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39A2" w14:textId="0004596B" w:rsidR="00DF6A6A" w:rsidRPr="00C40DAE" w:rsidRDefault="00DF6A6A" w:rsidP="00DF6A6A">
      <w:pPr>
        <w:suppressAutoHyphens/>
        <w:spacing w:before="0" w:after="0" w:line="240" w:lineRule="auto"/>
        <w:jc w:val="left"/>
        <w:rPr>
          <w:rFonts w:ascii="Arial" w:eastAsia="Times New Roman" w:hAnsi="Arial" w:cs="Arial"/>
          <w:sz w:val="24"/>
          <w:szCs w:val="24"/>
          <w:lang w:eastAsia="ar-SA"/>
        </w:rPr>
      </w:pPr>
      <w:bookmarkStart w:id="0" w:name="_Hlk499365380"/>
      <w:bookmarkStart w:id="1" w:name="_Hlk525055608"/>
      <w:bookmarkStart w:id="2" w:name="_Hlk525370513"/>
      <w:r w:rsidRPr="00046D42">
        <w:rPr>
          <w:rFonts w:ascii="Arial" w:eastAsia="Times New Roman" w:hAnsi="Arial" w:cs="Arial"/>
          <w:sz w:val="24"/>
          <w:szCs w:val="24"/>
          <w:lang w:eastAsia="ar-SA"/>
        </w:rPr>
        <w:t xml:space="preserve">Numer </w:t>
      </w:r>
      <w:r w:rsidRPr="00C40DAE">
        <w:rPr>
          <w:rFonts w:ascii="Arial" w:eastAsia="Times New Roman" w:hAnsi="Arial" w:cs="Arial"/>
          <w:sz w:val="24"/>
          <w:szCs w:val="24"/>
          <w:lang w:eastAsia="ar-SA"/>
        </w:rPr>
        <w:t xml:space="preserve">postępowania: </w:t>
      </w:r>
      <w:r w:rsidRPr="00C40DAE">
        <w:rPr>
          <w:rFonts w:ascii="Arial" w:eastAsia="Times New Roman" w:hAnsi="Arial" w:cs="Arial"/>
          <w:b/>
          <w:sz w:val="24"/>
          <w:szCs w:val="24"/>
          <w:lang w:eastAsia="ar-SA"/>
        </w:rPr>
        <w:t>PI.271.</w:t>
      </w:r>
      <w:r w:rsidR="00853DE1" w:rsidRPr="00C40DAE">
        <w:rPr>
          <w:rFonts w:ascii="Arial" w:eastAsia="Times New Roman" w:hAnsi="Arial" w:cs="Arial"/>
          <w:b/>
          <w:sz w:val="24"/>
          <w:szCs w:val="24"/>
          <w:lang w:eastAsia="ar-SA"/>
        </w:rPr>
        <w:t>7</w:t>
      </w:r>
      <w:r w:rsidRPr="00C40DAE">
        <w:rPr>
          <w:rFonts w:ascii="Arial" w:eastAsia="Times New Roman" w:hAnsi="Arial" w:cs="Arial"/>
          <w:b/>
          <w:sz w:val="24"/>
          <w:szCs w:val="24"/>
          <w:lang w:eastAsia="ar-SA"/>
        </w:rPr>
        <w:t>.2020</w:t>
      </w:r>
      <w:r w:rsidRPr="00C40DAE">
        <w:rPr>
          <w:rFonts w:ascii="Arial" w:eastAsia="Times New Roman" w:hAnsi="Arial" w:cs="Arial"/>
          <w:sz w:val="24"/>
          <w:szCs w:val="24"/>
          <w:lang w:eastAsia="ar-SA"/>
        </w:rPr>
        <w:t xml:space="preserve">                      Kolonowskie, dnia </w:t>
      </w:r>
      <w:r w:rsidR="005E105A" w:rsidRPr="00C40DAE">
        <w:rPr>
          <w:rFonts w:ascii="Arial" w:eastAsia="Times New Roman" w:hAnsi="Arial" w:cs="Arial"/>
          <w:sz w:val="24"/>
          <w:szCs w:val="24"/>
          <w:lang w:eastAsia="ar-SA"/>
        </w:rPr>
        <w:t>0</w:t>
      </w:r>
      <w:r w:rsidR="00853DE1" w:rsidRPr="00C40DAE">
        <w:rPr>
          <w:rFonts w:ascii="Arial" w:eastAsia="Times New Roman" w:hAnsi="Arial" w:cs="Arial"/>
          <w:sz w:val="24"/>
          <w:szCs w:val="24"/>
          <w:lang w:eastAsia="ar-SA"/>
        </w:rPr>
        <w:t>4</w:t>
      </w:r>
      <w:r w:rsidR="005E105A" w:rsidRPr="00C40DAE">
        <w:rPr>
          <w:rFonts w:ascii="Arial" w:eastAsia="Times New Roman" w:hAnsi="Arial" w:cs="Arial"/>
          <w:sz w:val="24"/>
          <w:szCs w:val="24"/>
          <w:lang w:eastAsia="ar-SA"/>
        </w:rPr>
        <w:t>.06</w:t>
      </w:r>
      <w:r w:rsidRPr="00C40DAE">
        <w:rPr>
          <w:rFonts w:ascii="Arial" w:eastAsia="Times New Roman" w:hAnsi="Arial" w:cs="Arial"/>
          <w:sz w:val="24"/>
          <w:szCs w:val="24"/>
          <w:lang w:eastAsia="ar-SA"/>
        </w:rPr>
        <w:t>.2020 r.</w:t>
      </w:r>
    </w:p>
    <w:p w14:paraId="5E08B565" w14:textId="30CE3A78" w:rsidR="00C65186" w:rsidRPr="00046D42" w:rsidRDefault="00C65186" w:rsidP="00705C04">
      <w:pPr>
        <w:spacing w:before="0" w:after="0" w:line="360" w:lineRule="auto"/>
        <w:jc w:val="center"/>
        <w:rPr>
          <w:rFonts w:ascii="Arial" w:eastAsia="Times New Roman" w:hAnsi="Arial" w:cs="Arial"/>
          <w:b/>
          <w:caps/>
          <w:sz w:val="32"/>
          <w:szCs w:val="32"/>
          <w:lang w:eastAsia="pl-PL"/>
        </w:rPr>
      </w:pPr>
    </w:p>
    <w:p w14:paraId="72A5D440" w14:textId="5ECC801A" w:rsidR="00DF6A6A" w:rsidRPr="00046D42" w:rsidRDefault="00DF6A6A" w:rsidP="00705C04">
      <w:pPr>
        <w:spacing w:before="0" w:after="0" w:line="360" w:lineRule="auto"/>
        <w:jc w:val="center"/>
        <w:rPr>
          <w:rFonts w:ascii="Arial" w:eastAsia="Times New Roman" w:hAnsi="Arial" w:cs="Arial"/>
          <w:b/>
          <w:caps/>
          <w:sz w:val="32"/>
          <w:szCs w:val="32"/>
          <w:lang w:eastAsia="pl-PL"/>
        </w:rPr>
      </w:pPr>
    </w:p>
    <w:p w14:paraId="665B522A" w14:textId="586C049A" w:rsidR="00DF6A6A" w:rsidRPr="00046D42" w:rsidRDefault="00DF6A6A" w:rsidP="00705C04">
      <w:pPr>
        <w:spacing w:before="0" w:after="0" w:line="360" w:lineRule="auto"/>
        <w:jc w:val="center"/>
        <w:rPr>
          <w:rFonts w:ascii="Arial" w:eastAsia="Times New Roman" w:hAnsi="Arial" w:cs="Arial"/>
          <w:b/>
          <w:caps/>
          <w:sz w:val="32"/>
          <w:szCs w:val="32"/>
          <w:lang w:eastAsia="pl-PL"/>
        </w:rPr>
      </w:pPr>
    </w:p>
    <w:p w14:paraId="42F95EA3" w14:textId="73B0731F" w:rsidR="00DF6A6A" w:rsidRPr="00046D42" w:rsidRDefault="00DF6A6A" w:rsidP="00705C04">
      <w:pPr>
        <w:spacing w:before="0" w:after="0" w:line="360" w:lineRule="auto"/>
        <w:jc w:val="center"/>
        <w:rPr>
          <w:rFonts w:ascii="Arial" w:eastAsia="Times New Roman" w:hAnsi="Arial" w:cs="Arial"/>
          <w:b/>
          <w:caps/>
          <w:sz w:val="32"/>
          <w:szCs w:val="32"/>
          <w:lang w:eastAsia="pl-PL"/>
        </w:rPr>
      </w:pPr>
    </w:p>
    <w:p w14:paraId="533D5948" w14:textId="689A145E" w:rsidR="00DF6A6A" w:rsidRPr="00046D42" w:rsidRDefault="00DF6A6A" w:rsidP="00705C04">
      <w:pPr>
        <w:spacing w:before="0" w:after="0" w:line="360" w:lineRule="auto"/>
        <w:jc w:val="center"/>
        <w:rPr>
          <w:rFonts w:ascii="Arial" w:eastAsia="Times New Roman" w:hAnsi="Arial" w:cs="Arial"/>
          <w:b/>
          <w:caps/>
          <w:sz w:val="32"/>
          <w:szCs w:val="32"/>
          <w:lang w:eastAsia="pl-PL"/>
        </w:rPr>
      </w:pPr>
      <w:r w:rsidRPr="00046D42">
        <w:rPr>
          <w:rFonts w:ascii="Arial" w:eastAsia="Times New Roman" w:hAnsi="Arial" w:cs="Arial"/>
          <w:b/>
          <w:caps/>
          <w:noProof/>
          <w:sz w:val="32"/>
          <w:szCs w:val="32"/>
          <w:lang w:eastAsia="pl-PL"/>
        </w:rPr>
        <w:drawing>
          <wp:inline distT="0" distB="0" distL="0" distR="0" wp14:anchorId="1D050BA4" wp14:editId="0CF3308C">
            <wp:extent cx="1237615" cy="151193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511935"/>
                    </a:xfrm>
                    <a:prstGeom prst="rect">
                      <a:avLst/>
                    </a:prstGeom>
                    <a:noFill/>
                  </pic:spPr>
                </pic:pic>
              </a:graphicData>
            </a:graphic>
          </wp:inline>
        </w:drawing>
      </w:r>
    </w:p>
    <w:p w14:paraId="5E08B566" w14:textId="77777777" w:rsidR="00C65186" w:rsidRPr="00046D42" w:rsidRDefault="00C6518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p>
    <w:p w14:paraId="5E08B567" w14:textId="23937559" w:rsidR="00AC54F6" w:rsidRPr="00046D42"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046D42">
        <w:rPr>
          <w:rFonts w:ascii="Arial" w:eastAsia="Times New Roman" w:hAnsi="Arial" w:cs="Arial"/>
          <w:b/>
          <w:caps/>
          <w:sz w:val="32"/>
          <w:szCs w:val="32"/>
          <w:lang w:eastAsia="pl-PL"/>
        </w:rPr>
        <w:t xml:space="preserve">specyfikacja istotnych </w:t>
      </w:r>
      <w:r w:rsidRPr="00046D42">
        <w:rPr>
          <w:rFonts w:ascii="Arial" w:eastAsia="Times New Roman" w:hAnsi="Arial" w:cs="Arial"/>
          <w:b/>
          <w:caps/>
          <w:sz w:val="32"/>
          <w:szCs w:val="32"/>
          <w:lang w:eastAsia="pl-PL"/>
        </w:rPr>
        <w:br/>
        <w:t xml:space="preserve">warunków zamówienia </w:t>
      </w:r>
      <w:r w:rsidR="0094118A" w:rsidRPr="00046D42">
        <w:rPr>
          <w:rFonts w:ascii="Arial" w:eastAsia="Times New Roman" w:hAnsi="Arial" w:cs="Arial"/>
          <w:b/>
          <w:caps/>
          <w:sz w:val="32"/>
          <w:szCs w:val="32"/>
          <w:lang w:eastAsia="pl-PL"/>
        </w:rPr>
        <w:t>CZ.  i</w:t>
      </w:r>
    </w:p>
    <w:p w14:paraId="5E08B56B" w14:textId="7A4D24B4" w:rsidR="001A4BC6" w:rsidRPr="00046D42" w:rsidRDefault="00DF6A6A" w:rsidP="00DF6A6A">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sz w:val="32"/>
          <w:szCs w:val="32"/>
          <w:lang w:eastAsia="pl-PL"/>
        </w:rPr>
      </w:pPr>
      <w:r w:rsidRPr="00046D42">
        <w:rPr>
          <w:rFonts w:ascii="Arial" w:eastAsia="Times New Roman" w:hAnsi="Arial" w:cs="Arial"/>
          <w:b/>
          <w:caps/>
          <w:sz w:val="32"/>
          <w:szCs w:val="32"/>
          <w:lang w:eastAsia="pl-PL"/>
        </w:rPr>
        <w:t>(SIWZ)</w:t>
      </w:r>
    </w:p>
    <w:p w14:paraId="5E08B56C" w14:textId="77777777" w:rsidR="00AC54F6" w:rsidRPr="00046D42"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eastAsia="Times New Roman" w:hAnsi="Arial" w:cs="Arial"/>
          <w:caps/>
          <w:sz w:val="20"/>
          <w:szCs w:val="20"/>
          <w:lang w:eastAsia="pl-PL"/>
        </w:rPr>
      </w:pPr>
    </w:p>
    <w:p w14:paraId="5E08B56D" w14:textId="77777777" w:rsidR="00AC54F6" w:rsidRPr="00046D42" w:rsidRDefault="00AC54F6" w:rsidP="00AC54F6">
      <w:pPr>
        <w:spacing w:after="0" w:line="240" w:lineRule="auto"/>
        <w:jc w:val="center"/>
        <w:rPr>
          <w:rFonts w:ascii="Arial" w:eastAsia="Times New Roman" w:hAnsi="Arial" w:cs="Arial"/>
          <w:caps/>
          <w:sz w:val="20"/>
          <w:szCs w:val="20"/>
          <w:lang w:eastAsia="pl-PL"/>
        </w:rPr>
      </w:pPr>
    </w:p>
    <w:p w14:paraId="5E08B56E" w14:textId="77777777" w:rsidR="00AC54F6" w:rsidRPr="00046D42" w:rsidRDefault="00AC54F6" w:rsidP="00AC54F6">
      <w:pPr>
        <w:spacing w:after="0" w:line="240" w:lineRule="auto"/>
        <w:jc w:val="center"/>
        <w:rPr>
          <w:rFonts w:ascii="Arial" w:eastAsia="Times New Roman" w:hAnsi="Arial" w:cs="Arial"/>
          <w:caps/>
          <w:sz w:val="20"/>
          <w:szCs w:val="20"/>
          <w:lang w:eastAsia="pl-PL"/>
        </w:rPr>
      </w:pPr>
    </w:p>
    <w:p w14:paraId="5E08B56F" w14:textId="4AFD8CB2" w:rsidR="003266B7" w:rsidRPr="00046D42" w:rsidRDefault="00C60945" w:rsidP="00C60945">
      <w:pPr>
        <w:spacing w:after="0" w:line="240" w:lineRule="auto"/>
        <w:jc w:val="center"/>
        <w:rPr>
          <w:rFonts w:ascii="Arial" w:eastAsia="Times New Roman" w:hAnsi="Arial" w:cs="Arial"/>
          <w:caps/>
          <w:sz w:val="24"/>
          <w:szCs w:val="24"/>
          <w:lang w:eastAsia="pl-PL"/>
        </w:rPr>
      </w:pPr>
      <w:r w:rsidRPr="00046D42">
        <w:rPr>
          <w:rFonts w:ascii="Arial" w:eastAsia="Times New Roman" w:hAnsi="Arial" w:cs="Arial"/>
          <w:sz w:val="24"/>
          <w:szCs w:val="24"/>
          <w:lang w:eastAsia="ar-SA"/>
        </w:rPr>
        <w:t>dot. postępowania o udzielenie zamówienia publicznego pn.:</w:t>
      </w:r>
    </w:p>
    <w:p w14:paraId="5E08B570" w14:textId="77777777" w:rsidR="00EF2283" w:rsidRPr="00046D42" w:rsidRDefault="00EF2283" w:rsidP="00AC54F6">
      <w:pPr>
        <w:spacing w:after="0" w:line="240" w:lineRule="auto"/>
        <w:rPr>
          <w:rFonts w:ascii="Arial" w:eastAsia="Times New Roman" w:hAnsi="Arial" w:cs="Arial"/>
          <w:caps/>
          <w:sz w:val="20"/>
          <w:szCs w:val="20"/>
          <w:lang w:eastAsia="pl-PL"/>
        </w:rPr>
      </w:pPr>
    </w:p>
    <w:p w14:paraId="5E08B571" w14:textId="4ADA4D4C" w:rsidR="0069557B" w:rsidRPr="00046D42" w:rsidRDefault="00DF6A6A" w:rsidP="00DF6A6A">
      <w:pPr>
        <w:spacing w:after="0" w:line="240" w:lineRule="auto"/>
        <w:jc w:val="center"/>
        <w:rPr>
          <w:rFonts w:ascii="Arial" w:eastAsia="Times New Roman" w:hAnsi="Arial" w:cs="Arial"/>
          <w:caps/>
          <w:sz w:val="20"/>
          <w:szCs w:val="20"/>
          <w:lang w:eastAsia="pl-PL"/>
        </w:rPr>
      </w:pPr>
      <w:bookmarkStart w:id="3" w:name="_Hlk498255513"/>
      <w:r w:rsidRPr="00046D42">
        <w:rPr>
          <w:rFonts w:ascii="Arial" w:eastAsia="Times New Roman" w:hAnsi="Arial" w:cs="Arial"/>
          <w:b/>
          <w:sz w:val="32"/>
          <w:szCs w:val="32"/>
          <w:lang w:eastAsia="pl-PL"/>
        </w:rPr>
        <w:t xml:space="preserve">„ZAKUP W RAMACH UMOWY KOMPLEKSOWEJ PALIWA GAZOWEGO I JEGO DYSTRYBUCJI NA POTRZEBY OBIEKTÓW GMINY </w:t>
      </w:r>
      <w:bookmarkEnd w:id="3"/>
      <w:r w:rsidRPr="00046D42">
        <w:rPr>
          <w:rFonts w:ascii="Arial" w:eastAsia="Times New Roman" w:hAnsi="Arial" w:cs="Arial"/>
          <w:b/>
          <w:sz w:val="32"/>
          <w:szCs w:val="32"/>
          <w:lang w:eastAsia="pl-PL"/>
        </w:rPr>
        <w:t>KOLONOWSKIE”</w:t>
      </w:r>
    </w:p>
    <w:p w14:paraId="5E08B572" w14:textId="4C4886E7" w:rsidR="0069557B" w:rsidRPr="00046D42" w:rsidRDefault="0069557B" w:rsidP="00AC54F6">
      <w:pPr>
        <w:spacing w:after="0" w:line="240" w:lineRule="auto"/>
        <w:rPr>
          <w:rFonts w:ascii="Arial" w:eastAsia="Times New Roman" w:hAnsi="Arial" w:cs="Arial"/>
          <w:caps/>
          <w:sz w:val="20"/>
          <w:szCs w:val="20"/>
          <w:lang w:eastAsia="pl-PL"/>
        </w:rPr>
      </w:pPr>
    </w:p>
    <w:p w14:paraId="156C19D9" w14:textId="6F2849B5" w:rsidR="00707EC4" w:rsidRPr="00046D42" w:rsidRDefault="00707EC4" w:rsidP="00AC54F6">
      <w:pPr>
        <w:spacing w:after="0" w:line="240" w:lineRule="auto"/>
        <w:rPr>
          <w:rFonts w:ascii="Arial" w:eastAsia="Times New Roman" w:hAnsi="Arial" w:cs="Arial"/>
          <w:caps/>
          <w:sz w:val="20"/>
          <w:szCs w:val="20"/>
          <w:lang w:eastAsia="pl-PL"/>
        </w:rPr>
      </w:pPr>
    </w:p>
    <w:p w14:paraId="77A0A793" w14:textId="6949B84C" w:rsidR="00707EC4" w:rsidRPr="00046D42" w:rsidRDefault="00707EC4" w:rsidP="00AC54F6">
      <w:pPr>
        <w:spacing w:after="0" w:line="240" w:lineRule="auto"/>
        <w:rPr>
          <w:rFonts w:ascii="Arial" w:eastAsia="Times New Roman" w:hAnsi="Arial" w:cs="Arial"/>
          <w:caps/>
          <w:sz w:val="20"/>
          <w:szCs w:val="20"/>
          <w:lang w:eastAsia="pl-PL"/>
        </w:rPr>
      </w:pPr>
    </w:p>
    <w:p w14:paraId="4C302C3A" w14:textId="6F1D8722" w:rsidR="00707EC4" w:rsidRPr="00046D42" w:rsidRDefault="00707EC4" w:rsidP="00AC54F6">
      <w:pPr>
        <w:spacing w:after="0" w:line="240" w:lineRule="auto"/>
        <w:rPr>
          <w:rFonts w:ascii="Arial" w:eastAsia="Times New Roman" w:hAnsi="Arial" w:cs="Arial"/>
          <w:caps/>
          <w:sz w:val="20"/>
          <w:szCs w:val="20"/>
          <w:lang w:eastAsia="pl-PL"/>
        </w:rPr>
      </w:pPr>
    </w:p>
    <w:p w14:paraId="5AD609ED" w14:textId="6047BC8F" w:rsidR="00707EC4" w:rsidRPr="00046D42" w:rsidRDefault="00707EC4" w:rsidP="00AC54F6">
      <w:pPr>
        <w:spacing w:after="0" w:line="240" w:lineRule="auto"/>
        <w:rPr>
          <w:rFonts w:ascii="Arial" w:eastAsia="Times New Roman" w:hAnsi="Arial" w:cs="Arial"/>
          <w:caps/>
          <w:sz w:val="20"/>
          <w:szCs w:val="20"/>
          <w:lang w:eastAsia="pl-PL"/>
        </w:rPr>
      </w:pPr>
    </w:p>
    <w:p w14:paraId="501FAA93" w14:textId="77777777" w:rsidR="00707EC4" w:rsidRPr="00046D42" w:rsidRDefault="00707EC4" w:rsidP="00AC54F6">
      <w:pPr>
        <w:spacing w:after="0" w:line="240" w:lineRule="auto"/>
        <w:rPr>
          <w:rFonts w:ascii="Arial" w:eastAsia="Times New Roman" w:hAnsi="Arial" w:cs="Arial"/>
          <w:caps/>
          <w:sz w:val="20"/>
          <w:szCs w:val="20"/>
          <w:lang w:eastAsia="pl-PL"/>
        </w:rPr>
      </w:pPr>
    </w:p>
    <w:p w14:paraId="03136F33" w14:textId="77777777" w:rsidR="00707EC4" w:rsidRPr="00046D42" w:rsidRDefault="00707EC4" w:rsidP="00AC54F6">
      <w:pPr>
        <w:spacing w:after="0" w:line="240" w:lineRule="auto"/>
        <w:rPr>
          <w:rFonts w:ascii="Arial" w:eastAsia="Times New Roman" w:hAnsi="Arial" w:cs="Arial"/>
          <w:caps/>
          <w:sz w:val="20"/>
          <w:szCs w:val="20"/>
          <w:lang w:eastAsia="pl-PL"/>
        </w:rPr>
      </w:pPr>
    </w:p>
    <w:p w14:paraId="7ADFE860" w14:textId="77777777" w:rsidR="00A401A7" w:rsidRPr="00046D42" w:rsidRDefault="00A401A7" w:rsidP="00707EC4">
      <w:pPr>
        <w:spacing w:before="0" w:after="0" w:line="240" w:lineRule="auto"/>
        <w:jc w:val="left"/>
        <w:rPr>
          <w:rFonts w:ascii="Arial" w:eastAsia="Times New Roman" w:hAnsi="Arial" w:cs="Arial"/>
          <w:b/>
          <w:lang w:eastAsia="ar-SA"/>
        </w:rPr>
      </w:pPr>
      <w:r w:rsidRPr="00046D42">
        <w:rPr>
          <w:rFonts w:ascii="Arial" w:eastAsia="Times New Roman" w:hAnsi="Arial" w:cs="Arial"/>
          <w:b/>
          <w:lang w:eastAsia="ar-SA"/>
        </w:rPr>
        <w:t xml:space="preserve">Ogłoszenie o zamówieniu zostało: </w:t>
      </w:r>
    </w:p>
    <w:p w14:paraId="427B7448" w14:textId="5A464159" w:rsidR="005E105A" w:rsidRPr="00046D42" w:rsidRDefault="005E105A" w:rsidP="00707EC4">
      <w:pPr>
        <w:spacing w:before="0" w:after="0" w:line="240" w:lineRule="auto"/>
        <w:jc w:val="left"/>
        <w:rPr>
          <w:rFonts w:ascii="Arial" w:eastAsia="Times New Roman" w:hAnsi="Arial" w:cs="Arial"/>
          <w:b/>
          <w:lang w:eastAsia="ar-SA"/>
        </w:rPr>
      </w:pPr>
      <w:r w:rsidRPr="00046D42">
        <w:rPr>
          <w:rFonts w:ascii="Arial" w:eastAsia="Times New Roman" w:hAnsi="Arial" w:cs="Arial"/>
          <w:b/>
          <w:lang w:eastAsia="ar-SA"/>
        </w:rPr>
        <w:t>Poniższa dokumentacja zamieszona zostaje w dniu 0</w:t>
      </w:r>
      <w:r w:rsidR="00853DE1" w:rsidRPr="00046D42">
        <w:rPr>
          <w:rFonts w:ascii="Arial" w:eastAsia="Times New Roman" w:hAnsi="Arial" w:cs="Arial"/>
          <w:b/>
          <w:lang w:eastAsia="ar-SA"/>
        </w:rPr>
        <w:t>4</w:t>
      </w:r>
      <w:r w:rsidRPr="00046D42">
        <w:rPr>
          <w:rFonts w:ascii="Arial" w:eastAsia="Times New Roman" w:hAnsi="Arial" w:cs="Arial"/>
          <w:b/>
          <w:lang w:eastAsia="ar-SA"/>
        </w:rPr>
        <w:t>.06.2020 r.</w:t>
      </w:r>
    </w:p>
    <w:p w14:paraId="7AE2A7ED" w14:textId="0D4CC158" w:rsidR="00A401A7" w:rsidRPr="00046D42" w:rsidRDefault="00A401A7" w:rsidP="00707EC4">
      <w:pPr>
        <w:spacing w:before="0" w:after="0" w:line="240" w:lineRule="auto"/>
        <w:ind w:left="284" w:hanging="284"/>
        <w:jc w:val="left"/>
        <w:rPr>
          <w:rFonts w:ascii="Arial" w:eastAsia="Times New Roman" w:hAnsi="Arial" w:cs="Arial"/>
          <w:lang w:eastAsia="ar-SA"/>
        </w:rPr>
      </w:pPr>
      <w:r w:rsidRPr="00046D42">
        <w:rPr>
          <w:rFonts w:ascii="Arial" w:eastAsia="Times New Roman" w:hAnsi="Arial" w:cs="Arial"/>
          <w:lang w:eastAsia="ar-SA"/>
        </w:rPr>
        <w:t xml:space="preserve"> - zamieszczone on-line w Biuletynie Zamówień Publicznych – http://www.bzp.uzp.gov.pl, </w:t>
      </w:r>
      <w:r w:rsidR="00C40DAE">
        <w:rPr>
          <w:rFonts w:ascii="Arial" w:eastAsia="Times New Roman" w:hAnsi="Arial" w:cs="Arial"/>
          <w:lang w:eastAsia="ar-SA"/>
        </w:rPr>
        <w:t>nr ogłoszenia 547454-N-2020 w dniu 04.06.2020</w:t>
      </w:r>
      <w:bookmarkStart w:id="4" w:name="_GoBack"/>
      <w:bookmarkEnd w:id="4"/>
    </w:p>
    <w:p w14:paraId="64513571" w14:textId="6A383121" w:rsidR="00A401A7" w:rsidRPr="00046D42" w:rsidRDefault="00A401A7" w:rsidP="00707EC4">
      <w:pPr>
        <w:spacing w:before="0" w:after="0" w:line="240" w:lineRule="auto"/>
        <w:ind w:left="284" w:hanging="284"/>
        <w:jc w:val="left"/>
        <w:rPr>
          <w:rFonts w:ascii="Arial" w:eastAsia="Times New Roman" w:hAnsi="Arial" w:cs="Arial"/>
          <w:lang w:eastAsia="ar-SA"/>
        </w:rPr>
      </w:pPr>
      <w:r w:rsidRPr="00046D42">
        <w:rPr>
          <w:rFonts w:ascii="Arial" w:eastAsia="Times New Roman" w:hAnsi="Arial" w:cs="Arial"/>
          <w:lang w:eastAsia="ar-SA"/>
        </w:rPr>
        <w:t xml:space="preserve">- opublikowane na stronie internetowej Zamawiającego –  http://www.bip.kolonowskie.pl </w:t>
      </w:r>
      <w:r w:rsidR="005E105A" w:rsidRPr="00046D42">
        <w:rPr>
          <w:rFonts w:ascii="Arial" w:eastAsia="Times New Roman" w:hAnsi="Arial" w:cs="Arial"/>
          <w:lang w:eastAsia="ar-SA"/>
        </w:rPr>
        <w:t>i na platformie https://platformazakupowa.pl/pn/preda</w:t>
      </w:r>
    </w:p>
    <w:p w14:paraId="1A7C241E" w14:textId="08C1BA66" w:rsidR="00A401A7" w:rsidRPr="00046D42" w:rsidRDefault="00A401A7" w:rsidP="00707EC4">
      <w:pPr>
        <w:spacing w:before="0" w:after="0" w:line="240" w:lineRule="auto"/>
        <w:ind w:left="284" w:hanging="284"/>
        <w:jc w:val="left"/>
        <w:rPr>
          <w:rFonts w:ascii="Arial" w:eastAsia="Times New Roman" w:hAnsi="Arial" w:cs="Arial"/>
          <w:lang w:eastAsia="ar-SA"/>
        </w:rPr>
      </w:pPr>
      <w:r w:rsidRPr="00046D42">
        <w:rPr>
          <w:rFonts w:ascii="Arial" w:eastAsia="Times New Roman" w:hAnsi="Arial" w:cs="Arial"/>
          <w:lang w:eastAsia="ar-SA"/>
        </w:rPr>
        <w:t xml:space="preserve">- wywieszone w miejscu publicznie dostępnym w siedzibie Zamawiającego na tablicy ogłoszeń </w:t>
      </w:r>
    </w:p>
    <w:p w14:paraId="2782543D" w14:textId="77777777" w:rsidR="00A401A7" w:rsidRPr="00046D42" w:rsidRDefault="00A401A7" w:rsidP="00707EC4">
      <w:pPr>
        <w:spacing w:before="0" w:after="0" w:line="240" w:lineRule="auto"/>
        <w:jc w:val="left"/>
        <w:rPr>
          <w:rFonts w:ascii="Arial" w:eastAsia="Times New Roman" w:hAnsi="Arial" w:cs="Arial"/>
          <w:lang w:eastAsia="ar-SA"/>
        </w:rPr>
      </w:pPr>
    </w:p>
    <w:p w14:paraId="5E08B584" w14:textId="643E3B72" w:rsidR="00707EC4" w:rsidRPr="00046D42" w:rsidRDefault="00A401A7" w:rsidP="00707EC4">
      <w:pPr>
        <w:spacing w:after="0" w:line="240" w:lineRule="auto"/>
        <w:jc w:val="left"/>
        <w:rPr>
          <w:rFonts w:ascii="Arial" w:eastAsia="Times New Roman" w:hAnsi="Arial" w:cs="Arial"/>
          <w:lang w:eastAsia="ar-SA"/>
        </w:rPr>
      </w:pPr>
      <w:r w:rsidRPr="00046D42">
        <w:rPr>
          <w:rFonts w:ascii="Arial" w:eastAsia="Times New Roman" w:hAnsi="Arial" w:cs="Arial"/>
          <w:lang w:eastAsia="ar-SA"/>
        </w:rPr>
        <w:t xml:space="preserve">Specyfikacja Istotnych Warunków Zamówienia udostępniona jest na stronie internetowej </w:t>
      </w:r>
      <w:bookmarkStart w:id="5" w:name="_Hlk38876899"/>
      <w:r w:rsidRPr="00046D42">
        <w:rPr>
          <w:rFonts w:ascii="Arial" w:eastAsia="Times New Roman" w:hAnsi="Arial" w:cs="Arial"/>
          <w:lang w:eastAsia="ar-SA"/>
        </w:rPr>
        <w:t xml:space="preserve">http://www.bip.kolonowskie.pl </w:t>
      </w:r>
      <w:bookmarkEnd w:id="5"/>
      <w:r w:rsidR="005E105A" w:rsidRPr="00046D42">
        <w:rPr>
          <w:rFonts w:ascii="Arial" w:eastAsia="Times New Roman" w:hAnsi="Arial" w:cs="Arial"/>
          <w:lang w:eastAsia="ar-SA"/>
        </w:rPr>
        <w:t xml:space="preserve"> i platformie https://platformazakupowa.pl/pn/preda</w:t>
      </w:r>
    </w:p>
    <w:p w14:paraId="1A76A140" w14:textId="77777777" w:rsidR="00707EC4" w:rsidRPr="00046D42" w:rsidRDefault="00707EC4" w:rsidP="00707EC4">
      <w:pPr>
        <w:spacing w:after="0" w:line="240" w:lineRule="auto"/>
        <w:jc w:val="left"/>
        <w:rPr>
          <w:rFonts w:ascii="Arial" w:eastAsia="Times New Roman" w:hAnsi="Arial" w:cs="Arial"/>
          <w:sz w:val="24"/>
          <w:szCs w:val="24"/>
          <w:lang w:eastAsia="ar-SA"/>
        </w:rPr>
      </w:pPr>
    </w:p>
    <w:p w14:paraId="5E08B585" w14:textId="77777777" w:rsidR="00757050" w:rsidRPr="00046D42" w:rsidRDefault="00757050" w:rsidP="003716E9">
      <w:pPr>
        <w:shd w:val="clear" w:color="auto" w:fill="B8CCE4" w:themeFill="accent1" w:themeFillTint="66"/>
        <w:tabs>
          <w:tab w:val="left" w:pos="3251"/>
        </w:tabs>
        <w:spacing w:before="0" w:after="0" w:line="240" w:lineRule="auto"/>
        <w:ind w:left="1134" w:hanging="1701"/>
        <w:outlineLvl w:val="4"/>
        <w:rPr>
          <w:rFonts w:ascii="Arial" w:eastAsia="Arial Unicode MS" w:hAnsi="Arial" w:cs="Arial"/>
          <w:b/>
          <w:bCs/>
          <w:sz w:val="20"/>
          <w:szCs w:val="20"/>
          <w:lang w:eastAsia="pl-PL"/>
        </w:rPr>
      </w:pPr>
      <w:bookmarkStart w:id="6" w:name="bookmark6"/>
      <w:r w:rsidRPr="00046D42">
        <w:rPr>
          <w:rFonts w:ascii="Arial" w:eastAsia="Arial Unicode MS" w:hAnsi="Arial" w:cs="Arial"/>
          <w:b/>
          <w:bCs/>
          <w:sz w:val="20"/>
          <w:szCs w:val="20"/>
          <w:lang w:eastAsia="pl-PL"/>
        </w:rPr>
        <w:t>Tom I:</w:t>
      </w:r>
      <w:r w:rsidRPr="00046D42">
        <w:rPr>
          <w:rFonts w:ascii="Arial" w:eastAsia="Arial Unicode MS" w:hAnsi="Arial" w:cs="Arial"/>
          <w:b/>
          <w:bCs/>
          <w:sz w:val="20"/>
          <w:szCs w:val="20"/>
          <w:lang w:eastAsia="pl-PL"/>
        </w:rPr>
        <w:tab/>
        <w:t>INSTRUKCJA DLA WYKONAWCÓW</w:t>
      </w:r>
      <w:bookmarkEnd w:id="6"/>
    </w:p>
    <w:p w14:paraId="5E08B588" w14:textId="628429A5" w:rsidR="00545802"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w:t>
      </w:r>
      <w:r w:rsidRPr="00046D42">
        <w:rPr>
          <w:rFonts w:ascii="Arial" w:eastAsia="Arial Unicode MS" w:hAnsi="Arial" w:cs="Arial"/>
          <w:bCs/>
          <w:sz w:val="20"/>
          <w:szCs w:val="20"/>
          <w:lang w:eastAsia="pl-PL"/>
        </w:rPr>
        <w:tab/>
        <w:t>Nazwa (</w:t>
      </w:r>
      <w:r w:rsidR="0079171F" w:rsidRPr="00046D42">
        <w:rPr>
          <w:rFonts w:ascii="Arial" w:eastAsia="Arial Unicode MS" w:hAnsi="Arial" w:cs="Arial"/>
          <w:bCs/>
          <w:sz w:val="20"/>
          <w:szCs w:val="20"/>
          <w:lang w:eastAsia="pl-PL"/>
        </w:rPr>
        <w:t xml:space="preserve">firma) oraz adres </w:t>
      </w:r>
      <w:r w:rsidR="00FC32B6" w:rsidRPr="00046D42">
        <w:rPr>
          <w:rFonts w:ascii="Arial" w:eastAsia="Arial Unicode MS" w:hAnsi="Arial" w:cs="Arial"/>
          <w:bCs/>
          <w:sz w:val="20"/>
          <w:szCs w:val="20"/>
          <w:lang w:eastAsia="pl-PL"/>
        </w:rPr>
        <w:t>Z</w:t>
      </w:r>
      <w:r w:rsidR="0079171F" w:rsidRPr="00046D42">
        <w:rPr>
          <w:rFonts w:ascii="Arial" w:eastAsia="Arial Unicode MS" w:hAnsi="Arial" w:cs="Arial"/>
          <w:bCs/>
          <w:sz w:val="20"/>
          <w:szCs w:val="20"/>
          <w:lang w:eastAsia="pl-PL"/>
        </w:rPr>
        <w:t>amawiającego</w:t>
      </w:r>
    </w:p>
    <w:p w14:paraId="5E08B589"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2.</w:t>
      </w:r>
      <w:r w:rsidRPr="00046D42">
        <w:rPr>
          <w:rFonts w:ascii="Arial" w:eastAsia="Arial Unicode MS" w:hAnsi="Arial" w:cs="Arial"/>
          <w:bCs/>
          <w:sz w:val="20"/>
          <w:szCs w:val="20"/>
          <w:lang w:eastAsia="pl-PL"/>
        </w:rPr>
        <w:tab/>
        <w:t>Tryb udzielenia zamówienia</w:t>
      </w:r>
    </w:p>
    <w:p w14:paraId="5E08B58A" w14:textId="77777777" w:rsidR="00C07CE7"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3.</w:t>
      </w:r>
      <w:r w:rsidRPr="00046D42">
        <w:rPr>
          <w:rFonts w:ascii="Arial" w:eastAsia="Arial Unicode MS" w:hAnsi="Arial" w:cs="Arial"/>
          <w:bCs/>
          <w:sz w:val="20"/>
          <w:szCs w:val="20"/>
          <w:lang w:eastAsia="pl-PL"/>
        </w:rPr>
        <w:tab/>
        <w:t>Opis przedmiotu zamówienia</w:t>
      </w:r>
    </w:p>
    <w:p w14:paraId="5E08B58B" w14:textId="052718F6"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4.</w:t>
      </w:r>
      <w:r w:rsidRPr="00046D42">
        <w:rPr>
          <w:rFonts w:ascii="Arial" w:eastAsia="Arial Unicode MS" w:hAnsi="Arial" w:cs="Arial"/>
          <w:bCs/>
          <w:sz w:val="20"/>
          <w:szCs w:val="20"/>
          <w:lang w:eastAsia="pl-PL"/>
        </w:rPr>
        <w:tab/>
        <w:t xml:space="preserve">Opis </w:t>
      </w:r>
      <w:r w:rsidR="00FC32B6" w:rsidRPr="00046D42">
        <w:rPr>
          <w:rFonts w:ascii="Arial" w:eastAsia="Arial Unicode MS" w:hAnsi="Arial" w:cs="Arial"/>
          <w:bCs/>
          <w:sz w:val="20"/>
          <w:szCs w:val="20"/>
          <w:lang w:eastAsia="pl-PL"/>
        </w:rPr>
        <w:t xml:space="preserve">przedmiotu </w:t>
      </w:r>
      <w:r w:rsidRPr="00046D42">
        <w:rPr>
          <w:rFonts w:ascii="Arial" w:eastAsia="Arial Unicode MS" w:hAnsi="Arial" w:cs="Arial"/>
          <w:bCs/>
          <w:sz w:val="20"/>
          <w:szCs w:val="20"/>
          <w:lang w:eastAsia="pl-PL"/>
        </w:rPr>
        <w:t>zamówienia, zamówieni</w:t>
      </w:r>
      <w:r w:rsidR="0079171F" w:rsidRPr="00046D42">
        <w:rPr>
          <w:rFonts w:ascii="Arial" w:eastAsia="Arial Unicode MS" w:hAnsi="Arial" w:cs="Arial"/>
          <w:bCs/>
          <w:sz w:val="20"/>
          <w:szCs w:val="20"/>
          <w:lang w:eastAsia="pl-PL"/>
        </w:rPr>
        <w:t>a uzupełniające, podwykonawstwo</w:t>
      </w:r>
    </w:p>
    <w:p w14:paraId="5E08B58C" w14:textId="77777777" w:rsidR="00C07CE7"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5.</w:t>
      </w:r>
      <w:r w:rsidRPr="00046D42">
        <w:rPr>
          <w:rFonts w:ascii="Arial" w:eastAsia="Arial Unicode MS" w:hAnsi="Arial" w:cs="Arial"/>
          <w:bCs/>
          <w:sz w:val="20"/>
          <w:szCs w:val="20"/>
          <w:lang w:eastAsia="pl-PL"/>
        </w:rPr>
        <w:tab/>
        <w:t>Termin realizacji zamówienia</w:t>
      </w:r>
    </w:p>
    <w:p w14:paraId="5E08B58D"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6.</w:t>
      </w:r>
      <w:r w:rsidR="0079171F" w:rsidRPr="00046D42">
        <w:rPr>
          <w:rFonts w:ascii="Arial" w:eastAsia="Arial Unicode MS" w:hAnsi="Arial" w:cs="Arial"/>
          <w:bCs/>
          <w:sz w:val="20"/>
          <w:szCs w:val="20"/>
          <w:lang w:eastAsia="pl-PL"/>
        </w:rPr>
        <w:tab/>
        <w:t>Warunki udziału w postępowaniu</w:t>
      </w:r>
    </w:p>
    <w:p w14:paraId="5E08B58E"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7.</w:t>
      </w:r>
      <w:r w:rsidRPr="00046D42">
        <w:rPr>
          <w:rFonts w:ascii="Arial" w:eastAsia="Arial Unicode MS" w:hAnsi="Arial" w:cs="Arial"/>
          <w:bCs/>
          <w:sz w:val="20"/>
          <w:szCs w:val="20"/>
          <w:lang w:eastAsia="pl-PL"/>
        </w:rPr>
        <w:tab/>
        <w:t>Przesł</w:t>
      </w:r>
      <w:r w:rsidR="0079171F" w:rsidRPr="00046D42">
        <w:rPr>
          <w:rFonts w:ascii="Arial" w:eastAsia="Arial Unicode MS" w:hAnsi="Arial" w:cs="Arial"/>
          <w:bCs/>
          <w:sz w:val="20"/>
          <w:szCs w:val="20"/>
          <w:lang w:eastAsia="pl-PL"/>
        </w:rPr>
        <w:t>anki wykluczenia z postępowania</w:t>
      </w:r>
    </w:p>
    <w:p w14:paraId="5E08B58F"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8.</w:t>
      </w:r>
      <w:r w:rsidRPr="00046D42">
        <w:rPr>
          <w:rFonts w:ascii="Arial" w:eastAsia="Arial Unicode MS" w:hAnsi="Arial" w:cs="Arial"/>
          <w:bCs/>
          <w:sz w:val="20"/>
          <w:szCs w:val="20"/>
          <w:lang w:eastAsia="pl-PL"/>
        </w:rPr>
        <w:tab/>
        <w:t>Oświadczenia i dokumenty, jakie zobowiązani są dostarczyć wykonawcy w celu wykazania braku podstaw wykluczenia oraz potwierdzenia spełniania warunków udziału w postępowaniu</w:t>
      </w:r>
    </w:p>
    <w:p w14:paraId="5E08B590" w14:textId="58DCFD6D"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9.</w:t>
      </w:r>
      <w:r w:rsidRPr="00046D42">
        <w:rPr>
          <w:rFonts w:ascii="Arial" w:eastAsia="Arial Unicode MS" w:hAnsi="Arial" w:cs="Arial"/>
          <w:bCs/>
          <w:sz w:val="20"/>
          <w:szCs w:val="20"/>
          <w:lang w:eastAsia="pl-PL"/>
        </w:rPr>
        <w:tab/>
        <w:t xml:space="preserve">Informacja dla wykonawców polegających na zasobach innych podmiotów, na zasadach określonych w art. 22a ustawy </w:t>
      </w:r>
      <w:r w:rsidR="00C60945" w:rsidRPr="00046D42">
        <w:rPr>
          <w:rFonts w:ascii="Arial" w:eastAsia="Arial Unicode MS" w:hAnsi="Arial" w:cs="Arial"/>
          <w:bCs/>
          <w:sz w:val="20"/>
          <w:szCs w:val="20"/>
          <w:lang w:eastAsia="pl-PL"/>
        </w:rPr>
        <w:t>P</w:t>
      </w:r>
      <w:r w:rsidRPr="00046D42">
        <w:rPr>
          <w:rFonts w:ascii="Arial" w:eastAsia="Arial Unicode MS" w:hAnsi="Arial" w:cs="Arial"/>
          <w:bCs/>
          <w:sz w:val="20"/>
          <w:szCs w:val="20"/>
          <w:lang w:eastAsia="pl-PL"/>
        </w:rPr>
        <w:t xml:space="preserve">zp oraz zamierzających powierzyć wykonanie </w:t>
      </w:r>
      <w:r w:rsidR="0079171F" w:rsidRPr="00046D42">
        <w:rPr>
          <w:rFonts w:ascii="Arial" w:eastAsia="Arial Unicode MS" w:hAnsi="Arial" w:cs="Arial"/>
          <w:bCs/>
          <w:sz w:val="20"/>
          <w:szCs w:val="20"/>
          <w:lang w:eastAsia="pl-PL"/>
        </w:rPr>
        <w:t>części zamówienia podwykonawcom</w:t>
      </w:r>
    </w:p>
    <w:p w14:paraId="5E08B591" w14:textId="25889435"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10.</w:t>
      </w:r>
      <w:r w:rsidRPr="00046D42">
        <w:rPr>
          <w:rFonts w:ascii="Arial" w:eastAsia="Arial Unicode MS" w:hAnsi="Arial" w:cs="Arial"/>
          <w:bCs/>
          <w:sz w:val="20"/>
          <w:szCs w:val="20"/>
          <w:lang w:eastAsia="pl-PL"/>
        </w:rPr>
        <w:tab/>
        <w:t xml:space="preserve">Informacja dla </w:t>
      </w:r>
      <w:r w:rsidR="00FC32B6" w:rsidRPr="00046D42">
        <w:rPr>
          <w:rFonts w:ascii="Arial" w:eastAsia="Arial Unicode MS" w:hAnsi="Arial" w:cs="Arial"/>
          <w:bCs/>
          <w:sz w:val="20"/>
          <w:szCs w:val="20"/>
          <w:lang w:eastAsia="pl-PL"/>
        </w:rPr>
        <w:t>W</w:t>
      </w:r>
      <w:r w:rsidRPr="00046D42">
        <w:rPr>
          <w:rFonts w:ascii="Arial" w:eastAsia="Arial Unicode MS" w:hAnsi="Arial" w:cs="Arial"/>
          <w:bCs/>
          <w:sz w:val="20"/>
          <w:szCs w:val="20"/>
          <w:lang w:eastAsia="pl-PL"/>
        </w:rPr>
        <w:t>ykonawców wspólnie ubiegających się o udzielenie zamówie</w:t>
      </w:r>
      <w:r w:rsidR="0079171F" w:rsidRPr="00046D42">
        <w:rPr>
          <w:rFonts w:ascii="Arial" w:eastAsia="Arial Unicode MS" w:hAnsi="Arial" w:cs="Arial"/>
          <w:bCs/>
          <w:sz w:val="20"/>
          <w:szCs w:val="20"/>
          <w:lang w:eastAsia="pl-PL"/>
        </w:rPr>
        <w:t>nia (spółki cywilne/ konsorcja)</w:t>
      </w:r>
    </w:p>
    <w:p w14:paraId="5E08B592"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11.</w:t>
      </w:r>
      <w:r w:rsidRPr="00046D42">
        <w:rPr>
          <w:rFonts w:ascii="Arial" w:eastAsia="Arial Unicode MS" w:hAnsi="Arial" w:cs="Arial"/>
          <w:bCs/>
          <w:sz w:val="20"/>
          <w:szCs w:val="20"/>
          <w:lang w:eastAsia="pl-PL"/>
        </w:rPr>
        <w:tab/>
        <w:t>Sposób komunikacji oraz wymagania formalne dotyczące skł</w:t>
      </w:r>
      <w:r w:rsidR="0079171F" w:rsidRPr="00046D42">
        <w:rPr>
          <w:rFonts w:ascii="Arial" w:eastAsia="Arial Unicode MS" w:hAnsi="Arial" w:cs="Arial"/>
          <w:bCs/>
          <w:sz w:val="20"/>
          <w:szCs w:val="20"/>
          <w:lang w:eastAsia="pl-PL"/>
        </w:rPr>
        <w:t>adanych oświadczeń i dokumentów</w:t>
      </w:r>
    </w:p>
    <w:p w14:paraId="5E08B593"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12.</w:t>
      </w:r>
      <w:r w:rsidRPr="00046D42">
        <w:rPr>
          <w:rFonts w:ascii="Arial" w:eastAsia="Arial Unicode MS" w:hAnsi="Arial" w:cs="Arial"/>
          <w:bCs/>
          <w:sz w:val="20"/>
          <w:szCs w:val="20"/>
          <w:lang w:eastAsia="pl-PL"/>
        </w:rPr>
        <w:tab/>
        <w:t>U</w:t>
      </w:r>
      <w:r w:rsidR="0079171F" w:rsidRPr="00046D42">
        <w:rPr>
          <w:rFonts w:ascii="Arial" w:eastAsia="Arial Unicode MS" w:hAnsi="Arial" w:cs="Arial"/>
          <w:bCs/>
          <w:sz w:val="20"/>
          <w:szCs w:val="20"/>
          <w:lang w:eastAsia="pl-PL"/>
        </w:rPr>
        <w:t>dzielanie wyjaśnień treści SIWZ</w:t>
      </w:r>
    </w:p>
    <w:p w14:paraId="5E08B594"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13.</w:t>
      </w:r>
      <w:r w:rsidRPr="00046D42">
        <w:rPr>
          <w:rFonts w:ascii="Arial" w:eastAsia="Arial Unicode MS" w:hAnsi="Arial" w:cs="Arial"/>
          <w:bCs/>
          <w:sz w:val="20"/>
          <w:szCs w:val="20"/>
          <w:lang w:eastAsia="pl-PL"/>
        </w:rPr>
        <w:tab/>
        <w:t>O</w:t>
      </w:r>
      <w:r w:rsidR="0079171F" w:rsidRPr="00046D42">
        <w:rPr>
          <w:rFonts w:ascii="Arial" w:eastAsia="Arial Unicode MS" w:hAnsi="Arial" w:cs="Arial"/>
          <w:bCs/>
          <w:sz w:val="20"/>
          <w:szCs w:val="20"/>
          <w:lang w:eastAsia="pl-PL"/>
        </w:rPr>
        <w:t>pis sposobu przygotowania ofert</w:t>
      </w:r>
    </w:p>
    <w:p w14:paraId="5E08B595"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14.</w:t>
      </w:r>
      <w:r w:rsidRPr="00046D42">
        <w:rPr>
          <w:rFonts w:ascii="Arial" w:eastAsia="Arial Unicode MS" w:hAnsi="Arial" w:cs="Arial"/>
          <w:bCs/>
          <w:sz w:val="20"/>
          <w:szCs w:val="20"/>
          <w:lang w:eastAsia="pl-PL"/>
        </w:rPr>
        <w:tab/>
        <w:t>Opis</w:t>
      </w:r>
      <w:r w:rsidR="0079171F" w:rsidRPr="00046D42">
        <w:rPr>
          <w:rFonts w:ascii="Arial" w:eastAsia="Arial Unicode MS" w:hAnsi="Arial" w:cs="Arial"/>
          <w:bCs/>
          <w:sz w:val="20"/>
          <w:szCs w:val="20"/>
          <w:lang w:eastAsia="pl-PL"/>
        </w:rPr>
        <w:t xml:space="preserve"> sposobu obliczenia ceny oferty</w:t>
      </w:r>
    </w:p>
    <w:p w14:paraId="5E08B596" w14:textId="77777777" w:rsidR="00C07CE7"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15.</w:t>
      </w:r>
      <w:r w:rsidRPr="00046D42">
        <w:rPr>
          <w:rFonts w:ascii="Arial" w:eastAsia="Arial Unicode MS" w:hAnsi="Arial" w:cs="Arial"/>
          <w:bCs/>
          <w:sz w:val="20"/>
          <w:szCs w:val="20"/>
          <w:lang w:eastAsia="pl-PL"/>
        </w:rPr>
        <w:tab/>
        <w:t>Wymagania dotyczące wadium</w:t>
      </w:r>
    </w:p>
    <w:p w14:paraId="5E08B597"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16.</w:t>
      </w:r>
      <w:r w:rsidRPr="00046D42">
        <w:rPr>
          <w:rFonts w:ascii="Arial" w:eastAsia="Arial Unicode MS" w:hAnsi="Arial" w:cs="Arial"/>
          <w:bCs/>
          <w:sz w:val="20"/>
          <w:szCs w:val="20"/>
          <w:lang w:eastAsia="pl-PL"/>
        </w:rPr>
        <w:tab/>
        <w:t>Miejsce oraz te</w:t>
      </w:r>
      <w:r w:rsidR="0079171F" w:rsidRPr="00046D42">
        <w:rPr>
          <w:rFonts w:ascii="Arial" w:eastAsia="Arial Unicode MS" w:hAnsi="Arial" w:cs="Arial"/>
          <w:bCs/>
          <w:sz w:val="20"/>
          <w:szCs w:val="20"/>
          <w:lang w:eastAsia="pl-PL"/>
        </w:rPr>
        <w:t>rmin składania i otwarcia ofert</w:t>
      </w:r>
    </w:p>
    <w:p w14:paraId="5E08B598" w14:textId="77777777" w:rsidR="00C07CE7"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17.</w:t>
      </w:r>
      <w:r w:rsidRPr="00046D42">
        <w:rPr>
          <w:rFonts w:ascii="Arial" w:eastAsia="Arial Unicode MS" w:hAnsi="Arial" w:cs="Arial"/>
          <w:bCs/>
          <w:sz w:val="20"/>
          <w:szCs w:val="20"/>
          <w:lang w:eastAsia="pl-PL"/>
        </w:rPr>
        <w:tab/>
        <w:t>Termin związania ofertą</w:t>
      </w:r>
    </w:p>
    <w:p w14:paraId="5E08B599" w14:textId="77777777" w:rsidR="00C07CE7" w:rsidRPr="00046D42" w:rsidRDefault="00C07CE7"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18.</w:t>
      </w:r>
      <w:r w:rsidRPr="00046D42">
        <w:rPr>
          <w:rFonts w:ascii="Arial" w:eastAsia="Arial Unicode MS" w:hAnsi="Arial" w:cs="Arial"/>
          <w:bCs/>
          <w:sz w:val="20"/>
          <w:szCs w:val="20"/>
          <w:lang w:eastAsia="pl-PL"/>
        </w:rPr>
        <w:tab/>
        <w:t>Kryteria wyboru i sposób oceny o</w:t>
      </w:r>
      <w:r w:rsidR="0079171F" w:rsidRPr="00046D42">
        <w:rPr>
          <w:rFonts w:ascii="Arial" w:eastAsia="Arial Unicode MS" w:hAnsi="Arial" w:cs="Arial"/>
          <w:bCs/>
          <w:sz w:val="20"/>
          <w:szCs w:val="20"/>
          <w:lang w:eastAsia="pl-PL"/>
        </w:rPr>
        <w:t>fert oraz udzielenie zamówienia</w:t>
      </w:r>
    </w:p>
    <w:p w14:paraId="5E08B59A" w14:textId="77777777" w:rsidR="00C07CE7"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19.</w:t>
      </w:r>
      <w:r w:rsidRPr="00046D42">
        <w:rPr>
          <w:rFonts w:ascii="Arial" w:eastAsia="Arial Unicode MS" w:hAnsi="Arial" w:cs="Arial"/>
          <w:bCs/>
          <w:sz w:val="20"/>
          <w:szCs w:val="20"/>
          <w:lang w:eastAsia="pl-PL"/>
        </w:rPr>
        <w:tab/>
        <w:t>Informacje o formalnościach, jakich należy dopełnić po wyborze oferty w celu zawarcia umowy</w:t>
      </w:r>
    </w:p>
    <w:p w14:paraId="5E08B59B" w14:textId="77777777" w:rsidR="0079171F"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20.</w:t>
      </w:r>
      <w:r w:rsidRPr="00046D42">
        <w:rPr>
          <w:rFonts w:ascii="Arial" w:eastAsia="Arial Unicode MS" w:hAnsi="Arial" w:cs="Arial"/>
          <w:bCs/>
          <w:sz w:val="20"/>
          <w:szCs w:val="20"/>
          <w:lang w:eastAsia="pl-PL"/>
        </w:rPr>
        <w:tab/>
        <w:t>Zabezpieczenie należytego wykonania umowy</w:t>
      </w:r>
    </w:p>
    <w:p w14:paraId="5E08B59D" w14:textId="3EC4E038" w:rsidR="0079171F" w:rsidRPr="00046D42" w:rsidRDefault="0079171F" w:rsidP="003716E9">
      <w:pPr>
        <w:shd w:val="clear" w:color="auto" w:fill="FFFFFF"/>
        <w:spacing w:before="0" w:after="0" w:line="360" w:lineRule="auto"/>
        <w:ind w:hanging="567"/>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21.</w:t>
      </w:r>
      <w:r w:rsidRPr="00046D42">
        <w:rPr>
          <w:rFonts w:ascii="Arial" w:eastAsia="Arial Unicode MS" w:hAnsi="Arial" w:cs="Arial"/>
          <w:bCs/>
          <w:sz w:val="20"/>
          <w:szCs w:val="20"/>
          <w:lang w:eastAsia="pl-PL"/>
        </w:rPr>
        <w:tab/>
        <w:t>Pouczenie o środkach ochrony prawnej</w:t>
      </w:r>
    </w:p>
    <w:p w14:paraId="5E08B59E" w14:textId="79D7F52C" w:rsidR="00757050" w:rsidRPr="00046D42" w:rsidRDefault="0094118A" w:rsidP="003716E9">
      <w:pPr>
        <w:shd w:val="clear" w:color="auto" w:fill="B8CCE4" w:themeFill="accent1" w:themeFillTint="66"/>
        <w:spacing w:before="0" w:after="0" w:line="240" w:lineRule="auto"/>
        <w:ind w:left="1134" w:hanging="1701"/>
        <w:outlineLvl w:val="4"/>
        <w:rPr>
          <w:rFonts w:ascii="Arial" w:eastAsia="Arial Unicode MS" w:hAnsi="Arial" w:cs="Arial"/>
          <w:b/>
          <w:bCs/>
          <w:sz w:val="20"/>
          <w:szCs w:val="20"/>
          <w:lang w:eastAsia="pl-PL"/>
        </w:rPr>
      </w:pPr>
      <w:bookmarkStart w:id="7" w:name="bookmark8"/>
      <w:r w:rsidRPr="00046D42">
        <w:rPr>
          <w:rFonts w:ascii="Arial" w:eastAsia="Arial Unicode MS" w:hAnsi="Arial" w:cs="Arial"/>
          <w:b/>
          <w:bCs/>
          <w:sz w:val="20"/>
          <w:szCs w:val="20"/>
          <w:lang w:eastAsia="pl-PL"/>
        </w:rPr>
        <w:t>SIWZ cz. II</w:t>
      </w:r>
      <w:r w:rsidR="00EC3453" w:rsidRPr="00046D42">
        <w:rPr>
          <w:rFonts w:ascii="Arial" w:eastAsia="Arial Unicode MS" w:hAnsi="Arial" w:cs="Arial"/>
          <w:b/>
          <w:bCs/>
          <w:sz w:val="20"/>
          <w:szCs w:val="20"/>
          <w:lang w:eastAsia="pl-PL"/>
        </w:rPr>
        <w:tab/>
      </w:r>
      <w:r w:rsidR="00757050" w:rsidRPr="00046D42">
        <w:rPr>
          <w:rFonts w:ascii="Arial" w:eastAsia="Arial Unicode MS" w:hAnsi="Arial" w:cs="Arial"/>
          <w:b/>
          <w:bCs/>
          <w:sz w:val="20"/>
          <w:szCs w:val="20"/>
          <w:lang w:eastAsia="pl-PL"/>
        </w:rPr>
        <w:t>Oferta wraz z Formularzami stanowiącymi treść oferty:</w:t>
      </w:r>
      <w:bookmarkEnd w:id="7"/>
    </w:p>
    <w:p w14:paraId="5E08B5A0" w14:textId="6796769F" w:rsidR="0079171F" w:rsidRPr="00046D42" w:rsidRDefault="00EC3453" w:rsidP="00FC32B6">
      <w:pPr>
        <w:shd w:val="clear" w:color="auto" w:fill="FFFFFF"/>
        <w:spacing w:before="0" w:after="0" w:line="360" w:lineRule="auto"/>
        <w:ind w:left="1134" w:hanging="1701"/>
        <w:outlineLvl w:val="4"/>
        <w:rPr>
          <w:rFonts w:ascii="Arial" w:eastAsia="Arial Unicode MS" w:hAnsi="Arial" w:cs="Arial"/>
          <w:bCs/>
          <w:sz w:val="20"/>
          <w:szCs w:val="20"/>
          <w:lang w:eastAsia="pl-PL"/>
        </w:rPr>
      </w:pPr>
      <w:r w:rsidRPr="00046D42">
        <w:rPr>
          <w:rFonts w:ascii="Arial" w:eastAsia="Arial Unicode MS" w:hAnsi="Arial" w:cs="Arial"/>
          <w:bCs/>
          <w:sz w:val="20"/>
          <w:szCs w:val="20"/>
          <w:lang w:eastAsia="pl-PL"/>
        </w:rPr>
        <w:t>Formularz 2.1.</w:t>
      </w:r>
      <w:r w:rsidRPr="00046D42">
        <w:rPr>
          <w:rFonts w:ascii="Arial" w:eastAsia="Arial Unicode MS" w:hAnsi="Arial" w:cs="Arial"/>
          <w:bCs/>
          <w:sz w:val="20"/>
          <w:szCs w:val="20"/>
          <w:lang w:eastAsia="pl-PL"/>
        </w:rPr>
        <w:tab/>
      </w:r>
      <w:r w:rsidR="00802F17" w:rsidRPr="00046D42">
        <w:rPr>
          <w:rFonts w:ascii="Arial" w:eastAsia="Arial Unicode MS" w:hAnsi="Arial" w:cs="Arial"/>
          <w:bCs/>
          <w:sz w:val="20"/>
          <w:szCs w:val="20"/>
          <w:lang w:eastAsia="pl-PL"/>
        </w:rPr>
        <w:t>Formularz Oferty</w:t>
      </w:r>
      <w:r w:rsidR="00C34C22" w:rsidRPr="00046D42">
        <w:rPr>
          <w:rFonts w:ascii="Arial" w:eastAsia="Arial Unicode MS" w:hAnsi="Arial" w:cs="Arial"/>
          <w:bCs/>
          <w:sz w:val="20"/>
          <w:szCs w:val="20"/>
          <w:lang w:eastAsia="pl-PL"/>
        </w:rPr>
        <w:t xml:space="preserve"> wraz z załącznikiem </w:t>
      </w:r>
      <w:r w:rsidR="002A0636" w:rsidRPr="00046D42">
        <w:rPr>
          <w:rFonts w:ascii="Arial" w:eastAsia="Arial Unicode MS" w:hAnsi="Arial" w:cs="Arial"/>
          <w:bCs/>
          <w:sz w:val="20"/>
          <w:szCs w:val="20"/>
          <w:lang w:eastAsia="pl-PL"/>
        </w:rPr>
        <w:t>pn. „Arkusz ofertowy” i punktami poboru gazu (PPG)</w:t>
      </w:r>
      <w:r w:rsidR="003716E9" w:rsidRPr="00046D42">
        <w:rPr>
          <w:rFonts w:ascii="Arial" w:eastAsia="Arial Unicode MS" w:hAnsi="Arial" w:cs="Arial"/>
          <w:bCs/>
          <w:sz w:val="20"/>
          <w:szCs w:val="20"/>
          <w:lang w:eastAsia="pl-PL"/>
        </w:rPr>
        <w:t>.</w:t>
      </w:r>
    </w:p>
    <w:p w14:paraId="5E08B5A1" w14:textId="43F8C88E" w:rsidR="00757050" w:rsidRPr="00046D42" w:rsidRDefault="0094118A" w:rsidP="003716E9">
      <w:pPr>
        <w:shd w:val="clear" w:color="auto" w:fill="B8CCE4" w:themeFill="accent1" w:themeFillTint="66"/>
        <w:spacing w:before="0" w:after="0" w:line="240" w:lineRule="auto"/>
        <w:ind w:left="1134" w:right="140" w:hanging="1701"/>
        <w:outlineLvl w:val="4"/>
        <w:rPr>
          <w:rFonts w:ascii="Arial" w:eastAsia="Arial Unicode MS" w:hAnsi="Arial" w:cs="Arial"/>
          <w:b/>
          <w:bCs/>
          <w:sz w:val="20"/>
          <w:szCs w:val="20"/>
          <w:lang w:eastAsia="pl-PL"/>
        </w:rPr>
      </w:pPr>
      <w:bookmarkStart w:id="8" w:name="bookmark9"/>
      <w:r w:rsidRPr="00046D42">
        <w:rPr>
          <w:rFonts w:ascii="Arial" w:eastAsia="Arial Unicode MS" w:hAnsi="Arial" w:cs="Arial"/>
          <w:b/>
          <w:bCs/>
          <w:sz w:val="20"/>
          <w:szCs w:val="20"/>
          <w:lang w:eastAsia="pl-PL"/>
        </w:rPr>
        <w:t>SIWZ cz. III</w:t>
      </w:r>
      <w:r w:rsidR="00EC3453" w:rsidRPr="00046D42">
        <w:rPr>
          <w:rFonts w:ascii="Arial" w:eastAsia="Arial Unicode MS" w:hAnsi="Arial" w:cs="Arial"/>
          <w:b/>
          <w:bCs/>
          <w:sz w:val="20"/>
          <w:szCs w:val="20"/>
          <w:lang w:eastAsia="pl-PL"/>
        </w:rPr>
        <w:tab/>
      </w:r>
      <w:r w:rsidR="00757050" w:rsidRPr="00046D42">
        <w:rPr>
          <w:rFonts w:ascii="Arial" w:eastAsia="Arial Unicode MS" w:hAnsi="Arial" w:cs="Arial"/>
          <w:b/>
          <w:bCs/>
          <w:sz w:val="20"/>
          <w:szCs w:val="20"/>
          <w:shd w:val="clear" w:color="auto" w:fill="B8CCE4" w:themeFill="accent1" w:themeFillTint="66"/>
          <w:lang w:eastAsia="pl-PL"/>
        </w:rPr>
        <w:t xml:space="preserve">Formularze dotyczące spełniania przez Wykonawcę warunków udziału </w:t>
      </w:r>
      <w:r w:rsidR="00964848" w:rsidRPr="00046D42">
        <w:rPr>
          <w:rFonts w:ascii="Arial" w:eastAsia="Arial Unicode MS" w:hAnsi="Arial" w:cs="Arial"/>
          <w:b/>
          <w:bCs/>
          <w:sz w:val="20"/>
          <w:szCs w:val="20"/>
          <w:shd w:val="clear" w:color="auto" w:fill="B8CCE4" w:themeFill="accent1" w:themeFillTint="66"/>
          <w:lang w:eastAsia="pl-PL"/>
        </w:rPr>
        <w:br/>
      </w:r>
      <w:r w:rsidR="00757050" w:rsidRPr="00046D42">
        <w:rPr>
          <w:rFonts w:ascii="Arial" w:eastAsia="Arial Unicode MS" w:hAnsi="Arial" w:cs="Arial"/>
          <w:b/>
          <w:bCs/>
          <w:sz w:val="20"/>
          <w:szCs w:val="20"/>
          <w:shd w:val="clear" w:color="auto" w:fill="B8CCE4" w:themeFill="accent1" w:themeFillTint="66"/>
          <w:lang w:eastAsia="pl-PL"/>
        </w:rPr>
        <w:t>w postępowaniu/ wykazania braku podstaw do wykluczenia Wykonawcy z postępowania</w:t>
      </w:r>
      <w:bookmarkEnd w:id="8"/>
      <w:r w:rsidR="00820C44" w:rsidRPr="00046D42">
        <w:rPr>
          <w:rFonts w:ascii="Arial" w:eastAsia="Arial Unicode MS" w:hAnsi="Arial" w:cs="Arial"/>
          <w:b/>
          <w:bCs/>
          <w:sz w:val="20"/>
          <w:szCs w:val="20"/>
          <w:shd w:val="clear" w:color="auto" w:fill="B8CCE4" w:themeFill="accent1" w:themeFillTint="66"/>
          <w:lang w:eastAsia="pl-PL"/>
        </w:rPr>
        <w:t xml:space="preserve"> oraz pozostałe formularze</w:t>
      </w:r>
    </w:p>
    <w:p w14:paraId="5E08B5A2" w14:textId="77777777" w:rsidR="00757050" w:rsidRPr="00046D42" w:rsidRDefault="00757050" w:rsidP="003716E9">
      <w:pPr>
        <w:shd w:val="clear" w:color="auto" w:fill="FFFFFF"/>
        <w:spacing w:before="0" w:after="0" w:line="360" w:lineRule="auto"/>
        <w:ind w:left="1134" w:right="142" w:hanging="1701"/>
        <w:rPr>
          <w:rFonts w:ascii="Arial" w:eastAsia="Arial Unicode MS" w:hAnsi="Arial" w:cs="Arial"/>
          <w:sz w:val="20"/>
          <w:szCs w:val="20"/>
          <w:lang w:eastAsia="pl-PL"/>
        </w:rPr>
      </w:pPr>
      <w:r w:rsidRPr="00046D42">
        <w:rPr>
          <w:rFonts w:ascii="Arial" w:eastAsia="Arial Unicode MS" w:hAnsi="Arial" w:cs="Arial"/>
          <w:bCs/>
          <w:sz w:val="20"/>
          <w:szCs w:val="20"/>
          <w:lang w:eastAsia="pl-PL"/>
        </w:rPr>
        <w:t>Formularz 3.1.</w:t>
      </w:r>
      <w:r w:rsidR="008642B5" w:rsidRPr="00046D42">
        <w:rPr>
          <w:rFonts w:ascii="Arial" w:eastAsia="Arial Unicode MS" w:hAnsi="Arial" w:cs="Arial"/>
          <w:sz w:val="20"/>
          <w:szCs w:val="20"/>
          <w:lang w:eastAsia="pl-PL"/>
        </w:rPr>
        <w:tab/>
      </w:r>
      <w:r w:rsidRPr="00046D42">
        <w:rPr>
          <w:rFonts w:ascii="Arial" w:eastAsia="Arial Unicode MS" w:hAnsi="Arial" w:cs="Arial"/>
          <w:sz w:val="20"/>
          <w:szCs w:val="20"/>
          <w:lang w:eastAsia="pl-PL"/>
        </w:rPr>
        <w:t>Wzór - Oświadczenie Wykonawcy składane na podstawie art. 25a ust. 1 ustawy Pzp dotyczące przesłanek wykluczenia z postępowania;</w:t>
      </w:r>
    </w:p>
    <w:p w14:paraId="5E08B5A3" w14:textId="433A97E8" w:rsidR="00757050" w:rsidRPr="00046D42" w:rsidRDefault="00757050" w:rsidP="003716E9">
      <w:pPr>
        <w:shd w:val="clear" w:color="auto" w:fill="FFFFFF"/>
        <w:spacing w:before="0" w:after="0" w:line="360" w:lineRule="auto"/>
        <w:ind w:left="1134" w:right="142" w:hanging="1701"/>
        <w:rPr>
          <w:rFonts w:ascii="Arial" w:eastAsia="Arial Unicode MS" w:hAnsi="Arial" w:cs="Arial"/>
          <w:sz w:val="20"/>
          <w:szCs w:val="20"/>
          <w:lang w:eastAsia="pl-PL"/>
        </w:rPr>
      </w:pPr>
      <w:r w:rsidRPr="00046D42">
        <w:rPr>
          <w:rFonts w:ascii="Arial" w:eastAsia="Arial Unicode MS" w:hAnsi="Arial" w:cs="Arial"/>
          <w:bCs/>
          <w:sz w:val="20"/>
          <w:szCs w:val="20"/>
          <w:lang w:eastAsia="pl-PL"/>
        </w:rPr>
        <w:t>Formularz 3.2.</w:t>
      </w:r>
      <w:r w:rsidR="008642B5" w:rsidRPr="00046D42">
        <w:rPr>
          <w:rFonts w:ascii="Arial" w:eastAsia="Arial Unicode MS" w:hAnsi="Arial" w:cs="Arial"/>
          <w:sz w:val="20"/>
          <w:szCs w:val="20"/>
          <w:lang w:eastAsia="pl-PL"/>
        </w:rPr>
        <w:tab/>
      </w:r>
      <w:r w:rsidRPr="00046D42">
        <w:rPr>
          <w:rFonts w:ascii="Arial" w:eastAsia="Arial Unicode MS" w:hAnsi="Arial" w:cs="Arial"/>
          <w:sz w:val="20"/>
          <w:szCs w:val="20"/>
          <w:lang w:eastAsia="pl-PL"/>
        </w:rPr>
        <w:t>Wzór - Oświadczenie Wykonawcy składane na podstawie art. 25a ust. 1 ustawy Pzp dotyczące spełniania warunków udziału w postępowaniu;</w:t>
      </w:r>
    </w:p>
    <w:p w14:paraId="39E26989" w14:textId="603BA957" w:rsidR="002A0636" w:rsidRPr="00046D42" w:rsidRDefault="002A0636" w:rsidP="003716E9">
      <w:pPr>
        <w:shd w:val="clear" w:color="auto" w:fill="FFFFFF"/>
        <w:spacing w:before="0" w:after="0" w:line="360" w:lineRule="auto"/>
        <w:ind w:left="1134" w:right="142" w:hanging="1701"/>
        <w:rPr>
          <w:rFonts w:ascii="Arial" w:eastAsia="Arial Unicode MS" w:hAnsi="Arial" w:cs="Arial"/>
          <w:sz w:val="20"/>
          <w:szCs w:val="20"/>
          <w:lang w:eastAsia="pl-PL"/>
        </w:rPr>
      </w:pPr>
      <w:r w:rsidRPr="00046D42">
        <w:rPr>
          <w:rFonts w:ascii="Arial" w:eastAsia="Arial Unicode MS" w:hAnsi="Arial" w:cs="Arial"/>
          <w:sz w:val="20"/>
          <w:szCs w:val="20"/>
          <w:lang w:eastAsia="pl-PL"/>
        </w:rPr>
        <w:t>Formularz 3.3.</w:t>
      </w:r>
      <w:r w:rsidRPr="00046D42">
        <w:rPr>
          <w:rFonts w:ascii="Arial" w:eastAsia="Arial Unicode MS" w:hAnsi="Arial" w:cs="Arial"/>
          <w:sz w:val="20"/>
          <w:szCs w:val="20"/>
          <w:lang w:eastAsia="pl-PL"/>
        </w:rPr>
        <w:tab/>
      </w:r>
      <w:r w:rsidR="00230159" w:rsidRPr="00046D42">
        <w:rPr>
          <w:rFonts w:ascii="Arial" w:eastAsia="Arial Unicode MS" w:hAnsi="Arial" w:cs="Arial"/>
          <w:sz w:val="20"/>
          <w:szCs w:val="20"/>
          <w:lang w:eastAsia="pl-PL"/>
        </w:rPr>
        <w:t xml:space="preserve">Wzór oświadczenia o posiadaniu umowy generalnej dystrybucji. </w:t>
      </w:r>
    </w:p>
    <w:p w14:paraId="6BDC6643" w14:textId="7E8D87D0" w:rsidR="00C97A72" w:rsidRPr="00046D42" w:rsidRDefault="00C97A72" w:rsidP="003716E9">
      <w:pPr>
        <w:shd w:val="clear" w:color="auto" w:fill="FFFFFF"/>
        <w:spacing w:before="0" w:after="0" w:line="360" w:lineRule="auto"/>
        <w:ind w:left="1134" w:right="142" w:hanging="1701"/>
        <w:rPr>
          <w:rFonts w:ascii="Arial" w:eastAsia="Arial Unicode MS" w:hAnsi="Arial" w:cs="Arial"/>
          <w:sz w:val="20"/>
          <w:szCs w:val="20"/>
          <w:lang w:eastAsia="pl-PL"/>
        </w:rPr>
      </w:pPr>
      <w:r w:rsidRPr="00046D42">
        <w:rPr>
          <w:rFonts w:ascii="Arial" w:eastAsia="Arial Unicode MS" w:hAnsi="Arial" w:cs="Arial"/>
          <w:sz w:val="20"/>
          <w:szCs w:val="20"/>
          <w:lang w:eastAsia="pl-PL"/>
        </w:rPr>
        <w:t>Formularz 3.4.</w:t>
      </w:r>
      <w:r w:rsidRPr="00046D42">
        <w:rPr>
          <w:rFonts w:ascii="Arial" w:eastAsia="Arial Unicode MS" w:hAnsi="Arial" w:cs="Arial"/>
          <w:sz w:val="20"/>
          <w:szCs w:val="20"/>
          <w:lang w:eastAsia="pl-PL"/>
        </w:rPr>
        <w:tab/>
        <w:t>Wzór wykazu dostaw.</w:t>
      </w:r>
    </w:p>
    <w:p w14:paraId="5E08B5A5" w14:textId="190BE9DA" w:rsidR="0079171F" w:rsidRPr="00046D42" w:rsidRDefault="00707EC4" w:rsidP="003716E9">
      <w:pPr>
        <w:shd w:val="clear" w:color="auto" w:fill="FFFFFF"/>
        <w:spacing w:before="0" w:after="0" w:line="360" w:lineRule="auto"/>
        <w:ind w:left="1134" w:right="142" w:hanging="1701"/>
        <w:rPr>
          <w:rFonts w:ascii="Arial" w:eastAsia="Arial Unicode MS" w:hAnsi="Arial" w:cs="Arial"/>
          <w:sz w:val="20"/>
          <w:szCs w:val="20"/>
          <w:lang w:eastAsia="pl-PL"/>
        </w:rPr>
      </w:pPr>
      <w:r w:rsidRPr="00046D42">
        <w:rPr>
          <w:rFonts w:ascii="Arial" w:eastAsia="Arial Unicode MS" w:hAnsi="Arial" w:cs="Arial"/>
          <w:sz w:val="20"/>
          <w:szCs w:val="20"/>
          <w:lang w:eastAsia="pl-PL"/>
        </w:rPr>
        <w:t>Formularz 3.</w:t>
      </w:r>
      <w:r w:rsidR="00C97A72" w:rsidRPr="00046D42">
        <w:rPr>
          <w:rFonts w:ascii="Arial" w:eastAsia="Arial Unicode MS" w:hAnsi="Arial" w:cs="Arial"/>
          <w:sz w:val="20"/>
          <w:szCs w:val="20"/>
          <w:lang w:eastAsia="pl-PL"/>
        </w:rPr>
        <w:t>5</w:t>
      </w:r>
      <w:r w:rsidRPr="00046D42">
        <w:rPr>
          <w:rFonts w:ascii="Arial" w:eastAsia="Arial Unicode MS" w:hAnsi="Arial" w:cs="Arial"/>
          <w:sz w:val="20"/>
          <w:szCs w:val="20"/>
          <w:lang w:eastAsia="pl-PL"/>
        </w:rPr>
        <w:t>.</w:t>
      </w:r>
      <w:r w:rsidRPr="00046D42">
        <w:rPr>
          <w:rFonts w:ascii="Arial" w:eastAsia="Arial Unicode MS" w:hAnsi="Arial" w:cs="Arial"/>
          <w:sz w:val="20"/>
          <w:szCs w:val="20"/>
          <w:lang w:eastAsia="pl-PL"/>
        </w:rPr>
        <w:tab/>
        <w:t>Wzór oświadczenia o przynależności lub braku przynależności do tej samej grupy kapitałowej.</w:t>
      </w:r>
    </w:p>
    <w:p w14:paraId="5E08B5A6" w14:textId="77777777" w:rsidR="00545802" w:rsidRPr="00046D42" w:rsidRDefault="00545802" w:rsidP="003716E9">
      <w:pPr>
        <w:shd w:val="clear" w:color="auto" w:fill="B8CCE4" w:themeFill="accent1" w:themeFillTint="66"/>
        <w:spacing w:before="0" w:after="0" w:line="240" w:lineRule="auto"/>
        <w:ind w:left="1134" w:right="140" w:hanging="1701"/>
        <w:rPr>
          <w:rFonts w:ascii="Arial" w:eastAsia="Arial Unicode MS" w:hAnsi="Arial" w:cs="Arial"/>
          <w:b/>
          <w:sz w:val="20"/>
          <w:szCs w:val="20"/>
          <w:lang w:eastAsia="pl-PL"/>
        </w:rPr>
      </w:pPr>
      <w:r w:rsidRPr="00046D42">
        <w:rPr>
          <w:rFonts w:ascii="Arial" w:eastAsia="Arial Unicode MS" w:hAnsi="Arial" w:cs="Arial"/>
          <w:b/>
          <w:bCs/>
          <w:sz w:val="20"/>
          <w:szCs w:val="20"/>
          <w:lang w:eastAsia="pl-PL"/>
        </w:rPr>
        <w:t>Tom II:</w:t>
      </w:r>
      <w:r w:rsidRPr="00046D42">
        <w:rPr>
          <w:rFonts w:ascii="Arial" w:eastAsia="Arial Unicode MS" w:hAnsi="Arial" w:cs="Arial"/>
          <w:sz w:val="20"/>
          <w:szCs w:val="20"/>
          <w:lang w:eastAsia="pl-PL"/>
        </w:rPr>
        <w:tab/>
      </w:r>
      <w:r w:rsidR="00F611E1" w:rsidRPr="00046D42">
        <w:rPr>
          <w:rFonts w:ascii="Arial" w:eastAsia="Arial Unicode MS" w:hAnsi="Arial" w:cs="Arial"/>
          <w:b/>
          <w:sz w:val="20"/>
          <w:szCs w:val="20"/>
          <w:lang w:eastAsia="pl-PL"/>
        </w:rPr>
        <w:t xml:space="preserve">WZÓR </w:t>
      </w:r>
      <w:r w:rsidRPr="00046D42">
        <w:rPr>
          <w:rFonts w:ascii="Arial" w:eastAsia="Arial Unicode MS" w:hAnsi="Arial" w:cs="Arial"/>
          <w:b/>
          <w:sz w:val="20"/>
          <w:szCs w:val="20"/>
          <w:lang w:eastAsia="pl-PL"/>
        </w:rPr>
        <w:t>UMOWY</w:t>
      </w:r>
    </w:p>
    <w:p w14:paraId="5E08B5A7" w14:textId="77777777" w:rsidR="00542C0D" w:rsidRPr="00046D42" w:rsidRDefault="00542C0D" w:rsidP="00707EC4">
      <w:pPr>
        <w:shd w:val="clear" w:color="auto" w:fill="FFFFFF"/>
        <w:spacing w:before="0" w:after="0" w:line="240" w:lineRule="auto"/>
        <w:ind w:left="1843" w:right="140" w:hanging="1823"/>
        <w:rPr>
          <w:rFonts w:ascii="Arial" w:eastAsia="Arial Unicode MS" w:hAnsi="Arial" w:cs="Arial"/>
          <w:b/>
          <w:sz w:val="20"/>
          <w:szCs w:val="20"/>
          <w:lang w:eastAsia="pl-PL"/>
        </w:rPr>
      </w:pPr>
    </w:p>
    <w:p w14:paraId="5E08B5A8" w14:textId="77777777" w:rsidR="00545802" w:rsidRPr="00046D42" w:rsidRDefault="00545802" w:rsidP="00FC32B6">
      <w:pPr>
        <w:shd w:val="clear" w:color="auto" w:fill="B8CCE4" w:themeFill="accent1" w:themeFillTint="66"/>
        <w:spacing w:before="0" w:after="0" w:line="240" w:lineRule="auto"/>
        <w:ind w:left="1134" w:right="140" w:hanging="1701"/>
        <w:rPr>
          <w:rFonts w:ascii="Arial" w:eastAsia="Arial Unicode MS" w:hAnsi="Arial" w:cs="Arial"/>
          <w:b/>
          <w:sz w:val="20"/>
          <w:szCs w:val="20"/>
          <w:lang w:eastAsia="pl-PL"/>
        </w:rPr>
      </w:pPr>
      <w:r w:rsidRPr="00046D42">
        <w:rPr>
          <w:rFonts w:ascii="Arial" w:eastAsia="Arial Unicode MS" w:hAnsi="Arial" w:cs="Arial"/>
          <w:b/>
          <w:bCs/>
          <w:sz w:val="20"/>
          <w:szCs w:val="20"/>
          <w:lang w:eastAsia="pl-PL"/>
        </w:rPr>
        <w:t>Tom III:</w:t>
      </w:r>
      <w:r w:rsidRPr="00046D42">
        <w:rPr>
          <w:rFonts w:ascii="Arial" w:eastAsia="Arial Unicode MS" w:hAnsi="Arial" w:cs="Arial"/>
          <w:sz w:val="20"/>
          <w:szCs w:val="20"/>
          <w:lang w:eastAsia="pl-PL"/>
        </w:rPr>
        <w:tab/>
      </w:r>
      <w:r w:rsidR="001A4BC6" w:rsidRPr="00046D42">
        <w:rPr>
          <w:rFonts w:ascii="Arial" w:eastAsia="Arial Unicode MS" w:hAnsi="Arial" w:cs="Arial"/>
          <w:b/>
          <w:sz w:val="20"/>
          <w:szCs w:val="20"/>
          <w:lang w:eastAsia="pl-PL"/>
        </w:rPr>
        <w:t xml:space="preserve">OPIS PRZEDMIOTU ZAMÓWIENIA </w:t>
      </w:r>
    </w:p>
    <w:p w14:paraId="5E08B5A9" w14:textId="77777777" w:rsidR="00A3547C" w:rsidRPr="00046D42" w:rsidRDefault="00A3547C" w:rsidP="00707EC4">
      <w:pPr>
        <w:spacing w:before="0" w:after="0" w:line="240" w:lineRule="auto"/>
        <w:jc w:val="center"/>
        <w:rPr>
          <w:rFonts w:ascii="Arial" w:eastAsia="Times New Roman" w:hAnsi="Arial" w:cs="Arial"/>
          <w:sz w:val="20"/>
          <w:szCs w:val="20"/>
          <w:lang w:eastAsia="pl-PL"/>
        </w:rPr>
      </w:pPr>
    </w:p>
    <w:p w14:paraId="5E08B5AA" w14:textId="77777777" w:rsidR="00C36FDB" w:rsidRPr="00046D42" w:rsidRDefault="0024601C" w:rsidP="00707EC4">
      <w:pPr>
        <w:spacing w:before="0" w:after="0" w:line="240" w:lineRule="auto"/>
        <w:jc w:val="center"/>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 </w:t>
      </w:r>
      <w:r w:rsidR="00C36FDB" w:rsidRPr="00046D42">
        <w:rPr>
          <w:rFonts w:ascii="Arial" w:eastAsia="Times New Roman" w:hAnsi="Arial" w:cs="Arial"/>
          <w:sz w:val="20"/>
          <w:szCs w:val="20"/>
          <w:lang w:eastAsia="pl-PL"/>
        </w:rPr>
        <w:br w:type="page"/>
      </w:r>
    </w:p>
    <w:p w14:paraId="5E08B5AB" w14:textId="14FC813D" w:rsidR="00AC54F6" w:rsidRPr="00046D42" w:rsidRDefault="008114F2" w:rsidP="00353067">
      <w:pPr>
        <w:spacing w:before="60" w:after="60" w:line="320" w:lineRule="exact"/>
        <w:jc w:val="right"/>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Kolonowskie</w:t>
      </w:r>
      <w:r w:rsidR="00727F37" w:rsidRPr="00046D42">
        <w:rPr>
          <w:rFonts w:ascii="Arial" w:eastAsia="Times New Roman" w:hAnsi="Arial" w:cs="Arial"/>
          <w:sz w:val="20"/>
          <w:szCs w:val="20"/>
          <w:lang w:eastAsia="pl-PL"/>
        </w:rPr>
        <w:t xml:space="preserve">, </w:t>
      </w:r>
      <w:r w:rsidR="00AF3D31" w:rsidRPr="00046D42">
        <w:rPr>
          <w:rFonts w:ascii="Arial" w:eastAsia="Times New Roman" w:hAnsi="Arial" w:cs="Arial"/>
          <w:sz w:val="20"/>
          <w:szCs w:val="20"/>
          <w:lang w:eastAsia="pl-PL"/>
        </w:rPr>
        <w:t>0</w:t>
      </w:r>
      <w:r w:rsidR="00853DE1" w:rsidRPr="00046D42">
        <w:rPr>
          <w:rFonts w:ascii="Arial" w:eastAsia="Times New Roman" w:hAnsi="Arial" w:cs="Arial"/>
          <w:sz w:val="20"/>
          <w:szCs w:val="20"/>
          <w:lang w:eastAsia="pl-PL"/>
        </w:rPr>
        <w:t>4</w:t>
      </w:r>
      <w:r w:rsidR="00AF3D31" w:rsidRPr="00046D42">
        <w:rPr>
          <w:rFonts w:ascii="Arial" w:eastAsia="Times New Roman" w:hAnsi="Arial" w:cs="Arial"/>
          <w:sz w:val="20"/>
          <w:szCs w:val="20"/>
          <w:lang w:eastAsia="pl-PL"/>
        </w:rPr>
        <w:t>.06</w:t>
      </w:r>
      <w:r w:rsidR="00327D5F" w:rsidRPr="00046D42">
        <w:rPr>
          <w:rFonts w:ascii="Arial" w:eastAsia="Times New Roman" w:hAnsi="Arial" w:cs="Arial"/>
          <w:sz w:val="20"/>
          <w:szCs w:val="20"/>
          <w:lang w:eastAsia="pl-PL"/>
        </w:rPr>
        <w:t>.2020</w:t>
      </w:r>
      <w:r w:rsidR="00AC54F6" w:rsidRPr="00046D42">
        <w:rPr>
          <w:rFonts w:ascii="Arial" w:eastAsia="Times New Roman" w:hAnsi="Arial" w:cs="Arial"/>
          <w:sz w:val="20"/>
          <w:szCs w:val="20"/>
          <w:lang w:eastAsia="pl-PL"/>
        </w:rPr>
        <w:t xml:space="preserve"> r.</w:t>
      </w:r>
    </w:p>
    <w:p w14:paraId="5E08B5AE" w14:textId="42C51359" w:rsidR="00AC54F6" w:rsidRPr="00046D42" w:rsidRDefault="00AC54F6" w:rsidP="00BB0F5B">
      <w:p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Znak sprawy:</w:t>
      </w:r>
      <w:r w:rsidR="00CE131A"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 xml:space="preserve"> </w:t>
      </w:r>
      <w:r w:rsidR="00BD14FC" w:rsidRPr="00046D42">
        <w:rPr>
          <w:rFonts w:ascii="Arial" w:eastAsia="Times New Roman" w:hAnsi="Arial" w:cs="Arial"/>
          <w:sz w:val="20"/>
          <w:szCs w:val="20"/>
          <w:lang w:eastAsia="pl-PL"/>
        </w:rPr>
        <w:t>PI.271.4.2020</w:t>
      </w:r>
    </w:p>
    <w:p w14:paraId="5E08B5B0" w14:textId="19E53C53" w:rsidR="00B80FEB" w:rsidRPr="00046D42" w:rsidRDefault="00E1499B" w:rsidP="00E1499B">
      <w:pPr>
        <w:shd w:val="clear" w:color="auto" w:fill="B8CCE4" w:themeFill="accent1" w:themeFillTint="66"/>
        <w:spacing w:before="60" w:after="60" w:line="320" w:lineRule="exact"/>
        <w:jc w:val="left"/>
        <w:rPr>
          <w:rFonts w:ascii="Arial" w:eastAsia="Times New Roman" w:hAnsi="Arial" w:cs="Arial"/>
          <w:b/>
          <w:sz w:val="20"/>
          <w:szCs w:val="20"/>
          <w:lang w:eastAsia="pl-PL"/>
        </w:rPr>
      </w:pPr>
      <w:r w:rsidRPr="00046D42">
        <w:rPr>
          <w:rFonts w:ascii="Arial" w:eastAsia="Times New Roman" w:hAnsi="Arial" w:cs="Arial"/>
          <w:b/>
          <w:sz w:val="20"/>
          <w:szCs w:val="20"/>
          <w:lang w:eastAsia="pl-PL"/>
        </w:rPr>
        <w:t>Tom I INSTRUKCJA DLA WYKONAWCÓW</w:t>
      </w:r>
    </w:p>
    <w:p w14:paraId="5E08B5B1" w14:textId="77777777" w:rsidR="00AC54F6" w:rsidRPr="00046D42" w:rsidRDefault="00AC54F6" w:rsidP="00B31578">
      <w:pPr>
        <w:numPr>
          <w:ilvl w:val="0"/>
          <w:numId w:val="1"/>
        </w:numPr>
        <w:shd w:val="clear" w:color="auto" w:fill="B8CCE4" w:themeFill="accent1" w:themeFillTint="66"/>
        <w:tabs>
          <w:tab w:val="num" w:pos="720"/>
        </w:tabs>
        <w:spacing w:before="60" w:after="60" w:line="320" w:lineRule="exact"/>
        <w:ind w:left="720"/>
        <w:rPr>
          <w:rFonts w:ascii="Arial" w:eastAsia="Times New Roman" w:hAnsi="Arial" w:cs="Arial"/>
          <w:b/>
          <w:sz w:val="20"/>
          <w:szCs w:val="20"/>
          <w:lang w:eastAsia="pl-PL"/>
        </w:rPr>
      </w:pPr>
      <w:r w:rsidRPr="00046D42">
        <w:rPr>
          <w:rFonts w:ascii="Arial" w:eastAsia="Times New Roman" w:hAnsi="Arial" w:cs="Arial"/>
          <w:b/>
          <w:sz w:val="20"/>
          <w:szCs w:val="20"/>
          <w:lang w:eastAsia="pl-PL"/>
        </w:rPr>
        <w:t>Nazwa (firma) oraz adres zamawiającego:</w:t>
      </w:r>
    </w:p>
    <w:tbl>
      <w:tblPr>
        <w:tblStyle w:val="Tabela-Siatka"/>
        <w:tblW w:w="0" w:type="auto"/>
        <w:tblInd w:w="720" w:type="dxa"/>
        <w:tblLook w:val="04A0" w:firstRow="1" w:lastRow="0" w:firstColumn="1" w:lastColumn="0" w:noHBand="0" w:noVBand="1"/>
      </w:tblPr>
      <w:tblGrid>
        <w:gridCol w:w="4117"/>
        <w:gridCol w:w="4165"/>
      </w:tblGrid>
      <w:tr w:rsidR="00CD49B9" w:rsidRPr="00046D42" w14:paraId="23DB7C56" w14:textId="77777777" w:rsidTr="00CD49B9">
        <w:tc>
          <w:tcPr>
            <w:tcW w:w="4388" w:type="dxa"/>
          </w:tcPr>
          <w:p w14:paraId="40D8E0E5" w14:textId="384C2B68"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Nazwa Zamawiającego:</w:t>
            </w:r>
          </w:p>
        </w:tc>
        <w:tc>
          <w:tcPr>
            <w:tcW w:w="4388" w:type="dxa"/>
          </w:tcPr>
          <w:p w14:paraId="5B388F3A" w14:textId="7EE69E35" w:rsidR="00CD49B9" w:rsidRPr="00046D42" w:rsidRDefault="00CD49B9" w:rsidP="00492117">
            <w:pPr>
              <w:spacing w:before="60" w:after="60" w:line="320" w:lineRule="exact"/>
              <w:rPr>
                <w:rFonts w:ascii="Arial" w:eastAsia="Times New Roman" w:hAnsi="Arial" w:cs="Arial"/>
              </w:rPr>
            </w:pPr>
            <w:r w:rsidRPr="00046D42">
              <w:rPr>
                <w:rFonts w:ascii="Arial" w:eastAsia="Times New Roman" w:hAnsi="Arial" w:cs="Arial"/>
              </w:rPr>
              <w:t xml:space="preserve">Gmina </w:t>
            </w:r>
            <w:r w:rsidR="00492117" w:rsidRPr="00046D42">
              <w:rPr>
                <w:rFonts w:ascii="Arial" w:eastAsia="Times New Roman" w:hAnsi="Arial" w:cs="Arial"/>
              </w:rPr>
              <w:t>Kolonowskie</w:t>
            </w:r>
          </w:p>
        </w:tc>
      </w:tr>
      <w:tr w:rsidR="00CD49B9" w:rsidRPr="00046D42" w14:paraId="719D24E4" w14:textId="77777777" w:rsidTr="00CD49B9">
        <w:tc>
          <w:tcPr>
            <w:tcW w:w="4388" w:type="dxa"/>
          </w:tcPr>
          <w:p w14:paraId="363DC808" w14:textId="368DB36D"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 xml:space="preserve">NIP: </w:t>
            </w:r>
            <w:r w:rsidRPr="00046D42">
              <w:rPr>
                <w:rFonts w:ascii="Arial" w:eastAsia="Times New Roman" w:hAnsi="Arial" w:cs="Arial"/>
              </w:rPr>
              <w:tab/>
            </w:r>
          </w:p>
        </w:tc>
        <w:tc>
          <w:tcPr>
            <w:tcW w:w="4388" w:type="dxa"/>
          </w:tcPr>
          <w:p w14:paraId="7B2FBE1C" w14:textId="15A6EC02" w:rsidR="00CD49B9" w:rsidRPr="00046D42" w:rsidRDefault="00492117" w:rsidP="001D7751">
            <w:pPr>
              <w:spacing w:before="60" w:after="60" w:line="320" w:lineRule="exact"/>
              <w:rPr>
                <w:rFonts w:ascii="Arial" w:eastAsia="Times New Roman" w:hAnsi="Arial" w:cs="Arial"/>
              </w:rPr>
            </w:pPr>
            <w:r w:rsidRPr="00046D42">
              <w:rPr>
                <w:rFonts w:ascii="Arial" w:eastAsia="Times New Roman" w:hAnsi="Arial" w:cs="Arial"/>
              </w:rPr>
              <w:t>7561881013</w:t>
            </w:r>
          </w:p>
        </w:tc>
      </w:tr>
      <w:tr w:rsidR="00CD49B9" w:rsidRPr="00046D42" w14:paraId="6E322A84" w14:textId="77777777" w:rsidTr="00CD49B9">
        <w:tc>
          <w:tcPr>
            <w:tcW w:w="4388" w:type="dxa"/>
          </w:tcPr>
          <w:p w14:paraId="349D2E3F" w14:textId="5E2BE083"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Miejscowość:</w:t>
            </w:r>
          </w:p>
        </w:tc>
        <w:tc>
          <w:tcPr>
            <w:tcW w:w="4388" w:type="dxa"/>
          </w:tcPr>
          <w:p w14:paraId="0D0404A0" w14:textId="08115B4B" w:rsidR="00CD49B9" w:rsidRPr="00046D42" w:rsidRDefault="00492117" w:rsidP="001D7751">
            <w:pPr>
              <w:spacing w:before="60" w:after="60" w:line="320" w:lineRule="exact"/>
              <w:rPr>
                <w:rFonts w:ascii="Arial" w:eastAsia="Times New Roman" w:hAnsi="Arial" w:cs="Arial"/>
              </w:rPr>
            </w:pPr>
            <w:r w:rsidRPr="00046D42">
              <w:rPr>
                <w:rFonts w:ascii="Arial" w:eastAsia="Times New Roman" w:hAnsi="Arial" w:cs="Arial"/>
              </w:rPr>
              <w:t>47-110 Kolonowskie</w:t>
            </w:r>
          </w:p>
        </w:tc>
      </w:tr>
      <w:tr w:rsidR="00CD49B9" w:rsidRPr="00046D42" w14:paraId="19D25B9C" w14:textId="77777777" w:rsidTr="00CD49B9">
        <w:tc>
          <w:tcPr>
            <w:tcW w:w="4388" w:type="dxa"/>
          </w:tcPr>
          <w:p w14:paraId="1595F33B" w14:textId="13C74891"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Adres:</w:t>
            </w:r>
            <w:r w:rsidRPr="00046D42">
              <w:rPr>
                <w:rFonts w:ascii="Arial" w:eastAsia="Times New Roman" w:hAnsi="Arial" w:cs="Arial"/>
              </w:rPr>
              <w:tab/>
            </w:r>
          </w:p>
        </w:tc>
        <w:tc>
          <w:tcPr>
            <w:tcW w:w="4388" w:type="dxa"/>
          </w:tcPr>
          <w:p w14:paraId="34A0D9DA" w14:textId="33D10698" w:rsidR="00CD49B9" w:rsidRPr="00046D42" w:rsidRDefault="00492117" w:rsidP="001D7751">
            <w:pPr>
              <w:spacing w:before="60" w:after="60" w:line="320" w:lineRule="exact"/>
              <w:rPr>
                <w:rFonts w:ascii="Arial" w:eastAsia="Times New Roman" w:hAnsi="Arial" w:cs="Arial"/>
              </w:rPr>
            </w:pPr>
            <w:r w:rsidRPr="00046D42">
              <w:rPr>
                <w:rFonts w:ascii="Arial" w:eastAsia="Times New Roman" w:hAnsi="Arial" w:cs="Arial"/>
              </w:rPr>
              <w:t>Ks. Czerwionki 39</w:t>
            </w:r>
          </w:p>
        </w:tc>
      </w:tr>
      <w:tr w:rsidR="00CD49B9" w:rsidRPr="00046D42" w14:paraId="144D9A09" w14:textId="77777777" w:rsidTr="00CD49B9">
        <w:tc>
          <w:tcPr>
            <w:tcW w:w="4388" w:type="dxa"/>
          </w:tcPr>
          <w:p w14:paraId="36113A3A" w14:textId="1D210D99"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Adres e-mail:</w:t>
            </w:r>
          </w:p>
        </w:tc>
        <w:tc>
          <w:tcPr>
            <w:tcW w:w="4388" w:type="dxa"/>
          </w:tcPr>
          <w:p w14:paraId="4DF392A5" w14:textId="318735EC" w:rsidR="00CD49B9" w:rsidRPr="00046D42" w:rsidRDefault="00BD14FC" w:rsidP="001D7751">
            <w:pPr>
              <w:spacing w:before="60" w:after="60" w:line="320" w:lineRule="exact"/>
              <w:rPr>
                <w:rFonts w:ascii="Arial" w:eastAsia="Times New Roman" w:hAnsi="Arial" w:cs="Arial"/>
              </w:rPr>
            </w:pPr>
            <w:r w:rsidRPr="00046D42">
              <w:rPr>
                <w:rFonts w:ascii="Arial" w:eastAsia="Times New Roman" w:hAnsi="Arial" w:cs="Arial"/>
              </w:rPr>
              <w:t>umig@kolonowskie.pl</w:t>
            </w:r>
          </w:p>
        </w:tc>
      </w:tr>
      <w:tr w:rsidR="00CD49B9" w:rsidRPr="00046D42" w14:paraId="25E5E65F" w14:textId="77777777" w:rsidTr="00CD49B9">
        <w:tc>
          <w:tcPr>
            <w:tcW w:w="4388" w:type="dxa"/>
          </w:tcPr>
          <w:p w14:paraId="001B19CC" w14:textId="63860D57"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Strona internetowa:</w:t>
            </w:r>
            <w:r w:rsidRPr="00046D42">
              <w:rPr>
                <w:rFonts w:ascii="Arial" w:eastAsia="Times New Roman" w:hAnsi="Arial" w:cs="Arial"/>
              </w:rPr>
              <w:tab/>
            </w:r>
          </w:p>
        </w:tc>
        <w:tc>
          <w:tcPr>
            <w:tcW w:w="4388" w:type="dxa"/>
          </w:tcPr>
          <w:p w14:paraId="2AB96860" w14:textId="776324C9" w:rsidR="00CD49B9" w:rsidRPr="00046D42" w:rsidRDefault="00BD14FC" w:rsidP="001D7751">
            <w:pPr>
              <w:spacing w:before="60" w:after="60" w:line="320" w:lineRule="exact"/>
              <w:rPr>
                <w:rFonts w:ascii="Arial" w:eastAsia="Times New Roman" w:hAnsi="Arial" w:cs="Arial"/>
              </w:rPr>
            </w:pPr>
            <w:r w:rsidRPr="00046D42">
              <w:rPr>
                <w:rFonts w:ascii="Arial" w:eastAsia="Times New Roman" w:hAnsi="Arial" w:cs="Arial"/>
              </w:rPr>
              <w:t>www.kolonowskie.pl</w:t>
            </w:r>
          </w:p>
        </w:tc>
      </w:tr>
      <w:tr w:rsidR="00CD49B9" w:rsidRPr="00046D42" w14:paraId="3B43D410" w14:textId="77777777" w:rsidTr="00CD49B9">
        <w:tc>
          <w:tcPr>
            <w:tcW w:w="4388" w:type="dxa"/>
          </w:tcPr>
          <w:p w14:paraId="7FC394E9" w14:textId="2BC03CEC"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Telefon:</w:t>
            </w:r>
          </w:p>
        </w:tc>
        <w:tc>
          <w:tcPr>
            <w:tcW w:w="4388" w:type="dxa"/>
          </w:tcPr>
          <w:p w14:paraId="0D34BD03" w14:textId="76D50FF5" w:rsidR="00CD49B9" w:rsidRPr="00046D42" w:rsidRDefault="00492117" w:rsidP="001D7751">
            <w:pPr>
              <w:spacing w:before="60" w:after="60" w:line="320" w:lineRule="exact"/>
              <w:rPr>
                <w:rFonts w:ascii="Arial" w:eastAsia="Times New Roman" w:hAnsi="Arial" w:cs="Arial"/>
              </w:rPr>
            </w:pPr>
            <w:r w:rsidRPr="00046D42">
              <w:rPr>
                <w:rFonts w:ascii="Arial" w:eastAsia="Times New Roman" w:hAnsi="Arial" w:cs="Arial"/>
              </w:rPr>
              <w:t>+48 77 4611 140</w:t>
            </w:r>
          </w:p>
        </w:tc>
      </w:tr>
      <w:tr w:rsidR="00CD49B9" w:rsidRPr="00046D42" w14:paraId="1F0F5D9A" w14:textId="77777777" w:rsidTr="00CD49B9">
        <w:tc>
          <w:tcPr>
            <w:tcW w:w="4388" w:type="dxa"/>
          </w:tcPr>
          <w:p w14:paraId="342B3797" w14:textId="662A1392" w:rsidR="00CD49B9" w:rsidRPr="00046D42" w:rsidRDefault="00CD49B9" w:rsidP="001D7751">
            <w:pPr>
              <w:spacing w:before="60" w:after="60" w:line="320" w:lineRule="exact"/>
              <w:rPr>
                <w:rFonts w:ascii="Arial" w:eastAsia="Times New Roman" w:hAnsi="Arial" w:cs="Arial"/>
              </w:rPr>
            </w:pPr>
            <w:r w:rsidRPr="00046D42">
              <w:rPr>
                <w:rFonts w:ascii="Arial" w:eastAsia="Times New Roman" w:hAnsi="Arial" w:cs="Arial"/>
              </w:rPr>
              <w:t>Godziny urzędowania:</w:t>
            </w:r>
            <w:r w:rsidRPr="00046D42">
              <w:rPr>
                <w:rFonts w:ascii="Arial" w:eastAsia="Times New Roman" w:hAnsi="Arial" w:cs="Arial"/>
              </w:rPr>
              <w:tab/>
            </w:r>
          </w:p>
        </w:tc>
        <w:tc>
          <w:tcPr>
            <w:tcW w:w="4388" w:type="dxa"/>
          </w:tcPr>
          <w:p w14:paraId="19777EF3" w14:textId="77777777" w:rsidR="00BD14FC" w:rsidRPr="00046D42" w:rsidRDefault="00BD14FC" w:rsidP="00BD14FC">
            <w:pPr>
              <w:spacing w:before="60" w:after="60" w:line="320" w:lineRule="exact"/>
              <w:rPr>
                <w:rFonts w:ascii="Arial" w:eastAsia="Times New Roman" w:hAnsi="Arial" w:cs="Arial"/>
              </w:rPr>
            </w:pPr>
            <w:r w:rsidRPr="00046D42">
              <w:rPr>
                <w:rFonts w:ascii="Arial" w:eastAsia="Times New Roman" w:hAnsi="Arial" w:cs="Arial"/>
              </w:rPr>
              <w:t xml:space="preserve">poniedziałek 7:00-16:00, </w:t>
            </w:r>
          </w:p>
          <w:p w14:paraId="184DE1F5" w14:textId="77777777" w:rsidR="00BD14FC" w:rsidRPr="00046D42" w:rsidRDefault="00BD14FC" w:rsidP="00BD14FC">
            <w:pPr>
              <w:spacing w:before="60" w:after="60" w:line="320" w:lineRule="exact"/>
              <w:rPr>
                <w:rFonts w:ascii="Arial" w:eastAsia="Times New Roman" w:hAnsi="Arial" w:cs="Arial"/>
              </w:rPr>
            </w:pPr>
            <w:r w:rsidRPr="00046D42">
              <w:rPr>
                <w:rFonts w:ascii="Arial" w:eastAsia="Times New Roman" w:hAnsi="Arial" w:cs="Arial"/>
              </w:rPr>
              <w:t xml:space="preserve">wtorek-czwartek 7:00-15:00, </w:t>
            </w:r>
          </w:p>
          <w:p w14:paraId="79006428" w14:textId="7EE237E3" w:rsidR="00CD49B9" w:rsidRPr="00046D42" w:rsidRDefault="00BD14FC" w:rsidP="00BD14FC">
            <w:pPr>
              <w:spacing w:before="60" w:after="60" w:line="320" w:lineRule="exact"/>
              <w:rPr>
                <w:rFonts w:ascii="Arial" w:eastAsia="Times New Roman" w:hAnsi="Arial" w:cs="Arial"/>
              </w:rPr>
            </w:pPr>
            <w:r w:rsidRPr="00046D42">
              <w:rPr>
                <w:rFonts w:ascii="Arial" w:eastAsia="Times New Roman" w:hAnsi="Arial" w:cs="Arial"/>
              </w:rPr>
              <w:t>piątek 7:00 – 14:00</w:t>
            </w:r>
          </w:p>
        </w:tc>
      </w:tr>
    </w:tbl>
    <w:p w14:paraId="0EAC5E3B" w14:textId="77777777" w:rsidR="00CD49B9" w:rsidRPr="00046D42" w:rsidRDefault="00CD49B9" w:rsidP="001D7751">
      <w:pPr>
        <w:spacing w:before="60" w:after="60" w:line="320" w:lineRule="exact"/>
        <w:ind w:left="720" w:hanging="11"/>
        <w:rPr>
          <w:rFonts w:ascii="Arial" w:eastAsia="Times New Roman" w:hAnsi="Arial" w:cs="Arial"/>
          <w:sz w:val="20"/>
          <w:szCs w:val="20"/>
          <w:lang w:eastAsia="pl-PL"/>
        </w:rPr>
      </w:pPr>
    </w:p>
    <w:p w14:paraId="5E08B5B9" w14:textId="77777777" w:rsidR="00AC54F6" w:rsidRPr="00046D42"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046D42">
        <w:rPr>
          <w:rFonts w:ascii="Arial" w:eastAsia="Times New Roman" w:hAnsi="Arial" w:cs="Arial"/>
          <w:b/>
          <w:sz w:val="20"/>
          <w:szCs w:val="20"/>
          <w:lang w:eastAsia="pl-PL"/>
        </w:rPr>
        <w:t>Tryb udzielenia zamówienia:</w:t>
      </w:r>
    </w:p>
    <w:p w14:paraId="048CA2AC" w14:textId="2BD093FE" w:rsidR="00CD49B9" w:rsidRPr="00046D42" w:rsidRDefault="00483B70"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Ustawy i rozporządzenia użyte w niniejszej specyfikacji</w:t>
      </w:r>
      <w:r w:rsidR="002D16B1" w:rsidRPr="00046D42">
        <w:rPr>
          <w:rFonts w:ascii="Arial" w:eastAsia="Times New Roman" w:hAnsi="Arial" w:cs="Arial"/>
          <w:sz w:val="20"/>
          <w:szCs w:val="20"/>
          <w:lang w:eastAsia="pl-PL"/>
        </w:rPr>
        <w:t>:</w:t>
      </w:r>
    </w:p>
    <w:tbl>
      <w:tblPr>
        <w:tblStyle w:val="Tabela-Siatka"/>
        <w:tblW w:w="9243" w:type="dxa"/>
        <w:tblInd w:w="108" w:type="dxa"/>
        <w:tblLook w:val="04A0" w:firstRow="1" w:lastRow="0" w:firstColumn="1" w:lastColumn="0" w:noHBand="0" w:noVBand="1"/>
      </w:tblPr>
      <w:tblGrid>
        <w:gridCol w:w="6408"/>
        <w:gridCol w:w="2835"/>
      </w:tblGrid>
      <w:tr w:rsidR="002D16B1" w:rsidRPr="00046D42" w14:paraId="7066790C" w14:textId="77777777" w:rsidTr="00BB0F5B">
        <w:tc>
          <w:tcPr>
            <w:tcW w:w="6408" w:type="dxa"/>
          </w:tcPr>
          <w:p w14:paraId="7A6FDCE9" w14:textId="76E19FB6" w:rsidR="002D16B1" w:rsidRPr="00046D42" w:rsidRDefault="00483B70" w:rsidP="00483B70">
            <w:pPr>
              <w:pStyle w:val="Akapitzlist"/>
              <w:spacing w:before="60" w:after="60" w:line="320" w:lineRule="exact"/>
              <w:ind w:left="0"/>
              <w:jc w:val="center"/>
              <w:rPr>
                <w:rFonts w:ascii="Arial" w:eastAsia="Times New Roman" w:hAnsi="Arial" w:cs="Arial"/>
              </w:rPr>
            </w:pPr>
            <w:r w:rsidRPr="00046D42">
              <w:rPr>
                <w:rFonts w:ascii="Arial" w:eastAsia="Times New Roman" w:hAnsi="Arial" w:cs="Arial"/>
              </w:rPr>
              <w:t>Wyszczególnienie</w:t>
            </w:r>
          </w:p>
        </w:tc>
        <w:tc>
          <w:tcPr>
            <w:tcW w:w="2835" w:type="dxa"/>
          </w:tcPr>
          <w:p w14:paraId="307AC1B8" w14:textId="50C046C4" w:rsidR="002D16B1" w:rsidRPr="00046D42" w:rsidRDefault="00483B70" w:rsidP="00483B70">
            <w:pPr>
              <w:pStyle w:val="Akapitzlist"/>
              <w:spacing w:before="60" w:after="60" w:line="320" w:lineRule="exact"/>
              <w:ind w:left="0"/>
              <w:jc w:val="center"/>
              <w:rPr>
                <w:rFonts w:ascii="Arial" w:eastAsia="Times New Roman" w:hAnsi="Arial" w:cs="Arial"/>
              </w:rPr>
            </w:pPr>
            <w:r w:rsidRPr="00046D42">
              <w:rPr>
                <w:rFonts w:ascii="Arial" w:eastAsia="Times New Roman" w:hAnsi="Arial" w:cs="Arial"/>
              </w:rPr>
              <w:t>Skrót</w:t>
            </w:r>
          </w:p>
        </w:tc>
      </w:tr>
      <w:tr w:rsidR="002D16B1" w:rsidRPr="00046D42" w14:paraId="76CE1700" w14:textId="77777777" w:rsidTr="00BB0F5B">
        <w:tc>
          <w:tcPr>
            <w:tcW w:w="6408" w:type="dxa"/>
          </w:tcPr>
          <w:p w14:paraId="263EACF5" w14:textId="66D2276F" w:rsidR="002D16B1" w:rsidRPr="00046D42" w:rsidRDefault="002D16B1" w:rsidP="002D16B1">
            <w:pPr>
              <w:pStyle w:val="Akapitzlist"/>
              <w:spacing w:before="60" w:after="60" w:line="320" w:lineRule="exact"/>
              <w:ind w:left="0"/>
              <w:rPr>
                <w:rFonts w:ascii="Arial" w:eastAsia="Times New Roman" w:hAnsi="Arial" w:cs="Arial"/>
              </w:rPr>
            </w:pPr>
            <w:r w:rsidRPr="00046D42">
              <w:rPr>
                <w:rFonts w:ascii="Arial" w:eastAsia="Times New Roman" w:hAnsi="Arial" w:cs="Arial"/>
              </w:rPr>
              <w:t>Ustawa z dnia 29 stycznia 2004 r</w:t>
            </w:r>
            <w:r w:rsidR="00E249E9" w:rsidRPr="00046D42">
              <w:rPr>
                <w:rFonts w:ascii="Arial" w:eastAsia="Times New Roman" w:hAnsi="Arial" w:cs="Arial"/>
              </w:rPr>
              <w:t>oku</w:t>
            </w:r>
            <w:r w:rsidRPr="00046D42">
              <w:rPr>
                <w:rFonts w:ascii="Arial" w:eastAsia="Times New Roman" w:hAnsi="Arial" w:cs="Arial"/>
              </w:rPr>
              <w:t xml:space="preserve"> – Prawo zamówień publicznych (t.j. Dz. U. z 2019 r. poz. 1843</w:t>
            </w:r>
            <w:r w:rsidR="00492117" w:rsidRPr="00046D42">
              <w:rPr>
                <w:rFonts w:ascii="Arial" w:eastAsia="Times New Roman" w:hAnsi="Arial" w:cs="Arial"/>
              </w:rPr>
              <w:t>)</w:t>
            </w:r>
          </w:p>
        </w:tc>
        <w:tc>
          <w:tcPr>
            <w:tcW w:w="2835" w:type="dxa"/>
          </w:tcPr>
          <w:p w14:paraId="4D7E068C" w14:textId="7FEAEA96" w:rsidR="002D16B1" w:rsidRPr="00046D42" w:rsidRDefault="002D16B1"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Pzp</w:t>
            </w:r>
          </w:p>
        </w:tc>
      </w:tr>
      <w:tr w:rsidR="002D16B1" w:rsidRPr="00046D42" w14:paraId="35A3E7EB" w14:textId="77777777" w:rsidTr="00BB0F5B">
        <w:tc>
          <w:tcPr>
            <w:tcW w:w="6408" w:type="dxa"/>
          </w:tcPr>
          <w:p w14:paraId="5B555BA7" w14:textId="200B60AC" w:rsidR="002D16B1" w:rsidRPr="00046D42" w:rsidRDefault="00E249E9" w:rsidP="00483B70">
            <w:pPr>
              <w:pStyle w:val="Akapitzlist"/>
              <w:spacing w:before="60" w:after="60" w:line="320" w:lineRule="exact"/>
              <w:ind w:left="0"/>
              <w:rPr>
                <w:rFonts w:ascii="Arial" w:eastAsia="Times New Roman" w:hAnsi="Arial" w:cs="Arial"/>
              </w:rPr>
            </w:pPr>
            <w:r w:rsidRPr="00046D42">
              <w:rPr>
                <w:rFonts w:ascii="Arial" w:eastAsia="Times New Roman" w:hAnsi="Arial" w:cs="Arial"/>
              </w:rPr>
              <w:t>R</w:t>
            </w:r>
            <w:r w:rsidR="002D16B1" w:rsidRPr="00046D42">
              <w:rPr>
                <w:rFonts w:ascii="Arial" w:eastAsia="Times New Roman" w:hAnsi="Arial" w:cs="Arial"/>
              </w:rPr>
              <w:t>ozporządzenie Parlamentu Europejskiego i Rady (UE) 2016/679 z dnia 27 kwietnia 2016 r</w:t>
            </w:r>
            <w:r w:rsidRPr="00046D42">
              <w:rPr>
                <w:rFonts w:ascii="Arial" w:eastAsia="Times New Roman" w:hAnsi="Arial" w:cs="Arial"/>
              </w:rPr>
              <w:t>oku</w:t>
            </w:r>
            <w:r w:rsidR="00483B70" w:rsidRPr="00046D42">
              <w:rPr>
                <w:rFonts w:ascii="Arial" w:eastAsia="Times New Roman" w:hAnsi="Arial" w:cs="Arial"/>
              </w:rPr>
              <w:t xml:space="preserve"> </w:t>
            </w:r>
            <w:r w:rsidR="002D16B1" w:rsidRPr="00046D42">
              <w:rPr>
                <w:rFonts w:ascii="Arial" w:eastAsia="Times New Roman" w:hAnsi="Arial" w:cs="Arial"/>
              </w:rPr>
              <w:t xml:space="preserve"> w sprawie ochrony osób fizycznych w związku z przetwarzaniem danych osobowych i w sprawie swobodnego przepływu takich danych oraz uchylenia dyrektywy 95/46/WE  (Dz. Urz. UE L 119 z 04.05.2016, str. 1).</w:t>
            </w:r>
          </w:p>
        </w:tc>
        <w:tc>
          <w:tcPr>
            <w:tcW w:w="2835" w:type="dxa"/>
          </w:tcPr>
          <w:p w14:paraId="74A9EADC" w14:textId="3EF3755F" w:rsidR="002D16B1" w:rsidRPr="00046D42" w:rsidRDefault="00E249E9"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O</w:t>
            </w:r>
            <w:r w:rsidR="002D16B1" w:rsidRPr="00046D42">
              <w:rPr>
                <w:rFonts w:ascii="Arial" w:eastAsia="Times New Roman" w:hAnsi="Arial" w:cs="Arial"/>
              </w:rPr>
              <w:t>gólne rozporządzenie o ochronie danych</w:t>
            </w:r>
          </w:p>
        </w:tc>
      </w:tr>
      <w:tr w:rsidR="002D16B1" w:rsidRPr="00046D42" w14:paraId="04B9FD1B" w14:textId="77777777" w:rsidTr="00BB0F5B">
        <w:tc>
          <w:tcPr>
            <w:tcW w:w="6408" w:type="dxa"/>
          </w:tcPr>
          <w:p w14:paraId="6C04EEB8" w14:textId="1B883584" w:rsidR="002D16B1" w:rsidRPr="00046D42" w:rsidRDefault="00E249E9" w:rsidP="003F5063">
            <w:pPr>
              <w:pStyle w:val="Akapitzlist"/>
              <w:spacing w:before="60" w:after="60" w:line="320" w:lineRule="exact"/>
              <w:ind w:left="0"/>
              <w:rPr>
                <w:rFonts w:ascii="Arial" w:eastAsia="Times New Roman" w:hAnsi="Arial" w:cs="Arial"/>
              </w:rPr>
            </w:pPr>
            <w:r w:rsidRPr="00046D42">
              <w:rPr>
                <w:rFonts w:ascii="Arial" w:eastAsia="Times New Roman" w:hAnsi="Arial" w:cs="Arial"/>
              </w:rPr>
              <w:t>U</w:t>
            </w:r>
            <w:r w:rsidR="002D16B1" w:rsidRPr="00046D42">
              <w:rPr>
                <w:rFonts w:ascii="Arial" w:eastAsia="Times New Roman" w:hAnsi="Arial" w:cs="Arial"/>
              </w:rPr>
              <w:t>stawa z dnia 10 kwietnia 1997 r</w:t>
            </w:r>
            <w:r w:rsidRPr="00046D42">
              <w:rPr>
                <w:rFonts w:ascii="Arial" w:eastAsia="Times New Roman" w:hAnsi="Arial" w:cs="Arial"/>
              </w:rPr>
              <w:t>oku</w:t>
            </w:r>
            <w:r w:rsidR="002D16B1" w:rsidRPr="00046D42">
              <w:rPr>
                <w:rFonts w:ascii="Arial" w:eastAsia="Times New Roman" w:hAnsi="Arial" w:cs="Arial"/>
              </w:rPr>
              <w:t>. Prawo energetyczne (</w:t>
            </w:r>
            <w:r w:rsidR="003F5063" w:rsidRPr="00046D42">
              <w:rPr>
                <w:rFonts w:ascii="Arial" w:eastAsia="Times New Roman" w:hAnsi="Arial" w:cs="Arial"/>
              </w:rPr>
              <w:t>t.j. Dz. U. z 2019 r. poz. 755, 730, 1435, 1495, 1517, 1520, 1524, 1556, 2166, z 2020 r. poz. 284, 471, 568</w:t>
            </w:r>
            <w:r w:rsidR="002D16B1" w:rsidRPr="00046D42">
              <w:rPr>
                <w:rFonts w:ascii="Arial" w:eastAsia="Times New Roman" w:hAnsi="Arial" w:cs="Arial"/>
              </w:rPr>
              <w:t xml:space="preserve">) zwana dalej „ustawą Prawo energetyczne" </w:t>
            </w:r>
          </w:p>
        </w:tc>
        <w:tc>
          <w:tcPr>
            <w:tcW w:w="2835" w:type="dxa"/>
          </w:tcPr>
          <w:p w14:paraId="14470C92" w14:textId="798A9ADE" w:rsidR="002D16B1" w:rsidRPr="00046D42" w:rsidRDefault="009A7ED9"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Prawo energetyczne</w:t>
            </w:r>
          </w:p>
        </w:tc>
      </w:tr>
      <w:tr w:rsidR="002D16B1" w:rsidRPr="00046D42" w14:paraId="4896B051" w14:textId="77777777" w:rsidTr="00BB0F5B">
        <w:tc>
          <w:tcPr>
            <w:tcW w:w="6408" w:type="dxa"/>
          </w:tcPr>
          <w:p w14:paraId="6E2FB3E5" w14:textId="662B4C17" w:rsidR="002D16B1" w:rsidRPr="00046D42" w:rsidRDefault="001748C5" w:rsidP="00E249E9">
            <w:pPr>
              <w:pStyle w:val="Akapitzlist"/>
              <w:spacing w:before="0" w:line="320" w:lineRule="exact"/>
              <w:ind w:left="0"/>
              <w:rPr>
                <w:rFonts w:ascii="Arial" w:eastAsia="Times New Roman" w:hAnsi="Arial" w:cs="Arial"/>
              </w:rPr>
            </w:pPr>
            <w:r w:rsidRPr="00046D42">
              <w:rPr>
                <w:rFonts w:ascii="Arial" w:eastAsia="Times New Roman" w:hAnsi="Arial" w:cs="Arial"/>
              </w:rPr>
              <w:t>Rozporządzenie Ministra Gospodarki</w:t>
            </w:r>
            <w:r w:rsidR="002D16B1" w:rsidRPr="00046D42">
              <w:rPr>
                <w:rFonts w:ascii="Arial" w:eastAsia="Times New Roman" w:hAnsi="Arial" w:cs="Arial"/>
              </w:rPr>
              <w:t xml:space="preserve"> z dnia </w:t>
            </w:r>
            <w:r w:rsidRPr="00046D42">
              <w:rPr>
                <w:rFonts w:ascii="Arial" w:eastAsia="Times New Roman" w:hAnsi="Arial" w:cs="Arial"/>
              </w:rPr>
              <w:t>2</w:t>
            </w:r>
            <w:r w:rsidR="002D16B1" w:rsidRPr="00046D42">
              <w:rPr>
                <w:rFonts w:ascii="Arial" w:eastAsia="Times New Roman" w:hAnsi="Arial" w:cs="Arial"/>
              </w:rPr>
              <w:t xml:space="preserve"> </w:t>
            </w:r>
            <w:r w:rsidRPr="00046D42">
              <w:rPr>
                <w:rFonts w:ascii="Arial" w:eastAsia="Times New Roman" w:hAnsi="Arial" w:cs="Arial"/>
              </w:rPr>
              <w:t>lipca</w:t>
            </w:r>
            <w:r w:rsidR="002D16B1" w:rsidRPr="00046D42">
              <w:rPr>
                <w:rFonts w:ascii="Arial" w:eastAsia="Times New Roman" w:hAnsi="Arial" w:cs="Arial"/>
              </w:rPr>
              <w:t xml:space="preserve"> 201</w:t>
            </w:r>
            <w:r w:rsidRPr="00046D42">
              <w:rPr>
                <w:rFonts w:ascii="Arial" w:eastAsia="Times New Roman" w:hAnsi="Arial" w:cs="Arial"/>
              </w:rPr>
              <w:t>0</w:t>
            </w:r>
            <w:r w:rsidR="002D16B1" w:rsidRPr="00046D42">
              <w:rPr>
                <w:rFonts w:ascii="Arial" w:eastAsia="Times New Roman" w:hAnsi="Arial" w:cs="Arial"/>
              </w:rPr>
              <w:t xml:space="preserve"> r</w:t>
            </w:r>
            <w:r w:rsidR="00E249E9" w:rsidRPr="00046D42">
              <w:rPr>
                <w:rFonts w:ascii="Arial" w:eastAsia="Times New Roman" w:hAnsi="Arial" w:cs="Arial"/>
              </w:rPr>
              <w:t>oku</w:t>
            </w:r>
            <w:r w:rsidR="002D16B1" w:rsidRPr="00046D42">
              <w:rPr>
                <w:rFonts w:ascii="Arial" w:eastAsia="Times New Roman" w:hAnsi="Arial" w:cs="Arial"/>
              </w:rPr>
              <w:t xml:space="preserve"> w sprawie szczegółowych warunków funkcjonowania systemu </w:t>
            </w:r>
            <w:r w:rsidR="00E249E9" w:rsidRPr="00046D42">
              <w:rPr>
                <w:rFonts w:ascii="Arial" w:eastAsia="Times New Roman" w:hAnsi="Arial" w:cs="Arial"/>
              </w:rPr>
              <w:t>gazowego (</w:t>
            </w:r>
            <w:r w:rsidRPr="00046D42">
              <w:rPr>
                <w:rFonts w:ascii="Arial" w:eastAsia="Times New Roman" w:hAnsi="Arial" w:cs="Arial"/>
              </w:rPr>
              <w:t xml:space="preserve">t.j. </w:t>
            </w:r>
            <w:r w:rsidR="00E249E9" w:rsidRPr="00046D42">
              <w:rPr>
                <w:rFonts w:ascii="Arial" w:eastAsia="Times New Roman" w:hAnsi="Arial" w:cs="Arial"/>
              </w:rPr>
              <w:t>Dz.U. 2018 poz. 1158),</w:t>
            </w:r>
          </w:p>
        </w:tc>
        <w:tc>
          <w:tcPr>
            <w:tcW w:w="2835" w:type="dxa"/>
          </w:tcPr>
          <w:p w14:paraId="37155626" w14:textId="1BFB2FDC" w:rsidR="002D16B1" w:rsidRPr="00046D42" w:rsidRDefault="001748C5"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Rozporządzenie Ministra Gospodarki</w:t>
            </w:r>
            <w:r w:rsidR="009A7ED9" w:rsidRPr="00046D42">
              <w:rPr>
                <w:rFonts w:ascii="Arial" w:eastAsia="Times New Roman" w:hAnsi="Arial" w:cs="Arial"/>
              </w:rPr>
              <w:t xml:space="preserve"> w sprawie szczegółowych warunków funkcjonowania systemu gazowego</w:t>
            </w:r>
          </w:p>
        </w:tc>
      </w:tr>
      <w:tr w:rsidR="002D16B1" w:rsidRPr="00046D42" w14:paraId="22E52F4A" w14:textId="77777777" w:rsidTr="00BB0F5B">
        <w:tc>
          <w:tcPr>
            <w:tcW w:w="6408" w:type="dxa"/>
          </w:tcPr>
          <w:p w14:paraId="57F6FC53" w14:textId="602EBEAA" w:rsidR="002D16B1" w:rsidRPr="00046D42" w:rsidRDefault="009A7ED9" w:rsidP="002D16B1">
            <w:pPr>
              <w:pStyle w:val="Akapitzlist"/>
              <w:spacing w:before="60" w:after="60" w:line="320" w:lineRule="exact"/>
              <w:ind w:left="0"/>
              <w:rPr>
                <w:rFonts w:ascii="Arial" w:eastAsia="Times New Roman" w:hAnsi="Arial" w:cs="Arial"/>
              </w:rPr>
            </w:pPr>
            <w:r w:rsidRPr="00046D42">
              <w:rPr>
                <w:rFonts w:ascii="Arial" w:eastAsia="Times New Roman" w:hAnsi="Arial" w:cs="Arial"/>
              </w:rPr>
              <w:t>Ustawa</w:t>
            </w:r>
            <w:r w:rsidR="00483B70" w:rsidRPr="00046D42">
              <w:rPr>
                <w:rFonts w:ascii="Arial" w:eastAsia="Times New Roman" w:hAnsi="Arial" w:cs="Arial"/>
              </w:rPr>
              <w:t xml:space="preserve"> z dnia 6 grudnia 2008 roku</w:t>
            </w:r>
            <w:r w:rsidRPr="00046D42">
              <w:rPr>
                <w:rFonts w:ascii="Arial" w:eastAsia="Times New Roman" w:hAnsi="Arial" w:cs="Arial"/>
              </w:rPr>
              <w:t xml:space="preserve"> o podatku akcyzowym (t.j. Dz. U. z 2019 r. poz. 864, 1123, 1495, 1501, 1520, 1556, 2116.).</w:t>
            </w:r>
          </w:p>
        </w:tc>
        <w:tc>
          <w:tcPr>
            <w:tcW w:w="2835" w:type="dxa"/>
          </w:tcPr>
          <w:p w14:paraId="393AE162" w14:textId="4081B6EC" w:rsidR="002D16B1" w:rsidRPr="00046D42" w:rsidRDefault="009A7ED9"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o Podatku akcyzowym</w:t>
            </w:r>
          </w:p>
        </w:tc>
      </w:tr>
      <w:tr w:rsidR="002D16B1" w:rsidRPr="00046D42" w14:paraId="03B61528" w14:textId="77777777" w:rsidTr="00BB0F5B">
        <w:tc>
          <w:tcPr>
            <w:tcW w:w="6408" w:type="dxa"/>
          </w:tcPr>
          <w:p w14:paraId="4D53F6AF" w14:textId="3AAC4FA4" w:rsidR="002D16B1" w:rsidRPr="00046D42" w:rsidRDefault="004D49F2" w:rsidP="00E249E9">
            <w:pPr>
              <w:pStyle w:val="Akapitzlist"/>
              <w:spacing w:before="60" w:after="60" w:line="320" w:lineRule="exact"/>
              <w:ind w:left="29"/>
              <w:rPr>
                <w:rFonts w:ascii="Arial" w:eastAsia="Times New Roman" w:hAnsi="Arial" w:cs="Arial"/>
              </w:rPr>
            </w:pPr>
            <w:r w:rsidRPr="00046D42">
              <w:rPr>
                <w:rFonts w:ascii="Arial" w:eastAsia="Times New Roman" w:hAnsi="Arial" w:cs="Arial"/>
              </w:rPr>
              <w:t>Ustawa</w:t>
            </w:r>
            <w:r w:rsidR="009A7ED9" w:rsidRPr="00046D42">
              <w:rPr>
                <w:rFonts w:ascii="Arial" w:eastAsia="Times New Roman" w:hAnsi="Arial" w:cs="Arial"/>
              </w:rPr>
              <w:t xml:space="preserve"> z dnia 15 maja 2015 r. – Prawo restrukturyzacyjne (Dz. U. z 2015 r. poz. 978, 1259, 1513, 1830 i 1844 oraz z 2016 r. poz. 615) </w:t>
            </w:r>
          </w:p>
        </w:tc>
        <w:tc>
          <w:tcPr>
            <w:tcW w:w="2835" w:type="dxa"/>
          </w:tcPr>
          <w:p w14:paraId="292B7862" w14:textId="642ED507" w:rsidR="002D16B1" w:rsidRPr="00046D42" w:rsidRDefault="004D49F2" w:rsidP="00483B70">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Prawo restrukturyzacyjne</w:t>
            </w:r>
          </w:p>
        </w:tc>
      </w:tr>
      <w:tr w:rsidR="008B7631" w:rsidRPr="00046D42" w14:paraId="55A14AF9" w14:textId="77777777" w:rsidTr="00BB0F5B">
        <w:tc>
          <w:tcPr>
            <w:tcW w:w="6408" w:type="dxa"/>
            <w:shd w:val="clear" w:color="auto" w:fill="auto"/>
          </w:tcPr>
          <w:p w14:paraId="0729CB73" w14:textId="6FDF00E1" w:rsidR="008B7631" w:rsidRPr="00046D42" w:rsidRDefault="008B7631" w:rsidP="008B7631">
            <w:pPr>
              <w:pStyle w:val="Akapitzlist"/>
              <w:spacing w:before="60" w:after="60" w:line="320" w:lineRule="exact"/>
              <w:ind w:left="29"/>
              <w:rPr>
                <w:rFonts w:ascii="Arial" w:eastAsia="Times New Roman" w:hAnsi="Arial" w:cs="Arial"/>
              </w:rPr>
            </w:pPr>
            <w:r w:rsidRPr="00046D42">
              <w:rPr>
                <w:rFonts w:ascii="Arial" w:eastAsia="Times New Roman" w:hAnsi="Arial" w:cs="Arial"/>
              </w:rPr>
              <w:t xml:space="preserve">Ustawa z dnia 28 lutego 2003 roku – Prawo upadłościowe                    </w:t>
            </w:r>
            <w:r w:rsidRPr="00046D42">
              <w:rPr>
                <w:rFonts w:ascii="Arial" w:eastAsia="Times New Roman" w:hAnsi="Arial" w:cs="Arial"/>
              </w:rPr>
              <w:lastRenderedPageBreak/>
              <w:t>(t.j. Dz. U. z 2019 r. poz. 498, 912, 1495, 1655, 1802, 2089, 2217.),</w:t>
            </w:r>
          </w:p>
        </w:tc>
        <w:tc>
          <w:tcPr>
            <w:tcW w:w="2835" w:type="dxa"/>
            <w:shd w:val="clear" w:color="auto" w:fill="auto"/>
          </w:tcPr>
          <w:p w14:paraId="696EAAF4" w14:textId="63816943" w:rsidR="008B7631" w:rsidRPr="00046D42" w:rsidRDefault="008B7631" w:rsidP="008B7631">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lastRenderedPageBreak/>
              <w:t>Ustawa Prawo upadłościowe</w:t>
            </w:r>
          </w:p>
        </w:tc>
      </w:tr>
      <w:tr w:rsidR="008B7631" w:rsidRPr="00046D42" w14:paraId="32EFBF69" w14:textId="77777777" w:rsidTr="00BB0F5B">
        <w:tc>
          <w:tcPr>
            <w:tcW w:w="6408" w:type="dxa"/>
            <w:shd w:val="clear" w:color="auto" w:fill="auto"/>
          </w:tcPr>
          <w:p w14:paraId="7A21A56F" w14:textId="19601EF6" w:rsidR="008B7631" w:rsidRPr="00046D42" w:rsidRDefault="008B7631" w:rsidP="008B7631">
            <w:pPr>
              <w:pStyle w:val="Akapitzlist"/>
              <w:spacing w:before="60" w:after="60" w:line="320" w:lineRule="exact"/>
              <w:ind w:left="29"/>
              <w:rPr>
                <w:rFonts w:ascii="Arial" w:eastAsia="Times New Roman" w:hAnsi="Arial" w:cs="Arial"/>
              </w:rPr>
            </w:pPr>
            <w:r w:rsidRPr="00046D42">
              <w:rPr>
                <w:rFonts w:ascii="Arial" w:eastAsia="Times New Roman" w:hAnsi="Arial" w:cs="Arial"/>
              </w:rPr>
              <w:t>Ustawa z dnia 17 lutego 2005 roku o informatyzacji działalności podmiotów realizujących zadania publiczne (t.j. Dz. U. z 2020 r poz. 346).</w:t>
            </w:r>
          </w:p>
        </w:tc>
        <w:tc>
          <w:tcPr>
            <w:tcW w:w="2835" w:type="dxa"/>
            <w:shd w:val="clear" w:color="auto" w:fill="auto"/>
          </w:tcPr>
          <w:p w14:paraId="77D49F4A" w14:textId="741C099B" w:rsidR="008B7631" w:rsidRPr="00046D42" w:rsidRDefault="008B7631" w:rsidP="008B7631">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 xml:space="preserve">Ustawa  o informatyzacji działalności podmiotów realizujących zadania publiczne </w:t>
            </w:r>
          </w:p>
        </w:tc>
      </w:tr>
      <w:tr w:rsidR="008B7631" w:rsidRPr="00046D42" w14:paraId="47EF314D" w14:textId="77777777" w:rsidTr="00BB0F5B">
        <w:tc>
          <w:tcPr>
            <w:tcW w:w="6408" w:type="dxa"/>
            <w:shd w:val="clear" w:color="auto" w:fill="auto"/>
          </w:tcPr>
          <w:p w14:paraId="10BE3A5D" w14:textId="6B261AFD" w:rsidR="008B7631" w:rsidRPr="00046D42" w:rsidRDefault="008B7631" w:rsidP="008B7631">
            <w:pPr>
              <w:pStyle w:val="Akapitzlist"/>
              <w:spacing w:before="60" w:after="60" w:line="320" w:lineRule="exact"/>
              <w:ind w:left="29"/>
              <w:rPr>
                <w:rFonts w:ascii="Arial" w:eastAsia="Times New Roman" w:hAnsi="Arial" w:cs="Arial"/>
              </w:rPr>
            </w:pPr>
            <w:r w:rsidRPr="00046D42">
              <w:rPr>
                <w:rFonts w:ascii="Arial" w:eastAsia="Times New Roman" w:hAnsi="Arial" w:cs="Arial"/>
              </w:rPr>
              <w:t xml:space="preserve">Ustawa z dnia 23 listopada 2012 roku - Prawo pocztowe (t.j. Dz. U. z 2018 r. poz. 2188, z 2019 r. poz. 1051, 1495, 2005), </w:t>
            </w:r>
          </w:p>
        </w:tc>
        <w:tc>
          <w:tcPr>
            <w:tcW w:w="2835" w:type="dxa"/>
            <w:shd w:val="clear" w:color="auto" w:fill="auto"/>
          </w:tcPr>
          <w:p w14:paraId="6CD1CE96" w14:textId="33A213B2" w:rsidR="008B7631" w:rsidRPr="00046D42" w:rsidRDefault="008B7631" w:rsidP="008B7631">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Prawo pocztowe</w:t>
            </w:r>
          </w:p>
        </w:tc>
      </w:tr>
      <w:tr w:rsidR="008B7631" w:rsidRPr="00046D42" w14:paraId="6194EE31" w14:textId="77777777" w:rsidTr="00BB0F5B">
        <w:tc>
          <w:tcPr>
            <w:tcW w:w="6408" w:type="dxa"/>
            <w:shd w:val="clear" w:color="auto" w:fill="auto"/>
          </w:tcPr>
          <w:p w14:paraId="68DD62CE" w14:textId="17907293" w:rsidR="008B7631" w:rsidRPr="00046D42" w:rsidRDefault="008B7631" w:rsidP="008B7631">
            <w:pPr>
              <w:pStyle w:val="Akapitzlist"/>
              <w:spacing w:before="60" w:after="60" w:line="320" w:lineRule="exact"/>
              <w:ind w:left="29"/>
              <w:rPr>
                <w:rFonts w:ascii="Arial" w:eastAsia="Times New Roman" w:hAnsi="Arial" w:cs="Arial"/>
              </w:rPr>
            </w:pPr>
            <w:r w:rsidRPr="00046D42">
              <w:rPr>
                <w:rFonts w:ascii="Arial" w:eastAsia="Times New Roman" w:hAnsi="Arial" w:cs="Arial"/>
              </w:rPr>
              <w:t>Ustawa z dnia 18 lipca 2002 roku o świadczeniu usług drogą elektroniczną (t.j. Dz. U. z 2020 r. poz. 344),</w:t>
            </w:r>
          </w:p>
        </w:tc>
        <w:tc>
          <w:tcPr>
            <w:tcW w:w="2835" w:type="dxa"/>
            <w:shd w:val="clear" w:color="auto" w:fill="auto"/>
          </w:tcPr>
          <w:p w14:paraId="10247479" w14:textId="089B7939" w:rsidR="008B7631" w:rsidRPr="00046D42" w:rsidRDefault="008B7631" w:rsidP="008B7631">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Ustawa o świadczeniu usług drogą elektroniczną</w:t>
            </w:r>
          </w:p>
        </w:tc>
      </w:tr>
      <w:tr w:rsidR="005A1F37" w:rsidRPr="00046D42" w14:paraId="6F8A2BE5" w14:textId="77777777" w:rsidTr="00BB0F5B">
        <w:tc>
          <w:tcPr>
            <w:tcW w:w="6408" w:type="dxa"/>
            <w:shd w:val="clear" w:color="auto" w:fill="auto"/>
          </w:tcPr>
          <w:p w14:paraId="33944E29" w14:textId="16DB8F9E" w:rsidR="005A1F37" w:rsidRPr="00046D42" w:rsidRDefault="00336C64" w:rsidP="008B7631">
            <w:pPr>
              <w:pStyle w:val="Akapitzlist"/>
              <w:spacing w:before="60" w:after="60" w:line="320" w:lineRule="exact"/>
              <w:ind w:left="29"/>
              <w:rPr>
                <w:rFonts w:ascii="Arial" w:eastAsia="Times New Roman" w:hAnsi="Arial" w:cs="Arial"/>
              </w:rPr>
            </w:pPr>
            <w:r w:rsidRPr="00046D42">
              <w:rPr>
                <w:rFonts w:ascii="Arial" w:eastAsia="Times New Roman" w:hAnsi="Arial" w:cs="Arial"/>
              </w:rPr>
              <w:t>Rozporządzenie Ministra Rozwoju z dnia 26 lipca 2016 r. w sprawie rodzajów dokumentów, jakich może żądać zamawiający od wykonawcy w postępowaniu o udzielenie zamówienia 9Dz. U. z 2016 r. poz. 1126)</w:t>
            </w:r>
            <w:r w:rsidR="00C93E21" w:rsidRPr="00046D42">
              <w:rPr>
                <w:rFonts w:ascii="Arial" w:eastAsia="Times New Roman" w:hAnsi="Arial" w:cs="Arial"/>
              </w:rPr>
              <w:t>.</w:t>
            </w:r>
          </w:p>
        </w:tc>
        <w:tc>
          <w:tcPr>
            <w:tcW w:w="2835" w:type="dxa"/>
            <w:shd w:val="clear" w:color="auto" w:fill="auto"/>
          </w:tcPr>
          <w:p w14:paraId="5B8745B6" w14:textId="0DEAE590" w:rsidR="005A1F37" w:rsidRPr="00046D42" w:rsidRDefault="00336C64" w:rsidP="008B7631">
            <w:pPr>
              <w:pStyle w:val="Akapitzlist"/>
              <w:spacing w:before="60" w:after="60" w:line="320" w:lineRule="exact"/>
              <w:ind w:left="0"/>
              <w:jc w:val="left"/>
              <w:rPr>
                <w:rFonts w:ascii="Arial" w:eastAsia="Times New Roman" w:hAnsi="Arial" w:cs="Arial"/>
              </w:rPr>
            </w:pPr>
            <w:r w:rsidRPr="00046D42">
              <w:rPr>
                <w:rFonts w:ascii="Arial" w:eastAsia="Times New Roman" w:hAnsi="Arial" w:cs="Arial"/>
              </w:rPr>
              <w:t>Rozporządzenie Ministra Rozwoju w sprawie rodzajów dokumentów, jakich może żądać zamawiający od wykonawcy</w:t>
            </w:r>
          </w:p>
        </w:tc>
      </w:tr>
    </w:tbl>
    <w:p w14:paraId="5AC7D640" w14:textId="77777777" w:rsidR="002D16B1" w:rsidRPr="00046D42" w:rsidRDefault="002D16B1" w:rsidP="002D16B1">
      <w:pPr>
        <w:pStyle w:val="Akapitzlist"/>
        <w:spacing w:before="60" w:after="60" w:line="320" w:lineRule="exact"/>
        <w:ind w:left="709"/>
        <w:rPr>
          <w:rFonts w:ascii="Arial" w:eastAsia="Times New Roman" w:hAnsi="Arial" w:cs="Arial"/>
          <w:sz w:val="20"/>
          <w:szCs w:val="20"/>
          <w:lang w:eastAsia="pl-PL"/>
        </w:rPr>
      </w:pPr>
    </w:p>
    <w:p w14:paraId="5E08B5BA" w14:textId="4D9F7C95" w:rsidR="00D72F5A" w:rsidRPr="00046D42" w:rsidRDefault="00AC54F6"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Zamówienie udzielane jest w trybie przetargu nieograniczonego, na podstawie</w:t>
      </w:r>
      <w:r w:rsidR="00F70651" w:rsidRPr="00046D42">
        <w:rPr>
          <w:rFonts w:ascii="Arial" w:eastAsia="Times New Roman" w:hAnsi="Arial" w:cs="Arial"/>
          <w:sz w:val="20"/>
          <w:szCs w:val="20"/>
          <w:lang w:eastAsia="pl-PL"/>
        </w:rPr>
        <w:t xml:space="preserve"> </w:t>
      </w:r>
      <w:r w:rsidR="00F57967" w:rsidRPr="00046D42">
        <w:rPr>
          <w:rFonts w:ascii="Arial" w:eastAsia="Times New Roman" w:hAnsi="Arial" w:cs="Arial"/>
          <w:sz w:val="20"/>
          <w:szCs w:val="20"/>
          <w:lang w:eastAsia="pl-PL"/>
        </w:rPr>
        <w:t xml:space="preserve">art. </w:t>
      </w:r>
      <w:r w:rsidRPr="00046D42">
        <w:rPr>
          <w:rFonts w:ascii="Arial" w:eastAsia="Times New Roman" w:hAnsi="Arial" w:cs="Arial"/>
          <w:sz w:val="20"/>
          <w:szCs w:val="20"/>
          <w:lang w:eastAsia="pl-PL"/>
        </w:rPr>
        <w:t>10 ust. 1 i art. 39 i nast</w:t>
      </w:r>
      <w:r w:rsidR="0054179F" w:rsidRPr="00046D42">
        <w:rPr>
          <w:rFonts w:ascii="Arial" w:eastAsia="Times New Roman" w:hAnsi="Arial" w:cs="Arial"/>
          <w:sz w:val="20"/>
          <w:szCs w:val="20"/>
          <w:lang w:eastAsia="pl-PL"/>
        </w:rPr>
        <w:t>ępnych</w:t>
      </w:r>
      <w:r w:rsidRPr="00046D42">
        <w:rPr>
          <w:rFonts w:ascii="Arial" w:eastAsia="Times New Roman" w:hAnsi="Arial" w:cs="Arial"/>
          <w:sz w:val="20"/>
          <w:szCs w:val="20"/>
          <w:lang w:eastAsia="pl-PL"/>
        </w:rPr>
        <w:t xml:space="preserve"> ustawy </w:t>
      </w:r>
      <w:r w:rsidR="004745B3" w:rsidRPr="00046D42">
        <w:rPr>
          <w:rFonts w:ascii="Arial" w:eastAsia="Times New Roman" w:hAnsi="Arial" w:cs="Arial"/>
          <w:sz w:val="20"/>
          <w:szCs w:val="20"/>
          <w:lang w:eastAsia="pl-PL"/>
        </w:rPr>
        <w:t>Pzp</w:t>
      </w:r>
      <w:r w:rsidR="00025386" w:rsidRPr="00046D42">
        <w:rPr>
          <w:rFonts w:ascii="Arial" w:eastAsia="Times New Roman" w:hAnsi="Arial" w:cs="Arial"/>
          <w:sz w:val="20"/>
          <w:szCs w:val="20"/>
          <w:lang w:eastAsia="pl-PL"/>
        </w:rPr>
        <w:t xml:space="preserve"> oraz niniejszej Specyfikacji Istotnych Warunków Zamówienia (dalej: „SIWZ”).</w:t>
      </w:r>
    </w:p>
    <w:p w14:paraId="5E08B5BB" w14:textId="53AB1538" w:rsidR="00D72F5A" w:rsidRPr="00046D42" w:rsidRDefault="00C36FDB"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W sprawach nieuregulowanych w niniejszej SIWZ stosuje się przepisy ustawy P</w:t>
      </w:r>
      <w:r w:rsidR="002D16B1" w:rsidRPr="00046D42">
        <w:rPr>
          <w:rFonts w:ascii="Arial" w:eastAsia="Times New Roman" w:hAnsi="Arial" w:cs="Arial"/>
          <w:sz w:val="20"/>
          <w:szCs w:val="20"/>
          <w:lang w:eastAsia="pl-PL"/>
        </w:rPr>
        <w:t>zp</w:t>
      </w:r>
      <w:r w:rsidRPr="00046D42">
        <w:rPr>
          <w:rFonts w:ascii="Arial" w:eastAsia="Times New Roman" w:hAnsi="Arial" w:cs="Arial"/>
          <w:sz w:val="20"/>
          <w:szCs w:val="20"/>
          <w:lang w:eastAsia="pl-PL"/>
        </w:rPr>
        <w:t xml:space="preserve"> oraz </w:t>
      </w:r>
      <w:r w:rsidRPr="00046D42">
        <w:rPr>
          <w:rFonts w:ascii="Arial" w:eastAsia="Times New Roman" w:hAnsi="Arial" w:cs="Arial"/>
          <w:bCs/>
          <w:sz w:val="20"/>
          <w:szCs w:val="20"/>
          <w:lang w:eastAsia="pl-PL"/>
        </w:rPr>
        <w:t>aktów wykon</w:t>
      </w:r>
      <w:r w:rsidR="00483B70" w:rsidRPr="00046D42">
        <w:rPr>
          <w:rFonts w:ascii="Arial" w:eastAsia="Times New Roman" w:hAnsi="Arial" w:cs="Arial"/>
          <w:bCs/>
          <w:sz w:val="20"/>
          <w:szCs w:val="20"/>
          <w:lang w:eastAsia="pl-PL"/>
        </w:rPr>
        <w:t xml:space="preserve">awczych do ustawy </w:t>
      </w:r>
      <w:r w:rsidR="002D16B1" w:rsidRPr="00046D42">
        <w:rPr>
          <w:rFonts w:ascii="Arial" w:eastAsia="Times New Roman" w:hAnsi="Arial" w:cs="Arial"/>
          <w:bCs/>
          <w:sz w:val="20"/>
          <w:szCs w:val="20"/>
          <w:lang w:eastAsia="pl-PL"/>
        </w:rPr>
        <w:t>Pzp</w:t>
      </w:r>
      <w:r w:rsidRPr="00046D42">
        <w:rPr>
          <w:rFonts w:ascii="Arial" w:eastAsia="Times New Roman" w:hAnsi="Arial" w:cs="Arial"/>
          <w:bCs/>
          <w:sz w:val="20"/>
          <w:szCs w:val="20"/>
          <w:lang w:eastAsia="pl-PL"/>
        </w:rPr>
        <w:t>.</w:t>
      </w:r>
    </w:p>
    <w:p w14:paraId="70127A69" w14:textId="5433A1C1" w:rsidR="009511DE" w:rsidRPr="00046D42" w:rsidRDefault="009511DE"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hAnsi="Arial" w:cs="Arial"/>
          <w:b/>
          <w:sz w:val="20"/>
          <w:szCs w:val="20"/>
        </w:rPr>
        <w:t>Zamawiający, zgodnie z art. 24aa ust. 1 ustawy P</w:t>
      </w:r>
      <w:r w:rsidR="002D16B1" w:rsidRPr="00046D42">
        <w:rPr>
          <w:rFonts w:ascii="Arial" w:hAnsi="Arial" w:cs="Arial"/>
          <w:b/>
          <w:sz w:val="20"/>
          <w:szCs w:val="20"/>
        </w:rPr>
        <w:t>zp</w:t>
      </w:r>
      <w:r w:rsidRPr="00046D42">
        <w:rPr>
          <w:rFonts w:ascii="Arial" w:hAnsi="Arial" w:cs="Arial"/>
          <w:b/>
          <w:sz w:val="20"/>
          <w:szCs w:val="20"/>
        </w:rPr>
        <w:t>, przewiduje możliwość najpierw dokonania oceny ofert, a następnie zbadania, czy Wykonawca, którego oferta została oceniona jako najkorzystniejsza, nie podlega wykluczeniu oraz spełnia warunki udziału w postępowaniu</w:t>
      </w:r>
      <w:r w:rsidR="00072308" w:rsidRPr="00046D42">
        <w:rPr>
          <w:rFonts w:ascii="Arial" w:hAnsi="Arial" w:cs="Arial"/>
          <w:b/>
          <w:sz w:val="20"/>
          <w:szCs w:val="20"/>
        </w:rPr>
        <w:t>.</w:t>
      </w:r>
    </w:p>
    <w:p w14:paraId="5E08B5BC" w14:textId="18A5BB7D" w:rsidR="009A384B" w:rsidRPr="00046D42" w:rsidRDefault="00C36FDB" w:rsidP="00D3028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Do udzielenia przedmiotowego zamówienia publicznego stosuje się przepisy dotyczące </w:t>
      </w:r>
      <w:r w:rsidR="001748C5" w:rsidRPr="00046D42">
        <w:rPr>
          <w:rFonts w:ascii="Arial" w:eastAsia="Times New Roman" w:hAnsi="Arial" w:cs="Arial"/>
          <w:sz w:val="20"/>
          <w:szCs w:val="20"/>
          <w:lang w:eastAsia="pl-PL"/>
        </w:rPr>
        <w:t>dostaw</w:t>
      </w:r>
      <w:r w:rsidRPr="00046D42">
        <w:rPr>
          <w:rFonts w:ascii="Arial" w:eastAsia="Times New Roman" w:hAnsi="Arial" w:cs="Arial"/>
          <w:sz w:val="20"/>
          <w:szCs w:val="20"/>
          <w:lang w:eastAsia="pl-PL"/>
        </w:rPr>
        <w:t>.</w:t>
      </w:r>
    </w:p>
    <w:p w14:paraId="5AF541D7" w14:textId="77777777" w:rsidR="007F01A7" w:rsidRPr="00046D42" w:rsidRDefault="007F01A7" w:rsidP="007F01A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Zgodnie z art. 13 RODO (ogólne rozporządzenie o ochronie danych) z dnia 27 kwietnia 2016 r. (Dz. Urz. UE. L Nr 119, str. 1) informujemy, że:</w:t>
      </w:r>
    </w:p>
    <w:p w14:paraId="0DEBBF95" w14:textId="403A8CA0"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1) administratorem Pani/Pana danych osobowych jest Gmina Kolonowskie reprezentowana przez Burmistrza Kolonowskiego z siedzibą w Kolonowskiem, ul. Ks. Czerwionki 39, 47-110 Kolonowskie, e-mail: umig@kolonowskie.pl, </w:t>
      </w:r>
    </w:p>
    <w:p w14:paraId="28216EE1" w14:textId="00336DDE"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2) Burmistrz Kolonowskiego wyznaczył inspektora ochrony danych: Barbarę Sośnicką, e-mail: iod@kolonowskie.pl,</w:t>
      </w:r>
    </w:p>
    <w:p w14:paraId="25A7669C" w14:textId="0BED54C0"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3) Pani/Pana dane osobowe będą przetwarzane stosownie do art. 6 ust. 1 lit. c RODO w celu związanym z niniejszym postępowaniem o udzielenie zamówienia publicznego, prowadzonym w trybie przetargu nieograniczonego (zastosowanie mają przepisy Pzp, rozporządzenia Ministra Rozwoju z dnia 26 lipca 2016 r. w sprawie rodzajów dokumentów, jakie może żądać zamawiający od wykonawcy w postępowaniu o udzielenie zamówienia, ustawa z dnia 14 lipca 1983 r. o narodowym zasobie archiwalnym i archiwach) oraz stosownie do art. 6 ust. 1 lit. b (w związku z koniecznością wykonania umowy), </w:t>
      </w:r>
    </w:p>
    <w:p w14:paraId="22184358" w14:textId="5F83423E"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4) odbiorcami Pani/Pana danych osobowych będą osoby lub podmioty, którym udostępniona zostanie dokumentacja postępowania w oparciu o art. 8 oraz art. 96 ust. 3 ustawy z dnia 29 stycznia 2004 r. – Prawo zamówień publicznych, zwana dalej Pzp, dane </w:t>
      </w:r>
      <w:r w:rsidRPr="00046D42">
        <w:rPr>
          <w:rFonts w:ascii="Arial" w:eastAsia="Times New Roman" w:hAnsi="Arial" w:cs="Arial"/>
          <w:sz w:val="20"/>
          <w:szCs w:val="20"/>
          <w:lang w:eastAsia="pl-PL"/>
        </w:rPr>
        <w:lastRenderedPageBreak/>
        <w:t xml:space="preserve">osobowe mogą być także przekazywane do podmiotów przetwarzających dane w imieniu administratora danych osobowych, z którymi zawarto stosowne umowy powierzenia, </w:t>
      </w:r>
    </w:p>
    <w:p w14:paraId="17DC4430" w14:textId="632EFA73"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 dane osobowe zawarte w dokumentacji księgowej i podatkowej będą przechowywane przez okresy wymagane w przepisach szczególnych, ponadto okresy przechowywania danych osobowych wynikają z JRWA oraz przepisów prawa powszechnie obowiązującego,</w:t>
      </w:r>
    </w:p>
    <w:p w14:paraId="7830A845" w14:textId="041F81FC"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6) posiada Pani/Pan:</w:t>
      </w:r>
    </w:p>
    <w:p w14:paraId="7DB4602A" w14:textId="363A508B"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na podstawie art. 15 RODO prawo dostępu do danych osobowych Pani/Pana dotyczących;</w:t>
      </w:r>
    </w:p>
    <w:p w14:paraId="0BDA2A44" w14:textId="48056F46"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9421AF" w14:textId="4B8A5587"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DD0C25" w14:textId="3CAAD834"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7) nie przysługuje Pani/Panu:</w:t>
      </w:r>
    </w:p>
    <w:p w14:paraId="1727AB8E" w14:textId="6B2F1F8A"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w związku z art. 17 ust. 3 lit. b, d lub e RODO prawo do usunięcia danych osobowych,</w:t>
      </w:r>
    </w:p>
    <w:p w14:paraId="67ED1E55" w14:textId="04664313"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prawo do przenoszenia danych osobowych, o którym mowa w art. 20 RODO,</w:t>
      </w:r>
    </w:p>
    <w:p w14:paraId="0EB1821E" w14:textId="2D148B64"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 na podstawie art. 21 RODO prawo sprzeciwu, wobec przetwarzania danych osobowych, gdyż podstawą prawną przetwarzania Pani/Pana danych osobowych jest art. 6 ust. 1 lit. c RODO. </w:t>
      </w:r>
    </w:p>
    <w:p w14:paraId="4AD96734" w14:textId="55D1BC8C"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8) ma Pani/Pan prawo wniesienia skargi do organu nadzorczego Prezesa Urzędu Ochrony Danych Osobowych, </w:t>
      </w:r>
    </w:p>
    <w:p w14:paraId="11591979" w14:textId="7D81353C" w:rsidR="007F01A7" w:rsidRPr="00046D42" w:rsidRDefault="007F01A7" w:rsidP="007F01A7">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9)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496D70" w14:textId="32F814F1" w:rsidR="00E1499B" w:rsidRPr="00046D42" w:rsidRDefault="007F01A7" w:rsidP="00E1499B">
      <w:pPr>
        <w:pStyle w:val="Akapitzlist"/>
        <w:spacing w:before="0" w:after="0" w:line="360" w:lineRule="auto"/>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t>10)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 treści Formularza ofertowego.</w:t>
      </w:r>
    </w:p>
    <w:p w14:paraId="5E08B5CB" w14:textId="77777777" w:rsidR="00AC54F6" w:rsidRPr="00046D42"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046D42">
        <w:rPr>
          <w:rFonts w:ascii="Arial" w:eastAsia="Times New Roman" w:hAnsi="Arial" w:cs="Arial"/>
          <w:b/>
          <w:sz w:val="20"/>
          <w:szCs w:val="20"/>
          <w:lang w:eastAsia="pl-PL"/>
        </w:rPr>
        <w:t>Opis przedmiotu zamówienia:</w:t>
      </w:r>
    </w:p>
    <w:p w14:paraId="5E08B5CC" w14:textId="7BA1EDA5" w:rsidR="003D6DE0" w:rsidRPr="00046D42" w:rsidRDefault="0016600B" w:rsidP="006276EF">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046D42">
        <w:rPr>
          <w:rFonts w:ascii="Arial" w:hAnsi="Arial" w:cs="Arial"/>
          <w:sz w:val="20"/>
          <w:szCs w:val="20"/>
        </w:rPr>
        <w:t xml:space="preserve">Nazwa zamówienia: </w:t>
      </w:r>
      <w:r w:rsidR="000C5913" w:rsidRPr="00046D42">
        <w:rPr>
          <w:rFonts w:ascii="Arial" w:hAnsi="Arial" w:cs="Arial"/>
          <w:b/>
          <w:bCs/>
          <w:sz w:val="20"/>
          <w:szCs w:val="20"/>
        </w:rPr>
        <w:t>„</w:t>
      </w:r>
      <w:bookmarkStart w:id="9" w:name="_Hlk525372232"/>
      <w:bookmarkStart w:id="10" w:name="_Hlk521935321"/>
      <w:bookmarkStart w:id="11" w:name="_Hlk486068967"/>
      <w:r w:rsidR="00C52153" w:rsidRPr="00046D42">
        <w:rPr>
          <w:rFonts w:ascii="Arial" w:hAnsi="Arial" w:cs="Arial"/>
          <w:b/>
          <w:bCs/>
          <w:sz w:val="20"/>
          <w:szCs w:val="20"/>
        </w:rPr>
        <w:t xml:space="preserve">Zakup w ramach umowy kompleksowej paliwa gazowego i jego dystrybucji na potrzeby obiektów Gminy </w:t>
      </w:r>
      <w:bookmarkEnd w:id="9"/>
      <w:r w:rsidR="008B7631" w:rsidRPr="00046D42">
        <w:rPr>
          <w:rFonts w:ascii="Arial" w:hAnsi="Arial" w:cs="Arial"/>
          <w:b/>
          <w:bCs/>
          <w:sz w:val="20"/>
          <w:szCs w:val="20"/>
        </w:rPr>
        <w:t>Kolonowskie</w:t>
      </w:r>
      <w:r w:rsidR="008E6D0A" w:rsidRPr="00046D42">
        <w:rPr>
          <w:rFonts w:ascii="Arial" w:hAnsi="Arial" w:cs="Arial"/>
          <w:b/>
          <w:bCs/>
          <w:sz w:val="20"/>
          <w:szCs w:val="20"/>
        </w:rPr>
        <w:t>”</w:t>
      </w:r>
      <w:bookmarkEnd w:id="10"/>
      <w:bookmarkEnd w:id="11"/>
      <w:r w:rsidRPr="00046D42">
        <w:rPr>
          <w:rFonts w:ascii="Arial" w:hAnsi="Arial" w:cs="Arial"/>
          <w:b/>
          <w:bCs/>
          <w:sz w:val="20"/>
          <w:szCs w:val="20"/>
        </w:rPr>
        <w:t>.</w:t>
      </w:r>
    </w:p>
    <w:p w14:paraId="5E08B5CD" w14:textId="77777777" w:rsidR="00FC6B1F" w:rsidRPr="00046D42" w:rsidRDefault="00FC6B1F" w:rsidP="001D0673">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046D42">
        <w:rPr>
          <w:rFonts w:ascii="Arial" w:hAnsi="Arial" w:cs="Arial"/>
          <w:sz w:val="20"/>
          <w:szCs w:val="20"/>
        </w:rPr>
        <w:lastRenderedPageBreak/>
        <w:t>Wspólny Słownik Zamówień (CPV):</w:t>
      </w:r>
    </w:p>
    <w:p w14:paraId="1F910295" w14:textId="77777777" w:rsidR="002803C2" w:rsidRPr="00046D42"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046D42">
        <w:rPr>
          <w:rFonts w:ascii="Arial" w:hAnsi="Arial" w:cs="Arial"/>
          <w:sz w:val="20"/>
          <w:szCs w:val="20"/>
        </w:rPr>
        <w:t xml:space="preserve">CPV: 09123000-7 gaz ziemny  </w:t>
      </w:r>
    </w:p>
    <w:p w14:paraId="07F1043F" w14:textId="191CDCBB" w:rsidR="00C52153" w:rsidRPr="00046D42"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046D42">
        <w:rPr>
          <w:rFonts w:ascii="Arial" w:hAnsi="Arial" w:cs="Arial"/>
          <w:sz w:val="20"/>
          <w:szCs w:val="20"/>
        </w:rPr>
        <w:t>CPV: 65200000-5 przesył gazu i podobne usługi</w:t>
      </w:r>
    </w:p>
    <w:p w14:paraId="40957AC7" w14:textId="77777777" w:rsidR="009A7ED9" w:rsidRPr="00046D42"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046D42">
        <w:rPr>
          <w:rFonts w:ascii="Arial" w:hAnsi="Arial"/>
          <w:sz w:val="20"/>
          <w:szCs w:val="20"/>
        </w:rPr>
        <w:t xml:space="preserve">Przedmiot zamówienia musi spełniać wymagania określone w niżej wymienionych regulacjach prawnych: </w:t>
      </w:r>
    </w:p>
    <w:p w14:paraId="32B0018D" w14:textId="206F7F3E" w:rsidR="009A7ED9" w:rsidRPr="00046D42" w:rsidRDefault="00960E7B"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046D42">
        <w:rPr>
          <w:rFonts w:ascii="Arial" w:hAnsi="Arial"/>
          <w:sz w:val="20"/>
          <w:szCs w:val="20"/>
        </w:rPr>
        <w:t>U</w:t>
      </w:r>
      <w:r w:rsidR="00E80458" w:rsidRPr="00046D42">
        <w:rPr>
          <w:rFonts w:ascii="Arial" w:hAnsi="Arial"/>
          <w:sz w:val="20"/>
          <w:szCs w:val="20"/>
        </w:rPr>
        <w:t>stawa Prawo energ</w:t>
      </w:r>
      <w:r w:rsidR="009A7ED9" w:rsidRPr="00046D42">
        <w:rPr>
          <w:rFonts w:ascii="Arial" w:hAnsi="Arial"/>
          <w:sz w:val="20"/>
          <w:szCs w:val="20"/>
        </w:rPr>
        <w:t xml:space="preserve">etyczne </w:t>
      </w:r>
    </w:p>
    <w:p w14:paraId="56F81DAF" w14:textId="3063C7BB" w:rsidR="009A7ED9" w:rsidRPr="00046D42" w:rsidRDefault="00960E7B"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046D42">
        <w:rPr>
          <w:rFonts w:ascii="Arial" w:hAnsi="Arial"/>
          <w:sz w:val="20"/>
          <w:szCs w:val="20"/>
        </w:rPr>
        <w:t>Rozporządzenie</w:t>
      </w:r>
      <w:r w:rsidR="00E80458" w:rsidRPr="00046D42">
        <w:rPr>
          <w:rFonts w:ascii="Arial" w:hAnsi="Arial"/>
          <w:sz w:val="20"/>
          <w:szCs w:val="20"/>
        </w:rPr>
        <w:t xml:space="preserve"> Ministra </w:t>
      </w:r>
      <w:r w:rsidRPr="00046D42">
        <w:rPr>
          <w:rFonts w:ascii="Arial" w:hAnsi="Arial"/>
          <w:sz w:val="20"/>
          <w:szCs w:val="20"/>
        </w:rPr>
        <w:t>Gospodarki</w:t>
      </w:r>
      <w:r w:rsidR="00E80458" w:rsidRPr="00046D42">
        <w:rPr>
          <w:rFonts w:ascii="Arial" w:hAnsi="Arial"/>
          <w:sz w:val="20"/>
          <w:szCs w:val="20"/>
        </w:rPr>
        <w:t xml:space="preserve"> w sprawie szczegółowych warunków funkcj</w:t>
      </w:r>
      <w:r w:rsidR="009A7ED9" w:rsidRPr="00046D42">
        <w:rPr>
          <w:rFonts w:ascii="Arial" w:hAnsi="Arial"/>
          <w:sz w:val="20"/>
          <w:szCs w:val="20"/>
        </w:rPr>
        <w:t xml:space="preserve">onowania systemu gazowego </w:t>
      </w:r>
    </w:p>
    <w:p w14:paraId="78CD088F" w14:textId="07979A52" w:rsidR="009A7ED9" w:rsidRPr="00046D42"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046D42">
        <w:rPr>
          <w:rFonts w:ascii="Arial" w:hAnsi="Arial"/>
          <w:sz w:val="20"/>
          <w:szCs w:val="20"/>
        </w:rPr>
        <w:t>Ustawy o podatku akcyzowym</w:t>
      </w:r>
      <w:r w:rsidR="009A7ED9" w:rsidRPr="00046D42">
        <w:rPr>
          <w:rFonts w:ascii="Arial" w:hAnsi="Arial"/>
          <w:sz w:val="20"/>
          <w:szCs w:val="20"/>
        </w:rPr>
        <w:t>.</w:t>
      </w:r>
    </w:p>
    <w:p w14:paraId="0399E84D" w14:textId="74FB1FB3" w:rsidR="007568D0" w:rsidRPr="00046D42" w:rsidRDefault="00E80458" w:rsidP="007568D0">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046D42">
        <w:rPr>
          <w:rFonts w:ascii="Arial" w:hAnsi="Arial"/>
          <w:sz w:val="20"/>
          <w:szCs w:val="20"/>
        </w:rPr>
        <w:t xml:space="preserve">Zakup będzie odbywał się na podstawie umowy kompleksowej zawartej między Wykonawcą a Gminą </w:t>
      </w:r>
      <w:r w:rsidR="008B7631" w:rsidRPr="00046D42">
        <w:rPr>
          <w:rFonts w:ascii="Arial" w:hAnsi="Arial"/>
          <w:sz w:val="20"/>
          <w:szCs w:val="20"/>
        </w:rPr>
        <w:t>Kolonowskie</w:t>
      </w:r>
      <w:r w:rsidRPr="00046D42">
        <w:rPr>
          <w:rFonts w:ascii="Arial" w:hAnsi="Arial"/>
          <w:sz w:val="20"/>
          <w:szCs w:val="20"/>
        </w:rPr>
        <w:t>.</w:t>
      </w:r>
      <w:r w:rsidR="0048183A" w:rsidRPr="00046D42">
        <w:rPr>
          <w:rFonts w:ascii="Arial" w:hAnsi="Arial"/>
          <w:sz w:val="20"/>
          <w:szCs w:val="20"/>
        </w:rPr>
        <w:t xml:space="preserve"> Szacunkowe z</w:t>
      </w:r>
      <w:r w:rsidR="007A7D76" w:rsidRPr="00046D42">
        <w:rPr>
          <w:rFonts w:ascii="Arial" w:hAnsi="Arial"/>
          <w:sz w:val="20"/>
          <w:szCs w:val="20"/>
        </w:rPr>
        <w:t xml:space="preserve">użycie paliwa gazowego w okresie obowiązywania umowy wynosi </w:t>
      </w:r>
      <w:r w:rsidR="008B7631" w:rsidRPr="00046D42">
        <w:rPr>
          <w:rFonts w:ascii="Arial" w:hAnsi="Arial"/>
          <w:b/>
          <w:sz w:val="20"/>
          <w:szCs w:val="20"/>
        </w:rPr>
        <w:t>1</w:t>
      </w:r>
      <w:r w:rsidR="0051479B" w:rsidRPr="00046D42">
        <w:rPr>
          <w:rFonts w:ascii="Arial" w:hAnsi="Arial"/>
          <w:b/>
          <w:sz w:val="20"/>
          <w:szCs w:val="20"/>
        </w:rPr>
        <w:t>15</w:t>
      </w:r>
      <w:r w:rsidR="00346726" w:rsidRPr="00046D42">
        <w:rPr>
          <w:rFonts w:ascii="Arial" w:hAnsi="Arial"/>
          <w:b/>
          <w:sz w:val="20"/>
          <w:szCs w:val="20"/>
        </w:rPr>
        <w:t>0</w:t>
      </w:r>
      <w:r w:rsidR="004D6A42" w:rsidRPr="00046D42">
        <w:rPr>
          <w:rFonts w:ascii="Arial" w:hAnsi="Arial"/>
          <w:b/>
          <w:sz w:val="20"/>
          <w:szCs w:val="20"/>
        </w:rPr>
        <w:t xml:space="preserve"> </w:t>
      </w:r>
      <w:r w:rsidR="007A7D76" w:rsidRPr="00046D42">
        <w:rPr>
          <w:rFonts w:ascii="Arial" w:hAnsi="Arial"/>
          <w:b/>
          <w:sz w:val="20"/>
          <w:szCs w:val="20"/>
        </w:rPr>
        <w:t>MW</w:t>
      </w:r>
      <w:r w:rsidR="00D55705" w:rsidRPr="00046D42">
        <w:rPr>
          <w:rFonts w:ascii="Arial" w:hAnsi="Arial"/>
          <w:b/>
          <w:sz w:val="20"/>
          <w:szCs w:val="20"/>
        </w:rPr>
        <w:t>h</w:t>
      </w:r>
      <w:r w:rsidR="00D55705" w:rsidRPr="00046D42">
        <w:rPr>
          <w:rFonts w:ascii="Arial" w:hAnsi="Arial"/>
          <w:sz w:val="20"/>
          <w:szCs w:val="20"/>
        </w:rPr>
        <w:t>.</w:t>
      </w:r>
    </w:p>
    <w:p w14:paraId="5E08B5D9" w14:textId="7EF21903" w:rsidR="00D31F86" w:rsidRPr="00046D42" w:rsidRDefault="00D31F86"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046D42">
        <w:rPr>
          <w:rFonts w:ascii="Arial" w:hAnsi="Arial" w:cs="Arial"/>
          <w:sz w:val="20"/>
          <w:szCs w:val="20"/>
        </w:rPr>
        <w:t>Szczegółowy opis przedmiotu zamówienia znajduje się w Tomie III SIWZ</w:t>
      </w:r>
      <w:r w:rsidR="00960E7B" w:rsidRPr="00046D42">
        <w:rPr>
          <w:rFonts w:ascii="Arial" w:hAnsi="Arial" w:cs="Arial"/>
          <w:sz w:val="20"/>
          <w:szCs w:val="20"/>
        </w:rPr>
        <w:t>.</w:t>
      </w:r>
    </w:p>
    <w:p w14:paraId="5E08B5E6" w14:textId="77777777" w:rsidR="00466B53" w:rsidRPr="00046D42" w:rsidRDefault="00466B53" w:rsidP="00353067">
      <w:pPr>
        <w:autoSpaceDE w:val="0"/>
        <w:autoSpaceDN w:val="0"/>
        <w:adjustRightInd w:val="0"/>
        <w:spacing w:before="60" w:after="60" w:line="320" w:lineRule="exact"/>
        <w:rPr>
          <w:rFonts w:ascii="Arial" w:hAnsi="Arial" w:cs="Arial"/>
          <w:sz w:val="20"/>
          <w:szCs w:val="20"/>
        </w:rPr>
      </w:pPr>
    </w:p>
    <w:p w14:paraId="5E08B5E7" w14:textId="77777777" w:rsidR="00AC54F6" w:rsidRPr="00046D42" w:rsidRDefault="00AC54F6" w:rsidP="00CB172F">
      <w:pPr>
        <w:numPr>
          <w:ilvl w:val="0"/>
          <w:numId w:val="13"/>
        </w:numPr>
        <w:shd w:val="clear" w:color="auto" w:fill="B8CCE4" w:themeFill="accent1" w:themeFillTint="66"/>
        <w:tabs>
          <w:tab w:val="num" w:pos="1288"/>
        </w:tabs>
        <w:spacing w:before="60" w:after="60" w:line="320" w:lineRule="exact"/>
        <w:ind w:left="720" w:hanging="720"/>
        <w:rPr>
          <w:rFonts w:ascii="Arial" w:eastAsia="Times New Roman" w:hAnsi="Arial" w:cs="Arial"/>
          <w:b/>
          <w:sz w:val="20"/>
          <w:szCs w:val="20"/>
          <w:lang w:eastAsia="pl-PL"/>
        </w:rPr>
      </w:pPr>
      <w:r w:rsidRPr="00046D42">
        <w:rPr>
          <w:rFonts w:ascii="Arial" w:eastAsia="Times New Roman" w:hAnsi="Arial" w:cs="Arial"/>
          <w:b/>
          <w:sz w:val="20"/>
          <w:szCs w:val="20"/>
          <w:lang w:eastAsia="pl-PL"/>
        </w:rPr>
        <w:t>Opis części zamówienia, jeżeli Zamawiający dopuszcza składanie ofert częściowych</w:t>
      </w:r>
      <w:r w:rsidR="00B2475F" w:rsidRPr="00046D42">
        <w:rPr>
          <w:rFonts w:ascii="Arial" w:eastAsia="Times New Roman" w:hAnsi="Arial" w:cs="Arial"/>
          <w:b/>
          <w:sz w:val="20"/>
          <w:szCs w:val="20"/>
          <w:lang w:eastAsia="pl-PL"/>
        </w:rPr>
        <w:t>, zamówienia uzupełniające</w:t>
      </w:r>
      <w:r w:rsidR="0028639B" w:rsidRPr="00046D42">
        <w:rPr>
          <w:rFonts w:ascii="Arial" w:eastAsia="Times New Roman" w:hAnsi="Arial" w:cs="Arial"/>
          <w:b/>
          <w:sz w:val="20"/>
          <w:szCs w:val="20"/>
          <w:lang w:eastAsia="pl-PL"/>
        </w:rPr>
        <w:t>, podwykonawstwo</w:t>
      </w:r>
      <w:r w:rsidRPr="00046D42">
        <w:rPr>
          <w:rFonts w:ascii="Arial" w:eastAsia="Times New Roman" w:hAnsi="Arial" w:cs="Arial"/>
          <w:b/>
          <w:sz w:val="20"/>
          <w:szCs w:val="20"/>
          <w:lang w:eastAsia="pl-PL"/>
        </w:rPr>
        <w:t>:</w:t>
      </w:r>
    </w:p>
    <w:p w14:paraId="5E08B5E8" w14:textId="357A4145" w:rsidR="00667115" w:rsidRPr="00046D42" w:rsidRDefault="00AC54F6" w:rsidP="00667115">
      <w:pPr>
        <w:pStyle w:val="Akapitzlist"/>
        <w:numPr>
          <w:ilvl w:val="1"/>
          <w:numId w:val="14"/>
        </w:numPr>
        <w:spacing w:before="60" w:after="60" w:line="320" w:lineRule="exact"/>
        <w:ind w:left="709" w:hanging="709"/>
        <w:rPr>
          <w:rFonts w:ascii="Arial" w:eastAsia="Times New Roman" w:hAnsi="Arial" w:cs="Arial"/>
          <w:b/>
          <w:sz w:val="20"/>
          <w:szCs w:val="20"/>
          <w:lang w:eastAsia="pl-PL"/>
        </w:rPr>
      </w:pPr>
      <w:r w:rsidRPr="00046D42">
        <w:rPr>
          <w:rFonts w:ascii="Arial" w:eastAsia="Times New Roman" w:hAnsi="Arial" w:cs="Arial"/>
          <w:sz w:val="20"/>
          <w:szCs w:val="20"/>
          <w:lang w:eastAsia="pl-PL"/>
        </w:rPr>
        <w:t xml:space="preserve">Zamawiający </w:t>
      </w:r>
      <w:r w:rsidR="00574348" w:rsidRPr="00046D42">
        <w:rPr>
          <w:rFonts w:ascii="Arial" w:eastAsia="Times New Roman" w:hAnsi="Arial" w:cs="Arial"/>
          <w:sz w:val="20"/>
          <w:szCs w:val="20"/>
          <w:lang w:eastAsia="pl-PL"/>
        </w:rPr>
        <w:t xml:space="preserve">nie </w:t>
      </w:r>
      <w:r w:rsidRPr="00046D42">
        <w:rPr>
          <w:rFonts w:ascii="Arial" w:eastAsia="Times New Roman" w:hAnsi="Arial" w:cs="Arial"/>
          <w:sz w:val="20"/>
          <w:szCs w:val="20"/>
          <w:lang w:eastAsia="pl-PL"/>
        </w:rPr>
        <w:t>dopuszcza możliwości składania ofert częściowych w rozumieniu art. 2 pkt 6 ustawy P</w:t>
      </w:r>
      <w:r w:rsidR="000B57E9" w:rsidRPr="00046D42">
        <w:rPr>
          <w:rFonts w:ascii="Arial" w:eastAsia="Times New Roman" w:hAnsi="Arial" w:cs="Arial"/>
          <w:sz w:val="20"/>
          <w:szCs w:val="20"/>
          <w:lang w:eastAsia="pl-PL"/>
        </w:rPr>
        <w:t>zp</w:t>
      </w:r>
      <w:r w:rsidRPr="00046D42">
        <w:rPr>
          <w:rFonts w:ascii="Arial" w:eastAsia="Times New Roman" w:hAnsi="Arial" w:cs="Arial"/>
          <w:sz w:val="20"/>
          <w:szCs w:val="20"/>
          <w:lang w:eastAsia="pl-PL"/>
        </w:rPr>
        <w:t>.</w:t>
      </w:r>
      <w:r w:rsidR="00040577" w:rsidRPr="00046D42">
        <w:rPr>
          <w:rFonts w:ascii="Arial" w:eastAsia="Times New Roman" w:hAnsi="Arial" w:cs="Arial"/>
          <w:sz w:val="20"/>
          <w:szCs w:val="20"/>
          <w:lang w:eastAsia="pl-PL"/>
        </w:rPr>
        <w:t xml:space="preserve"> </w:t>
      </w:r>
    </w:p>
    <w:p w14:paraId="5E08B5E9" w14:textId="7DE16147" w:rsidR="00017E8A" w:rsidRPr="00046D42" w:rsidRDefault="00667115" w:rsidP="00017E8A">
      <w:pPr>
        <w:pStyle w:val="Akapitzlist"/>
        <w:numPr>
          <w:ilvl w:val="1"/>
          <w:numId w:val="14"/>
        </w:numPr>
        <w:spacing w:before="60" w:after="60" w:line="320" w:lineRule="exact"/>
        <w:ind w:left="709" w:hanging="709"/>
        <w:rPr>
          <w:rFonts w:ascii="Arial" w:hAnsi="Arial" w:cs="Arial"/>
          <w:sz w:val="20"/>
          <w:szCs w:val="20"/>
        </w:rPr>
      </w:pPr>
      <w:bookmarkStart w:id="12" w:name="_Hlk513881082"/>
      <w:r w:rsidRPr="00046D42">
        <w:rPr>
          <w:rFonts w:ascii="Arial" w:hAnsi="Arial" w:cs="Arial"/>
          <w:sz w:val="20"/>
          <w:szCs w:val="20"/>
        </w:rPr>
        <w:t xml:space="preserve">Zamawiający </w:t>
      </w:r>
      <w:r w:rsidR="00D950B6" w:rsidRPr="00046D42">
        <w:rPr>
          <w:rFonts w:ascii="Arial" w:hAnsi="Arial" w:cs="Arial"/>
          <w:sz w:val="20"/>
          <w:szCs w:val="20"/>
        </w:rPr>
        <w:t xml:space="preserve">nie </w:t>
      </w:r>
      <w:r w:rsidRPr="00046D42">
        <w:rPr>
          <w:rFonts w:ascii="Arial" w:hAnsi="Arial" w:cs="Arial"/>
          <w:sz w:val="20"/>
          <w:szCs w:val="20"/>
        </w:rPr>
        <w:t>przewiduje możliwoś</w:t>
      </w:r>
      <w:r w:rsidR="00960E7B" w:rsidRPr="00046D42">
        <w:rPr>
          <w:rFonts w:ascii="Arial" w:hAnsi="Arial" w:cs="Arial"/>
          <w:sz w:val="20"/>
          <w:szCs w:val="20"/>
        </w:rPr>
        <w:t>ci</w:t>
      </w:r>
      <w:r w:rsidRPr="00046D42">
        <w:rPr>
          <w:rFonts w:ascii="Arial" w:hAnsi="Arial" w:cs="Arial"/>
          <w:sz w:val="20"/>
          <w:szCs w:val="20"/>
        </w:rPr>
        <w:t xml:space="preserve"> udzielenia zamówień, o których mowa w art</w:t>
      </w:r>
      <w:r w:rsidR="003C1573" w:rsidRPr="00046D42">
        <w:rPr>
          <w:rFonts w:ascii="Arial" w:hAnsi="Arial" w:cs="Arial"/>
          <w:sz w:val="20"/>
          <w:szCs w:val="20"/>
        </w:rPr>
        <w:t>. 67 ust. 1 pkt 6 ustawy P</w:t>
      </w:r>
      <w:r w:rsidR="000B57E9" w:rsidRPr="00046D42">
        <w:rPr>
          <w:rFonts w:ascii="Arial" w:hAnsi="Arial" w:cs="Arial"/>
          <w:sz w:val="20"/>
          <w:szCs w:val="20"/>
        </w:rPr>
        <w:t>zp</w:t>
      </w:r>
      <w:r w:rsidR="003C1573" w:rsidRPr="00046D42">
        <w:rPr>
          <w:rFonts w:ascii="Arial" w:hAnsi="Arial" w:cs="Arial"/>
          <w:sz w:val="20"/>
          <w:szCs w:val="20"/>
        </w:rPr>
        <w:t>.</w:t>
      </w:r>
      <w:bookmarkEnd w:id="12"/>
    </w:p>
    <w:p w14:paraId="5E08B5EA" w14:textId="77777777" w:rsidR="00912B95" w:rsidRPr="00046D42"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nie zastrzega obowiązku osobistego wykonania przez Wykonawcę kluczowych części zamówienia.</w:t>
      </w:r>
    </w:p>
    <w:p w14:paraId="5E08B5EB" w14:textId="77777777" w:rsidR="00912B95" w:rsidRPr="00046D42"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Wykonawca może powierzyć wykonanie części zamówienia podwykonawcy.</w:t>
      </w:r>
    </w:p>
    <w:p w14:paraId="5E08B5EC" w14:textId="512A5FAB" w:rsidR="00912B95" w:rsidRPr="00046D42"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Zamawiający żąda wskazania przez </w:t>
      </w:r>
      <w:r w:rsidR="00960E7B" w:rsidRPr="00046D42">
        <w:rPr>
          <w:rFonts w:ascii="Arial" w:eastAsia="Times New Roman" w:hAnsi="Arial" w:cs="Arial"/>
          <w:sz w:val="20"/>
          <w:szCs w:val="20"/>
          <w:lang w:eastAsia="pl-PL"/>
        </w:rPr>
        <w:t>W</w:t>
      </w:r>
      <w:r w:rsidRPr="00046D42">
        <w:rPr>
          <w:rFonts w:ascii="Arial" w:eastAsia="Times New Roman" w:hAnsi="Arial" w:cs="Arial"/>
          <w:sz w:val="20"/>
          <w:szCs w:val="20"/>
          <w:lang w:eastAsia="pl-PL"/>
        </w:rPr>
        <w:t>ykonawcę części zamówienia, których wykonanie z</w:t>
      </w:r>
      <w:r w:rsidR="0090782C" w:rsidRPr="00046D42">
        <w:rPr>
          <w:rFonts w:ascii="Arial" w:eastAsia="Times New Roman" w:hAnsi="Arial" w:cs="Arial"/>
          <w:sz w:val="20"/>
          <w:szCs w:val="20"/>
          <w:lang w:eastAsia="pl-PL"/>
        </w:rPr>
        <w:t>amierza powierzyć podwykonawcom</w:t>
      </w:r>
      <w:r w:rsidRPr="00046D42">
        <w:rPr>
          <w:rFonts w:ascii="Arial" w:eastAsia="Times New Roman" w:hAnsi="Arial" w:cs="Arial"/>
          <w:sz w:val="20"/>
          <w:szCs w:val="20"/>
          <w:lang w:eastAsia="pl-PL"/>
        </w:rPr>
        <w:t xml:space="preserve"> i podania przez Wykonawcę firm podwykonawców</w:t>
      </w:r>
      <w:r w:rsidR="00E674F5" w:rsidRPr="00046D42">
        <w:rPr>
          <w:rFonts w:ascii="Arial" w:eastAsia="Times New Roman" w:hAnsi="Arial" w:cs="Arial"/>
          <w:sz w:val="20"/>
          <w:szCs w:val="20"/>
          <w:lang w:eastAsia="pl-PL"/>
        </w:rPr>
        <w:t>,</w:t>
      </w:r>
      <w:r w:rsidR="003206AD" w:rsidRPr="00046D42">
        <w:rPr>
          <w:rFonts w:ascii="Arial" w:eastAsia="Times New Roman" w:hAnsi="Arial" w:cs="Arial"/>
          <w:sz w:val="20"/>
          <w:szCs w:val="20"/>
          <w:lang w:eastAsia="pl-PL"/>
        </w:rPr>
        <w:t xml:space="preserve"> o ile są znane w dacie składania ofert.</w:t>
      </w:r>
    </w:p>
    <w:p w14:paraId="5E08B5ED" w14:textId="77777777" w:rsidR="002D5B4A" w:rsidRPr="00046D42" w:rsidRDefault="002D5B4A"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Pozostałe wymagania dotyczące podwykonawstwa zostały określone w Tomie II – Wzór umowy.</w:t>
      </w:r>
    </w:p>
    <w:p w14:paraId="5E08B5EE" w14:textId="77777777" w:rsidR="0028639B" w:rsidRPr="00046D42" w:rsidRDefault="0028639B" w:rsidP="00353067">
      <w:pPr>
        <w:pStyle w:val="Akapitzlist"/>
        <w:spacing w:before="60" w:after="60" w:line="320" w:lineRule="exact"/>
        <w:ind w:left="709"/>
        <w:rPr>
          <w:rFonts w:ascii="Arial" w:eastAsia="Times New Roman" w:hAnsi="Arial" w:cs="Arial"/>
          <w:sz w:val="20"/>
          <w:szCs w:val="20"/>
          <w:lang w:eastAsia="pl-PL"/>
        </w:rPr>
      </w:pPr>
    </w:p>
    <w:p w14:paraId="5E08B5EF" w14:textId="77777777" w:rsidR="0028639B" w:rsidRPr="00046D42"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3" w:name="bookmark24"/>
      <w:r w:rsidRPr="00046D42">
        <w:rPr>
          <w:rFonts w:ascii="Arial" w:eastAsia="Times New Roman" w:hAnsi="Arial" w:cs="Arial"/>
          <w:b/>
          <w:bCs/>
          <w:sz w:val="20"/>
          <w:szCs w:val="20"/>
          <w:lang w:eastAsia="pl-PL"/>
        </w:rPr>
        <w:t>T</w:t>
      </w:r>
      <w:r w:rsidR="00554AFD" w:rsidRPr="00046D42">
        <w:rPr>
          <w:rFonts w:ascii="Arial" w:eastAsia="Times New Roman" w:hAnsi="Arial" w:cs="Arial"/>
          <w:b/>
          <w:bCs/>
          <w:sz w:val="20"/>
          <w:szCs w:val="20"/>
          <w:lang w:eastAsia="pl-PL"/>
        </w:rPr>
        <w:t>ermin realizacji zamówienia</w:t>
      </w:r>
      <w:bookmarkEnd w:id="13"/>
      <w:r w:rsidR="00554AFD" w:rsidRPr="00046D42">
        <w:rPr>
          <w:rFonts w:ascii="Arial" w:eastAsia="Times New Roman" w:hAnsi="Arial" w:cs="Arial"/>
          <w:b/>
          <w:bCs/>
          <w:sz w:val="20"/>
          <w:szCs w:val="20"/>
          <w:lang w:eastAsia="pl-PL"/>
        </w:rPr>
        <w:t>:</w:t>
      </w:r>
    </w:p>
    <w:p w14:paraId="5E08B5F0" w14:textId="77777777" w:rsidR="00554AFD" w:rsidRPr="00046D42" w:rsidRDefault="00D72F5A" w:rsidP="00353067">
      <w:pPr>
        <w:pStyle w:val="Akapitzlist"/>
        <w:spacing w:before="60" w:after="60" w:line="320" w:lineRule="exact"/>
        <w:ind w:left="0"/>
        <w:rPr>
          <w:rFonts w:ascii="Arial" w:eastAsia="Times New Roman" w:hAnsi="Arial" w:cs="Arial"/>
          <w:bCs/>
          <w:sz w:val="20"/>
          <w:szCs w:val="20"/>
          <w:lang w:eastAsia="pl-PL"/>
        </w:rPr>
      </w:pPr>
      <w:r w:rsidRPr="00046D42">
        <w:rPr>
          <w:rFonts w:ascii="Arial" w:eastAsia="Times New Roman" w:hAnsi="Arial" w:cs="Arial"/>
          <w:bCs/>
          <w:sz w:val="20"/>
          <w:szCs w:val="20"/>
          <w:lang w:eastAsia="pl-PL"/>
        </w:rPr>
        <w:t>5.</w:t>
      </w:r>
      <w:r w:rsidR="00554AFD" w:rsidRPr="00046D42">
        <w:rPr>
          <w:rFonts w:ascii="Arial" w:eastAsia="Times New Roman" w:hAnsi="Arial" w:cs="Arial"/>
          <w:bCs/>
          <w:sz w:val="20"/>
          <w:szCs w:val="20"/>
          <w:lang w:eastAsia="pl-PL"/>
        </w:rPr>
        <w:t>1.</w:t>
      </w:r>
      <w:r w:rsidR="00554AFD" w:rsidRPr="00046D42">
        <w:rPr>
          <w:rFonts w:ascii="Arial" w:eastAsia="Times New Roman" w:hAnsi="Arial" w:cs="Arial"/>
          <w:bCs/>
          <w:sz w:val="20"/>
          <w:szCs w:val="20"/>
          <w:lang w:eastAsia="pl-PL"/>
        </w:rPr>
        <w:tab/>
        <w:t>Umowa o udzielenie zamówienia publicznego zostanie zawarta na czas oznaczony.</w:t>
      </w:r>
    </w:p>
    <w:p w14:paraId="188F6713" w14:textId="2E431AA0" w:rsidR="001D73DF" w:rsidRPr="00046D42" w:rsidRDefault="00D72F5A" w:rsidP="001D73DF">
      <w:pPr>
        <w:pStyle w:val="Akapitzlist"/>
        <w:spacing w:before="60" w:after="60" w:line="320" w:lineRule="exact"/>
        <w:ind w:left="709" w:hanging="709"/>
        <w:rPr>
          <w:rFonts w:ascii="Arial" w:eastAsia="Times New Roman" w:hAnsi="Arial" w:cs="Arial"/>
          <w:bCs/>
          <w:sz w:val="20"/>
          <w:szCs w:val="20"/>
          <w:lang w:eastAsia="pl-PL"/>
        </w:rPr>
      </w:pPr>
      <w:r w:rsidRPr="00046D42">
        <w:rPr>
          <w:rFonts w:ascii="Arial" w:eastAsia="Times New Roman" w:hAnsi="Arial" w:cs="Arial"/>
          <w:bCs/>
          <w:sz w:val="20"/>
          <w:szCs w:val="20"/>
          <w:lang w:eastAsia="pl-PL"/>
        </w:rPr>
        <w:t>5.</w:t>
      </w:r>
      <w:r w:rsidR="00554AFD" w:rsidRPr="00046D42">
        <w:rPr>
          <w:rFonts w:ascii="Arial" w:eastAsia="Times New Roman" w:hAnsi="Arial" w:cs="Arial"/>
          <w:bCs/>
          <w:sz w:val="20"/>
          <w:szCs w:val="20"/>
          <w:lang w:eastAsia="pl-PL"/>
        </w:rPr>
        <w:t>2.</w:t>
      </w:r>
      <w:r w:rsidR="00554AFD" w:rsidRPr="00046D42">
        <w:rPr>
          <w:rFonts w:ascii="Arial" w:eastAsia="Times New Roman" w:hAnsi="Arial" w:cs="Arial"/>
          <w:bCs/>
          <w:sz w:val="20"/>
          <w:szCs w:val="20"/>
          <w:lang w:eastAsia="pl-PL"/>
        </w:rPr>
        <w:tab/>
      </w:r>
      <w:r w:rsidR="001D73DF" w:rsidRPr="00046D42">
        <w:rPr>
          <w:rFonts w:ascii="Arial" w:eastAsia="Times New Roman" w:hAnsi="Arial" w:cs="Arial"/>
          <w:bCs/>
          <w:sz w:val="20"/>
          <w:szCs w:val="20"/>
          <w:lang w:eastAsia="pl-PL"/>
        </w:rPr>
        <w:t xml:space="preserve">Termin wykonania (realizacji) zamówienia: </w:t>
      </w:r>
    </w:p>
    <w:p w14:paraId="5072131A" w14:textId="3988CC4C" w:rsidR="001D73DF" w:rsidRPr="00046D42" w:rsidRDefault="001D73DF" w:rsidP="00E57E12">
      <w:pPr>
        <w:pStyle w:val="Akapitzlist"/>
        <w:spacing w:before="60" w:after="60" w:line="320" w:lineRule="exact"/>
        <w:ind w:left="709"/>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1) Realizacja zamówienia tj. realizacja umowy będzie następowała w okresie od dnia zawarcia umowy do dnia </w:t>
      </w:r>
      <w:r w:rsidR="008114F2" w:rsidRPr="00046D42">
        <w:rPr>
          <w:rFonts w:ascii="Arial" w:eastAsia="Times New Roman" w:hAnsi="Arial" w:cs="Arial"/>
          <w:bCs/>
          <w:sz w:val="20"/>
          <w:szCs w:val="20"/>
          <w:lang w:eastAsia="pl-PL"/>
        </w:rPr>
        <w:t>31.12.2021</w:t>
      </w:r>
      <w:r w:rsidRPr="00046D42">
        <w:rPr>
          <w:rFonts w:ascii="Arial" w:eastAsia="Times New Roman" w:hAnsi="Arial" w:cs="Arial"/>
          <w:bCs/>
          <w:sz w:val="20"/>
          <w:szCs w:val="20"/>
          <w:lang w:eastAsia="pl-PL"/>
        </w:rPr>
        <w:t xml:space="preserve"> r. godz. 6:00.</w:t>
      </w:r>
    </w:p>
    <w:p w14:paraId="18A9F1D7" w14:textId="3186205B" w:rsidR="001D73DF" w:rsidRPr="00046D42" w:rsidRDefault="001D73DF" w:rsidP="00E57E12">
      <w:pPr>
        <w:pStyle w:val="Akapitzlist"/>
        <w:spacing w:before="60" w:after="60" w:line="320" w:lineRule="exact"/>
        <w:ind w:left="709"/>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2) Zamawiający przewiduje, że rozpoczęcie dostaw paliwa gazowego do poszczególnych punktów poboru gazu nastąpi z dniem </w:t>
      </w:r>
      <w:r w:rsidR="005E105A" w:rsidRPr="00046D42">
        <w:rPr>
          <w:rFonts w:ascii="Arial" w:eastAsia="Times New Roman" w:hAnsi="Arial" w:cs="Arial"/>
          <w:bCs/>
          <w:sz w:val="20"/>
          <w:szCs w:val="20"/>
          <w:lang w:eastAsia="pl-PL"/>
        </w:rPr>
        <w:t>01.08</w:t>
      </w:r>
      <w:r w:rsidR="008B7631" w:rsidRPr="00046D42">
        <w:rPr>
          <w:rFonts w:ascii="Arial" w:eastAsia="Times New Roman" w:hAnsi="Arial" w:cs="Arial"/>
          <w:bCs/>
          <w:sz w:val="20"/>
          <w:szCs w:val="20"/>
          <w:lang w:eastAsia="pl-PL"/>
        </w:rPr>
        <w:t>.2020</w:t>
      </w:r>
      <w:r w:rsidRPr="00046D42">
        <w:rPr>
          <w:rFonts w:ascii="Arial" w:eastAsia="Times New Roman" w:hAnsi="Arial" w:cs="Arial"/>
          <w:bCs/>
          <w:sz w:val="20"/>
          <w:szCs w:val="20"/>
          <w:lang w:eastAsia="pl-PL"/>
        </w:rPr>
        <w:t xml:space="preserve"> r. godz. 6:00</w:t>
      </w:r>
      <w:r w:rsidR="00E57E12" w:rsidRPr="00046D42">
        <w:rPr>
          <w:rFonts w:ascii="Arial" w:eastAsia="Times New Roman" w:hAnsi="Arial" w:cs="Arial"/>
          <w:bCs/>
          <w:sz w:val="20"/>
          <w:szCs w:val="20"/>
          <w:lang w:eastAsia="pl-PL"/>
        </w:rPr>
        <w:t>,</w:t>
      </w:r>
      <w:r w:rsidRPr="00046D42">
        <w:rPr>
          <w:rFonts w:ascii="Arial" w:eastAsia="Times New Roman" w:hAnsi="Arial" w:cs="Arial"/>
          <w:bCs/>
          <w:sz w:val="20"/>
          <w:szCs w:val="20"/>
          <w:lang w:eastAsia="pl-PL"/>
        </w:rPr>
        <w:t xml:space="preserve"> lecz nie wcześniej niż po pozytywnie zakończonej procedurze zmiany sprzedawcy, która zostanie wszczęta przez Wykonawcę z dniem podpisania umowy.</w:t>
      </w:r>
    </w:p>
    <w:p w14:paraId="5E08B5F3" w14:textId="5DD78E97" w:rsidR="00554AFD" w:rsidRPr="00046D42" w:rsidRDefault="00554AFD" w:rsidP="00353067">
      <w:pPr>
        <w:pStyle w:val="Akapitzlist"/>
        <w:spacing w:before="60" w:after="60" w:line="320" w:lineRule="exact"/>
        <w:ind w:left="0"/>
        <w:rPr>
          <w:rFonts w:ascii="Arial" w:eastAsia="Times New Roman" w:hAnsi="Arial" w:cs="Arial"/>
          <w:bCs/>
          <w:sz w:val="20"/>
          <w:szCs w:val="20"/>
          <w:lang w:eastAsia="pl-PL"/>
        </w:rPr>
      </w:pPr>
      <w:bookmarkStart w:id="14" w:name="_Hlk525374111"/>
    </w:p>
    <w:p w14:paraId="5E08B5F4" w14:textId="77777777" w:rsidR="0028639B" w:rsidRPr="00046D42"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5" w:name="bookmark25"/>
      <w:bookmarkEnd w:id="14"/>
      <w:r w:rsidRPr="00046D42">
        <w:rPr>
          <w:rFonts w:ascii="Arial" w:eastAsia="Times New Roman" w:hAnsi="Arial" w:cs="Arial"/>
          <w:b/>
          <w:bCs/>
          <w:sz w:val="20"/>
          <w:szCs w:val="20"/>
          <w:lang w:eastAsia="pl-PL"/>
        </w:rPr>
        <w:t>W</w:t>
      </w:r>
      <w:r w:rsidR="00F63FFB" w:rsidRPr="00046D42">
        <w:rPr>
          <w:rFonts w:ascii="Arial" w:eastAsia="Times New Roman" w:hAnsi="Arial" w:cs="Arial"/>
          <w:b/>
          <w:bCs/>
          <w:sz w:val="20"/>
          <w:szCs w:val="20"/>
          <w:lang w:eastAsia="pl-PL"/>
        </w:rPr>
        <w:t>arunki udziału w postępowaniu:</w:t>
      </w:r>
      <w:bookmarkEnd w:id="15"/>
    </w:p>
    <w:p w14:paraId="5E08B5F5" w14:textId="77777777" w:rsidR="0028639B" w:rsidRPr="00046D42" w:rsidRDefault="0028639B" w:rsidP="00353067">
      <w:pPr>
        <w:pStyle w:val="Akapitzlist"/>
        <w:numPr>
          <w:ilvl w:val="1"/>
          <w:numId w:val="11"/>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O udzielenie zamówienia mogą ubiegać się Wykonawcy, którzy nie podlegają wykluczeniu oraz spełniają określone przez Zamawiającego warunki udziału w postępowaniu.</w:t>
      </w:r>
    </w:p>
    <w:p w14:paraId="5E08B5F6" w14:textId="77777777" w:rsidR="0028639B" w:rsidRPr="00046D42" w:rsidRDefault="0028639B" w:rsidP="00072308">
      <w:pPr>
        <w:pStyle w:val="Akapitzlist"/>
        <w:numPr>
          <w:ilvl w:val="1"/>
          <w:numId w:val="11"/>
        </w:numPr>
        <w:spacing w:before="60" w:after="60" w:line="320" w:lineRule="exact"/>
        <w:ind w:left="709" w:hanging="709"/>
        <w:rPr>
          <w:rFonts w:ascii="Arial" w:eastAsia="Times New Roman" w:hAnsi="Arial" w:cs="Arial"/>
          <w:bCs/>
          <w:sz w:val="20"/>
          <w:szCs w:val="20"/>
          <w:lang w:eastAsia="pl-PL"/>
        </w:rPr>
      </w:pPr>
      <w:bookmarkStart w:id="16" w:name="bookmark26"/>
      <w:r w:rsidRPr="00046D42">
        <w:rPr>
          <w:rFonts w:ascii="Arial" w:eastAsia="Times New Roman" w:hAnsi="Arial" w:cs="Arial"/>
          <w:bCs/>
          <w:sz w:val="20"/>
          <w:szCs w:val="20"/>
          <w:lang w:eastAsia="pl-PL"/>
        </w:rPr>
        <w:t>O udzielenie zamówienia mogą ubiegać się Wykonawcy, którzy spełniają warunki dotyczące:</w:t>
      </w:r>
      <w:bookmarkEnd w:id="16"/>
    </w:p>
    <w:p w14:paraId="5E08B5F7" w14:textId="22BE3506" w:rsidR="007728C1" w:rsidRPr="00046D42" w:rsidRDefault="007728C1" w:rsidP="00072308">
      <w:pPr>
        <w:pStyle w:val="Akapitzlist"/>
        <w:numPr>
          <w:ilvl w:val="3"/>
          <w:numId w:val="13"/>
        </w:numPr>
        <w:spacing w:before="60" w:after="60" w:line="320" w:lineRule="exact"/>
        <w:ind w:left="1134" w:hanging="425"/>
        <w:rPr>
          <w:rFonts w:ascii="Arial" w:eastAsia="Times New Roman" w:hAnsi="Arial" w:cs="Arial"/>
          <w:bCs/>
          <w:sz w:val="20"/>
          <w:szCs w:val="20"/>
          <w:lang w:eastAsia="pl-PL"/>
        </w:rPr>
      </w:pPr>
      <w:bookmarkStart w:id="17" w:name="bookmark27"/>
      <w:r w:rsidRPr="00046D42">
        <w:rPr>
          <w:rFonts w:ascii="Arial" w:eastAsia="Times New Roman" w:hAnsi="Arial" w:cs="Arial"/>
          <w:bCs/>
          <w:sz w:val="20"/>
          <w:szCs w:val="20"/>
          <w:lang w:eastAsia="pl-PL"/>
        </w:rPr>
        <w:t>kompetencji lub uprawnień do prowadzenia określonej działalności zawodowej, o ile wynika to z odrębnych przepisów</w:t>
      </w:r>
      <w:r w:rsidR="00EC2C72" w:rsidRPr="00046D42">
        <w:rPr>
          <w:rFonts w:ascii="Arial" w:eastAsia="Times New Roman" w:hAnsi="Arial" w:cs="Arial"/>
          <w:bCs/>
          <w:sz w:val="20"/>
          <w:szCs w:val="20"/>
          <w:lang w:eastAsia="pl-PL"/>
        </w:rPr>
        <w:t>:</w:t>
      </w:r>
    </w:p>
    <w:p w14:paraId="03674256" w14:textId="42F0ECE5" w:rsidR="001E2C52" w:rsidRPr="00046D42" w:rsidRDefault="00A15E26" w:rsidP="0007230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lastRenderedPageBreak/>
        <w:t>a</w:t>
      </w:r>
      <w:r w:rsidR="001E2C52" w:rsidRPr="00046D42">
        <w:rPr>
          <w:rFonts w:ascii="Arial" w:eastAsia="Times New Roman" w:hAnsi="Arial" w:cs="Arial"/>
          <w:bCs/>
          <w:sz w:val="20"/>
          <w:szCs w:val="20"/>
          <w:lang w:eastAsia="pl-PL"/>
        </w:rPr>
        <w:t>)</w:t>
      </w:r>
      <w:r w:rsidR="001E2C52" w:rsidRPr="00046D42">
        <w:rPr>
          <w:rFonts w:ascii="Arial" w:eastAsia="Times New Roman" w:hAnsi="Arial" w:cs="Arial"/>
          <w:bCs/>
          <w:sz w:val="20"/>
          <w:szCs w:val="20"/>
          <w:lang w:eastAsia="pl-PL"/>
        </w:rPr>
        <w:tab/>
        <w:t xml:space="preserve">posiadają aktualną koncesję wydaną przez Prezesa Urzędu Regulacji Energetyki na prowadzenie działalności gospodarczej w zakresie obrotu paliwami gazowymi zgodnie z ustawą Prawo Energetyczne; </w:t>
      </w:r>
    </w:p>
    <w:p w14:paraId="63B8C935" w14:textId="77777777" w:rsidR="001E2C52" w:rsidRPr="00046D42" w:rsidRDefault="001E2C52" w:rsidP="0007230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oraz</w:t>
      </w:r>
    </w:p>
    <w:p w14:paraId="3165E1E1" w14:textId="2D229200" w:rsidR="001E2C52" w:rsidRPr="00046D42" w:rsidRDefault="005F03B1" w:rsidP="0007230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b</w:t>
      </w:r>
      <w:r w:rsidR="001E2C52" w:rsidRPr="00046D42">
        <w:rPr>
          <w:rFonts w:ascii="Arial" w:eastAsia="Times New Roman" w:hAnsi="Arial" w:cs="Arial"/>
          <w:bCs/>
          <w:sz w:val="20"/>
          <w:szCs w:val="20"/>
          <w:lang w:eastAsia="pl-PL"/>
        </w:rPr>
        <w:t>)</w:t>
      </w:r>
      <w:r w:rsidR="00A15E26" w:rsidRPr="00046D42">
        <w:rPr>
          <w:rFonts w:ascii="Arial" w:eastAsia="Times New Roman" w:hAnsi="Arial" w:cs="Arial"/>
          <w:bCs/>
          <w:sz w:val="20"/>
          <w:szCs w:val="20"/>
          <w:lang w:eastAsia="pl-PL"/>
        </w:rPr>
        <w:t xml:space="preserve"> </w:t>
      </w:r>
      <w:r w:rsidR="001E2C52" w:rsidRPr="00046D42">
        <w:rPr>
          <w:rFonts w:ascii="Arial" w:eastAsia="Times New Roman" w:hAnsi="Arial" w:cs="Arial"/>
          <w:bCs/>
          <w:sz w:val="20"/>
          <w:szCs w:val="20"/>
          <w:lang w:eastAsia="pl-PL"/>
        </w:rPr>
        <w:t>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413E9180" w14:textId="77777777" w:rsidR="001E2C52" w:rsidRPr="00046D42" w:rsidRDefault="001E2C52" w:rsidP="0007230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lub </w:t>
      </w:r>
    </w:p>
    <w:p w14:paraId="52D1687D" w14:textId="7A2E7F5C" w:rsidR="001E2C52" w:rsidRPr="00046D42" w:rsidRDefault="005F03B1" w:rsidP="0007230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c</w:t>
      </w:r>
      <w:r w:rsidR="001E2C52" w:rsidRPr="00046D42">
        <w:rPr>
          <w:rFonts w:ascii="Arial" w:eastAsia="Times New Roman" w:hAnsi="Arial" w:cs="Arial"/>
          <w:bCs/>
          <w:sz w:val="20"/>
          <w:szCs w:val="20"/>
          <w:lang w:eastAsia="pl-PL"/>
        </w:rPr>
        <w:t>)</w:t>
      </w:r>
      <w:r w:rsidR="001E2C52" w:rsidRPr="00046D42">
        <w:rPr>
          <w:rFonts w:ascii="Arial" w:eastAsia="Times New Roman" w:hAnsi="Arial" w:cs="Arial"/>
          <w:bCs/>
          <w:sz w:val="20"/>
          <w:szCs w:val="20"/>
          <w:lang w:eastAsia="pl-PL"/>
        </w:rPr>
        <w:tab/>
        <w:t xml:space="preserve">w przypadku Wykonawców nie będących właścicielami sieci dystrybucyjnej: </w:t>
      </w:r>
    </w:p>
    <w:p w14:paraId="114FB73C" w14:textId="64E18E75" w:rsidR="001E2C52" w:rsidRPr="00046D42" w:rsidRDefault="001E2C52" w:rsidP="00072308">
      <w:pPr>
        <w:pStyle w:val="Akapitzlist"/>
        <w:spacing w:before="60" w:after="60" w:line="320" w:lineRule="exact"/>
        <w:ind w:left="1134"/>
        <w:rPr>
          <w:rFonts w:ascii="Arial" w:eastAsia="Times New Roman" w:hAnsi="Arial" w:cs="Arial"/>
          <w:b/>
          <w:bCs/>
          <w:sz w:val="20"/>
          <w:szCs w:val="20"/>
          <w:lang w:eastAsia="pl-PL"/>
        </w:rPr>
      </w:pPr>
      <w:r w:rsidRPr="00046D42">
        <w:rPr>
          <w:rFonts w:ascii="Arial" w:eastAsia="Times New Roman" w:hAnsi="Arial" w:cs="Arial"/>
          <w:bCs/>
          <w:sz w:val="20"/>
          <w:szCs w:val="20"/>
          <w:lang w:eastAsia="pl-PL"/>
        </w:rPr>
        <w:t>posiadają, obowiązującą co najmniej od dnia złożenia oferty do końca wy</w:t>
      </w:r>
      <w:r w:rsidR="00764349" w:rsidRPr="00046D42">
        <w:rPr>
          <w:rFonts w:ascii="Arial" w:eastAsia="Times New Roman" w:hAnsi="Arial" w:cs="Arial"/>
          <w:bCs/>
          <w:sz w:val="20"/>
          <w:szCs w:val="20"/>
          <w:lang w:eastAsia="pl-PL"/>
        </w:rPr>
        <w:t>konywania przedmiotu zamówienia</w:t>
      </w:r>
      <w:r w:rsidRPr="00046D42">
        <w:rPr>
          <w:rFonts w:ascii="Arial" w:eastAsia="Times New Roman" w:hAnsi="Arial" w:cs="Arial"/>
          <w:bCs/>
          <w:sz w:val="20"/>
          <w:szCs w:val="20"/>
          <w:lang w:eastAsia="pl-PL"/>
        </w:rPr>
        <w:t xml:space="preserve"> umowę generalną dystrybucji dla usługi kompleksowej dla podmiotów instytucjonalnych zawartą z Operatorem Systemu Dystrybucyjnego </w:t>
      </w:r>
      <w:r w:rsidR="00764349" w:rsidRPr="00046D42">
        <w:rPr>
          <w:rFonts w:ascii="Arial" w:eastAsia="Times New Roman" w:hAnsi="Arial" w:cs="Arial"/>
          <w:b/>
          <w:bCs/>
          <w:sz w:val="20"/>
          <w:szCs w:val="20"/>
          <w:lang w:eastAsia="pl-PL"/>
        </w:rPr>
        <w:t>Anco sp. z o.o.</w:t>
      </w:r>
      <w:r w:rsidRPr="00046D42">
        <w:rPr>
          <w:rFonts w:ascii="Arial" w:eastAsia="Times New Roman" w:hAnsi="Arial" w:cs="Arial"/>
          <w:b/>
          <w:bCs/>
          <w:sz w:val="20"/>
          <w:szCs w:val="20"/>
          <w:lang w:eastAsia="pl-PL"/>
        </w:rPr>
        <w:t xml:space="preserve"> </w:t>
      </w:r>
    </w:p>
    <w:p w14:paraId="3A354560" w14:textId="77777777"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28B33FC7" w14:textId="07D0DBBF"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Zgodnie z powyższym opisem warunków udziału w postępowaniu – Wykonawca powinien wykazać się spełnianiem: warunków opisanych w ppkt 1</w:t>
      </w:r>
      <w:r w:rsidR="005F03B1" w:rsidRPr="00046D42">
        <w:rPr>
          <w:rFonts w:ascii="Arial" w:eastAsia="Times New Roman" w:hAnsi="Arial" w:cs="Arial"/>
          <w:bCs/>
          <w:sz w:val="20"/>
          <w:szCs w:val="20"/>
          <w:lang w:eastAsia="pl-PL"/>
        </w:rPr>
        <w:t>a</w:t>
      </w:r>
      <w:r w:rsidRPr="00046D42">
        <w:rPr>
          <w:rFonts w:ascii="Arial" w:eastAsia="Times New Roman" w:hAnsi="Arial" w:cs="Arial"/>
          <w:bCs/>
          <w:sz w:val="20"/>
          <w:szCs w:val="20"/>
          <w:lang w:eastAsia="pl-PL"/>
        </w:rPr>
        <w:t xml:space="preserve">) oraz warunków opisanych w ppkt </w:t>
      </w:r>
      <w:r w:rsidR="004617CF" w:rsidRPr="00046D42">
        <w:rPr>
          <w:rFonts w:ascii="Arial" w:eastAsia="Times New Roman" w:hAnsi="Arial" w:cs="Arial"/>
          <w:bCs/>
          <w:sz w:val="20"/>
          <w:szCs w:val="20"/>
          <w:lang w:eastAsia="pl-PL"/>
        </w:rPr>
        <w:t>1b</w:t>
      </w:r>
      <w:r w:rsidRPr="00046D42">
        <w:rPr>
          <w:rFonts w:ascii="Arial" w:eastAsia="Times New Roman" w:hAnsi="Arial" w:cs="Arial"/>
          <w:bCs/>
          <w:sz w:val="20"/>
          <w:szCs w:val="20"/>
          <w:lang w:eastAsia="pl-PL"/>
        </w:rPr>
        <w:t xml:space="preserve">) lub ppkt </w:t>
      </w:r>
      <w:r w:rsidR="004617CF" w:rsidRPr="00046D42">
        <w:rPr>
          <w:rFonts w:ascii="Arial" w:eastAsia="Times New Roman" w:hAnsi="Arial" w:cs="Arial"/>
          <w:bCs/>
          <w:sz w:val="20"/>
          <w:szCs w:val="20"/>
          <w:lang w:eastAsia="pl-PL"/>
        </w:rPr>
        <w:t>1c</w:t>
      </w:r>
      <w:r w:rsidRPr="00046D42">
        <w:rPr>
          <w:rFonts w:ascii="Arial" w:eastAsia="Times New Roman" w:hAnsi="Arial" w:cs="Arial"/>
          <w:bCs/>
          <w:sz w:val="20"/>
          <w:szCs w:val="20"/>
          <w:lang w:eastAsia="pl-PL"/>
        </w:rPr>
        <w:t>).</w:t>
      </w:r>
    </w:p>
    <w:p w14:paraId="7FA28F34" w14:textId="77777777"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72C77288" w14:textId="45D8DF49"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W przypadku Wykonawców wspólnie ubiegających się o udzielenie zamówienia warunki, o których mowa w </w:t>
      </w:r>
      <w:r w:rsidR="00A0225B" w:rsidRPr="00046D42">
        <w:rPr>
          <w:rFonts w:ascii="Arial" w:eastAsia="Times New Roman" w:hAnsi="Arial" w:cs="Arial"/>
          <w:bCs/>
          <w:sz w:val="20"/>
          <w:szCs w:val="20"/>
          <w:lang w:eastAsia="pl-PL"/>
        </w:rPr>
        <w:t>p</w:t>
      </w:r>
      <w:r w:rsidRPr="00046D42">
        <w:rPr>
          <w:rFonts w:ascii="Arial" w:eastAsia="Times New Roman" w:hAnsi="Arial" w:cs="Arial"/>
          <w:bCs/>
          <w:sz w:val="20"/>
          <w:szCs w:val="20"/>
          <w:lang w:eastAsia="pl-PL"/>
        </w:rPr>
        <w:t xml:space="preserve">pkt </w:t>
      </w:r>
      <w:r w:rsidR="00A0225B" w:rsidRPr="00046D42">
        <w:rPr>
          <w:rFonts w:ascii="Arial" w:eastAsia="Times New Roman" w:hAnsi="Arial" w:cs="Arial"/>
          <w:bCs/>
          <w:sz w:val="20"/>
          <w:szCs w:val="20"/>
          <w:lang w:eastAsia="pl-PL"/>
        </w:rPr>
        <w:t>1</w:t>
      </w:r>
      <w:r w:rsidRPr="00046D42">
        <w:rPr>
          <w:rFonts w:ascii="Arial" w:eastAsia="Times New Roman" w:hAnsi="Arial" w:cs="Arial"/>
          <w:bCs/>
          <w:sz w:val="20"/>
          <w:szCs w:val="20"/>
          <w:lang w:eastAsia="pl-PL"/>
        </w:rPr>
        <w:t xml:space="preserve"> SIWZ zostaną spełnione, jeżeli:</w:t>
      </w:r>
    </w:p>
    <w:p w14:paraId="1ECBC256" w14:textId="7086459D"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1)</w:t>
      </w:r>
      <w:r w:rsidRPr="00046D42">
        <w:rPr>
          <w:rFonts w:ascii="Arial" w:eastAsia="Times New Roman" w:hAnsi="Arial" w:cs="Arial"/>
          <w:bCs/>
          <w:sz w:val="20"/>
          <w:szCs w:val="20"/>
          <w:lang w:eastAsia="pl-PL"/>
        </w:rPr>
        <w:tab/>
        <w:t>co najmniej jeden Wykonawca będzie posiadał aktualną koncesję wydaną przez Prezesa Urzędu Regulacji Energetyki na prowadzenie działalności gospodarczej w zakresie obrotu paliwami gazowymi zgodnie z ustawą Prawo</w:t>
      </w:r>
      <w:r w:rsidR="000B57E9" w:rsidRPr="00046D42">
        <w:rPr>
          <w:rFonts w:ascii="Arial" w:eastAsia="Times New Roman" w:hAnsi="Arial" w:cs="Arial"/>
          <w:bCs/>
          <w:sz w:val="20"/>
          <w:szCs w:val="20"/>
          <w:lang w:eastAsia="pl-PL"/>
        </w:rPr>
        <w:t xml:space="preserve"> Energetyczne</w:t>
      </w:r>
      <w:r w:rsidRPr="00046D42">
        <w:rPr>
          <w:rFonts w:ascii="Arial" w:eastAsia="Times New Roman" w:hAnsi="Arial" w:cs="Arial"/>
          <w:bCs/>
          <w:sz w:val="20"/>
          <w:szCs w:val="20"/>
          <w:lang w:eastAsia="pl-PL"/>
        </w:rPr>
        <w:t xml:space="preserve"> i będzie odpowiedzialny za realizację świadczenia objętego koncesją</w:t>
      </w:r>
    </w:p>
    <w:p w14:paraId="197FF96F" w14:textId="77777777"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oraz</w:t>
      </w:r>
    </w:p>
    <w:p w14:paraId="0223A0E8" w14:textId="3CD11A55"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2)</w:t>
      </w:r>
      <w:r w:rsidRPr="00046D42">
        <w:rPr>
          <w:rFonts w:ascii="Arial" w:eastAsia="Times New Roman" w:hAnsi="Arial" w:cs="Arial"/>
          <w:bCs/>
          <w:sz w:val="20"/>
          <w:szCs w:val="20"/>
          <w:lang w:eastAsia="pl-PL"/>
        </w:rPr>
        <w:tab/>
        <w:t>co najmniej jeden Wykonawca będzie posiadał aktualną koncesję wydaną przez</w:t>
      </w:r>
      <w:r w:rsidR="00A0225B" w:rsidRPr="00046D42">
        <w:rPr>
          <w:rFonts w:ascii="Arial" w:eastAsia="Times New Roman" w:hAnsi="Arial" w:cs="Arial"/>
          <w:bCs/>
          <w:sz w:val="20"/>
          <w:szCs w:val="20"/>
          <w:lang w:eastAsia="pl-PL"/>
        </w:rPr>
        <w:t xml:space="preserve"> </w:t>
      </w:r>
      <w:r w:rsidRPr="00046D42">
        <w:rPr>
          <w:rFonts w:ascii="Arial" w:eastAsia="Times New Roman" w:hAnsi="Arial" w:cs="Arial"/>
          <w:bCs/>
          <w:sz w:val="20"/>
          <w:szCs w:val="20"/>
          <w:lang w:eastAsia="pl-PL"/>
        </w:rPr>
        <w:t xml:space="preserve">Prezesa Urzędu Regulacji Energetyki na prowadzenie działalności gospodarczej w zakresie dystrybucji paliwa gazowego zgodnie z </w:t>
      </w:r>
      <w:r w:rsidR="000B57E9" w:rsidRPr="00046D42">
        <w:rPr>
          <w:rFonts w:ascii="Arial" w:eastAsia="Times New Roman" w:hAnsi="Arial" w:cs="Arial"/>
          <w:bCs/>
          <w:sz w:val="20"/>
          <w:szCs w:val="20"/>
          <w:lang w:eastAsia="pl-PL"/>
        </w:rPr>
        <w:t>ustawą Prawo Energetyczne</w:t>
      </w:r>
      <w:r w:rsidRPr="00046D42">
        <w:rPr>
          <w:rFonts w:ascii="Arial" w:eastAsia="Times New Roman" w:hAnsi="Arial" w:cs="Arial"/>
          <w:bCs/>
          <w:sz w:val="20"/>
          <w:szCs w:val="20"/>
          <w:lang w:eastAsia="pl-PL"/>
        </w:rPr>
        <w:t xml:space="preserve"> i będzie odpowiedzialny za realizację świadczenia objętego koncesją</w:t>
      </w:r>
    </w:p>
    <w:p w14:paraId="2BE0A459" w14:textId="65D3250B"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lub </w:t>
      </w:r>
    </w:p>
    <w:p w14:paraId="5B05EE76" w14:textId="2F942671" w:rsidR="001E2C52" w:rsidRPr="00046D42" w:rsidRDefault="001E2C52" w:rsidP="001E2C52">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2b)</w:t>
      </w:r>
      <w:r w:rsidR="00A827A4" w:rsidRPr="00046D42">
        <w:rPr>
          <w:rFonts w:ascii="Arial" w:eastAsia="Times New Roman" w:hAnsi="Arial" w:cs="Arial"/>
          <w:bCs/>
          <w:sz w:val="20"/>
          <w:szCs w:val="20"/>
          <w:lang w:eastAsia="pl-PL"/>
        </w:rPr>
        <w:t xml:space="preserve"> </w:t>
      </w:r>
      <w:r w:rsidRPr="00046D42">
        <w:rPr>
          <w:rFonts w:ascii="Arial" w:eastAsia="Times New Roman" w:hAnsi="Arial" w:cs="Arial"/>
          <w:bCs/>
          <w:sz w:val="20"/>
          <w:szCs w:val="20"/>
          <w:lang w:eastAsia="pl-PL"/>
        </w:rPr>
        <w:t xml:space="preserve">co najmniej jeden Wykonawca będzie posiadał obowiązującą, co najmniej od dnia złożenia oferty do końca wykonywania przedmiotu zamówienia, tj. do dnia </w:t>
      </w:r>
      <w:r w:rsidR="008114F2" w:rsidRPr="00046D42">
        <w:rPr>
          <w:rFonts w:ascii="Arial" w:eastAsia="Times New Roman" w:hAnsi="Arial" w:cs="Arial"/>
          <w:bCs/>
          <w:sz w:val="20"/>
          <w:szCs w:val="20"/>
          <w:lang w:eastAsia="pl-PL"/>
        </w:rPr>
        <w:t>31.12.2021</w:t>
      </w:r>
      <w:r w:rsidRPr="00046D42">
        <w:rPr>
          <w:rFonts w:ascii="Arial" w:eastAsia="Times New Roman" w:hAnsi="Arial" w:cs="Arial"/>
          <w:bCs/>
          <w:sz w:val="20"/>
          <w:szCs w:val="20"/>
          <w:lang w:eastAsia="pl-PL"/>
        </w:rPr>
        <w:t xml:space="preserve"> r., </w:t>
      </w:r>
      <w:r w:rsidR="008D64D0" w:rsidRPr="00046D42">
        <w:rPr>
          <w:rFonts w:ascii="Arial" w:eastAsia="Times New Roman" w:hAnsi="Arial" w:cs="Arial"/>
          <w:bCs/>
          <w:sz w:val="20"/>
          <w:szCs w:val="20"/>
          <w:lang w:eastAsia="pl-PL"/>
        </w:rPr>
        <w:t>um</w:t>
      </w:r>
      <w:r w:rsidRPr="00046D42">
        <w:rPr>
          <w:rFonts w:ascii="Arial" w:eastAsia="Times New Roman" w:hAnsi="Arial" w:cs="Arial"/>
          <w:bCs/>
          <w:sz w:val="20"/>
          <w:szCs w:val="20"/>
          <w:lang w:eastAsia="pl-PL"/>
        </w:rPr>
        <w:t xml:space="preserve">owę generalną dystrybucji dla usługi kompleksowej dla podmiotów instytucjonalnych zawartą z Operatorem Systemu Dystrybucyjnego </w:t>
      </w:r>
      <w:r w:rsidR="00764349" w:rsidRPr="00046D42">
        <w:rPr>
          <w:rFonts w:ascii="Arial" w:eastAsia="Times New Roman" w:hAnsi="Arial" w:cs="Arial"/>
          <w:b/>
          <w:bCs/>
          <w:sz w:val="20"/>
          <w:szCs w:val="20"/>
          <w:lang w:eastAsia="pl-PL"/>
        </w:rPr>
        <w:t>Anco</w:t>
      </w:r>
      <w:r w:rsidRPr="00046D42">
        <w:rPr>
          <w:rFonts w:ascii="Arial" w:eastAsia="Times New Roman" w:hAnsi="Arial" w:cs="Arial"/>
          <w:b/>
          <w:bCs/>
          <w:sz w:val="20"/>
          <w:szCs w:val="20"/>
          <w:lang w:eastAsia="pl-PL"/>
        </w:rPr>
        <w:t xml:space="preserve"> sp. z o.o.</w:t>
      </w:r>
      <w:r w:rsidRPr="00046D42">
        <w:rPr>
          <w:rFonts w:ascii="Arial" w:eastAsia="Times New Roman" w:hAnsi="Arial" w:cs="Arial"/>
          <w:bCs/>
          <w:sz w:val="20"/>
          <w:szCs w:val="20"/>
          <w:lang w:eastAsia="pl-PL"/>
        </w:rPr>
        <w:t xml:space="preserve"> – w tym przypadku (tj. w przypadku posiadania ww. umowy generalnej dystrybucji) musi być to ten sam podmiot, który wykazał się posiadaniem koncesji, o której mowa w ppkt 1.</w:t>
      </w:r>
    </w:p>
    <w:p w14:paraId="5E08B5F8" w14:textId="77777777" w:rsidR="00A227B4" w:rsidRPr="00046D42" w:rsidRDefault="007728C1" w:rsidP="00353067">
      <w:pPr>
        <w:pStyle w:val="Akapitzlist"/>
        <w:spacing w:before="60" w:after="60" w:line="320" w:lineRule="exact"/>
        <w:ind w:left="1134" w:hanging="425"/>
        <w:rPr>
          <w:rFonts w:ascii="Arial" w:eastAsia="Times New Roman" w:hAnsi="Arial" w:cs="Arial"/>
          <w:bCs/>
          <w:sz w:val="20"/>
          <w:szCs w:val="20"/>
          <w:lang w:eastAsia="pl-PL"/>
        </w:rPr>
      </w:pPr>
      <w:r w:rsidRPr="00046D42">
        <w:rPr>
          <w:rFonts w:ascii="Arial" w:eastAsia="Times New Roman" w:hAnsi="Arial" w:cs="Arial"/>
          <w:bCs/>
          <w:sz w:val="20"/>
          <w:szCs w:val="20"/>
          <w:lang w:eastAsia="pl-PL"/>
        </w:rPr>
        <w:t>2)</w:t>
      </w:r>
      <w:r w:rsidRPr="00046D42">
        <w:rPr>
          <w:rFonts w:ascii="Arial" w:eastAsia="Times New Roman" w:hAnsi="Arial" w:cs="Arial"/>
          <w:bCs/>
          <w:sz w:val="20"/>
          <w:szCs w:val="20"/>
          <w:lang w:eastAsia="pl-PL"/>
        </w:rPr>
        <w:tab/>
        <w:t>sytua</w:t>
      </w:r>
      <w:r w:rsidR="00C74B9F" w:rsidRPr="00046D42">
        <w:rPr>
          <w:rFonts w:ascii="Arial" w:eastAsia="Times New Roman" w:hAnsi="Arial" w:cs="Arial"/>
          <w:bCs/>
          <w:sz w:val="20"/>
          <w:szCs w:val="20"/>
          <w:lang w:eastAsia="pl-PL"/>
        </w:rPr>
        <w:t>cji e</w:t>
      </w:r>
      <w:r w:rsidR="00F85F29" w:rsidRPr="00046D42">
        <w:rPr>
          <w:rFonts w:ascii="Arial" w:eastAsia="Times New Roman" w:hAnsi="Arial" w:cs="Arial"/>
          <w:bCs/>
          <w:sz w:val="20"/>
          <w:szCs w:val="20"/>
          <w:lang w:eastAsia="pl-PL"/>
        </w:rPr>
        <w:t>konomicznej lub finansowej</w:t>
      </w:r>
      <w:r w:rsidR="00A227B4" w:rsidRPr="00046D42">
        <w:rPr>
          <w:rFonts w:ascii="Arial" w:eastAsia="Times New Roman" w:hAnsi="Arial" w:cs="Arial"/>
          <w:bCs/>
          <w:sz w:val="20"/>
          <w:szCs w:val="20"/>
          <w:lang w:eastAsia="pl-PL"/>
        </w:rPr>
        <w:t>:</w:t>
      </w:r>
    </w:p>
    <w:p w14:paraId="5E08B5F9" w14:textId="4A98377C" w:rsidR="007C435A" w:rsidRPr="00046D42" w:rsidRDefault="007C435A" w:rsidP="00A227B4">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Zamawiający nie stawia w tym zakresie wymagań</w:t>
      </w:r>
      <w:r w:rsidR="008E5D58" w:rsidRPr="00046D42">
        <w:rPr>
          <w:rFonts w:ascii="Arial" w:eastAsia="Times New Roman" w:hAnsi="Arial" w:cs="Arial"/>
          <w:bCs/>
          <w:sz w:val="20"/>
          <w:szCs w:val="20"/>
          <w:lang w:eastAsia="pl-PL"/>
        </w:rPr>
        <w:t>.</w:t>
      </w:r>
    </w:p>
    <w:p w14:paraId="5E08B5FA" w14:textId="38288B10" w:rsidR="005E20D9" w:rsidRPr="00046D42" w:rsidRDefault="007728C1" w:rsidP="00174859">
      <w:pPr>
        <w:pStyle w:val="Akapitzlist"/>
        <w:spacing w:beforeLines="60" w:before="144" w:afterLines="60" w:after="144"/>
        <w:ind w:left="1134" w:hanging="425"/>
        <w:rPr>
          <w:rFonts w:ascii="Arial" w:eastAsia="Times New Roman" w:hAnsi="Arial" w:cs="Arial"/>
          <w:bCs/>
          <w:sz w:val="20"/>
          <w:szCs w:val="20"/>
          <w:lang w:eastAsia="pl-PL"/>
        </w:rPr>
      </w:pPr>
      <w:r w:rsidRPr="00046D42">
        <w:rPr>
          <w:rFonts w:ascii="Arial" w:eastAsia="Times New Roman" w:hAnsi="Arial" w:cs="Arial"/>
          <w:bCs/>
          <w:sz w:val="20"/>
          <w:szCs w:val="20"/>
          <w:lang w:eastAsia="pl-PL"/>
        </w:rPr>
        <w:t>3)</w:t>
      </w:r>
      <w:r w:rsidRPr="00046D42">
        <w:rPr>
          <w:rFonts w:ascii="Arial" w:eastAsia="Times New Roman" w:hAnsi="Arial" w:cs="Arial"/>
          <w:bCs/>
          <w:sz w:val="20"/>
          <w:szCs w:val="20"/>
          <w:lang w:eastAsia="pl-PL"/>
        </w:rPr>
        <w:tab/>
        <w:t>zdol</w:t>
      </w:r>
      <w:r w:rsidR="00934D8C" w:rsidRPr="00046D42">
        <w:rPr>
          <w:rFonts w:ascii="Arial" w:eastAsia="Times New Roman" w:hAnsi="Arial" w:cs="Arial"/>
          <w:bCs/>
          <w:sz w:val="20"/>
          <w:szCs w:val="20"/>
          <w:lang w:eastAsia="pl-PL"/>
        </w:rPr>
        <w:t>ności technicznej lub zawodowej:</w:t>
      </w:r>
    </w:p>
    <w:p w14:paraId="7FC52E90" w14:textId="34F0DCF0" w:rsidR="008E5D58" w:rsidRPr="00046D42" w:rsidRDefault="008E5D58" w:rsidP="008E5D58">
      <w:pPr>
        <w:pStyle w:val="Akapitzlist"/>
        <w:spacing w:before="60" w:after="60" w:line="320" w:lineRule="exact"/>
        <w:ind w:left="1134"/>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Zamawiający </w:t>
      </w:r>
      <w:r w:rsidR="0031086F" w:rsidRPr="00046D42">
        <w:rPr>
          <w:rFonts w:ascii="Arial" w:eastAsia="Times New Roman" w:hAnsi="Arial" w:cs="Arial"/>
          <w:bCs/>
          <w:sz w:val="20"/>
          <w:szCs w:val="20"/>
          <w:lang w:eastAsia="pl-PL"/>
        </w:rPr>
        <w:t xml:space="preserve">uzna warunek za spełniony, jeżeli Wykonawca wykaże, że w okresie ostatnich trzech lat przed upływem terminu składania ofert, a jeżeli okres prowadzenia działalności jest krótszy – w tym okresie, zrealizował co najmniej 1 dostawę polegającą na sprzedaży paliwa gazowego, przez okres co najmniej 6 miesięcy (co </w:t>
      </w:r>
      <w:r w:rsidR="0031086F" w:rsidRPr="00046D42">
        <w:rPr>
          <w:rFonts w:ascii="Arial" w:eastAsia="Times New Roman" w:hAnsi="Arial" w:cs="Arial"/>
          <w:bCs/>
          <w:sz w:val="20"/>
          <w:szCs w:val="20"/>
          <w:lang w:eastAsia="pl-PL"/>
        </w:rPr>
        <w:lastRenderedPageBreak/>
        <w:t xml:space="preserve">najmniej jedną umowę zawartą na okres co najmniej 6 miesięcy) o łącznym wolumenie równym lub przekraczającym 1000 MWh. </w:t>
      </w:r>
    </w:p>
    <w:p w14:paraId="5E08B5FF" w14:textId="77777777" w:rsidR="00C40829" w:rsidRPr="00046D42" w:rsidRDefault="00C40829" w:rsidP="00353067">
      <w:pPr>
        <w:pStyle w:val="Akapitzlist"/>
        <w:spacing w:before="60" w:after="60" w:line="320" w:lineRule="exact"/>
        <w:ind w:left="1134" w:hanging="425"/>
        <w:rPr>
          <w:rFonts w:ascii="Arial" w:eastAsia="Times New Roman" w:hAnsi="Arial" w:cs="Arial"/>
          <w:bCs/>
          <w:sz w:val="20"/>
          <w:szCs w:val="20"/>
          <w:lang w:eastAsia="pl-PL"/>
        </w:rPr>
      </w:pPr>
    </w:p>
    <w:p w14:paraId="5E08B600" w14:textId="77777777" w:rsidR="007728C1" w:rsidRPr="00046D42" w:rsidRDefault="00485750" w:rsidP="004E39D9">
      <w:pPr>
        <w:pStyle w:val="Akapitzlist"/>
        <w:numPr>
          <w:ilvl w:val="0"/>
          <w:numId w:val="11"/>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Przesłanki wykluczenia z postępowania:</w:t>
      </w:r>
    </w:p>
    <w:p w14:paraId="5E08B601" w14:textId="65261137" w:rsidR="00C23B37" w:rsidRPr="00046D42" w:rsidRDefault="00C40829" w:rsidP="00C23B37">
      <w:p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bCs/>
          <w:sz w:val="20"/>
          <w:szCs w:val="20"/>
          <w:lang w:eastAsia="pl-PL"/>
        </w:rPr>
        <w:t>7.</w:t>
      </w:r>
      <w:r w:rsidR="00485750" w:rsidRPr="00046D42">
        <w:rPr>
          <w:rFonts w:ascii="Arial" w:eastAsia="Times New Roman" w:hAnsi="Arial" w:cs="Arial"/>
          <w:bCs/>
          <w:sz w:val="20"/>
          <w:szCs w:val="20"/>
          <w:lang w:eastAsia="pl-PL"/>
        </w:rPr>
        <w:t>1.</w:t>
      </w:r>
      <w:r w:rsidR="00485750" w:rsidRPr="00046D42">
        <w:rPr>
          <w:rFonts w:ascii="Arial" w:eastAsia="Times New Roman" w:hAnsi="Arial" w:cs="Arial"/>
          <w:bCs/>
          <w:sz w:val="20"/>
          <w:szCs w:val="20"/>
          <w:lang w:eastAsia="pl-PL"/>
        </w:rPr>
        <w:tab/>
      </w:r>
      <w:bookmarkEnd w:id="17"/>
      <w:r w:rsidR="0028639B" w:rsidRPr="00046D42">
        <w:rPr>
          <w:rFonts w:ascii="Arial" w:eastAsia="Times New Roman" w:hAnsi="Arial" w:cs="Arial"/>
          <w:sz w:val="20"/>
          <w:szCs w:val="20"/>
          <w:lang w:eastAsia="pl-PL"/>
        </w:rPr>
        <w:t xml:space="preserve">Z postępowania o udzielenie zamówienia wyklucza się Wykonawcę, w stosunku do którego zachodzi którakolwiek z okoliczności, o których mowa w art. 24 ust. 1 pkt 12 - 23 </w:t>
      </w:r>
      <w:r w:rsidR="00044837" w:rsidRPr="00046D42">
        <w:rPr>
          <w:rFonts w:ascii="Arial" w:eastAsia="Times New Roman" w:hAnsi="Arial" w:cs="Arial"/>
          <w:sz w:val="20"/>
          <w:szCs w:val="20"/>
          <w:lang w:eastAsia="pl-PL"/>
        </w:rPr>
        <w:t>oraz art. 24 ust. 5 pkt 1</w:t>
      </w:r>
      <w:r w:rsidR="00C23B37" w:rsidRPr="00046D42">
        <w:rPr>
          <w:rFonts w:ascii="Arial" w:eastAsia="Times New Roman" w:hAnsi="Arial" w:cs="Arial"/>
          <w:sz w:val="20"/>
          <w:szCs w:val="20"/>
          <w:lang w:eastAsia="pl-PL"/>
        </w:rPr>
        <w:t>, 2, 4</w:t>
      </w:r>
      <w:r w:rsidR="00044837" w:rsidRPr="00046D42">
        <w:rPr>
          <w:rFonts w:ascii="Arial" w:eastAsia="Times New Roman" w:hAnsi="Arial" w:cs="Arial"/>
          <w:sz w:val="20"/>
          <w:szCs w:val="20"/>
          <w:lang w:eastAsia="pl-PL"/>
        </w:rPr>
        <w:t xml:space="preserve"> </w:t>
      </w:r>
      <w:r w:rsidR="000B57E9" w:rsidRPr="00046D42">
        <w:rPr>
          <w:rFonts w:ascii="Arial" w:eastAsia="Times New Roman" w:hAnsi="Arial" w:cs="Arial"/>
          <w:sz w:val="20"/>
          <w:szCs w:val="20"/>
          <w:lang w:eastAsia="pl-PL"/>
        </w:rPr>
        <w:t>Pzp</w:t>
      </w:r>
      <w:r w:rsidR="00044837" w:rsidRPr="00046D42">
        <w:rPr>
          <w:rFonts w:ascii="Arial" w:eastAsia="Times New Roman" w:hAnsi="Arial" w:cs="Arial"/>
          <w:sz w:val="20"/>
          <w:szCs w:val="20"/>
          <w:lang w:eastAsia="pl-PL"/>
        </w:rPr>
        <w:t>.</w:t>
      </w:r>
      <w:r w:rsidR="00C23B37" w:rsidRPr="00046D42">
        <w:rPr>
          <w:rFonts w:ascii="Arial" w:eastAsia="Times New Roman" w:hAnsi="Arial" w:cs="Arial"/>
          <w:sz w:val="20"/>
          <w:szCs w:val="20"/>
          <w:lang w:eastAsia="pl-PL"/>
        </w:rPr>
        <w:t xml:space="preserve"> Wykluczeniu na podstawie art. 24 ust. 5 pkt 1, 2, 4 </w:t>
      </w:r>
      <w:r w:rsidR="000B57E9" w:rsidRPr="00046D42">
        <w:rPr>
          <w:rFonts w:ascii="Arial" w:eastAsia="Times New Roman" w:hAnsi="Arial" w:cs="Arial"/>
          <w:sz w:val="20"/>
          <w:szCs w:val="20"/>
          <w:lang w:eastAsia="pl-PL"/>
        </w:rPr>
        <w:t>Pzp</w:t>
      </w:r>
      <w:r w:rsidR="00C23B37" w:rsidRPr="00046D42">
        <w:rPr>
          <w:rFonts w:ascii="Arial" w:eastAsia="Times New Roman" w:hAnsi="Arial" w:cs="Arial"/>
          <w:sz w:val="20"/>
          <w:szCs w:val="20"/>
          <w:lang w:eastAsia="pl-PL"/>
        </w:rPr>
        <w:t xml:space="preserve"> podlega wykonawca:</w:t>
      </w:r>
    </w:p>
    <w:p w14:paraId="5E08B602" w14:textId="6FDF706F" w:rsidR="00C23B37" w:rsidRPr="00046D42" w:rsidRDefault="00C23B37" w:rsidP="00C23B37">
      <w:p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1)</w:t>
      </w:r>
      <w:r w:rsidRPr="00046D42">
        <w:rPr>
          <w:rFonts w:ascii="Arial" w:eastAsia="Times New Roman" w:hAnsi="Arial" w:cs="Arial"/>
          <w:sz w:val="20"/>
          <w:szCs w:val="20"/>
          <w:lang w:eastAsia="pl-PL"/>
        </w:rPr>
        <w:tab/>
        <w:t xml:space="preserve">w stosunku do którego otwarto likwidację, w zatwierdzonym przez sąd układzie </w:t>
      </w:r>
      <w:r w:rsidR="000F16F6"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w postępowaniu restrukturyzacyjnym jest przewidziane zaspokojenie wierzycieli przez likwidację jego majątku lub sąd zarządził likwidację jego majątku w trybie art. 332 ust. 1 ustawy Prawo restrukturyzacyjne lub którego upadłość ogłoszono, </w:t>
      </w:r>
      <w:r w:rsidR="000F16F6"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Prawo upadłościowe, </w:t>
      </w:r>
    </w:p>
    <w:p w14:paraId="5E08B603" w14:textId="77777777" w:rsidR="00C23B37" w:rsidRPr="00046D42" w:rsidRDefault="00C23B37" w:rsidP="00C23B37">
      <w:p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2)</w:t>
      </w:r>
      <w:r w:rsidRPr="00046D42">
        <w:rPr>
          <w:rFonts w:ascii="Arial" w:eastAsia="Times New Roman" w:hAnsi="Arial" w:cs="Arial"/>
          <w:sz w:val="20"/>
          <w:szCs w:val="20"/>
          <w:lang w:eastAsia="pl-PL"/>
        </w:rPr>
        <w:tab/>
        <w:t xml:space="preserve">który w sposób zawiniony poważnie naruszył obowiązki zawodowe, co podważa jego uczciwość, w szczególności gdy wykonawca w wyniku zamierzonego działania </w:t>
      </w:r>
      <w:r w:rsidR="000F16F6"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lub rażącego niedbalstwa nie wykonał lub nienależycie wykonał zamówienie, </w:t>
      </w:r>
      <w:r w:rsidR="000F16F6"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co zamawiający jest w stanie wykazać za pomocą stosownych środków dowodowych, </w:t>
      </w:r>
    </w:p>
    <w:p w14:paraId="5E08B604" w14:textId="61937A44" w:rsidR="00C23B37" w:rsidRPr="00046D42" w:rsidRDefault="00C23B37" w:rsidP="00C23B37">
      <w:p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3)</w:t>
      </w:r>
      <w:r w:rsidRPr="00046D42">
        <w:rPr>
          <w:rFonts w:ascii="Arial" w:eastAsia="Times New Roman" w:hAnsi="Arial" w:cs="Arial"/>
          <w:sz w:val="20"/>
          <w:szCs w:val="20"/>
          <w:lang w:eastAsia="pl-PL"/>
        </w:rPr>
        <w:tab/>
        <w:t xml:space="preserve">który, z przyczyn leżących po jego stronie, nie wykonał albo nienależycie wykonał </w:t>
      </w:r>
      <w:r w:rsidR="000F16F6"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istotnym stopniu wcześniejszą umowę w sprawie zamówienia publicznego lub umowę koncesji, zawartą z zamawiającym, o którym mowa w art. 3 ust. 1 pkt 1–4 ustawy</w:t>
      </w:r>
      <w:r w:rsidR="00960E7B" w:rsidRPr="00046D42">
        <w:rPr>
          <w:rFonts w:ascii="Arial" w:eastAsia="Times New Roman" w:hAnsi="Arial" w:cs="Arial"/>
          <w:sz w:val="20"/>
          <w:szCs w:val="20"/>
          <w:lang w:eastAsia="pl-PL"/>
        </w:rPr>
        <w:t xml:space="preserve"> Pzp</w:t>
      </w:r>
      <w:r w:rsidRPr="00046D42">
        <w:rPr>
          <w:rFonts w:ascii="Arial" w:eastAsia="Times New Roman" w:hAnsi="Arial" w:cs="Arial"/>
          <w:sz w:val="20"/>
          <w:szCs w:val="20"/>
          <w:lang w:eastAsia="pl-PL"/>
        </w:rPr>
        <w:t>,</w:t>
      </w:r>
      <w:r w:rsidR="008D64D0"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co doprowadziło do rozwiązania umowy lub zasądzenia odszkodowania;</w:t>
      </w:r>
    </w:p>
    <w:p w14:paraId="5E08B605" w14:textId="77777777" w:rsidR="0028639B" w:rsidRPr="00046D42" w:rsidRDefault="00C40829" w:rsidP="00353067">
      <w:p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7.2.</w:t>
      </w:r>
      <w:r w:rsidR="00933E81" w:rsidRPr="00046D42">
        <w:rPr>
          <w:rFonts w:ascii="Arial" w:eastAsia="Times New Roman" w:hAnsi="Arial" w:cs="Arial"/>
          <w:sz w:val="20"/>
          <w:szCs w:val="20"/>
          <w:lang w:eastAsia="pl-PL"/>
        </w:rPr>
        <w:tab/>
      </w:r>
      <w:r w:rsidR="0028639B" w:rsidRPr="00046D42">
        <w:rPr>
          <w:rFonts w:ascii="Arial" w:eastAsia="Times New Roman" w:hAnsi="Arial" w:cs="Arial"/>
          <w:sz w:val="20"/>
          <w:szCs w:val="20"/>
          <w:lang w:eastAsia="pl-PL"/>
        </w:rPr>
        <w:t>Wykluczenie Wykonawcy następuje zgodnie z art. 24 ust. 7 ustawy Pzp.</w:t>
      </w:r>
    </w:p>
    <w:p w14:paraId="5E08B606" w14:textId="77777777" w:rsidR="0028639B" w:rsidRPr="00046D42" w:rsidRDefault="00C40829" w:rsidP="00353067">
      <w:p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7.</w:t>
      </w:r>
      <w:r w:rsidR="00933E81" w:rsidRPr="00046D42">
        <w:rPr>
          <w:rFonts w:ascii="Arial" w:eastAsia="Times New Roman" w:hAnsi="Arial" w:cs="Arial"/>
          <w:sz w:val="20"/>
          <w:szCs w:val="20"/>
          <w:lang w:eastAsia="pl-PL"/>
        </w:rPr>
        <w:t>3.</w:t>
      </w:r>
      <w:r w:rsidR="00933E81" w:rsidRPr="00046D42">
        <w:rPr>
          <w:rFonts w:ascii="Arial" w:eastAsia="Times New Roman" w:hAnsi="Arial" w:cs="Arial"/>
          <w:sz w:val="20"/>
          <w:szCs w:val="20"/>
          <w:lang w:eastAsia="pl-PL"/>
        </w:rPr>
        <w:tab/>
      </w:r>
      <w:r w:rsidR="0028639B" w:rsidRPr="00046D42">
        <w:rPr>
          <w:rFonts w:ascii="Arial" w:eastAsia="Times New Roman" w:hAnsi="Arial" w:cs="Arial"/>
          <w:sz w:val="20"/>
          <w:szCs w:val="20"/>
          <w:lang w:eastAsia="pl-PL"/>
        </w:rPr>
        <w:t xml:space="preserve">Wykonawca, który podlega wykluczeniu na podstawie art. 24 ust. 1 pkt 13 i 14 oraz 16-20 </w:t>
      </w:r>
      <w:r w:rsidR="0004176A" w:rsidRPr="00046D42">
        <w:rPr>
          <w:rFonts w:ascii="Arial" w:eastAsia="Times New Roman" w:hAnsi="Arial" w:cs="Arial"/>
          <w:sz w:val="20"/>
          <w:szCs w:val="20"/>
          <w:lang w:eastAsia="pl-PL"/>
        </w:rPr>
        <w:br/>
      </w:r>
      <w:r w:rsidR="00B81D95" w:rsidRPr="00046D42">
        <w:rPr>
          <w:rFonts w:ascii="Arial" w:eastAsia="Times New Roman" w:hAnsi="Arial" w:cs="Arial"/>
          <w:sz w:val="20"/>
          <w:szCs w:val="20"/>
          <w:lang w:eastAsia="pl-PL"/>
        </w:rPr>
        <w:t xml:space="preserve">i ust. 5 </w:t>
      </w:r>
      <w:r w:rsidR="0028639B" w:rsidRPr="00046D42">
        <w:rPr>
          <w:rFonts w:ascii="Arial" w:eastAsia="Times New Roman" w:hAnsi="Arial" w:cs="Arial"/>
          <w:sz w:val="20"/>
          <w:szCs w:val="20"/>
          <w:lang w:eastAsia="pl-PL"/>
        </w:rPr>
        <w:t xml:space="preserve">ustawy Pzp, może przedstawić dowody na to, że podjęte przez niego środki </w:t>
      </w:r>
      <w:r w:rsidR="0004176A" w:rsidRPr="00046D42">
        <w:rPr>
          <w:rFonts w:ascii="Arial" w:eastAsia="Times New Roman" w:hAnsi="Arial" w:cs="Arial"/>
          <w:sz w:val="20"/>
          <w:szCs w:val="20"/>
          <w:lang w:eastAsia="pl-PL"/>
        </w:rPr>
        <w:br/>
      </w:r>
      <w:r w:rsidR="0028639B" w:rsidRPr="00046D42">
        <w:rPr>
          <w:rFonts w:ascii="Arial" w:eastAsia="Times New Roman" w:hAnsi="Arial" w:cs="Arial"/>
          <w:sz w:val="20"/>
          <w:szCs w:val="20"/>
          <w:lang w:eastAsia="pl-PL"/>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08B607" w14:textId="77777777" w:rsidR="0028639B" w:rsidRPr="00046D42"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Wykonawca nie podlega wykluczeniu, jeżeli Zamawiający, uwzględniając wagę i szczególne okoliczności czynu Wykonawcy, uzna za wystarczające </w:t>
      </w:r>
      <w:r w:rsidR="00933E81" w:rsidRPr="00046D42">
        <w:rPr>
          <w:rFonts w:ascii="Arial" w:eastAsia="Times New Roman" w:hAnsi="Arial" w:cs="Arial"/>
          <w:sz w:val="20"/>
          <w:szCs w:val="20"/>
          <w:lang w:eastAsia="pl-PL"/>
        </w:rPr>
        <w:t xml:space="preserve">przedstawione </w:t>
      </w:r>
      <w:r w:rsidRPr="00046D42">
        <w:rPr>
          <w:rFonts w:ascii="Arial" w:eastAsia="Times New Roman" w:hAnsi="Arial" w:cs="Arial"/>
          <w:sz w:val="20"/>
          <w:szCs w:val="20"/>
          <w:lang w:eastAsia="pl-PL"/>
        </w:rPr>
        <w:t>dowody</w:t>
      </w:r>
      <w:r w:rsidR="00933E81" w:rsidRPr="00046D42">
        <w:rPr>
          <w:rFonts w:ascii="Arial" w:eastAsia="Times New Roman" w:hAnsi="Arial" w:cs="Arial"/>
          <w:sz w:val="20"/>
          <w:szCs w:val="20"/>
          <w:lang w:eastAsia="pl-PL"/>
        </w:rPr>
        <w:t>.</w:t>
      </w:r>
    </w:p>
    <w:p w14:paraId="5E08B608" w14:textId="77777777" w:rsidR="0028639B" w:rsidRPr="00046D42"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może wykluczyć Wykonawcę na każdym etapie postępowania o udzielenie zamówienia.</w:t>
      </w:r>
    </w:p>
    <w:p w14:paraId="5E08B609" w14:textId="77777777" w:rsidR="004901CE" w:rsidRPr="00046D42" w:rsidRDefault="004901CE" w:rsidP="00353067">
      <w:pPr>
        <w:pStyle w:val="Akapitzlist"/>
        <w:spacing w:before="60" w:after="60" w:line="320" w:lineRule="exact"/>
        <w:rPr>
          <w:rFonts w:ascii="Arial" w:eastAsia="Times New Roman" w:hAnsi="Arial" w:cs="Arial"/>
          <w:b/>
          <w:sz w:val="20"/>
          <w:szCs w:val="20"/>
          <w:lang w:eastAsia="pl-PL"/>
        </w:rPr>
      </w:pPr>
    </w:p>
    <w:p w14:paraId="5E08B60A" w14:textId="77777777" w:rsidR="0028639B" w:rsidRPr="00046D42" w:rsidRDefault="00C40829" w:rsidP="004E39D9">
      <w:pPr>
        <w:pStyle w:val="Akapitzlist"/>
        <w:numPr>
          <w:ilvl w:val="0"/>
          <w:numId w:val="15"/>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8" w:name="bookmark29"/>
      <w:r w:rsidRPr="00046D42">
        <w:rPr>
          <w:rFonts w:ascii="Arial" w:eastAsia="Times New Roman" w:hAnsi="Arial" w:cs="Arial"/>
          <w:b/>
          <w:bCs/>
          <w:sz w:val="20"/>
          <w:szCs w:val="20"/>
          <w:lang w:eastAsia="pl-PL"/>
        </w:rPr>
        <w:lastRenderedPageBreak/>
        <w:t>Oświadczenia i dokumenty, jakie zobowiązani są dostarczyć wykonawcy w celu wykazania braku podstaw wykluczenia oraz potwierdzenia spełniania warunków udziału w postępowaniu</w:t>
      </w:r>
      <w:bookmarkEnd w:id="18"/>
      <w:r w:rsidR="00052869" w:rsidRPr="00046D42">
        <w:rPr>
          <w:rFonts w:ascii="Arial" w:eastAsia="Times New Roman" w:hAnsi="Arial" w:cs="Arial"/>
          <w:b/>
          <w:bCs/>
          <w:sz w:val="20"/>
          <w:szCs w:val="20"/>
          <w:lang w:eastAsia="pl-PL"/>
        </w:rPr>
        <w:t xml:space="preserve"> oraz pozostałe dokumenty</w:t>
      </w:r>
      <w:r w:rsidRPr="00046D42">
        <w:rPr>
          <w:rFonts w:ascii="Arial" w:eastAsia="Times New Roman" w:hAnsi="Arial" w:cs="Arial"/>
          <w:b/>
          <w:bCs/>
          <w:sz w:val="20"/>
          <w:szCs w:val="20"/>
          <w:lang w:eastAsia="pl-PL"/>
        </w:rPr>
        <w:t>:</w:t>
      </w:r>
    </w:p>
    <w:p w14:paraId="5E08B60B" w14:textId="77777777" w:rsidR="008B547C" w:rsidRPr="00046D42"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046D42">
        <w:rPr>
          <w:rFonts w:ascii="Arial" w:eastAsia="Times New Roman" w:hAnsi="Arial" w:cs="Arial"/>
          <w:sz w:val="20"/>
          <w:szCs w:val="20"/>
          <w:lang w:eastAsia="pl-PL"/>
        </w:rPr>
        <w:t>Do oferty Wyko</w:t>
      </w:r>
      <w:r w:rsidR="008B547C" w:rsidRPr="00046D42">
        <w:rPr>
          <w:rFonts w:ascii="Arial" w:eastAsia="Times New Roman" w:hAnsi="Arial" w:cs="Arial"/>
          <w:sz w:val="20"/>
          <w:szCs w:val="20"/>
          <w:lang w:eastAsia="pl-PL"/>
        </w:rPr>
        <w:t>nawca zobowiązany jest dołączyć:</w:t>
      </w:r>
    </w:p>
    <w:p w14:paraId="5E08B60C" w14:textId="7B5043EC" w:rsidR="0028639B" w:rsidRPr="00046D42" w:rsidRDefault="0028639B" w:rsidP="005457C5">
      <w:pPr>
        <w:pStyle w:val="Akapitzlist"/>
        <w:numPr>
          <w:ilvl w:val="3"/>
          <w:numId w:val="16"/>
        </w:numPr>
        <w:spacing w:before="60" w:after="60" w:line="320" w:lineRule="exact"/>
        <w:ind w:left="1134" w:hanging="425"/>
        <w:rPr>
          <w:rFonts w:ascii="Arial" w:eastAsia="Times New Roman" w:hAnsi="Arial" w:cs="Arial"/>
          <w:bCs/>
          <w:sz w:val="20"/>
          <w:szCs w:val="20"/>
          <w:lang w:eastAsia="pl-PL"/>
        </w:rPr>
      </w:pPr>
      <w:r w:rsidRPr="00046D42">
        <w:rPr>
          <w:rFonts w:ascii="Arial" w:eastAsia="Times New Roman" w:hAnsi="Arial" w:cs="Arial"/>
          <w:sz w:val="20"/>
          <w:szCs w:val="20"/>
          <w:lang w:eastAsia="pl-PL"/>
        </w:rPr>
        <w:t>aktualne na dzień składania ofert OŚWIADCZENIA stanowiące wstępne potwierdzenie, że Wykonawca:</w:t>
      </w:r>
    </w:p>
    <w:p w14:paraId="5E08B60D" w14:textId="77777777" w:rsidR="0028639B" w:rsidRPr="00046D42"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046D42">
        <w:rPr>
          <w:rFonts w:ascii="Arial" w:eastAsia="Times New Roman" w:hAnsi="Arial" w:cs="Arial"/>
          <w:sz w:val="20"/>
          <w:szCs w:val="20"/>
          <w:lang w:eastAsia="pl-PL"/>
        </w:rPr>
        <w:t>nie podlega wykluczeniu;</w:t>
      </w:r>
    </w:p>
    <w:p w14:paraId="5E08B60E" w14:textId="77777777" w:rsidR="0028639B" w:rsidRPr="00046D42"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046D42">
        <w:rPr>
          <w:rFonts w:ascii="Arial" w:eastAsia="Times New Roman" w:hAnsi="Arial" w:cs="Arial"/>
          <w:sz w:val="20"/>
          <w:szCs w:val="20"/>
          <w:lang w:eastAsia="pl-PL"/>
        </w:rPr>
        <w:t>spełnia</w:t>
      </w:r>
      <w:r w:rsidR="00425A88" w:rsidRPr="00046D42">
        <w:rPr>
          <w:rFonts w:ascii="Arial" w:eastAsia="Times New Roman" w:hAnsi="Arial" w:cs="Arial"/>
          <w:sz w:val="20"/>
          <w:szCs w:val="20"/>
          <w:lang w:eastAsia="pl-PL"/>
        </w:rPr>
        <w:t xml:space="preserve"> warunki udziału w postępowaniu;</w:t>
      </w:r>
    </w:p>
    <w:p w14:paraId="5E08B60F" w14:textId="6466ED59"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OŚWIADCZENIA, o których mowa w pkt </w:t>
      </w:r>
      <w:r w:rsidR="00ED2F6C" w:rsidRPr="00046D42">
        <w:rPr>
          <w:rFonts w:ascii="Arial" w:eastAsia="Times New Roman" w:hAnsi="Arial" w:cs="Arial"/>
          <w:sz w:val="20"/>
          <w:szCs w:val="20"/>
          <w:lang w:eastAsia="pl-PL"/>
        </w:rPr>
        <w:t>8</w:t>
      </w:r>
      <w:r w:rsidRPr="00046D42">
        <w:rPr>
          <w:rFonts w:ascii="Arial" w:eastAsia="Times New Roman" w:hAnsi="Arial" w:cs="Arial"/>
          <w:sz w:val="20"/>
          <w:szCs w:val="20"/>
          <w:lang w:eastAsia="pl-PL"/>
        </w:rPr>
        <w:t xml:space="preserve">.1.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 xml:space="preserve"> Wykonawca zobowiązany jest złożyć </w:t>
      </w:r>
      <w:r w:rsidR="0004176A"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wraz z Ofertą. </w:t>
      </w:r>
      <w:r w:rsidR="00960E7B" w:rsidRPr="00046D42">
        <w:rPr>
          <w:rFonts w:ascii="Arial" w:eastAsia="Times New Roman" w:hAnsi="Arial" w:cs="Arial"/>
          <w:sz w:val="20"/>
          <w:szCs w:val="20"/>
          <w:u w:val="single"/>
          <w:lang w:eastAsia="pl-PL"/>
        </w:rPr>
        <w:t>Wzory</w:t>
      </w:r>
      <w:r w:rsidRPr="00046D42">
        <w:rPr>
          <w:rFonts w:ascii="Arial" w:eastAsia="Times New Roman" w:hAnsi="Arial" w:cs="Arial"/>
          <w:sz w:val="20"/>
          <w:szCs w:val="20"/>
          <w:u w:val="single"/>
          <w:lang w:eastAsia="pl-PL"/>
        </w:rPr>
        <w:t xml:space="preserve"> treści oświadczeń zostały zamieszczone </w:t>
      </w:r>
      <w:r w:rsidR="0004176A" w:rsidRPr="00046D42">
        <w:rPr>
          <w:rFonts w:ascii="Arial" w:eastAsia="Times New Roman" w:hAnsi="Arial" w:cs="Arial"/>
          <w:sz w:val="20"/>
          <w:szCs w:val="20"/>
          <w:u w:val="single"/>
          <w:lang w:eastAsia="pl-PL"/>
        </w:rPr>
        <w:br/>
      </w:r>
      <w:r w:rsidRPr="00046D42">
        <w:rPr>
          <w:rFonts w:ascii="Arial" w:eastAsia="Times New Roman" w:hAnsi="Arial" w:cs="Arial"/>
          <w:sz w:val="20"/>
          <w:szCs w:val="20"/>
          <w:u w:val="single"/>
          <w:lang w:eastAsia="pl-PL"/>
        </w:rPr>
        <w:t>w Rozdziale 3 Tomu I niniejszej SIWZ (Formularz 3.1. i 3.2.).</w:t>
      </w:r>
    </w:p>
    <w:p w14:paraId="5E08B610" w14:textId="61DB98CC" w:rsidR="0094584E" w:rsidRPr="00046D42" w:rsidRDefault="0028639B" w:rsidP="00960E7B">
      <w:pPr>
        <w:pStyle w:val="Akapitzlist"/>
        <w:numPr>
          <w:ilvl w:val="1"/>
          <w:numId w:val="16"/>
        </w:numPr>
        <w:spacing w:before="60" w:after="60" w:line="320" w:lineRule="exact"/>
        <w:ind w:hanging="720"/>
        <w:rPr>
          <w:rFonts w:ascii="Arial" w:eastAsia="Times New Roman" w:hAnsi="Arial" w:cs="Arial"/>
          <w:sz w:val="20"/>
          <w:szCs w:val="20"/>
          <w:u w:val="single"/>
          <w:lang w:eastAsia="pl-PL"/>
        </w:rPr>
      </w:pPr>
      <w:r w:rsidRPr="00046D42">
        <w:rPr>
          <w:rFonts w:ascii="Arial" w:eastAsia="Times New Roman" w:hAnsi="Arial" w:cs="Arial"/>
          <w:bCs/>
          <w:sz w:val="20"/>
          <w:szCs w:val="20"/>
          <w:lang w:eastAsia="pl-PL"/>
        </w:rPr>
        <w:t xml:space="preserve">Wykonawca, </w:t>
      </w:r>
      <w:r w:rsidRPr="00046D42">
        <w:rPr>
          <w:rFonts w:ascii="Arial" w:eastAsia="Times New Roman" w:hAnsi="Arial" w:cs="Arial"/>
          <w:b/>
          <w:sz w:val="20"/>
          <w:szCs w:val="20"/>
          <w:lang w:eastAsia="pl-PL"/>
        </w:rPr>
        <w:t>w terminie 3</w:t>
      </w:r>
      <w:r w:rsidRPr="00046D42">
        <w:rPr>
          <w:rFonts w:ascii="Arial" w:eastAsia="Times New Roman" w:hAnsi="Arial" w:cs="Arial"/>
          <w:bCs/>
          <w:sz w:val="20"/>
          <w:szCs w:val="20"/>
          <w:lang w:eastAsia="pl-PL"/>
        </w:rPr>
        <w:t xml:space="preserve"> dni od dnia zamieszczenia na stronie internetowej informacji,</w:t>
      </w:r>
      <w:r w:rsidRPr="00046D42">
        <w:rPr>
          <w:rFonts w:ascii="Arial" w:eastAsia="Times New Roman" w:hAnsi="Arial" w:cs="Arial"/>
          <w:sz w:val="20"/>
          <w:szCs w:val="20"/>
          <w:lang w:eastAsia="pl-PL"/>
        </w:rPr>
        <w:t xml:space="preserve"> o której mowa w art. 86 ust. 5 ustawy Pzp, przekazuje Zamawiającemu oświadczenie o przynależności lub braku przynależności do tej samej grupy kapitałowej, </w:t>
      </w:r>
      <w:r w:rsidR="0004176A"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o której mowa w art. 24 ust. 1 pkt 23 ustawy Pzp. Wraz ze złożeniem oświadczenia, Wykonawca może przedstawić dowody, że powiązania z innym Wykonawcą nie prowadzą </w:t>
      </w:r>
      <w:r w:rsidR="0004176A"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do zakłócenia konkurencji w postępowaniu o udzielenie zamówienia</w:t>
      </w:r>
      <w:r w:rsidR="00960E7B" w:rsidRPr="00046D42">
        <w:rPr>
          <w:rFonts w:ascii="Arial" w:eastAsia="Times New Roman" w:hAnsi="Arial" w:cs="Arial"/>
          <w:sz w:val="20"/>
          <w:szCs w:val="20"/>
          <w:lang w:eastAsia="pl-PL"/>
        </w:rPr>
        <w:t xml:space="preserve">. </w:t>
      </w:r>
      <w:r w:rsidR="00960E7B" w:rsidRPr="00046D42">
        <w:rPr>
          <w:rFonts w:ascii="Arial" w:eastAsia="Times New Roman" w:hAnsi="Arial" w:cs="Arial"/>
          <w:sz w:val="20"/>
          <w:szCs w:val="20"/>
          <w:u w:val="single"/>
          <w:lang w:eastAsia="pl-PL"/>
        </w:rPr>
        <w:t>Wzór treści oświadczenia został zamieszczony w Rozdziale 3 Tomu I niniejszej SIWZ (Formularz 3.</w:t>
      </w:r>
      <w:r w:rsidR="0031086F" w:rsidRPr="00046D42">
        <w:rPr>
          <w:rFonts w:ascii="Arial" w:eastAsia="Times New Roman" w:hAnsi="Arial" w:cs="Arial"/>
          <w:sz w:val="20"/>
          <w:szCs w:val="20"/>
          <w:u w:val="single"/>
          <w:lang w:eastAsia="pl-PL"/>
        </w:rPr>
        <w:t>5</w:t>
      </w:r>
      <w:r w:rsidR="00960E7B" w:rsidRPr="00046D42">
        <w:rPr>
          <w:rFonts w:ascii="Arial" w:eastAsia="Times New Roman" w:hAnsi="Arial" w:cs="Arial"/>
          <w:sz w:val="20"/>
          <w:szCs w:val="20"/>
          <w:u w:val="single"/>
          <w:lang w:eastAsia="pl-PL"/>
        </w:rPr>
        <w:t>.).</w:t>
      </w:r>
    </w:p>
    <w:p w14:paraId="5E08B611" w14:textId="3191B129" w:rsidR="0094584E"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w:t>
      </w:r>
      <w:r w:rsidR="0004176A" w:rsidRPr="00046D42">
        <w:rPr>
          <w:rFonts w:ascii="Arial" w:eastAsia="Times New Roman" w:hAnsi="Arial" w:cs="Arial"/>
          <w:sz w:val="20"/>
          <w:szCs w:val="20"/>
          <w:lang w:eastAsia="pl-PL"/>
        </w:rPr>
        <w:t>ż</w:t>
      </w:r>
      <w:r w:rsidRPr="00046D42">
        <w:rPr>
          <w:rFonts w:ascii="Arial" w:eastAsia="Times New Roman" w:hAnsi="Arial" w:cs="Arial"/>
          <w:sz w:val="20"/>
          <w:szCs w:val="20"/>
          <w:lang w:eastAsia="pl-PL"/>
        </w:rPr>
        <w:t>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E08B612" w14:textId="0FE2EC80" w:rsidR="0013743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Jeżeli wykaz, oświadczenia lub inne złożone przez Wykonawcę dokumenty budzą wątpliwości Zamawiającego, może on zwrócić się bezpośrednio do właściwego podmiotu, na rzecz którego były wykonane</w:t>
      </w:r>
      <w:r w:rsidR="00D426B7" w:rsidRPr="00046D42">
        <w:rPr>
          <w:rFonts w:ascii="Arial" w:eastAsia="Times New Roman" w:hAnsi="Arial" w:cs="Arial"/>
          <w:sz w:val="20"/>
          <w:szCs w:val="20"/>
          <w:lang w:eastAsia="pl-PL"/>
        </w:rPr>
        <w:t xml:space="preserve"> </w:t>
      </w:r>
      <w:r w:rsidR="00960E7B" w:rsidRPr="00046D42">
        <w:rPr>
          <w:rFonts w:ascii="Arial" w:eastAsia="Times New Roman" w:hAnsi="Arial" w:cs="Arial"/>
          <w:sz w:val="20"/>
          <w:szCs w:val="20"/>
          <w:lang w:eastAsia="pl-PL"/>
        </w:rPr>
        <w:t>dostawy</w:t>
      </w:r>
      <w:r w:rsidRPr="00046D42">
        <w:rPr>
          <w:rFonts w:ascii="Arial" w:eastAsia="Times New Roman" w:hAnsi="Arial" w:cs="Arial"/>
          <w:sz w:val="20"/>
          <w:szCs w:val="20"/>
          <w:lang w:eastAsia="pl-PL"/>
        </w:rPr>
        <w:t>, o dodatkowe informacje lub dokumenty w tym zakresie.</w:t>
      </w:r>
    </w:p>
    <w:p w14:paraId="5E08B613" w14:textId="77777777" w:rsidR="00137434" w:rsidRPr="00046D42" w:rsidRDefault="00137434" w:rsidP="00832ACB">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046D42">
        <w:rPr>
          <w:rFonts w:ascii="Arial" w:hAnsi="Arial" w:cs="Arial"/>
          <w:b/>
          <w:bCs/>
          <w:sz w:val="20"/>
          <w:szCs w:val="20"/>
        </w:rPr>
        <w:t xml:space="preserve">Na wezwanie Zamawiającego </w:t>
      </w:r>
      <w:r w:rsidRPr="00046D42">
        <w:rPr>
          <w:rFonts w:ascii="Arial" w:hAnsi="Arial" w:cs="Arial"/>
          <w:sz w:val="20"/>
          <w:szCs w:val="20"/>
        </w:rPr>
        <w:t>Wykonawca zobowiązany jest do złożenia następujących oświadczeń lub dokumentów:</w:t>
      </w:r>
    </w:p>
    <w:p w14:paraId="2498657B" w14:textId="77777777" w:rsidR="00C97A72" w:rsidRPr="00046D42" w:rsidRDefault="00137434" w:rsidP="0034064D">
      <w:pPr>
        <w:pStyle w:val="Akapitzlist"/>
        <w:numPr>
          <w:ilvl w:val="3"/>
          <w:numId w:val="16"/>
        </w:numPr>
        <w:autoSpaceDE w:val="0"/>
        <w:autoSpaceDN w:val="0"/>
        <w:adjustRightInd w:val="0"/>
        <w:spacing w:before="60" w:after="60" w:line="320" w:lineRule="exact"/>
        <w:ind w:left="1134" w:hanging="425"/>
        <w:rPr>
          <w:rFonts w:ascii="Arial" w:hAnsi="Arial" w:cs="Arial"/>
          <w:sz w:val="20"/>
          <w:szCs w:val="20"/>
        </w:rPr>
      </w:pPr>
      <w:r w:rsidRPr="00046D42">
        <w:rPr>
          <w:rFonts w:ascii="Arial" w:hAnsi="Arial" w:cs="Arial"/>
          <w:sz w:val="20"/>
          <w:szCs w:val="20"/>
        </w:rPr>
        <w:t xml:space="preserve">W celu potwierdzenia spełniania przez Wykonawcę </w:t>
      </w:r>
      <w:r w:rsidRPr="00046D42">
        <w:rPr>
          <w:rFonts w:ascii="Arial" w:hAnsi="Arial" w:cs="Arial"/>
          <w:b/>
          <w:bCs/>
          <w:sz w:val="20"/>
          <w:szCs w:val="20"/>
        </w:rPr>
        <w:t>warunków udziału</w:t>
      </w:r>
      <w:r w:rsidR="00CA4D32" w:rsidRPr="00046D42">
        <w:rPr>
          <w:rFonts w:ascii="Arial" w:hAnsi="Arial" w:cs="Arial"/>
          <w:b/>
          <w:bCs/>
          <w:sz w:val="20"/>
          <w:szCs w:val="20"/>
        </w:rPr>
        <w:t xml:space="preserve"> </w:t>
      </w:r>
      <w:r w:rsidR="0004176A" w:rsidRPr="00046D42">
        <w:rPr>
          <w:rFonts w:ascii="Arial" w:hAnsi="Arial" w:cs="Arial"/>
          <w:b/>
          <w:bCs/>
          <w:sz w:val="20"/>
          <w:szCs w:val="20"/>
        </w:rPr>
        <w:br/>
      </w:r>
      <w:r w:rsidRPr="00046D42">
        <w:rPr>
          <w:rFonts w:ascii="Arial" w:hAnsi="Arial" w:cs="Arial"/>
          <w:b/>
          <w:bCs/>
          <w:sz w:val="20"/>
          <w:szCs w:val="20"/>
        </w:rPr>
        <w:t>w postępowaniu</w:t>
      </w:r>
      <w:r w:rsidR="0049757B" w:rsidRPr="00046D42">
        <w:rPr>
          <w:rFonts w:ascii="Arial" w:hAnsi="Arial" w:cs="Arial"/>
          <w:sz w:val="20"/>
          <w:szCs w:val="20"/>
        </w:rPr>
        <w:t xml:space="preserve"> wykonawca będzie zobowiązany złożyć</w:t>
      </w:r>
    </w:p>
    <w:p w14:paraId="43F9DEB3" w14:textId="07355354" w:rsidR="009436C9" w:rsidRPr="00046D42" w:rsidRDefault="00C97A72" w:rsidP="00C97A72">
      <w:pPr>
        <w:pStyle w:val="Akapitzlist"/>
        <w:autoSpaceDE w:val="0"/>
        <w:autoSpaceDN w:val="0"/>
        <w:adjustRightInd w:val="0"/>
        <w:spacing w:before="60" w:after="60" w:line="320" w:lineRule="exact"/>
        <w:ind w:left="1134"/>
        <w:rPr>
          <w:rFonts w:ascii="Arial" w:hAnsi="Arial" w:cs="Arial"/>
          <w:sz w:val="20"/>
          <w:szCs w:val="20"/>
          <w:u w:val="single"/>
        </w:rPr>
      </w:pPr>
      <w:r w:rsidRPr="00046D42">
        <w:rPr>
          <w:rFonts w:ascii="Arial" w:hAnsi="Arial" w:cs="Arial"/>
          <w:sz w:val="20"/>
          <w:szCs w:val="20"/>
        </w:rPr>
        <w:t>-</w:t>
      </w:r>
      <w:r w:rsidR="0049757B" w:rsidRPr="00046D42">
        <w:rPr>
          <w:rFonts w:ascii="Arial" w:hAnsi="Arial" w:cs="Arial"/>
          <w:sz w:val="20"/>
          <w:szCs w:val="20"/>
        </w:rPr>
        <w:t xml:space="preserve"> dokumenty dotyczące uprawnień do prowadzenia działalności objętej przedmiotem zamówienia zgodnie z opisem wskazanym w pkt 6.2 SIWZ, a w przypadku </w:t>
      </w:r>
      <w:r w:rsidR="00CA06E4" w:rsidRPr="00046D42">
        <w:rPr>
          <w:rFonts w:ascii="Arial" w:hAnsi="Arial" w:cs="Arial"/>
          <w:sz w:val="20"/>
          <w:szCs w:val="20"/>
        </w:rPr>
        <w:t xml:space="preserve">Wykonawców nie </w:t>
      </w:r>
      <w:r w:rsidR="009436C9" w:rsidRPr="00046D42">
        <w:rPr>
          <w:rFonts w:ascii="Arial" w:hAnsi="Arial" w:cs="Arial"/>
          <w:sz w:val="20"/>
          <w:szCs w:val="20"/>
        </w:rPr>
        <w:t>będących właścicielami sieci dystrybucyjnej</w:t>
      </w:r>
      <w:r w:rsidR="0034064D" w:rsidRPr="00046D42">
        <w:rPr>
          <w:rFonts w:ascii="Arial" w:hAnsi="Arial" w:cs="Arial"/>
          <w:sz w:val="20"/>
          <w:szCs w:val="20"/>
        </w:rPr>
        <w:t xml:space="preserve"> o</w:t>
      </w:r>
      <w:r w:rsidR="009436C9" w:rsidRPr="00046D42">
        <w:rPr>
          <w:rFonts w:ascii="Arial" w:hAnsi="Arial" w:cs="Arial"/>
          <w:sz w:val="20"/>
          <w:szCs w:val="20"/>
        </w:rPr>
        <w:t xml:space="preserve">świadczenia o posiadaniu, obowiązującej co najmniej od dnia złożenia oferty do końca wykonywania przedmiotu zamówienia, umowy generalnej dystrybucji dla usługi kompleksowej dla </w:t>
      </w:r>
      <w:r w:rsidR="009436C9" w:rsidRPr="00046D42">
        <w:rPr>
          <w:rFonts w:ascii="Arial" w:hAnsi="Arial" w:cs="Arial"/>
          <w:sz w:val="20"/>
          <w:szCs w:val="20"/>
          <w:u w:val="single"/>
        </w:rPr>
        <w:t xml:space="preserve">podmiotów instytucjonalnych zawartej z Operatorem Systemu Dystrybucyjnego </w:t>
      </w:r>
      <w:r w:rsidR="00764349" w:rsidRPr="00046D42">
        <w:rPr>
          <w:rFonts w:ascii="Arial" w:hAnsi="Arial" w:cs="Arial"/>
          <w:sz w:val="20"/>
          <w:szCs w:val="20"/>
          <w:u w:val="single"/>
        </w:rPr>
        <w:t>Anco</w:t>
      </w:r>
      <w:r w:rsidR="009436C9" w:rsidRPr="00046D42">
        <w:rPr>
          <w:rFonts w:ascii="Arial" w:hAnsi="Arial" w:cs="Arial"/>
          <w:sz w:val="20"/>
          <w:szCs w:val="20"/>
          <w:u w:val="single"/>
        </w:rPr>
        <w:t xml:space="preserve"> Sp. z o. o. – Wzór niniejszego Oświadczenia stanowi </w:t>
      </w:r>
      <w:r w:rsidR="00EC3B49" w:rsidRPr="00046D42">
        <w:rPr>
          <w:rFonts w:ascii="Arial" w:hAnsi="Arial" w:cs="Arial"/>
          <w:sz w:val="20"/>
          <w:szCs w:val="20"/>
          <w:u w:val="single"/>
        </w:rPr>
        <w:t>Formularz 3.3.</w:t>
      </w:r>
      <w:r w:rsidR="009436C9" w:rsidRPr="00046D42">
        <w:rPr>
          <w:rFonts w:ascii="Arial" w:hAnsi="Arial" w:cs="Arial"/>
          <w:sz w:val="20"/>
          <w:szCs w:val="20"/>
          <w:u w:val="single"/>
        </w:rPr>
        <w:t xml:space="preserve"> do SIWZ</w:t>
      </w:r>
    </w:p>
    <w:p w14:paraId="23CA7CFB" w14:textId="227E3ECB" w:rsidR="00C97A72" w:rsidRPr="00046D42" w:rsidRDefault="00C97A72" w:rsidP="00C97A72">
      <w:pPr>
        <w:pStyle w:val="Akapitzlist"/>
        <w:autoSpaceDE w:val="0"/>
        <w:autoSpaceDN w:val="0"/>
        <w:adjustRightInd w:val="0"/>
        <w:spacing w:before="60" w:after="60" w:line="320" w:lineRule="exact"/>
        <w:ind w:left="1134"/>
        <w:rPr>
          <w:rFonts w:ascii="Arial" w:hAnsi="Arial" w:cs="Arial"/>
          <w:sz w:val="20"/>
          <w:szCs w:val="20"/>
        </w:rPr>
      </w:pPr>
      <w:r w:rsidRPr="00046D42">
        <w:rPr>
          <w:rFonts w:ascii="Arial" w:hAnsi="Arial" w:cs="Arial"/>
          <w:sz w:val="20"/>
          <w:szCs w:val="20"/>
          <w:u w:val="single"/>
        </w:rPr>
        <w:t>- dokumenty w zakresie posiadanej zdolności technicznej lub zawodowej zgodnie z opisem wskazanym w pkt 6.2 SIWZ wraz z podaniem ich wartości, przedmiotu,</w:t>
      </w:r>
      <w:r w:rsidRPr="00046D42">
        <w:rPr>
          <w:rFonts w:ascii="Arial" w:hAnsi="Arial" w:cs="Arial"/>
          <w:sz w:val="20"/>
          <w:szCs w:val="20"/>
        </w:rPr>
        <w:t xml:space="preserve"> dat wykonania i podmiotów, na rzecz których dostawy te zostały wykonane oraz załączeniem dowodów określających, czy te dostawy zostały wykonane lub są wykonywane należycie. Wzór niniejszego Oświadczenia stanowi Formularz 3.4. do SIWZ</w:t>
      </w:r>
    </w:p>
    <w:p w14:paraId="5E08B619" w14:textId="5FED13C3" w:rsidR="00913D33" w:rsidRPr="00046D42" w:rsidRDefault="006C66A0" w:rsidP="00503481">
      <w:pPr>
        <w:autoSpaceDE w:val="0"/>
        <w:autoSpaceDN w:val="0"/>
        <w:adjustRightInd w:val="0"/>
        <w:spacing w:before="60" w:after="60" w:line="320" w:lineRule="exact"/>
        <w:ind w:left="1134" w:hanging="425"/>
        <w:rPr>
          <w:rFonts w:ascii="Arial" w:hAnsi="Arial" w:cs="Arial"/>
          <w:sz w:val="20"/>
          <w:szCs w:val="20"/>
        </w:rPr>
      </w:pPr>
      <w:r w:rsidRPr="00046D42">
        <w:rPr>
          <w:rFonts w:ascii="Arial" w:hAnsi="Arial" w:cs="Arial"/>
          <w:sz w:val="20"/>
          <w:szCs w:val="20"/>
        </w:rPr>
        <w:lastRenderedPageBreak/>
        <w:t>2)</w:t>
      </w:r>
      <w:r w:rsidRPr="00046D42">
        <w:rPr>
          <w:rFonts w:ascii="Arial" w:hAnsi="Arial" w:cs="Arial"/>
          <w:sz w:val="20"/>
          <w:szCs w:val="20"/>
        </w:rPr>
        <w:tab/>
      </w:r>
      <w:r w:rsidR="00913D33" w:rsidRPr="00046D42">
        <w:rPr>
          <w:rFonts w:ascii="Arial" w:hAnsi="Arial" w:cs="Arial"/>
          <w:sz w:val="20"/>
          <w:szCs w:val="20"/>
        </w:rPr>
        <w:t xml:space="preserve">W celu potwierdzenia </w:t>
      </w:r>
      <w:r w:rsidR="00913D33" w:rsidRPr="00046D42">
        <w:rPr>
          <w:rFonts w:ascii="Arial" w:hAnsi="Arial" w:cs="Arial"/>
          <w:b/>
          <w:bCs/>
          <w:sz w:val="20"/>
          <w:szCs w:val="20"/>
        </w:rPr>
        <w:t xml:space="preserve">braku podstaw do wykluczenia </w:t>
      </w:r>
      <w:r w:rsidR="00913D33" w:rsidRPr="00046D42">
        <w:rPr>
          <w:rFonts w:ascii="Arial" w:hAnsi="Arial" w:cs="Arial"/>
          <w:sz w:val="20"/>
          <w:szCs w:val="20"/>
        </w:rPr>
        <w:t xml:space="preserve">Wykonawcy z udziału </w:t>
      </w:r>
      <w:r w:rsidR="0004176A" w:rsidRPr="00046D42">
        <w:rPr>
          <w:rFonts w:ascii="Arial" w:hAnsi="Arial" w:cs="Arial"/>
          <w:sz w:val="20"/>
          <w:szCs w:val="20"/>
        </w:rPr>
        <w:br/>
      </w:r>
      <w:r w:rsidR="00913D33" w:rsidRPr="00046D42">
        <w:rPr>
          <w:rFonts w:ascii="Arial" w:hAnsi="Arial" w:cs="Arial"/>
          <w:sz w:val="20"/>
          <w:szCs w:val="20"/>
        </w:rPr>
        <w:t xml:space="preserve">w postępowaniu odpisu z właściwego rejestru lub z centralnej ewidencji i informacji </w:t>
      </w:r>
      <w:r w:rsidR="0004176A" w:rsidRPr="00046D42">
        <w:rPr>
          <w:rFonts w:ascii="Arial" w:hAnsi="Arial" w:cs="Arial"/>
          <w:sz w:val="20"/>
          <w:szCs w:val="20"/>
        </w:rPr>
        <w:br/>
      </w:r>
      <w:r w:rsidR="00913D33" w:rsidRPr="00046D42">
        <w:rPr>
          <w:rFonts w:ascii="Arial" w:hAnsi="Arial" w:cs="Arial"/>
          <w:sz w:val="20"/>
          <w:szCs w:val="20"/>
        </w:rPr>
        <w:t xml:space="preserve">o działalności gospodarczej, jeżeli odrębne przepisy wymagają wpisu do rejestru </w:t>
      </w:r>
      <w:r w:rsidR="0004176A" w:rsidRPr="00046D42">
        <w:rPr>
          <w:rFonts w:ascii="Arial" w:hAnsi="Arial" w:cs="Arial"/>
          <w:sz w:val="20"/>
          <w:szCs w:val="20"/>
        </w:rPr>
        <w:br/>
      </w:r>
      <w:r w:rsidR="00913D33" w:rsidRPr="00046D42">
        <w:rPr>
          <w:rFonts w:ascii="Arial" w:hAnsi="Arial" w:cs="Arial"/>
          <w:sz w:val="20"/>
          <w:szCs w:val="20"/>
        </w:rPr>
        <w:t>lub ew</w:t>
      </w:r>
      <w:r w:rsidR="00310AAC" w:rsidRPr="00046D42">
        <w:rPr>
          <w:rFonts w:ascii="Arial" w:hAnsi="Arial" w:cs="Arial"/>
          <w:sz w:val="20"/>
          <w:szCs w:val="20"/>
        </w:rPr>
        <w:t>idencji</w:t>
      </w:r>
      <w:r w:rsidR="00EA4ABA" w:rsidRPr="00046D42">
        <w:rPr>
          <w:rFonts w:ascii="Arial" w:hAnsi="Arial" w:cs="Arial"/>
          <w:sz w:val="20"/>
          <w:szCs w:val="20"/>
        </w:rPr>
        <w:t xml:space="preserve"> oraz oświadczenia dotyczącego okoliczności wskazanych w art. 24 ust. 5 pkt</w:t>
      </w:r>
      <w:r w:rsidR="008D64D0" w:rsidRPr="00046D42">
        <w:rPr>
          <w:rFonts w:ascii="Arial" w:hAnsi="Arial" w:cs="Arial"/>
          <w:sz w:val="20"/>
          <w:szCs w:val="20"/>
        </w:rPr>
        <w:t xml:space="preserve"> 1</w:t>
      </w:r>
      <w:r w:rsidR="00C93E21" w:rsidRPr="00046D42">
        <w:rPr>
          <w:rFonts w:ascii="Arial" w:hAnsi="Arial" w:cs="Arial"/>
          <w:sz w:val="20"/>
          <w:szCs w:val="20"/>
        </w:rPr>
        <w:t xml:space="preserve">ustawy </w:t>
      </w:r>
      <w:r w:rsidR="000B57E9" w:rsidRPr="00046D42">
        <w:rPr>
          <w:rFonts w:ascii="Arial" w:hAnsi="Arial" w:cs="Arial"/>
          <w:sz w:val="20"/>
          <w:szCs w:val="20"/>
        </w:rPr>
        <w:t>Pzp.</w:t>
      </w:r>
    </w:p>
    <w:p w14:paraId="5E08B61B" w14:textId="566CECDD" w:rsidR="00731980" w:rsidRPr="00046D42"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046D42">
        <w:rPr>
          <w:rFonts w:ascii="Arial" w:hAnsi="Arial" w:cs="Arial"/>
          <w:sz w:val="20"/>
          <w:szCs w:val="20"/>
        </w:rPr>
        <w:t>Jeżeli Wykonawca ma siedzibę lub miejsce zamieszkania poza terytorium</w:t>
      </w:r>
      <w:r w:rsidR="008E7721" w:rsidRPr="00046D42">
        <w:rPr>
          <w:rFonts w:ascii="Arial" w:hAnsi="Arial" w:cs="Arial"/>
          <w:sz w:val="20"/>
          <w:szCs w:val="20"/>
        </w:rPr>
        <w:t xml:space="preserve"> </w:t>
      </w:r>
      <w:r w:rsidRPr="00046D42">
        <w:rPr>
          <w:rFonts w:ascii="Arial" w:hAnsi="Arial" w:cs="Arial"/>
          <w:sz w:val="20"/>
          <w:szCs w:val="20"/>
        </w:rPr>
        <w:t xml:space="preserve">Rzeczypospolitej Polskiej, zamiast dokumentów, o których mowa w pkt </w:t>
      </w:r>
      <w:r w:rsidR="00163957" w:rsidRPr="00046D42">
        <w:rPr>
          <w:rFonts w:ascii="Arial" w:hAnsi="Arial" w:cs="Arial"/>
          <w:sz w:val="20"/>
          <w:szCs w:val="20"/>
        </w:rPr>
        <w:t>8</w:t>
      </w:r>
      <w:r w:rsidRPr="00046D42">
        <w:rPr>
          <w:rFonts w:ascii="Arial" w:hAnsi="Arial" w:cs="Arial"/>
          <w:sz w:val="20"/>
          <w:szCs w:val="20"/>
        </w:rPr>
        <w:t>.</w:t>
      </w:r>
      <w:r w:rsidR="00044837" w:rsidRPr="00046D42">
        <w:rPr>
          <w:rFonts w:ascii="Arial" w:hAnsi="Arial" w:cs="Arial"/>
          <w:sz w:val="20"/>
          <w:szCs w:val="20"/>
        </w:rPr>
        <w:t>6</w:t>
      </w:r>
      <w:r w:rsidRPr="00046D42">
        <w:rPr>
          <w:rFonts w:ascii="Arial" w:hAnsi="Arial" w:cs="Arial"/>
          <w:sz w:val="20"/>
          <w:szCs w:val="20"/>
        </w:rPr>
        <w:t xml:space="preserve">.2) </w:t>
      </w:r>
      <w:r w:rsidR="008E7721" w:rsidRPr="00046D42">
        <w:rPr>
          <w:rFonts w:ascii="Arial" w:hAnsi="Arial" w:cs="Arial"/>
          <w:sz w:val="20"/>
          <w:szCs w:val="20"/>
        </w:rPr>
        <w:t xml:space="preserve">składa dokumenty wystawione w kraju, w którym wykonawca ma siedzibę lub miejsce zamieszkania </w:t>
      </w:r>
      <w:r w:rsidR="00731980" w:rsidRPr="00046D42">
        <w:rPr>
          <w:rFonts w:ascii="Arial" w:hAnsi="Arial" w:cs="Arial"/>
          <w:sz w:val="20"/>
          <w:szCs w:val="20"/>
        </w:rPr>
        <w:t>potwierdzają</w:t>
      </w:r>
      <w:r w:rsidR="008E7721" w:rsidRPr="00046D42">
        <w:rPr>
          <w:rFonts w:ascii="Arial" w:hAnsi="Arial" w:cs="Arial"/>
          <w:sz w:val="20"/>
          <w:szCs w:val="20"/>
        </w:rPr>
        <w:t xml:space="preserve">ce, że </w:t>
      </w:r>
      <w:r w:rsidRPr="00046D42">
        <w:rPr>
          <w:rFonts w:ascii="Arial" w:hAnsi="Arial" w:cs="Arial"/>
          <w:sz w:val="20"/>
          <w:szCs w:val="20"/>
        </w:rPr>
        <w:t>nie otwarto jego likwidacji ani nie ogłoszono upadłości</w:t>
      </w:r>
      <w:r w:rsidR="00731980" w:rsidRPr="00046D42">
        <w:rPr>
          <w:rFonts w:ascii="Arial" w:hAnsi="Arial" w:cs="Arial"/>
          <w:sz w:val="20"/>
          <w:szCs w:val="20"/>
        </w:rPr>
        <w:t>.</w:t>
      </w:r>
    </w:p>
    <w:p w14:paraId="4DEBAF4C" w14:textId="77777777" w:rsidR="00A50776" w:rsidRPr="00046D42" w:rsidRDefault="00A50776" w:rsidP="00A50776">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046D42">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6C0167" w14:textId="77777777" w:rsidR="006848F5" w:rsidRPr="00046D42" w:rsidRDefault="00A53754" w:rsidP="006848F5">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046D42">
        <w:rPr>
          <w:rFonts w:ascii="Arial" w:hAnsi="Arial" w:cs="Arial"/>
          <w:sz w:val="20"/>
          <w:szCs w:val="20"/>
        </w:rPr>
        <w:t>D</w:t>
      </w:r>
      <w:r w:rsidR="00163957" w:rsidRPr="00046D42">
        <w:rPr>
          <w:rFonts w:ascii="Arial" w:hAnsi="Arial" w:cs="Arial"/>
          <w:sz w:val="20"/>
          <w:szCs w:val="20"/>
        </w:rPr>
        <w:t>okumenty, o których mowa w pkt 8</w:t>
      </w:r>
      <w:r w:rsidR="00044837" w:rsidRPr="00046D42">
        <w:rPr>
          <w:rFonts w:ascii="Arial" w:hAnsi="Arial" w:cs="Arial"/>
          <w:sz w:val="20"/>
          <w:szCs w:val="20"/>
        </w:rPr>
        <w:t>.</w:t>
      </w:r>
      <w:r w:rsidR="006848F5" w:rsidRPr="00046D42">
        <w:rPr>
          <w:rFonts w:ascii="Arial" w:hAnsi="Arial" w:cs="Arial"/>
          <w:sz w:val="20"/>
          <w:szCs w:val="20"/>
        </w:rPr>
        <w:t>7</w:t>
      </w:r>
      <w:r w:rsidRPr="00046D42">
        <w:rPr>
          <w:rFonts w:ascii="Arial" w:hAnsi="Arial" w:cs="Arial"/>
          <w:sz w:val="20"/>
          <w:szCs w:val="20"/>
        </w:rPr>
        <w:t xml:space="preserve">. </w:t>
      </w:r>
      <w:r w:rsidR="000D3640" w:rsidRPr="00046D42">
        <w:rPr>
          <w:rFonts w:ascii="Arial" w:hAnsi="Arial" w:cs="Arial"/>
          <w:sz w:val="20"/>
          <w:szCs w:val="20"/>
        </w:rPr>
        <w:t>SIWZ</w:t>
      </w:r>
      <w:r w:rsidRPr="00046D42">
        <w:rPr>
          <w:rFonts w:ascii="Arial" w:hAnsi="Arial" w:cs="Arial"/>
          <w:sz w:val="20"/>
          <w:szCs w:val="20"/>
        </w:rPr>
        <w:t>, powinny być wystawione nie</w:t>
      </w:r>
      <w:r w:rsidR="00731980" w:rsidRPr="00046D42">
        <w:rPr>
          <w:rFonts w:ascii="Arial" w:hAnsi="Arial" w:cs="Arial"/>
          <w:sz w:val="20"/>
          <w:szCs w:val="20"/>
        </w:rPr>
        <w:t xml:space="preserve"> </w:t>
      </w:r>
      <w:r w:rsidRPr="00046D42">
        <w:rPr>
          <w:rFonts w:ascii="Arial" w:hAnsi="Arial" w:cs="Arial"/>
          <w:sz w:val="20"/>
          <w:szCs w:val="20"/>
        </w:rPr>
        <w:t xml:space="preserve">wcześniej niż </w:t>
      </w:r>
      <w:r w:rsidR="00163957" w:rsidRPr="00046D42">
        <w:rPr>
          <w:rFonts w:ascii="Arial" w:hAnsi="Arial" w:cs="Arial"/>
          <w:sz w:val="20"/>
          <w:szCs w:val="20"/>
        </w:rPr>
        <w:t>6</w:t>
      </w:r>
      <w:r w:rsidRPr="00046D42">
        <w:rPr>
          <w:rFonts w:ascii="Arial" w:hAnsi="Arial" w:cs="Arial"/>
          <w:sz w:val="20"/>
          <w:szCs w:val="20"/>
        </w:rPr>
        <w:t xml:space="preserve"> miesi</w:t>
      </w:r>
      <w:r w:rsidR="00D13FDA" w:rsidRPr="00046D42">
        <w:rPr>
          <w:rFonts w:ascii="Arial" w:hAnsi="Arial" w:cs="Arial"/>
          <w:sz w:val="20"/>
          <w:szCs w:val="20"/>
        </w:rPr>
        <w:t>ę</w:t>
      </w:r>
      <w:r w:rsidRPr="00046D42">
        <w:rPr>
          <w:rFonts w:ascii="Arial" w:hAnsi="Arial" w:cs="Arial"/>
          <w:sz w:val="20"/>
          <w:szCs w:val="20"/>
        </w:rPr>
        <w:t>c</w:t>
      </w:r>
      <w:r w:rsidR="00163957" w:rsidRPr="00046D42">
        <w:rPr>
          <w:rFonts w:ascii="Arial" w:hAnsi="Arial" w:cs="Arial"/>
          <w:sz w:val="20"/>
          <w:szCs w:val="20"/>
        </w:rPr>
        <w:t>y</w:t>
      </w:r>
      <w:r w:rsidRPr="00046D42">
        <w:rPr>
          <w:rFonts w:ascii="Arial" w:hAnsi="Arial" w:cs="Arial"/>
          <w:sz w:val="20"/>
          <w:szCs w:val="20"/>
        </w:rPr>
        <w:t xml:space="preserve"> przed upływem terminu składania ofert.</w:t>
      </w:r>
    </w:p>
    <w:p w14:paraId="5E08B61E" w14:textId="7C91D473" w:rsidR="00913D33" w:rsidRPr="00046D42"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046D42">
        <w:rPr>
          <w:rFonts w:ascii="Arial" w:hAnsi="Arial" w:cs="Arial"/>
          <w:sz w:val="20"/>
          <w:szCs w:val="20"/>
        </w:rPr>
        <w:t>Wykonawca nie jest obowiązany do złożenia oświadczeń lub dokumentów</w:t>
      </w:r>
      <w:r w:rsidR="00731980" w:rsidRPr="00046D42">
        <w:rPr>
          <w:rFonts w:ascii="Arial" w:hAnsi="Arial" w:cs="Arial"/>
          <w:sz w:val="20"/>
          <w:szCs w:val="20"/>
        </w:rPr>
        <w:t xml:space="preserve"> </w:t>
      </w:r>
      <w:r w:rsidRPr="00046D42">
        <w:rPr>
          <w:rFonts w:ascii="Arial" w:hAnsi="Arial" w:cs="Arial"/>
          <w:sz w:val="20"/>
          <w:szCs w:val="20"/>
        </w:rPr>
        <w:t>potwierdzających okoliczności, o których mowa w art. 25 ust. 1 pkt 1 i 3 ustawy Pzp,</w:t>
      </w:r>
      <w:r w:rsidR="00731980" w:rsidRPr="00046D42">
        <w:rPr>
          <w:rFonts w:ascii="Arial" w:hAnsi="Arial" w:cs="Arial"/>
          <w:sz w:val="20"/>
          <w:szCs w:val="20"/>
        </w:rPr>
        <w:t xml:space="preserve"> </w:t>
      </w:r>
      <w:r w:rsidRPr="00046D42">
        <w:rPr>
          <w:rFonts w:ascii="Arial" w:hAnsi="Arial" w:cs="Arial"/>
          <w:sz w:val="20"/>
          <w:szCs w:val="20"/>
        </w:rPr>
        <w:t>jeżeli Zamawiający posiada oświadczenia lub dokumenty dotyczące tego Wykonawcy</w:t>
      </w:r>
      <w:r w:rsidR="00731980" w:rsidRPr="00046D42">
        <w:rPr>
          <w:rFonts w:ascii="Arial" w:hAnsi="Arial" w:cs="Arial"/>
          <w:sz w:val="20"/>
          <w:szCs w:val="20"/>
        </w:rPr>
        <w:t xml:space="preserve"> </w:t>
      </w:r>
      <w:r w:rsidRPr="00046D42">
        <w:rPr>
          <w:rFonts w:ascii="Arial" w:hAnsi="Arial" w:cs="Arial"/>
          <w:sz w:val="20"/>
          <w:szCs w:val="20"/>
        </w:rPr>
        <w:t>lub może je uzyskać za pomocą bezpłatnych i ogólnodostępnych baz danych, w</w:t>
      </w:r>
      <w:r w:rsidR="00731980" w:rsidRPr="00046D42">
        <w:rPr>
          <w:rFonts w:ascii="Arial" w:hAnsi="Arial" w:cs="Arial"/>
          <w:sz w:val="20"/>
          <w:szCs w:val="20"/>
        </w:rPr>
        <w:t xml:space="preserve"> </w:t>
      </w:r>
      <w:r w:rsidRPr="00046D42">
        <w:rPr>
          <w:rFonts w:ascii="Arial" w:hAnsi="Arial" w:cs="Arial"/>
          <w:sz w:val="20"/>
          <w:szCs w:val="20"/>
        </w:rPr>
        <w:t>szczególności rejestrów publicznych w rozumieniu ustawy z dnia 17 lutego 2005 r. o</w:t>
      </w:r>
      <w:r w:rsidR="00731980" w:rsidRPr="00046D42">
        <w:rPr>
          <w:rFonts w:ascii="Arial" w:hAnsi="Arial" w:cs="Arial"/>
          <w:sz w:val="20"/>
          <w:szCs w:val="20"/>
        </w:rPr>
        <w:t xml:space="preserve"> </w:t>
      </w:r>
      <w:r w:rsidRPr="00046D42">
        <w:rPr>
          <w:rFonts w:ascii="Arial" w:hAnsi="Arial" w:cs="Arial"/>
          <w:sz w:val="20"/>
          <w:szCs w:val="20"/>
        </w:rPr>
        <w:t>informatyzacji działalności podmiotów realizujących zadania publiczne (Dz. U. z 2014 r.</w:t>
      </w:r>
      <w:r w:rsidR="00731980" w:rsidRPr="00046D42">
        <w:rPr>
          <w:rFonts w:ascii="Arial" w:hAnsi="Arial" w:cs="Arial"/>
          <w:sz w:val="20"/>
          <w:szCs w:val="20"/>
        </w:rPr>
        <w:t xml:space="preserve"> </w:t>
      </w:r>
      <w:r w:rsidRPr="00046D42">
        <w:rPr>
          <w:rFonts w:ascii="Arial" w:hAnsi="Arial" w:cs="Arial"/>
          <w:sz w:val="20"/>
          <w:szCs w:val="20"/>
        </w:rPr>
        <w:t>poz. 1114 oraz z 2016 r. poz. 352).</w:t>
      </w:r>
    </w:p>
    <w:p w14:paraId="5E08B61F" w14:textId="77777777" w:rsidR="00ED2F6C" w:rsidRPr="00046D42" w:rsidRDefault="00ED2F6C" w:rsidP="00353067">
      <w:pPr>
        <w:pStyle w:val="Akapitzlist"/>
        <w:spacing w:before="60" w:after="60" w:line="320" w:lineRule="exact"/>
        <w:ind w:left="709"/>
        <w:rPr>
          <w:rFonts w:ascii="Arial" w:eastAsia="Times New Roman" w:hAnsi="Arial" w:cs="Arial"/>
          <w:b/>
          <w:bCs/>
          <w:sz w:val="20"/>
          <w:szCs w:val="20"/>
          <w:lang w:eastAsia="pl-PL"/>
        </w:rPr>
      </w:pPr>
    </w:p>
    <w:p w14:paraId="5E08B620" w14:textId="59FCC1A4" w:rsidR="0028639B" w:rsidRPr="00046D42" w:rsidRDefault="0094584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 xml:space="preserve">Informacja dla wykonawców polegających na zasobach innych podmiotów, </w:t>
      </w:r>
      <w:r w:rsidR="00CB0A8B" w:rsidRPr="00046D42">
        <w:rPr>
          <w:rFonts w:ascii="Arial" w:eastAsia="Times New Roman" w:hAnsi="Arial" w:cs="Arial"/>
          <w:b/>
          <w:bCs/>
          <w:sz w:val="20"/>
          <w:szCs w:val="20"/>
          <w:lang w:eastAsia="pl-PL"/>
        </w:rPr>
        <w:br/>
      </w:r>
      <w:r w:rsidRPr="00046D42">
        <w:rPr>
          <w:rFonts w:ascii="Arial" w:eastAsia="Times New Roman" w:hAnsi="Arial" w:cs="Arial"/>
          <w:b/>
          <w:bCs/>
          <w:sz w:val="20"/>
          <w:szCs w:val="20"/>
          <w:lang w:eastAsia="pl-PL"/>
        </w:rPr>
        <w:t xml:space="preserve">na zasadach określonych w art. 22a ustawy </w:t>
      </w:r>
      <w:r w:rsidR="001D7751" w:rsidRPr="00046D42">
        <w:rPr>
          <w:rFonts w:ascii="Arial" w:eastAsia="Times New Roman" w:hAnsi="Arial" w:cs="Arial"/>
          <w:b/>
          <w:bCs/>
          <w:sz w:val="20"/>
          <w:szCs w:val="20"/>
          <w:lang w:eastAsia="pl-PL"/>
        </w:rPr>
        <w:t>Pzp</w:t>
      </w:r>
      <w:r w:rsidRPr="00046D42">
        <w:rPr>
          <w:rFonts w:ascii="Arial" w:eastAsia="Times New Roman" w:hAnsi="Arial" w:cs="Arial"/>
          <w:b/>
          <w:bCs/>
          <w:sz w:val="20"/>
          <w:szCs w:val="20"/>
          <w:lang w:eastAsia="pl-PL"/>
        </w:rPr>
        <w:t xml:space="preserve"> oraz zamierzających powierzyć wykonanie części zamówienia podwykonawcom</w:t>
      </w:r>
      <w:r w:rsidR="00A23C52" w:rsidRPr="00046D42">
        <w:rPr>
          <w:rFonts w:ascii="Arial" w:eastAsia="Times New Roman" w:hAnsi="Arial" w:cs="Arial"/>
          <w:b/>
          <w:bCs/>
          <w:sz w:val="20"/>
          <w:szCs w:val="20"/>
          <w:lang w:eastAsia="pl-PL"/>
        </w:rPr>
        <w:t>:</w:t>
      </w:r>
    </w:p>
    <w:p w14:paraId="7FBDEB33" w14:textId="77777777" w:rsidR="00992B0F" w:rsidRPr="00046D42"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0FB4A5D" w14:textId="46D94D13" w:rsidR="00992B0F" w:rsidRPr="00046D42" w:rsidRDefault="00992B0F" w:rsidP="008D64D0">
      <w:pPr>
        <w:pStyle w:val="Akapitzlist"/>
        <w:numPr>
          <w:ilvl w:val="1"/>
          <w:numId w:val="16"/>
        </w:numPr>
        <w:rPr>
          <w:rFonts w:ascii="Arial" w:eastAsia="Times New Roman" w:hAnsi="Arial" w:cs="Arial"/>
          <w:sz w:val="20"/>
          <w:szCs w:val="20"/>
          <w:lang w:eastAsia="pl-PL"/>
        </w:rPr>
      </w:pPr>
      <w:r w:rsidRPr="00046D42">
        <w:rPr>
          <w:rFonts w:ascii="Arial" w:eastAsia="Times New Roman" w:hAnsi="Arial"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r w:rsidR="008D64D0" w:rsidRPr="00046D42">
        <w:t xml:space="preserve"> </w:t>
      </w:r>
      <w:r w:rsidR="008D64D0" w:rsidRPr="00046D42">
        <w:rPr>
          <w:rFonts w:ascii="Arial" w:eastAsia="Times New Roman" w:hAnsi="Arial" w:cs="Arial"/>
          <w:sz w:val="20"/>
          <w:szCs w:val="20"/>
          <w:lang w:eastAsia="pl-PL"/>
        </w:rPr>
        <w:t>Wzór treści oświadczenia został zamieszczony w Rozdziale 3 Tomu I niniejszej SIWZ (Formularz 3.6.).</w:t>
      </w:r>
    </w:p>
    <w:p w14:paraId="7414CDAA" w14:textId="46FDC1F2" w:rsidR="00992B0F" w:rsidRPr="00046D42"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4 ustawy P</w:t>
      </w:r>
      <w:r w:rsidR="001D7751" w:rsidRPr="00046D42">
        <w:rPr>
          <w:rFonts w:ascii="Arial" w:eastAsia="Times New Roman" w:hAnsi="Arial" w:cs="Arial"/>
          <w:sz w:val="20"/>
          <w:szCs w:val="20"/>
          <w:lang w:eastAsia="pl-PL"/>
        </w:rPr>
        <w:t>zp</w:t>
      </w:r>
      <w:r w:rsidRPr="00046D42">
        <w:rPr>
          <w:rFonts w:ascii="Arial" w:eastAsia="Times New Roman" w:hAnsi="Arial" w:cs="Arial"/>
          <w:sz w:val="20"/>
          <w:szCs w:val="20"/>
          <w:lang w:eastAsia="pl-PL"/>
        </w:rPr>
        <w:t>.</w:t>
      </w:r>
    </w:p>
    <w:p w14:paraId="7C0B63E7" w14:textId="73D601ED" w:rsidR="00992B0F" w:rsidRPr="00046D42"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Jeżeli zdolności techniczne lub zawodowe lub sytuacja ekonomiczna lub finansowa podmiotu na którego zdolnościach polega Wykonawca, nie potwierdzają spełnienia przez Wykonawcę warunków udziału w postępowaniu lub zachodzą wobec tego podmiotu </w:t>
      </w:r>
      <w:r w:rsidRPr="00046D42">
        <w:rPr>
          <w:rFonts w:ascii="Arial" w:eastAsia="Times New Roman" w:hAnsi="Arial" w:cs="Arial"/>
          <w:sz w:val="20"/>
          <w:szCs w:val="20"/>
          <w:lang w:eastAsia="pl-PL"/>
        </w:rPr>
        <w:lastRenderedPageBreak/>
        <w:t>podstawy wykluczenia, Zamawiający zażąda, aby Wykonawca w terminie określonym przez Zamawiającego:</w:t>
      </w:r>
    </w:p>
    <w:p w14:paraId="5C047C78" w14:textId="77777777"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1)</w:t>
      </w:r>
      <w:r w:rsidRPr="00046D42">
        <w:rPr>
          <w:rFonts w:ascii="Arial" w:eastAsia="Times New Roman" w:hAnsi="Arial" w:cs="Arial"/>
          <w:sz w:val="20"/>
          <w:szCs w:val="20"/>
          <w:lang w:eastAsia="pl-PL"/>
        </w:rPr>
        <w:tab/>
        <w:t xml:space="preserve">zastąpił ten podmiot innym podmiotem lub podmiotami lub </w:t>
      </w:r>
    </w:p>
    <w:p w14:paraId="1C2E2EEE" w14:textId="0A021567"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2)</w:t>
      </w:r>
      <w:r w:rsidRPr="00046D42">
        <w:rPr>
          <w:rFonts w:ascii="Arial" w:eastAsia="Times New Roman" w:hAnsi="Arial" w:cs="Arial"/>
          <w:sz w:val="20"/>
          <w:szCs w:val="20"/>
          <w:lang w:eastAsia="pl-PL"/>
        </w:rPr>
        <w:tab/>
        <w:t>zobowiązał się do osobistego wykonania odpowiedniej części zamówienia, jeżeli wykaże zdolności techniczne lub zawodowe lub sytuację finansową lub ekonomiczną, o których mowa w pkt 1.</w:t>
      </w:r>
    </w:p>
    <w:p w14:paraId="2704793A" w14:textId="5A874A18" w:rsidR="00992B0F" w:rsidRPr="00046D42"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 celu oceny, czy Wykonawca polegający na zdolnościach lub sytuacji innych podmiotów na zasadach o</w:t>
      </w:r>
      <w:r w:rsidR="001D7751" w:rsidRPr="00046D42">
        <w:rPr>
          <w:rFonts w:ascii="Arial" w:eastAsia="Times New Roman" w:hAnsi="Arial" w:cs="Arial"/>
          <w:sz w:val="20"/>
          <w:szCs w:val="20"/>
          <w:lang w:eastAsia="pl-PL"/>
        </w:rPr>
        <w:t>kreślonych w art. 22a ustawy Pzp</w:t>
      </w:r>
      <w:r w:rsidRPr="00046D42">
        <w:rPr>
          <w:rFonts w:ascii="Arial" w:eastAsia="Times New Roman" w:hAnsi="Arial" w:cs="Arial"/>
          <w:sz w:val="20"/>
          <w:szCs w:val="20"/>
          <w:lang w:eastAsia="pl-PL"/>
        </w:rPr>
        <w:t xml:space="preserve">, będzie dysponował niezbędnymi zasobami w stopniu umożliwiającym należyte wykonanie zamówienia publicznego oraz oceny, </w:t>
      </w:r>
    </w:p>
    <w:p w14:paraId="71AB5B44" w14:textId="77777777" w:rsidR="00992B0F" w:rsidRPr="00046D42" w:rsidRDefault="00992B0F" w:rsidP="00992B0F">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czy stosunek łączący Wykonawcę z tymi podmiotami gwarantuje rzeczywisty dostęp do ich zasobów, zamawiający może żądać dokumentów, które określają w szczególności:</w:t>
      </w:r>
    </w:p>
    <w:p w14:paraId="55D93E8E" w14:textId="77777777"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1)</w:t>
      </w:r>
      <w:r w:rsidRPr="00046D42">
        <w:rPr>
          <w:rFonts w:ascii="Arial" w:eastAsia="Times New Roman" w:hAnsi="Arial" w:cs="Arial"/>
          <w:sz w:val="20"/>
          <w:szCs w:val="20"/>
          <w:lang w:eastAsia="pl-PL"/>
        </w:rPr>
        <w:tab/>
        <w:t>zakres dostępnych Wykonawcy zasobów innego podmiotu;</w:t>
      </w:r>
    </w:p>
    <w:p w14:paraId="0A41BB5C" w14:textId="77777777"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2)</w:t>
      </w:r>
      <w:r w:rsidRPr="00046D42">
        <w:rPr>
          <w:rFonts w:ascii="Arial" w:eastAsia="Times New Roman" w:hAnsi="Arial" w:cs="Arial"/>
          <w:sz w:val="20"/>
          <w:szCs w:val="20"/>
          <w:lang w:eastAsia="pl-PL"/>
        </w:rPr>
        <w:tab/>
        <w:t xml:space="preserve">sposób wykorzystania zasobów innego podmiotu, przez Wykonawcę, przy wykonywaniu zamówienia publicznego; </w:t>
      </w:r>
    </w:p>
    <w:p w14:paraId="16BD6FDF" w14:textId="77777777"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3)</w:t>
      </w:r>
      <w:r w:rsidRPr="00046D42">
        <w:rPr>
          <w:rFonts w:ascii="Arial" w:eastAsia="Times New Roman" w:hAnsi="Arial" w:cs="Arial"/>
          <w:sz w:val="20"/>
          <w:szCs w:val="20"/>
          <w:lang w:eastAsia="pl-PL"/>
        </w:rPr>
        <w:tab/>
        <w:t xml:space="preserve">zakres i okres udziału innego podmiotu przy wykonywaniu zamówienia publicznego; </w:t>
      </w:r>
    </w:p>
    <w:p w14:paraId="5C64FEAA" w14:textId="2D566156" w:rsidR="00992B0F" w:rsidRPr="00046D42"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046D42">
        <w:rPr>
          <w:rFonts w:ascii="Arial" w:eastAsia="Times New Roman" w:hAnsi="Arial" w:cs="Arial"/>
          <w:sz w:val="20"/>
          <w:szCs w:val="20"/>
          <w:lang w:eastAsia="pl-PL"/>
        </w:rPr>
        <w:t>4)</w:t>
      </w:r>
      <w:r w:rsidRPr="00046D42">
        <w:rPr>
          <w:rFonts w:ascii="Arial" w:eastAsia="Times New Roman" w:hAnsi="Arial" w:cs="Arial"/>
          <w:sz w:val="20"/>
          <w:szCs w:val="20"/>
          <w:lang w:eastAsia="pl-PL"/>
        </w:rPr>
        <w:tab/>
        <w:t xml:space="preserve">czy podmiot, na zdolnościach którego Wykonawca polega w odniesieniu do warunków udziału w postępowaniu dotyczących wykształcenia, kwalifikacji zawodowych lub doświadczenia, zrealizuje </w:t>
      </w:r>
      <w:r w:rsidR="001819F9" w:rsidRPr="00046D42">
        <w:rPr>
          <w:rFonts w:ascii="Arial" w:eastAsia="Times New Roman" w:hAnsi="Arial" w:cs="Arial"/>
          <w:sz w:val="20"/>
          <w:szCs w:val="20"/>
          <w:lang w:eastAsia="pl-PL"/>
        </w:rPr>
        <w:t>dostawy</w:t>
      </w:r>
      <w:r w:rsidRPr="00046D42">
        <w:rPr>
          <w:rFonts w:ascii="Arial" w:eastAsia="Times New Roman" w:hAnsi="Arial" w:cs="Arial"/>
          <w:sz w:val="20"/>
          <w:szCs w:val="20"/>
          <w:lang w:eastAsia="pl-PL"/>
        </w:rPr>
        <w:t>, których wskazane zdolności dotyczą.</w:t>
      </w:r>
    </w:p>
    <w:p w14:paraId="5E08B62F" w14:textId="39CD0123" w:rsidR="00802B7E" w:rsidRPr="00046D42" w:rsidRDefault="00992B0F" w:rsidP="00093FC7">
      <w:p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9.6.</w:t>
      </w:r>
      <w:r w:rsidRPr="00046D42">
        <w:rPr>
          <w:rFonts w:ascii="Arial" w:eastAsia="Times New Roman" w:hAnsi="Arial" w:cs="Arial"/>
          <w:sz w:val="20"/>
          <w:szCs w:val="20"/>
          <w:lang w:eastAsia="pl-PL"/>
        </w:rPr>
        <w:tab/>
      </w:r>
      <w:r w:rsidR="0028639B" w:rsidRPr="00046D42">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802B7E" w:rsidRPr="00046D42">
        <w:rPr>
          <w:rFonts w:ascii="Arial" w:eastAsia="Times New Roman" w:hAnsi="Arial" w:cs="Arial"/>
          <w:sz w:val="20"/>
          <w:szCs w:val="20"/>
          <w:lang w:eastAsia="pl-PL"/>
        </w:rPr>
        <w:t>iadczeniu, o którym mowa w pkt 8</w:t>
      </w:r>
      <w:r w:rsidR="0028639B" w:rsidRPr="00046D42">
        <w:rPr>
          <w:rFonts w:ascii="Arial" w:eastAsia="Times New Roman" w:hAnsi="Arial" w:cs="Arial"/>
          <w:sz w:val="20"/>
          <w:szCs w:val="20"/>
          <w:lang w:eastAsia="pl-PL"/>
        </w:rPr>
        <w:t xml:space="preserve">.2. </w:t>
      </w:r>
      <w:r w:rsidR="000D3640" w:rsidRPr="00046D42">
        <w:rPr>
          <w:rFonts w:ascii="Arial" w:eastAsia="Times New Roman" w:hAnsi="Arial" w:cs="Arial"/>
          <w:sz w:val="20"/>
          <w:szCs w:val="20"/>
          <w:lang w:eastAsia="pl-PL"/>
        </w:rPr>
        <w:t>SIWZ</w:t>
      </w:r>
      <w:r w:rsidR="0028639B" w:rsidRPr="00046D42">
        <w:rPr>
          <w:rFonts w:ascii="Arial" w:eastAsia="Times New Roman" w:hAnsi="Arial" w:cs="Arial"/>
          <w:sz w:val="20"/>
          <w:szCs w:val="20"/>
          <w:lang w:eastAsia="pl-PL"/>
        </w:rPr>
        <w:t>.</w:t>
      </w:r>
    </w:p>
    <w:p w14:paraId="5E08B630" w14:textId="77777777"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Wykonawca, który zamierza powierzyć wykonanie części zamówienia podwykonawcom, </w:t>
      </w:r>
      <w:r w:rsidR="00CB0A8B"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na etapie postępowania o udzielenie zamówienia publicznego jest zobowiązany wskazać </w:t>
      </w:r>
      <w:r w:rsidR="00CB0A8B"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ofercie części zamówienia, których wykonanie zamierza powierzyć podwykonawcom oraz podać firmy podwykonawców.</w:t>
      </w:r>
    </w:p>
    <w:p w14:paraId="5E08B631" w14:textId="77777777" w:rsidR="0094584E" w:rsidRPr="00046D42" w:rsidRDefault="0094584E" w:rsidP="00E1499B">
      <w:pPr>
        <w:spacing w:before="60" w:after="60" w:line="320" w:lineRule="exact"/>
        <w:rPr>
          <w:rFonts w:ascii="Arial" w:eastAsia="Times New Roman" w:hAnsi="Arial" w:cs="Arial"/>
          <w:b/>
          <w:sz w:val="20"/>
          <w:szCs w:val="20"/>
          <w:lang w:eastAsia="pl-PL"/>
        </w:rPr>
      </w:pPr>
    </w:p>
    <w:p w14:paraId="5E08B632" w14:textId="77777777" w:rsidR="0028639B" w:rsidRPr="00046D42" w:rsidRDefault="003A5718"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Informacja dla wykonawców wspólnie ubiegających się o udzielenie zamówienia (spółki cywilne/ konsorcja):</w:t>
      </w:r>
    </w:p>
    <w:p w14:paraId="5E08B633" w14:textId="77777777" w:rsidR="0028639B" w:rsidRPr="00046D42" w:rsidRDefault="0028639B" w:rsidP="00353067">
      <w:pPr>
        <w:pStyle w:val="Akapitzlist"/>
        <w:numPr>
          <w:ilvl w:val="1"/>
          <w:numId w:val="16"/>
        </w:numPr>
        <w:spacing w:before="60" w:after="60" w:line="320" w:lineRule="exact"/>
        <w:ind w:left="709"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w:t>
      </w:r>
      <w:r w:rsidR="003A5718"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sprawie zamówienia publicznego.</w:t>
      </w:r>
    </w:p>
    <w:p w14:paraId="5E08B634" w14:textId="77777777"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r w:rsidR="00285A69" w:rsidRPr="00046D42">
        <w:rPr>
          <w:rFonts w:ascii="Arial" w:eastAsia="Times New Roman" w:hAnsi="Arial" w:cs="Arial"/>
          <w:sz w:val="20"/>
          <w:szCs w:val="20"/>
          <w:lang w:eastAsia="pl-PL"/>
        </w:rPr>
        <w:t xml:space="preserve">i ust. 5 pkt 1 </w:t>
      </w:r>
      <w:r w:rsidRPr="00046D42">
        <w:rPr>
          <w:rFonts w:ascii="Arial" w:eastAsia="Times New Roman" w:hAnsi="Arial" w:cs="Arial"/>
          <w:sz w:val="20"/>
          <w:szCs w:val="20"/>
          <w:lang w:eastAsia="pl-PL"/>
        </w:rPr>
        <w:t xml:space="preserve">ustawy Pzp, natomiast spełnianie warunków udziału w postępowaniu Wykonawcy wykazują zgodnie z pkt </w:t>
      </w:r>
      <w:r w:rsidR="003A5718" w:rsidRPr="00046D42">
        <w:rPr>
          <w:rFonts w:ascii="Arial" w:eastAsia="Times New Roman" w:hAnsi="Arial" w:cs="Arial"/>
          <w:sz w:val="20"/>
          <w:szCs w:val="20"/>
          <w:lang w:eastAsia="pl-PL"/>
        </w:rPr>
        <w:t>6</w:t>
      </w:r>
      <w:r w:rsidRPr="00046D42">
        <w:rPr>
          <w:rFonts w:ascii="Arial" w:eastAsia="Times New Roman" w:hAnsi="Arial" w:cs="Arial"/>
          <w:sz w:val="20"/>
          <w:szCs w:val="20"/>
          <w:lang w:eastAsia="pl-PL"/>
        </w:rPr>
        <w:t xml:space="preserve">.2.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w:t>
      </w:r>
    </w:p>
    <w:p w14:paraId="5E08B635" w14:textId="019045FA"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 przypadku wspólnego ubiegania się o zamówienie przez Wykonawców, OŚWI</w:t>
      </w:r>
      <w:r w:rsidR="003A5718" w:rsidRPr="00046D42">
        <w:rPr>
          <w:rFonts w:ascii="Arial" w:eastAsia="Times New Roman" w:hAnsi="Arial" w:cs="Arial"/>
          <w:sz w:val="20"/>
          <w:szCs w:val="20"/>
          <w:lang w:eastAsia="pl-PL"/>
        </w:rPr>
        <w:t>ADCZENIA, o którym mowa w pkt. 8</w:t>
      </w:r>
      <w:r w:rsidRPr="00046D42">
        <w:rPr>
          <w:rFonts w:ascii="Arial" w:eastAsia="Times New Roman" w:hAnsi="Arial" w:cs="Arial"/>
          <w:sz w:val="20"/>
          <w:szCs w:val="20"/>
          <w:lang w:eastAsia="pl-PL"/>
        </w:rPr>
        <w:t>.</w:t>
      </w:r>
      <w:r w:rsidR="00BD18B2" w:rsidRPr="00046D42">
        <w:rPr>
          <w:rFonts w:ascii="Arial" w:eastAsia="Times New Roman" w:hAnsi="Arial" w:cs="Arial"/>
          <w:sz w:val="20"/>
          <w:szCs w:val="20"/>
          <w:lang w:eastAsia="pl-PL"/>
        </w:rPr>
        <w:t xml:space="preserve">1.1) a)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 xml:space="preserve"> składa każdy z Wykonawców wspólnie ubiegających się o zamówienie</w:t>
      </w:r>
      <w:r w:rsidR="00EF2AB0" w:rsidRPr="00046D42">
        <w:rPr>
          <w:rFonts w:ascii="Arial" w:eastAsia="Times New Roman" w:hAnsi="Arial" w:cs="Arial"/>
          <w:sz w:val="20"/>
          <w:szCs w:val="20"/>
          <w:lang w:eastAsia="pl-PL"/>
        </w:rPr>
        <w:t>.</w:t>
      </w:r>
      <w:r w:rsidRPr="00046D42">
        <w:rPr>
          <w:rFonts w:ascii="Arial" w:eastAsia="Times New Roman" w:hAnsi="Arial" w:cs="Arial"/>
          <w:sz w:val="20"/>
          <w:szCs w:val="20"/>
          <w:lang w:eastAsia="pl-PL"/>
        </w:rPr>
        <w:t xml:space="preserve"> </w:t>
      </w:r>
    </w:p>
    <w:p w14:paraId="5E08B636" w14:textId="77777777"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 przypadku wspólnego ubiegania się o zamówienie przez Wykonawców oświadczenie </w:t>
      </w:r>
      <w:r w:rsidR="00CB0A8B"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o przynależności braku przynależności do tej samej grupy kap</w:t>
      </w:r>
      <w:r w:rsidR="00040B6C" w:rsidRPr="00046D42">
        <w:rPr>
          <w:rFonts w:ascii="Arial" w:eastAsia="Times New Roman" w:hAnsi="Arial" w:cs="Arial"/>
          <w:sz w:val="20"/>
          <w:szCs w:val="20"/>
          <w:lang w:eastAsia="pl-PL"/>
        </w:rPr>
        <w:t>itałowej, o którym mowa w pkt. 8</w:t>
      </w:r>
      <w:r w:rsidRPr="00046D42">
        <w:rPr>
          <w:rFonts w:ascii="Arial" w:eastAsia="Times New Roman" w:hAnsi="Arial" w:cs="Arial"/>
          <w:sz w:val="20"/>
          <w:szCs w:val="20"/>
          <w:lang w:eastAsia="pl-PL"/>
        </w:rPr>
        <w:t xml:space="preserve">.3.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 xml:space="preserve"> składa każdy z Wykonawców.</w:t>
      </w:r>
    </w:p>
    <w:p w14:paraId="5E08B637" w14:textId="77777777" w:rsidR="003A5718" w:rsidRPr="00046D42" w:rsidRDefault="003A5718" w:rsidP="00353067">
      <w:pPr>
        <w:pStyle w:val="Akapitzlist"/>
        <w:spacing w:before="60" w:after="60" w:line="320" w:lineRule="exact"/>
        <w:rPr>
          <w:rFonts w:ascii="Arial" w:eastAsia="Times New Roman" w:hAnsi="Arial" w:cs="Arial"/>
          <w:b/>
          <w:sz w:val="20"/>
          <w:szCs w:val="20"/>
          <w:lang w:eastAsia="pl-PL"/>
        </w:rPr>
      </w:pPr>
    </w:p>
    <w:p w14:paraId="5E08B638" w14:textId="77777777" w:rsidR="0028639B" w:rsidRPr="00046D42" w:rsidRDefault="00040B6C"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lastRenderedPageBreak/>
        <w:t xml:space="preserve">Sposób komunikacji oraz wymagania formalne dotyczące składanych oświadczeń </w:t>
      </w:r>
      <w:r w:rsidR="00CB0A8B" w:rsidRPr="00046D42">
        <w:rPr>
          <w:rFonts w:ascii="Arial" w:eastAsia="Times New Roman" w:hAnsi="Arial" w:cs="Arial"/>
          <w:b/>
          <w:bCs/>
          <w:sz w:val="20"/>
          <w:szCs w:val="20"/>
          <w:lang w:eastAsia="pl-PL"/>
        </w:rPr>
        <w:br/>
      </w:r>
      <w:r w:rsidRPr="00046D42">
        <w:rPr>
          <w:rFonts w:ascii="Arial" w:eastAsia="Times New Roman" w:hAnsi="Arial" w:cs="Arial"/>
          <w:b/>
          <w:bCs/>
          <w:sz w:val="20"/>
          <w:szCs w:val="20"/>
          <w:lang w:eastAsia="pl-PL"/>
        </w:rPr>
        <w:t>i dokumentów:</w:t>
      </w:r>
    </w:p>
    <w:p w14:paraId="01518415" w14:textId="7D58089F" w:rsidR="00FB759C" w:rsidRPr="00046D42" w:rsidRDefault="0028639B" w:rsidP="00FB759C">
      <w:pPr>
        <w:pStyle w:val="Akapitzlist"/>
        <w:numPr>
          <w:ilvl w:val="1"/>
          <w:numId w:val="16"/>
        </w:num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W postępowaniu komunikacja między Zamawiającym a Wykonawcami odbywa się przy użyciu środków komunikacji elektronicznej w rozumieniu ustawy o świadczeniu usług drogą elektroniczną, z uwzględnieniem wymogów dotyczących formy</w:t>
      </w:r>
      <w:r w:rsidR="003D7D9F" w:rsidRPr="00046D42">
        <w:rPr>
          <w:rFonts w:ascii="Arial" w:eastAsia="Times New Roman" w:hAnsi="Arial" w:cs="Arial"/>
          <w:sz w:val="20"/>
          <w:szCs w:val="20"/>
          <w:lang w:eastAsia="pl-PL"/>
        </w:rPr>
        <w:t xml:space="preserve"> wynikających z dalszych postanowień SIWZ i wymogów ustawy P</w:t>
      </w:r>
      <w:r w:rsidR="001D7751" w:rsidRPr="00046D42">
        <w:rPr>
          <w:rFonts w:ascii="Arial" w:eastAsia="Times New Roman" w:hAnsi="Arial" w:cs="Arial"/>
          <w:sz w:val="20"/>
          <w:szCs w:val="20"/>
          <w:lang w:eastAsia="pl-PL"/>
        </w:rPr>
        <w:t>zp</w:t>
      </w:r>
      <w:r w:rsidR="003D7D9F" w:rsidRPr="00046D42">
        <w:rPr>
          <w:rFonts w:ascii="Arial" w:eastAsia="Times New Roman" w:hAnsi="Arial" w:cs="Arial"/>
          <w:sz w:val="20"/>
          <w:szCs w:val="20"/>
          <w:lang w:eastAsia="pl-PL"/>
        </w:rPr>
        <w:t xml:space="preserve"> i aktów wykonawczych do ustawy. </w:t>
      </w:r>
      <w:r w:rsidR="00167C10" w:rsidRPr="00046D42">
        <w:rPr>
          <w:rFonts w:ascii="Arial" w:eastAsia="Times New Roman" w:hAnsi="Arial" w:cs="Arial"/>
          <w:sz w:val="20"/>
          <w:szCs w:val="20"/>
          <w:lang w:eastAsia="pl-PL"/>
        </w:rPr>
        <w:t xml:space="preserve">Oświadczenia, wnioski, zawiadomienia oraz informacje Zamawiający i Wykonawcy przekazują </w:t>
      </w:r>
      <w:r w:rsidR="001D7751" w:rsidRPr="00046D42">
        <w:rPr>
          <w:rFonts w:ascii="Arial" w:eastAsia="Times New Roman" w:hAnsi="Arial" w:cs="Arial"/>
          <w:sz w:val="20"/>
          <w:szCs w:val="20"/>
          <w:lang w:eastAsia="pl-PL"/>
        </w:rPr>
        <w:t>elektronicznie</w:t>
      </w:r>
      <w:r w:rsidR="00A5736F" w:rsidRPr="00046D42">
        <w:rPr>
          <w:rFonts w:ascii="Arial" w:eastAsia="Times New Roman" w:hAnsi="Arial" w:cs="Arial"/>
          <w:sz w:val="20"/>
          <w:szCs w:val="20"/>
          <w:lang w:eastAsia="pl-PL"/>
        </w:rPr>
        <w:t xml:space="preserve"> przez platformę </w:t>
      </w:r>
      <w:hyperlink r:id="rId9" w:history="1">
        <w:r w:rsidR="00FB759C" w:rsidRPr="00046D42">
          <w:rPr>
            <w:rStyle w:val="Hipercze"/>
            <w:rFonts w:ascii="Arial" w:eastAsia="Times New Roman" w:hAnsi="Arial" w:cs="Arial"/>
            <w:sz w:val="20"/>
            <w:szCs w:val="20"/>
            <w:lang w:eastAsia="pl-PL"/>
          </w:rPr>
          <w:t>https://platformazakupowa.pl/pn/preda</w:t>
        </w:r>
      </w:hyperlink>
      <w:r w:rsidR="001D7751" w:rsidRPr="00046D42">
        <w:rPr>
          <w:rFonts w:ascii="Arial" w:eastAsia="Times New Roman" w:hAnsi="Arial" w:cs="Arial"/>
          <w:sz w:val="20"/>
          <w:szCs w:val="20"/>
          <w:lang w:eastAsia="pl-PL"/>
        </w:rPr>
        <w:t>.</w:t>
      </w:r>
    </w:p>
    <w:p w14:paraId="3A8DAB48" w14:textId="0276B19A" w:rsidR="00FB759C" w:rsidRPr="00046D42" w:rsidRDefault="00FB759C" w:rsidP="00FB759C">
      <w:pPr>
        <w:pStyle w:val="Akapitzlist"/>
        <w:numPr>
          <w:ilvl w:val="1"/>
          <w:numId w:val="16"/>
        </w:numPr>
        <w:spacing w:before="60" w:after="60" w:line="320" w:lineRule="exact"/>
        <w:rPr>
          <w:rFonts w:ascii="Arial" w:eastAsia="Times New Roman" w:hAnsi="Arial" w:cs="Arial"/>
          <w:sz w:val="20"/>
          <w:szCs w:val="20"/>
          <w:lang w:eastAsia="pl-PL"/>
        </w:rPr>
      </w:pPr>
      <w:r w:rsidRPr="00046D42">
        <w:rPr>
          <w:rFonts w:ascii="Arial" w:hAnsi="Arial" w:cs="Arial"/>
          <w:sz w:val="20"/>
          <w:szCs w:val="20"/>
        </w:rPr>
        <w:t>Postępowanie o udzielenie zamówienia prowadzone jest w wersji elektronicznej na platformie (</w:t>
      </w:r>
      <w:r w:rsidRPr="00046D42">
        <w:rPr>
          <w:rStyle w:val="Hipercze"/>
          <w:rFonts w:ascii="Arial" w:hAnsi="Arial" w:cs="Arial"/>
          <w:sz w:val="20"/>
          <w:szCs w:val="20"/>
        </w:rPr>
        <w:t>https://platformazakupowa.pl/pn/preda</w:t>
      </w:r>
      <w:r w:rsidRPr="00046D42">
        <w:rPr>
          <w:rFonts w:ascii="Arial" w:hAnsi="Arial" w:cs="Arial"/>
          <w:sz w:val="20"/>
          <w:szCs w:val="20"/>
        </w:rPr>
        <w:t xml:space="preserve">) w języku polskim,. </w:t>
      </w:r>
    </w:p>
    <w:p w14:paraId="3DCFE253" w14:textId="72AD6E8B" w:rsidR="00FB759C" w:rsidRPr="00046D42" w:rsidRDefault="00FB759C" w:rsidP="00FB759C">
      <w:pPr>
        <w:pStyle w:val="Akapitzlist"/>
        <w:numPr>
          <w:ilvl w:val="1"/>
          <w:numId w:val="16"/>
        </w:numPr>
        <w:spacing w:before="60" w:after="60" w:line="320" w:lineRule="exact"/>
        <w:rPr>
          <w:rFonts w:ascii="Arial" w:eastAsia="Times New Roman" w:hAnsi="Arial" w:cs="Arial"/>
          <w:sz w:val="20"/>
          <w:szCs w:val="20"/>
          <w:lang w:eastAsia="pl-PL"/>
        </w:rPr>
      </w:pPr>
      <w:r w:rsidRPr="00046D42">
        <w:rPr>
          <w:rFonts w:ascii="Arial" w:hAnsi="Arial" w:cs="Arial"/>
          <w:sz w:val="20"/>
          <w:szCs w:val="20"/>
        </w:rPr>
        <w:t>Ofertę, oświadczenia, wnioski, zawiadomienia oraz informacje Zamawiający i Wykonawcy przekazują drogą elektroniczną</w:t>
      </w:r>
      <w:r w:rsidRPr="00046D42">
        <w:rPr>
          <w:rFonts w:ascii="Arial" w:hAnsi="Arial" w:cs="Arial"/>
        </w:rPr>
        <w:t xml:space="preserve"> na </w:t>
      </w:r>
      <w:r w:rsidRPr="00046D42">
        <w:rPr>
          <w:rFonts w:ascii="Arial" w:hAnsi="Arial" w:cs="Arial"/>
          <w:sz w:val="20"/>
          <w:szCs w:val="20"/>
        </w:rPr>
        <w:t>platformie (</w:t>
      </w:r>
      <w:r w:rsidRPr="00046D42">
        <w:rPr>
          <w:rStyle w:val="Hipercze"/>
          <w:rFonts w:ascii="Arial" w:hAnsi="Arial" w:cs="Arial"/>
          <w:sz w:val="20"/>
          <w:szCs w:val="20"/>
        </w:rPr>
        <w:t>https://platformazakupowa.pl/pn/preda</w:t>
      </w:r>
      <w:r w:rsidRPr="00046D42">
        <w:rPr>
          <w:rFonts w:ascii="Arial" w:hAnsi="Arial" w:cs="Arial"/>
          <w:sz w:val="20"/>
          <w:szCs w:val="20"/>
        </w:rPr>
        <w:t xml:space="preserve"> )</w:t>
      </w:r>
    </w:p>
    <w:p w14:paraId="32B61CEA" w14:textId="77777777" w:rsidR="00FB759C" w:rsidRPr="00046D42" w:rsidRDefault="00FB759C" w:rsidP="00FB759C">
      <w:pPr>
        <w:pStyle w:val="Akapitzlist"/>
        <w:numPr>
          <w:ilvl w:val="1"/>
          <w:numId w:val="16"/>
        </w:numPr>
        <w:spacing w:before="60" w:after="60" w:line="320" w:lineRule="exact"/>
        <w:rPr>
          <w:rFonts w:ascii="Arial" w:eastAsia="Times New Roman" w:hAnsi="Arial" w:cs="Arial"/>
          <w:sz w:val="20"/>
          <w:szCs w:val="20"/>
          <w:lang w:eastAsia="pl-PL"/>
        </w:rPr>
      </w:pPr>
      <w:r w:rsidRPr="00046D42">
        <w:rPr>
          <w:rFonts w:ascii="Arial" w:hAnsi="Arial" w:cs="Arial"/>
          <w:color w:val="000000"/>
          <w:sz w:val="20"/>
          <w:szCs w:val="20"/>
        </w:rPr>
        <w:t xml:space="preserve">Osobą uprawnioną ze strony Zamawiającego do kontaktowania się z Wykonawcami w sprawach dotyczących niniejszego postępowania oraz ustalania szczegółów związanych z podpisaniem umowy po wyborze najkorzystniejszej oferty </w:t>
      </w:r>
      <w:r w:rsidRPr="00046D42">
        <w:rPr>
          <w:rFonts w:ascii="Arial" w:hAnsi="Arial" w:cs="Arial"/>
          <w:sz w:val="20"/>
          <w:szCs w:val="20"/>
        </w:rPr>
        <w:t xml:space="preserve">jest  Jacek Walski - tel. 535150531, e-mail: jacek.walski@preda.pl </w:t>
      </w:r>
    </w:p>
    <w:p w14:paraId="6579B7CE" w14:textId="460F6231" w:rsidR="006D7BE0" w:rsidRPr="00046D42" w:rsidRDefault="00FB759C" w:rsidP="00E1499B">
      <w:pPr>
        <w:pStyle w:val="Akapitzlist"/>
        <w:numPr>
          <w:ilvl w:val="1"/>
          <w:numId w:val="16"/>
        </w:numPr>
        <w:spacing w:before="60" w:after="60" w:line="320" w:lineRule="exact"/>
        <w:rPr>
          <w:rFonts w:ascii="Arial" w:eastAsia="Times New Roman" w:hAnsi="Arial" w:cs="Arial"/>
          <w:sz w:val="20"/>
          <w:szCs w:val="20"/>
          <w:lang w:eastAsia="pl-PL"/>
        </w:rPr>
      </w:pPr>
      <w:r w:rsidRPr="00046D42">
        <w:rPr>
          <w:rFonts w:ascii="Arial" w:hAnsi="Arial" w:cs="Arial"/>
          <w:sz w:val="20"/>
          <w:szCs w:val="20"/>
        </w:rPr>
        <w:t xml:space="preserve">Oświadczenia, wnioski, zawiadomienia oraz informacje Zamawiający oraz Wykonawcy przekazują sobie pocztą elektroniczną zgodnie z instrukcją zamieszczoną na platformie </w:t>
      </w:r>
      <w:r w:rsidRPr="00046D42">
        <w:rPr>
          <w:rFonts w:ascii="Arial" w:hAnsi="Arial" w:cs="Arial"/>
          <w:color w:val="FF0000"/>
          <w:sz w:val="20"/>
          <w:szCs w:val="20"/>
        </w:rPr>
        <w:t>(</w:t>
      </w:r>
      <w:r w:rsidRPr="00046D42">
        <w:rPr>
          <w:rStyle w:val="Hipercze"/>
          <w:rFonts w:ascii="Arial" w:hAnsi="Arial" w:cs="Arial"/>
          <w:sz w:val="20"/>
          <w:szCs w:val="20"/>
        </w:rPr>
        <w:t>https://platformazakupowa.pl/pn/preda</w:t>
      </w:r>
      <w:r w:rsidRPr="00046D42">
        <w:rPr>
          <w:rFonts w:ascii="Arial" w:hAnsi="Arial" w:cs="Arial"/>
          <w:color w:val="FF0000"/>
          <w:sz w:val="20"/>
          <w:szCs w:val="20"/>
        </w:rPr>
        <w:t>)</w:t>
      </w:r>
    </w:p>
    <w:p w14:paraId="5E08B649" w14:textId="77777777" w:rsidR="0028639B" w:rsidRPr="00046D42" w:rsidRDefault="00C1225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9" w:name="bookmark32"/>
      <w:r w:rsidRPr="00046D42">
        <w:rPr>
          <w:rFonts w:ascii="Arial" w:eastAsia="Times New Roman" w:hAnsi="Arial" w:cs="Arial"/>
          <w:b/>
          <w:bCs/>
          <w:sz w:val="20"/>
          <w:szCs w:val="20"/>
          <w:lang w:eastAsia="pl-PL"/>
        </w:rPr>
        <w:t xml:space="preserve">Udzielanie wyjaśnień treści </w:t>
      </w:r>
      <w:r w:rsidR="004854FD" w:rsidRPr="00046D42">
        <w:rPr>
          <w:rFonts w:ascii="Arial" w:eastAsia="Times New Roman" w:hAnsi="Arial" w:cs="Arial"/>
          <w:b/>
          <w:bCs/>
          <w:sz w:val="20"/>
          <w:szCs w:val="20"/>
          <w:lang w:eastAsia="pl-PL"/>
        </w:rPr>
        <w:t>SIWZ</w:t>
      </w:r>
      <w:bookmarkEnd w:id="19"/>
      <w:r w:rsidRPr="00046D42">
        <w:rPr>
          <w:rFonts w:ascii="Arial" w:eastAsia="Times New Roman" w:hAnsi="Arial" w:cs="Arial"/>
          <w:b/>
          <w:bCs/>
          <w:sz w:val="20"/>
          <w:szCs w:val="20"/>
          <w:lang w:eastAsia="pl-PL"/>
        </w:rPr>
        <w:t>:</w:t>
      </w:r>
    </w:p>
    <w:p w14:paraId="5E08B64A" w14:textId="15606B83" w:rsidR="00355E84" w:rsidRPr="00046D42" w:rsidRDefault="0028639B" w:rsidP="00FB759C">
      <w:pPr>
        <w:pStyle w:val="Akapitzlist"/>
        <w:numPr>
          <w:ilvl w:val="1"/>
          <w:numId w:val="16"/>
        </w:numPr>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Wykonawca może zwrócić się do Zamawiającego o wyjaśnienie treści specyfikacji istotnych warunków zamówienia (SIWZ), kierując wniosek </w:t>
      </w:r>
      <w:r w:rsidR="00FB759C" w:rsidRPr="00046D42">
        <w:rPr>
          <w:rFonts w:ascii="Arial" w:eastAsia="Times New Roman" w:hAnsi="Arial" w:cs="Arial"/>
          <w:sz w:val="20"/>
          <w:szCs w:val="20"/>
          <w:lang w:eastAsia="pl-PL"/>
        </w:rPr>
        <w:t>przez platformę (</w:t>
      </w:r>
      <w:hyperlink r:id="rId10" w:history="1">
        <w:r w:rsidR="00FB759C" w:rsidRPr="00046D42">
          <w:rPr>
            <w:rStyle w:val="Hipercze"/>
            <w:rFonts w:ascii="Arial" w:eastAsia="Times New Roman" w:hAnsi="Arial" w:cs="Arial"/>
            <w:sz w:val="20"/>
            <w:szCs w:val="20"/>
            <w:lang w:eastAsia="pl-PL"/>
          </w:rPr>
          <w:t>https://platformazakupowa.pl/pn/preda</w:t>
        </w:r>
      </w:hyperlink>
      <w:r w:rsidR="00FB759C" w:rsidRPr="00046D42">
        <w:rPr>
          <w:rFonts w:ascii="Arial" w:eastAsia="Times New Roman" w:hAnsi="Arial" w:cs="Arial"/>
          <w:sz w:val="20"/>
          <w:szCs w:val="20"/>
          <w:lang w:eastAsia="pl-PL"/>
        </w:rPr>
        <w:t xml:space="preserve">) </w:t>
      </w:r>
      <w:r w:rsidR="001D7751" w:rsidRPr="00046D42">
        <w:rPr>
          <w:rFonts w:ascii="Arial" w:eastAsia="Times New Roman" w:hAnsi="Arial" w:cs="Arial"/>
          <w:sz w:val="20"/>
          <w:szCs w:val="20"/>
          <w:lang w:eastAsia="pl-PL"/>
        </w:rPr>
        <w:t>.</w:t>
      </w:r>
    </w:p>
    <w:p w14:paraId="5E08B64B"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E08B64C"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Jeżeli wniosek o wyjaśnienie treści specyfikacji istotnych warunków zamówienia wpłynął </w:t>
      </w:r>
      <w:r w:rsidR="000B3BB0"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po upływie terminu składania wniosku, o którym mowa w pkt 1</w:t>
      </w:r>
      <w:r w:rsidR="00355E84" w:rsidRPr="00046D42">
        <w:rPr>
          <w:rFonts w:ascii="Arial" w:eastAsia="Times New Roman" w:hAnsi="Arial" w:cs="Arial"/>
          <w:sz w:val="20"/>
          <w:szCs w:val="20"/>
          <w:lang w:eastAsia="pl-PL"/>
        </w:rPr>
        <w:t>2</w:t>
      </w:r>
      <w:r w:rsidRPr="00046D42">
        <w:rPr>
          <w:rFonts w:ascii="Arial" w:eastAsia="Times New Roman" w:hAnsi="Arial" w:cs="Arial"/>
          <w:sz w:val="20"/>
          <w:szCs w:val="20"/>
          <w:lang w:eastAsia="pl-PL"/>
        </w:rPr>
        <w:t>.2, lub dotyczy udzielonych wyjaśnień, Zamawiający może udzielić wyjaśnień albo pozostawić wniosek bez rozpoznania.</w:t>
      </w:r>
    </w:p>
    <w:p w14:paraId="5E08B64D"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Przedłużenie terminu składania ofert nie wpływa na bieg terminu składania wniosku, o którym mowa w pkt 1</w:t>
      </w:r>
      <w:r w:rsidR="00355E84" w:rsidRPr="00046D42">
        <w:rPr>
          <w:rFonts w:ascii="Arial" w:eastAsia="Times New Roman" w:hAnsi="Arial" w:cs="Arial"/>
          <w:sz w:val="20"/>
          <w:szCs w:val="20"/>
          <w:lang w:eastAsia="pl-PL"/>
        </w:rPr>
        <w:t>2</w:t>
      </w:r>
      <w:r w:rsidRPr="00046D42">
        <w:rPr>
          <w:rFonts w:ascii="Arial" w:eastAsia="Times New Roman" w:hAnsi="Arial" w:cs="Arial"/>
          <w:sz w:val="20"/>
          <w:szCs w:val="20"/>
          <w:lang w:eastAsia="pl-PL"/>
        </w:rPr>
        <w:t>.2.</w:t>
      </w:r>
    </w:p>
    <w:p w14:paraId="5E08B64E"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Treść zapytań wraz z wyjaśnieniami Zamawiający przekaże Wykonawcom, którym przekazał SIWZ, bez ujawniania źródła zapytania, a także zamieści na stronie internetowej.</w:t>
      </w:r>
    </w:p>
    <w:p w14:paraId="5E08B64F"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5E08B650" w14:textId="77777777" w:rsidR="00355E84"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 uzasadnionych przypadkach Zamawiający może przed upływem terminu składania ofert zmienić treść specyfikacji istotnych warunków zamówienia. Dokonaną zmianę SIWZ Zamawiający udostępni na stronie internetowej.</w:t>
      </w:r>
    </w:p>
    <w:p w14:paraId="5E08B651" w14:textId="77777777" w:rsidR="003C594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Jeżeli w wyniku zmiany treści SIWZ nieprowadzącej do zmiany treści ogłoszenia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o zamówieniu będzie niezbędny dodatkowy czas na wprowadzenie zmian w ofertach, </w:t>
      </w:r>
      <w:r w:rsidRPr="00046D42">
        <w:rPr>
          <w:rFonts w:ascii="Arial" w:eastAsia="Times New Roman" w:hAnsi="Arial" w:cs="Arial"/>
          <w:sz w:val="20"/>
          <w:szCs w:val="20"/>
          <w:lang w:eastAsia="pl-PL"/>
        </w:rPr>
        <w:lastRenderedPageBreak/>
        <w:t>Zamawiający przedłuży termin składania ofert i poinformuje o tym Wykonawców, którym przekazano SIWZ oraz zamieści informację na stronie internetowej.</w:t>
      </w:r>
    </w:p>
    <w:p w14:paraId="5E08B652" w14:textId="555172C9" w:rsidR="003C594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5E08B653" w14:textId="77777777"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w:t>
      </w:r>
      <w:r w:rsidRPr="00046D42">
        <w:rPr>
          <w:rFonts w:ascii="Arial" w:eastAsia="Times New Roman" w:hAnsi="Arial" w:cs="Arial"/>
          <w:bCs/>
          <w:sz w:val="20"/>
          <w:szCs w:val="20"/>
          <w:lang w:eastAsia="pl-PL"/>
        </w:rPr>
        <w:t xml:space="preserve"> nie zamierza</w:t>
      </w:r>
      <w:r w:rsidRPr="00046D42">
        <w:rPr>
          <w:rFonts w:ascii="Arial" w:eastAsia="Times New Roman" w:hAnsi="Arial" w:cs="Arial"/>
          <w:sz w:val="20"/>
          <w:szCs w:val="20"/>
          <w:lang w:eastAsia="pl-PL"/>
        </w:rPr>
        <w:t xml:space="preserve"> zwoływać zebrania Wykonawców przed składaniem ofert.</w:t>
      </w:r>
    </w:p>
    <w:p w14:paraId="5E08B654" w14:textId="77777777" w:rsidR="00C1225E" w:rsidRPr="00046D42" w:rsidRDefault="00C1225E" w:rsidP="00353067">
      <w:pPr>
        <w:pStyle w:val="Akapitzlist"/>
        <w:spacing w:before="60" w:after="60" w:line="320" w:lineRule="exact"/>
        <w:ind w:left="709"/>
        <w:rPr>
          <w:rFonts w:ascii="Arial" w:eastAsia="Times New Roman" w:hAnsi="Arial" w:cs="Arial"/>
          <w:b/>
          <w:bCs/>
          <w:sz w:val="20"/>
          <w:szCs w:val="20"/>
          <w:lang w:eastAsia="pl-PL"/>
        </w:rPr>
      </w:pPr>
    </w:p>
    <w:p w14:paraId="5E08B655" w14:textId="77777777" w:rsidR="0028639B" w:rsidRPr="00046D42" w:rsidRDefault="003C5941"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Opis sposobu przygotowania ofert:</w:t>
      </w:r>
    </w:p>
    <w:p w14:paraId="5E08B656" w14:textId="77777777" w:rsidR="00EF5539"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Wykonawca może złożyć tylko jedną ofertę.</w:t>
      </w:r>
    </w:p>
    <w:p w14:paraId="5E08B657" w14:textId="77777777" w:rsidR="00EF5539"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Zamawiający </w:t>
      </w:r>
      <w:r w:rsidR="00EF5539" w:rsidRPr="00046D42">
        <w:rPr>
          <w:rFonts w:ascii="Arial" w:eastAsia="Times New Roman" w:hAnsi="Arial" w:cs="Arial"/>
          <w:sz w:val="20"/>
          <w:szCs w:val="20"/>
          <w:lang w:eastAsia="pl-PL"/>
        </w:rPr>
        <w:t xml:space="preserve">nie </w:t>
      </w:r>
      <w:r w:rsidRPr="00046D42">
        <w:rPr>
          <w:rFonts w:ascii="Arial" w:eastAsia="Times New Roman" w:hAnsi="Arial" w:cs="Arial"/>
          <w:sz w:val="20"/>
          <w:szCs w:val="20"/>
          <w:lang w:eastAsia="pl-PL"/>
        </w:rPr>
        <w:t>dopuszcza składania ofert częściowych.</w:t>
      </w:r>
    </w:p>
    <w:p w14:paraId="5AF367DE" w14:textId="77777777" w:rsidR="003811D7" w:rsidRPr="00046D42" w:rsidRDefault="0028639B" w:rsidP="003811D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nie dopuszcza składania ofert wariantowych.</w:t>
      </w:r>
    </w:p>
    <w:p w14:paraId="01CA550E" w14:textId="55FAE32D" w:rsidR="0083633D" w:rsidRPr="00046D42" w:rsidRDefault="0028639B" w:rsidP="00983003">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Ofertę stanowi</w:t>
      </w:r>
      <w:r w:rsidR="008B25DF"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wypełniony Formularz</w:t>
      </w:r>
      <w:r w:rsidRPr="00046D42">
        <w:rPr>
          <w:rFonts w:ascii="Arial" w:eastAsia="Times New Roman" w:hAnsi="Arial" w:cs="Arial"/>
          <w:bCs/>
          <w:sz w:val="20"/>
          <w:szCs w:val="20"/>
          <w:lang w:eastAsia="pl-PL"/>
        </w:rPr>
        <w:t xml:space="preserve"> „OFERTA"</w:t>
      </w:r>
      <w:r w:rsidR="00FA3481" w:rsidRPr="00046D42">
        <w:rPr>
          <w:rFonts w:ascii="Arial" w:eastAsia="Times New Roman" w:hAnsi="Arial" w:cs="Arial"/>
          <w:sz w:val="20"/>
          <w:szCs w:val="20"/>
          <w:lang w:eastAsia="pl-PL"/>
        </w:rPr>
        <w:t xml:space="preserve"> (Formularz 2.1.)</w:t>
      </w:r>
      <w:r w:rsidR="00B11D67" w:rsidRPr="00046D42">
        <w:rPr>
          <w:rFonts w:ascii="Arial" w:eastAsia="Times New Roman" w:hAnsi="Arial" w:cs="Arial"/>
          <w:sz w:val="20"/>
          <w:szCs w:val="20"/>
          <w:lang w:eastAsia="pl-PL"/>
        </w:rPr>
        <w:t xml:space="preserve"> </w:t>
      </w:r>
      <w:r w:rsidR="003811D7" w:rsidRPr="00046D42">
        <w:rPr>
          <w:rFonts w:ascii="Arial" w:eastAsia="Times New Roman" w:hAnsi="Arial" w:cs="Arial"/>
          <w:b/>
          <w:sz w:val="20"/>
          <w:szCs w:val="20"/>
          <w:lang w:eastAsia="pl-PL"/>
        </w:rPr>
        <w:t xml:space="preserve">wraz z jej integralnym załącznikiem tj. </w:t>
      </w:r>
      <w:r w:rsidR="006646F4" w:rsidRPr="00046D42">
        <w:rPr>
          <w:rFonts w:ascii="Arial" w:eastAsia="Times New Roman" w:hAnsi="Arial" w:cs="Arial"/>
          <w:b/>
          <w:sz w:val="20"/>
          <w:szCs w:val="20"/>
          <w:lang w:eastAsia="pl-PL"/>
        </w:rPr>
        <w:t>arkuszem ofertowym</w:t>
      </w:r>
      <w:r w:rsidR="00983003" w:rsidRPr="00046D42">
        <w:rPr>
          <w:rFonts w:ascii="Arial" w:eastAsia="Times New Roman" w:hAnsi="Arial" w:cs="Arial"/>
          <w:b/>
          <w:sz w:val="20"/>
          <w:szCs w:val="20"/>
          <w:lang w:eastAsia="pl-PL"/>
        </w:rPr>
        <w:t xml:space="preserve"> znajdującym się w pliku Excel pod nazwą SIWZ cz. II - Wykaz ppg, załącznik do formularza ofertowego</w:t>
      </w:r>
      <w:r w:rsidR="006646F4" w:rsidRPr="00046D42">
        <w:rPr>
          <w:rFonts w:ascii="Arial" w:eastAsia="Times New Roman" w:hAnsi="Arial" w:cs="Arial"/>
          <w:b/>
          <w:sz w:val="20"/>
          <w:szCs w:val="20"/>
          <w:lang w:eastAsia="pl-PL"/>
        </w:rPr>
        <w:t xml:space="preserve">, który Wykonawca zobowiązany jest wypełnić zgodnie z instrukcjami w nim zawartymi. </w:t>
      </w:r>
    </w:p>
    <w:p w14:paraId="11DF8E63" w14:textId="0AAF7D96" w:rsidR="0083633D" w:rsidRPr="00046D42" w:rsidRDefault="0083633D" w:rsidP="0083633D">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b/>
          <w:sz w:val="20"/>
          <w:szCs w:val="20"/>
          <w:lang w:eastAsia="pl-PL"/>
        </w:rPr>
        <w:t xml:space="preserve">W </w:t>
      </w:r>
      <w:r w:rsidR="00487A72" w:rsidRPr="00046D42">
        <w:rPr>
          <w:rFonts w:ascii="Arial" w:eastAsia="Times New Roman" w:hAnsi="Arial" w:cs="Arial"/>
          <w:b/>
          <w:sz w:val="20"/>
          <w:szCs w:val="20"/>
          <w:lang w:eastAsia="pl-PL"/>
        </w:rPr>
        <w:t>o</w:t>
      </w:r>
      <w:r w:rsidRPr="00046D42">
        <w:rPr>
          <w:rFonts w:ascii="Arial" w:eastAsia="Times New Roman" w:hAnsi="Arial" w:cs="Arial"/>
          <w:b/>
          <w:sz w:val="20"/>
          <w:szCs w:val="20"/>
          <w:lang w:eastAsia="pl-PL"/>
        </w:rPr>
        <w:t>fer</w:t>
      </w:r>
      <w:r w:rsidR="00487A72" w:rsidRPr="00046D42">
        <w:rPr>
          <w:rFonts w:ascii="Arial" w:eastAsia="Times New Roman" w:hAnsi="Arial" w:cs="Arial"/>
          <w:b/>
          <w:sz w:val="20"/>
          <w:szCs w:val="20"/>
          <w:lang w:eastAsia="pl-PL"/>
        </w:rPr>
        <w:t>cie</w:t>
      </w:r>
      <w:r w:rsidRPr="00046D42">
        <w:rPr>
          <w:rFonts w:ascii="Arial" w:eastAsia="Times New Roman" w:hAnsi="Arial" w:cs="Arial"/>
          <w:b/>
          <w:sz w:val="20"/>
          <w:szCs w:val="20"/>
          <w:lang w:eastAsia="pl-PL"/>
        </w:rPr>
        <w:t xml:space="preserve"> cenowej Wykonawca </w:t>
      </w:r>
      <w:r w:rsidRPr="00046D42">
        <w:rPr>
          <w:rFonts w:ascii="Arial" w:hAnsi="Arial" w:cs="Arial"/>
          <w:b/>
          <w:sz w:val="20"/>
          <w:szCs w:val="20"/>
        </w:rPr>
        <w:t xml:space="preserve">wpisuje </w:t>
      </w:r>
      <w:r w:rsidRPr="00046D42">
        <w:rPr>
          <w:rFonts w:ascii="Arial" w:eastAsia="Times New Roman" w:hAnsi="Arial" w:cs="Arial"/>
          <w:b/>
          <w:sz w:val="20"/>
          <w:szCs w:val="20"/>
          <w:lang w:eastAsia="pl-PL"/>
        </w:rPr>
        <w:t>łączną</w:t>
      </w:r>
      <w:r w:rsidRPr="00046D42">
        <w:rPr>
          <w:rFonts w:ascii="Arial" w:eastAsia="Times New Roman" w:hAnsi="Arial" w:cs="Arial"/>
          <w:sz w:val="20"/>
          <w:szCs w:val="20"/>
          <w:lang w:eastAsia="pl-PL"/>
        </w:rPr>
        <w:t xml:space="preserve"> </w:t>
      </w:r>
      <w:r w:rsidRPr="00046D42">
        <w:rPr>
          <w:rFonts w:ascii="Arial" w:hAnsi="Arial" w:cs="Arial"/>
          <w:b/>
          <w:sz w:val="20"/>
          <w:szCs w:val="20"/>
          <w:lang w:eastAsia="pl-PL"/>
        </w:rPr>
        <w:t xml:space="preserve">cenę </w:t>
      </w:r>
      <w:r w:rsidR="001A36C0" w:rsidRPr="00046D42">
        <w:rPr>
          <w:rFonts w:ascii="Arial" w:hAnsi="Arial" w:cs="Arial"/>
          <w:b/>
          <w:sz w:val="20"/>
          <w:szCs w:val="20"/>
          <w:lang w:eastAsia="pl-PL"/>
        </w:rPr>
        <w:t>nett</w:t>
      </w:r>
      <w:r w:rsidR="00840E0E" w:rsidRPr="00046D42">
        <w:rPr>
          <w:rFonts w:ascii="Arial" w:hAnsi="Arial" w:cs="Arial"/>
          <w:b/>
          <w:sz w:val="20"/>
          <w:szCs w:val="20"/>
          <w:lang w:eastAsia="pl-PL"/>
        </w:rPr>
        <w:t>o</w:t>
      </w:r>
      <w:r w:rsidR="001A36C0" w:rsidRPr="00046D42">
        <w:rPr>
          <w:rFonts w:ascii="Arial" w:hAnsi="Arial" w:cs="Arial"/>
          <w:b/>
          <w:sz w:val="20"/>
          <w:szCs w:val="20"/>
          <w:lang w:eastAsia="pl-PL"/>
        </w:rPr>
        <w:t xml:space="preserve">, kwotę podatku VAT i cenę </w:t>
      </w:r>
      <w:r w:rsidRPr="00046D42">
        <w:rPr>
          <w:rFonts w:ascii="Arial" w:hAnsi="Arial" w:cs="Arial"/>
          <w:b/>
          <w:sz w:val="20"/>
          <w:szCs w:val="20"/>
          <w:lang w:eastAsia="pl-PL"/>
        </w:rPr>
        <w:t xml:space="preserve">brutto za realizację przedmiotu zamówienia </w:t>
      </w:r>
      <w:r w:rsidRPr="00046D42">
        <w:rPr>
          <w:rFonts w:ascii="Arial" w:hAnsi="Arial" w:cs="Arial"/>
          <w:sz w:val="20"/>
          <w:szCs w:val="20"/>
          <w:lang w:eastAsia="pl-PL"/>
        </w:rPr>
        <w:t>zgodnie z Opisem przedmiotu zamówienia</w:t>
      </w:r>
      <w:r w:rsidR="000D3D71" w:rsidRPr="00046D42">
        <w:rPr>
          <w:rFonts w:ascii="Arial" w:hAnsi="Arial" w:cs="Arial"/>
          <w:sz w:val="20"/>
          <w:szCs w:val="20"/>
          <w:lang w:eastAsia="pl-PL"/>
        </w:rPr>
        <w:t>,</w:t>
      </w:r>
      <w:r w:rsidRPr="00046D42">
        <w:rPr>
          <w:rFonts w:ascii="Arial" w:hAnsi="Arial" w:cs="Arial"/>
          <w:sz w:val="20"/>
          <w:szCs w:val="20"/>
          <w:lang w:eastAsia="pl-PL"/>
        </w:rPr>
        <w:t xml:space="preserve"> Wzorem umowy</w:t>
      </w:r>
      <w:r w:rsidR="000D3D71" w:rsidRPr="00046D42">
        <w:rPr>
          <w:rFonts w:ascii="Arial" w:hAnsi="Arial" w:cs="Arial"/>
          <w:sz w:val="20"/>
          <w:szCs w:val="20"/>
          <w:lang w:eastAsia="pl-PL"/>
        </w:rPr>
        <w:t xml:space="preserve"> </w:t>
      </w:r>
      <w:r w:rsidRPr="00046D42">
        <w:rPr>
          <w:rFonts w:ascii="Arial" w:hAnsi="Arial" w:cs="Arial"/>
          <w:sz w:val="20"/>
          <w:szCs w:val="20"/>
          <w:lang w:eastAsia="pl-PL"/>
        </w:rPr>
        <w:t xml:space="preserve">oraz </w:t>
      </w:r>
      <w:r w:rsidRPr="00046D42">
        <w:rPr>
          <w:rFonts w:ascii="Arial" w:hAnsi="Arial" w:cs="Arial"/>
          <w:bCs/>
          <w:sz w:val="20"/>
          <w:szCs w:val="20"/>
        </w:rPr>
        <w:t>Wykazem punktów poboru gazu</w:t>
      </w:r>
      <w:r w:rsidR="000D3D71" w:rsidRPr="00046D42">
        <w:rPr>
          <w:rFonts w:ascii="Arial" w:hAnsi="Arial" w:cs="Arial"/>
          <w:bCs/>
          <w:sz w:val="20"/>
          <w:szCs w:val="20"/>
        </w:rPr>
        <w:t>.</w:t>
      </w:r>
    </w:p>
    <w:p w14:paraId="5E08B65A" w14:textId="77777777" w:rsidR="0028639B" w:rsidRPr="00046D42"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046D42">
        <w:rPr>
          <w:rFonts w:ascii="Arial" w:eastAsia="Times New Roman" w:hAnsi="Arial" w:cs="Arial"/>
          <w:bCs/>
          <w:sz w:val="20"/>
          <w:szCs w:val="20"/>
          <w:lang w:eastAsia="pl-PL"/>
        </w:rPr>
        <w:t>Wraz z OFERTĄ powinny być złożone:</w:t>
      </w:r>
    </w:p>
    <w:p w14:paraId="5E08B65B" w14:textId="77777777" w:rsidR="0028639B" w:rsidRPr="00046D42"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OŚWIADCZENI</w:t>
      </w:r>
      <w:r w:rsidR="008447B8" w:rsidRPr="00046D42">
        <w:rPr>
          <w:rFonts w:ascii="Arial" w:eastAsia="Times New Roman" w:hAnsi="Arial" w:cs="Arial"/>
          <w:sz w:val="20"/>
          <w:szCs w:val="20"/>
          <w:lang w:eastAsia="pl-PL"/>
        </w:rPr>
        <w:t>A wymagane postanowieniami pkt 8</w:t>
      </w:r>
      <w:r w:rsidRPr="00046D42">
        <w:rPr>
          <w:rFonts w:ascii="Arial" w:eastAsia="Times New Roman" w:hAnsi="Arial" w:cs="Arial"/>
          <w:sz w:val="20"/>
          <w:szCs w:val="20"/>
          <w:lang w:eastAsia="pl-PL"/>
        </w:rPr>
        <w:t>.1</w:t>
      </w:r>
      <w:r w:rsidR="00CA309F" w:rsidRPr="00046D42">
        <w:rPr>
          <w:rFonts w:ascii="Arial" w:eastAsia="Times New Roman" w:hAnsi="Arial" w:cs="Arial"/>
          <w:sz w:val="20"/>
          <w:szCs w:val="20"/>
          <w:lang w:eastAsia="pl-PL"/>
        </w:rPr>
        <w:t>.</w:t>
      </w:r>
      <w:r w:rsidRPr="00046D42">
        <w:rPr>
          <w:rFonts w:ascii="Arial" w:eastAsia="Times New Roman" w:hAnsi="Arial" w:cs="Arial"/>
          <w:sz w:val="20"/>
          <w:szCs w:val="20"/>
          <w:lang w:eastAsia="pl-PL"/>
        </w:rPr>
        <w:t xml:space="preserve">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w:t>
      </w:r>
    </w:p>
    <w:p w14:paraId="5E08B65C" w14:textId="77777777" w:rsidR="008447B8" w:rsidRPr="00046D42"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Zobowiązania</w:t>
      </w:r>
      <w:r w:rsidR="008447B8" w:rsidRPr="00046D42">
        <w:rPr>
          <w:rFonts w:ascii="Arial" w:eastAsia="Times New Roman" w:hAnsi="Arial" w:cs="Arial"/>
          <w:sz w:val="20"/>
          <w:szCs w:val="20"/>
          <w:lang w:eastAsia="pl-PL"/>
        </w:rPr>
        <w:t xml:space="preserve"> wymagane postanowieniami pkt 9</w:t>
      </w:r>
      <w:r w:rsidRPr="00046D42">
        <w:rPr>
          <w:rFonts w:ascii="Arial" w:eastAsia="Times New Roman" w:hAnsi="Arial" w:cs="Arial"/>
          <w:sz w:val="20"/>
          <w:szCs w:val="20"/>
          <w:lang w:eastAsia="pl-PL"/>
        </w:rPr>
        <w:t xml:space="preserve">.2.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w:t>
      </w:r>
    </w:p>
    <w:p w14:paraId="5E08B65D" w14:textId="77777777" w:rsidR="0028639B" w:rsidRPr="00046D42"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Pełnomocnictwo do reprezentowania wszystkich Wykonawców wspólnie ubiegających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się o udzielenie zamówienia, ewentualnie umowa o współdziałaniu, z której będzie wynikać przedmiotowe pełnomocnictwo. Pełnomocnik może być ustanowiony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 xml:space="preserve">do reprezentowania Wykonawców w postępowaniu albo do reprezentowania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postępowaniu i zawarcia umowy. Pełnomocnictwo winno być załączone w formie oryginału lub notarialnie poświadczonej kopii;</w:t>
      </w:r>
    </w:p>
    <w:p w14:paraId="5E08B65E" w14:textId="3CFB191F" w:rsidR="008447B8" w:rsidRPr="00046D42" w:rsidRDefault="008447B8"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b/>
          <w:sz w:val="20"/>
          <w:szCs w:val="20"/>
          <w:lang w:eastAsia="pl-PL"/>
        </w:rPr>
        <w:t xml:space="preserve">UWAGA: </w:t>
      </w:r>
      <w:r w:rsidR="0028639B" w:rsidRPr="00046D42">
        <w:rPr>
          <w:rFonts w:ascii="Arial" w:eastAsia="Times New Roman"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t>
      </w:r>
      <w:r w:rsidR="004035B1" w:rsidRPr="00046D42">
        <w:rPr>
          <w:rFonts w:ascii="Arial" w:eastAsia="Times New Roman" w:hAnsi="Arial" w:cs="Arial"/>
          <w:sz w:val="20"/>
          <w:szCs w:val="20"/>
          <w:lang w:eastAsia="pl-PL"/>
        </w:rPr>
        <w:br/>
      </w:r>
      <w:r w:rsidR="0028639B" w:rsidRPr="00046D42">
        <w:rPr>
          <w:rFonts w:ascii="Arial" w:eastAsia="Times New Roman" w:hAnsi="Arial" w:cs="Arial"/>
          <w:sz w:val="20"/>
          <w:szCs w:val="20"/>
          <w:lang w:eastAsia="pl-PL"/>
        </w:rPr>
        <w:t>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5E08B65F" w14:textId="42B783BD" w:rsidR="00FA348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Oferta powinna być podpisana</w:t>
      </w:r>
      <w:r w:rsidR="00FB759C" w:rsidRPr="00046D42">
        <w:rPr>
          <w:rFonts w:ascii="Arial" w:eastAsia="Times New Roman" w:hAnsi="Arial" w:cs="Arial"/>
          <w:sz w:val="20"/>
          <w:szCs w:val="20"/>
          <w:lang w:eastAsia="pl-PL"/>
        </w:rPr>
        <w:t xml:space="preserve"> elektronicznym podpisem</w:t>
      </w:r>
      <w:r w:rsidR="00681B2D" w:rsidRPr="00046D42">
        <w:rPr>
          <w:rFonts w:ascii="Arial" w:eastAsia="Times New Roman" w:hAnsi="Arial" w:cs="Arial"/>
          <w:sz w:val="20"/>
          <w:szCs w:val="20"/>
          <w:lang w:eastAsia="pl-PL"/>
        </w:rPr>
        <w:t xml:space="preserve"> kwalifikowanym</w:t>
      </w:r>
      <w:r w:rsidR="00FB759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 xml:space="preserve"> przez osobę upoważnioną do reprezentowania Wykonawcy, zgodnie z formą reprezentacji Wykonawcy określoną w rejestrze lub innym dokumencie, właściwym dla danej formy organizacyjnej Wykonawcy albo przez upełnomocnionego przedstawiciela Wykonawcy.</w:t>
      </w:r>
    </w:p>
    <w:p w14:paraId="5E08B660" w14:textId="77777777" w:rsidR="00FA348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Oferta oraz pozostałe oświadczenia i dokumenty, dla których Zamawiający określił wzory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formie formularzy, powinny być sporządzone zgodnie z tymi wzorami, co do treści oraz opisu kolumn i wierszy.</w:t>
      </w:r>
    </w:p>
    <w:p w14:paraId="5E08B661" w14:textId="77777777" w:rsidR="00FA348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Oferta powinna być sporządzona w języku polskim, z zachowaniem formy pisemnej pod rygorem nieważności. Każdy dokument składający się na ofertę powinien być czytelny.</w:t>
      </w:r>
    </w:p>
    <w:p w14:paraId="5E08B662" w14:textId="007DCD83" w:rsidR="002F46CE" w:rsidRPr="00046D42" w:rsidRDefault="002F46C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Zaleca się aby wszystkie strony oferty i</w:t>
      </w:r>
      <w:r w:rsidR="00972185" w:rsidRPr="00046D42">
        <w:rPr>
          <w:rFonts w:ascii="Arial" w:eastAsia="Times New Roman" w:hAnsi="Arial" w:cs="Arial"/>
          <w:sz w:val="20"/>
          <w:szCs w:val="20"/>
          <w:lang w:eastAsia="pl-PL"/>
        </w:rPr>
        <w:t xml:space="preserve"> załączników były ponumerowane</w:t>
      </w:r>
      <w:r w:rsidRPr="00046D42">
        <w:rPr>
          <w:rFonts w:ascii="Arial" w:eastAsia="Times New Roman" w:hAnsi="Arial" w:cs="Arial"/>
          <w:sz w:val="20"/>
          <w:szCs w:val="20"/>
          <w:lang w:eastAsia="pl-PL"/>
        </w:rPr>
        <w:t xml:space="preserve">. Brak ponumerowania nie skutkuje odrzuceniem oferty. </w:t>
      </w:r>
    </w:p>
    <w:p w14:paraId="5E08B664" w14:textId="77777777" w:rsidR="00FA3481"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w:t>
      </w:r>
      <w:r w:rsidRPr="00046D42">
        <w:rPr>
          <w:rFonts w:ascii="Arial" w:eastAsia="Times New Roman" w:hAnsi="Arial" w:cs="Arial"/>
          <w:bCs/>
          <w:sz w:val="20"/>
          <w:szCs w:val="20"/>
          <w:lang w:eastAsia="pl-PL"/>
        </w:rPr>
        <w:t xml:space="preserve"> oraz wykazał, załączając stosowne wyjaśnienia, iż zastrzeżone informacje stanowią tajemnicę przedsiębiorstwa.</w:t>
      </w:r>
      <w:r w:rsidRPr="00046D42">
        <w:rPr>
          <w:rFonts w:ascii="Arial" w:eastAsia="Times New Roman" w:hAnsi="Arial" w:cs="Arial"/>
          <w:sz w:val="20"/>
          <w:szCs w:val="20"/>
          <w:lang w:eastAsia="pl-PL"/>
        </w:rPr>
        <w:t xml:space="preserve"> Wykonawca nie może zastrzec informacji, o których mowa w art. 86 ust. 4 ustawy Pzp. Wszelkie informacje stanowiące tajemnicę przedsiębiorstwa w rozumieniu ustawy z dnia 16 kwietnia 1993 roku o zwalczaniu nieuczciwej konkurencji (Dz.U. 2003r, Nr 153 poz. 1503 ze zm.), które Wykonawca pragnie zastrzec</w:t>
      </w:r>
      <w:r w:rsidR="00C7568E" w:rsidRPr="00046D42">
        <w:rPr>
          <w:rFonts w:ascii="Arial" w:eastAsia="Times New Roman" w:hAnsi="Arial" w:cs="Arial"/>
          <w:sz w:val="20"/>
          <w:szCs w:val="20"/>
          <w:lang w:eastAsia="pl-PL"/>
        </w:rPr>
        <w:t>,</w:t>
      </w:r>
      <w:r w:rsidRPr="00046D42">
        <w:rPr>
          <w:rFonts w:ascii="Arial" w:eastAsia="Times New Roman" w:hAnsi="Arial" w:cs="Arial"/>
          <w:sz w:val="20"/>
          <w:szCs w:val="20"/>
          <w:lang w:eastAsia="pl-PL"/>
        </w:rPr>
        <w:t xml:space="preserve"> jako tajemnicę przedsiębiorstwa, winny być załączone w osobnym opakowaniu, w sposób umożliwiający łatwe od niej odłączenie i opatrzone napisem:</w:t>
      </w:r>
      <w:r w:rsidRPr="00046D42">
        <w:rPr>
          <w:rFonts w:ascii="Arial" w:eastAsia="Times New Roman" w:hAnsi="Arial" w:cs="Arial"/>
          <w:i/>
          <w:iCs/>
          <w:sz w:val="20"/>
          <w:szCs w:val="20"/>
          <w:lang w:eastAsia="pl-PL"/>
        </w:rPr>
        <w:t xml:space="preserve"> „Informacje stanowiące tajemnicę przedsiębiorstwa - nie udostępniać"</w:t>
      </w:r>
      <w:r w:rsidRPr="00046D42">
        <w:rPr>
          <w:rFonts w:ascii="Arial" w:eastAsia="Times New Roman" w:hAnsi="Arial" w:cs="Arial"/>
          <w:sz w:val="20"/>
          <w:szCs w:val="20"/>
          <w:lang w:eastAsia="pl-PL"/>
        </w:rPr>
        <w:t>, z zachowaniem kolejności numerowania stron oferty.</w:t>
      </w:r>
    </w:p>
    <w:p w14:paraId="5E08B665" w14:textId="77777777" w:rsidR="002F46CE" w:rsidRPr="00046D42" w:rsidRDefault="002F46CE"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b/>
          <w:sz w:val="20"/>
          <w:szCs w:val="20"/>
          <w:lang w:eastAsia="pl-PL"/>
        </w:rPr>
        <w:t>Uwaga:</w:t>
      </w:r>
      <w:r w:rsidRPr="00046D42">
        <w:rPr>
          <w:rFonts w:ascii="Arial" w:eastAsia="Times New Roman"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w:t>
      </w:r>
      <w:r w:rsidR="004035B1"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ich poufności i dane te staną się jawne od momentu otwarcia ofert.</w:t>
      </w:r>
    </w:p>
    <w:p w14:paraId="5E08B667" w14:textId="1545B1BE" w:rsidR="00FA3481" w:rsidRPr="00046D42" w:rsidRDefault="0028639B" w:rsidP="00681B2D">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046D42">
        <w:rPr>
          <w:rFonts w:ascii="Arial" w:eastAsia="Times New Roman" w:hAnsi="Arial" w:cs="Arial"/>
          <w:sz w:val="20"/>
          <w:szCs w:val="20"/>
          <w:lang w:eastAsia="pl-PL"/>
        </w:rPr>
        <w:t xml:space="preserve">Ofertę wraz z oświadczeniami i dokumentami należy sporządzić i złożyć w jednym egzemplarzu. </w:t>
      </w:r>
    </w:p>
    <w:p w14:paraId="5E08B669" w14:textId="2A6C71D4" w:rsidR="003C5941" w:rsidRPr="00046D42" w:rsidRDefault="0028639B" w:rsidP="00681B2D">
      <w:pPr>
        <w:pStyle w:val="Akapitzlist"/>
        <w:numPr>
          <w:ilvl w:val="1"/>
          <w:numId w:val="16"/>
        </w:numPr>
        <w:spacing w:before="60" w:after="60" w:line="320" w:lineRule="exact"/>
        <w:rPr>
          <w:rFonts w:ascii="Arial" w:eastAsia="Times New Roman" w:hAnsi="Arial" w:cs="Arial"/>
          <w:b/>
          <w:sz w:val="20"/>
          <w:szCs w:val="20"/>
          <w:lang w:eastAsia="pl-PL"/>
        </w:rPr>
      </w:pPr>
      <w:r w:rsidRPr="00046D42">
        <w:rPr>
          <w:rFonts w:ascii="Arial" w:eastAsia="Times New Roman" w:hAnsi="Arial" w:cs="Arial"/>
          <w:sz w:val="20"/>
          <w:szCs w:val="20"/>
          <w:lang w:eastAsia="pl-PL"/>
        </w:rPr>
        <w:t xml:space="preserve">Przed upływem terminu składania ofert, Wykonawca może wprowadzić zmiany do złożonej oferty lub wycofać ofertę. </w:t>
      </w:r>
      <w:r w:rsidR="00681B2D" w:rsidRPr="00046D42">
        <w:rPr>
          <w:rFonts w:ascii="Arial" w:eastAsia="Times New Roman" w:hAnsi="Arial" w:cs="Arial"/>
          <w:sz w:val="20"/>
          <w:szCs w:val="20"/>
          <w:lang w:eastAsia="pl-PL"/>
        </w:rPr>
        <w:t>Czynności te Wykonawca może wykonać na platformie (</w:t>
      </w:r>
      <w:hyperlink r:id="rId11" w:history="1">
        <w:r w:rsidR="00681B2D" w:rsidRPr="00046D42">
          <w:rPr>
            <w:rStyle w:val="Hipercze"/>
            <w:rFonts w:ascii="Arial" w:eastAsia="Times New Roman" w:hAnsi="Arial" w:cs="Arial"/>
            <w:sz w:val="20"/>
            <w:szCs w:val="20"/>
            <w:lang w:eastAsia="pl-PL"/>
          </w:rPr>
          <w:t>https://platformazakupowa.pl/pn/preda</w:t>
        </w:r>
      </w:hyperlink>
      <w:r w:rsidR="00681B2D" w:rsidRPr="00046D42">
        <w:rPr>
          <w:rFonts w:ascii="Arial" w:eastAsia="Times New Roman" w:hAnsi="Arial" w:cs="Arial"/>
          <w:sz w:val="20"/>
          <w:szCs w:val="20"/>
          <w:lang w:eastAsia="pl-PL"/>
        </w:rPr>
        <w:t>)  .</w:t>
      </w:r>
    </w:p>
    <w:p w14:paraId="5E08B66A" w14:textId="77777777" w:rsidR="0028639B" w:rsidRPr="00046D42" w:rsidRDefault="002F46C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20" w:name="bookmark35"/>
      <w:r w:rsidRPr="00046D42">
        <w:rPr>
          <w:rFonts w:ascii="Arial" w:eastAsia="Times New Roman" w:hAnsi="Arial" w:cs="Arial"/>
          <w:b/>
          <w:bCs/>
          <w:sz w:val="20"/>
          <w:szCs w:val="20"/>
          <w:lang w:eastAsia="pl-PL"/>
        </w:rPr>
        <w:t>Opis sposobu obliczenia ceny oferty</w:t>
      </w:r>
      <w:bookmarkEnd w:id="20"/>
      <w:r w:rsidRPr="00046D42">
        <w:rPr>
          <w:rFonts w:ascii="Arial" w:eastAsia="Times New Roman" w:hAnsi="Arial" w:cs="Arial"/>
          <w:b/>
          <w:bCs/>
          <w:sz w:val="20"/>
          <w:szCs w:val="20"/>
          <w:lang w:eastAsia="pl-PL"/>
        </w:rPr>
        <w:t>:</w:t>
      </w:r>
    </w:p>
    <w:p w14:paraId="5E08B66B" w14:textId="2AFBD8CC" w:rsidR="004854FD" w:rsidRPr="00046D42"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 najkorzystniejszą ofertę uznana zostanie oferta, która uzyska największą liczbę punktów w kryteriach oceny ofert.</w:t>
      </w:r>
    </w:p>
    <w:p w14:paraId="4BAFEAB6" w14:textId="77777777" w:rsidR="00760642" w:rsidRPr="00046D42" w:rsidRDefault="004854FD"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Wykonawca obowi</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zany jest przedło</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y</w:t>
      </w:r>
      <w:r w:rsidRPr="00046D42">
        <w:rPr>
          <w:rFonts w:ascii="Arial" w:eastAsia="TimesNewRoman" w:hAnsi="Arial" w:cs="Arial"/>
          <w:sz w:val="20"/>
          <w:szCs w:val="20"/>
          <w:lang w:eastAsia="pl-PL"/>
        </w:rPr>
        <w:t xml:space="preserve">ć </w:t>
      </w:r>
      <w:r w:rsidRPr="00046D42">
        <w:rPr>
          <w:rFonts w:ascii="Arial" w:eastAsia="Times New Roman" w:hAnsi="Arial" w:cs="Arial"/>
          <w:sz w:val="20"/>
          <w:szCs w:val="20"/>
          <w:lang w:eastAsia="pl-PL"/>
        </w:rPr>
        <w:t>ofert</w:t>
      </w:r>
      <w:r w:rsidRPr="00046D42">
        <w:rPr>
          <w:rFonts w:ascii="Arial" w:eastAsia="TimesNewRoman" w:hAnsi="Arial" w:cs="Arial"/>
          <w:sz w:val="20"/>
          <w:szCs w:val="20"/>
          <w:lang w:eastAsia="pl-PL"/>
        </w:rPr>
        <w:t xml:space="preserve">ę </w:t>
      </w:r>
      <w:r w:rsidRPr="00046D42">
        <w:rPr>
          <w:rFonts w:ascii="Arial" w:eastAsia="Times New Roman" w:hAnsi="Arial" w:cs="Arial"/>
          <w:sz w:val="20"/>
          <w:szCs w:val="20"/>
          <w:lang w:eastAsia="pl-PL"/>
        </w:rPr>
        <w:t>cenow</w:t>
      </w:r>
      <w:r w:rsidRPr="00046D42">
        <w:rPr>
          <w:rFonts w:ascii="Arial" w:eastAsia="TimesNewRoman" w:hAnsi="Arial" w:cs="Arial"/>
          <w:sz w:val="20"/>
          <w:szCs w:val="20"/>
          <w:lang w:eastAsia="pl-PL"/>
        </w:rPr>
        <w:t xml:space="preserve">ą </w:t>
      </w:r>
      <w:r w:rsidRPr="00046D42">
        <w:rPr>
          <w:rFonts w:ascii="Arial" w:eastAsia="Times New Roman" w:hAnsi="Arial" w:cs="Arial"/>
          <w:sz w:val="20"/>
          <w:szCs w:val="20"/>
          <w:lang w:eastAsia="pl-PL"/>
        </w:rPr>
        <w:t xml:space="preserve">na Formularzu 2.1. do SIWZ. </w:t>
      </w:r>
    </w:p>
    <w:p w14:paraId="57ABF787" w14:textId="446E2FD0" w:rsidR="00760642" w:rsidRPr="00046D42" w:rsidRDefault="001F28A9" w:rsidP="00983003">
      <w:pPr>
        <w:pStyle w:val="Akapitzlist"/>
        <w:numPr>
          <w:ilvl w:val="1"/>
          <w:numId w:val="16"/>
        </w:numPr>
        <w:spacing w:before="60" w:after="60" w:line="320" w:lineRule="exact"/>
        <w:ind w:hanging="720"/>
        <w:rPr>
          <w:rFonts w:ascii="Arial" w:eastAsia="Times New Roman" w:hAnsi="Arial" w:cs="Arial"/>
          <w:b/>
          <w:sz w:val="20"/>
          <w:szCs w:val="20"/>
          <w:lang w:eastAsia="pl-PL"/>
        </w:rPr>
      </w:pPr>
      <w:r w:rsidRPr="00046D42">
        <w:rPr>
          <w:rFonts w:ascii="Arial" w:eastAsia="Times New Roman" w:hAnsi="Arial" w:cs="Arial"/>
          <w:b/>
          <w:sz w:val="20"/>
          <w:szCs w:val="20"/>
          <w:lang w:eastAsia="pl-PL"/>
        </w:rPr>
        <w:t>Ofertę stanowi wypełniony Formularz „OFERTA" (Formularz 2.1.) wraz z jej integralnym załącznikiem tj. arkuszem ofertowym</w:t>
      </w:r>
      <w:r w:rsidR="0094118A" w:rsidRPr="00046D42">
        <w:rPr>
          <w:rFonts w:ascii="Arial" w:eastAsia="Times New Roman" w:hAnsi="Arial" w:cs="Arial"/>
          <w:b/>
          <w:sz w:val="20"/>
          <w:szCs w:val="20"/>
          <w:lang w:eastAsia="pl-PL"/>
        </w:rPr>
        <w:t xml:space="preserve"> znajdującym się w pliku Excel - </w:t>
      </w:r>
      <w:r w:rsidR="00983003" w:rsidRPr="00046D42">
        <w:rPr>
          <w:rFonts w:ascii="Arial" w:eastAsia="Times New Roman" w:hAnsi="Arial" w:cs="Arial"/>
          <w:b/>
          <w:sz w:val="20"/>
          <w:szCs w:val="20"/>
          <w:lang w:eastAsia="pl-PL"/>
        </w:rPr>
        <w:t>SIWZ cz. II - Wykaz ppg, załącznik do formularza ofertowego</w:t>
      </w:r>
      <w:r w:rsidRPr="00046D42">
        <w:rPr>
          <w:rFonts w:ascii="Arial" w:eastAsia="Times New Roman" w:hAnsi="Arial" w:cs="Arial"/>
          <w:b/>
          <w:sz w:val="20"/>
          <w:szCs w:val="20"/>
          <w:lang w:eastAsia="pl-PL"/>
        </w:rPr>
        <w:t xml:space="preserve">, który Wykonawca zobowiązany jest wypełnić zgodnie z instrukcjami w nim zawartymi. </w:t>
      </w:r>
    </w:p>
    <w:p w14:paraId="1AACA3C1" w14:textId="4E9E1832" w:rsidR="001F28A9" w:rsidRPr="00046D42" w:rsidRDefault="001F28A9"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 </w:t>
      </w:r>
      <w:r w:rsidR="00620515" w:rsidRPr="00046D42">
        <w:rPr>
          <w:rFonts w:ascii="Arial" w:eastAsia="Times New Roman" w:hAnsi="Arial" w:cs="Arial"/>
          <w:sz w:val="20"/>
          <w:szCs w:val="20"/>
          <w:lang w:eastAsia="pl-PL"/>
        </w:rPr>
        <w:t>Formularzu o</w:t>
      </w:r>
      <w:r w:rsidRPr="00046D42">
        <w:rPr>
          <w:rFonts w:ascii="Arial" w:eastAsia="Times New Roman" w:hAnsi="Arial" w:cs="Arial"/>
          <w:sz w:val="20"/>
          <w:szCs w:val="20"/>
          <w:lang w:eastAsia="pl-PL"/>
        </w:rPr>
        <w:t>ferty cenowej Wykonawca wpisuje łączną cenę nett</w:t>
      </w:r>
      <w:r w:rsidR="00760642" w:rsidRPr="00046D42">
        <w:rPr>
          <w:rFonts w:ascii="Arial" w:eastAsia="Times New Roman" w:hAnsi="Arial" w:cs="Arial"/>
          <w:sz w:val="20"/>
          <w:szCs w:val="20"/>
          <w:lang w:eastAsia="pl-PL"/>
        </w:rPr>
        <w:t>o</w:t>
      </w:r>
      <w:r w:rsidRPr="00046D42">
        <w:rPr>
          <w:rFonts w:ascii="Arial" w:eastAsia="Times New Roman" w:hAnsi="Arial" w:cs="Arial"/>
          <w:sz w:val="20"/>
          <w:szCs w:val="20"/>
          <w:lang w:eastAsia="pl-PL"/>
        </w:rPr>
        <w:t>, kwotę podatku VAT i cenę brutto za realizację przedmiotu zamówienia zgodnie z Opisem przedmiotu zamówienia, Wzorem umowy oraz Wykazem punktów poboru gazu.</w:t>
      </w:r>
    </w:p>
    <w:p w14:paraId="5196B66C" w14:textId="1AB8D99C" w:rsidR="001A4F8F" w:rsidRPr="00046D42" w:rsidRDefault="00DF2ABE" w:rsidP="0085782A">
      <w:pPr>
        <w:pStyle w:val="Akapitzlist"/>
        <w:numPr>
          <w:ilvl w:val="1"/>
          <w:numId w:val="16"/>
        </w:numPr>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Cena musi zawierać wszelkie koszty niezbędne do realizowania zamówienia wynikające </w:t>
      </w:r>
      <w:r w:rsidR="004A6657" w:rsidRPr="00046D42">
        <w:rPr>
          <w:rFonts w:ascii="Arial" w:eastAsia="Times New Roman" w:hAnsi="Arial" w:cs="Arial"/>
          <w:sz w:val="20"/>
          <w:szCs w:val="20"/>
          <w:lang w:eastAsia="pl-PL"/>
        </w:rPr>
        <w:t xml:space="preserve">z niniejszej SIWZ. </w:t>
      </w:r>
    </w:p>
    <w:p w14:paraId="408104CC" w14:textId="559081CD" w:rsidR="007568D0" w:rsidRPr="00046D42" w:rsidRDefault="007568D0" w:rsidP="0085782A">
      <w:pPr>
        <w:pStyle w:val="Akapitzlist"/>
        <w:numPr>
          <w:ilvl w:val="1"/>
          <w:numId w:val="16"/>
        </w:numPr>
        <w:ind w:hanging="720"/>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 xml:space="preserve">Wykonawca zobowiązany jest do zaoferowania jednakowej ceny dla wszystkich punktów poboru paliwa gazowego.  </w:t>
      </w:r>
    </w:p>
    <w:p w14:paraId="6529F5B3" w14:textId="13D95819" w:rsidR="00831064" w:rsidRPr="00046D42" w:rsidRDefault="00831064" w:rsidP="006276EF">
      <w:pPr>
        <w:pStyle w:val="Akapitzlist"/>
        <w:numPr>
          <w:ilvl w:val="1"/>
          <w:numId w:val="16"/>
        </w:numPr>
        <w:ind w:hanging="720"/>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Planowane ilości zużycia paliwa gazowego określone w niniejszej SIWZ zostały ustalone w oparciu o dotychczasowe zużycie paliwa gazowego i mają charakter szacunkowy (są to szacunkowe ilości zużycia paliwa gazowego). Zamawiający przewiduje, iż rzeczywista ilość zużycia paliwa gazowego może ulec zmianie w stosunku do planowanych ilości szacunkowych (tj. zwiększeniu bądź zmniejszeniu przy zachowaniu cen jednostkowych wskazanych w ofercie Wykonawcy). Szczegółowe regulacje w tym zakresie zawiera </w:t>
      </w:r>
      <w:r w:rsidR="00356DF9" w:rsidRPr="00046D42">
        <w:rPr>
          <w:rFonts w:ascii="Arial" w:eastAsia="Times New Roman" w:hAnsi="Arial" w:cs="Arial"/>
          <w:bCs/>
          <w:sz w:val="20"/>
          <w:szCs w:val="20"/>
          <w:lang w:eastAsia="pl-PL"/>
        </w:rPr>
        <w:t xml:space="preserve">wzór umowy. </w:t>
      </w:r>
    </w:p>
    <w:p w14:paraId="5E08B678" w14:textId="77777777" w:rsidR="00C42A97" w:rsidRPr="00046D42"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Cena całkowita powinna zawierać w sobie ewentualne upusty oferowane przez Wykonawcę. </w:t>
      </w:r>
    </w:p>
    <w:p w14:paraId="5E08B679" w14:textId="77777777" w:rsidR="00C42A97" w:rsidRPr="00046D42"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Cenę całkowitą należy podać w złotych z dokładnością do dwóch miejsc po przecinku.</w:t>
      </w:r>
      <w:r w:rsidR="00C42A9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Zamawiający nie przewiduje rozliczeń w walutach obcych.</w:t>
      </w:r>
    </w:p>
    <w:p w14:paraId="5E08B67A" w14:textId="77777777" w:rsidR="00C42A97" w:rsidRPr="00046D42"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Rozliczenia między Zamawiającym a Wykonawcą będą realizowane w złotych (PLN).</w:t>
      </w:r>
    </w:p>
    <w:p w14:paraId="0D93CB26" w14:textId="77777777" w:rsidR="00794BB5" w:rsidRPr="00046D42" w:rsidRDefault="004854FD"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E08B67C" w14:textId="32EF68C3" w:rsidR="004D5FEA" w:rsidRPr="00046D42" w:rsidRDefault="00794BB5" w:rsidP="00046760">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Wzór Oferty cenowej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formularza.</w:t>
      </w:r>
    </w:p>
    <w:p w14:paraId="5E08B67D" w14:textId="77777777" w:rsidR="0028639B" w:rsidRPr="00046D42"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Wymagania dotyczące wadium:</w:t>
      </w:r>
    </w:p>
    <w:p w14:paraId="5E08B681" w14:textId="3556CBBD" w:rsidR="00916630" w:rsidRPr="00046D42" w:rsidRDefault="006556EE" w:rsidP="00DE213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Wykonawca jest zobowiązany do wniesienia wadium w </w:t>
      </w:r>
      <w:r w:rsidRPr="00046D42">
        <w:rPr>
          <w:rFonts w:ascii="Arial" w:eastAsia="Times New Roman" w:hAnsi="Arial" w:cs="Arial"/>
          <w:b/>
          <w:sz w:val="20"/>
          <w:szCs w:val="20"/>
          <w:lang w:eastAsia="pl-PL"/>
        </w:rPr>
        <w:t xml:space="preserve">wysokości </w:t>
      </w:r>
      <w:r w:rsidR="0051479B" w:rsidRPr="00046D42">
        <w:rPr>
          <w:rFonts w:ascii="Arial" w:eastAsia="Times New Roman" w:hAnsi="Arial" w:cs="Arial"/>
          <w:b/>
          <w:sz w:val="20"/>
          <w:szCs w:val="20"/>
          <w:lang w:eastAsia="pl-PL"/>
        </w:rPr>
        <w:t>2 5</w:t>
      </w:r>
      <w:r w:rsidR="00E22485" w:rsidRPr="00046D42">
        <w:rPr>
          <w:rFonts w:ascii="Arial" w:eastAsia="Times New Roman" w:hAnsi="Arial" w:cs="Arial"/>
          <w:b/>
          <w:sz w:val="20"/>
          <w:szCs w:val="20"/>
          <w:lang w:eastAsia="pl-PL"/>
        </w:rPr>
        <w:t xml:space="preserve">00,00 </w:t>
      </w:r>
      <w:r w:rsidR="00047733" w:rsidRPr="00046D42">
        <w:rPr>
          <w:rFonts w:ascii="Arial" w:eastAsia="Times New Roman" w:hAnsi="Arial" w:cs="Arial"/>
          <w:b/>
          <w:sz w:val="20"/>
          <w:szCs w:val="20"/>
          <w:lang w:eastAsia="pl-PL"/>
        </w:rPr>
        <w:t xml:space="preserve">zł </w:t>
      </w:r>
      <w:r w:rsidRPr="00046D42">
        <w:rPr>
          <w:rFonts w:ascii="Arial" w:eastAsia="Times New Roman" w:hAnsi="Arial" w:cs="Arial"/>
          <w:b/>
          <w:sz w:val="20"/>
          <w:szCs w:val="20"/>
          <w:lang w:eastAsia="pl-PL"/>
        </w:rPr>
        <w:t>(słownie</w:t>
      </w:r>
      <w:r w:rsidR="000B4973" w:rsidRPr="00046D42">
        <w:rPr>
          <w:rFonts w:ascii="Arial" w:eastAsia="Times New Roman" w:hAnsi="Arial" w:cs="Arial"/>
          <w:b/>
          <w:sz w:val="20"/>
          <w:szCs w:val="20"/>
          <w:lang w:eastAsia="pl-PL"/>
        </w:rPr>
        <w:t xml:space="preserve"> </w:t>
      </w:r>
      <w:r w:rsidR="0051479B" w:rsidRPr="00046D42">
        <w:rPr>
          <w:rFonts w:ascii="Arial" w:eastAsia="Times New Roman" w:hAnsi="Arial" w:cs="Arial"/>
          <w:b/>
          <w:sz w:val="20"/>
          <w:szCs w:val="20"/>
          <w:lang w:eastAsia="pl-PL"/>
        </w:rPr>
        <w:t>dwa</w:t>
      </w:r>
      <w:r w:rsidR="0025616B" w:rsidRPr="00046D42">
        <w:rPr>
          <w:rFonts w:ascii="Arial" w:eastAsia="Times New Roman" w:hAnsi="Arial" w:cs="Arial"/>
          <w:b/>
          <w:sz w:val="20"/>
          <w:szCs w:val="20"/>
          <w:lang w:eastAsia="pl-PL"/>
        </w:rPr>
        <w:t xml:space="preserve"> tysiące</w:t>
      </w:r>
      <w:r w:rsidR="00C45B1D" w:rsidRPr="00046D42">
        <w:rPr>
          <w:rFonts w:ascii="Arial" w:eastAsia="Times New Roman" w:hAnsi="Arial" w:cs="Arial"/>
          <w:b/>
          <w:sz w:val="20"/>
          <w:szCs w:val="20"/>
          <w:lang w:eastAsia="pl-PL"/>
        </w:rPr>
        <w:t xml:space="preserve"> </w:t>
      </w:r>
      <w:r w:rsidR="0051479B" w:rsidRPr="00046D42">
        <w:rPr>
          <w:rFonts w:ascii="Arial" w:eastAsia="Times New Roman" w:hAnsi="Arial" w:cs="Arial"/>
          <w:b/>
          <w:sz w:val="20"/>
          <w:szCs w:val="20"/>
          <w:lang w:eastAsia="pl-PL"/>
        </w:rPr>
        <w:t xml:space="preserve">pięćset </w:t>
      </w:r>
      <w:r w:rsidRPr="00046D42">
        <w:rPr>
          <w:rFonts w:ascii="Arial" w:eastAsia="Times New Roman" w:hAnsi="Arial" w:cs="Arial"/>
          <w:b/>
          <w:sz w:val="20"/>
          <w:szCs w:val="20"/>
          <w:lang w:eastAsia="pl-PL"/>
        </w:rPr>
        <w:t>złotych</w:t>
      </w:r>
      <w:r w:rsidR="00EA5A68" w:rsidRPr="00046D42">
        <w:rPr>
          <w:b/>
        </w:rPr>
        <w:t xml:space="preserve"> </w:t>
      </w:r>
      <w:r w:rsidRPr="00046D42">
        <w:rPr>
          <w:rFonts w:ascii="Arial" w:eastAsia="Times New Roman" w:hAnsi="Arial" w:cs="Arial"/>
          <w:b/>
          <w:sz w:val="20"/>
          <w:szCs w:val="20"/>
          <w:lang w:eastAsia="pl-PL"/>
        </w:rPr>
        <w:t>00</w:t>
      </w:r>
      <w:r w:rsidR="00A705A6" w:rsidRPr="00046D42">
        <w:rPr>
          <w:rFonts w:ascii="Arial" w:eastAsia="Times New Roman" w:hAnsi="Arial" w:cs="Arial"/>
          <w:b/>
          <w:sz w:val="20"/>
          <w:szCs w:val="20"/>
          <w:lang w:eastAsia="pl-PL"/>
        </w:rPr>
        <w:t xml:space="preserve">/100) </w:t>
      </w:r>
    </w:p>
    <w:p w14:paraId="5E08B682" w14:textId="77777777" w:rsidR="006556EE" w:rsidRPr="00046D42" w:rsidRDefault="006556E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Wadium musi być wniesione przed upływem terminu składania ofert w jednej lub</w:t>
      </w:r>
      <w:r w:rsidR="004F0104"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kilku następujących formach, w zależności od wyboru Wykonawcy:</w:t>
      </w:r>
    </w:p>
    <w:p w14:paraId="5E08B684" w14:textId="4B5C0F6A" w:rsidR="006556EE" w:rsidRPr="00046D42" w:rsidRDefault="006556EE" w:rsidP="00052793">
      <w:pPr>
        <w:pStyle w:val="Akapitzlist"/>
        <w:spacing w:before="60" w:after="60" w:line="320" w:lineRule="exact"/>
        <w:rPr>
          <w:rFonts w:ascii="Arial" w:eastAsia="Times New Roman" w:hAnsi="Arial" w:cs="Arial"/>
          <w:b/>
          <w:sz w:val="20"/>
          <w:szCs w:val="20"/>
          <w:lang w:eastAsia="pl-PL"/>
        </w:rPr>
      </w:pPr>
      <w:r w:rsidRPr="00046D42">
        <w:rPr>
          <w:rFonts w:ascii="Arial" w:eastAsia="Times New Roman" w:hAnsi="Arial" w:cs="Arial"/>
          <w:sz w:val="20"/>
          <w:szCs w:val="20"/>
          <w:lang w:eastAsia="pl-PL"/>
        </w:rPr>
        <w:t>a) pieniądzu, przelewem na rachunek bankowy:</w:t>
      </w:r>
      <w:r w:rsidR="009C3F5D" w:rsidRPr="00046D42">
        <w:rPr>
          <w:rFonts w:ascii="Arial" w:eastAsia="Times New Roman" w:hAnsi="Arial" w:cs="Arial"/>
          <w:sz w:val="20"/>
          <w:szCs w:val="20"/>
          <w:lang w:eastAsia="pl-PL"/>
        </w:rPr>
        <w:t xml:space="preserve"> </w:t>
      </w:r>
      <w:r w:rsidR="00052793" w:rsidRPr="00046D42">
        <w:rPr>
          <w:rFonts w:ascii="Arial" w:eastAsia="Times New Roman" w:hAnsi="Arial" w:cs="Arial"/>
          <w:sz w:val="20"/>
          <w:szCs w:val="20"/>
          <w:u w:val="single"/>
          <w:lang w:eastAsia="pl-PL"/>
        </w:rPr>
        <w:t xml:space="preserve">BS Kolonowskie nr 31 8909 1016 2001 0005 9864 0004 </w:t>
      </w:r>
      <w:r w:rsidRPr="00046D42">
        <w:rPr>
          <w:rFonts w:ascii="Arial" w:eastAsia="Times New Roman" w:hAnsi="Arial" w:cs="Arial"/>
          <w:sz w:val="20"/>
          <w:szCs w:val="20"/>
          <w:u w:val="single"/>
          <w:lang w:eastAsia="pl-PL"/>
        </w:rPr>
        <w:t>(w tytule przelewu należy wpisać nazwę lub nr postępowania co umożliwi</w:t>
      </w:r>
      <w:r w:rsidR="004F0104" w:rsidRPr="00046D42">
        <w:rPr>
          <w:rFonts w:ascii="Arial" w:eastAsia="Times New Roman" w:hAnsi="Arial" w:cs="Arial"/>
          <w:sz w:val="20"/>
          <w:szCs w:val="20"/>
          <w:u w:val="single"/>
          <w:lang w:eastAsia="pl-PL"/>
        </w:rPr>
        <w:t xml:space="preserve"> </w:t>
      </w:r>
      <w:r w:rsidRPr="00046D42">
        <w:rPr>
          <w:rFonts w:ascii="Arial" w:eastAsia="Times New Roman" w:hAnsi="Arial" w:cs="Arial"/>
          <w:sz w:val="20"/>
          <w:szCs w:val="20"/>
          <w:u w:val="single"/>
          <w:lang w:eastAsia="pl-PL"/>
        </w:rPr>
        <w:t>identyfikację wpłaty</w:t>
      </w:r>
      <w:r w:rsidR="00EE19E0" w:rsidRPr="00046D42">
        <w:rPr>
          <w:rFonts w:ascii="Arial" w:eastAsia="Times New Roman" w:hAnsi="Arial" w:cs="Arial"/>
          <w:sz w:val="20"/>
          <w:szCs w:val="20"/>
          <w:u w:val="single"/>
          <w:lang w:eastAsia="pl-PL"/>
        </w:rPr>
        <w:t xml:space="preserve"> oraz wskazać nazwę wykonawcy, którego oferta jest zabezpieczana</w:t>
      </w:r>
      <w:r w:rsidR="00EE19E0" w:rsidRPr="00046D42">
        <w:rPr>
          <w:rFonts w:ascii="Arial" w:eastAsia="Times New Roman" w:hAnsi="Arial" w:cs="Arial"/>
          <w:sz w:val="20"/>
          <w:szCs w:val="20"/>
          <w:lang w:eastAsia="pl-PL"/>
        </w:rPr>
        <w:t>)</w:t>
      </w:r>
    </w:p>
    <w:p w14:paraId="5E08B685" w14:textId="77777777" w:rsidR="004F0104" w:rsidRPr="00046D42" w:rsidRDefault="006556EE"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b) poręczeniach bankowych;</w:t>
      </w:r>
    </w:p>
    <w:p w14:paraId="5E08B686"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c) poręczeniach pieniężnych spółdzielczych kas oszczędnościowo-kredytowych;</w:t>
      </w:r>
    </w:p>
    <w:p w14:paraId="5E08B687"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d) gwarancjach bankowych;</w:t>
      </w:r>
    </w:p>
    <w:p w14:paraId="5E08B688"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e) gwarancjach ubezpieczeniowych;</w:t>
      </w:r>
    </w:p>
    <w:p w14:paraId="5E08B689" w14:textId="0ACA3A08"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f) poręczeniach udzielanych przez podmioty, o których mowa w art. 6b ust. 5 pkt 2 ustawy </w:t>
      </w:r>
      <w:r w:rsidR="001210CE"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o utworzeniu Polskiej Agencji Rozwoju Przedsiębiorczości.</w:t>
      </w:r>
    </w:p>
    <w:p w14:paraId="5E08B68A" w14:textId="77777777" w:rsidR="00C92447"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w:t>
      </w:r>
    </w:p>
    <w:p w14:paraId="5E08B68B" w14:textId="77777777" w:rsidR="00C92447"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Gwarancja lub poręczenie musi zawierać w swojej treści nieodwołalne</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i bezwarunkowe zobowiązanie wystawcy dokumentu do zapłaty na rzecz</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Zamawiającego kwoty wadium.</w:t>
      </w:r>
    </w:p>
    <w:p w14:paraId="5E08B68C" w14:textId="77777777" w:rsidR="004F0104"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Wadium wniesione w pieniądzu przelewem na rachunek bankowy musi wpłynąć na</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wskazany w pkt. 1</w:t>
      </w:r>
      <w:r w:rsidR="00C92447" w:rsidRPr="00046D42">
        <w:rPr>
          <w:rFonts w:ascii="Arial" w:eastAsia="Times New Roman" w:hAnsi="Arial" w:cs="Arial"/>
          <w:sz w:val="20"/>
          <w:szCs w:val="20"/>
          <w:lang w:eastAsia="pl-PL"/>
        </w:rPr>
        <w:t>5</w:t>
      </w:r>
      <w:r w:rsidRPr="00046D42">
        <w:rPr>
          <w:rFonts w:ascii="Arial" w:eastAsia="Times New Roman" w:hAnsi="Arial" w:cs="Arial"/>
          <w:sz w:val="20"/>
          <w:szCs w:val="20"/>
          <w:lang w:eastAsia="pl-PL"/>
        </w:rPr>
        <w:t xml:space="preserve">.2.a)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 xml:space="preserve"> rachunek bankowy Zamawiającego, najpóźniej przed</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upływem terminu składania ofert.</w:t>
      </w:r>
    </w:p>
    <w:p w14:paraId="5E08B68D" w14:textId="77777777" w:rsidR="004F0104"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Ze względu na ryzyko związane z czasem trwania okresu rozliczeń międzybankowych</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Zamawiający zaleca dokonanie przelewu ze stosownym wyprzedzeniem.</w:t>
      </w:r>
    </w:p>
    <w:p w14:paraId="5E08B68E" w14:textId="77777777" w:rsidR="004F0104"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Zamawiający dokona zwrotu wadium na zasadach określonych w art. 46 ust. 1-4</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ustawy Pzp.</w:t>
      </w:r>
    </w:p>
    <w:p w14:paraId="5E08B68F" w14:textId="77777777" w:rsidR="004F0104" w:rsidRPr="00046D42"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Zgodnie z art. 46 ust. 4a i 5 ustawy Pzp Zamawiający zatrzyma wadium wraz</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 xml:space="preserve">z odsetkami, </w:t>
      </w:r>
      <w:r w:rsidR="001210CE"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przypadku gdy:</w:t>
      </w:r>
    </w:p>
    <w:p w14:paraId="5E08B690"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1) Wykonawca, którego oferta zostanie wybrana:</w:t>
      </w:r>
    </w:p>
    <w:p w14:paraId="5E08B691"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a) odmówi podpisania umowy w sprawie zamówienia publicznego na warunkach</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określonych w ofercie;</w:t>
      </w:r>
    </w:p>
    <w:p w14:paraId="5E08B692" w14:textId="77777777" w:rsidR="004F0104"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b) nie wniesie wymaganego zabezpieczenia należytego wykonania umowy;</w:t>
      </w:r>
    </w:p>
    <w:p w14:paraId="5E08B693" w14:textId="77777777" w:rsidR="006556EE" w:rsidRPr="00046D42" w:rsidRDefault="004F0104" w:rsidP="00353067">
      <w:pPr>
        <w:pStyle w:val="Akapitzlist"/>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c) zawarcie umowy w sprawie zamówienia publicznego stanie się niemożliwe</w:t>
      </w:r>
      <w:r w:rsidR="00C92447"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z przyczyn leżących po stronie Wykonawcy.</w:t>
      </w:r>
    </w:p>
    <w:p w14:paraId="5E08B695" w14:textId="1FAEBE68" w:rsidR="00C92447" w:rsidRPr="00046D42" w:rsidRDefault="00C92447" w:rsidP="00E1499B">
      <w:pPr>
        <w:pStyle w:val="Akapitzlist"/>
        <w:spacing w:before="60" w:after="60" w:line="320" w:lineRule="exact"/>
        <w:ind w:left="709"/>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2) Wykonawca w odpowiedzi na wezwanie, o którym mowa w art. 26 ust. 3 i 3a ustawy</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Pzp, z przyczyn leżących po jego stronie, nie złożył oświadczeń lub dokumentów</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potwierdzających okoliczności, o których mowa w art. 25 ust. 1 ustawy Pzp,</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oświadczenia, o którym mowa w art. 25a ust. 1 ustawy Pzp, pełnomocnictw lub nie</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wyraził zgody na poprawienie omyłki, o której mowa w art. 87 ust. 2 pkt 3 ustawy Pzp,</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co spowodowało brak możliwości wybrania oferty złożonej przez Wykonawcę jako</w:t>
      </w:r>
      <w:r w:rsidR="00B32FCC"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najkorzystniejszej.</w:t>
      </w:r>
    </w:p>
    <w:p w14:paraId="5E08B696" w14:textId="77777777" w:rsidR="0028639B" w:rsidRPr="00046D42"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Miejsce oraz termin składania i otwarcia ofert:</w:t>
      </w:r>
    </w:p>
    <w:p w14:paraId="15A6C0A8" w14:textId="77777777" w:rsidR="008E1877" w:rsidRPr="00046D42" w:rsidRDefault="008E1877" w:rsidP="008E1877">
      <w:pPr>
        <w:pStyle w:val="Akapitzlist"/>
        <w:numPr>
          <w:ilvl w:val="1"/>
          <w:numId w:val="16"/>
        </w:numPr>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Składanie ofert.</w:t>
      </w:r>
    </w:p>
    <w:p w14:paraId="3939A980" w14:textId="77777777" w:rsidR="008E1877" w:rsidRPr="00046D42" w:rsidRDefault="008E1877" w:rsidP="008E1877">
      <w:pPr>
        <w:pStyle w:val="Akapitzlist"/>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Urząd Zamówień Publicznych poinformował, że brak fizycznej obecności zainteresowanych osób przy otwarciu ofert nie będzie naruszać przepisów ustawy Pzp, pod dwoma warunkami:</w:t>
      </w:r>
    </w:p>
    <w:p w14:paraId="74285D60" w14:textId="49DA60D4" w:rsidR="008E1877" w:rsidRPr="00046D42" w:rsidRDefault="008E1877" w:rsidP="008E1877">
      <w:pPr>
        <w:pStyle w:val="Akapitzlist"/>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a. zamawiający musi zapewni transmisję online z sesji otwarcia ofert, i</w:t>
      </w:r>
    </w:p>
    <w:p w14:paraId="4B932FD3" w14:textId="38F1D4E2" w:rsidR="008E1877" w:rsidRPr="00046D42" w:rsidRDefault="008E1877" w:rsidP="008E1877">
      <w:pPr>
        <w:pStyle w:val="Akapitzlist"/>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b. należy wcześniej poinformować o planowanej transmisji.  </w:t>
      </w:r>
    </w:p>
    <w:p w14:paraId="689E868B" w14:textId="60F416B5" w:rsidR="008E1877" w:rsidRPr="00046D42" w:rsidRDefault="008E1877" w:rsidP="008E1877">
      <w:pPr>
        <w:pStyle w:val="Akapitzlist"/>
        <w:numPr>
          <w:ilvl w:val="1"/>
          <w:numId w:val="16"/>
        </w:numPr>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Termin składania ofert upływa dnia</w:t>
      </w:r>
      <w:r w:rsidR="00853DE1" w:rsidRPr="00046D42">
        <w:rPr>
          <w:rFonts w:ascii="Arial" w:eastAsia="Times New Roman" w:hAnsi="Arial" w:cs="Arial"/>
          <w:bCs/>
          <w:sz w:val="20"/>
          <w:szCs w:val="20"/>
          <w:lang w:eastAsia="pl-PL"/>
        </w:rPr>
        <w:t xml:space="preserve"> 15</w:t>
      </w:r>
      <w:r w:rsidRPr="00046D42">
        <w:rPr>
          <w:rFonts w:ascii="Arial" w:eastAsia="Times New Roman" w:hAnsi="Arial" w:cs="Arial"/>
          <w:bCs/>
          <w:sz w:val="20"/>
          <w:szCs w:val="20"/>
          <w:lang w:eastAsia="pl-PL"/>
        </w:rPr>
        <w:t>.06.2020 r. o godzinie 11:45.</w:t>
      </w:r>
    </w:p>
    <w:p w14:paraId="249C7AFC" w14:textId="77777777" w:rsidR="008E1877" w:rsidRPr="00046D42" w:rsidRDefault="008E1877" w:rsidP="008E1877">
      <w:pPr>
        <w:pStyle w:val="Akapitzlist"/>
        <w:numPr>
          <w:ilvl w:val="1"/>
          <w:numId w:val="16"/>
        </w:numPr>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Okres związania Wykonawców złożoną ofertą wynosi 30 dni. Bieg terminu rozpoczyna się wraz z upływem terminu składania ofert – dzień ten jest pierwszym dniem terminu związania ofertą.</w:t>
      </w:r>
    </w:p>
    <w:p w14:paraId="2226CC06" w14:textId="77777777" w:rsidR="008E1877" w:rsidRPr="00046D42" w:rsidRDefault="008E1877" w:rsidP="008E1877">
      <w:pPr>
        <w:pStyle w:val="Akapitzlist"/>
        <w:numPr>
          <w:ilvl w:val="1"/>
          <w:numId w:val="16"/>
        </w:numPr>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Otwarcie ofert. </w:t>
      </w:r>
    </w:p>
    <w:p w14:paraId="456DB7AE" w14:textId="5C78376F" w:rsidR="008E1877" w:rsidRPr="00046D42" w:rsidRDefault="008E1877" w:rsidP="008E1877">
      <w:pPr>
        <w:pStyle w:val="Akapitzlist"/>
        <w:numPr>
          <w:ilvl w:val="1"/>
          <w:numId w:val="16"/>
        </w:numPr>
        <w:tabs>
          <w:tab w:val="left" w:pos="709"/>
        </w:tabs>
        <w:spacing w:before="60" w:after="60" w:line="320" w:lineRule="exact"/>
        <w:rPr>
          <w:rFonts w:ascii="Arial" w:eastAsia="Times New Roman" w:hAnsi="Arial" w:cs="Arial"/>
          <w:bCs/>
          <w:sz w:val="20"/>
          <w:szCs w:val="20"/>
          <w:lang w:eastAsia="pl-PL"/>
        </w:rPr>
      </w:pPr>
      <w:r w:rsidRPr="00046D42">
        <w:rPr>
          <w:rFonts w:ascii="Arial" w:eastAsia="Times New Roman" w:hAnsi="Arial" w:cs="Arial"/>
          <w:bCs/>
          <w:sz w:val="20"/>
          <w:szCs w:val="20"/>
          <w:lang w:eastAsia="pl-PL"/>
        </w:rPr>
        <w:t xml:space="preserve">Zamawiający otworzy </w:t>
      </w:r>
      <w:r w:rsidR="00972185" w:rsidRPr="00046D42">
        <w:rPr>
          <w:rFonts w:ascii="Arial" w:eastAsia="Times New Roman" w:hAnsi="Arial" w:cs="Arial"/>
          <w:bCs/>
          <w:sz w:val="20"/>
          <w:szCs w:val="20"/>
          <w:lang w:eastAsia="pl-PL"/>
        </w:rPr>
        <w:t>plik</w:t>
      </w:r>
      <w:r w:rsidRPr="00046D42">
        <w:rPr>
          <w:rFonts w:ascii="Arial" w:eastAsia="Times New Roman" w:hAnsi="Arial" w:cs="Arial"/>
          <w:bCs/>
          <w:sz w:val="20"/>
          <w:szCs w:val="20"/>
          <w:lang w:eastAsia="pl-PL"/>
        </w:rPr>
        <w:t xml:space="preserve"> z ofertami i ewentualnymi zmianami przy ul. Korczaka 4/8 w Ozimku  w dniu </w:t>
      </w:r>
      <w:r w:rsidR="000D1FC1" w:rsidRPr="00046D42">
        <w:rPr>
          <w:rFonts w:ascii="Arial" w:eastAsia="Times New Roman" w:hAnsi="Arial" w:cs="Arial"/>
          <w:bCs/>
          <w:sz w:val="20"/>
          <w:szCs w:val="20"/>
          <w:lang w:eastAsia="pl-PL"/>
        </w:rPr>
        <w:t>1</w:t>
      </w:r>
      <w:r w:rsidR="009B349B">
        <w:rPr>
          <w:rFonts w:ascii="Arial" w:eastAsia="Times New Roman" w:hAnsi="Arial" w:cs="Arial"/>
          <w:bCs/>
          <w:sz w:val="20"/>
          <w:szCs w:val="20"/>
          <w:lang w:eastAsia="pl-PL"/>
        </w:rPr>
        <w:t>5</w:t>
      </w:r>
      <w:r w:rsidR="000D1FC1" w:rsidRPr="00046D42">
        <w:rPr>
          <w:rFonts w:ascii="Arial" w:eastAsia="Times New Roman" w:hAnsi="Arial" w:cs="Arial"/>
          <w:bCs/>
          <w:sz w:val="20"/>
          <w:szCs w:val="20"/>
          <w:lang w:eastAsia="pl-PL"/>
        </w:rPr>
        <w:t>.06</w:t>
      </w:r>
      <w:r w:rsidRPr="00046D42">
        <w:rPr>
          <w:rFonts w:ascii="Arial" w:eastAsia="Times New Roman" w:hAnsi="Arial" w:cs="Arial"/>
          <w:bCs/>
          <w:sz w:val="20"/>
          <w:szCs w:val="20"/>
          <w:lang w:eastAsia="pl-PL"/>
        </w:rPr>
        <w:t xml:space="preserve">.2020 r. o godzinie 12:00 </w:t>
      </w:r>
    </w:p>
    <w:p w14:paraId="284BD61B" w14:textId="65485044" w:rsidR="000D1FC1" w:rsidRPr="00046D42" w:rsidRDefault="008E1877" w:rsidP="00091980">
      <w:pPr>
        <w:pStyle w:val="Akapitzlist"/>
        <w:numPr>
          <w:ilvl w:val="1"/>
          <w:numId w:val="16"/>
        </w:numPr>
        <w:tabs>
          <w:tab w:val="left" w:pos="709"/>
        </w:tabs>
        <w:spacing w:before="60" w:after="60" w:line="320" w:lineRule="exact"/>
        <w:rPr>
          <w:rFonts w:ascii="Arial" w:eastAsia="Times New Roman" w:hAnsi="Arial" w:cs="Arial"/>
          <w:sz w:val="20"/>
          <w:szCs w:val="20"/>
        </w:rPr>
      </w:pPr>
      <w:r w:rsidRPr="00046D42">
        <w:rPr>
          <w:rFonts w:ascii="Arial" w:eastAsia="Times New Roman" w:hAnsi="Arial" w:cs="Arial"/>
          <w:bCs/>
          <w:sz w:val="20"/>
          <w:szCs w:val="20"/>
          <w:lang w:eastAsia="pl-PL"/>
        </w:rPr>
        <w:t>Otwarcie ofert jest jawne Transmisja  z otwarcia o</w:t>
      </w:r>
      <w:r w:rsidR="000D1FC1" w:rsidRPr="00046D42">
        <w:rPr>
          <w:rFonts w:ascii="Arial" w:eastAsia="Times New Roman" w:hAnsi="Arial" w:cs="Arial"/>
          <w:bCs/>
          <w:sz w:val="20"/>
          <w:szCs w:val="20"/>
          <w:lang w:eastAsia="pl-PL"/>
        </w:rPr>
        <w:t>fert odbędzie się na platformie</w:t>
      </w:r>
      <w:r w:rsidR="000D1FC1" w:rsidRPr="00046D42">
        <w:rPr>
          <w:rFonts w:ascii="Arial" w:hAnsi="Arial" w:cs="Arial"/>
          <w:sz w:val="20"/>
          <w:szCs w:val="20"/>
        </w:rPr>
        <w:t xml:space="preserve"> </w:t>
      </w:r>
      <w:hyperlink r:id="rId12" w:history="1">
        <w:r w:rsidR="000D1FC1" w:rsidRPr="00046D42">
          <w:rPr>
            <w:rFonts w:ascii="Arial" w:hAnsi="Arial" w:cs="Arial"/>
            <w:color w:val="1A73E8"/>
            <w:sz w:val="20"/>
            <w:szCs w:val="20"/>
            <w:u w:val="single"/>
            <w:shd w:val="clear" w:color="auto" w:fill="F1F3F4"/>
          </w:rPr>
          <w:t>https://us04web.zoom.us/j/75718334462?pwd=YmZ1SGVNNGM1MWFWWlhBejBoRitPZz09</w:t>
        </w:r>
      </w:hyperlink>
      <w:r w:rsidR="000D1FC1" w:rsidRPr="00046D42">
        <w:rPr>
          <w:rFonts w:ascii="Arial" w:hAnsi="Arial" w:cs="Arial"/>
          <w:sz w:val="20"/>
          <w:szCs w:val="20"/>
        </w:rPr>
        <w:t xml:space="preserve"> </w:t>
      </w:r>
      <w:r w:rsidR="00091980" w:rsidRPr="00046D42">
        <w:rPr>
          <w:rFonts w:ascii="Arial" w:eastAsia="Times New Roman" w:hAnsi="Arial" w:cs="Arial"/>
          <w:sz w:val="20"/>
          <w:szCs w:val="20"/>
        </w:rPr>
        <w:t xml:space="preserve">Host - Jacek Walski potwierdza udział innych osób, które widzą i słyszą innych uczestników wideokonferencji. Uczestnicy, posiadający dostęp do kamer i mikrofonów mają możliwość porozumiewania się. Po przedstawieniu się hosta podane zostaną podstawowe informacje dotyczące przetargu, po czym zostanie udostępniony widok i nastąpi połączenie  ze stroną postępowania </w:t>
      </w:r>
      <w:hyperlink r:id="rId13" w:history="1">
        <w:r w:rsidR="00091980" w:rsidRPr="00046D42">
          <w:rPr>
            <w:rStyle w:val="Hipercze"/>
            <w:rFonts w:ascii="Arial" w:hAnsi="Arial" w:cs="Arial"/>
            <w:sz w:val="20"/>
            <w:szCs w:val="20"/>
          </w:rPr>
          <w:t>https://platformazakupowa.pl/pn/preda</w:t>
        </w:r>
      </w:hyperlink>
      <w:r w:rsidR="00091980" w:rsidRPr="00046D42">
        <w:rPr>
          <w:rFonts w:ascii="Arial" w:eastAsia="Times New Roman" w:hAnsi="Arial" w:cs="Arial"/>
          <w:sz w:val="20"/>
          <w:szCs w:val="20"/>
        </w:rPr>
        <w:t xml:space="preserve">. Od tego momentu widoczny będzie tylko pulpit przewodniczącego. Informuje on o ilości złożonych ofert. Po upływie oznaczonej godziny otwarcia ofert, na stronie pokazuje się informacja o tym, że można odszyfrować oferty które zostaną odszyfrowane. Wypakowuje, otwiera plik z ofertą i odczytuje dane związane z wykonawcą, kosztem oferty i koniecznymi oświadczeniami. W tym czasie widzowie obserwują otwartą ofertę i mają możliwość konfrontowania przekazywanych informacji głosowych z ich wizualną treścią. Po otwarciu wszystkich ofert przewodniczący </w:t>
      </w:r>
      <w:r w:rsidR="00E1499B" w:rsidRPr="00046D42">
        <w:rPr>
          <w:rFonts w:ascii="Arial" w:eastAsia="Times New Roman" w:hAnsi="Arial" w:cs="Arial"/>
          <w:sz w:val="20"/>
          <w:szCs w:val="20"/>
        </w:rPr>
        <w:t>informuje o miejscu publikacji</w:t>
      </w:r>
      <w:r w:rsidR="00091980" w:rsidRPr="00046D42">
        <w:rPr>
          <w:rFonts w:ascii="Arial" w:eastAsia="Times New Roman" w:hAnsi="Arial" w:cs="Arial"/>
          <w:sz w:val="20"/>
          <w:szCs w:val="20"/>
        </w:rPr>
        <w:t>  z otwarcia ofert i przypomina o złożeniu informacji o grupie kapitałowej.</w:t>
      </w:r>
    </w:p>
    <w:p w14:paraId="5E08B69A" w14:textId="006183A8" w:rsidR="00825919" w:rsidRPr="00046D42" w:rsidRDefault="00825919" w:rsidP="000D1FC1">
      <w:pPr>
        <w:pStyle w:val="Akapitzlist"/>
        <w:numPr>
          <w:ilvl w:val="1"/>
          <w:numId w:val="16"/>
        </w:numPr>
        <w:tabs>
          <w:tab w:val="left" w:pos="709"/>
        </w:tabs>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t>Podczas otwarcia ofert Zamawiający poda nazwy (firmy) oraz adresy Wykonawców, a także informacje wskazane w art. 86 ust. 4 ustawy P</w:t>
      </w:r>
      <w:r w:rsidR="00E249E9" w:rsidRPr="00046D42">
        <w:rPr>
          <w:rFonts w:ascii="Arial" w:eastAsia="Times New Roman" w:hAnsi="Arial" w:cs="Arial"/>
          <w:sz w:val="20"/>
          <w:szCs w:val="20"/>
          <w:lang w:eastAsia="pl-PL"/>
        </w:rPr>
        <w:t>zp</w:t>
      </w:r>
      <w:r w:rsidRPr="00046D42">
        <w:rPr>
          <w:rFonts w:ascii="Arial" w:eastAsia="Times New Roman" w:hAnsi="Arial" w:cs="Arial"/>
          <w:sz w:val="20"/>
          <w:szCs w:val="20"/>
          <w:lang w:eastAsia="pl-PL"/>
        </w:rPr>
        <w:t>, jeżeli ich podanie przez Wykonawców było wymagane.</w:t>
      </w:r>
    </w:p>
    <w:p w14:paraId="5E08B69B" w14:textId="77777777" w:rsidR="00825919" w:rsidRPr="00046D42"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Informacje, o których mowa powyżej wpisuje się do odpowiedniego protokołu postępowania, którego treść Zamawiający niezwłocznie przekaże na wniosek Wykonawców, którzy nie byli obecni przy otwarciu ofert. </w:t>
      </w:r>
    </w:p>
    <w:p w14:paraId="5E08B69C" w14:textId="77777777" w:rsidR="00E432A5" w:rsidRPr="00046D42"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Bezpośrednio przed otwarciem ofert Zamawiający poda kwotę, jaką zamierza przeznaczyć </w:t>
      </w:r>
      <w:r w:rsidR="001210CE"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na sfinansowanie zamówienia.</w:t>
      </w:r>
    </w:p>
    <w:p w14:paraId="5E08B69D" w14:textId="77777777" w:rsidR="0028639B" w:rsidRPr="00046D42" w:rsidRDefault="0028639B"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b/>
          <w:sz w:val="20"/>
          <w:szCs w:val="20"/>
          <w:lang w:eastAsia="pl-PL"/>
        </w:rPr>
        <w:t>Niezwłocznie po otwarciu ofert Zamawiający zamieści na stronie internetowej informacje dotyczące:</w:t>
      </w:r>
    </w:p>
    <w:p w14:paraId="5E08B69E" w14:textId="77777777" w:rsidR="0028639B" w:rsidRPr="00046D42"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kwoty, jaką zamierza przeznaczyć na sfinansowanie zamówienia;</w:t>
      </w:r>
    </w:p>
    <w:p w14:paraId="5E08B69F" w14:textId="77777777" w:rsidR="0028639B" w:rsidRPr="00046D42"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firm oraz adresów Wykonawców, którzy złożyli oferty w terminie;</w:t>
      </w:r>
    </w:p>
    <w:p w14:paraId="5E08B6A1" w14:textId="49945CC5" w:rsidR="00E432A5" w:rsidRPr="00046D42" w:rsidRDefault="0028639B" w:rsidP="00E1499B">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ceny, terminu wykonania zamówienia, okresu gwarancji i warunków płatności zawartych w ofertach.</w:t>
      </w:r>
    </w:p>
    <w:p w14:paraId="5E08B6A2" w14:textId="77777777" w:rsidR="0028639B" w:rsidRPr="00046D42" w:rsidRDefault="00E432A5"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Termin związania ofertą:</w:t>
      </w:r>
    </w:p>
    <w:p w14:paraId="5E08B6A3" w14:textId="77777777" w:rsidR="00B4676E"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Termin związania ofertą wynosi</w:t>
      </w:r>
      <w:r w:rsidRPr="00046D42">
        <w:rPr>
          <w:rFonts w:ascii="Arial" w:eastAsia="Times New Roman" w:hAnsi="Arial" w:cs="Arial"/>
          <w:bCs/>
          <w:sz w:val="20"/>
          <w:szCs w:val="20"/>
          <w:lang w:eastAsia="pl-PL"/>
        </w:rPr>
        <w:t xml:space="preserve"> 30 dni.</w:t>
      </w:r>
      <w:r w:rsidRPr="00046D42">
        <w:rPr>
          <w:rFonts w:ascii="Arial" w:eastAsia="Times New Roman" w:hAnsi="Arial" w:cs="Arial"/>
          <w:sz w:val="20"/>
          <w:szCs w:val="20"/>
          <w:lang w:eastAsia="pl-PL"/>
        </w:rPr>
        <w:t xml:space="preserve"> Bieg terminu związania ofertą rozpoczyna się wraz </w:t>
      </w:r>
      <w:r w:rsidR="001210CE"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z upływem terminu składania ofert.</w:t>
      </w:r>
    </w:p>
    <w:p w14:paraId="5E08B6A4" w14:textId="5FB3CC2C" w:rsidR="00B4676E" w:rsidRPr="00046D42"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5E08B6A6" w14:textId="6EDC2700" w:rsidR="00E432A5" w:rsidRPr="00046D42" w:rsidRDefault="0028639B" w:rsidP="00E1499B">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 przypadku wniesienia odwołania po upływie terminu składania ofert bieg terminu związania ofertą ulegnie zawieszeniu do czasu ogłoszenia przez Krajową Izbę Odwoławczą orzeczenia.</w:t>
      </w:r>
    </w:p>
    <w:p w14:paraId="5E08B6A7" w14:textId="77777777" w:rsidR="0028639B" w:rsidRPr="00046D42" w:rsidRDefault="00B4676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Kryteria wyboru i sposób oceny ofert oraz udzielenie zamówienia:</w:t>
      </w:r>
    </w:p>
    <w:p w14:paraId="5E08B6A8" w14:textId="77777777" w:rsidR="00F7201C" w:rsidRPr="00046D42" w:rsidRDefault="0040692A"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pacing w:val="4"/>
          <w:sz w:val="20"/>
          <w:szCs w:val="20"/>
          <w:lang w:eastAsia="pl-PL"/>
        </w:rPr>
        <w:t xml:space="preserve">Oferty nie podlegające odrzuceniu zostaną poddane ocenie ofert w oparciu o kryteria podane w ogłoszeniu o niniejszym przetargu. </w:t>
      </w:r>
    </w:p>
    <w:p w14:paraId="4B99DAF9" w14:textId="77777777" w:rsidR="00403B29" w:rsidRPr="00046D42" w:rsidRDefault="00F7201C"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pacing w:val="4"/>
          <w:sz w:val="20"/>
          <w:szCs w:val="20"/>
          <w:lang w:eastAsia="pl-PL"/>
        </w:rPr>
        <w:t xml:space="preserve">Maksymalna liczba punktów w kryterium równa jest określonej wadze kryterium w %. </w:t>
      </w:r>
    </w:p>
    <w:p w14:paraId="3F0105A1" w14:textId="77777777" w:rsidR="0008414E" w:rsidRPr="00046D42"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46D42">
        <w:rPr>
          <w:rFonts w:ascii="Arial" w:hAnsi="Arial" w:cs="Arial"/>
          <w:sz w:val="20"/>
          <w:szCs w:val="20"/>
        </w:rPr>
        <w:t xml:space="preserve">Przy dokonywaniu oceny ofert Zamawiający stosować będzie kryterium </w:t>
      </w:r>
      <w:r w:rsidRPr="00046D42">
        <w:rPr>
          <w:rFonts w:ascii="Arial" w:hAnsi="Arial" w:cs="Arial"/>
          <w:b/>
          <w:sz w:val="20"/>
          <w:szCs w:val="20"/>
        </w:rPr>
        <w:t>Cena</w:t>
      </w:r>
      <w:r w:rsidRPr="00046D42">
        <w:rPr>
          <w:rFonts w:ascii="Arial" w:hAnsi="Arial" w:cs="Arial"/>
          <w:sz w:val="20"/>
          <w:szCs w:val="20"/>
        </w:rPr>
        <w:t>” (</w:t>
      </w:r>
      <w:r w:rsidRPr="00046D42">
        <w:rPr>
          <w:rFonts w:ascii="Arial" w:hAnsi="Arial" w:cs="Arial"/>
          <w:b/>
          <w:sz w:val="20"/>
          <w:szCs w:val="20"/>
        </w:rPr>
        <w:t>waga 100%</w:t>
      </w:r>
      <w:r w:rsidRPr="00046D42">
        <w:rPr>
          <w:rFonts w:ascii="Arial" w:hAnsi="Arial" w:cs="Arial"/>
          <w:sz w:val="20"/>
          <w:szCs w:val="20"/>
        </w:rPr>
        <w:t>).</w:t>
      </w:r>
    </w:p>
    <w:p w14:paraId="3CF5A9FC" w14:textId="6E5007D5" w:rsidR="00CD6949" w:rsidRPr="00046D42" w:rsidRDefault="00403B29" w:rsidP="00CD6949">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46D42">
        <w:rPr>
          <w:rFonts w:ascii="Arial" w:hAnsi="Arial" w:cs="Arial"/>
          <w:sz w:val="20"/>
          <w:szCs w:val="20"/>
        </w:rPr>
        <w:t>W kryterium „</w:t>
      </w:r>
      <w:r w:rsidRPr="00046D42">
        <w:rPr>
          <w:rFonts w:ascii="Arial" w:hAnsi="Arial" w:cs="Arial"/>
          <w:b/>
          <w:sz w:val="20"/>
          <w:szCs w:val="20"/>
        </w:rPr>
        <w:t>Cena</w:t>
      </w:r>
      <w:r w:rsidRPr="00046D42">
        <w:rPr>
          <w:rFonts w:ascii="Arial" w:hAnsi="Arial" w:cs="Arial"/>
          <w:sz w:val="20"/>
          <w:szCs w:val="20"/>
        </w:rPr>
        <w:t>” (waga 100%) ocena ofert zostanie dokonana przy zastosowaniu wzoru:</w:t>
      </w:r>
    </w:p>
    <w:tbl>
      <w:tblPr>
        <w:tblW w:w="4105" w:type="pct"/>
        <w:tblInd w:w="496" w:type="dxa"/>
        <w:tblLayout w:type="fixed"/>
        <w:tblCellMar>
          <w:left w:w="70" w:type="dxa"/>
          <w:right w:w="70" w:type="dxa"/>
        </w:tblCellMar>
        <w:tblLook w:val="01E0" w:firstRow="1" w:lastRow="1" w:firstColumn="1" w:lastColumn="1" w:noHBand="0" w:noVBand="0"/>
      </w:tblPr>
      <w:tblGrid>
        <w:gridCol w:w="3369"/>
        <w:gridCol w:w="298"/>
        <w:gridCol w:w="2352"/>
        <w:gridCol w:w="226"/>
        <w:gridCol w:w="188"/>
        <w:gridCol w:w="895"/>
      </w:tblGrid>
      <w:tr w:rsidR="001315F3" w:rsidRPr="00046D42" w14:paraId="2BF5C1CC" w14:textId="77777777" w:rsidTr="00E1499B">
        <w:trPr>
          <w:cantSplit/>
          <w:trHeight w:val="255"/>
        </w:trPr>
        <w:tc>
          <w:tcPr>
            <w:tcW w:w="2299" w:type="pct"/>
            <w:vMerge w:val="restart"/>
            <w:vAlign w:val="center"/>
            <w:hideMark/>
          </w:tcPr>
          <w:p w14:paraId="1E8CC613" w14:textId="77777777" w:rsidR="001315F3" w:rsidRPr="00046D42" w:rsidRDefault="001315F3" w:rsidP="006276EF">
            <w:pPr>
              <w:ind w:left="497" w:right="-70"/>
              <w:jc w:val="center"/>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Liczba punktów </w:t>
            </w:r>
            <w:r w:rsidRPr="00046D42">
              <w:rPr>
                <w:rFonts w:ascii="Arial" w:eastAsia="Times New Roman" w:hAnsi="Arial" w:cs="Arial"/>
                <w:sz w:val="20"/>
                <w:szCs w:val="20"/>
                <w:lang w:eastAsia="pl-PL"/>
              </w:rPr>
              <w:br/>
              <w:t>w kryterium „</w:t>
            </w:r>
            <w:r w:rsidRPr="00046D42">
              <w:rPr>
                <w:rFonts w:ascii="Arial" w:eastAsia="Times New Roman" w:hAnsi="Arial" w:cs="Arial"/>
                <w:b/>
                <w:sz w:val="20"/>
                <w:szCs w:val="20"/>
                <w:lang w:eastAsia="pl-PL"/>
              </w:rPr>
              <w:t>Cena</w:t>
            </w:r>
            <w:r w:rsidRPr="00046D42">
              <w:rPr>
                <w:rFonts w:ascii="Arial" w:eastAsia="Times New Roman" w:hAnsi="Arial" w:cs="Arial"/>
                <w:sz w:val="20"/>
                <w:szCs w:val="20"/>
                <w:lang w:eastAsia="pl-PL"/>
              </w:rPr>
              <w:t>”</w:t>
            </w:r>
          </w:p>
        </w:tc>
        <w:tc>
          <w:tcPr>
            <w:tcW w:w="203" w:type="pct"/>
            <w:vMerge w:val="restart"/>
            <w:vAlign w:val="center"/>
            <w:hideMark/>
          </w:tcPr>
          <w:p w14:paraId="199784B4" w14:textId="77777777" w:rsidR="001315F3" w:rsidRPr="00046D42" w:rsidRDefault="001315F3" w:rsidP="006276EF">
            <w:pPr>
              <w:ind w:left="-66"/>
              <w:jc w:val="center"/>
              <w:rPr>
                <w:rFonts w:ascii="Arial" w:eastAsia="Times New Roman" w:hAnsi="Arial" w:cs="Arial"/>
                <w:sz w:val="20"/>
                <w:szCs w:val="20"/>
                <w:lang w:eastAsia="pl-PL"/>
              </w:rPr>
            </w:pPr>
            <w:r w:rsidRPr="00046D42">
              <w:rPr>
                <w:rFonts w:ascii="Arial" w:eastAsia="Times New Roman" w:hAnsi="Arial" w:cs="Arial"/>
                <w:sz w:val="20"/>
                <w:szCs w:val="20"/>
                <w:lang w:eastAsia="pl-PL"/>
              </w:rPr>
              <w:t>=</w:t>
            </w:r>
          </w:p>
        </w:tc>
        <w:tc>
          <w:tcPr>
            <w:tcW w:w="1605" w:type="pct"/>
            <w:tcBorders>
              <w:bottom w:val="single" w:sz="8" w:space="0" w:color="auto"/>
            </w:tcBorders>
            <w:vAlign w:val="center"/>
            <w:hideMark/>
          </w:tcPr>
          <w:p w14:paraId="64CAA31D" w14:textId="77777777" w:rsidR="001315F3" w:rsidRPr="00046D42" w:rsidRDefault="001315F3" w:rsidP="006276EF">
            <w:pPr>
              <w:ind w:left="-73" w:right="-45"/>
              <w:jc w:val="center"/>
              <w:rPr>
                <w:rFonts w:ascii="Arial" w:eastAsia="Times New Roman" w:hAnsi="Arial" w:cs="Arial"/>
                <w:sz w:val="20"/>
                <w:szCs w:val="20"/>
                <w:lang w:eastAsia="pl-PL"/>
              </w:rPr>
            </w:pPr>
            <w:r w:rsidRPr="00046D42">
              <w:rPr>
                <w:rFonts w:ascii="Arial" w:hAnsi="Arial" w:cs="Arial"/>
                <w:b/>
                <w:color w:val="000000"/>
                <w:sz w:val="20"/>
                <w:szCs w:val="20"/>
              </w:rPr>
              <w:t>Najniższa cena brutto</w:t>
            </w:r>
          </w:p>
        </w:tc>
        <w:tc>
          <w:tcPr>
            <w:tcW w:w="154" w:type="pct"/>
            <w:vMerge w:val="restart"/>
            <w:vAlign w:val="center"/>
            <w:hideMark/>
          </w:tcPr>
          <w:p w14:paraId="599329E6" w14:textId="386E5437" w:rsidR="001315F3" w:rsidRPr="00046D42" w:rsidRDefault="001315F3" w:rsidP="001315F3">
            <w:pPr>
              <w:ind w:right="-142"/>
              <w:rPr>
                <w:rFonts w:ascii="Arial" w:eastAsia="Times New Roman" w:hAnsi="Arial" w:cs="Arial"/>
                <w:sz w:val="20"/>
                <w:szCs w:val="20"/>
                <w:lang w:eastAsia="pl-PL"/>
              </w:rPr>
            </w:pPr>
          </w:p>
        </w:tc>
        <w:tc>
          <w:tcPr>
            <w:tcW w:w="128" w:type="pct"/>
            <w:vMerge w:val="restart"/>
            <w:vAlign w:val="center"/>
          </w:tcPr>
          <w:p w14:paraId="7DBB3604" w14:textId="77777777" w:rsidR="001315F3" w:rsidRPr="00046D42" w:rsidRDefault="001315F3" w:rsidP="001315F3">
            <w:pPr>
              <w:rPr>
                <w:rFonts w:ascii="Arial" w:eastAsia="Times New Roman" w:hAnsi="Arial" w:cs="Arial"/>
                <w:sz w:val="20"/>
                <w:szCs w:val="20"/>
                <w:lang w:eastAsia="pl-PL"/>
              </w:rPr>
            </w:pPr>
            <w:r w:rsidRPr="00046D42">
              <w:rPr>
                <w:rFonts w:ascii="Arial" w:eastAsia="Times New Roman" w:hAnsi="Arial" w:cs="Arial"/>
                <w:sz w:val="20"/>
                <w:szCs w:val="20"/>
                <w:lang w:eastAsia="pl-PL"/>
              </w:rPr>
              <w:t>x</w:t>
            </w:r>
          </w:p>
        </w:tc>
        <w:tc>
          <w:tcPr>
            <w:tcW w:w="612" w:type="pct"/>
            <w:vMerge w:val="restart"/>
            <w:vAlign w:val="center"/>
            <w:hideMark/>
          </w:tcPr>
          <w:p w14:paraId="12143303" w14:textId="77777777" w:rsidR="001315F3" w:rsidRPr="00046D42" w:rsidRDefault="001315F3" w:rsidP="006276EF">
            <w:pPr>
              <w:ind w:left="-88" w:right="-354" w:hanging="124"/>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 1100 pkt</w:t>
            </w:r>
          </w:p>
        </w:tc>
      </w:tr>
      <w:tr w:rsidR="001315F3" w:rsidRPr="00046D42" w14:paraId="67F55C1F" w14:textId="77777777" w:rsidTr="00696EAF">
        <w:trPr>
          <w:cantSplit/>
          <w:trHeight w:val="173"/>
        </w:trPr>
        <w:tc>
          <w:tcPr>
            <w:tcW w:w="2299" w:type="pct"/>
            <w:vMerge/>
            <w:vAlign w:val="center"/>
            <w:hideMark/>
          </w:tcPr>
          <w:p w14:paraId="0E18826F" w14:textId="77777777" w:rsidR="001315F3" w:rsidRPr="00046D42" w:rsidRDefault="001315F3" w:rsidP="006276EF">
            <w:pPr>
              <w:jc w:val="left"/>
              <w:rPr>
                <w:rFonts w:ascii="Arial" w:eastAsia="Times New Roman" w:hAnsi="Arial" w:cs="Arial"/>
                <w:sz w:val="20"/>
                <w:szCs w:val="20"/>
                <w:lang w:eastAsia="pl-PL"/>
              </w:rPr>
            </w:pPr>
          </w:p>
        </w:tc>
        <w:tc>
          <w:tcPr>
            <w:tcW w:w="203" w:type="pct"/>
            <w:vMerge/>
            <w:vAlign w:val="center"/>
            <w:hideMark/>
          </w:tcPr>
          <w:p w14:paraId="5D508F33" w14:textId="77777777" w:rsidR="001315F3" w:rsidRPr="00046D42" w:rsidRDefault="001315F3" w:rsidP="006276EF">
            <w:pPr>
              <w:jc w:val="left"/>
              <w:rPr>
                <w:rFonts w:ascii="Arial" w:eastAsia="Times New Roman" w:hAnsi="Arial" w:cs="Arial"/>
                <w:sz w:val="20"/>
                <w:szCs w:val="20"/>
                <w:lang w:eastAsia="pl-PL"/>
              </w:rPr>
            </w:pPr>
          </w:p>
        </w:tc>
        <w:tc>
          <w:tcPr>
            <w:tcW w:w="1605" w:type="pct"/>
            <w:tcBorders>
              <w:top w:val="single" w:sz="8" w:space="0" w:color="auto"/>
            </w:tcBorders>
            <w:vAlign w:val="center"/>
            <w:hideMark/>
          </w:tcPr>
          <w:p w14:paraId="76927E2D" w14:textId="77777777" w:rsidR="001315F3" w:rsidRPr="00046D42" w:rsidRDefault="001315F3" w:rsidP="006276EF">
            <w:pPr>
              <w:spacing w:after="120"/>
              <w:ind w:left="-74"/>
              <w:jc w:val="center"/>
              <w:rPr>
                <w:rFonts w:ascii="Arial" w:eastAsia="Times New Roman" w:hAnsi="Arial" w:cs="Arial"/>
                <w:sz w:val="20"/>
                <w:szCs w:val="20"/>
                <w:lang w:eastAsia="pl-PL"/>
              </w:rPr>
            </w:pPr>
            <w:r w:rsidRPr="00046D42">
              <w:rPr>
                <w:rFonts w:ascii="Arial" w:hAnsi="Arial" w:cs="Arial"/>
                <w:b/>
                <w:color w:val="000000"/>
                <w:sz w:val="20"/>
                <w:szCs w:val="20"/>
              </w:rPr>
              <w:t xml:space="preserve">   Cena badana brutto</w:t>
            </w:r>
          </w:p>
        </w:tc>
        <w:tc>
          <w:tcPr>
            <w:tcW w:w="154" w:type="pct"/>
            <w:vMerge/>
            <w:vAlign w:val="center"/>
            <w:hideMark/>
          </w:tcPr>
          <w:p w14:paraId="20ACB10F" w14:textId="77777777" w:rsidR="001315F3" w:rsidRPr="00046D42" w:rsidRDefault="001315F3" w:rsidP="006276EF">
            <w:pPr>
              <w:jc w:val="left"/>
              <w:rPr>
                <w:rFonts w:ascii="Arial" w:eastAsia="Times New Roman" w:hAnsi="Arial" w:cs="Arial"/>
                <w:sz w:val="20"/>
                <w:szCs w:val="20"/>
                <w:lang w:eastAsia="pl-PL"/>
              </w:rPr>
            </w:pPr>
          </w:p>
        </w:tc>
        <w:tc>
          <w:tcPr>
            <w:tcW w:w="128" w:type="pct"/>
            <w:vMerge/>
          </w:tcPr>
          <w:p w14:paraId="1C11550F" w14:textId="77777777" w:rsidR="001315F3" w:rsidRPr="00046D42" w:rsidRDefault="001315F3" w:rsidP="006276EF">
            <w:pPr>
              <w:jc w:val="left"/>
              <w:rPr>
                <w:rFonts w:ascii="Arial" w:eastAsia="Times New Roman" w:hAnsi="Arial" w:cs="Arial"/>
                <w:sz w:val="20"/>
                <w:szCs w:val="20"/>
                <w:lang w:eastAsia="pl-PL"/>
              </w:rPr>
            </w:pPr>
          </w:p>
        </w:tc>
        <w:tc>
          <w:tcPr>
            <w:tcW w:w="612" w:type="pct"/>
            <w:vMerge/>
            <w:vAlign w:val="center"/>
            <w:hideMark/>
          </w:tcPr>
          <w:p w14:paraId="5FF8D44C" w14:textId="77777777" w:rsidR="001315F3" w:rsidRPr="00046D42" w:rsidRDefault="001315F3" w:rsidP="006276EF">
            <w:pPr>
              <w:jc w:val="left"/>
              <w:rPr>
                <w:rFonts w:ascii="Arial" w:eastAsia="Times New Roman" w:hAnsi="Arial" w:cs="Arial"/>
                <w:sz w:val="20"/>
                <w:szCs w:val="20"/>
                <w:lang w:eastAsia="pl-PL"/>
              </w:rPr>
            </w:pPr>
          </w:p>
        </w:tc>
      </w:tr>
    </w:tbl>
    <w:p w14:paraId="4FB015F1" w14:textId="77777777" w:rsidR="00CD6949" w:rsidRPr="00046D42" w:rsidRDefault="00CD6949" w:rsidP="00E1499B">
      <w:pPr>
        <w:spacing w:before="0" w:after="120"/>
        <w:rPr>
          <w:rFonts w:ascii="Arial" w:hAnsi="Arial" w:cs="Arial"/>
          <w:sz w:val="20"/>
          <w:szCs w:val="20"/>
        </w:rPr>
      </w:pPr>
    </w:p>
    <w:p w14:paraId="51650295" w14:textId="3786F69F" w:rsidR="008C436C" w:rsidRPr="00046D42" w:rsidRDefault="00403B29" w:rsidP="008C436C">
      <w:pPr>
        <w:pStyle w:val="Akapitzlist"/>
        <w:numPr>
          <w:ilvl w:val="1"/>
          <w:numId w:val="16"/>
        </w:numPr>
        <w:spacing w:before="0" w:after="120"/>
        <w:ind w:hanging="720"/>
        <w:rPr>
          <w:rFonts w:ascii="Arial" w:hAnsi="Arial" w:cs="Arial"/>
          <w:sz w:val="20"/>
          <w:szCs w:val="20"/>
        </w:rPr>
      </w:pPr>
      <w:r w:rsidRPr="00046D42">
        <w:rPr>
          <w:rFonts w:ascii="Arial" w:hAnsi="Arial" w:cs="Arial"/>
          <w:sz w:val="20"/>
          <w:szCs w:val="20"/>
        </w:rPr>
        <w:t xml:space="preserve">Do obliczenia punktów za kryterium „Cena” Zamawiający przyjmie ceny podane w </w:t>
      </w:r>
      <w:r w:rsidR="0008414E" w:rsidRPr="00046D42">
        <w:rPr>
          <w:rFonts w:ascii="Arial" w:hAnsi="Arial" w:cs="Arial"/>
          <w:sz w:val="20"/>
          <w:szCs w:val="20"/>
        </w:rPr>
        <w:t xml:space="preserve">lit </w:t>
      </w:r>
      <w:r w:rsidR="0008414E" w:rsidRPr="00046D42">
        <w:rPr>
          <w:rFonts w:ascii="Arial" w:hAnsi="Arial" w:cs="Arial"/>
          <w:b/>
          <w:bCs/>
          <w:sz w:val="20"/>
          <w:szCs w:val="20"/>
        </w:rPr>
        <w:t xml:space="preserve">C </w:t>
      </w:r>
      <w:r w:rsidRPr="00046D42">
        <w:rPr>
          <w:rFonts w:ascii="Arial" w:hAnsi="Arial" w:cs="Arial"/>
          <w:b/>
          <w:sz w:val="20"/>
          <w:szCs w:val="20"/>
        </w:rPr>
        <w:t>Oferty cenowej</w:t>
      </w:r>
      <w:r w:rsidRPr="00046D42">
        <w:rPr>
          <w:rFonts w:ascii="Arial" w:hAnsi="Arial" w:cs="Arial"/>
          <w:sz w:val="20"/>
          <w:szCs w:val="20"/>
        </w:rPr>
        <w:t>.</w:t>
      </w:r>
      <w:r w:rsidR="008C436C" w:rsidRPr="00046D42">
        <w:rPr>
          <w:rFonts w:ascii="Arial" w:hAnsi="Arial" w:cs="Arial"/>
          <w:sz w:val="20"/>
          <w:szCs w:val="20"/>
        </w:rPr>
        <w:t xml:space="preserve"> </w:t>
      </w:r>
      <w:r w:rsidRPr="00046D42">
        <w:rPr>
          <w:rFonts w:ascii="Arial" w:hAnsi="Arial" w:cs="Arial"/>
          <w:sz w:val="20"/>
          <w:szCs w:val="20"/>
        </w:rPr>
        <w:t>W kryterium „</w:t>
      </w:r>
      <w:r w:rsidRPr="00046D42">
        <w:rPr>
          <w:rFonts w:ascii="Arial" w:hAnsi="Arial" w:cs="Arial"/>
          <w:b/>
          <w:sz w:val="20"/>
          <w:szCs w:val="20"/>
        </w:rPr>
        <w:t>Cena</w:t>
      </w:r>
      <w:r w:rsidRPr="00046D42">
        <w:rPr>
          <w:rFonts w:ascii="Arial" w:hAnsi="Arial" w:cs="Arial"/>
          <w:sz w:val="20"/>
          <w:szCs w:val="20"/>
        </w:rPr>
        <w:t xml:space="preserve">” oferta może uzyskać </w:t>
      </w:r>
      <w:r w:rsidRPr="00046D42">
        <w:rPr>
          <w:rFonts w:ascii="Arial" w:hAnsi="Arial" w:cs="Arial"/>
          <w:b/>
          <w:sz w:val="20"/>
          <w:szCs w:val="20"/>
        </w:rPr>
        <w:t>maksymalnie 100 punktów</w:t>
      </w:r>
      <w:r w:rsidRPr="00046D42">
        <w:rPr>
          <w:rFonts w:ascii="Arial" w:hAnsi="Arial" w:cs="Arial"/>
          <w:sz w:val="20"/>
          <w:szCs w:val="20"/>
        </w:rPr>
        <w:t>.</w:t>
      </w:r>
    </w:p>
    <w:p w14:paraId="0A7F4BE3" w14:textId="77777777" w:rsidR="008C436C" w:rsidRPr="00046D42" w:rsidRDefault="00403B29" w:rsidP="008C436C">
      <w:pPr>
        <w:pStyle w:val="Akapitzlist"/>
        <w:numPr>
          <w:ilvl w:val="1"/>
          <w:numId w:val="16"/>
        </w:numPr>
        <w:spacing w:before="0" w:after="120"/>
        <w:ind w:hanging="720"/>
        <w:rPr>
          <w:rFonts w:ascii="Arial" w:hAnsi="Arial" w:cs="Arial"/>
          <w:sz w:val="20"/>
          <w:szCs w:val="20"/>
        </w:rPr>
      </w:pPr>
      <w:r w:rsidRPr="00046D42">
        <w:rPr>
          <w:rFonts w:ascii="Arial" w:hAnsi="Arial" w:cs="Arial"/>
          <w:sz w:val="20"/>
          <w:szCs w:val="20"/>
        </w:rPr>
        <w:t>Oceny dokonywać będą członkowie komisji przetargowej, stosując zasadę, iż oferta nieodrzucona, która otrzymała najwyższą liczbę punktów w kryterium „</w:t>
      </w:r>
      <w:r w:rsidRPr="00046D42">
        <w:rPr>
          <w:rFonts w:ascii="Arial" w:hAnsi="Arial" w:cs="Arial"/>
          <w:b/>
          <w:sz w:val="20"/>
          <w:szCs w:val="20"/>
        </w:rPr>
        <w:t>Cena</w:t>
      </w:r>
      <w:r w:rsidRPr="00046D42">
        <w:rPr>
          <w:rFonts w:ascii="Arial" w:hAnsi="Arial" w:cs="Arial"/>
          <w:sz w:val="20"/>
          <w:szCs w:val="20"/>
        </w:rPr>
        <w:t>” jest ofertą najkorzystniejszą.</w:t>
      </w:r>
    </w:p>
    <w:p w14:paraId="146F81F3" w14:textId="759FB212" w:rsidR="00403B29" w:rsidRPr="00046D42" w:rsidRDefault="00403B29" w:rsidP="008C436C">
      <w:pPr>
        <w:pStyle w:val="Akapitzlist"/>
        <w:numPr>
          <w:ilvl w:val="1"/>
          <w:numId w:val="16"/>
        </w:numPr>
        <w:spacing w:before="0" w:after="120"/>
        <w:ind w:hanging="720"/>
        <w:rPr>
          <w:rFonts w:ascii="Arial" w:hAnsi="Arial" w:cs="Arial"/>
          <w:sz w:val="20"/>
          <w:szCs w:val="20"/>
        </w:rPr>
      </w:pPr>
      <w:r w:rsidRPr="00046D42">
        <w:rPr>
          <w:rFonts w:ascii="Arial" w:hAnsi="Arial" w:cs="Arial"/>
          <w:sz w:val="20"/>
          <w:szCs w:val="20"/>
        </w:rPr>
        <w:t>Liczba punktów w kryterium „</w:t>
      </w:r>
      <w:r w:rsidRPr="00046D42">
        <w:rPr>
          <w:rFonts w:ascii="Arial" w:hAnsi="Arial" w:cs="Arial"/>
          <w:b/>
          <w:i/>
          <w:sz w:val="20"/>
          <w:szCs w:val="20"/>
        </w:rPr>
        <w:t>Cena</w:t>
      </w:r>
      <w:r w:rsidRPr="00046D42">
        <w:rPr>
          <w:rFonts w:ascii="Arial" w:hAnsi="Arial" w:cs="Arial"/>
          <w:i/>
          <w:sz w:val="20"/>
          <w:szCs w:val="20"/>
        </w:rPr>
        <w:t>”</w:t>
      </w:r>
      <w:r w:rsidRPr="00046D42">
        <w:rPr>
          <w:rFonts w:ascii="Arial" w:hAnsi="Arial" w:cs="Arial"/>
          <w:sz w:val="20"/>
          <w:szCs w:val="20"/>
        </w:rPr>
        <w:t xml:space="preserve"> zostanie przyznana z dokładnością do dwóch miejsc </w:t>
      </w:r>
      <w:r w:rsidRPr="00046D42">
        <w:rPr>
          <w:rFonts w:ascii="Arial" w:hAnsi="Arial" w:cs="Arial"/>
          <w:sz w:val="20"/>
          <w:szCs w:val="20"/>
        </w:rPr>
        <w:br/>
        <w:t>po przecinku (tj. do 0,01 pkt).</w:t>
      </w:r>
    </w:p>
    <w:p w14:paraId="5E08B6BC" w14:textId="77777777" w:rsidR="007F38AF" w:rsidRPr="00046D42"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z w:val="20"/>
          <w:szCs w:val="20"/>
          <w:lang w:eastAsia="pl-PL"/>
        </w:rPr>
        <w:t>W toku badania i oceny ofert Zamawiaj</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 mo</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 xml:space="preserve">e </w:t>
      </w:r>
      <w:r w:rsidRPr="00046D42">
        <w:rPr>
          <w:rFonts w:ascii="Arial" w:eastAsia="TimesNewRoman" w:hAnsi="Arial" w:cs="Arial"/>
          <w:sz w:val="20"/>
          <w:szCs w:val="20"/>
          <w:lang w:eastAsia="pl-PL"/>
        </w:rPr>
        <w:t>żą</w:t>
      </w:r>
      <w:r w:rsidRPr="00046D42">
        <w:rPr>
          <w:rFonts w:ascii="Arial" w:eastAsia="Times New Roman" w:hAnsi="Arial" w:cs="Arial"/>
          <w:sz w:val="20"/>
          <w:szCs w:val="20"/>
          <w:lang w:eastAsia="pl-PL"/>
        </w:rPr>
        <w:t>da</w:t>
      </w:r>
      <w:r w:rsidRPr="00046D42">
        <w:rPr>
          <w:rFonts w:ascii="Arial" w:eastAsia="TimesNewRoman" w:hAnsi="Arial" w:cs="Arial"/>
          <w:sz w:val="20"/>
          <w:szCs w:val="20"/>
          <w:lang w:eastAsia="pl-PL"/>
        </w:rPr>
        <w:t xml:space="preserve">ć </w:t>
      </w:r>
      <w:r w:rsidRPr="00046D42">
        <w:rPr>
          <w:rFonts w:ascii="Arial" w:eastAsia="Times New Roman" w:hAnsi="Arial" w:cs="Arial"/>
          <w:sz w:val="20"/>
          <w:szCs w:val="20"/>
          <w:lang w:eastAsia="pl-PL"/>
        </w:rPr>
        <w:t>wyja</w:t>
      </w:r>
      <w:r w:rsidRPr="00046D42">
        <w:rPr>
          <w:rFonts w:ascii="Arial" w:eastAsia="TimesNewRoman" w:hAnsi="Arial" w:cs="Arial"/>
          <w:sz w:val="20"/>
          <w:szCs w:val="20"/>
          <w:lang w:eastAsia="pl-PL"/>
        </w:rPr>
        <w:t>ś</w:t>
      </w:r>
      <w:r w:rsidRPr="00046D42">
        <w:rPr>
          <w:rFonts w:ascii="Arial" w:eastAsia="Times New Roman" w:hAnsi="Arial" w:cs="Arial"/>
          <w:sz w:val="20"/>
          <w:szCs w:val="20"/>
          <w:lang w:eastAsia="pl-PL"/>
        </w:rPr>
        <w:t>nie</w:t>
      </w:r>
      <w:r w:rsidRPr="00046D42">
        <w:rPr>
          <w:rFonts w:ascii="Arial" w:eastAsia="TimesNewRoman" w:hAnsi="Arial" w:cs="Arial"/>
          <w:sz w:val="20"/>
          <w:szCs w:val="20"/>
          <w:lang w:eastAsia="pl-PL"/>
        </w:rPr>
        <w:t xml:space="preserve">ń </w:t>
      </w:r>
      <w:r w:rsidRPr="00046D42">
        <w:rPr>
          <w:rFonts w:ascii="Arial" w:eastAsia="Times New Roman" w:hAnsi="Arial" w:cs="Arial"/>
          <w:sz w:val="20"/>
          <w:szCs w:val="20"/>
          <w:lang w:eastAsia="pl-PL"/>
        </w:rPr>
        <w:t>dotycz</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cych tre</w:t>
      </w:r>
      <w:r w:rsidRPr="00046D42">
        <w:rPr>
          <w:rFonts w:ascii="Arial" w:eastAsia="TimesNewRoman" w:hAnsi="Arial" w:cs="Arial"/>
          <w:sz w:val="20"/>
          <w:szCs w:val="20"/>
          <w:lang w:eastAsia="pl-PL"/>
        </w:rPr>
        <w:t>ś</w:t>
      </w:r>
      <w:r w:rsidRPr="00046D42">
        <w:rPr>
          <w:rFonts w:ascii="Arial" w:eastAsia="Times New Roman" w:hAnsi="Arial" w:cs="Arial"/>
          <w:sz w:val="20"/>
          <w:szCs w:val="20"/>
          <w:lang w:eastAsia="pl-PL"/>
        </w:rPr>
        <w:t>ci zło</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onych ofert. Nie dopuszcza si</w:t>
      </w:r>
      <w:r w:rsidRPr="00046D42">
        <w:rPr>
          <w:rFonts w:ascii="Arial" w:eastAsia="TimesNewRoman" w:hAnsi="Arial" w:cs="Arial"/>
          <w:sz w:val="20"/>
          <w:szCs w:val="20"/>
          <w:lang w:eastAsia="pl-PL"/>
        </w:rPr>
        <w:t xml:space="preserve">ę </w:t>
      </w:r>
      <w:r w:rsidRPr="00046D42">
        <w:rPr>
          <w:rFonts w:ascii="Arial" w:eastAsia="Times New Roman" w:hAnsi="Arial" w:cs="Arial"/>
          <w:sz w:val="20"/>
          <w:szCs w:val="20"/>
          <w:lang w:eastAsia="pl-PL"/>
        </w:rPr>
        <w:t>prowadzenia mi</w:t>
      </w:r>
      <w:r w:rsidRPr="00046D42">
        <w:rPr>
          <w:rFonts w:ascii="Arial" w:eastAsia="TimesNewRoman" w:hAnsi="Arial" w:cs="Arial"/>
          <w:sz w:val="20"/>
          <w:szCs w:val="20"/>
          <w:lang w:eastAsia="pl-PL"/>
        </w:rPr>
        <w:t>ę</w:t>
      </w:r>
      <w:r w:rsidRPr="00046D42">
        <w:rPr>
          <w:rFonts w:ascii="Arial" w:eastAsia="Times New Roman" w:hAnsi="Arial" w:cs="Arial"/>
          <w:sz w:val="20"/>
          <w:szCs w:val="20"/>
          <w:lang w:eastAsia="pl-PL"/>
        </w:rPr>
        <w:t>dzy Zamawiaj</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cym a Wykonawc</w:t>
      </w:r>
      <w:r w:rsidRPr="00046D42">
        <w:rPr>
          <w:rFonts w:ascii="Arial" w:eastAsia="TimesNewRoman" w:hAnsi="Arial" w:cs="Arial"/>
          <w:sz w:val="20"/>
          <w:szCs w:val="20"/>
          <w:lang w:eastAsia="pl-PL"/>
        </w:rPr>
        <w:t xml:space="preserve">ą </w:t>
      </w:r>
      <w:r w:rsidRPr="00046D42">
        <w:rPr>
          <w:rFonts w:ascii="Arial" w:eastAsia="Times New Roman" w:hAnsi="Arial" w:cs="Arial"/>
          <w:sz w:val="20"/>
          <w:szCs w:val="20"/>
          <w:lang w:eastAsia="pl-PL"/>
        </w:rPr>
        <w:t>negocjacji dotycz</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cych zło</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onej oferty oraz dokonywanie jakiejkolwiek zmiany w jej tre</w:t>
      </w:r>
      <w:r w:rsidRPr="00046D42">
        <w:rPr>
          <w:rFonts w:ascii="Arial" w:eastAsia="TimesNewRoman" w:hAnsi="Arial" w:cs="Arial"/>
          <w:sz w:val="20"/>
          <w:szCs w:val="20"/>
          <w:lang w:eastAsia="pl-PL"/>
        </w:rPr>
        <w:t>ś</w:t>
      </w:r>
      <w:r w:rsidRPr="00046D42">
        <w:rPr>
          <w:rFonts w:ascii="Arial" w:eastAsia="Times New Roman" w:hAnsi="Arial" w:cs="Arial"/>
          <w:sz w:val="20"/>
          <w:szCs w:val="20"/>
          <w:lang w:eastAsia="pl-PL"/>
        </w:rPr>
        <w:t>ci.</w:t>
      </w:r>
    </w:p>
    <w:p w14:paraId="5E08B6BD" w14:textId="77777777" w:rsidR="0040692A" w:rsidRPr="00046D42"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z w:val="20"/>
          <w:szCs w:val="20"/>
          <w:lang w:eastAsia="pl-PL"/>
        </w:rPr>
        <w:t>Zamawiaj</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 odrzuci ofert</w:t>
      </w:r>
      <w:r w:rsidRPr="00046D42">
        <w:rPr>
          <w:rFonts w:ascii="Arial" w:eastAsia="TimesNewRoman" w:hAnsi="Arial" w:cs="Arial"/>
          <w:sz w:val="20"/>
          <w:szCs w:val="20"/>
          <w:lang w:eastAsia="pl-PL"/>
        </w:rPr>
        <w:t>ę W</w:t>
      </w:r>
      <w:r w:rsidRPr="00046D42">
        <w:rPr>
          <w:rFonts w:ascii="Arial" w:eastAsia="Times New Roman" w:hAnsi="Arial" w:cs="Arial"/>
          <w:sz w:val="20"/>
          <w:szCs w:val="20"/>
          <w:lang w:eastAsia="pl-PL"/>
        </w:rPr>
        <w:t>ykonawcy, który nie złoży wymaganych wyja</w:t>
      </w:r>
      <w:r w:rsidRPr="00046D42">
        <w:rPr>
          <w:rFonts w:ascii="Arial" w:eastAsia="TimesNewRoman" w:hAnsi="Arial" w:cs="Arial"/>
          <w:sz w:val="20"/>
          <w:szCs w:val="20"/>
          <w:lang w:eastAsia="pl-PL"/>
        </w:rPr>
        <w:t>ś</w:t>
      </w:r>
      <w:r w:rsidRPr="00046D42">
        <w:rPr>
          <w:rFonts w:ascii="Arial" w:eastAsia="Times New Roman" w:hAnsi="Arial" w:cs="Arial"/>
          <w:sz w:val="20"/>
          <w:szCs w:val="20"/>
          <w:lang w:eastAsia="pl-PL"/>
        </w:rPr>
        <w:t>nie</w:t>
      </w:r>
      <w:r w:rsidRPr="00046D42">
        <w:rPr>
          <w:rFonts w:ascii="Arial" w:eastAsia="TimesNewRoman" w:hAnsi="Arial" w:cs="Arial"/>
          <w:sz w:val="20"/>
          <w:szCs w:val="20"/>
          <w:lang w:eastAsia="pl-PL"/>
        </w:rPr>
        <w:t xml:space="preserve">ń </w:t>
      </w:r>
      <w:r w:rsidRPr="00046D42">
        <w:rPr>
          <w:rFonts w:ascii="Arial" w:eastAsia="Times New Roman" w:hAnsi="Arial" w:cs="Arial"/>
          <w:sz w:val="20"/>
          <w:szCs w:val="20"/>
          <w:lang w:eastAsia="pl-PL"/>
        </w:rPr>
        <w:t>lub je</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eli dokonana ocena wyja</w:t>
      </w:r>
      <w:r w:rsidRPr="00046D42">
        <w:rPr>
          <w:rFonts w:ascii="Arial" w:eastAsia="TimesNewRoman" w:hAnsi="Arial" w:cs="Arial"/>
          <w:sz w:val="20"/>
          <w:szCs w:val="20"/>
          <w:lang w:eastAsia="pl-PL"/>
        </w:rPr>
        <w:t>ś</w:t>
      </w:r>
      <w:r w:rsidRPr="00046D42">
        <w:rPr>
          <w:rFonts w:ascii="Arial" w:eastAsia="Times New Roman" w:hAnsi="Arial" w:cs="Arial"/>
          <w:sz w:val="20"/>
          <w:szCs w:val="20"/>
          <w:lang w:eastAsia="pl-PL"/>
        </w:rPr>
        <w:t>nie</w:t>
      </w:r>
      <w:r w:rsidRPr="00046D42">
        <w:rPr>
          <w:rFonts w:ascii="Arial" w:eastAsia="TimesNewRoman" w:hAnsi="Arial" w:cs="Arial"/>
          <w:sz w:val="20"/>
          <w:szCs w:val="20"/>
          <w:lang w:eastAsia="pl-PL"/>
        </w:rPr>
        <w:t xml:space="preserve">ń </w:t>
      </w:r>
      <w:r w:rsidRPr="00046D42">
        <w:rPr>
          <w:rFonts w:ascii="Arial" w:eastAsia="Times New Roman" w:hAnsi="Arial" w:cs="Arial"/>
          <w:sz w:val="20"/>
          <w:szCs w:val="20"/>
          <w:lang w:eastAsia="pl-PL"/>
        </w:rPr>
        <w:t xml:space="preserve">wraz z dostarczonymi dowodami potwierdzi, </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e oferta zawiera ra</w:t>
      </w:r>
      <w:r w:rsidRPr="00046D42">
        <w:rPr>
          <w:rFonts w:ascii="Arial" w:eastAsia="TimesNewRoman" w:hAnsi="Arial" w:cs="Arial"/>
          <w:sz w:val="20"/>
          <w:szCs w:val="20"/>
          <w:lang w:eastAsia="pl-PL"/>
        </w:rPr>
        <w:t>żą</w:t>
      </w:r>
      <w:r w:rsidRPr="00046D42">
        <w:rPr>
          <w:rFonts w:ascii="Arial" w:eastAsia="Times New Roman" w:hAnsi="Arial" w:cs="Arial"/>
          <w:sz w:val="20"/>
          <w:szCs w:val="20"/>
          <w:lang w:eastAsia="pl-PL"/>
        </w:rPr>
        <w:t>co nisk</w:t>
      </w:r>
      <w:r w:rsidRPr="00046D42">
        <w:rPr>
          <w:rFonts w:ascii="Arial" w:eastAsia="TimesNewRoman" w:hAnsi="Arial" w:cs="Arial"/>
          <w:sz w:val="20"/>
          <w:szCs w:val="20"/>
          <w:lang w:eastAsia="pl-PL"/>
        </w:rPr>
        <w:t xml:space="preserve">ą </w:t>
      </w:r>
      <w:r w:rsidRPr="00046D42">
        <w:rPr>
          <w:rFonts w:ascii="Arial" w:eastAsia="Times New Roman" w:hAnsi="Arial" w:cs="Arial"/>
          <w:sz w:val="20"/>
          <w:szCs w:val="20"/>
          <w:lang w:eastAsia="pl-PL"/>
        </w:rPr>
        <w:t>cen</w:t>
      </w:r>
      <w:r w:rsidRPr="00046D42">
        <w:rPr>
          <w:rFonts w:ascii="Arial" w:eastAsia="TimesNewRoman" w:hAnsi="Arial" w:cs="Arial"/>
          <w:sz w:val="20"/>
          <w:szCs w:val="20"/>
          <w:lang w:eastAsia="pl-PL"/>
        </w:rPr>
        <w:t xml:space="preserve">ę </w:t>
      </w:r>
      <w:r w:rsidRPr="00046D42">
        <w:rPr>
          <w:rFonts w:ascii="Arial" w:eastAsia="Times New Roman" w:hAnsi="Arial" w:cs="Arial"/>
          <w:sz w:val="20"/>
          <w:szCs w:val="20"/>
          <w:lang w:eastAsia="pl-PL"/>
        </w:rPr>
        <w:t xml:space="preserve">w stosunku do przedmiotu zamówienia. </w:t>
      </w:r>
    </w:p>
    <w:p w14:paraId="5E08B6BE" w14:textId="77777777" w:rsidR="0040692A" w:rsidRPr="00046D42"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z w:val="20"/>
          <w:szCs w:val="20"/>
          <w:lang w:eastAsia="pl-PL"/>
        </w:rPr>
        <w:t>Zamawiający poprawia w ofercie:</w:t>
      </w:r>
    </w:p>
    <w:p w14:paraId="5E08B6BF" w14:textId="77777777" w:rsidR="0040692A" w:rsidRPr="00046D42" w:rsidRDefault="0040692A" w:rsidP="00353067">
      <w:pPr>
        <w:pStyle w:val="Akapitzlist"/>
        <w:numPr>
          <w:ilvl w:val="1"/>
          <w:numId w:val="4"/>
        </w:numPr>
        <w:tabs>
          <w:tab w:val="clear" w:pos="1353"/>
          <w:tab w:val="num" w:pos="1134"/>
          <w:tab w:val="num" w:pos="2880"/>
        </w:tabs>
        <w:spacing w:before="60" w:after="60" w:line="320" w:lineRule="exact"/>
        <w:ind w:hanging="644"/>
        <w:rPr>
          <w:rFonts w:ascii="Arial" w:eastAsia="Times New Roman" w:hAnsi="Arial" w:cs="Arial"/>
          <w:sz w:val="20"/>
          <w:szCs w:val="20"/>
          <w:lang w:eastAsia="pl-PL"/>
        </w:rPr>
      </w:pPr>
      <w:r w:rsidRPr="00046D42">
        <w:rPr>
          <w:rFonts w:ascii="Arial" w:eastAsia="Times New Roman" w:hAnsi="Arial" w:cs="Arial"/>
          <w:sz w:val="20"/>
          <w:szCs w:val="20"/>
          <w:lang w:eastAsia="pl-PL"/>
        </w:rPr>
        <w:t>oczywiste omyłki pisarskie,</w:t>
      </w:r>
    </w:p>
    <w:p w14:paraId="5E08B6C0" w14:textId="77777777" w:rsidR="0040692A" w:rsidRPr="00046D42"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oczywiste omyłki rachunkowe, z uwzględnieniem konsekwencji rachunkowych dokonanych poprawek,</w:t>
      </w:r>
    </w:p>
    <w:p w14:paraId="5E08B6C1" w14:textId="77777777" w:rsidR="0040692A" w:rsidRPr="00046D42"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inne omyłki polegające na niezgodności oferty ze specyfikacją istotnych warunków zamówienia, niepowodujące istotnych zmian w treści oferty </w:t>
      </w:r>
    </w:p>
    <w:p w14:paraId="5E08B6C2" w14:textId="77777777" w:rsidR="0040692A" w:rsidRPr="00046D42" w:rsidRDefault="0040692A" w:rsidP="00353067">
      <w:pPr>
        <w:spacing w:before="60" w:after="60" w:line="320" w:lineRule="exact"/>
        <w:ind w:left="709"/>
        <w:rPr>
          <w:rFonts w:ascii="Arial" w:eastAsia="Times New Roman" w:hAnsi="Arial" w:cs="Arial"/>
          <w:spacing w:val="4"/>
          <w:sz w:val="20"/>
          <w:szCs w:val="20"/>
          <w:lang w:eastAsia="pl-PL"/>
        </w:rPr>
      </w:pPr>
      <w:r w:rsidRPr="00046D42">
        <w:rPr>
          <w:rFonts w:ascii="Arial" w:eastAsia="Times New Roman" w:hAnsi="Arial" w:cs="Arial"/>
          <w:sz w:val="20"/>
          <w:szCs w:val="20"/>
          <w:lang w:eastAsia="pl-PL"/>
        </w:rPr>
        <w:t>- niezwłocznie zawiadamiając o tym Wykonawcę, którego oferta została poprawiona</w:t>
      </w:r>
    </w:p>
    <w:p w14:paraId="5E08B6C4" w14:textId="7662848E" w:rsidR="0067001A" w:rsidRPr="00046D42" w:rsidRDefault="0040692A" w:rsidP="00E1499B">
      <w:pPr>
        <w:pStyle w:val="Akapitzlist"/>
        <w:numPr>
          <w:ilvl w:val="1"/>
          <w:numId w:val="16"/>
        </w:numPr>
        <w:spacing w:before="60" w:after="60" w:line="320" w:lineRule="exact"/>
        <w:ind w:hanging="720"/>
        <w:rPr>
          <w:rFonts w:ascii="Arial" w:eastAsia="Times New Roman" w:hAnsi="Arial" w:cs="Arial"/>
          <w:spacing w:val="4"/>
          <w:sz w:val="20"/>
          <w:szCs w:val="20"/>
          <w:lang w:eastAsia="pl-PL"/>
        </w:rPr>
      </w:pPr>
      <w:r w:rsidRPr="00046D42">
        <w:rPr>
          <w:rFonts w:ascii="Arial" w:eastAsia="Times New Roman" w:hAnsi="Arial" w:cs="Arial"/>
          <w:sz w:val="20"/>
          <w:szCs w:val="20"/>
          <w:lang w:eastAsia="pl-PL"/>
        </w:rPr>
        <w:lastRenderedPageBreak/>
        <w:t>Zamawiaj</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cy odrzuci ofert</w:t>
      </w:r>
      <w:r w:rsidRPr="00046D42">
        <w:rPr>
          <w:rFonts w:ascii="Arial" w:eastAsia="TimesNewRoman" w:hAnsi="Arial" w:cs="Arial"/>
          <w:sz w:val="20"/>
          <w:szCs w:val="20"/>
          <w:lang w:eastAsia="pl-PL"/>
        </w:rPr>
        <w:t>ę</w:t>
      </w:r>
      <w:r w:rsidRPr="00046D42">
        <w:rPr>
          <w:rFonts w:ascii="Arial" w:eastAsia="Times New Roman" w:hAnsi="Arial" w:cs="Arial"/>
          <w:sz w:val="20"/>
          <w:szCs w:val="20"/>
          <w:lang w:eastAsia="pl-PL"/>
        </w:rPr>
        <w:t>, je</w:t>
      </w:r>
      <w:r w:rsidRPr="00046D42">
        <w:rPr>
          <w:rFonts w:ascii="Arial" w:eastAsia="TimesNewRoman" w:hAnsi="Arial" w:cs="Arial"/>
          <w:sz w:val="20"/>
          <w:szCs w:val="20"/>
          <w:lang w:eastAsia="pl-PL"/>
        </w:rPr>
        <w:t>ż</w:t>
      </w:r>
      <w:r w:rsidRPr="00046D42">
        <w:rPr>
          <w:rFonts w:ascii="Arial" w:eastAsia="Times New Roman" w:hAnsi="Arial" w:cs="Arial"/>
          <w:sz w:val="20"/>
          <w:szCs w:val="20"/>
          <w:lang w:eastAsia="pl-PL"/>
        </w:rPr>
        <w:t>eli wyst</w:t>
      </w:r>
      <w:r w:rsidRPr="00046D42">
        <w:rPr>
          <w:rFonts w:ascii="Arial" w:eastAsia="TimesNewRoman" w:hAnsi="Arial" w:cs="Arial"/>
          <w:sz w:val="20"/>
          <w:szCs w:val="20"/>
          <w:lang w:eastAsia="pl-PL"/>
        </w:rPr>
        <w:t>ą</w:t>
      </w:r>
      <w:r w:rsidRPr="00046D42">
        <w:rPr>
          <w:rFonts w:ascii="Arial" w:eastAsia="Times New Roman" w:hAnsi="Arial" w:cs="Arial"/>
          <w:sz w:val="20"/>
          <w:szCs w:val="20"/>
          <w:lang w:eastAsia="pl-PL"/>
        </w:rPr>
        <w:t xml:space="preserve">pi, co najmniej jedna przesłanka </w:t>
      </w:r>
      <w:r w:rsidR="001315F3" w:rsidRPr="00046D42">
        <w:rPr>
          <w:rFonts w:ascii="Arial" w:eastAsia="Times New Roman" w:hAnsi="Arial" w:cs="Arial"/>
          <w:sz w:val="20"/>
          <w:szCs w:val="20"/>
          <w:lang w:eastAsia="pl-PL"/>
        </w:rPr>
        <w:t xml:space="preserve">wskazana </w:t>
      </w:r>
      <w:r w:rsidRPr="00046D42">
        <w:rPr>
          <w:rFonts w:ascii="Arial" w:eastAsia="Times New Roman" w:hAnsi="Arial" w:cs="Arial"/>
          <w:sz w:val="20"/>
          <w:szCs w:val="20"/>
          <w:lang w:eastAsia="pl-PL"/>
        </w:rPr>
        <w:t>w art. 89</w:t>
      </w:r>
      <w:r w:rsidR="00E249E9" w:rsidRPr="00046D42">
        <w:rPr>
          <w:rFonts w:ascii="Arial" w:eastAsia="Times New Roman" w:hAnsi="Arial" w:cs="Arial"/>
          <w:sz w:val="20"/>
          <w:szCs w:val="20"/>
          <w:lang w:eastAsia="pl-PL"/>
        </w:rPr>
        <w:t xml:space="preserve"> ust. 1 lub 90 ust. 3 ustawy Pzp</w:t>
      </w:r>
      <w:r w:rsidRPr="00046D42">
        <w:rPr>
          <w:rFonts w:ascii="Arial" w:eastAsia="Times New Roman" w:hAnsi="Arial" w:cs="Arial"/>
          <w:sz w:val="20"/>
          <w:szCs w:val="20"/>
          <w:lang w:eastAsia="pl-PL"/>
        </w:rPr>
        <w:t>.</w:t>
      </w:r>
    </w:p>
    <w:p w14:paraId="5E08B6C5" w14:textId="77777777" w:rsidR="0028639B" w:rsidRPr="00046D42" w:rsidRDefault="00EF2283"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Informacje o formalnościach, jakich należy dopełnić po wyborze oferty w celu zawarcia umowy:</w:t>
      </w:r>
    </w:p>
    <w:p w14:paraId="5E08B6C6" w14:textId="664F0EF9" w:rsidR="00DE2BA9" w:rsidRPr="00046D42"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Podpisanie umowy</w:t>
      </w:r>
      <w:r w:rsidR="00966BE1" w:rsidRPr="00046D42">
        <w:rPr>
          <w:rFonts w:ascii="Arial" w:eastAsia="Times New Roman" w:hAnsi="Arial" w:cs="Arial"/>
          <w:sz w:val="20"/>
          <w:szCs w:val="20"/>
          <w:lang w:eastAsia="pl-PL"/>
        </w:rPr>
        <w:t>/umów</w:t>
      </w:r>
      <w:r w:rsidRPr="00046D42">
        <w:rPr>
          <w:rFonts w:ascii="Arial" w:eastAsia="Times New Roman" w:hAnsi="Arial" w:cs="Arial"/>
          <w:sz w:val="20"/>
          <w:szCs w:val="20"/>
          <w:lang w:eastAsia="pl-PL"/>
        </w:rPr>
        <w:t xml:space="preserve"> na realizację przedmiotu zamówienia nastąpi w terminie związania ofertą, w sposób ustalony indywidualnie z Wykonawcą, który złoży ofertę najkorzystniejszą </w:t>
      </w:r>
      <w:r w:rsidR="009767EC" w:rsidRPr="00046D42">
        <w:rPr>
          <w:rFonts w:ascii="Arial" w:eastAsia="Times New Roman" w:hAnsi="Arial" w:cs="Arial"/>
          <w:sz w:val="20"/>
          <w:szCs w:val="20"/>
          <w:lang w:eastAsia="pl-PL"/>
        </w:rPr>
        <w:t>Pozostałe regulacje – patrz TOM II SIWZ.</w:t>
      </w:r>
    </w:p>
    <w:p w14:paraId="5E08B6C8" w14:textId="3B23C838" w:rsidR="00DE2BA9" w:rsidRPr="00046D42" w:rsidRDefault="00DE2BA9" w:rsidP="00E1499B">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w:t>
      </w:r>
      <w:r w:rsidR="00E249E9" w:rsidRPr="00046D42">
        <w:rPr>
          <w:rFonts w:ascii="Arial" w:eastAsia="Times New Roman" w:hAnsi="Arial" w:cs="Arial"/>
          <w:sz w:val="20"/>
          <w:szCs w:val="20"/>
          <w:lang w:eastAsia="pl-PL"/>
        </w:rPr>
        <w:t>mowa w art. 93 ust. 1 ustawy Pzp</w:t>
      </w:r>
      <w:r w:rsidRPr="00046D42">
        <w:rPr>
          <w:rFonts w:ascii="Arial" w:eastAsia="Times New Roman" w:hAnsi="Arial" w:cs="Arial"/>
          <w:sz w:val="20"/>
          <w:szCs w:val="20"/>
          <w:lang w:eastAsia="pl-PL"/>
        </w:rPr>
        <w:t>.</w:t>
      </w:r>
    </w:p>
    <w:p w14:paraId="5E08B6C9" w14:textId="77777777" w:rsidR="0028639B" w:rsidRPr="00046D42"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Zabezpieczenie należytego wykonania umowy:</w:t>
      </w:r>
    </w:p>
    <w:p w14:paraId="00F51C62" w14:textId="447557EB" w:rsidR="00603B85" w:rsidRPr="00046D42" w:rsidRDefault="001C22D6" w:rsidP="00E1499B">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Zamawiający </w:t>
      </w:r>
      <w:r w:rsidR="000D1FC1" w:rsidRPr="00046D42">
        <w:rPr>
          <w:rFonts w:ascii="Arial" w:eastAsia="Times New Roman" w:hAnsi="Arial" w:cs="Arial"/>
          <w:sz w:val="20"/>
          <w:szCs w:val="20"/>
          <w:lang w:eastAsia="pl-PL"/>
        </w:rPr>
        <w:t>nie wymaga zabezpieczenia należytego wykonania umowy.</w:t>
      </w:r>
    </w:p>
    <w:p w14:paraId="5E08B6CE" w14:textId="77777777" w:rsidR="0028639B" w:rsidRPr="00046D42"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046D42">
        <w:rPr>
          <w:rFonts w:ascii="Arial" w:eastAsia="Times New Roman" w:hAnsi="Arial" w:cs="Arial"/>
          <w:b/>
          <w:bCs/>
          <w:sz w:val="20"/>
          <w:szCs w:val="20"/>
          <w:lang w:eastAsia="pl-PL"/>
        </w:rPr>
        <w:t>Pouczenie o środkach ochrony prawnej:</w:t>
      </w:r>
    </w:p>
    <w:p w14:paraId="5E08B6CF" w14:textId="77777777" w:rsidR="005C3BEB"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Wykonawcy, a także innemu podmiotowi, jeżeli ma lub miał interes w uzyskaniu zamówienia oraz poniósł lub może ponieść szkodę w wyniku naruszenia przez</w:t>
      </w:r>
      <w:r w:rsidR="005C3BEB"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E08B6D0" w14:textId="77777777" w:rsidR="0028639B"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Odwołanie przysługuje wyłącznie wobec czynności:</w:t>
      </w:r>
    </w:p>
    <w:p w14:paraId="5E08B6D1" w14:textId="77777777" w:rsidR="004A705A"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określenia warunków udziału w postępowaniu;</w:t>
      </w:r>
    </w:p>
    <w:p w14:paraId="5E08B6D2" w14:textId="77777777" w:rsidR="004A705A"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wykluczenia odwołującego z postępowania o udzielenie zamówienia;</w:t>
      </w:r>
    </w:p>
    <w:p w14:paraId="5E08B6D3" w14:textId="77777777" w:rsidR="004A705A"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odrzucenia oferty odwołującego;</w:t>
      </w:r>
    </w:p>
    <w:p w14:paraId="5E08B6D4" w14:textId="77777777" w:rsidR="004A705A"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opisu przedmiotu zamówienia;</w:t>
      </w:r>
    </w:p>
    <w:p w14:paraId="5E08B6D5" w14:textId="77777777" w:rsidR="0028639B"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wyboru najkorzystniejszej oferty.</w:t>
      </w:r>
    </w:p>
    <w:p w14:paraId="5E08B6D6" w14:textId="77777777" w:rsidR="004A705A"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E08B6D7" w14:textId="77777777" w:rsidR="004A705A"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08B6D8" w14:textId="77777777" w:rsidR="004A705A"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08B6D9" w14:textId="77777777" w:rsidR="004A705A" w:rsidRPr="00046D42"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046D42">
        <w:rPr>
          <w:rFonts w:ascii="Arial" w:eastAsia="Times New Roman" w:hAnsi="Arial" w:cs="Arial"/>
          <w:sz w:val="20"/>
          <w:szCs w:val="20"/>
          <w:lang w:eastAsia="pl-PL"/>
        </w:rPr>
        <w:t>Terminy wniesienia odwołania:</w:t>
      </w:r>
    </w:p>
    <w:p w14:paraId="5E08B6DA" w14:textId="77777777" w:rsidR="00CD3E5B"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Odwołanie wnosi się w terminie 5 dni od dnia przesłania informacji o czynności zamawiającego stanowiącej podstawę jego wniesienia - jeżeli zostały przesłane </w:t>
      </w:r>
      <w:r w:rsidR="00C80F9D"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w sposób określony w art. 180 ust. 5 ustawy Pzp zdanie drugie albo w terminie 10 dni - jeżeli zostały przesłane w inny sposób.</w:t>
      </w:r>
    </w:p>
    <w:p w14:paraId="2592E22C" w14:textId="77777777" w:rsidR="00046760" w:rsidRPr="00046D42" w:rsidRDefault="00046760" w:rsidP="00046760">
      <w:pPr>
        <w:pStyle w:val="Akapitzlist"/>
        <w:spacing w:before="60" w:after="60" w:line="320" w:lineRule="exact"/>
        <w:ind w:left="1134"/>
        <w:rPr>
          <w:rFonts w:ascii="Arial" w:eastAsia="Times New Roman" w:hAnsi="Arial" w:cs="Arial"/>
          <w:sz w:val="20"/>
          <w:szCs w:val="20"/>
          <w:lang w:eastAsia="pl-PL"/>
        </w:rPr>
      </w:pPr>
    </w:p>
    <w:p w14:paraId="5E08B6DB" w14:textId="77777777" w:rsidR="00CD3E5B"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lastRenderedPageBreak/>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CD3E5B" w:rsidRPr="00046D42">
        <w:rPr>
          <w:rFonts w:ascii="Arial" w:eastAsia="Times New Roman" w:hAnsi="Arial" w:cs="Arial"/>
          <w:sz w:val="20"/>
          <w:szCs w:val="20"/>
          <w:lang w:eastAsia="pl-PL"/>
        </w:rPr>
        <w:t>.</w:t>
      </w:r>
      <w:r w:rsidR="004A705A" w:rsidRPr="00046D42">
        <w:rPr>
          <w:rFonts w:ascii="Arial" w:eastAsia="Times New Roman" w:hAnsi="Arial" w:cs="Arial"/>
          <w:sz w:val="20"/>
          <w:szCs w:val="20"/>
          <w:lang w:eastAsia="pl-PL"/>
        </w:rPr>
        <w:t xml:space="preserve"> </w:t>
      </w:r>
    </w:p>
    <w:p w14:paraId="5E08B6DC" w14:textId="5C615985" w:rsidR="00CD3E5B"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Odwołanie wobec czynności innych niż określone w pkt. 2</w:t>
      </w:r>
      <w:r w:rsidR="00D742FB" w:rsidRPr="00046D42">
        <w:rPr>
          <w:rFonts w:ascii="Arial" w:eastAsia="Times New Roman" w:hAnsi="Arial" w:cs="Arial"/>
          <w:sz w:val="20"/>
          <w:szCs w:val="20"/>
          <w:lang w:eastAsia="pl-PL"/>
        </w:rPr>
        <w:t>1</w:t>
      </w:r>
      <w:r w:rsidRPr="00046D42">
        <w:rPr>
          <w:rFonts w:ascii="Arial" w:eastAsia="Times New Roman" w:hAnsi="Arial" w:cs="Arial"/>
          <w:sz w:val="20"/>
          <w:szCs w:val="20"/>
          <w:lang w:eastAsia="pl-PL"/>
        </w:rPr>
        <w:t>.</w:t>
      </w:r>
      <w:r w:rsidR="00D742FB" w:rsidRPr="00046D42">
        <w:rPr>
          <w:rFonts w:ascii="Arial" w:eastAsia="Times New Roman" w:hAnsi="Arial" w:cs="Arial"/>
          <w:sz w:val="20"/>
          <w:szCs w:val="20"/>
          <w:lang w:eastAsia="pl-PL"/>
        </w:rPr>
        <w:t>6</w:t>
      </w:r>
      <w:r w:rsidR="001315F3" w:rsidRPr="00046D42">
        <w:rPr>
          <w:rFonts w:ascii="Arial" w:eastAsia="Times New Roman" w:hAnsi="Arial" w:cs="Arial"/>
          <w:sz w:val="20"/>
          <w:szCs w:val="20"/>
          <w:lang w:eastAsia="pl-PL"/>
        </w:rPr>
        <w:t xml:space="preserve"> pkt </w:t>
      </w:r>
      <w:r w:rsidRPr="00046D42">
        <w:rPr>
          <w:rFonts w:ascii="Arial" w:eastAsia="Times New Roman" w:hAnsi="Arial" w:cs="Arial"/>
          <w:sz w:val="20"/>
          <w:szCs w:val="20"/>
          <w:lang w:eastAsia="pl-PL"/>
        </w:rPr>
        <w:t>1. i 2</w:t>
      </w:r>
      <w:r w:rsidR="00D742FB" w:rsidRPr="00046D42">
        <w:rPr>
          <w:rFonts w:ascii="Arial" w:eastAsia="Times New Roman" w:hAnsi="Arial" w:cs="Arial"/>
          <w:sz w:val="20"/>
          <w:szCs w:val="20"/>
          <w:lang w:eastAsia="pl-PL"/>
        </w:rPr>
        <w:t>1</w:t>
      </w:r>
      <w:r w:rsidRPr="00046D42">
        <w:rPr>
          <w:rFonts w:ascii="Arial" w:eastAsia="Times New Roman" w:hAnsi="Arial" w:cs="Arial"/>
          <w:sz w:val="20"/>
          <w:szCs w:val="20"/>
          <w:lang w:eastAsia="pl-PL"/>
        </w:rPr>
        <w:t>.</w:t>
      </w:r>
      <w:r w:rsidR="00D742FB" w:rsidRPr="00046D42">
        <w:rPr>
          <w:rFonts w:ascii="Arial" w:eastAsia="Times New Roman" w:hAnsi="Arial" w:cs="Arial"/>
          <w:sz w:val="20"/>
          <w:szCs w:val="20"/>
          <w:lang w:eastAsia="pl-PL"/>
        </w:rPr>
        <w:t>6</w:t>
      </w:r>
      <w:r w:rsidR="001315F3" w:rsidRPr="00046D42">
        <w:rPr>
          <w:rFonts w:ascii="Arial" w:eastAsia="Times New Roman" w:hAnsi="Arial" w:cs="Arial"/>
          <w:sz w:val="20"/>
          <w:szCs w:val="20"/>
          <w:lang w:eastAsia="pl-PL"/>
        </w:rPr>
        <w:t xml:space="preserve"> pkt </w:t>
      </w:r>
      <w:r w:rsidRPr="00046D42">
        <w:rPr>
          <w:rFonts w:ascii="Arial" w:eastAsia="Times New Roman" w:hAnsi="Arial" w:cs="Arial"/>
          <w:sz w:val="20"/>
          <w:szCs w:val="20"/>
          <w:lang w:eastAsia="pl-PL"/>
        </w:rPr>
        <w:t xml:space="preserve">2. </w:t>
      </w:r>
      <w:r w:rsidR="000D3640" w:rsidRPr="00046D42">
        <w:rPr>
          <w:rFonts w:ascii="Arial" w:eastAsia="Times New Roman" w:hAnsi="Arial" w:cs="Arial"/>
          <w:sz w:val="20"/>
          <w:szCs w:val="20"/>
          <w:lang w:eastAsia="pl-PL"/>
        </w:rPr>
        <w:t>SIWZ</w:t>
      </w:r>
      <w:r w:rsidRPr="00046D42">
        <w:rPr>
          <w:rFonts w:ascii="Arial" w:eastAsia="Times New Roman" w:hAnsi="Arial" w:cs="Arial"/>
          <w:sz w:val="20"/>
          <w:szCs w:val="20"/>
          <w:lang w:eastAsia="pl-PL"/>
        </w:rPr>
        <w:t xml:space="preserve"> wnosi się w terminie 5 dni od dnia, w którym powzięto lub przy zachowaniu należytej staranności można było powziąć wiadomość o okolicznościach stanowiących podstawę jego wniesienia.</w:t>
      </w:r>
    </w:p>
    <w:p w14:paraId="5E08B6DD" w14:textId="77777777" w:rsidR="0028639B" w:rsidRPr="00046D42"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046D42">
        <w:rPr>
          <w:rFonts w:ascii="Arial" w:eastAsia="Times New Roman" w:hAnsi="Arial" w:cs="Arial"/>
          <w:sz w:val="20"/>
          <w:szCs w:val="20"/>
          <w:lang w:eastAsia="pl-PL"/>
        </w:rPr>
        <w:t>Jeżeli Zamawiający nie przesłał Wykonawcy zawiadomienia o wyborze oferty najkorzystniejszej odwołanie wnosi się nie później niż w terminie:</w:t>
      </w:r>
    </w:p>
    <w:p w14:paraId="5E08B6DE" w14:textId="77777777" w:rsidR="0028639B" w:rsidRPr="00046D42"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15 dni od dnia zamieszczenia w Biuletynie Zamówień Publicznych ogłoszenia </w:t>
      </w:r>
      <w:r w:rsidR="00C80F9D" w:rsidRPr="00046D42">
        <w:rPr>
          <w:rFonts w:ascii="Arial" w:eastAsia="Times New Roman" w:hAnsi="Arial" w:cs="Arial"/>
          <w:sz w:val="20"/>
          <w:szCs w:val="20"/>
          <w:lang w:eastAsia="pl-PL"/>
        </w:rPr>
        <w:br/>
      </w:r>
      <w:r w:rsidRPr="00046D42">
        <w:rPr>
          <w:rFonts w:ascii="Arial" w:eastAsia="Times New Roman" w:hAnsi="Arial" w:cs="Arial"/>
          <w:sz w:val="20"/>
          <w:szCs w:val="20"/>
          <w:lang w:eastAsia="pl-PL"/>
        </w:rPr>
        <w:t>o udzieleniu zamówienia;</w:t>
      </w:r>
    </w:p>
    <w:p w14:paraId="5E08B6DF" w14:textId="77777777" w:rsidR="0028639B" w:rsidRPr="00046D42"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046D42">
        <w:rPr>
          <w:rFonts w:ascii="Arial" w:eastAsia="Times New Roman" w:hAnsi="Arial" w:cs="Arial"/>
          <w:sz w:val="20"/>
          <w:szCs w:val="20"/>
          <w:lang w:eastAsia="pl-PL"/>
        </w:rPr>
        <w:t>1 miesiąca od dnia zawarcia umowy, jeżeli Zamawiający nie zamieścił w Biuletynie Zamówień Publicznych ogłoszenia o udzieleniu zamówienia.</w:t>
      </w:r>
    </w:p>
    <w:p w14:paraId="5E08B6E0" w14:textId="77777777" w:rsidR="0089784D" w:rsidRPr="00046D42"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046D42">
        <w:rPr>
          <w:rFonts w:ascii="Arial" w:hAnsi="Arial" w:cs="Arial"/>
          <w:sz w:val="20"/>
          <w:szCs w:val="20"/>
          <w:lang w:eastAsia="pl-PL"/>
        </w:rPr>
        <w:t>Szczegółowe zasady postępowania po wniesieniu odwołania, określają stosowne przepisy Działu VI ustawy Pzp.</w:t>
      </w:r>
    </w:p>
    <w:p w14:paraId="5E08B6E1" w14:textId="77777777" w:rsidR="00137B73" w:rsidRPr="00046D42"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046D42">
        <w:rPr>
          <w:rFonts w:ascii="Arial" w:hAnsi="Arial" w:cs="Arial"/>
          <w:sz w:val="20"/>
          <w:szCs w:val="20"/>
          <w:lang w:eastAsia="pl-PL"/>
        </w:rPr>
        <w:t>Na orzeczenie Krajowej Izby Odwoławcze, stronom oraz uczestnikom postępowania odwoławczego przysługuje skarga do sądu.</w:t>
      </w:r>
    </w:p>
    <w:p w14:paraId="5E08B6E2" w14:textId="1DB42F97" w:rsidR="00137B73" w:rsidRPr="00046D42"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046D42">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w:t>
      </w:r>
      <w:r w:rsidR="0089784D" w:rsidRPr="00046D42">
        <w:rPr>
          <w:rFonts w:ascii="Arial" w:hAnsi="Arial" w:cs="Arial"/>
          <w:sz w:val="20"/>
          <w:szCs w:val="20"/>
          <w:lang w:eastAsia="pl-PL"/>
        </w:rPr>
        <w:t xml:space="preserve"> </w:t>
      </w:r>
      <w:r w:rsidRPr="00046D42">
        <w:rPr>
          <w:rFonts w:ascii="Arial" w:hAnsi="Arial" w:cs="Arial"/>
          <w:sz w:val="20"/>
          <w:szCs w:val="20"/>
          <w:lang w:eastAsia="pl-PL"/>
        </w:rPr>
        <w:t>wyznaczonego w rozumieniu ustawy Prawo pocztowe) jest równoznaczne z jej wniesieniem.</w:t>
      </w:r>
    </w:p>
    <w:p w14:paraId="24927964" w14:textId="57F4812E" w:rsidR="001315F3" w:rsidRPr="00046D42" w:rsidRDefault="001315F3" w:rsidP="001315F3">
      <w:pPr>
        <w:pStyle w:val="25"/>
        <w:numPr>
          <w:ilvl w:val="0"/>
          <w:numId w:val="0"/>
        </w:numPr>
        <w:spacing w:before="60" w:after="60" w:line="320" w:lineRule="exact"/>
        <w:ind w:left="360"/>
        <w:rPr>
          <w:rFonts w:ascii="Arial" w:hAnsi="Arial" w:cs="Arial"/>
          <w:sz w:val="20"/>
          <w:szCs w:val="20"/>
          <w:lang w:eastAsia="pl-PL"/>
        </w:rPr>
      </w:pPr>
    </w:p>
    <w:p w14:paraId="648D1A2A" w14:textId="77777777" w:rsidR="001315F3" w:rsidRPr="00046D42" w:rsidRDefault="001315F3" w:rsidP="001315F3">
      <w:pPr>
        <w:pStyle w:val="25"/>
        <w:numPr>
          <w:ilvl w:val="0"/>
          <w:numId w:val="0"/>
        </w:numPr>
        <w:spacing w:before="60" w:after="60" w:line="320" w:lineRule="exact"/>
        <w:ind w:left="360"/>
        <w:rPr>
          <w:rFonts w:ascii="Arial" w:hAnsi="Arial" w:cs="Arial"/>
          <w:sz w:val="20"/>
          <w:szCs w:val="20"/>
          <w:lang w:eastAsia="pl-PL"/>
        </w:rPr>
      </w:pPr>
    </w:p>
    <w:p w14:paraId="5E08B6E4" w14:textId="4C94310C" w:rsidR="009A4676" w:rsidRPr="00046D42" w:rsidRDefault="00265591" w:rsidP="002C0D3B">
      <w:pPr>
        <w:pStyle w:val="25"/>
        <w:numPr>
          <w:ilvl w:val="0"/>
          <w:numId w:val="0"/>
        </w:numPr>
        <w:spacing w:before="60" w:after="60" w:line="320" w:lineRule="exact"/>
        <w:ind w:left="720" w:firstLine="698"/>
        <w:jc w:val="right"/>
        <w:rPr>
          <w:rFonts w:ascii="Arial" w:hAnsi="Arial" w:cs="Arial"/>
          <w:b/>
          <w:sz w:val="20"/>
          <w:szCs w:val="20"/>
          <w:lang w:eastAsia="pl-PL"/>
        </w:rPr>
      </w:pPr>
      <w:r w:rsidRPr="00046D42">
        <w:rPr>
          <w:rFonts w:ascii="Arial" w:hAnsi="Arial" w:cs="Arial"/>
          <w:b/>
          <w:sz w:val="20"/>
          <w:szCs w:val="20"/>
          <w:lang w:eastAsia="pl-PL"/>
        </w:rPr>
        <w:t>Akceptuję niniejszą SIWZ:</w:t>
      </w:r>
    </w:p>
    <w:p w14:paraId="5E08B6E5" w14:textId="42C1E13E" w:rsidR="00EC28F8" w:rsidRPr="00046D42" w:rsidRDefault="0025616B" w:rsidP="00137B73">
      <w:pPr>
        <w:pStyle w:val="25"/>
        <w:numPr>
          <w:ilvl w:val="0"/>
          <w:numId w:val="0"/>
        </w:numPr>
        <w:spacing w:before="60" w:after="60" w:line="320" w:lineRule="exact"/>
        <w:ind w:left="720" w:firstLine="698"/>
        <w:jc w:val="right"/>
        <w:rPr>
          <w:rFonts w:ascii="Arial" w:hAnsi="Arial" w:cs="Arial"/>
          <w:sz w:val="20"/>
          <w:szCs w:val="20"/>
          <w:lang w:eastAsia="pl-PL"/>
        </w:rPr>
      </w:pPr>
      <w:r w:rsidRPr="00046D42">
        <w:rPr>
          <w:rFonts w:ascii="Arial" w:hAnsi="Arial" w:cs="Arial"/>
          <w:sz w:val="20"/>
          <w:szCs w:val="20"/>
          <w:lang w:eastAsia="pl-PL"/>
        </w:rPr>
        <w:t>Kolonowskie,</w:t>
      </w:r>
      <w:r w:rsidR="00636A1C" w:rsidRPr="00046D42">
        <w:rPr>
          <w:rFonts w:ascii="Arial" w:hAnsi="Arial" w:cs="Arial"/>
          <w:sz w:val="20"/>
          <w:szCs w:val="20"/>
          <w:lang w:eastAsia="pl-PL"/>
        </w:rPr>
        <w:t xml:space="preserve"> </w:t>
      </w:r>
      <w:r w:rsidR="00483B70" w:rsidRPr="00046D42">
        <w:rPr>
          <w:rFonts w:ascii="Arial" w:hAnsi="Arial" w:cs="Arial"/>
          <w:sz w:val="20"/>
          <w:szCs w:val="20"/>
          <w:lang w:eastAsia="pl-PL"/>
        </w:rPr>
        <w:t>dnia</w:t>
      </w:r>
      <w:r w:rsidRPr="00046D42">
        <w:rPr>
          <w:rFonts w:ascii="Arial" w:hAnsi="Arial" w:cs="Arial"/>
          <w:sz w:val="20"/>
          <w:szCs w:val="20"/>
          <w:lang w:eastAsia="pl-PL"/>
        </w:rPr>
        <w:t xml:space="preserve"> </w:t>
      </w:r>
      <w:r w:rsidR="000D1FC1" w:rsidRPr="00046D42">
        <w:rPr>
          <w:rFonts w:ascii="Arial" w:hAnsi="Arial" w:cs="Arial"/>
          <w:sz w:val="20"/>
          <w:szCs w:val="20"/>
          <w:lang w:eastAsia="pl-PL"/>
        </w:rPr>
        <w:t>0</w:t>
      </w:r>
      <w:r w:rsidR="00974B6E" w:rsidRPr="00046D42">
        <w:rPr>
          <w:rFonts w:ascii="Arial" w:hAnsi="Arial" w:cs="Arial"/>
          <w:sz w:val="20"/>
          <w:szCs w:val="20"/>
          <w:lang w:eastAsia="pl-PL"/>
        </w:rPr>
        <w:t>3</w:t>
      </w:r>
      <w:r w:rsidR="000D1FC1" w:rsidRPr="00046D42">
        <w:rPr>
          <w:rFonts w:ascii="Arial" w:hAnsi="Arial" w:cs="Arial"/>
          <w:sz w:val="20"/>
          <w:szCs w:val="20"/>
          <w:lang w:eastAsia="pl-PL"/>
        </w:rPr>
        <w:t>.06</w:t>
      </w:r>
      <w:r w:rsidR="00483B70" w:rsidRPr="00046D42">
        <w:rPr>
          <w:rFonts w:ascii="Arial" w:hAnsi="Arial" w:cs="Arial"/>
          <w:sz w:val="20"/>
          <w:szCs w:val="20"/>
          <w:lang w:eastAsia="pl-PL"/>
        </w:rPr>
        <w:t>.2020</w:t>
      </w:r>
      <w:r w:rsidR="00EC28F8" w:rsidRPr="00046D42">
        <w:rPr>
          <w:rFonts w:ascii="Arial" w:hAnsi="Arial" w:cs="Arial"/>
          <w:sz w:val="20"/>
          <w:szCs w:val="20"/>
          <w:lang w:eastAsia="pl-PL"/>
        </w:rPr>
        <w:t xml:space="preserve"> r. </w:t>
      </w:r>
    </w:p>
    <w:p w14:paraId="5E08B6E6" w14:textId="6C2A6662" w:rsidR="00137B73" w:rsidRPr="00046D42" w:rsidRDefault="00137B73" w:rsidP="00137B73">
      <w:pPr>
        <w:pStyle w:val="25"/>
        <w:keepNext/>
        <w:numPr>
          <w:ilvl w:val="0"/>
          <w:numId w:val="0"/>
        </w:numPr>
        <w:spacing w:before="60" w:after="60" w:line="320" w:lineRule="exact"/>
        <w:jc w:val="right"/>
        <w:outlineLvl w:val="3"/>
        <w:rPr>
          <w:rFonts w:ascii="Arial" w:hAnsi="Arial" w:cs="Arial"/>
          <w:sz w:val="20"/>
          <w:szCs w:val="20"/>
          <w:lang w:eastAsia="pl-PL"/>
        </w:rPr>
      </w:pPr>
    </w:p>
    <w:p w14:paraId="31A6B351" w14:textId="77777777" w:rsidR="002C0D3B" w:rsidRPr="00046D42" w:rsidRDefault="002C0D3B" w:rsidP="00137B73">
      <w:pPr>
        <w:pStyle w:val="25"/>
        <w:keepNext/>
        <w:numPr>
          <w:ilvl w:val="0"/>
          <w:numId w:val="0"/>
        </w:numPr>
        <w:spacing w:before="60" w:after="60" w:line="320" w:lineRule="exact"/>
        <w:jc w:val="right"/>
        <w:outlineLvl w:val="3"/>
        <w:rPr>
          <w:rFonts w:ascii="Arial" w:hAnsi="Arial" w:cs="Arial"/>
          <w:sz w:val="20"/>
          <w:szCs w:val="20"/>
          <w:lang w:eastAsia="pl-PL"/>
        </w:rPr>
      </w:pPr>
    </w:p>
    <w:p w14:paraId="5E08B6E7" w14:textId="77777777" w:rsidR="00265591" w:rsidRPr="00046D42" w:rsidRDefault="00265591" w:rsidP="00137B73">
      <w:pPr>
        <w:pStyle w:val="25"/>
        <w:keepNext/>
        <w:numPr>
          <w:ilvl w:val="0"/>
          <w:numId w:val="0"/>
        </w:numPr>
        <w:spacing w:before="60" w:after="60" w:line="320" w:lineRule="exact"/>
        <w:jc w:val="right"/>
        <w:outlineLvl w:val="3"/>
        <w:rPr>
          <w:rFonts w:ascii="Arial" w:hAnsi="Arial" w:cs="Arial"/>
          <w:sz w:val="20"/>
          <w:szCs w:val="20"/>
          <w:lang w:eastAsia="pl-PL"/>
        </w:rPr>
      </w:pPr>
      <w:r w:rsidRPr="00046D42">
        <w:rPr>
          <w:rFonts w:ascii="Arial" w:hAnsi="Arial" w:cs="Arial"/>
          <w:sz w:val="20"/>
          <w:szCs w:val="20"/>
          <w:lang w:eastAsia="pl-PL"/>
        </w:rPr>
        <w:t>………………………………….</w:t>
      </w:r>
    </w:p>
    <w:p w14:paraId="5E08B6E8" w14:textId="77777777" w:rsidR="00265591" w:rsidRPr="00046D42" w:rsidRDefault="00137B73" w:rsidP="00A96C91">
      <w:pPr>
        <w:pStyle w:val="25"/>
        <w:keepNext/>
        <w:numPr>
          <w:ilvl w:val="0"/>
          <w:numId w:val="0"/>
        </w:numPr>
        <w:spacing w:before="60" w:after="60" w:line="320" w:lineRule="exact"/>
        <w:ind w:left="357" w:right="-2" w:hanging="357"/>
        <w:jc w:val="right"/>
        <w:outlineLvl w:val="3"/>
        <w:rPr>
          <w:rFonts w:ascii="Arial" w:hAnsi="Arial" w:cs="Arial"/>
          <w:sz w:val="20"/>
          <w:szCs w:val="20"/>
          <w:vertAlign w:val="superscript"/>
          <w:lang w:eastAsia="pl-PL"/>
        </w:rPr>
      </w:pPr>
      <w:r w:rsidRPr="00046D42">
        <w:rPr>
          <w:rFonts w:ascii="Arial" w:hAnsi="Arial" w:cs="Arial"/>
          <w:sz w:val="20"/>
          <w:szCs w:val="20"/>
          <w:vertAlign w:val="superscript"/>
          <w:lang w:eastAsia="pl-PL"/>
        </w:rPr>
        <w:t>Kierownik Zamawiającego</w:t>
      </w:r>
    </w:p>
    <w:p w14:paraId="5E08B6E9" w14:textId="77777777" w:rsidR="00744385" w:rsidRPr="00046D42" w:rsidRDefault="00744385" w:rsidP="00353067">
      <w:pPr>
        <w:spacing w:before="60" w:after="60" w:line="320" w:lineRule="exact"/>
        <w:rPr>
          <w:rFonts w:ascii="Arial" w:eastAsia="Times New Roman" w:hAnsi="Arial" w:cs="Arial"/>
          <w:sz w:val="20"/>
          <w:szCs w:val="20"/>
          <w:lang w:eastAsia="pl-PL"/>
        </w:rPr>
      </w:pPr>
      <w:r w:rsidRPr="00046D42">
        <w:rPr>
          <w:rFonts w:ascii="Arial" w:eastAsia="Times New Roman" w:hAnsi="Arial" w:cs="Arial"/>
          <w:sz w:val="20"/>
          <w:szCs w:val="20"/>
          <w:lang w:eastAsia="pl-PL"/>
        </w:rPr>
        <w:br w:type="page"/>
      </w:r>
    </w:p>
    <w:p w14:paraId="5E08B6EA" w14:textId="77777777" w:rsidR="00353067" w:rsidRPr="00046D42" w:rsidRDefault="00353067" w:rsidP="00A63BF0">
      <w:pPr>
        <w:shd w:val="clear" w:color="auto" w:fill="B8CCE4" w:themeFill="accent1" w:themeFillTint="66"/>
        <w:spacing w:before="60" w:after="60" w:line="320" w:lineRule="exact"/>
        <w:ind w:right="140"/>
        <w:rPr>
          <w:rFonts w:ascii="Arial" w:eastAsia="Arial Unicode MS" w:hAnsi="Arial" w:cs="Arial"/>
          <w:b/>
          <w:sz w:val="20"/>
          <w:szCs w:val="20"/>
          <w:lang w:eastAsia="pl-PL"/>
        </w:rPr>
      </w:pPr>
      <w:r w:rsidRPr="00046D42">
        <w:rPr>
          <w:rFonts w:ascii="Arial" w:eastAsia="Arial Unicode MS" w:hAnsi="Arial" w:cs="Arial"/>
          <w:b/>
          <w:bCs/>
          <w:sz w:val="20"/>
          <w:szCs w:val="20"/>
          <w:lang w:eastAsia="pl-PL"/>
        </w:rPr>
        <w:lastRenderedPageBreak/>
        <w:t>Tom II:</w:t>
      </w:r>
      <w:r w:rsidRPr="00046D42">
        <w:rPr>
          <w:rFonts w:ascii="Arial" w:eastAsia="Arial Unicode MS" w:hAnsi="Arial" w:cs="Arial"/>
          <w:sz w:val="20"/>
          <w:szCs w:val="20"/>
          <w:lang w:eastAsia="pl-PL"/>
        </w:rPr>
        <w:tab/>
      </w:r>
      <w:r w:rsidRPr="00046D42">
        <w:rPr>
          <w:rFonts w:ascii="Arial" w:eastAsia="Arial Unicode MS" w:hAnsi="Arial" w:cs="Arial"/>
          <w:b/>
          <w:sz w:val="20"/>
          <w:szCs w:val="20"/>
          <w:lang w:eastAsia="pl-PL"/>
        </w:rPr>
        <w:t>WZÓR UMOWY</w:t>
      </w:r>
      <w:r w:rsidRPr="00046D42">
        <w:rPr>
          <w:rFonts w:ascii="Arial" w:eastAsia="Arial Unicode MS" w:hAnsi="Arial" w:cs="Arial"/>
          <w:sz w:val="20"/>
          <w:szCs w:val="20"/>
          <w:lang w:eastAsia="pl-PL"/>
        </w:rPr>
        <w:t xml:space="preserve"> </w:t>
      </w:r>
    </w:p>
    <w:p w14:paraId="5E08B6EB" w14:textId="77777777" w:rsidR="0057214D" w:rsidRPr="00046D42" w:rsidRDefault="0057214D" w:rsidP="0057214D">
      <w:pPr>
        <w:widowControl w:val="0"/>
        <w:autoSpaceDE w:val="0"/>
        <w:autoSpaceDN w:val="0"/>
        <w:adjustRightInd w:val="0"/>
        <w:spacing w:before="60" w:after="60" w:line="320" w:lineRule="exact"/>
        <w:jc w:val="center"/>
        <w:rPr>
          <w:rFonts w:ascii="Arial" w:eastAsia="Times New Roman" w:hAnsi="Arial" w:cs="Arial"/>
          <w:b/>
          <w:sz w:val="20"/>
          <w:szCs w:val="20"/>
        </w:rPr>
      </w:pPr>
      <w:bookmarkStart w:id="21" w:name="_Hlk500574856"/>
      <w:bookmarkStart w:id="22" w:name="_Hlk486260021"/>
    </w:p>
    <w:p w14:paraId="5E08B6EC" w14:textId="13A32F27" w:rsidR="0057214D" w:rsidRPr="00046D42" w:rsidRDefault="00FD535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046D42">
        <w:rPr>
          <w:rFonts w:ascii="Arial" w:eastAsia="Times New Roman" w:hAnsi="Arial" w:cs="Arial"/>
          <w:b/>
          <w:sz w:val="20"/>
          <w:szCs w:val="20"/>
        </w:rPr>
        <w:t>UMOWA</w:t>
      </w:r>
    </w:p>
    <w:p w14:paraId="063A057E" w14:textId="67BF16A7" w:rsidR="00654A2E" w:rsidRPr="00046D42" w:rsidRDefault="00654A2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046D42">
        <w:rPr>
          <w:rFonts w:ascii="Arial" w:eastAsia="Times New Roman" w:hAnsi="Arial" w:cs="Arial"/>
          <w:b/>
          <w:sz w:val="20"/>
          <w:szCs w:val="20"/>
        </w:rPr>
        <w:t xml:space="preserve">Zakup w ramach umowy kompleksowej paliwa gazowego i jego dystrybucji na potrzeby obiektów Gminy </w:t>
      </w:r>
      <w:r w:rsidR="0025616B" w:rsidRPr="00046D42">
        <w:rPr>
          <w:rFonts w:ascii="Arial" w:eastAsia="Times New Roman" w:hAnsi="Arial" w:cs="Arial"/>
          <w:b/>
          <w:sz w:val="20"/>
          <w:szCs w:val="20"/>
        </w:rPr>
        <w:t>Kolonowskie</w:t>
      </w:r>
      <w:r w:rsidRPr="00046D42">
        <w:rPr>
          <w:rFonts w:ascii="Arial" w:eastAsia="Times New Roman" w:hAnsi="Arial" w:cs="Arial"/>
          <w:b/>
          <w:sz w:val="20"/>
          <w:szCs w:val="20"/>
        </w:rPr>
        <w:t>.</w:t>
      </w:r>
    </w:p>
    <w:p w14:paraId="5E08B6EE" w14:textId="77777777" w:rsidR="0057214D" w:rsidRPr="00046D42" w:rsidRDefault="0057214D" w:rsidP="0057214D">
      <w:pPr>
        <w:shd w:val="clear" w:color="auto" w:fill="FFFFFF"/>
        <w:spacing w:before="60" w:after="60" w:line="320" w:lineRule="exact"/>
        <w:rPr>
          <w:rFonts w:ascii="Arial" w:eastAsia="Times New Roman" w:hAnsi="Arial" w:cs="Arial"/>
          <w:sz w:val="20"/>
          <w:szCs w:val="20"/>
        </w:rPr>
      </w:pPr>
    </w:p>
    <w:p w14:paraId="5E08B6EF" w14:textId="6E607E35" w:rsidR="0057214D" w:rsidRPr="00046D42" w:rsidRDefault="0057214D" w:rsidP="0057214D">
      <w:pPr>
        <w:shd w:val="clear" w:color="auto" w:fill="FFFFFF"/>
        <w:spacing w:before="60" w:after="60" w:line="320" w:lineRule="exact"/>
        <w:rPr>
          <w:rFonts w:ascii="Arial" w:eastAsia="Times New Roman" w:hAnsi="Arial" w:cs="Arial"/>
          <w:sz w:val="20"/>
          <w:szCs w:val="20"/>
        </w:rPr>
      </w:pPr>
      <w:r w:rsidRPr="00046D42">
        <w:rPr>
          <w:rFonts w:ascii="Arial" w:eastAsia="Times New Roman" w:hAnsi="Arial" w:cs="Arial"/>
          <w:sz w:val="20"/>
          <w:szCs w:val="20"/>
        </w:rPr>
        <w:t>Zawarta dnia ………………</w:t>
      </w:r>
      <w:r w:rsidR="006E7ACA" w:rsidRPr="00046D42">
        <w:rPr>
          <w:rFonts w:ascii="Arial" w:eastAsia="Times New Roman" w:hAnsi="Arial" w:cs="Arial"/>
          <w:sz w:val="20"/>
          <w:szCs w:val="20"/>
        </w:rPr>
        <w:t xml:space="preserve"> </w:t>
      </w:r>
      <w:r w:rsidRPr="00046D42">
        <w:rPr>
          <w:rFonts w:ascii="Arial" w:eastAsia="Times New Roman" w:hAnsi="Arial" w:cs="Arial"/>
          <w:sz w:val="20"/>
          <w:szCs w:val="20"/>
        </w:rPr>
        <w:t xml:space="preserve">r. w </w:t>
      </w:r>
      <w:r w:rsidR="00D16845" w:rsidRPr="00046D42">
        <w:rPr>
          <w:rFonts w:ascii="Arial" w:eastAsia="Times New Roman" w:hAnsi="Arial" w:cs="Arial"/>
          <w:sz w:val="20"/>
          <w:szCs w:val="20"/>
        </w:rPr>
        <w:t>Kolonowskiem</w:t>
      </w:r>
      <w:r w:rsidR="00483B70" w:rsidRPr="00046D42">
        <w:rPr>
          <w:rFonts w:ascii="Arial" w:eastAsia="Times New Roman" w:hAnsi="Arial" w:cs="Arial"/>
          <w:sz w:val="20"/>
          <w:szCs w:val="20"/>
        </w:rPr>
        <w:t xml:space="preserve"> </w:t>
      </w:r>
      <w:r w:rsidRPr="00046D42">
        <w:rPr>
          <w:rFonts w:ascii="Arial" w:eastAsia="Times New Roman" w:hAnsi="Arial" w:cs="Arial"/>
          <w:sz w:val="20"/>
          <w:szCs w:val="20"/>
        </w:rPr>
        <w:t xml:space="preserve">pomiędzy:  </w:t>
      </w:r>
    </w:p>
    <w:p w14:paraId="5E08B6F0" w14:textId="77777777" w:rsidR="0057214D" w:rsidRPr="00046D42" w:rsidRDefault="0057214D" w:rsidP="0057214D">
      <w:pPr>
        <w:shd w:val="clear" w:color="auto" w:fill="FFFFFF"/>
        <w:spacing w:before="60" w:after="60" w:line="320" w:lineRule="exact"/>
        <w:rPr>
          <w:rFonts w:ascii="Arial" w:eastAsia="Times New Roman" w:hAnsi="Arial" w:cs="Arial"/>
          <w:sz w:val="20"/>
          <w:szCs w:val="20"/>
        </w:rPr>
      </w:pPr>
    </w:p>
    <w:p w14:paraId="763ECAFF" w14:textId="1F35387F" w:rsidR="00FD535E" w:rsidRPr="00046D42" w:rsidRDefault="00483B70" w:rsidP="00483B70">
      <w:pPr>
        <w:spacing w:before="60" w:after="60" w:line="320" w:lineRule="exact"/>
        <w:contextualSpacing/>
        <w:rPr>
          <w:rFonts w:ascii="Arial" w:eastAsia="Times New Roman" w:hAnsi="Arial" w:cs="Arial"/>
          <w:b/>
          <w:sz w:val="20"/>
          <w:szCs w:val="20"/>
        </w:rPr>
      </w:pPr>
      <w:r w:rsidRPr="00046D42">
        <w:rPr>
          <w:rFonts w:ascii="Arial" w:eastAsia="Times New Roman" w:hAnsi="Arial" w:cs="Arial"/>
          <w:b/>
          <w:sz w:val="20"/>
          <w:szCs w:val="20"/>
        </w:rPr>
        <w:t xml:space="preserve">Gminą </w:t>
      </w:r>
      <w:r w:rsidR="0025616B" w:rsidRPr="00046D42">
        <w:rPr>
          <w:rFonts w:ascii="Arial" w:eastAsia="Times New Roman" w:hAnsi="Arial" w:cs="Arial"/>
          <w:b/>
          <w:sz w:val="20"/>
          <w:szCs w:val="20"/>
        </w:rPr>
        <w:t>Kolonowskie</w:t>
      </w:r>
      <w:r w:rsidRPr="00046D42">
        <w:rPr>
          <w:rFonts w:ascii="Arial" w:eastAsia="Times New Roman" w:hAnsi="Arial" w:cs="Arial"/>
          <w:b/>
          <w:sz w:val="20"/>
          <w:szCs w:val="20"/>
        </w:rPr>
        <w:t xml:space="preserve"> </w:t>
      </w:r>
    </w:p>
    <w:p w14:paraId="7F2EC25E" w14:textId="76549F64" w:rsidR="00FD535E" w:rsidRPr="00046D42" w:rsidRDefault="00483B70" w:rsidP="00483B70">
      <w:pPr>
        <w:spacing w:before="60" w:after="60" w:line="320" w:lineRule="exact"/>
        <w:contextualSpacing/>
        <w:rPr>
          <w:rFonts w:ascii="Arial" w:eastAsia="Times New Roman" w:hAnsi="Arial" w:cs="Arial"/>
          <w:sz w:val="20"/>
          <w:szCs w:val="20"/>
        </w:rPr>
      </w:pPr>
      <w:r w:rsidRPr="00046D42">
        <w:rPr>
          <w:rFonts w:ascii="Arial" w:eastAsia="Times New Roman" w:hAnsi="Arial" w:cs="Arial"/>
          <w:sz w:val="20"/>
          <w:szCs w:val="20"/>
        </w:rPr>
        <w:t xml:space="preserve">z siedzibą przy  </w:t>
      </w:r>
      <w:r w:rsidR="0025616B" w:rsidRPr="00046D42">
        <w:rPr>
          <w:rFonts w:ascii="Arial" w:eastAsia="Times New Roman" w:hAnsi="Arial" w:cs="Arial"/>
          <w:sz w:val="20"/>
          <w:szCs w:val="20"/>
        </w:rPr>
        <w:t>u</w:t>
      </w:r>
      <w:r w:rsidR="007C5B36" w:rsidRPr="00046D42">
        <w:rPr>
          <w:rFonts w:ascii="Arial" w:eastAsia="Times New Roman" w:hAnsi="Arial" w:cs="Arial"/>
          <w:sz w:val="20"/>
          <w:szCs w:val="20"/>
        </w:rPr>
        <w:t>l</w:t>
      </w:r>
      <w:r w:rsidR="0025616B" w:rsidRPr="00046D42">
        <w:rPr>
          <w:rFonts w:ascii="Arial" w:eastAsia="Times New Roman" w:hAnsi="Arial" w:cs="Arial"/>
          <w:sz w:val="20"/>
          <w:szCs w:val="20"/>
        </w:rPr>
        <w:t>. Ks. Czerwionki 39,</w:t>
      </w:r>
      <w:r w:rsidRPr="00046D42">
        <w:rPr>
          <w:rFonts w:ascii="Arial" w:eastAsia="Times New Roman" w:hAnsi="Arial" w:cs="Arial"/>
          <w:sz w:val="20"/>
          <w:szCs w:val="20"/>
        </w:rPr>
        <w:t xml:space="preserve"> </w:t>
      </w:r>
      <w:r w:rsidR="0025616B" w:rsidRPr="00046D42">
        <w:rPr>
          <w:rFonts w:ascii="Arial" w:eastAsia="Times New Roman" w:hAnsi="Arial" w:cs="Arial"/>
          <w:sz w:val="20"/>
          <w:szCs w:val="20"/>
        </w:rPr>
        <w:t>47-110 Kolonowskie</w:t>
      </w:r>
      <w:r w:rsidRPr="00046D42">
        <w:rPr>
          <w:rFonts w:ascii="Arial" w:eastAsia="Times New Roman" w:hAnsi="Arial" w:cs="Arial"/>
          <w:sz w:val="20"/>
          <w:szCs w:val="20"/>
        </w:rPr>
        <w:t xml:space="preserve">, </w:t>
      </w:r>
    </w:p>
    <w:p w14:paraId="7BCA1C3B" w14:textId="14F35F9C" w:rsidR="00483B70" w:rsidRPr="00046D42" w:rsidRDefault="00483B70" w:rsidP="00483B70">
      <w:pPr>
        <w:spacing w:before="60" w:after="60" w:line="320" w:lineRule="exact"/>
        <w:contextualSpacing/>
        <w:rPr>
          <w:rFonts w:ascii="Arial" w:eastAsia="Times New Roman" w:hAnsi="Arial" w:cs="Arial"/>
          <w:sz w:val="20"/>
          <w:szCs w:val="20"/>
        </w:rPr>
      </w:pPr>
      <w:r w:rsidRPr="00046D42">
        <w:rPr>
          <w:rFonts w:ascii="Arial" w:eastAsia="Times New Roman" w:hAnsi="Arial" w:cs="Arial"/>
          <w:sz w:val="20"/>
          <w:szCs w:val="20"/>
        </w:rPr>
        <w:t xml:space="preserve">posiadającą NIP </w:t>
      </w:r>
      <w:r w:rsidR="0025616B" w:rsidRPr="00046D42">
        <w:rPr>
          <w:rFonts w:ascii="Arial" w:eastAsia="Times New Roman" w:hAnsi="Arial" w:cs="Arial"/>
          <w:sz w:val="20"/>
          <w:szCs w:val="20"/>
        </w:rPr>
        <w:t>7561881013</w:t>
      </w:r>
    </w:p>
    <w:p w14:paraId="13A9F8A0" w14:textId="77777777" w:rsidR="00483B70" w:rsidRPr="00046D42" w:rsidRDefault="00483B70" w:rsidP="00483B70">
      <w:pPr>
        <w:spacing w:before="60" w:after="60" w:line="320" w:lineRule="exact"/>
        <w:contextualSpacing/>
        <w:rPr>
          <w:rFonts w:ascii="Arial" w:eastAsia="Times New Roman" w:hAnsi="Arial" w:cs="Arial"/>
          <w:sz w:val="20"/>
          <w:szCs w:val="20"/>
        </w:rPr>
      </w:pPr>
      <w:r w:rsidRPr="00046D42">
        <w:rPr>
          <w:rFonts w:ascii="Arial" w:eastAsia="Times New Roman" w:hAnsi="Arial" w:cs="Arial"/>
          <w:sz w:val="20"/>
          <w:szCs w:val="20"/>
        </w:rPr>
        <w:t xml:space="preserve">reprezentowaną przez </w:t>
      </w:r>
    </w:p>
    <w:p w14:paraId="7AB3C8E5" w14:textId="5F77C654" w:rsidR="00483B70" w:rsidRPr="00046D42" w:rsidRDefault="00483B70" w:rsidP="00483B70">
      <w:pPr>
        <w:spacing w:before="60" w:after="60" w:line="320" w:lineRule="exact"/>
        <w:contextualSpacing/>
        <w:rPr>
          <w:rFonts w:ascii="Arial" w:eastAsia="Times New Roman" w:hAnsi="Arial" w:cs="Arial"/>
          <w:sz w:val="20"/>
          <w:szCs w:val="20"/>
        </w:rPr>
      </w:pPr>
      <w:r w:rsidRPr="00046D42">
        <w:rPr>
          <w:rFonts w:ascii="Arial" w:eastAsia="Times New Roman" w:hAnsi="Arial" w:cs="Arial"/>
          <w:sz w:val="20"/>
          <w:szCs w:val="20"/>
        </w:rPr>
        <w:t xml:space="preserve">Pana </w:t>
      </w:r>
      <w:r w:rsidR="0025616B" w:rsidRPr="00046D42">
        <w:rPr>
          <w:rFonts w:ascii="Arial" w:eastAsia="Times New Roman" w:hAnsi="Arial" w:cs="Arial"/>
          <w:b/>
          <w:sz w:val="20"/>
          <w:szCs w:val="20"/>
        </w:rPr>
        <w:t>Norberta Kostona</w:t>
      </w:r>
      <w:r w:rsidRPr="00046D42">
        <w:rPr>
          <w:rFonts w:ascii="Arial" w:eastAsia="Times New Roman" w:hAnsi="Arial" w:cs="Arial"/>
          <w:sz w:val="20"/>
          <w:szCs w:val="20"/>
        </w:rPr>
        <w:t xml:space="preserve"> -  Burmistrza </w:t>
      </w:r>
      <w:r w:rsidR="007C5B36" w:rsidRPr="00046D42">
        <w:rPr>
          <w:rFonts w:ascii="Arial" w:eastAsia="Times New Roman" w:hAnsi="Arial" w:cs="Arial"/>
          <w:sz w:val="20"/>
          <w:szCs w:val="20"/>
        </w:rPr>
        <w:t>Kolonowskiego</w:t>
      </w:r>
    </w:p>
    <w:p w14:paraId="5E08B6F5" w14:textId="26690E9E" w:rsidR="0057214D" w:rsidRPr="00046D42" w:rsidRDefault="00483B70" w:rsidP="00483B70">
      <w:pPr>
        <w:spacing w:before="60" w:after="60" w:line="320" w:lineRule="exact"/>
        <w:contextualSpacing/>
        <w:rPr>
          <w:rFonts w:ascii="Arial" w:eastAsia="Times New Roman" w:hAnsi="Arial" w:cs="Arial"/>
          <w:sz w:val="20"/>
          <w:szCs w:val="20"/>
          <w:lang w:eastAsia="pl-PL"/>
        </w:rPr>
      </w:pPr>
      <w:r w:rsidRPr="00046D42">
        <w:rPr>
          <w:rFonts w:ascii="Arial" w:eastAsia="Times New Roman" w:hAnsi="Arial" w:cs="Arial"/>
          <w:sz w:val="20"/>
          <w:szCs w:val="20"/>
        </w:rPr>
        <w:t xml:space="preserve">przy kontrasygnacie Skarbnika </w:t>
      </w:r>
      <w:r w:rsidR="007C5B36" w:rsidRPr="00046D42">
        <w:rPr>
          <w:rFonts w:ascii="Arial" w:eastAsia="Times New Roman" w:hAnsi="Arial" w:cs="Arial"/>
          <w:sz w:val="20"/>
          <w:szCs w:val="20"/>
        </w:rPr>
        <w:t>Gminy Kolonowskie</w:t>
      </w:r>
      <w:r w:rsidRPr="00046D42">
        <w:rPr>
          <w:rFonts w:ascii="Arial" w:eastAsia="Times New Roman" w:hAnsi="Arial" w:cs="Arial"/>
          <w:sz w:val="20"/>
          <w:szCs w:val="20"/>
        </w:rPr>
        <w:t xml:space="preserve"> Pani </w:t>
      </w:r>
      <w:r w:rsidRPr="00046D42">
        <w:rPr>
          <w:rFonts w:ascii="Arial" w:eastAsia="Times New Roman" w:hAnsi="Arial" w:cs="Arial"/>
          <w:b/>
          <w:sz w:val="20"/>
          <w:szCs w:val="20"/>
        </w:rPr>
        <w:t xml:space="preserve">Anny </w:t>
      </w:r>
      <w:r w:rsidR="0025616B" w:rsidRPr="00046D42">
        <w:rPr>
          <w:rFonts w:ascii="Arial" w:eastAsia="Times New Roman" w:hAnsi="Arial" w:cs="Arial"/>
          <w:b/>
          <w:sz w:val="20"/>
          <w:szCs w:val="20"/>
        </w:rPr>
        <w:t>Rathmann</w:t>
      </w:r>
    </w:p>
    <w:p w14:paraId="27DC49B2" w14:textId="77777777" w:rsidR="00FD535E" w:rsidRPr="00046D42" w:rsidRDefault="00690895" w:rsidP="00690895">
      <w:pPr>
        <w:shd w:val="clear" w:color="auto" w:fill="FFFFFF"/>
        <w:spacing w:after="0" w:line="240" w:lineRule="auto"/>
        <w:outlineLvl w:val="1"/>
        <w:rPr>
          <w:rFonts w:ascii="Arial" w:eastAsia="Times New Roman" w:hAnsi="Arial" w:cs="Arial"/>
          <w:b/>
          <w:color w:val="000000"/>
          <w:sz w:val="20"/>
          <w:szCs w:val="20"/>
          <w:lang w:eastAsia="pl-PL"/>
        </w:rPr>
      </w:pPr>
      <w:r w:rsidRPr="00046D42">
        <w:rPr>
          <w:rFonts w:ascii="Arial" w:eastAsia="Times New Roman" w:hAnsi="Arial" w:cs="Arial"/>
          <w:color w:val="000000"/>
          <w:sz w:val="20"/>
          <w:szCs w:val="20"/>
          <w:lang w:eastAsia="pl-PL"/>
        </w:rPr>
        <w:t xml:space="preserve">w dalszej części Umowy zwaną </w:t>
      </w:r>
      <w:r w:rsidRPr="00046D42">
        <w:rPr>
          <w:rFonts w:ascii="Arial" w:eastAsia="Times New Roman" w:hAnsi="Arial" w:cs="Arial"/>
          <w:b/>
          <w:color w:val="000000"/>
          <w:sz w:val="20"/>
          <w:szCs w:val="20"/>
          <w:lang w:eastAsia="pl-PL"/>
        </w:rPr>
        <w:t xml:space="preserve">„Zamawiającym lub Nabywcą”, </w:t>
      </w:r>
    </w:p>
    <w:p w14:paraId="31BAB4C5" w14:textId="77777777" w:rsidR="00690895" w:rsidRPr="00046D42" w:rsidRDefault="00690895" w:rsidP="00690895">
      <w:pPr>
        <w:spacing w:after="0"/>
        <w:rPr>
          <w:rFonts w:ascii="Arial" w:hAnsi="Arial" w:cs="Arial"/>
          <w:b/>
          <w:sz w:val="20"/>
          <w:szCs w:val="20"/>
        </w:rPr>
      </w:pPr>
      <w:r w:rsidRPr="00046D42">
        <w:rPr>
          <w:rFonts w:ascii="Arial" w:hAnsi="Arial" w:cs="Arial"/>
          <w:b/>
          <w:sz w:val="20"/>
          <w:szCs w:val="20"/>
        </w:rPr>
        <w:t>a</w:t>
      </w:r>
    </w:p>
    <w:p w14:paraId="62B5ABF3" w14:textId="77777777" w:rsidR="00690895" w:rsidRPr="00046D42" w:rsidRDefault="00690895" w:rsidP="00690895">
      <w:pPr>
        <w:spacing w:after="0"/>
        <w:rPr>
          <w:rFonts w:ascii="Arial" w:hAnsi="Arial" w:cs="Arial"/>
          <w:sz w:val="20"/>
          <w:szCs w:val="20"/>
        </w:rPr>
      </w:pPr>
      <w:r w:rsidRPr="00046D42">
        <w:rPr>
          <w:rFonts w:ascii="Arial" w:hAnsi="Arial" w:cs="Arial"/>
          <w:b/>
          <w:sz w:val="20"/>
          <w:szCs w:val="20"/>
        </w:rPr>
        <w:t>Przedsiębiorstwem energetycznym</w:t>
      </w:r>
      <w:r w:rsidRPr="00046D42">
        <w:rPr>
          <w:rFonts w:ascii="Arial" w:hAnsi="Arial" w:cs="Arial"/>
          <w:sz w:val="20"/>
          <w:szCs w:val="20"/>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046D42" w:rsidRDefault="00690895" w:rsidP="00690895">
      <w:pPr>
        <w:spacing w:after="0"/>
        <w:rPr>
          <w:rFonts w:ascii="Arial" w:hAnsi="Arial" w:cs="Arial"/>
          <w:sz w:val="20"/>
          <w:szCs w:val="20"/>
        </w:rPr>
      </w:pPr>
      <w:r w:rsidRPr="00046D42">
        <w:rPr>
          <w:rFonts w:ascii="Arial" w:hAnsi="Arial" w:cs="Arial"/>
          <w:sz w:val="20"/>
          <w:szCs w:val="20"/>
        </w:rPr>
        <w:t xml:space="preserve">…………………………………………………………………………………… </w:t>
      </w:r>
    </w:p>
    <w:p w14:paraId="064F49C2" w14:textId="77777777" w:rsidR="00690895" w:rsidRPr="00046D42" w:rsidRDefault="00690895" w:rsidP="00690895">
      <w:pPr>
        <w:spacing w:after="0"/>
        <w:rPr>
          <w:rFonts w:ascii="Arial" w:hAnsi="Arial" w:cs="Arial"/>
          <w:sz w:val="20"/>
          <w:szCs w:val="20"/>
        </w:rPr>
      </w:pPr>
      <w:r w:rsidRPr="00046D42">
        <w:rPr>
          <w:rFonts w:ascii="Arial" w:hAnsi="Arial" w:cs="Arial"/>
          <w:sz w:val="20"/>
          <w:szCs w:val="20"/>
        </w:rPr>
        <w:t xml:space="preserve">zwanego dalej </w:t>
      </w:r>
      <w:r w:rsidRPr="00046D42">
        <w:rPr>
          <w:rFonts w:ascii="Arial" w:hAnsi="Arial" w:cs="Arial"/>
          <w:b/>
          <w:bCs/>
          <w:sz w:val="20"/>
          <w:szCs w:val="20"/>
        </w:rPr>
        <w:t>Wykonawcą</w:t>
      </w:r>
      <w:r w:rsidRPr="00046D42">
        <w:rPr>
          <w:rFonts w:ascii="Arial" w:hAnsi="Arial" w:cs="Arial"/>
          <w:sz w:val="20"/>
          <w:szCs w:val="20"/>
        </w:rPr>
        <w:t xml:space="preserve"> </w:t>
      </w:r>
    </w:p>
    <w:p w14:paraId="502167A6" w14:textId="77777777" w:rsidR="00690895" w:rsidRPr="00046D42" w:rsidRDefault="00690895" w:rsidP="00690895">
      <w:pPr>
        <w:spacing w:after="0"/>
        <w:rPr>
          <w:rFonts w:ascii="Arial" w:hAnsi="Arial" w:cs="Arial"/>
          <w:sz w:val="20"/>
          <w:szCs w:val="20"/>
        </w:rPr>
      </w:pPr>
      <w:r w:rsidRPr="00046D42">
        <w:rPr>
          <w:rFonts w:ascii="Arial" w:hAnsi="Arial" w:cs="Arial"/>
          <w:sz w:val="20"/>
          <w:szCs w:val="20"/>
        </w:rPr>
        <w:t>zwanymi dalej łącznie Stronami, lub z osobna Stroną</w:t>
      </w:r>
    </w:p>
    <w:p w14:paraId="5E08B6FE" w14:textId="3953938D" w:rsidR="0057214D" w:rsidRPr="00046D42" w:rsidRDefault="0057214D" w:rsidP="0057214D">
      <w:pPr>
        <w:spacing w:before="60" w:after="60" w:line="320" w:lineRule="exact"/>
        <w:contextualSpacing/>
        <w:rPr>
          <w:rFonts w:ascii="Arial" w:eastAsia="Times New Roman" w:hAnsi="Arial" w:cs="Arial"/>
          <w:sz w:val="20"/>
          <w:szCs w:val="20"/>
          <w:lang w:eastAsia="pl-PL"/>
        </w:rPr>
      </w:pPr>
      <w:r w:rsidRPr="00046D42">
        <w:rPr>
          <w:rFonts w:ascii="Arial" w:eastAsia="Times New Roman" w:hAnsi="Arial" w:cs="Arial"/>
          <w:sz w:val="20"/>
          <w:szCs w:val="20"/>
          <w:lang w:eastAsia="pl-PL"/>
        </w:rPr>
        <w:t>w wyniku wyboru najkorzystniejszej oferty w postępowaniu o udzielenie zamówienia publicznego przeprowadzonego zgodnie z ustawą Prawo zamówień publicznych (t.j. Dz. U. z 201</w:t>
      </w:r>
      <w:r w:rsidR="00654A2E" w:rsidRPr="00046D42">
        <w:rPr>
          <w:rFonts w:ascii="Arial" w:eastAsia="Times New Roman" w:hAnsi="Arial" w:cs="Arial"/>
          <w:sz w:val="20"/>
          <w:szCs w:val="20"/>
          <w:lang w:eastAsia="pl-PL"/>
        </w:rPr>
        <w:t>9</w:t>
      </w:r>
      <w:r w:rsidR="003124BF" w:rsidRPr="00046D42">
        <w:rPr>
          <w:rFonts w:ascii="Arial" w:eastAsia="Times New Roman" w:hAnsi="Arial" w:cs="Arial"/>
          <w:sz w:val="20"/>
          <w:szCs w:val="20"/>
          <w:lang w:eastAsia="pl-PL"/>
        </w:rPr>
        <w:t xml:space="preserve"> </w:t>
      </w:r>
      <w:r w:rsidRPr="00046D42">
        <w:rPr>
          <w:rFonts w:ascii="Arial" w:eastAsia="Times New Roman" w:hAnsi="Arial" w:cs="Arial"/>
          <w:sz w:val="20"/>
          <w:szCs w:val="20"/>
          <w:lang w:eastAsia="pl-PL"/>
        </w:rPr>
        <w:t xml:space="preserve">r. poz. </w:t>
      </w:r>
      <w:r w:rsidR="003124BF" w:rsidRPr="00046D42">
        <w:rPr>
          <w:rFonts w:ascii="Arial" w:eastAsia="Times New Roman" w:hAnsi="Arial" w:cs="Arial"/>
          <w:sz w:val="20"/>
          <w:szCs w:val="20"/>
          <w:lang w:eastAsia="pl-PL"/>
        </w:rPr>
        <w:t>1843</w:t>
      </w:r>
      <w:r w:rsidRPr="00046D42">
        <w:rPr>
          <w:rFonts w:ascii="Arial" w:eastAsia="Times New Roman" w:hAnsi="Arial" w:cs="Arial"/>
          <w:sz w:val="20"/>
          <w:szCs w:val="20"/>
          <w:lang w:eastAsia="pl-PL"/>
        </w:rPr>
        <w:t>) w trybie przetargu nieograniczonego została zawarta umowa o następującej treści:</w:t>
      </w:r>
    </w:p>
    <w:p w14:paraId="48EDA185" w14:textId="77777777" w:rsidR="00834078" w:rsidRPr="00046D42" w:rsidRDefault="00834078" w:rsidP="00DB3C89">
      <w:pPr>
        <w:spacing w:after="0"/>
        <w:jc w:val="center"/>
        <w:rPr>
          <w:rFonts w:ascii="Arial" w:hAnsi="Arial" w:cs="Arial"/>
          <w:b/>
          <w:sz w:val="20"/>
          <w:szCs w:val="20"/>
        </w:rPr>
      </w:pPr>
    </w:p>
    <w:p w14:paraId="3A8F07F6" w14:textId="7A2DC50E"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xml:space="preserve">§ 1 </w:t>
      </w:r>
    </w:p>
    <w:p w14:paraId="1C3130D3"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POSTANOWIENIA OGÓLNE</w:t>
      </w:r>
    </w:p>
    <w:p w14:paraId="262ADAEE"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Przedmiotem umowy jest: </w:t>
      </w:r>
    </w:p>
    <w:p w14:paraId="551DB2DA" w14:textId="77777777" w:rsidR="00DB3C89" w:rsidRPr="00046D42" w:rsidRDefault="00DB3C89" w:rsidP="00C43302">
      <w:pPr>
        <w:pStyle w:val="Akapitzlist"/>
        <w:numPr>
          <w:ilvl w:val="0"/>
          <w:numId w:val="37"/>
        </w:numPr>
        <w:spacing w:before="60" w:after="60" w:line="280" w:lineRule="exact"/>
        <w:rPr>
          <w:rFonts w:ascii="Arial" w:hAnsi="Arial" w:cs="Arial"/>
          <w:sz w:val="20"/>
          <w:szCs w:val="20"/>
        </w:rPr>
      </w:pPr>
      <w:r w:rsidRPr="00046D42">
        <w:rPr>
          <w:rFonts w:ascii="Arial" w:hAnsi="Arial" w:cs="Arial"/>
          <w:sz w:val="20"/>
          <w:szCs w:val="20"/>
        </w:rPr>
        <w:t xml:space="preserve">kompleksowa sprzedaż Paliwa Gazowego wraz z usługą dystrybucji Paliwa Gazowego, to jest gazu wysokometanowego o symbolu E do punktów poboru gazu określonych w załączniku nr 1 do niniejszej Umowy, </w:t>
      </w:r>
    </w:p>
    <w:p w14:paraId="6F633F97" w14:textId="4013A0CB" w:rsidR="00DB3C89" w:rsidRPr="00046D42" w:rsidRDefault="00DB3C89" w:rsidP="00C43302">
      <w:pPr>
        <w:pStyle w:val="Akapitzlist"/>
        <w:numPr>
          <w:ilvl w:val="0"/>
          <w:numId w:val="37"/>
        </w:numPr>
        <w:spacing w:before="60" w:after="60" w:line="280" w:lineRule="exact"/>
        <w:rPr>
          <w:rFonts w:ascii="Arial" w:hAnsi="Arial" w:cs="Arial"/>
          <w:sz w:val="20"/>
          <w:szCs w:val="20"/>
        </w:rPr>
      </w:pPr>
      <w:r w:rsidRPr="00046D42">
        <w:rPr>
          <w:rFonts w:ascii="Arial" w:hAnsi="Arial" w:cs="Arial"/>
          <w:sz w:val="20"/>
          <w:szCs w:val="20"/>
        </w:rPr>
        <w:t xml:space="preserve">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w:t>
      </w:r>
      <w:r w:rsidR="002C0D3B" w:rsidRPr="00046D42">
        <w:rPr>
          <w:rFonts w:ascii="Arial" w:hAnsi="Arial" w:cs="Arial"/>
          <w:sz w:val="20"/>
          <w:szCs w:val="20"/>
        </w:rPr>
        <w:t xml:space="preserve">a </w:t>
      </w:r>
      <w:r w:rsidRPr="00046D42">
        <w:rPr>
          <w:rFonts w:ascii="Arial" w:hAnsi="Arial" w:cs="Arial"/>
          <w:sz w:val="20"/>
          <w:szCs w:val="20"/>
        </w:rPr>
        <w:t>po jej podpisaniu,</w:t>
      </w:r>
    </w:p>
    <w:p w14:paraId="4D8B815C" w14:textId="7E0E79C9" w:rsidR="00DB3C89" w:rsidRPr="00046D42" w:rsidRDefault="00DB3C89" w:rsidP="00C43302">
      <w:pPr>
        <w:pStyle w:val="Akapitzlist"/>
        <w:numPr>
          <w:ilvl w:val="0"/>
          <w:numId w:val="37"/>
        </w:numPr>
        <w:spacing w:before="60" w:after="60" w:line="280" w:lineRule="exact"/>
        <w:rPr>
          <w:rFonts w:ascii="Arial" w:hAnsi="Arial" w:cs="Arial"/>
          <w:b/>
          <w:sz w:val="20"/>
          <w:szCs w:val="20"/>
        </w:rPr>
      </w:pPr>
      <w:r w:rsidRPr="00046D42">
        <w:rPr>
          <w:rFonts w:ascii="Arial" w:hAnsi="Arial" w:cs="Arial"/>
          <w:sz w:val="20"/>
          <w:szCs w:val="20"/>
        </w:rPr>
        <w:t xml:space="preserve">ustalenie praw i obowiązków Stron niniejszej Umowy, a także zasad i ich odpowiedzialności za niedotrzymanie warunków Umowy. </w:t>
      </w:r>
    </w:p>
    <w:p w14:paraId="7BEE89D9" w14:textId="2F8A1615" w:rsidR="00DB3C89" w:rsidRPr="00046D42" w:rsidRDefault="00DB3C89" w:rsidP="00C43302">
      <w:pPr>
        <w:numPr>
          <w:ilvl w:val="0"/>
          <w:numId w:val="36"/>
        </w:numPr>
        <w:spacing w:before="60" w:after="60" w:line="280" w:lineRule="exact"/>
        <w:ind w:left="360"/>
        <w:rPr>
          <w:rFonts w:ascii="Arial" w:hAnsi="Arial" w:cs="Arial"/>
          <w:b/>
          <w:sz w:val="20"/>
          <w:szCs w:val="20"/>
        </w:rPr>
      </w:pPr>
      <w:r w:rsidRPr="00046D42">
        <w:rPr>
          <w:rFonts w:ascii="Arial" w:hAnsi="Arial" w:cs="Arial"/>
          <w:sz w:val="20"/>
          <w:szCs w:val="20"/>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sidRPr="00046D42">
        <w:rPr>
          <w:rFonts w:ascii="Arial" w:hAnsi="Arial" w:cs="Arial"/>
          <w:sz w:val="20"/>
          <w:szCs w:val="20"/>
        </w:rPr>
        <w:t>z 2019 poz. 1843 zwaną dalej Pzp</w:t>
      </w:r>
      <w:r w:rsidRPr="00046D42">
        <w:rPr>
          <w:rFonts w:ascii="Arial" w:hAnsi="Arial" w:cs="Arial"/>
          <w:sz w:val="20"/>
          <w:szCs w:val="20"/>
        </w:rPr>
        <w:t xml:space="preserve">) pod nazwą: </w:t>
      </w:r>
      <w:r w:rsidRPr="00046D42">
        <w:rPr>
          <w:rFonts w:ascii="Arial" w:hAnsi="Arial" w:cs="Arial"/>
          <w:b/>
          <w:sz w:val="20"/>
          <w:szCs w:val="20"/>
        </w:rPr>
        <w:t xml:space="preserve">„Zakup w ramach umowy kompleksowej paliwa gazowego i jego dystrybucji na potrzeby obiektów Gminy </w:t>
      </w:r>
      <w:r w:rsidR="00710028" w:rsidRPr="00046D42">
        <w:rPr>
          <w:rFonts w:ascii="Arial" w:hAnsi="Arial" w:cs="Arial"/>
          <w:b/>
          <w:sz w:val="20"/>
          <w:szCs w:val="20"/>
        </w:rPr>
        <w:t>Kolonowskie</w:t>
      </w:r>
      <w:r w:rsidRPr="00046D42">
        <w:rPr>
          <w:rFonts w:ascii="Arial" w:hAnsi="Arial" w:cs="Arial"/>
          <w:b/>
          <w:sz w:val="20"/>
          <w:szCs w:val="20"/>
        </w:rPr>
        <w:t>”.</w:t>
      </w:r>
    </w:p>
    <w:p w14:paraId="092B4B76" w14:textId="6DD90FF9" w:rsidR="00DB3C89" w:rsidRPr="00046D42" w:rsidRDefault="00DB3C89" w:rsidP="00710028">
      <w:pPr>
        <w:numPr>
          <w:ilvl w:val="0"/>
          <w:numId w:val="36"/>
        </w:numPr>
        <w:spacing w:before="60" w:after="60" w:line="280" w:lineRule="exact"/>
        <w:rPr>
          <w:rFonts w:ascii="Arial" w:hAnsi="Arial" w:cs="Arial"/>
          <w:sz w:val="20"/>
          <w:szCs w:val="20"/>
        </w:rPr>
      </w:pPr>
      <w:r w:rsidRPr="00046D42">
        <w:rPr>
          <w:rFonts w:ascii="Arial" w:hAnsi="Arial" w:cs="Arial"/>
          <w:sz w:val="20"/>
          <w:szCs w:val="20"/>
        </w:rPr>
        <w:t xml:space="preserve">Sprzedaż paliwa gazowego będzie się odbywać na warunkach określonych przepisami ustawy z dnia 10 kwietnia 1997 r. Prawo energetyczne </w:t>
      </w:r>
      <w:r w:rsidR="00710028" w:rsidRPr="00046D42">
        <w:rPr>
          <w:rFonts w:ascii="Arial" w:hAnsi="Arial" w:cs="Arial"/>
          <w:sz w:val="20"/>
          <w:szCs w:val="20"/>
        </w:rPr>
        <w:t xml:space="preserve">(t.j. Dz. U. z 2019 r. poz. 755, 730, </w:t>
      </w:r>
      <w:r w:rsidR="00710028" w:rsidRPr="00046D42">
        <w:rPr>
          <w:rFonts w:ascii="Arial" w:hAnsi="Arial" w:cs="Arial"/>
          <w:sz w:val="20"/>
          <w:szCs w:val="20"/>
        </w:rPr>
        <w:lastRenderedPageBreak/>
        <w:t>1435, 1495, 1517, 1520, 1524, 1556, 2166, z 2020 r. poz. 284, 471, 568.)</w:t>
      </w:r>
      <w:r w:rsidRPr="00046D42">
        <w:rPr>
          <w:rFonts w:ascii="Arial" w:hAnsi="Arial" w:cs="Arial"/>
          <w:sz w:val="20"/>
          <w:szCs w:val="20"/>
        </w:rPr>
        <w:t xml:space="preserve">oraz wydanych na jej podstawie przepisów wykonawczych, w szczególności: rozporządzenia Ministra Gospodarki z dnia 2 lipca 2010 r. w sprawie szczegółowych warunków funkcjonowania systemu gazowego (tekst jednolity  </w:t>
      </w:r>
      <w:r w:rsidRPr="00046D42">
        <w:rPr>
          <w:rStyle w:val="ng-binding"/>
          <w:rFonts w:ascii="Arial" w:hAnsi="Arial" w:cs="Arial"/>
          <w:sz w:val="20"/>
          <w:szCs w:val="20"/>
        </w:rPr>
        <w:t>Dz. U. z 2018 r., poz. 1158</w:t>
      </w:r>
      <w:r w:rsidRPr="00046D42">
        <w:rPr>
          <w:rFonts w:ascii="Arial" w:hAnsi="Arial" w:cs="Arial"/>
          <w:sz w:val="20"/>
          <w:szCs w:val="20"/>
        </w:rPr>
        <w:t xml:space="preserve">), rozporządzenia Ministra Energii z dnia 15 marca 2018 r. w sprawie szczegółowych zasad kształtowania i kalkulacji taryf oraz rozliczeń w obrocie paliwami 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Użyte w Umowie pojęcia oznaczają, co następuje: </w:t>
      </w:r>
    </w:p>
    <w:p w14:paraId="1770EE9B"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Dzień roboczy – dzień od poniedziałku do piątku z wyłączeniem dni ustawowo wolnych od pracy. </w:t>
      </w:r>
    </w:p>
    <w:p w14:paraId="299DFB77"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IRiESP – obowiązująca Instrukcja Ruchu i Eksploatacji Sieci Przesyłowej, opracowana przez OSP i wprowadzona przez niego do stosowania, oraz zamieszczona na jego stronie internetowej. </w:t>
      </w:r>
    </w:p>
    <w:p w14:paraId="74295CFD"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Moc umowna – maksymalna ilość Paliwa Gazowego wyrażona w kWh, którą Zamawiający może odebrać w ciągu godziny, ustalona w Umowie.  </w:t>
      </w:r>
    </w:p>
    <w:p w14:paraId="6C63CBB2"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Odbiorca Paliwa Gazowego - </w:t>
      </w:r>
      <w:r w:rsidRPr="00046D42">
        <w:rPr>
          <w:rFonts w:ascii="Arial" w:hAnsi="Arial" w:cs="Arial"/>
          <w:sz w:val="20"/>
          <w:szCs w:val="20"/>
          <w:shd w:val="clear" w:color="auto" w:fill="FFFFFF"/>
        </w:rPr>
        <w:t xml:space="preserve">odbiorcą jest każdy, kto otrzymuje lub pobiera paliwa lub energię na podstawie umowy z przedsiębiorstwem energetycznym. </w:t>
      </w:r>
    </w:p>
    <w:p w14:paraId="17B7FCA4"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shd w:val="clear" w:color="auto" w:fill="FFFFFF"/>
        </w:rPr>
        <w:t xml:space="preserve">Odbiorca końcowy - odbiorca dokonujący zakupu paliw lub energii na własny użytek </w:t>
      </w:r>
    </w:p>
    <w:p w14:paraId="79B5A578"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Obiekt – nieruchomość, lokal lub inny obiekt, do którego zgodnie z Umową ma być dostarczane Paliwo Gazowe. </w:t>
      </w:r>
    </w:p>
    <w:p w14:paraId="4899E47B"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lastRenderedPageBreak/>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Paliwo Gazowe – gaz ziemny wysokometanowy grupy E. </w:t>
      </w:r>
    </w:p>
    <w:p w14:paraId="503B7514" w14:textId="18EC5D2C"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Prawo energetyczne – ustawa z dnia 10 kwietnia 1997 r. Prawo energetyczne </w:t>
      </w:r>
    </w:p>
    <w:p w14:paraId="1407534A"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PPG – punkt poboru gazu – obiekt zużywający paliwo gazowe, przyłączony do sieci gazowej OSD, wyposażony w układ pomiarowo-rozliczeniowy. </w:t>
      </w:r>
    </w:p>
    <w:p w14:paraId="7812FB3F"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URE – Urząd Regulacji Energetyki. </w:t>
      </w:r>
    </w:p>
    <w:p w14:paraId="56E17B20" w14:textId="77777777" w:rsidR="00710028" w:rsidRPr="00046D42" w:rsidRDefault="00DB3C89" w:rsidP="0041756D">
      <w:pPr>
        <w:numPr>
          <w:ilvl w:val="1"/>
          <w:numId w:val="35"/>
        </w:numPr>
        <w:spacing w:before="60" w:after="60" w:line="280" w:lineRule="exact"/>
        <w:ind w:left="709"/>
        <w:rPr>
          <w:rFonts w:ascii="Arial" w:hAnsi="Arial" w:cs="Arial"/>
          <w:sz w:val="20"/>
          <w:szCs w:val="20"/>
        </w:rPr>
      </w:pPr>
      <w:r w:rsidRPr="00046D42">
        <w:rPr>
          <w:rFonts w:ascii="Arial" w:hAnsi="Arial" w:cs="Arial"/>
          <w:sz w:val="20"/>
          <w:szCs w:val="20"/>
        </w:rPr>
        <w:t xml:space="preserve">Ustawa o podatku akcyzowym – ustawa z dnia 6 grudnia 2008 r. o podatku akcyzowym (tj. </w:t>
      </w:r>
      <w:r w:rsidR="00710028" w:rsidRPr="00046D42">
        <w:rPr>
          <w:rFonts w:ascii="Arial" w:hAnsi="Arial" w:cs="Arial"/>
          <w:sz w:val="20"/>
          <w:szCs w:val="20"/>
        </w:rPr>
        <w:t>Dz.U.2020.722 t.j.</w:t>
      </w:r>
    </w:p>
    <w:p w14:paraId="028AFD3B" w14:textId="77777777" w:rsidR="00DB3C89" w:rsidRPr="00046D42" w:rsidRDefault="00DB3C89" w:rsidP="00C43302">
      <w:pPr>
        <w:numPr>
          <w:ilvl w:val="1"/>
          <w:numId w:val="35"/>
        </w:numPr>
        <w:spacing w:before="60" w:after="60" w:line="280" w:lineRule="exact"/>
        <w:ind w:left="720"/>
        <w:rPr>
          <w:rFonts w:ascii="Arial" w:hAnsi="Arial" w:cs="Arial"/>
          <w:sz w:val="20"/>
          <w:szCs w:val="20"/>
        </w:rPr>
      </w:pPr>
      <w:r w:rsidRPr="00046D42">
        <w:rPr>
          <w:rFonts w:ascii="Arial" w:hAnsi="Arial" w:cs="Arial"/>
          <w:sz w:val="20"/>
          <w:szCs w:val="20"/>
        </w:rPr>
        <w:t xml:space="preserve">Ustawa o zapasach – ustawa z dnia 16 lutego 2007 roku o zapasach ropy naftowej, produktów naftowych i gazu ziemnego oraz zasadach postępowania w sytuacjach zagrożenia bezpieczeństwa paliwowego państwa i zakłóceń na rynku naftowym (t.j. Dz. U. z 2018 r., poz. 1323 ze zm.). </w:t>
      </w:r>
    </w:p>
    <w:p w14:paraId="29217782"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W zakresie nieuregulowanym w ust. 4, w odniesieniu do realizacji Umowy stosuje się definicje wskazane w aktach prawnych wymienionych w ust. 3. </w:t>
      </w:r>
    </w:p>
    <w:p w14:paraId="03F27D1D" w14:textId="67B97FE1"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Wykonawca oświadcza, iż posiada koncesję na obrót paliwem gazowym nr ………  wydaną przez Prezesa Urzędu Regulacji Energetyki ważną do dnia ………...  </w:t>
      </w:r>
    </w:p>
    <w:p w14:paraId="08B68593" w14:textId="75DBD84B" w:rsidR="00DB3C89" w:rsidRPr="00046D42" w:rsidRDefault="00DB3C89" w:rsidP="00663035">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Wykonawca oświadcza, iż posiada koncesję na dystrybucję paliw gazowych nr ………  wydaną przez Prezesa Urzędu Regulacji Energetyki ważną do dnia ………... /  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p>
    <w:p w14:paraId="5D2F092E" w14:textId="06D53530"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W przypadku, gdy okres obowiązywania niniejszej Umowy jest dłuższy niż okres ważności koncesji o których mowa w ust. 6 i ust. 7 niniejszego paragrafu  Wykonawca zobligowany jest w terminie nie późniejszym niż trzy miesiące przed datą upływu ważności tych dokumentów, przedłożyć Zamawiającemu: aktualn</w:t>
      </w:r>
      <w:r w:rsidR="002C0D3B" w:rsidRPr="00046D42">
        <w:rPr>
          <w:rFonts w:ascii="Arial" w:hAnsi="Arial" w:cs="Arial"/>
          <w:sz w:val="20"/>
          <w:szCs w:val="20"/>
        </w:rPr>
        <w:t>ą</w:t>
      </w:r>
      <w:r w:rsidRPr="00046D42">
        <w:rPr>
          <w:rFonts w:ascii="Arial" w:hAnsi="Arial" w:cs="Arial"/>
          <w:sz w:val="20"/>
          <w:szCs w:val="20"/>
        </w:rPr>
        <w:t xml:space="preserve"> koncesję na obrót paliwami gazowymi i/lub dystrybucję paliw gazowych lub oświadczenie o posiadaniu aktualnej umowy dystrybucyjnej zawartej z OSD. </w:t>
      </w:r>
    </w:p>
    <w:p w14:paraId="70800D10"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lastRenderedPageBreak/>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Zmieniona lub nowa IRiESD wiąże Strony</w:t>
      </w:r>
      <w:r w:rsidRPr="00046D42">
        <w:rPr>
          <w:rFonts w:ascii="Arial" w:hAnsi="Arial" w:cs="Arial"/>
          <w:b/>
          <w:sz w:val="20"/>
          <w:szCs w:val="20"/>
        </w:rPr>
        <w:t>,</w:t>
      </w:r>
      <w:r w:rsidRPr="00046D42">
        <w:rPr>
          <w:rFonts w:ascii="Arial" w:hAnsi="Arial" w:cs="Arial"/>
          <w:sz w:val="20"/>
          <w:szCs w:val="20"/>
        </w:rPr>
        <w:t xml:space="preserve"> po jej zatwierdzeniu przez Prezesa URE i ogłoszeniu w Biuletynie URE, od dnia określonego przez Prezesa URE. </w:t>
      </w:r>
    </w:p>
    <w:p w14:paraId="4917F7C5"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Zamawiający upoważnia Wykonawcę do pozyskiwania od OSD danych pomiarowo-rozliczeniowych niezbędnych do realizacji niniejszej umowy.  </w:t>
      </w:r>
    </w:p>
    <w:p w14:paraId="37891F0D"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046D42" w:rsidRDefault="00DB3C89" w:rsidP="00C43302">
      <w:pPr>
        <w:numPr>
          <w:ilvl w:val="0"/>
          <w:numId w:val="36"/>
        </w:numPr>
        <w:spacing w:before="60" w:after="60" w:line="280" w:lineRule="exact"/>
        <w:ind w:left="360"/>
        <w:rPr>
          <w:rFonts w:ascii="Arial" w:hAnsi="Arial" w:cs="Arial"/>
          <w:sz w:val="20"/>
          <w:szCs w:val="20"/>
        </w:rPr>
      </w:pPr>
      <w:r w:rsidRPr="00046D42">
        <w:rPr>
          <w:rFonts w:ascii="Arial" w:hAnsi="Arial" w:cs="Arial"/>
          <w:sz w:val="20"/>
          <w:szCs w:val="20"/>
        </w:rPr>
        <w:t>Sprzedaż Paliwa Gazowego podlega opodatkowaniu podatkiem akcyzowym, zgodnie z zasadami określonymi w Ustawie o podatku akcyzowym.</w:t>
      </w:r>
    </w:p>
    <w:p w14:paraId="20682FEB" w14:textId="77777777" w:rsidR="008C32EC" w:rsidRPr="00046D42" w:rsidRDefault="008C32EC" w:rsidP="00774E78">
      <w:pPr>
        <w:spacing w:before="60" w:after="60" w:line="280" w:lineRule="exact"/>
        <w:jc w:val="center"/>
        <w:rPr>
          <w:rFonts w:ascii="Arial" w:hAnsi="Arial" w:cs="Arial"/>
          <w:b/>
          <w:sz w:val="20"/>
          <w:szCs w:val="20"/>
        </w:rPr>
      </w:pPr>
    </w:p>
    <w:p w14:paraId="7CD6DE7A" w14:textId="50030F20"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2</w:t>
      </w:r>
    </w:p>
    <w:p w14:paraId="5A21FB8F"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PODSTAWOWE OBOWIĄZKI WYKONAWCY</w:t>
      </w:r>
    </w:p>
    <w:p w14:paraId="64BC85EC" w14:textId="77777777" w:rsidR="00DB3C89" w:rsidRPr="00046D42" w:rsidRDefault="00DB3C89" w:rsidP="00774E78">
      <w:pPr>
        <w:spacing w:before="60" w:after="60" w:line="280" w:lineRule="exact"/>
        <w:rPr>
          <w:rFonts w:ascii="Arial" w:hAnsi="Arial" w:cs="Arial"/>
          <w:sz w:val="20"/>
          <w:szCs w:val="20"/>
        </w:rPr>
      </w:pPr>
      <w:r w:rsidRPr="00046D42">
        <w:rPr>
          <w:rFonts w:ascii="Arial" w:hAnsi="Arial" w:cs="Arial"/>
          <w:sz w:val="20"/>
          <w:szCs w:val="20"/>
        </w:rPr>
        <w:t xml:space="preserve">1. Wykonawca zobowiązany jest do: </w:t>
      </w:r>
    </w:p>
    <w:p w14:paraId="2F6A9AEF" w14:textId="6C1D8A9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hyperlink r:id="rId14" w:history="1">
        <w:r w:rsidR="002C0D3B" w:rsidRPr="00046D42">
          <w:rPr>
            <w:rStyle w:val="Hipercze"/>
            <w:rFonts w:ascii="Arial" w:hAnsi="Arial" w:cs="Arial"/>
            <w:sz w:val="20"/>
            <w:szCs w:val="20"/>
          </w:rPr>
          <w:t>umig@kolonowskie.pl</w:t>
        </w:r>
      </w:hyperlink>
      <w:r w:rsidR="002C0D3B" w:rsidRPr="00046D42">
        <w:rPr>
          <w:rFonts w:ascii="Arial" w:hAnsi="Arial" w:cs="Arial"/>
          <w:sz w:val="20"/>
          <w:szCs w:val="20"/>
        </w:rPr>
        <w:t xml:space="preserve">. </w:t>
      </w:r>
    </w:p>
    <w:p w14:paraId="27C68164"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dostarczania w sposób ciągły, za pośrednictwem sieci OSD, Paliwa Gazowego do PPG Zamawiającemu określonych w załączniku nr 1 do niniejszej umowy; </w:t>
      </w:r>
    </w:p>
    <w:p w14:paraId="055EA682"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prowadzenia rozliczeń za pobrane paliwo gazowe na podstawie odczytów urządzeń pomiarowo-rozliczeniowych; </w:t>
      </w:r>
    </w:p>
    <w:p w14:paraId="1B268027"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64793C21"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w:t>
      </w:r>
      <w:r w:rsidR="002C0D3B" w:rsidRPr="00046D42">
        <w:rPr>
          <w:rFonts w:ascii="Arial" w:hAnsi="Arial" w:cs="Arial"/>
          <w:sz w:val="20"/>
          <w:szCs w:val="20"/>
        </w:rPr>
        <w:t>a</w:t>
      </w:r>
      <w:r w:rsidRPr="00046D42">
        <w:rPr>
          <w:rFonts w:ascii="Arial" w:hAnsi="Arial" w:cs="Arial"/>
          <w:sz w:val="20"/>
          <w:szCs w:val="20"/>
        </w:rPr>
        <w:t>mawiającemu zlecania wykonania dodatkowej ekspertyz</w:t>
      </w:r>
      <w:r w:rsidR="002C0D3B" w:rsidRPr="00046D42">
        <w:rPr>
          <w:rFonts w:ascii="Arial" w:hAnsi="Arial" w:cs="Arial"/>
          <w:sz w:val="20"/>
          <w:szCs w:val="20"/>
        </w:rPr>
        <w:t>y</w:t>
      </w:r>
      <w:r w:rsidRPr="00046D42">
        <w:rPr>
          <w:rFonts w:ascii="Arial" w:hAnsi="Arial" w:cs="Arial"/>
          <w:sz w:val="20"/>
          <w:szCs w:val="20"/>
        </w:rPr>
        <w:t xml:space="preserve"> w terminie 30 dni od daty otrzymania wyniku badania laboratoryjnego,</w:t>
      </w:r>
    </w:p>
    <w:p w14:paraId="7010612B"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dokonywania uzgodnień z OSD w zakresie zmian mocy umownej,</w:t>
      </w:r>
    </w:p>
    <w:p w14:paraId="3C4F5D15"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lastRenderedPageBreak/>
        <w:t>wykonania przedmiotu umowy zgodnie ze Specyfikacją Istotnych Warunków Zamówienia oraz złożoną ofertą.</w:t>
      </w:r>
    </w:p>
    <w:p w14:paraId="4BB2D0B6" w14:textId="77777777" w:rsidR="00DB3C89" w:rsidRPr="00046D42" w:rsidRDefault="00DB3C89" w:rsidP="00C43302">
      <w:pPr>
        <w:pStyle w:val="Akapitzlist"/>
        <w:numPr>
          <w:ilvl w:val="0"/>
          <w:numId w:val="22"/>
        </w:numPr>
        <w:spacing w:before="60" w:after="60" w:line="280" w:lineRule="exact"/>
        <w:ind w:left="567" w:hanging="283"/>
        <w:rPr>
          <w:rFonts w:ascii="Arial" w:hAnsi="Arial" w:cs="Arial"/>
          <w:sz w:val="20"/>
          <w:szCs w:val="20"/>
        </w:rPr>
      </w:pPr>
      <w:r w:rsidRPr="00046D42">
        <w:rPr>
          <w:rFonts w:ascii="Arial" w:hAnsi="Arial" w:cs="Arial"/>
          <w:sz w:val="20"/>
          <w:szCs w:val="20"/>
        </w:rPr>
        <w:t xml:space="preserve">Nieodpłatnego udzielenia Zamawiającemu informacji w sprawie rozliczeń. </w:t>
      </w:r>
    </w:p>
    <w:p w14:paraId="043D3C1B" w14:textId="77777777" w:rsidR="004E40D7" w:rsidRPr="00046D42" w:rsidRDefault="00DB3C89" w:rsidP="004E40D7">
      <w:pPr>
        <w:pStyle w:val="Akapitzlist"/>
        <w:numPr>
          <w:ilvl w:val="0"/>
          <w:numId w:val="35"/>
        </w:numPr>
        <w:spacing w:before="60" w:after="60" w:line="280" w:lineRule="exact"/>
        <w:ind w:left="284" w:hanging="284"/>
        <w:rPr>
          <w:rFonts w:ascii="Arial" w:hAnsi="Arial" w:cs="Arial"/>
          <w:sz w:val="20"/>
          <w:szCs w:val="20"/>
        </w:rPr>
      </w:pPr>
      <w:r w:rsidRPr="00046D42">
        <w:rPr>
          <w:rFonts w:ascii="Arial" w:hAnsi="Arial" w:cs="Arial"/>
          <w:sz w:val="20"/>
          <w:szCs w:val="20"/>
        </w:rPr>
        <w:t>Jakość Paliwa Gazowego dostarczanego do ustalonego punktu odbioru będzie spełniać parametry określone przez OSD, za pośrednictwem którego dostarczane lub przesyłane jest Paliwo Gazowe.</w:t>
      </w:r>
    </w:p>
    <w:p w14:paraId="0EFE0B12" w14:textId="6464A5E5" w:rsidR="00DB3C89" w:rsidRPr="00046D42" w:rsidRDefault="00DB3C89" w:rsidP="004E40D7">
      <w:pPr>
        <w:pStyle w:val="Akapitzlist"/>
        <w:numPr>
          <w:ilvl w:val="0"/>
          <w:numId w:val="35"/>
        </w:numPr>
        <w:spacing w:before="60" w:after="60" w:line="280" w:lineRule="exact"/>
        <w:ind w:left="284" w:hanging="284"/>
        <w:rPr>
          <w:rFonts w:ascii="Arial" w:hAnsi="Arial" w:cs="Arial"/>
          <w:sz w:val="20"/>
          <w:szCs w:val="20"/>
        </w:rPr>
      </w:pPr>
      <w:r w:rsidRPr="00046D42">
        <w:rPr>
          <w:rFonts w:ascii="Arial" w:hAnsi="Arial" w:cs="Arial"/>
          <w:sz w:val="20"/>
          <w:szCs w:val="20"/>
        </w:rPr>
        <w:t xml:space="preserve">Wykonawca w zakresie standardów jakościowych obsługi Odbiorców:  </w:t>
      </w:r>
    </w:p>
    <w:p w14:paraId="42FB5C40" w14:textId="77777777" w:rsidR="00DB3C89" w:rsidRPr="00046D42" w:rsidRDefault="00DB3C89" w:rsidP="00C43302">
      <w:pPr>
        <w:pStyle w:val="Akapitzlist"/>
        <w:numPr>
          <w:ilvl w:val="0"/>
          <w:numId w:val="21"/>
        </w:numPr>
        <w:spacing w:before="60" w:after="60" w:line="280" w:lineRule="exact"/>
        <w:rPr>
          <w:rFonts w:ascii="Arial" w:hAnsi="Arial" w:cs="Arial"/>
          <w:sz w:val="20"/>
          <w:szCs w:val="20"/>
        </w:rPr>
      </w:pPr>
      <w:r w:rsidRPr="00046D42">
        <w:rPr>
          <w:rFonts w:ascii="Arial" w:hAnsi="Arial" w:cs="Arial"/>
          <w:sz w:val="20"/>
          <w:szCs w:val="20"/>
        </w:rPr>
        <w:t xml:space="preserve">przyjmuje od Zamawiającego reklamacje i zlecenia dotyczące dostarczania Paliwa Gazowego, w tym reklamacje dotyczące faktury lub innego dokumentu księgowego; </w:t>
      </w:r>
    </w:p>
    <w:p w14:paraId="400ECB42" w14:textId="77777777" w:rsidR="00DB3C89" w:rsidRPr="00046D42" w:rsidRDefault="00DB3C89" w:rsidP="00C43302">
      <w:pPr>
        <w:pStyle w:val="Akapitzlist"/>
        <w:numPr>
          <w:ilvl w:val="0"/>
          <w:numId w:val="21"/>
        </w:numPr>
        <w:spacing w:before="60" w:after="60" w:line="280" w:lineRule="exact"/>
        <w:rPr>
          <w:rFonts w:ascii="Arial" w:hAnsi="Arial" w:cs="Arial"/>
          <w:sz w:val="20"/>
          <w:szCs w:val="20"/>
        </w:rPr>
      </w:pPr>
      <w:r w:rsidRPr="00046D42">
        <w:rPr>
          <w:rFonts w:ascii="Arial" w:hAnsi="Arial" w:cs="Arial"/>
          <w:sz w:val="20"/>
          <w:szCs w:val="20"/>
        </w:rPr>
        <w:t xml:space="preserve">rozpatruje wnioski lub reklamacje Zamawiającego w terminie 14 (czternastu) dni od dnia otrzymania wniosku lub zgłoszenia reklamacji; </w:t>
      </w:r>
    </w:p>
    <w:p w14:paraId="12986BCF" w14:textId="77777777" w:rsidR="00DB3C89" w:rsidRPr="00046D42" w:rsidRDefault="00DB3C89" w:rsidP="00C43302">
      <w:pPr>
        <w:pStyle w:val="Akapitzlist"/>
        <w:numPr>
          <w:ilvl w:val="0"/>
          <w:numId w:val="21"/>
        </w:numPr>
        <w:spacing w:before="60" w:after="60" w:line="280" w:lineRule="exact"/>
        <w:rPr>
          <w:rFonts w:ascii="Arial" w:hAnsi="Arial" w:cs="Arial"/>
          <w:sz w:val="20"/>
          <w:szCs w:val="20"/>
        </w:rPr>
      </w:pPr>
      <w:r w:rsidRPr="00046D42">
        <w:rPr>
          <w:rFonts w:ascii="Arial" w:hAnsi="Arial" w:cs="Arial"/>
          <w:sz w:val="20"/>
          <w:szCs w:val="20"/>
        </w:rPr>
        <w:t xml:space="preserve">na żądanie Zamawiającego - udziela nieodpłatnie informacji dotyczących zasad rozliczeń oraz aktualnie obowiązującej Taryfy;  </w:t>
      </w:r>
    </w:p>
    <w:p w14:paraId="7C6CACF4" w14:textId="77777777" w:rsidR="00DB3C89" w:rsidRPr="00046D42" w:rsidRDefault="00DB3C89" w:rsidP="00C43302">
      <w:pPr>
        <w:pStyle w:val="Akapitzlist"/>
        <w:numPr>
          <w:ilvl w:val="0"/>
          <w:numId w:val="21"/>
        </w:numPr>
        <w:spacing w:before="60" w:after="60" w:line="280" w:lineRule="exact"/>
        <w:rPr>
          <w:rFonts w:ascii="Arial" w:hAnsi="Arial" w:cs="Arial"/>
          <w:sz w:val="20"/>
          <w:szCs w:val="20"/>
        </w:rPr>
      </w:pPr>
      <w:r w:rsidRPr="00046D42">
        <w:rPr>
          <w:rFonts w:ascii="Arial" w:hAnsi="Arial" w:cs="Arial"/>
          <w:sz w:val="20"/>
          <w:szCs w:val="20"/>
        </w:rPr>
        <w:t>udziela bonifikat zgodnie z zapisami ust 6 niniejszego paragrafu.</w:t>
      </w:r>
    </w:p>
    <w:p w14:paraId="7033F4CA" w14:textId="77777777" w:rsidR="00DB3C89" w:rsidRPr="00046D42" w:rsidRDefault="00DB3C89" w:rsidP="00C43302">
      <w:pPr>
        <w:pStyle w:val="Akapitzlist"/>
        <w:numPr>
          <w:ilvl w:val="0"/>
          <w:numId w:val="21"/>
        </w:numPr>
        <w:spacing w:before="60" w:after="60" w:line="280" w:lineRule="exact"/>
        <w:rPr>
          <w:rFonts w:ascii="Arial" w:hAnsi="Arial" w:cs="Arial"/>
          <w:sz w:val="20"/>
          <w:szCs w:val="20"/>
        </w:rPr>
      </w:pPr>
      <w:r w:rsidRPr="00046D42">
        <w:rPr>
          <w:rFonts w:ascii="Arial" w:hAnsi="Arial" w:cs="Arial"/>
          <w:sz w:val="20"/>
          <w:szCs w:val="20"/>
        </w:rPr>
        <w:t xml:space="preserve">udziela na podstawie danych otrzymanych z OSD informacji o przewidywanym terminie wznowienia i dostarczania paliwa gazowego, przerwanego z powodu awarii sieci. </w:t>
      </w:r>
    </w:p>
    <w:p w14:paraId="1442D5CF" w14:textId="06677B2A" w:rsidR="00DB3C89"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2670839C" w:rsidR="004E40D7"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r w:rsidR="002C0D3B" w:rsidRPr="00046D42">
        <w:rPr>
          <w:rFonts w:ascii="Arial" w:hAnsi="Arial" w:cs="Arial"/>
          <w:sz w:val="20"/>
          <w:szCs w:val="20"/>
        </w:rPr>
        <w:t xml:space="preserve"> za opóźnienie</w:t>
      </w:r>
      <w:r w:rsidRPr="00046D42">
        <w:rPr>
          <w:rFonts w:ascii="Arial" w:hAnsi="Arial" w:cs="Arial"/>
          <w:sz w:val="20"/>
          <w:szCs w:val="20"/>
        </w:rPr>
        <w:t>.</w:t>
      </w:r>
    </w:p>
    <w:p w14:paraId="763F71F9" w14:textId="77777777" w:rsidR="004E40D7"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Wykonawca nie ponosi odpowiedzialności za szkody spowodowane niewykonaniem lub nienależytym wykonaniem Umowy z przyczyn leżących po stronie OSD lub OSP.  </w:t>
      </w:r>
    </w:p>
    <w:p w14:paraId="79F834F0" w14:textId="0D40BA4E" w:rsidR="00DB3C89"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Wykonawca nie ponosi odpowiedzialności za szkody spowodowane niewykonaniem lub nienależytym wykonaniem Umowy w następujących przypadkach:</w:t>
      </w:r>
    </w:p>
    <w:p w14:paraId="4213D206"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wystąpienia ograniczeń lub wstrzymania w dostawie paliwa gazowego w związku z zagrożeniem życia, zdrowia lub mienia, </w:t>
      </w:r>
    </w:p>
    <w:p w14:paraId="0D6D0D52"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działania zabezpieczeń i automatyki, likwidujących przemijające stany awaryjne w sieci, </w:t>
      </w:r>
    </w:p>
    <w:p w14:paraId="585F1E9E"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wystąpienia awarii, </w:t>
      </w:r>
    </w:p>
    <w:p w14:paraId="54268404"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planowanych ograniczeń wprowadzonych na podstawie przepisów prawa na wypadek niedoboru mocy w Krajowym Systemie Przesyłowym, </w:t>
      </w:r>
    </w:p>
    <w:p w14:paraId="64A36784" w14:textId="77777777"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 xml:space="preserve">działań lub zaniechań osób trzecich, za które Wykonawca lub OSD nie ponoszą odpowiedzialności, w tym działań lub zaniechań Zamawiającego lub osób, za które </w:t>
      </w:r>
      <w:r w:rsidRPr="00046D42">
        <w:rPr>
          <w:rFonts w:ascii="Arial" w:hAnsi="Arial" w:cs="Arial"/>
          <w:sz w:val="20"/>
          <w:szCs w:val="20"/>
        </w:rPr>
        <w:lastRenderedPageBreak/>
        <w:t xml:space="preserve">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046D42" w:rsidRDefault="00DB3C89" w:rsidP="004E40D7">
      <w:pPr>
        <w:pStyle w:val="Akapitzlist"/>
        <w:numPr>
          <w:ilvl w:val="0"/>
          <w:numId w:val="23"/>
        </w:numPr>
        <w:spacing w:before="60" w:after="60" w:line="280" w:lineRule="exact"/>
        <w:ind w:hanging="294"/>
        <w:rPr>
          <w:rFonts w:ascii="Arial" w:hAnsi="Arial" w:cs="Arial"/>
          <w:sz w:val="20"/>
          <w:szCs w:val="20"/>
        </w:rPr>
      </w:pPr>
      <w:r w:rsidRPr="00046D42">
        <w:rPr>
          <w:rFonts w:ascii="Arial" w:hAnsi="Arial" w:cs="Arial"/>
          <w:sz w:val="20"/>
          <w:szCs w:val="20"/>
        </w:rPr>
        <w:t>wyłączeń awaryjnych i jednorazowych przerw wprowadzanych zgodnie z obowiązującymi przepisami prawa.</w:t>
      </w:r>
    </w:p>
    <w:p w14:paraId="3C0122A8" w14:textId="26CC9D4F" w:rsidR="004E40D7" w:rsidRPr="00046D42" w:rsidRDefault="00DB3C89" w:rsidP="004E40D7">
      <w:pPr>
        <w:pStyle w:val="Akapitzlist"/>
        <w:numPr>
          <w:ilvl w:val="0"/>
          <w:numId w:val="35"/>
        </w:numPr>
        <w:spacing w:before="60" w:after="60" w:line="280" w:lineRule="exact"/>
        <w:ind w:left="426" w:hanging="426"/>
        <w:rPr>
          <w:rFonts w:ascii="Arial" w:hAnsi="Arial" w:cs="Arial"/>
          <w:sz w:val="20"/>
          <w:szCs w:val="20"/>
        </w:rPr>
      </w:pPr>
      <w:r w:rsidRPr="00046D42">
        <w:rPr>
          <w:rFonts w:ascii="Arial" w:hAnsi="Arial" w:cs="Arial"/>
          <w:sz w:val="20"/>
          <w:szCs w:val="20"/>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046D42" w:rsidRDefault="006844F1" w:rsidP="00774E78">
      <w:pPr>
        <w:spacing w:before="60" w:after="60" w:line="280" w:lineRule="exact"/>
        <w:ind w:left="360"/>
        <w:jc w:val="center"/>
        <w:rPr>
          <w:rFonts w:ascii="Arial" w:hAnsi="Arial" w:cs="Arial"/>
          <w:b/>
          <w:sz w:val="20"/>
          <w:szCs w:val="20"/>
        </w:rPr>
      </w:pPr>
    </w:p>
    <w:p w14:paraId="26C6C8AD" w14:textId="3E8E1E55" w:rsidR="00DB3C89" w:rsidRPr="00046D42" w:rsidRDefault="00DB3C89" w:rsidP="00774E78">
      <w:pPr>
        <w:spacing w:before="60" w:after="60" w:line="280" w:lineRule="exact"/>
        <w:ind w:left="360"/>
        <w:jc w:val="center"/>
        <w:rPr>
          <w:rFonts w:ascii="Arial" w:hAnsi="Arial" w:cs="Arial"/>
          <w:b/>
          <w:sz w:val="20"/>
          <w:szCs w:val="20"/>
        </w:rPr>
      </w:pPr>
      <w:r w:rsidRPr="00046D42">
        <w:rPr>
          <w:rFonts w:ascii="Arial" w:hAnsi="Arial" w:cs="Arial"/>
          <w:b/>
          <w:sz w:val="20"/>
          <w:szCs w:val="20"/>
        </w:rPr>
        <w:t xml:space="preserve">§ 3 </w:t>
      </w:r>
    </w:p>
    <w:p w14:paraId="330D5609" w14:textId="77777777" w:rsidR="00DB3C89" w:rsidRPr="00046D42" w:rsidRDefault="00DB3C89" w:rsidP="00774E78">
      <w:pPr>
        <w:spacing w:before="60" w:after="60" w:line="280" w:lineRule="exact"/>
        <w:ind w:left="360"/>
        <w:jc w:val="center"/>
        <w:rPr>
          <w:rFonts w:ascii="Arial" w:hAnsi="Arial" w:cs="Arial"/>
          <w:b/>
          <w:sz w:val="20"/>
          <w:szCs w:val="20"/>
        </w:rPr>
      </w:pPr>
      <w:r w:rsidRPr="00046D42">
        <w:rPr>
          <w:rFonts w:ascii="Arial" w:hAnsi="Arial" w:cs="Arial"/>
          <w:b/>
          <w:sz w:val="20"/>
          <w:szCs w:val="20"/>
        </w:rPr>
        <w:t>PODSTAWOWE OBOWIĄZKI ZAMAWIAJĄCEGO i ODBIORCÓW</w:t>
      </w:r>
    </w:p>
    <w:p w14:paraId="21AA7229" w14:textId="0A6F0116" w:rsidR="00DB3C89" w:rsidRPr="00046D42" w:rsidRDefault="00DB3C89" w:rsidP="004E40D7">
      <w:pPr>
        <w:pStyle w:val="Akapitzlist"/>
        <w:numPr>
          <w:ilvl w:val="3"/>
          <w:numId w:val="17"/>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Zamawiający i Odbiorcy są zobowiązani w szczególności do:  </w:t>
      </w:r>
    </w:p>
    <w:p w14:paraId="22EA4F09"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terminowego uiszczania wszystkich należności związanych z realizacją Umowy; </w:t>
      </w:r>
    </w:p>
    <w:p w14:paraId="11E6D255"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4575CE3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utrzymania w należytym stanie technicznym, zgodnie z obowiązującymi przepisami prawa, znajdującej się w jego obiektach instalacji gazowych, za którą Zamawiający i Odbiorcy odpowiadają; </w:t>
      </w:r>
    </w:p>
    <w:p w14:paraId="757C1833" w14:textId="46308934"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przekazywania wskazań Układów pomiarowych, w przypadku braku możliwości dokonania odczytu ich wskazań przez upoważnionego przedstawiciela OSD lub Wykonawcy, w terminie 3 (trzech) dni </w:t>
      </w:r>
      <w:r w:rsidR="002C0D3B" w:rsidRPr="00046D42">
        <w:rPr>
          <w:rFonts w:ascii="Arial" w:hAnsi="Arial" w:cs="Arial"/>
          <w:sz w:val="20"/>
          <w:szCs w:val="20"/>
        </w:rPr>
        <w:t xml:space="preserve">roboczych </w:t>
      </w:r>
      <w:r w:rsidRPr="00046D42">
        <w:rPr>
          <w:rFonts w:ascii="Arial" w:hAnsi="Arial" w:cs="Arial"/>
          <w:sz w:val="20"/>
          <w:szCs w:val="20"/>
        </w:rPr>
        <w:t xml:space="preserve">od daty wystąpienia ww. sytuacji; </w:t>
      </w:r>
    </w:p>
    <w:p w14:paraId="34B95E01"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046D42" w:rsidRDefault="00DB3C89" w:rsidP="004E40D7">
      <w:pPr>
        <w:pStyle w:val="Akapitzlist"/>
        <w:numPr>
          <w:ilvl w:val="0"/>
          <w:numId w:val="24"/>
        </w:numPr>
        <w:spacing w:before="60" w:after="60" w:line="280" w:lineRule="exact"/>
        <w:ind w:hanging="294"/>
        <w:rPr>
          <w:rFonts w:ascii="Arial" w:hAnsi="Arial" w:cs="Arial"/>
          <w:sz w:val="20"/>
          <w:szCs w:val="20"/>
        </w:rPr>
      </w:pPr>
      <w:r w:rsidRPr="00046D42">
        <w:rPr>
          <w:rFonts w:ascii="Arial" w:hAnsi="Arial" w:cs="Arial"/>
          <w:sz w:val="20"/>
          <w:szCs w:val="20"/>
        </w:rPr>
        <w:t>Zamawiający zobowiązuje się, że Wykonawca, będzie jedynym sprzedawcą paliwa gazowego we wskazanych w Umowie Punktach Poboru w okresie trwania Umowy.</w:t>
      </w:r>
    </w:p>
    <w:p w14:paraId="3E0672D7" w14:textId="2795E053" w:rsidR="00DB3C89" w:rsidRPr="00046D42" w:rsidRDefault="00DB3C89" w:rsidP="004E40D7">
      <w:pPr>
        <w:pStyle w:val="Akapitzlist"/>
        <w:numPr>
          <w:ilvl w:val="3"/>
          <w:numId w:val="17"/>
        </w:numPr>
        <w:spacing w:before="60" w:after="60" w:line="280" w:lineRule="exact"/>
        <w:ind w:left="426" w:hanging="426"/>
        <w:rPr>
          <w:rFonts w:ascii="Arial" w:hAnsi="Arial" w:cs="Arial"/>
          <w:sz w:val="20"/>
          <w:szCs w:val="20"/>
        </w:rPr>
      </w:pPr>
      <w:r w:rsidRPr="00046D42">
        <w:rPr>
          <w:rFonts w:ascii="Arial" w:hAnsi="Arial" w:cs="Arial"/>
          <w:sz w:val="20"/>
          <w:szCs w:val="20"/>
        </w:rPr>
        <w:lastRenderedPageBreak/>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046D42" w:rsidRDefault="006844F1" w:rsidP="00774E78">
      <w:pPr>
        <w:spacing w:before="60" w:after="60" w:line="280" w:lineRule="exact"/>
        <w:ind w:left="360"/>
        <w:jc w:val="center"/>
        <w:rPr>
          <w:rFonts w:ascii="Arial" w:hAnsi="Arial" w:cs="Arial"/>
          <w:b/>
          <w:sz w:val="20"/>
          <w:szCs w:val="20"/>
        </w:rPr>
      </w:pPr>
    </w:p>
    <w:p w14:paraId="187076B4" w14:textId="2A905ABC" w:rsidR="00DB3C89" w:rsidRPr="00046D42" w:rsidRDefault="00DB3C89" w:rsidP="00774E78">
      <w:pPr>
        <w:spacing w:before="60" w:after="60" w:line="280" w:lineRule="exact"/>
        <w:ind w:left="360"/>
        <w:jc w:val="center"/>
        <w:rPr>
          <w:rFonts w:ascii="Arial" w:hAnsi="Arial" w:cs="Arial"/>
          <w:b/>
          <w:sz w:val="20"/>
          <w:szCs w:val="20"/>
        </w:rPr>
      </w:pPr>
      <w:r w:rsidRPr="00046D42">
        <w:rPr>
          <w:rFonts w:ascii="Arial" w:hAnsi="Arial" w:cs="Arial"/>
          <w:b/>
          <w:sz w:val="20"/>
          <w:szCs w:val="20"/>
        </w:rPr>
        <w:t xml:space="preserve">§ 4 </w:t>
      </w:r>
    </w:p>
    <w:p w14:paraId="2D868DA4" w14:textId="77777777" w:rsidR="00DB3C89" w:rsidRPr="00046D42" w:rsidRDefault="00DB3C89" w:rsidP="00774E78">
      <w:pPr>
        <w:spacing w:before="60" w:after="60" w:line="280" w:lineRule="exact"/>
        <w:ind w:left="360"/>
        <w:jc w:val="center"/>
        <w:rPr>
          <w:rFonts w:ascii="Arial" w:hAnsi="Arial" w:cs="Arial"/>
          <w:b/>
          <w:sz w:val="20"/>
          <w:szCs w:val="20"/>
        </w:rPr>
      </w:pPr>
      <w:r w:rsidRPr="00046D42">
        <w:rPr>
          <w:rFonts w:ascii="Arial" w:hAnsi="Arial" w:cs="Arial"/>
          <w:b/>
          <w:sz w:val="20"/>
          <w:szCs w:val="20"/>
        </w:rPr>
        <w:t>ILOŚCI PALIWA GAZOWEGO I MOCE UMOWNE</w:t>
      </w:r>
    </w:p>
    <w:p w14:paraId="1DF4938A" w14:textId="16E48FE9" w:rsidR="00DB3C89" w:rsidRPr="00046D42" w:rsidRDefault="00DB3C89" w:rsidP="004E40D7">
      <w:pPr>
        <w:pStyle w:val="Akapitzlist"/>
        <w:numPr>
          <w:ilvl w:val="0"/>
          <w:numId w:val="20"/>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Prognozowana ilość paliwa gazowego dostarczona w okresie do dnia </w:t>
      </w:r>
      <w:r w:rsidR="008114F2" w:rsidRPr="00046D42">
        <w:rPr>
          <w:rFonts w:ascii="Arial" w:hAnsi="Arial" w:cs="Arial"/>
          <w:sz w:val="20"/>
          <w:szCs w:val="20"/>
        </w:rPr>
        <w:t>31.12 2021</w:t>
      </w:r>
      <w:r w:rsidR="0098462C" w:rsidRPr="00046D42">
        <w:rPr>
          <w:rFonts w:ascii="Arial" w:hAnsi="Arial" w:cs="Arial"/>
          <w:sz w:val="20"/>
          <w:szCs w:val="20"/>
        </w:rPr>
        <w:t xml:space="preserve"> </w:t>
      </w:r>
      <w:r w:rsidRPr="00046D42">
        <w:rPr>
          <w:rFonts w:ascii="Arial" w:hAnsi="Arial" w:cs="Arial"/>
          <w:sz w:val="20"/>
          <w:szCs w:val="20"/>
        </w:rPr>
        <w:t xml:space="preserve">r. wynosi </w:t>
      </w:r>
      <w:r w:rsidR="008114F2" w:rsidRPr="00046D42">
        <w:rPr>
          <w:rFonts w:ascii="Arial" w:hAnsi="Arial" w:cs="Arial"/>
          <w:sz w:val="20"/>
          <w:szCs w:val="20"/>
        </w:rPr>
        <w:t xml:space="preserve">                     </w:t>
      </w:r>
      <w:r w:rsidR="00376468" w:rsidRPr="00046D42">
        <w:rPr>
          <w:rFonts w:ascii="Arial" w:hAnsi="Arial" w:cs="Arial"/>
          <w:sz w:val="20"/>
          <w:szCs w:val="20"/>
        </w:rPr>
        <w:t>1</w:t>
      </w:r>
      <w:r w:rsidR="00E71803" w:rsidRPr="00046D42">
        <w:rPr>
          <w:rFonts w:ascii="Arial" w:hAnsi="Arial" w:cs="Arial"/>
          <w:sz w:val="20"/>
          <w:szCs w:val="20"/>
        </w:rPr>
        <w:t> 153</w:t>
      </w:r>
      <w:r w:rsidR="005A1F37" w:rsidRPr="00046D42">
        <w:rPr>
          <w:rFonts w:ascii="Arial" w:hAnsi="Arial" w:cs="Arial"/>
          <w:sz w:val="20"/>
          <w:szCs w:val="20"/>
        </w:rPr>
        <w:t> </w:t>
      </w:r>
      <w:r w:rsidR="00E71803" w:rsidRPr="00046D42">
        <w:rPr>
          <w:rFonts w:ascii="Arial" w:hAnsi="Arial" w:cs="Arial"/>
          <w:sz w:val="20"/>
          <w:szCs w:val="20"/>
        </w:rPr>
        <w:t>067</w:t>
      </w:r>
      <w:r w:rsidR="005A1F37" w:rsidRPr="00046D42">
        <w:rPr>
          <w:rFonts w:ascii="Arial" w:hAnsi="Arial" w:cs="Arial"/>
          <w:sz w:val="20"/>
          <w:szCs w:val="20"/>
        </w:rPr>
        <w:t xml:space="preserve"> </w:t>
      </w:r>
      <w:r w:rsidRPr="00046D42">
        <w:rPr>
          <w:rFonts w:ascii="Arial" w:hAnsi="Arial" w:cs="Arial"/>
          <w:sz w:val="20"/>
          <w:szCs w:val="20"/>
        </w:rPr>
        <w:t>kWh i dotyczy PPG wyspecyfikowanych w załączniku nr 1 do Umowy.</w:t>
      </w:r>
    </w:p>
    <w:p w14:paraId="4ACCC922" w14:textId="77777777" w:rsidR="00DB3C89" w:rsidRPr="00046D42" w:rsidRDefault="00DB3C89" w:rsidP="004E40D7">
      <w:pPr>
        <w:pStyle w:val="Akapitzlist"/>
        <w:numPr>
          <w:ilvl w:val="0"/>
          <w:numId w:val="20"/>
        </w:numPr>
        <w:spacing w:before="60" w:after="60" w:line="280" w:lineRule="exact"/>
        <w:ind w:left="426" w:hanging="426"/>
        <w:rPr>
          <w:rFonts w:ascii="Arial" w:hAnsi="Arial" w:cs="Arial"/>
          <w:sz w:val="20"/>
          <w:szCs w:val="20"/>
        </w:rPr>
      </w:pPr>
      <w:r w:rsidRPr="00046D42">
        <w:rPr>
          <w:rFonts w:ascii="Arial" w:hAnsi="Arial" w:cs="Arial"/>
          <w:sz w:val="20"/>
          <w:szCs w:val="20"/>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046D42">
        <w:rPr>
          <w:rFonts w:ascii="Arial" w:hAnsi="Arial" w:cs="Arial"/>
          <w:b/>
          <w:sz w:val="20"/>
          <w:szCs w:val="20"/>
        </w:rPr>
        <w:t>.</w:t>
      </w:r>
    </w:p>
    <w:p w14:paraId="128A3556" w14:textId="77777777" w:rsidR="004E40D7" w:rsidRPr="00046D42" w:rsidRDefault="00DB3C89" w:rsidP="004E40D7">
      <w:pPr>
        <w:pStyle w:val="Akapitzlist"/>
        <w:numPr>
          <w:ilvl w:val="0"/>
          <w:numId w:val="20"/>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046D42" w:rsidRDefault="00DB3C89" w:rsidP="004E40D7">
      <w:pPr>
        <w:pStyle w:val="Akapitzlist"/>
        <w:numPr>
          <w:ilvl w:val="0"/>
          <w:numId w:val="20"/>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Dla PPG zakwalifikowanych do grupy taryfowej W-5.1 stosuje się poniższe postanowienia: </w:t>
      </w:r>
    </w:p>
    <w:p w14:paraId="08913812" w14:textId="77777777" w:rsidR="00DB3C89" w:rsidRPr="00046D42" w:rsidRDefault="00DB3C89" w:rsidP="00C43302">
      <w:pPr>
        <w:pStyle w:val="Akapitzlist"/>
        <w:numPr>
          <w:ilvl w:val="0"/>
          <w:numId w:val="25"/>
        </w:numPr>
        <w:spacing w:before="60" w:after="60" w:line="280" w:lineRule="exact"/>
        <w:rPr>
          <w:rFonts w:ascii="Arial" w:hAnsi="Arial" w:cs="Arial"/>
          <w:sz w:val="20"/>
          <w:szCs w:val="20"/>
        </w:rPr>
      </w:pPr>
      <w:r w:rsidRPr="00046D42">
        <w:rPr>
          <w:rFonts w:ascii="Arial" w:hAnsi="Arial" w:cs="Arial"/>
          <w:sz w:val="20"/>
          <w:szCs w:val="20"/>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046D42" w:rsidRDefault="00DB3C89" w:rsidP="00FD535E">
      <w:pPr>
        <w:pStyle w:val="Akapitzlist"/>
        <w:numPr>
          <w:ilvl w:val="0"/>
          <w:numId w:val="25"/>
        </w:numPr>
        <w:spacing w:before="60" w:after="60" w:line="280" w:lineRule="exact"/>
        <w:rPr>
          <w:rFonts w:ascii="Arial" w:hAnsi="Arial" w:cs="Arial"/>
          <w:sz w:val="20"/>
          <w:szCs w:val="20"/>
        </w:rPr>
      </w:pPr>
      <w:r w:rsidRPr="00046D42">
        <w:rPr>
          <w:rFonts w:ascii="Arial" w:hAnsi="Arial" w:cs="Arial"/>
          <w:sz w:val="20"/>
          <w:szCs w:val="20"/>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046D42" w:rsidRDefault="00FD535E" w:rsidP="00FD535E">
      <w:pPr>
        <w:pStyle w:val="Akapitzlist"/>
        <w:spacing w:before="60" w:after="60" w:line="280" w:lineRule="exact"/>
        <w:rPr>
          <w:rFonts w:ascii="Arial" w:hAnsi="Arial" w:cs="Arial"/>
          <w:sz w:val="20"/>
          <w:szCs w:val="20"/>
        </w:rPr>
      </w:pPr>
    </w:p>
    <w:p w14:paraId="711AF1A4" w14:textId="433BB129"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xml:space="preserve">§ 5 </w:t>
      </w:r>
    </w:p>
    <w:p w14:paraId="31B50A74"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ZASADY PROWADZENIA ROZLICZEŃ I WARUNKI PŁATNOŚCI</w:t>
      </w:r>
    </w:p>
    <w:p w14:paraId="095ED0F2"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Strony ustalają następujące zasady stosowania cen i stawek opłat:  </w:t>
      </w:r>
    </w:p>
    <w:p w14:paraId="0E92E442" w14:textId="3939AA32" w:rsidR="00E30E98" w:rsidRPr="00046D42" w:rsidRDefault="00DB3C89" w:rsidP="00C43302">
      <w:pPr>
        <w:pStyle w:val="Akapitzlist"/>
        <w:numPr>
          <w:ilvl w:val="0"/>
          <w:numId w:val="33"/>
        </w:numPr>
        <w:spacing w:before="60" w:after="60" w:line="280" w:lineRule="exact"/>
        <w:rPr>
          <w:rFonts w:ascii="Arial" w:hAnsi="Arial" w:cs="Arial"/>
          <w:sz w:val="20"/>
          <w:szCs w:val="20"/>
        </w:rPr>
      </w:pPr>
      <w:r w:rsidRPr="00046D42">
        <w:rPr>
          <w:rFonts w:ascii="Arial" w:hAnsi="Arial" w:cs="Arial"/>
          <w:sz w:val="20"/>
          <w:szCs w:val="20"/>
        </w:rPr>
        <w:t xml:space="preserve">cena za paliwo gazowe – cena stała netto (bez VAT i nie zawierająca podatku akcyzowego), wynikająca ze złożonej oferty (stanowiącej załącznik nr </w:t>
      </w:r>
      <w:r w:rsidR="00E32E0D" w:rsidRPr="00046D42">
        <w:rPr>
          <w:rFonts w:ascii="Arial" w:hAnsi="Arial" w:cs="Arial"/>
          <w:sz w:val="20"/>
          <w:szCs w:val="20"/>
        </w:rPr>
        <w:t>5)</w:t>
      </w:r>
      <w:r w:rsidRPr="00046D42">
        <w:rPr>
          <w:rFonts w:ascii="Arial" w:hAnsi="Arial" w:cs="Arial"/>
          <w:sz w:val="20"/>
          <w:szCs w:val="20"/>
        </w:rPr>
        <w:t>, z zastrzeżeniem zmian wynikających z   § 7 ust. 3 i 4. Cena zawiera wszystkie prawem przewidziane koszty związane z obowiązkami nałożonymi na Sprzedawcę na dzień złożenia oferty</w:t>
      </w:r>
      <w:r w:rsidR="008254AA" w:rsidRPr="00046D42">
        <w:rPr>
          <w:rFonts w:ascii="Arial" w:hAnsi="Arial" w:cs="Arial"/>
          <w:sz w:val="20"/>
          <w:szCs w:val="20"/>
        </w:rPr>
        <w:t xml:space="preserve"> i wynosi</w:t>
      </w:r>
      <w:r w:rsidR="00E30E98" w:rsidRPr="00046D42">
        <w:rPr>
          <w:rFonts w:ascii="Arial" w:hAnsi="Arial" w:cs="Arial"/>
          <w:sz w:val="20"/>
          <w:szCs w:val="20"/>
        </w:rPr>
        <w:t>:</w:t>
      </w:r>
    </w:p>
    <w:p w14:paraId="2CE73558" w14:textId="77777777" w:rsidR="00E30E98" w:rsidRPr="00046D42" w:rsidRDefault="00DB3C89" w:rsidP="00E30E98">
      <w:pPr>
        <w:pStyle w:val="Akapitzlist"/>
        <w:spacing w:before="60" w:after="60" w:line="280" w:lineRule="exact"/>
        <w:rPr>
          <w:rFonts w:ascii="Arial" w:hAnsi="Arial" w:cs="Arial"/>
          <w:color w:val="FF0000"/>
          <w:sz w:val="20"/>
          <w:szCs w:val="20"/>
        </w:rPr>
      </w:pPr>
      <w:r w:rsidRPr="00046D42">
        <w:rPr>
          <w:rFonts w:ascii="Arial" w:hAnsi="Arial" w:cs="Arial"/>
          <w:color w:val="FF0000"/>
          <w:sz w:val="20"/>
          <w:szCs w:val="20"/>
        </w:rPr>
        <w:t>.</w:t>
      </w:r>
    </w:p>
    <w:tbl>
      <w:tblPr>
        <w:tblStyle w:val="Tabela-Siatka"/>
        <w:tblW w:w="7933" w:type="dxa"/>
        <w:tblInd w:w="704" w:type="dxa"/>
        <w:tblLayout w:type="fixed"/>
        <w:tblLook w:val="04A0" w:firstRow="1" w:lastRow="0" w:firstColumn="1" w:lastColumn="0" w:noHBand="0" w:noVBand="1"/>
      </w:tblPr>
      <w:tblGrid>
        <w:gridCol w:w="4957"/>
        <w:gridCol w:w="2976"/>
      </w:tblGrid>
      <w:tr w:rsidR="00E30E98" w:rsidRPr="00046D42" w14:paraId="4660D696" w14:textId="77777777" w:rsidTr="00FD535E">
        <w:tc>
          <w:tcPr>
            <w:tcW w:w="4957" w:type="dxa"/>
          </w:tcPr>
          <w:p w14:paraId="3CF6494F" w14:textId="77777777" w:rsidR="00E30E98" w:rsidRPr="00046D42" w:rsidRDefault="00E30E98" w:rsidP="0094118A">
            <w:pPr>
              <w:spacing w:after="40"/>
              <w:rPr>
                <w:rFonts w:ascii="Arial" w:hAnsi="Arial" w:cs="Arial"/>
                <w:b/>
              </w:rPr>
            </w:pPr>
            <w:r w:rsidRPr="00046D42">
              <w:rPr>
                <w:rFonts w:ascii="Arial" w:hAnsi="Arial" w:cs="Arial"/>
              </w:rPr>
              <w:t>Cena jednostkowa paliwa gazowego w zł/kWh</w:t>
            </w:r>
          </w:p>
        </w:tc>
        <w:tc>
          <w:tcPr>
            <w:tcW w:w="2976" w:type="dxa"/>
          </w:tcPr>
          <w:p w14:paraId="4F673B75" w14:textId="77777777" w:rsidR="00E30E98" w:rsidRPr="00046D42" w:rsidRDefault="00E30E98" w:rsidP="0094118A">
            <w:pPr>
              <w:spacing w:after="40"/>
              <w:rPr>
                <w:rFonts w:ascii="Arial" w:hAnsi="Arial" w:cs="Arial"/>
                <w:b/>
              </w:rPr>
            </w:pPr>
          </w:p>
        </w:tc>
      </w:tr>
    </w:tbl>
    <w:p w14:paraId="15828E5C" w14:textId="0DBD99A3" w:rsidR="00DB3C89" w:rsidRPr="00046D42" w:rsidRDefault="00DB3C89" w:rsidP="00FD535E">
      <w:pPr>
        <w:spacing w:before="60" w:after="60" w:line="280" w:lineRule="exact"/>
        <w:rPr>
          <w:rFonts w:ascii="Arial" w:hAnsi="Arial" w:cs="Arial"/>
          <w:color w:val="FF0000"/>
          <w:sz w:val="20"/>
          <w:szCs w:val="20"/>
        </w:rPr>
      </w:pPr>
    </w:p>
    <w:p w14:paraId="23D100DB" w14:textId="77777777" w:rsidR="00E30E98" w:rsidRPr="00046D42" w:rsidRDefault="00DB3C89" w:rsidP="00C43302">
      <w:pPr>
        <w:pStyle w:val="Akapitzlist"/>
        <w:numPr>
          <w:ilvl w:val="0"/>
          <w:numId w:val="33"/>
        </w:numPr>
        <w:spacing w:before="60" w:after="60" w:line="280" w:lineRule="exact"/>
        <w:rPr>
          <w:rFonts w:ascii="Arial" w:hAnsi="Arial" w:cs="Arial"/>
          <w:sz w:val="20"/>
          <w:szCs w:val="20"/>
        </w:rPr>
      </w:pPr>
      <w:r w:rsidRPr="00046D42">
        <w:rPr>
          <w:rFonts w:ascii="Arial" w:hAnsi="Arial" w:cs="Arial"/>
          <w:sz w:val="20"/>
          <w:szCs w:val="20"/>
        </w:rPr>
        <w:t>stawki opłat abonamentowych – cena stała netto (bez VAT), wynikająca ze złożonej oferty (stanowiącej załącznik nr 4)</w:t>
      </w:r>
      <w:r w:rsidR="00E30E98" w:rsidRPr="00046D42">
        <w:rPr>
          <w:rFonts w:ascii="Arial" w:hAnsi="Arial" w:cs="Arial"/>
          <w:sz w:val="20"/>
          <w:szCs w:val="20"/>
        </w:rPr>
        <w:t xml:space="preserve"> i wynosi:</w:t>
      </w:r>
    </w:p>
    <w:tbl>
      <w:tblPr>
        <w:tblStyle w:val="Tabela-Siatka"/>
        <w:tblW w:w="6645" w:type="dxa"/>
        <w:tblInd w:w="704" w:type="dxa"/>
        <w:tblLayout w:type="fixed"/>
        <w:tblLook w:val="04A0" w:firstRow="1" w:lastRow="0" w:firstColumn="1" w:lastColumn="0" w:noHBand="0" w:noVBand="1"/>
      </w:tblPr>
      <w:tblGrid>
        <w:gridCol w:w="2751"/>
        <w:gridCol w:w="1204"/>
        <w:gridCol w:w="1345"/>
        <w:gridCol w:w="1345"/>
      </w:tblGrid>
      <w:tr w:rsidR="0041756D" w:rsidRPr="00046D42" w14:paraId="6EC937FA" w14:textId="77777777" w:rsidTr="0041756D">
        <w:tc>
          <w:tcPr>
            <w:tcW w:w="2751" w:type="dxa"/>
            <w:vMerge w:val="restart"/>
          </w:tcPr>
          <w:p w14:paraId="49C2616A" w14:textId="77777777" w:rsidR="0041756D" w:rsidRPr="00046D42" w:rsidRDefault="0041756D" w:rsidP="0094118A">
            <w:pPr>
              <w:spacing w:after="40"/>
              <w:rPr>
                <w:rFonts w:ascii="Arial" w:hAnsi="Arial" w:cs="Arial"/>
                <w:b/>
              </w:rPr>
            </w:pPr>
            <w:r w:rsidRPr="00046D42">
              <w:rPr>
                <w:rFonts w:ascii="Arial" w:hAnsi="Arial" w:cs="Arial"/>
              </w:rPr>
              <w:t>Cena jednostkowa abonamentu w grupie taryfowej w zł/mc</w:t>
            </w:r>
          </w:p>
        </w:tc>
        <w:tc>
          <w:tcPr>
            <w:tcW w:w="1204" w:type="dxa"/>
          </w:tcPr>
          <w:p w14:paraId="411FFD3E" w14:textId="31D87B24" w:rsidR="0041756D" w:rsidRPr="00046D42" w:rsidRDefault="0041756D" w:rsidP="00E30E98">
            <w:pPr>
              <w:spacing w:after="40"/>
              <w:jc w:val="center"/>
              <w:rPr>
                <w:rFonts w:ascii="Arial" w:hAnsi="Arial" w:cs="Arial"/>
                <w:b/>
              </w:rPr>
            </w:pPr>
            <w:r w:rsidRPr="00046D42">
              <w:rPr>
                <w:rFonts w:ascii="Arial" w:hAnsi="Arial" w:cs="Arial"/>
              </w:rPr>
              <w:t>G1</w:t>
            </w:r>
          </w:p>
        </w:tc>
        <w:tc>
          <w:tcPr>
            <w:tcW w:w="1345" w:type="dxa"/>
          </w:tcPr>
          <w:p w14:paraId="03431648" w14:textId="78CE95E9" w:rsidR="0041756D" w:rsidRPr="00046D42" w:rsidRDefault="0041756D" w:rsidP="00E30E98">
            <w:pPr>
              <w:spacing w:after="40"/>
              <w:jc w:val="center"/>
              <w:rPr>
                <w:rFonts w:ascii="Arial" w:hAnsi="Arial" w:cs="Arial"/>
                <w:b/>
              </w:rPr>
            </w:pPr>
            <w:r w:rsidRPr="00046D42">
              <w:rPr>
                <w:rFonts w:ascii="Arial" w:hAnsi="Arial" w:cs="Arial"/>
              </w:rPr>
              <w:t>G2</w:t>
            </w:r>
          </w:p>
        </w:tc>
        <w:tc>
          <w:tcPr>
            <w:tcW w:w="1345" w:type="dxa"/>
          </w:tcPr>
          <w:p w14:paraId="7275ECE2" w14:textId="5C20289A" w:rsidR="0041756D" w:rsidRPr="00046D42" w:rsidRDefault="0041756D" w:rsidP="00E30E98">
            <w:pPr>
              <w:spacing w:after="40"/>
              <w:jc w:val="center"/>
              <w:rPr>
                <w:rFonts w:ascii="Arial" w:hAnsi="Arial" w:cs="Arial"/>
                <w:b/>
              </w:rPr>
            </w:pPr>
            <w:r w:rsidRPr="00046D42">
              <w:rPr>
                <w:rFonts w:ascii="Arial" w:hAnsi="Arial" w:cs="Arial"/>
              </w:rPr>
              <w:t>G3</w:t>
            </w:r>
          </w:p>
        </w:tc>
      </w:tr>
      <w:tr w:rsidR="0041756D" w:rsidRPr="00046D42" w14:paraId="234FD924" w14:textId="77777777" w:rsidTr="0041756D">
        <w:tc>
          <w:tcPr>
            <w:tcW w:w="2751" w:type="dxa"/>
            <w:vMerge/>
          </w:tcPr>
          <w:p w14:paraId="38757625" w14:textId="77777777" w:rsidR="0041756D" w:rsidRPr="00046D42" w:rsidRDefault="0041756D" w:rsidP="0094118A">
            <w:pPr>
              <w:spacing w:after="40"/>
              <w:rPr>
                <w:rFonts w:ascii="Arial" w:hAnsi="Arial" w:cs="Arial"/>
                <w:b/>
              </w:rPr>
            </w:pPr>
          </w:p>
        </w:tc>
        <w:tc>
          <w:tcPr>
            <w:tcW w:w="1204" w:type="dxa"/>
          </w:tcPr>
          <w:p w14:paraId="0D423AE4" w14:textId="77777777" w:rsidR="0041756D" w:rsidRPr="00046D42" w:rsidRDefault="0041756D" w:rsidP="0094118A">
            <w:pPr>
              <w:spacing w:after="40"/>
              <w:rPr>
                <w:rFonts w:ascii="Arial" w:hAnsi="Arial" w:cs="Arial"/>
                <w:b/>
              </w:rPr>
            </w:pPr>
          </w:p>
        </w:tc>
        <w:tc>
          <w:tcPr>
            <w:tcW w:w="1345" w:type="dxa"/>
          </w:tcPr>
          <w:p w14:paraId="40DA0150" w14:textId="77777777" w:rsidR="0041756D" w:rsidRPr="00046D42" w:rsidRDefault="0041756D" w:rsidP="0094118A">
            <w:pPr>
              <w:spacing w:after="40"/>
              <w:rPr>
                <w:rFonts w:ascii="Arial" w:hAnsi="Arial" w:cs="Arial"/>
                <w:b/>
              </w:rPr>
            </w:pPr>
          </w:p>
        </w:tc>
        <w:tc>
          <w:tcPr>
            <w:tcW w:w="1345" w:type="dxa"/>
          </w:tcPr>
          <w:p w14:paraId="3FFDB54C" w14:textId="77777777" w:rsidR="0041756D" w:rsidRPr="00046D42" w:rsidRDefault="0041756D" w:rsidP="0094118A">
            <w:pPr>
              <w:spacing w:after="40"/>
              <w:rPr>
                <w:rFonts w:ascii="Arial" w:hAnsi="Arial" w:cs="Arial"/>
                <w:b/>
              </w:rPr>
            </w:pPr>
          </w:p>
        </w:tc>
      </w:tr>
    </w:tbl>
    <w:p w14:paraId="4C9C2CF9" w14:textId="5BA04A6B" w:rsidR="00DB3C89" w:rsidRPr="00046D42" w:rsidRDefault="00DB3C89" w:rsidP="00E30E98">
      <w:pPr>
        <w:spacing w:before="60" w:after="60" w:line="280" w:lineRule="exact"/>
        <w:rPr>
          <w:rFonts w:ascii="Arial" w:hAnsi="Arial" w:cs="Arial"/>
          <w:sz w:val="20"/>
          <w:szCs w:val="20"/>
        </w:rPr>
      </w:pPr>
    </w:p>
    <w:p w14:paraId="1E762639" w14:textId="77777777" w:rsidR="00DB3C89" w:rsidRPr="00046D42" w:rsidRDefault="00DB3C89" w:rsidP="00C43302">
      <w:pPr>
        <w:pStyle w:val="Akapitzlist"/>
        <w:numPr>
          <w:ilvl w:val="0"/>
          <w:numId w:val="33"/>
        </w:numPr>
        <w:spacing w:before="60" w:after="60" w:line="280" w:lineRule="exact"/>
        <w:rPr>
          <w:rFonts w:ascii="Arial" w:hAnsi="Arial" w:cs="Arial"/>
          <w:sz w:val="20"/>
          <w:szCs w:val="20"/>
        </w:rPr>
      </w:pPr>
      <w:r w:rsidRPr="00046D42">
        <w:rPr>
          <w:rFonts w:ascii="Arial" w:hAnsi="Arial" w:cs="Arial"/>
          <w:sz w:val="20"/>
          <w:szCs w:val="20"/>
        </w:rPr>
        <w:lastRenderedPageBreak/>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046D42" w:rsidRDefault="00DB3C89" w:rsidP="00C43302">
      <w:pPr>
        <w:pStyle w:val="Akapitzlist"/>
        <w:numPr>
          <w:ilvl w:val="0"/>
          <w:numId w:val="33"/>
        </w:numPr>
        <w:spacing w:before="60" w:after="60" w:line="280" w:lineRule="exact"/>
        <w:rPr>
          <w:rFonts w:ascii="Arial" w:hAnsi="Arial" w:cs="Arial"/>
          <w:sz w:val="20"/>
          <w:szCs w:val="20"/>
        </w:rPr>
      </w:pPr>
      <w:r w:rsidRPr="00046D42">
        <w:rPr>
          <w:rFonts w:ascii="Arial" w:hAnsi="Arial" w:cs="Arial"/>
          <w:sz w:val="20"/>
          <w:szCs w:val="20"/>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Zamawiający posiada punkty poboru gazu zakwalifikowane do  grup taryfowych zgodnie z Załącznikiem nr 1 do Umowy. </w:t>
      </w:r>
    </w:p>
    <w:p w14:paraId="59BF0AE1"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Punkty poboru gazu Zamawiającego w trakcie trwania umowy będą kwalifikowane do właściwej grupy taryfowej, zgodnie z zasadami określonymi w Taryfie OSD. </w:t>
      </w:r>
    </w:p>
    <w:p w14:paraId="11114F61"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Rozliczenia za usługę dystrybucji paliwa gazowego prowadzone będą wg algorytmów zawartych w Taryfie OSD. </w:t>
      </w:r>
    </w:p>
    <w:p w14:paraId="1EE1C584" w14:textId="74C7564E"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Faktury powinny zawierać pełne dane identyfikacyjne Zamawiającego, tj.: nazwę, adres, NIP oraz dane identyfikacyjne Odbiorcy, w tym jego adres.</w:t>
      </w:r>
    </w:p>
    <w:p w14:paraId="566318B7" w14:textId="0E059B60"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Wykonawca wystawi</w:t>
      </w:r>
      <w:r w:rsidR="005A1F37" w:rsidRPr="00046D42">
        <w:rPr>
          <w:rFonts w:ascii="Arial" w:hAnsi="Arial" w:cs="Arial"/>
          <w:sz w:val="20"/>
          <w:szCs w:val="20"/>
        </w:rPr>
        <w:t>a</w:t>
      </w:r>
      <w:r w:rsidRPr="00046D42">
        <w:rPr>
          <w:rFonts w:ascii="Arial" w:hAnsi="Arial" w:cs="Arial"/>
          <w:sz w:val="20"/>
          <w:szCs w:val="20"/>
        </w:rPr>
        <w:t xml:space="preserve">ć będzie faktury na każdy punkt poboru gazu odrębnie. </w:t>
      </w:r>
    </w:p>
    <w:p w14:paraId="32B8146D"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Do wynagrodzenia Wykonawca doliczy podatek VAT w obowiązującej wysokości. </w:t>
      </w:r>
    </w:p>
    <w:p w14:paraId="5AF45B4F" w14:textId="5597C830"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w:t>
      </w:r>
      <w:r w:rsidR="002C0D3B" w:rsidRPr="00046D42">
        <w:rPr>
          <w:rFonts w:ascii="Arial" w:hAnsi="Arial" w:cs="Arial"/>
          <w:sz w:val="20"/>
          <w:szCs w:val="20"/>
        </w:rPr>
        <w:t>jest</w:t>
      </w:r>
      <w:r w:rsidRPr="00046D42">
        <w:rPr>
          <w:rFonts w:ascii="Arial" w:hAnsi="Arial" w:cs="Arial"/>
          <w:sz w:val="20"/>
          <w:szCs w:val="20"/>
        </w:rPr>
        <w:t xml:space="preserve"> do jej zapłaty w terminie 21 dni od daty jej doręczenia. Faktura winna zawierać wyszczególnienie wszystkich pozycji kosztowych. </w:t>
      </w:r>
    </w:p>
    <w:p w14:paraId="6B5FCB00" w14:textId="77777777"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Wykonawca za świadczone w ramach przedmiotu Umowy usługi wystawi w danym okresie rozliczeniowym</w:t>
      </w:r>
      <w:r w:rsidRPr="00046D42" w:rsidDel="00F22647">
        <w:rPr>
          <w:rFonts w:ascii="Arial" w:hAnsi="Arial" w:cs="Arial"/>
          <w:sz w:val="20"/>
          <w:szCs w:val="20"/>
        </w:rPr>
        <w:t xml:space="preserve"> </w:t>
      </w:r>
      <w:r w:rsidRPr="00046D42">
        <w:rPr>
          <w:rFonts w:ascii="Arial" w:hAnsi="Arial" w:cs="Arial"/>
          <w:sz w:val="20"/>
          <w:szCs w:val="20"/>
        </w:rPr>
        <w:t xml:space="preserve">fakturę Zamawiającemu i prześle ją na adres Odbiorcy.  </w:t>
      </w:r>
    </w:p>
    <w:p w14:paraId="54FBAF04" w14:textId="40E25149"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Za dzień zapłaty uważa się dzień uznaje się datę </w:t>
      </w:r>
      <w:r w:rsidR="002C0D3B" w:rsidRPr="00046D42">
        <w:rPr>
          <w:rFonts w:ascii="Arial" w:hAnsi="Arial" w:cs="Arial"/>
          <w:sz w:val="20"/>
          <w:szCs w:val="20"/>
        </w:rPr>
        <w:t>obciążenia stosowną kwotą rachunku Zamawiającego</w:t>
      </w:r>
      <w:r w:rsidRPr="00046D42">
        <w:rPr>
          <w:rFonts w:ascii="Arial" w:hAnsi="Arial" w:cs="Arial"/>
          <w:sz w:val="20"/>
          <w:szCs w:val="20"/>
        </w:rPr>
        <w:t xml:space="preserve">.  </w:t>
      </w:r>
    </w:p>
    <w:p w14:paraId="56761B92" w14:textId="777CB05B"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Za przekroczenie terminu płatności, Zamawiający będzie zobowiązany do zapłaty odsetek ustawowych</w:t>
      </w:r>
      <w:r w:rsidR="00483E31" w:rsidRPr="00046D42">
        <w:rPr>
          <w:rFonts w:ascii="Arial" w:hAnsi="Arial" w:cs="Arial"/>
          <w:sz w:val="20"/>
          <w:szCs w:val="20"/>
        </w:rPr>
        <w:t xml:space="preserve"> za opóźnienie</w:t>
      </w:r>
      <w:r w:rsidRPr="00046D42">
        <w:rPr>
          <w:rFonts w:ascii="Arial" w:hAnsi="Arial" w:cs="Arial"/>
          <w:sz w:val="20"/>
          <w:szCs w:val="20"/>
        </w:rPr>
        <w:t xml:space="preserve">. Odsetki te płatne będą na podstawie </w:t>
      </w:r>
      <w:r w:rsidR="00483E31" w:rsidRPr="00046D42">
        <w:rPr>
          <w:rFonts w:ascii="Arial" w:hAnsi="Arial" w:cs="Arial"/>
          <w:sz w:val="20"/>
          <w:szCs w:val="20"/>
        </w:rPr>
        <w:t>noty księgowej wystawionej przez Wykonawcę.</w:t>
      </w:r>
    </w:p>
    <w:p w14:paraId="0C0C9831" w14:textId="221EDAB4"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r w:rsidR="00483E31" w:rsidRPr="00046D42">
        <w:rPr>
          <w:rFonts w:ascii="Arial" w:hAnsi="Arial" w:cs="Arial"/>
          <w:sz w:val="20"/>
          <w:szCs w:val="20"/>
        </w:rPr>
        <w:t>wyznaczając</w:t>
      </w:r>
      <w:r w:rsidRPr="00046D42">
        <w:rPr>
          <w:rFonts w:ascii="Arial" w:hAnsi="Arial" w:cs="Arial"/>
          <w:sz w:val="20"/>
          <w:szCs w:val="20"/>
        </w:rPr>
        <w:t xml:space="preserve"> mu dodatkowy 14-dniowy termin do zapłaty liczony od dnia doręczenia wezwania. </w:t>
      </w:r>
    </w:p>
    <w:p w14:paraId="5A3755B5" w14:textId="6F769B3B" w:rsidR="00DB3C89" w:rsidRPr="00046D42" w:rsidRDefault="00DB3C89" w:rsidP="00C43302">
      <w:pPr>
        <w:numPr>
          <w:ilvl w:val="0"/>
          <w:numId w:val="32"/>
        </w:numPr>
        <w:spacing w:before="60" w:after="60" w:line="280" w:lineRule="exact"/>
        <w:ind w:left="360"/>
        <w:rPr>
          <w:rFonts w:ascii="Arial" w:hAnsi="Arial" w:cs="Arial"/>
          <w:sz w:val="20"/>
          <w:szCs w:val="20"/>
        </w:rPr>
      </w:pPr>
      <w:r w:rsidRPr="00046D42">
        <w:rPr>
          <w:rFonts w:ascii="Arial" w:hAnsi="Arial" w:cs="Arial"/>
          <w:sz w:val="20"/>
          <w:szCs w:val="20"/>
        </w:rPr>
        <w:t xml:space="preserve">Wierzytelności wynikające z niniejszej umowy nie mogą być przedmiotem cesji na rzecz osób trzecich, bez </w:t>
      </w:r>
      <w:r w:rsidR="00483E31" w:rsidRPr="00046D42">
        <w:rPr>
          <w:rFonts w:ascii="Arial" w:hAnsi="Arial" w:cs="Arial"/>
          <w:sz w:val="20"/>
          <w:szCs w:val="20"/>
        </w:rPr>
        <w:t>uprzedniej pisemnej</w:t>
      </w:r>
      <w:r w:rsidR="00492ADC" w:rsidRPr="00046D42">
        <w:rPr>
          <w:rFonts w:ascii="Arial" w:hAnsi="Arial" w:cs="Arial"/>
          <w:sz w:val="20"/>
          <w:szCs w:val="20"/>
        </w:rPr>
        <w:t xml:space="preserve"> </w:t>
      </w:r>
      <w:r w:rsidRPr="00046D42">
        <w:rPr>
          <w:rFonts w:ascii="Arial" w:hAnsi="Arial" w:cs="Arial"/>
          <w:sz w:val="20"/>
          <w:szCs w:val="20"/>
        </w:rPr>
        <w:t xml:space="preserve">zgody Zamawiającego. </w:t>
      </w:r>
    </w:p>
    <w:p w14:paraId="23522670" w14:textId="77777777" w:rsidR="00720D1B" w:rsidRPr="00046D42" w:rsidRDefault="00720D1B" w:rsidP="00774E78">
      <w:pPr>
        <w:spacing w:before="60" w:after="60" w:line="280" w:lineRule="exact"/>
        <w:jc w:val="center"/>
        <w:rPr>
          <w:rFonts w:ascii="Arial" w:hAnsi="Arial" w:cs="Arial"/>
          <w:b/>
          <w:sz w:val="20"/>
          <w:szCs w:val="20"/>
        </w:rPr>
      </w:pPr>
    </w:p>
    <w:p w14:paraId="17DFECA7" w14:textId="1E2C44A5"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xml:space="preserve">§ 6 </w:t>
      </w:r>
    </w:p>
    <w:p w14:paraId="04868BBA"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WSTRZYMANIE I WZNOWIENIE DOSTARCZANIA PALIWA GAZOWEGO</w:t>
      </w:r>
    </w:p>
    <w:p w14:paraId="38AB15DE" w14:textId="21C269CA" w:rsidR="00DB3C89" w:rsidRPr="00046D42" w:rsidRDefault="00DB3C89" w:rsidP="00E32E0D">
      <w:pPr>
        <w:pStyle w:val="Akapitzlist"/>
        <w:numPr>
          <w:ilvl w:val="1"/>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Dostarczanie Paliwa Gazowego może zostać wstrzymane, w przypadku, gdy:  </w:t>
      </w:r>
    </w:p>
    <w:p w14:paraId="1672C170" w14:textId="77777777" w:rsidR="00DB3C89" w:rsidRPr="00046D42" w:rsidRDefault="00DB3C89" w:rsidP="00C43302">
      <w:pPr>
        <w:pStyle w:val="Akapitzlist"/>
        <w:numPr>
          <w:ilvl w:val="0"/>
          <w:numId w:val="34"/>
        </w:numPr>
        <w:spacing w:before="60" w:after="60" w:line="280" w:lineRule="exact"/>
        <w:rPr>
          <w:rFonts w:ascii="Arial" w:hAnsi="Arial" w:cs="Arial"/>
          <w:sz w:val="20"/>
          <w:szCs w:val="20"/>
        </w:rPr>
      </w:pPr>
      <w:r w:rsidRPr="00046D42">
        <w:rPr>
          <w:rFonts w:ascii="Arial" w:hAnsi="Arial" w:cs="Arial"/>
          <w:sz w:val="20"/>
          <w:szCs w:val="20"/>
        </w:rPr>
        <w:t xml:space="preserve">przewidują to obowiązujące przepisy prawa,  </w:t>
      </w:r>
    </w:p>
    <w:p w14:paraId="4B73ACB8" w14:textId="77777777" w:rsidR="00DB3C89" w:rsidRPr="00046D42" w:rsidRDefault="00DB3C89" w:rsidP="00C43302">
      <w:pPr>
        <w:numPr>
          <w:ilvl w:val="0"/>
          <w:numId w:val="34"/>
        </w:numPr>
        <w:spacing w:before="60" w:after="60" w:line="280" w:lineRule="exact"/>
        <w:rPr>
          <w:rFonts w:ascii="Arial" w:hAnsi="Arial" w:cs="Arial"/>
          <w:sz w:val="20"/>
          <w:szCs w:val="20"/>
        </w:rPr>
      </w:pPr>
      <w:r w:rsidRPr="00046D42">
        <w:rPr>
          <w:rFonts w:ascii="Arial" w:hAnsi="Arial" w:cs="Arial"/>
          <w:sz w:val="20"/>
          <w:szCs w:val="20"/>
        </w:rPr>
        <w:t xml:space="preserve">Zamawiający dopuści się Nielegalnego Poboru Paliwa Gazowego,  </w:t>
      </w:r>
    </w:p>
    <w:p w14:paraId="2FB5F02D" w14:textId="77777777" w:rsidR="00DB3C89" w:rsidRPr="00046D42" w:rsidRDefault="00DB3C89" w:rsidP="00C43302">
      <w:pPr>
        <w:numPr>
          <w:ilvl w:val="0"/>
          <w:numId w:val="34"/>
        </w:numPr>
        <w:spacing w:before="60" w:after="60" w:line="280" w:lineRule="exact"/>
        <w:rPr>
          <w:rFonts w:ascii="Arial" w:hAnsi="Arial" w:cs="Arial"/>
          <w:sz w:val="20"/>
          <w:szCs w:val="20"/>
        </w:rPr>
      </w:pPr>
      <w:r w:rsidRPr="00046D42">
        <w:rPr>
          <w:rFonts w:ascii="Arial" w:hAnsi="Arial" w:cs="Arial"/>
          <w:sz w:val="20"/>
          <w:szCs w:val="20"/>
        </w:rPr>
        <w:lastRenderedPageBreak/>
        <w:t xml:space="preserve">sieć gazowa, którą dostarczane jest Paliwo Gazowe stwarza zagrożenie dla życia lub zdrowia lub środowiska czy też bezpieczeństwa mienia,  </w:t>
      </w:r>
    </w:p>
    <w:p w14:paraId="71CBC650" w14:textId="77777777" w:rsidR="00DB3C89" w:rsidRPr="00046D42" w:rsidRDefault="00DB3C89" w:rsidP="00C43302">
      <w:pPr>
        <w:numPr>
          <w:ilvl w:val="0"/>
          <w:numId w:val="34"/>
        </w:numPr>
        <w:spacing w:before="60" w:after="60" w:line="280" w:lineRule="exact"/>
        <w:rPr>
          <w:rFonts w:ascii="Arial" w:hAnsi="Arial" w:cs="Arial"/>
          <w:sz w:val="20"/>
          <w:szCs w:val="20"/>
        </w:rPr>
      </w:pPr>
      <w:r w:rsidRPr="00046D42">
        <w:rPr>
          <w:rFonts w:ascii="Arial" w:hAnsi="Arial" w:cs="Arial"/>
          <w:sz w:val="20"/>
          <w:szCs w:val="20"/>
        </w:rPr>
        <w:t xml:space="preserve">w wyniku przeprowadzonej kontroli stwierdzono, że znajdująca się u Zamawiającego instalacja stwarza bezpośrednie zagrożenie życia lub zdrowia lub środowiska,  </w:t>
      </w:r>
    </w:p>
    <w:p w14:paraId="3183CE58" w14:textId="77777777" w:rsidR="00DB3C89" w:rsidRPr="00046D42" w:rsidRDefault="00DB3C89" w:rsidP="00C43302">
      <w:pPr>
        <w:numPr>
          <w:ilvl w:val="0"/>
          <w:numId w:val="34"/>
        </w:numPr>
        <w:spacing w:before="60" w:after="60" w:line="280" w:lineRule="exact"/>
        <w:rPr>
          <w:rFonts w:ascii="Arial" w:hAnsi="Arial" w:cs="Arial"/>
          <w:sz w:val="20"/>
          <w:szCs w:val="20"/>
        </w:rPr>
      </w:pPr>
      <w:r w:rsidRPr="00046D42">
        <w:rPr>
          <w:rFonts w:ascii="Arial" w:hAnsi="Arial" w:cs="Arial"/>
          <w:sz w:val="20"/>
          <w:szCs w:val="20"/>
        </w:rPr>
        <w:t xml:space="preserve">OSD lub OSP wykonuje prace skutkujące przerwaniem lub ograniczeniem dostarczania Paliwa Gazowego, po wcześniejszym uprzedzeniu Odbiorcy. </w:t>
      </w:r>
    </w:p>
    <w:p w14:paraId="288FD35F" w14:textId="237E39CA" w:rsidR="00DB3C89" w:rsidRPr="00046D42"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sz w:val="20"/>
          <w:szCs w:val="20"/>
        </w:rPr>
      </w:pPr>
      <w:r w:rsidRPr="00046D42">
        <w:rPr>
          <w:rFonts w:ascii="Arial" w:hAnsi="Arial" w:cs="Arial"/>
          <w:sz w:val="20"/>
          <w:szCs w:val="20"/>
        </w:rPr>
        <w:t xml:space="preserve">Wstrzymanie dostarczania Paliwa Gazowego może nastąpić w szczególności poprzez:  </w:t>
      </w:r>
    </w:p>
    <w:p w14:paraId="30ACAF57" w14:textId="77777777" w:rsidR="00DB3C89" w:rsidRPr="00046D42" w:rsidRDefault="00DB3C89" w:rsidP="00C43302">
      <w:pPr>
        <w:numPr>
          <w:ilvl w:val="0"/>
          <w:numId w:val="31"/>
        </w:numPr>
        <w:spacing w:before="60" w:after="60" w:line="280" w:lineRule="exact"/>
        <w:rPr>
          <w:rFonts w:ascii="Arial" w:hAnsi="Arial" w:cs="Arial"/>
          <w:sz w:val="20"/>
          <w:szCs w:val="20"/>
        </w:rPr>
      </w:pPr>
      <w:r w:rsidRPr="00046D42">
        <w:rPr>
          <w:rFonts w:ascii="Arial" w:hAnsi="Arial" w:cs="Arial"/>
          <w:sz w:val="20"/>
          <w:szCs w:val="20"/>
        </w:rPr>
        <w:t xml:space="preserve">demontaż Układu pomiarowego,  </w:t>
      </w:r>
    </w:p>
    <w:p w14:paraId="6BCF6F8C" w14:textId="77777777" w:rsidR="00DB3C89" w:rsidRPr="00046D42" w:rsidRDefault="00DB3C89" w:rsidP="00C43302">
      <w:pPr>
        <w:numPr>
          <w:ilvl w:val="0"/>
          <w:numId w:val="31"/>
        </w:numPr>
        <w:spacing w:before="60" w:after="60" w:line="280" w:lineRule="exact"/>
        <w:rPr>
          <w:rFonts w:ascii="Arial" w:hAnsi="Arial" w:cs="Arial"/>
          <w:sz w:val="20"/>
          <w:szCs w:val="20"/>
        </w:rPr>
      </w:pPr>
      <w:r w:rsidRPr="00046D42">
        <w:rPr>
          <w:rFonts w:ascii="Arial" w:hAnsi="Arial" w:cs="Arial"/>
          <w:sz w:val="20"/>
          <w:szCs w:val="20"/>
        </w:rPr>
        <w:t xml:space="preserve">demontaż przyłącza do sieci gazowej,  </w:t>
      </w:r>
    </w:p>
    <w:p w14:paraId="0FF750FD" w14:textId="77777777" w:rsidR="00DB3C89" w:rsidRPr="00046D42" w:rsidRDefault="00DB3C89" w:rsidP="00C43302">
      <w:pPr>
        <w:numPr>
          <w:ilvl w:val="0"/>
          <w:numId w:val="31"/>
        </w:numPr>
        <w:spacing w:before="60" w:after="60" w:line="280" w:lineRule="exact"/>
        <w:rPr>
          <w:rFonts w:ascii="Arial" w:hAnsi="Arial" w:cs="Arial"/>
          <w:sz w:val="20"/>
          <w:szCs w:val="20"/>
        </w:rPr>
      </w:pPr>
      <w:r w:rsidRPr="00046D42">
        <w:rPr>
          <w:rFonts w:ascii="Arial" w:hAnsi="Arial" w:cs="Arial"/>
          <w:sz w:val="20"/>
          <w:szCs w:val="20"/>
        </w:rPr>
        <w:t xml:space="preserve">zamknięcie dopływu Paliwa Gazowego przed Układem pomiarowym. </w:t>
      </w:r>
    </w:p>
    <w:p w14:paraId="1DEAA898" w14:textId="5AFCBD2B" w:rsidR="00DB3C89" w:rsidRPr="00046D42" w:rsidRDefault="00826F00" w:rsidP="00826F00">
      <w:pPr>
        <w:pStyle w:val="Akapitzlist"/>
        <w:spacing w:before="60" w:after="60" w:line="280" w:lineRule="exact"/>
        <w:ind w:left="426" w:hanging="426"/>
        <w:rPr>
          <w:rFonts w:ascii="Arial" w:hAnsi="Arial" w:cs="Arial"/>
          <w:sz w:val="20"/>
          <w:szCs w:val="20"/>
        </w:rPr>
      </w:pPr>
      <w:r w:rsidRPr="00046D42">
        <w:rPr>
          <w:rFonts w:ascii="Arial" w:hAnsi="Arial" w:cs="Arial"/>
          <w:sz w:val="20"/>
          <w:szCs w:val="20"/>
        </w:rPr>
        <w:t>3.</w:t>
      </w:r>
      <w:r w:rsidRPr="00046D42">
        <w:rPr>
          <w:rFonts w:ascii="Arial" w:hAnsi="Arial" w:cs="Arial"/>
          <w:sz w:val="20"/>
          <w:szCs w:val="20"/>
        </w:rPr>
        <w:tab/>
      </w:r>
      <w:r w:rsidR="00DB3C89" w:rsidRPr="00046D42">
        <w:rPr>
          <w:rFonts w:ascii="Arial" w:hAnsi="Arial" w:cs="Arial"/>
          <w:sz w:val="20"/>
          <w:szCs w:val="20"/>
        </w:rPr>
        <w:t xml:space="preserve">Wstrzymanie dostarczania Paliwa Gazowego nie jest równoznaczne z rozwiązaniem Umowy, o ile nie została ona wypowiedziana przez Wykonawcę. </w:t>
      </w:r>
    </w:p>
    <w:p w14:paraId="4E5288EA" w14:textId="3E730C91"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Zamawiający przyjmuje do wiadomości i akceptuje, że OSD lub OSP może ograniczyć dostarczanie Paliwa Gazowego w przypadkach określonych w obowiązujących przepisach prawa oraz IRiESD lub IRiESP.  </w:t>
      </w:r>
    </w:p>
    <w:p w14:paraId="7CBCE98E" w14:textId="75FBDF60"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7658D9E7" w14:textId="2A6645DD"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OSD powiadamia Zamawiającego o terminach oraz okresie trwania planowanych przerw w dostarczaniu Paliwa Gazowego.  </w:t>
      </w:r>
    </w:p>
    <w:p w14:paraId="77E03CF9" w14:textId="55A199E3" w:rsidR="00DB3C89" w:rsidRPr="00046D42" w:rsidRDefault="00DB3C89" w:rsidP="00E32E0D">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Powiadomienia, o których mowa w niniejszym paragrafie będą następowały w formie ogłoszeń prasowych, ogłoszeń internetowych, komunikatów radiowych lub telewizyjnych, lub w inny sposób zwyczajowo przyjęty na danym terenie </w:t>
      </w:r>
      <w:r w:rsidR="00492ADC" w:rsidRPr="00046D42">
        <w:rPr>
          <w:rFonts w:ascii="Arial" w:hAnsi="Arial" w:cs="Arial"/>
          <w:sz w:val="20"/>
          <w:szCs w:val="20"/>
        </w:rPr>
        <w:t>jak również</w:t>
      </w:r>
      <w:r w:rsidRPr="00046D42">
        <w:rPr>
          <w:rFonts w:ascii="Arial" w:hAnsi="Arial" w:cs="Arial"/>
          <w:sz w:val="20"/>
          <w:szCs w:val="20"/>
        </w:rPr>
        <w:t xml:space="preserve"> w drodze indywidualnych zawiadomień, przekazanych na piśmie, telefonicznie bądź za pomocą innego środka telekomunikacji zgodnie z § 9 ust. 1 umowy.</w:t>
      </w:r>
    </w:p>
    <w:p w14:paraId="163F7F90" w14:textId="297EFF38" w:rsidR="00720D1B" w:rsidRPr="00046D42" w:rsidRDefault="00DB3C89" w:rsidP="00376468">
      <w:pPr>
        <w:pStyle w:val="Akapitzlist"/>
        <w:numPr>
          <w:ilvl w:val="0"/>
          <w:numId w:val="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2B94CB3F" w14:textId="77777777" w:rsidR="00FD535E" w:rsidRPr="00046D42" w:rsidRDefault="00FD535E" w:rsidP="000059A0">
      <w:pPr>
        <w:spacing w:before="60" w:after="60" w:line="280" w:lineRule="exact"/>
        <w:rPr>
          <w:rFonts w:ascii="Arial" w:hAnsi="Arial" w:cs="Arial"/>
          <w:sz w:val="20"/>
          <w:szCs w:val="20"/>
        </w:rPr>
      </w:pPr>
    </w:p>
    <w:p w14:paraId="5FB19EDE" w14:textId="21996EE1"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xml:space="preserve">§ 7 </w:t>
      </w:r>
    </w:p>
    <w:p w14:paraId="3C288EFA"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ZMIANY W UMOWIE, ZMIANY TARYF</w:t>
      </w:r>
    </w:p>
    <w:p w14:paraId="7B01EEF9" w14:textId="07D9261A" w:rsidR="00DB3C89" w:rsidRPr="00046D42" w:rsidRDefault="00DB3C89" w:rsidP="00826F00">
      <w:pPr>
        <w:pStyle w:val="Akapitzlist"/>
        <w:numPr>
          <w:ilvl w:val="1"/>
          <w:numId w:val="3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046D42" w:rsidRDefault="00DB3C89" w:rsidP="00826F00">
      <w:pPr>
        <w:pStyle w:val="Akapitzlist"/>
        <w:numPr>
          <w:ilvl w:val="1"/>
          <w:numId w:val="3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zaistnienia zmian w prawie skutkujących nałożeniem na Wykonawcę dodatkowych obciążeń para podatkowych (np. zmian w systemie certyfikatów), Wykonawca </w:t>
      </w:r>
      <w:r w:rsidRPr="00046D42">
        <w:rPr>
          <w:rFonts w:ascii="Arial" w:hAnsi="Arial" w:cs="Arial"/>
          <w:sz w:val="20"/>
          <w:szCs w:val="20"/>
        </w:rPr>
        <w:lastRenderedPageBreak/>
        <w:t xml:space="preserve">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046D42" w:rsidRDefault="00DB3C89" w:rsidP="00826F00">
      <w:pPr>
        <w:pStyle w:val="Akapitzlist"/>
        <w:numPr>
          <w:ilvl w:val="1"/>
          <w:numId w:val="3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046D42" w:rsidRDefault="00DB3C89" w:rsidP="00826F00">
      <w:pPr>
        <w:pStyle w:val="Akapitzlist"/>
        <w:numPr>
          <w:ilvl w:val="1"/>
          <w:numId w:val="3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046D42" w:rsidRDefault="00DB3C89" w:rsidP="00826F00">
      <w:pPr>
        <w:pStyle w:val="Akapitzlist"/>
        <w:numPr>
          <w:ilvl w:val="1"/>
          <w:numId w:val="31"/>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046D42" w:rsidRDefault="00DB3C89" w:rsidP="00C43302">
      <w:pPr>
        <w:pStyle w:val="Akapitzlist"/>
        <w:numPr>
          <w:ilvl w:val="0"/>
          <w:numId w:val="29"/>
        </w:numPr>
        <w:spacing w:before="60" w:after="60" w:line="280" w:lineRule="exact"/>
        <w:rPr>
          <w:rFonts w:ascii="Arial" w:hAnsi="Arial" w:cs="Arial"/>
          <w:sz w:val="20"/>
          <w:szCs w:val="20"/>
        </w:rPr>
      </w:pPr>
      <w:r w:rsidRPr="00046D42">
        <w:rPr>
          <w:rFonts w:ascii="Arial" w:hAnsi="Arial" w:cs="Arial"/>
          <w:sz w:val="20"/>
          <w:szCs w:val="20"/>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046D42" w:rsidRDefault="00DB3C89" w:rsidP="00C43302">
      <w:pPr>
        <w:pStyle w:val="Akapitzlist"/>
        <w:numPr>
          <w:ilvl w:val="0"/>
          <w:numId w:val="29"/>
        </w:numPr>
        <w:spacing w:before="60" w:after="60" w:line="280" w:lineRule="exact"/>
        <w:rPr>
          <w:rFonts w:ascii="Arial" w:hAnsi="Arial" w:cs="Arial"/>
          <w:sz w:val="20"/>
          <w:szCs w:val="20"/>
        </w:rPr>
      </w:pPr>
      <w:r w:rsidRPr="00046D42">
        <w:rPr>
          <w:rFonts w:ascii="Arial" w:hAnsi="Arial" w:cs="Arial"/>
          <w:sz w:val="20"/>
          <w:szCs w:val="20"/>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046D42" w:rsidRDefault="00DB3C89" w:rsidP="00C43302">
      <w:pPr>
        <w:pStyle w:val="Akapitzlist"/>
        <w:numPr>
          <w:ilvl w:val="0"/>
          <w:numId w:val="29"/>
        </w:numPr>
        <w:tabs>
          <w:tab w:val="left" w:pos="4500"/>
        </w:tabs>
        <w:spacing w:before="60" w:after="60" w:line="280" w:lineRule="exact"/>
        <w:rPr>
          <w:rFonts w:ascii="Arial" w:hAnsi="Arial" w:cs="Arial"/>
          <w:sz w:val="20"/>
          <w:szCs w:val="20"/>
        </w:rPr>
      </w:pPr>
      <w:r w:rsidRPr="00046D42">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046D42" w:rsidRDefault="00DB3C89" w:rsidP="00C43302">
      <w:pPr>
        <w:pStyle w:val="Akapitzlist"/>
        <w:numPr>
          <w:ilvl w:val="0"/>
          <w:numId w:val="29"/>
        </w:numPr>
        <w:spacing w:before="60" w:after="60" w:line="280" w:lineRule="exact"/>
        <w:rPr>
          <w:rFonts w:ascii="Arial" w:hAnsi="Arial" w:cs="Arial"/>
          <w:sz w:val="20"/>
          <w:szCs w:val="20"/>
        </w:rPr>
      </w:pPr>
      <w:r w:rsidRPr="00046D42">
        <w:rPr>
          <w:rFonts w:ascii="Arial" w:hAnsi="Arial" w:cs="Arial"/>
          <w:sz w:val="20"/>
          <w:szCs w:val="20"/>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046D42" w:rsidRDefault="00DB3C89" w:rsidP="00826F00">
      <w:pPr>
        <w:pStyle w:val="Akapitzlist"/>
        <w:numPr>
          <w:ilvl w:val="1"/>
          <w:numId w:val="31"/>
        </w:numPr>
        <w:spacing w:before="60" w:after="60" w:line="280" w:lineRule="exact"/>
        <w:ind w:left="284" w:hanging="284"/>
        <w:rPr>
          <w:rFonts w:ascii="Arial" w:hAnsi="Arial" w:cs="Arial"/>
          <w:sz w:val="20"/>
          <w:szCs w:val="20"/>
        </w:rPr>
      </w:pPr>
      <w:r w:rsidRPr="00046D42">
        <w:rPr>
          <w:rFonts w:ascii="Arial" w:hAnsi="Arial" w:cs="Arial"/>
          <w:sz w:val="20"/>
          <w:szCs w:val="20"/>
        </w:rPr>
        <w:t xml:space="preserve">Strony dopuszczają również wprowadzenie zmian w zwartej umowie w przypadku: </w:t>
      </w:r>
    </w:p>
    <w:p w14:paraId="7955CEA1" w14:textId="77777777" w:rsidR="00DB3C89" w:rsidRPr="00046D42"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Konieczności poprawienia oczywistej omyłki pisarskiej; </w:t>
      </w:r>
    </w:p>
    <w:p w14:paraId="6BE4F377" w14:textId="77777777" w:rsidR="00DB3C89" w:rsidRPr="00046D42"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046D42">
        <w:rPr>
          <w:rFonts w:ascii="Arial" w:eastAsia="Times New Roman" w:hAnsi="Arial" w:cs="Arial"/>
          <w:sz w:val="20"/>
          <w:szCs w:val="20"/>
          <w:lang w:eastAsia="pl-PL"/>
        </w:rPr>
        <w:t xml:space="preserve">Zmiany osób reprezentujących Wykonawcę; </w:t>
      </w:r>
    </w:p>
    <w:p w14:paraId="495D1B89" w14:textId="77777777" w:rsidR="00DB3C89" w:rsidRPr="00046D42"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046D42">
        <w:rPr>
          <w:rFonts w:ascii="Arial" w:eastAsia="Times New Roman" w:hAnsi="Arial" w:cs="Arial"/>
          <w:sz w:val="20"/>
          <w:szCs w:val="20"/>
          <w:lang w:eastAsia="pl-PL"/>
        </w:rPr>
        <w:t>Zmiany danych podmiotowych Wykonawcy lub Zamawiającego;</w:t>
      </w:r>
    </w:p>
    <w:p w14:paraId="13F621A0" w14:textId="77777777" w:rsidR="00DB3C89" w:rsidRPr="00046D42"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046D42">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46EB97B1" w:rsidR="00DB3C89" w:rsidRPr="00046D42" w:rsidRDefault="00DB3C89" w:rsidP="00774E78">
      <w:p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046D42">
        <w:rPr>
          <w:rFonts w:ascii="Arial" w:eastAsia="Times New Roman" w:hAnsi="Arial" w:cs="Arial"/>
          <w:sz w:val="20"/>
          <w:szCs w:val="20"/>
          <w:lang w:eastAsia="pl-PL"/>
        </w:rPr>
        <w:t>7.</w:t>
      </w:r>
      <w:r w:rsidR="00826F00" w:rsidRPr="00046D42">
        <w:rPr>
          <w:rFonts w:ascii="Arial" w:eastAsia="Times New Roman" w:hAnsi="Arial" w:cs="Arial"/>
          <w:sz w:val="20"/>
          <w:szCs w:val="20"/>
          <w:lang w:eastAsia="pl-PL"/>
        </w:rPr>
        <w:tab/>
      </w:r>
      <w:r w:rsidRPr="00046D42">
        <w:rPr>
          <w:rFonts w:ascii="Arial" w:eastAsia="Times New Roman" w:hAnsi="Arial" w:cs="Arial"/>
          <w:sz w:val="20"/>
          <w:szCs w:val="20"/>
          <w:lang w:eastAsia="pl-PL"/>
        </w:rPr>
        <w:t xml:space="preserve">Wszystkie postanowienia w ust. 5 i ust. 6  stanowią katalog zmian, na które Zamawiający może wyrazić zgodę. Nie stanowią jednocześnie zobowiązania do wyrażenia takiej zgody. </w:t>
      </w:r>
    </w:p>
    <w:p w14:paraId="5CEB6618" w14:textId="198FE92C" w:rsidR="00DB3C89" w:rsidRPr="00046D42" w:rsidRDefault="00DB3C89" w:rsidP="00826F00">
      <w:pPr>
        <w:spacing w:before="60" w:after="60" w:line="280" w:lineRule="exact"/>
        <w:ind w:left="284" w:hanging="284"/>
        <w:rPr>
          <w:rFonts w:ascii="Arial" w:hAnsi="Arial" w:cs="Arial"/>
          <w:sz w:val="20"/>
          <w:szCs w:val="20"/>
        </w:rPr>
      </w:pPr>
      <w:r w:rsidRPr="00046D42">
        <w:rPr>
          <w:rFonts w:ascii="Arial" w:hAnsi="Arial" w:cs="Arial"/>
          <w:sz w:val="20"/>
          <w:szCs w:val="20"/>
        </w:rPr>
        <w:lastRenderedPageBreak/>
        <w:t>8.</w:t>
      </w:r>
      <w:r w:rsidR="00826F00" w:rsidRPr="00046D42">
        <w:rPr>
          <w:rFonts w:ascii="Arial" w:hAnsi="Arial" w:cs="Arial"/>
          <w:sz w:val="20"/>
          <w:szCs w:val="20"/>
        </w:rPr>
        <w:tab/>
      </w:r>
      <w:r w:rsidRPr="00046D42">
        <w:rPr>
          <w:rFonts w:ascii="Arial" w:hAnsi="Arial" w:cs="Arial"/>
          <w:sz w:val="20"/>
          <w:szCs w:val="20"/>
        </w:rPr>
        <w:t>Strony przewidują również możliwość wprowadzania zmian w umowie w przypadkach, o których mowa w art. 144 ust. 1 pkt 2-6 ustawy PZP.</w:t>
      </w:r>
    </w:p>
    <w:p w14:paraId="04CF2B1C" w14:textId="77777777" w:rsidR="00F8395B" w:rsidRPr="00046D42" w:rsidRDefault="00F8395B" w:rsidP="00774E78">
      <w:pPr>
        <w:spacing w:before="60" w:after="60" w:line="280" w:lineRule="exact"/>
        <w:jc w:val="center"/>
        <w:rPr>
          <w:rFonts w:ascii="Arial" w:hAnsi="Arial" w:cs="Arial"/>
          <w:b/>
          <w:sz w:val="20"/>
          <w:szCs w:val="20"/>
        </w:rPr>
      </w:pPr>
    </w:p>
    <w:p w14:paraId="4DB88042" w14:textId="16EFB3BE"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 xml:space="preserve">§ 8 </w:t>
      </w:r>
    </w:p>
    <w:p w14:paraId="3A1D4024" w14:textId="77777777" w:rsidR="00DB3C89" w:rsidRPr="00046D42" w:rsidRDefault="00DB3C89" w:rsidP="00774E78">
      <w:pPr>
        <w:spacing w:before="60" w:after="60" w:line="280" w:lineRule="exact"/>
        <w:jc w:val="center"/>
        <w:rPr>
          <w:rFonts w:ascii="Arial" w:hAnsi="Arial" w:cs="Arial"/>
          <w:b/>
          <w:sz w:val="20"/>
          <w:szCs w:val="20"/>
        </w:rPr>
      </w:pPr>
      <w:r w:rsidRPr="00046D42">
        <w:rPr>
          <w:rFonts w:ascii="Arial" w:hAnsi="Arial" w:cs="Arial"/>
          <w:b/>
          <w:sz w:val="20"/>
          <w:szCs w:val="20"/>
        </w:rPr>
        <w:t>CZAS TRWANIA UMOWY ORAZ ROZWIĄZANIE UMOWY</w:t>
      </w:r>
    </w:p>
    <w:p w14:paraId="0F326898" w14:textId="0D7C9712"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Niniejsza Umowa zostaje zawarta na c</w:t>
      </w:r>
      <w:r w:rsidR="0041756D" w:rsidRPr="00046D42">
        <w:rPr>
          <w:rFonts w:ascii="Arial" w:hAnsi="Arial" w:cs="Arial"/>
          <w:sz w:val="20"/>
          <w:szCs w:val="20"/>
        </w:rPr>
        <w:t xml:space="preserve">zas oznaczony do dnia </w:t>
      </w:r>
      <w:r w:rsidR="008114F2" w:rsidRPr="00046D42">
        <w:rPr>
          <w:rFonts w:ascii="Arial" w:hAnsi="Arial" w:cs="Arial"/>
          <w:sz w:val="20"/>
          <w:szCs w:val="20"/>
        </w:rPr>
        <w:t>31.12.2021 r.</w:t>
      </w:r>
      <w:r w:rsidRPr="00046D42">
        <w:rPr>
          <w:rFonts w:ascii="Arial" w:hAnsi="Arial" w:cs="Arial"/>
          <w:sz w:val="20"/>
          <w:szCs w:val="20"/>
        </w:rPr>
        <w:t xml:space="preserve"> godz. 6:00</w:t>
      </w:r>
      <w:r w:rsidR="007C5B36" w:rsidRPr="00046D42">
        <w:rPr>
          <w:rFonts w:ascii="Arial" w:hAnsi="Arial" w:cs="Arial"/>
          <w:sz w:val="20"/>
          <w:szCs w:val="20"/>
        </w:rPr>
        <w:t>.</w:t>
      </w:r>
    </w:p>
    <w:p w14:paraId="1BE33596" w14:textId="44BFF626"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Umowa obowiązuje od dnia podpisania z zastrzeżeniem, iż rozpoczęcie dostaw paliwa gazow</w:t>
      </w:r>
      <w:r w:rsidR="00CE6163" w:rsidRPr="00046D42">
        <w:rPr>
          <w:rFonts w:ascii="Arial" w:hAnsi="Arial" w:cs="Arial"/>
          <w:sz w:val="20"/>
          <w:szCs w:val="20"/>
        </w:rPr>
        <w:t xml:space="preserve">ego rozpocznie się od </w:t>
      </w:r>
      <w:r w:rsidR="00A52D5E" w:rsidRPr="00046D42">
        <w:rPr>
          <w:rFonts w:ascii="Arial" w:hAnsi="Arial" w:cs="Arial"/>
          <w:sz w:val="20"/>
          <w:szCs w:val="20"/>
        </w:rPr>
        <w:t>01.08</w:t>
      </w:r>
      <w:r w:rsidR="008114F2" w:rsidRPr="00046D42">
        <w:rPr>
          <w:rFonts w:ascii="Arial" w:hAnsi="Arial" w:cs="Arial"/>
          <w:sz w:val="20"/>
          <w:szCs w:val="20"/>
        </w:rPr>
        <w:t>.2020</w:t>
      </w:r>
      <w:r w:rsidRPr="00046D42">
        <w:rPr>
          <w:rFonts w:ascii="Arial" w:hAnsi="Arial" w:cs="Arial"/>
          <w:sz w:val="20"/>
          <w:szCs w:val="20"/>
        </w:rPr>
        <w:t xml:space="preserve"> godz. 6.00 lecz nie wcześniej niż po pozytywnie zakończonej procedurze zmiany sprzedawcy, która zostanie wszczęta przez Wykonawcę z dniem podpisania umowy.</w:t>
      </w:r>
    </w:p>
    <w:p w14:paraId="768B6EF7" w14:textId="233D4874"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w:t>
      </w:r>
      <w:r w:rsidR="005A1F37" w:rsidRPr="00046D42">
        <w:rPr>
          <w:rFonts w:ascii="Arial" w:hAnsi="Arial" w:cs="Arial"/>
          <w:sz w:val="20"/>
          <w:szCs w:val="20"/>
        </w:rPr>
        <w:t xml:space="preserve"> i nie przysługują mu żadne inne roszczenia wobec Zamawiającego</w:t>
      </w:r>
      <w:r w:rsidRPr="00046D42">
        <w:rPr>
          <w:rFonts w:ascii="Arial" w:hAnsi="Arial" w:cs="Arial"/>
          <w:sz w:val="20"/>
          <w:szCs w:val="20"/>
        </w:rPr>
        <w:t xml:space="preserve">.  </w:t>
      </w:r>
    </w:p>
    <w:p w14:paraId="5E2CF1C4" w14:textId="1F1192DE"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w:t>
      </w:r>
      <w:r w:rsidR="008B618D" w:rsidRPr="00046D42">
        <w:rPr>
          <w:rFonts w:ascii="Arial" w:hAnsi="Arial" w:cs="Arial"/>
          <w:sz w:val="20"/>
          <w:szCs w:val="20"/>
        </w:rPr>
        <w:t xml:space="preserve"> i nie przysługują mu żadne roszczenia odszkodowawcze wobec Zamawiającego</w:t>
      </w:r>
      <w:r w:rsidRPr="00046D42">
        <w:rPr>
          <w:rFonts w:ascii="Arial" w:hAnsi="Arial" w:cs="Arial"/>
          <w:sz w:val="20"/>
          <w:szCs w:val="20"/>
        </w:rPr>
        <w:t xml:space="preserve">. </w:t>
      </w:r>
    </w:p>
    <w:p w14:paraId="7D43C5BD" w14:textId="5084D199"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w:t>
      </w:r>
      <w:r w:rsidR="008B618D" w:rsidRPr="00046D42">
        <w:rPr>
          <w:rFonts w:ascii="Arial" w:hAnsi="Arial" w:cs="Arial"/>
          <w:sz w:val="20"/>
          <w:szCs w:val="20"/>
        </w:rPr>
        <w:t xml:space="preserve">jakichkolwiek </w:t>
      </w:r>
      <w:r w:rsidRPr="00046D42">
        <w:rPr>
          <w:rFonts w:ascii="Arial" w:hAnsi="Arial" w:cs="Arial"/>
          <w:sz w:val="20"/>
          <w:szCs w:val="20"/>
        </w:rPr>
        <w:t xml:space="preserve">roszczeń z tego tytułu względem Zamawiającego.   </w:t>
      </w:r>
    </w:p>
    <w:p w14:paraId="2C05E630" w14:textId="77777777" w:rsidR="00DB3C89"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Wykonawca zapłaci Zamawiającemu karę umowną w przypadku: </w:t>
      </w:r>
    </w:p>
    <w:p w14:paraId="795C8318" w14:textId="2DE14F5D" w:rsidR="00DB3C89" w:rsidRPr="00046D42" w:rsidRDefault="00DB3C89" w:rsidP="00C43302">
      <w:pPr>
        <w:pStyle w:val="Akapitzlist"/>
        <w:numPr>
          <w:ilvl w:val="0"/>
          <w:numId w:val="26"/>
        </w:numPr>
        <w:spacing w:before="60" w:after="60" w:line="280" w:lineRule="exact"/>
        <w:rPr>
          <w:rFonts w:ascii="Arial" w:hAnsi="Arial" w:cs="Arial"/>
          <w:sz w:val="20"/>
          <w:szCs w:val="20"/>
        </w:rPr>
      </w:pPr>
      <w:r w:rsidRPr="00046D42">
        <w:rPr>
          <w:rFonts w:ascii="Arial" w:hAnsi="Arial" w:cs="Arial"/>
          <w:sz w:val="20"/>
          <w:szCs w:val="20"/>
        </w:rPr>
        <w:t>odstąpienia Zamawiającego od umowy bądź jej części lub jej rozwiązania z winy Wykonawcy w wysokości stanowiącej równowartość 10% szacowanej kwoty wartości przedmiotu umowy</w:t>
      </w:r>
      <w:r w:rsidR="008B618D" w:rsidRPr="00046D42">
        <w:rPr>
          <w:rFonts w:ascii="Arial" w:hAnsi="Arial" w:cs="Arial"/>
          <w:sz w:val="20"/>
          <w:szCs w:val="20"/>
        </w:rPr>
        <w:t xml:space="preserve"> brutto</w:t>
      </w:r>
      <w:r w:rsidRPr="00046D42">
        <w:rPr>
          <w:rFonts w:ascii="Arial" w:hAnsi="Arial" w:cs="Arial"/>
          <w:sz w:val="20"/>
          <w:szCs w:val="20"/>
        </w:rPr>
        <w:t xml:space="preserve"> wskazanej w ofercie z wyłączeniem przypadku odstąpienia od Umowy, o którym mowa w ust. 3, par. 8, </w:t>
      </w:r>
    </w:p>
    <w:p w14:paraId="6D1E30BE" w14:textId="1EC75305" w:rsidR="00DB3C89" w:rsidRPr="00046D42" w:rsidRDefault="00DB3C89" w:rsidP="00C43302">
      <w:pPr>
        <w:pStyle w:val="Akapitzlist"/>
        <w:numPr>
          <w:ilvl w:val="0"/>
          <w:numId w:val="26"/>
        </w:numPr>
        <w:spacing w:before="60" w:after="60" w:line="280" w:lineRule="exact"/>
        <w:rPr>
          <w:rFonts w:ascii="Arial" w:hAnsi="Arial" w:cs="Arial"/>
          <w:sz w:val="20"/>
          <w:szCs w:val="20"/>
        </w:rPr>
      </w:pPr>
      <w:r w:rsidRPr="00046D42">
        <w:rPr>
          <w:rFonts w:ascii="Arial" w:hAnsi="Arial" w:cs="Arial"/>
          <w:sz w:val="20"/>
          <w:szCs w:val="20"/>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t>
      </w:r>
      <w:r w:rsidR="005536FB" w:rsidRPr="00046D42">
        <w:rPr>
          <w:rFonts w:ascii="Arial" w:hAnsi="Arial" w:cs="Arial"/>
          <w:sz w:val="20"/>
          <w:szCs w:val="20"/>
        </w:rPr>
        <w:t xml:space="preserve">brutto </w:t>
      </w:r>
      <w:r w:rsidRPr="00046D42">
        <w:rPr>
          <w:rFonts w:ascii="Arial" w:hAnsi="Arial" w:cs="Arial"/>
          <w:sz w:val="20"/>
          <w:szCs w:val="20"/>
        </w:rPr>
        <w:t xml:space="preserve">wskazanej w ofercie z wyłączeniem przypadku odstąpienia od Umowy, o którym mowa w ust. 3, par. 8, </w:t>
      </w:r>
    </w:p>
    <w:p w14:paraId="3A40E122" w14:textId="5B4642BA" w:rsidR="00DB3C89" w:rsidRPr="00046D42" w:rsidRDefault="00DB3C89" w:rsidP="00C43302">
      <w:pPr>
        <w:pStyle w:val="Akapitzlist"/>
        <w:numPr>
          <w:ilvl w:val="0"/>
          <w:numId w:val="26"/>
        </w:numPr>
        <w:spacing w:before="60" w:after="60" w:line="280" w:lineRule="exact"/>
        <w:rPr>
          <w:rFonts w:ascii="Arial" w:hAnsi="Arial" w:cs="Arial"/>
          <w:sz w:val="20"/>
          <w:szCs w:val="20"/>
        </w:rPr>
      </w:pPr>
      <w:r w:rsidRPr="00046D42">
        <w:rPr>
          <w:rFonts w:ascii="Arial" w:hAnsi="Arial" w:cs="Arial"/>
          <w:sz w:val="20"/>
          <w:szCs w:val="20"/>
        </w:rPr>
        <w:t xml:space="preserve">w przypadku odstąpienia od Umowy przez Wykonawcę, jej rozwiązania lub zaprzestania jej wykonywania z przyczyn nieleżących po stronie Zamawiającego w wysokości 10% szacowanej wartości przedmiotu umowy </w:t>
      </w:r>
      <w:r w:rsidR="005536FB" w:rsidRPr="00046D42">
        <w:rPr>
          <w:rFonts w:ascii="Arial" w:hAnsi="Arial" w:cs="Arial"/>
          <w:sz w:val="20"/>
          <w:szCs w:val="20"/>
        </w:rPr>
        <w:t xml:space="preserve">brutto </w:t>
      </w:r>
      <w:r w:rsidRPr="00046D42">
        <w:rPr>
          <w:rFonts w:ascii="Arial" w:hAnsi="Arial" w:cs="Arial"/>
          <w:sz w:val="20"/>
          <w:szCs w:val="20"/>
        </w:rPr>
        <w:t xml:space="preserve">wskazanej w ofercie, z wyłączeniem przypadku odstąpienia od Umowy, o którym mowa w ust. 3, par.8, </w:t>
      </w:r>
    </w:p>
    <w:p w14:paraId="6609B5C8" w14:textId="77777777" w:rsidR="00DB3C89" w:rsidRPr="00046D42" w:rsidRDefault="00DB3C89" w:rsidP="00C43302">
      <w:pPr>
        <w:pStyle w:val="Akapitzlist"/>
        <w:numPr>
          <w:ilvl w:val="0"/>
          <w:numId w:val="19"/>
        </w:numPr>
        <w:spacing w:before="60" w:after="60" w:line="280" w:lineRule="exact"/>
        <w:ind w:left="284" w:hanging="284"/>
        <w:rPr>
          <w:rFonts w:ascii="Arial" w:hAnsi="Arial" w:cs="Arial"/>
          <w:sz w:val="20"/>
          <w:szCs w:val="20"/>
        </w:rPr>
      </w:pPr>
      <w:r w:rsidRPr="00046D42">
        <w:rPr>
          <w:rFonts w:ascii="Arial" w:hAnsi="Arial" w:cs="Arial"/>
          <w:sz w:val="20"/>
          <w:szCs w:val="20"/>
        </w:rPr>
        <w:t xml:space="preserve">Zamawiający zapłaci Wykonawcy karę umowną w przypadku: </w:t>
      </w:r>
    </w:p>
    <w:p w14:paraId="1D8FB118" w14:textId="77777777" w:rsidR="00DB3C89" w:rsidRPr="00046D42" w:rsidRDefault="00DB3C89" w:rsidP="00C43302">
      <w:pPr>
        <w:pStyle w:val="Akapitzlist"/>
        <w:numPr>
          <w:ilvl w:val="0"/>
          <w:numId w:val="27"/>
        </w:numPr>
        <w:spacing w:before="60" w:after="60" w:line="280" w:lineRule="exact"/>
        <w:rPr>
          <w:rFonts w:ascii="Arial" w:hAnsi="Arial" w:cs="Arial"/>
          <w:sz w:val="20"/>
          <w:szCs w:val="20"/>
        </w:rPr>
      </w:pPr>
      <w:r w:rsidRPr="00046D42">
        <w:rPr>
          <w:rFonts w:ascii="Arial" w:hAnsi="Arial" w:cs="Arial"/>
          <w:sz w:val="20"/>
          <w:szCs w:val="20"/>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046D42" w:rsidRDefault="00DB3C89" w:rsidP="00C43302">
      <w:pPr>
        <w:pStyle w:val="Akapitzlist"/>
        <w:numPr>
          <w:ilvl w:val="0"/>
          <w:numId w:val="27"/>
        </w:numPr>
        <w:spacing w:before="60" w:after="60" w:line="280" w:lineRule="exact"/>
        <w:rPr>
          <w:rFonts w:ascii="Arial" w:hAnsi="Arial" w:cs="Arial"/>
          <w:sz w:val="20"/>
          <w:szCs w:val="20"/>
        </w:rPr>
      </w:pPr>
      <w:r w:rsidRPr="00046D42">
        <w:rPr>
          <w:rFonts w:ascii="Arial" w:hAnsi="Arial" w:cs="Arial"/>
          <w:sz w:val="20"/>
          <w:szCs w:val="20"/>
        </w:rPr>
        <w:t xml:space="preserve">w przypadku odstąpienia od Umowy przez Zamawiającego jej rozwiązania lub zaprzestania jej wykonywania z przyczyn nieleżących po stronie Wykonawcy, Wykonawcy </w:t>
      </w:r>
      <w:r w:rsidRPr="00046D42">
        <w:rPr>
          <w:rFonts w:ascii="Arial" w:hAnsi="Arial" w:cs="Arial"/>
          <w:sz w:val="20"/>
          <w:szCs w:val="20"/>
        </w:rPr>
        <w:lastRenderedPageBreak/>
        <w:t xml:space="preserve">przysługuje od Zamawiającego kara umowna, w wysokości 10% szacowanej wartości przedmiotu umowy wskazanej w ofercie, z wyłączeniem przypadku odstąpienia od Umowy, o którym mowa w ust. 3, par.8, </w:t>
      </w:r>
    </w:p>
    <w:p w14:paraId="463161D1" w14:textId="77777777" w:rsidR="0066170E" w:rsidRPr="00046D42" w:rsidRDefault="00DB3C89" w:rsidP="00826F00">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Poza karami wymienionymi powyżej Strony mogą dochodzić </w:t>
      </w:r>
      <w:r w:rsidR="005536FB" w:rsidRPr="00046D42">
        <w:rPr>
          <w:rFonts w:ascii="Arial" w:hAnsi="Arial" w:cs="Arial"/>
          <w:sz w:val="20"/>
          <w:szCs w:val="20"/>
        </w:rPr>
        <w:t xml:space="preserve">uzupełniającego </w:t>
      </w:r>
      <w:r w:rsidRPr="00046D42">
        <w:rPr>
          <w:rFonts w:ascii="Arial" w:hAnsi="Arial" w:cs="Arial"/>
          <w:sz w:val="20"/>
          <w:szCs w:val="20"/>
        </w:rPr>
        <w:t>naprawienia szkody na zasadach określonych w Kodeksie Cywilnym w razie gdy wartość naliczonych kar umownych nie pokryje całości szkody.</w:t>
      </w:r>
    </w:p>
    <w:p w14:paraId="31CB15F9" w14:textId="17C26CEA" w:rsidR="0066170E" w:rsidRPr="00046D42" w:rsidRDefault="00DB3C89" w:rsidP="0066170E">
      <w:pPr>
        <w:pStyle w:val="Akapitzlist"/>
        <w:numPr>
          <w:ilvl w:val="0"/>
          <w:numId w:val="19"/>
        </w:numPr>
        <w:spacing w:before="60" w:after="60" w:line="280" w:lineRule="exact"/>
        <w:ind w:left="426" w:hanging="426"/>
        <w:rPr>
          <w:rFonts w:ascii="Arial" w:hAnsi="Arial" w:cs="Arial"/>
          <w:sz w:val="20"/>
          <w:szCs w:val="20"/>
        </w:rPr>
      </w:pPr>
      <w:r w:rsidRPr="00046D42">
        <w:rPr>
          <w:rFonts w:ascii="Arial" w:hAnsi="Arial" w:cs="Arial"/>
          <w:sz w:val="20"/>
          <w:szCs w:val="20"/>
        </w:rPr>
        <w:t xml:space="preserve"> </w:t>
      </w:r>
      <w:r w:rsidR="0066170E" w:rsidRPr="00046D42">
        <w:rPr>
          <w:rFonts w:ascii="Arial" w:eastAsia="Calibri" w:hAnsi="Arial" w:cs="Arial"/>
          <w:sz w:val="20"/>
          <w:szCs w:val="20"/>
        </w:rPr>
        <w:t xml:space="preserve">Strony ustalają brak odpowiedzialności za opóźnienia w wykonaniu umowy w przypadku działania siły wyższej. </w:t>
      </w:r>
    </w:p>
    <w:p w14:paraId="02DFDA44" w14:textId="77777777" w:rsidR="0066170E" w:rsidRPr="00046D42" w:rsidRDefault="0066170E" w:rsidP="0066170E">
      <w:pPr>
        <w:pStyle w:val="Akapitzlist"/>
        <w:numPr>
          <w:ilvl w:val="0"/>
          <w:numId w:val="19"/>
        </w:numPr>
        <w:spacing w:before="60" w:after="60" w:line="280" w:lineRule="exact"/>
        <w:ind w:left="426" w:hanging="426"/>
        <w:rPr>
          <w:rFonts w:ascii="Arial" w:hAnsi="Arial" w:cs="Arial"/>
          <w:sz w:val="20"/>
          <w:szCs w:val="20"/>
        </w:rPr>
      </w:pPr>
      <w:r w:rsidRPr="00046D42">
        <w:rPr>
          <w:rFonts w:ascii="Arial" w:eastAsia="Calibri" w:hAnsi="Arial" w:cs="Arial"/>
          <w:sz w:val="20"/>
          <w:szCs w:val="20"/>
        </w:rPr>
        <w:t>Siła Wyższa – zewnętrzne zdarzenie nagłe, nieprzewidywalne i niezależne od woli Stron, uniemożliwiające wykonanie Umowy w całości lub w części, na stałe lub na pewien czas, któremu nie można zapobiec ani przeciwdziałać przy zachowaniu należytej staranności Stron.</w:t>
      </w:r>
    </w:p>
    <w:p w14:paraId="215F4A53" w14:textId="06AEF25C" w:rsidR="0066170E" w:rsidRPr="00046D42" w:rsidRDefault="0066170E" w:rsidP="0066170E">
      <w:pPr>
        <w:pStyle w:val="Akapitzlist"/>
        <w:numPr>
          <w:ilvl w:val="0"/>
          <w:numId w:val="19"/>
        </w:numPr>
        <w:spacing w:before="60" w:after="60" w:line="280" w:lineRule="exact"/>
        <w:ind w:left="426" w:hanging="426"/>
        <w:rPr>
          <w:rFonts w:ascii="Arial" w:hAnsi="Arial" w:cs="Arial"/>
          <w:sz w:val="20"/>
          <w:szCs w:val="20"/>
        </w:rPr>
      </w:pPr>
      <w:r w:rsidRPr="00046D42">
        <w:rPr>
          <w:rFonts w:ascii="Arial" w:eastAsia="Calibri" w:hAnsi="Arial" w:cs="Arial"/>
          <w:sz w:val="20"/>
          <w:szCs w:val="20"/>
        </w:rPr>
        <w:t xml:space="preserve"> Przejawami Siły Wyższej są w szczególności: </w:t>
      </w:r>
    </w:p>
    <w:p w14:paraId="5FB32120" w14:textId="77777777" w:rsidR="0066170E" w:rsidRPr="00046D42" w:rsidRDefault="0066170E" w:rsidP="0066170E">
      <w:pPr>
        <w:numPr>
          <w:ilvl w:val="0"/>
          <w:numId w:val="58"/>
        </w:numPr>
        <w:autoSpaceDE w:val="0"/>
        <w:spacing w:before="0" w:after="0" w:line="276" w:lineRule="auto"/>
        <w:ind w:firstLine="284"/>
        <w:jc w:val="left"/>
        <w:rPr>
          <w:rFonts w:ascii="Arial" w:eastAsia="Calibri" w:hAnsi="Arial" w:cs="Arial"/>
          <w:sz w:val="20"/>
          <w:szCs w:val="20"/>
        </w:rPr>
      </w:pPr>
      <w:r w:rsidRPr="00046D42">
        <w:rPr>
          <w:rFonts w:ascii="Arial" w:eastAsia="Calibri" w:hAnsi="Arial" w:cs="Arial"/>
          <w:sz w:val="20"/>
          <w:szCs w:val="20"/>
        </w:rPr>
        <w:t>klęski żywiołowe, w tym: pożar, trzęsienie ziemi, huragan, powódź,</w:t>
      </w:r>
    </w:p>
    <w:p w14:paraId="760AB3B2" w14:textId="77777777" w:rsidR="0066170E" w:rsidRPr="00046D42" w:rsidRDefault="0066170E" w:rsidP="0066170E">
      <w:pPr>
        <w:numPr>
          <w:ilvl w:val="0"/>
          <w:numId w:val="58"/>
        </w:numPr>
        <w:autoSpaceDE w:val="0"/>
        <w:spacing w:before="0" w:after="0" w:line="276" w:lineRule="auto"/>
        <w:ind w:left="709" w:hanging="425"/>
        <w:jc w:val="left"/>
        <w:rPr>
          <w:rFonts w:ascii="Arial" w:eastAsia="Calibri" w:hAnsi="Arial" w:cs="Arial"/>
          <w:sz w:val="20"/>
          <w:szCs w:val="20"/>
        </w:rPr>
      </w:pPr>
      <w:r w:rsidRPr="00046D42">
        <w:rPr>
          <w:rFonts w:ascii="Arial" w:eastAsia="Calibri" w:hAnsi="Arial" w:cs="Arial"/>
          <w:sz w:val="20"/>
          <w:szCs w:val="20"/>
        </w:rPr>
        <w:t>akty władzy państwowej, w tym: stan wojenny, stan wyjątkowy, blokady itd.,</w:t>
      </w:r>
    </w:p>
    <w:p w14:paraId="139CA329" w14:textId="77777777" w:rsidR="0066170E" w:rsidRPr="00046D42" w:rsidRDefault="0066170E" w:rsidP="0066170E">
      <w:pPr>
        <w:numPr>
          <w:ilvl w:val="0"/>
          <w:numId w:val="58"/>
        </w:numPr>
        <w:autoSpaceDE w:val="0"/>
        <w:spacing w:before="0" w:after="0" w:line="276" w:lineRule="auto"/>
        <w:ind w:left="709" w:hanging="425"/>
        <w:jc w:val="left"/>
        <w:rPr>
          <w:rFonts w:ascii="Arial" w:eastAsia="Calibri" w:hAnsi="Arial" w:cs="Arial"/>
          <w:sz w:val="20"/>
          <w:szCs w:val="20"/>
        </w:rPr>
      </w:pPr>
      <w:r w:rsidRPr="00046D42">
        <w:rPr>
          <w:rFonts w:ascii="Arial" w:eastAsia="Calibri" w:hAnsi="Arial" w:cs="Arial"/>
          <w:sz w:val="20"/>
          <w:szCs w:val="20"/>
        </w:rPr>
        <w:t>działania wojenne, akty sabotażu, akty terrorystyczne,</w:t>
      </w:r>
    </w:p>
    <w:p w14:paraId="7B2C1A28" w14:textId="77777777" w:rsidR="0066170E" w:rsidRPr="00046D42" w:rsidRDefault="0066170E" w:rsidP="0066170E">
      <w:pPr>
        <w:numPr>
          <w:ilvl w:val="0"/>
          <w:numId w:val="58"/>
        </w:numPr>
        <w:autoSpaceDE w:val="0"/>
        <w:spacing w:before="0" w:after="0" w:line="276" w:lineRule="auto"/>
        <w:ind w:left="709" w:hanging="425"/>
        <w:jc w:val="left"/>
        <w:rPr>
          <w:rFonts w:ascii="Arial" w:eastAsia="Calibri" w:hAnsi="Arial" w:cs="Arial"/>
          <w:sz w:val="20"/>
          <w:szCs w:val="20"/>
        </w:rPr>
      </w:pPr>
      <w:r w:rsidRPr="00046D42">
        <w:rPr>
          <w:rFonts w:ascii="Arial" w:eastAsia="Calibri" w:hAnsi="Arial" w:cs="Arial"/>
          <w:sz w:val="20"/>
          <w:szCs w:val="20"/>
        </w:rPr>
        <w:t>strajki powszechne lub inne niepokoje społeczne, w tym publiczne demonstracje.</w:t>
      </w:r>
    </w:p>
    <w:p w14:paraId="0C73F61E" w14:textId="77777777" w:rsidR="00DB3C89" w:rsidRPr="00046D42" w:rsidRDefault="00DB3C89" w:rsidP="0066170E">
      <w:pPr>
        <w:spacing w:before="60" w:after="60" w:line="280" w:lineRule="exact"/>
        <w:rPr>
          <w:rFonts w:ascii="Arial" w:hAnsi="Arial" w:cs="Arial"/>
          <w:sz w:val="20"/>
          <w:szCs w:val="20"/>
        </w:rPr>
      </w:pPr>
    </w:p>
    <w:p w14:paraId="231A5A8C" w14:textId="77777777" w:rsidR="00F8395B" w:rsidRPr="00046D42" w:rsidRDefault="00DB3C89" w:rsidP="00774E78">
      <w:pPr>
        <w:spacing w:before="60" w:after="60" w:line="280" w:lineRule="exact"/>
        <w:jc w:val="center"/>
        <w:rPr>
          <w:rFonts w:ascii="Arial" w:hAnsi="Arial" w:cs="Arial"/>
          <w:b/>
          <w:bCs/>
          <w:color w:val="000000"/>
          <w:sz w:val="20"/>
          <w:szCs w:val="20"/>
        </w:rPr>
      </w:pPr>
      <w:r w:rsidRPr="00046D42">
        <w:rPr>
          <w:rFonts w:ascii="Arial" w:hAnsi="Arial" w:cs="Arial"/>
          <w:b/>
          <w:bCs/>
          <w:color w:val="000000"/>
          <w:sz w:val="20"/>
          <w:szCs w:val="20"/>
        </w:rPr>
        <w:t xml:space="preserve">§ 9 </w:t>
      </w:r>
    </w:p>
    <w:p w14:paraId="57B59445" w14:textId="7B63149A" w:rsidR="00DB3C89" w:rsidRPr="00046D42" w:rsidRDefault="00DB3C89" w:rsidP="00774E78">
      <w:pPr>
        <w:spacing w:before="60" w:after="60" w:line="280" w:lineRule="exact"/>
        <w:jc w:val="center"/>
        <w:rPr>
          <w:rFonts w:ascii="Arial" w:hAnsi="Arial" w:cs="Arial"/>
          <w:b/>
          <w:bCs/>
          <w:color w:val="000000"/>
          <w:sz w:val="20"/>
          <w:szCs w:val="20"/>
        </w:rPr>
      </w:pPr>
      <w:r w:rsidRPr="00046D42">
        <w:rPr>
          <w:rFonts w:ascii="Arial" w:hAnsi="Arial" w:cs="Arial"/>
          <w:b/>
          <w:bCs/>
          <w:color w:val="000000"/>
          <w:sz w:val="20"/>
          <w:szCs w:val="20"/>
        </w:rPr>
        <w:t>RODO</w:t>
      </w:r>
    </w:p>
    <w:p w14:paraId="6C05FDD2" w14:textId="1CC4E49E" w:rsidR="00DB3C89" w:rsidRPr="00046D42"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046D42">
        <w:rPr>
          <w:rFonts w:ascii="Arial" w:hAnsi="Arial" w:cs="Arial"/>
          <w:iCs/>
          <w:sz w:val="20"/>
          <w:szCs w:val="20"/>
        </w:rPr>
        <w:t xml:space="preserve"> </w:t>
      </w:r>
      <w:r w:rsidRPr="00046D4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41756D" w:rsidRPr="00046D42">
        <w:rPr>
          <w:rFonts w:ascii="Arial" w:hAnsi="Arial" w:cs="Arial"/>
          <w:sz w:val="20"/>
          <w:szCs w:val="20"/>
        </w:rPr>
        <w:t>Kolonowskie</w:t>
      </w:r>
      <w:r w:rsidRPr="00046D42">
        <w:rPr>
          <w:rFonts w:ascii="Arial" w:hAnsi="Arial" w:cs="Arial"/>
          <w:sz w:val="20"/>
          <w:szCs w:val="20"/>
        </w:rPr>
        <w:t xml:space="preserve"> jest  </w:t>
      </w:r>
      <w:r w:rsidR="0041756D" w:rsidRPr="00046D42">
        <w:rPr>
          <w:rFonts w:ascii="Arial" w:hAnsi="Arial" w:cs="Arial"/>
          <w:sz w:val="20"/>
          <w:szCs w:val="20"/>
        </w:rPr>
        <w:t>Burmistrz Gminy</w:t>
      </w:r>
      <w:r w:rsidRPr="00046D42">
        <w:rPr>
          <w:rFonts w:ascii="Arial" w:hAnsi="Arial" w:cs="Arial"/>
          <w:sz w:val="20"/>
          <w:szCs w:val="20"/>
        </w:rPr>
        <w:t xml:space="preserve"> </w:t>
      </w:r>
      <w:r w:rsidR="0041756D" w:rsidRPr="00046D42">
        <w:rPr>
          <w:rFonts w:ascii="Arial" w:hAnsi="Arial" w:cs="Arial"/>
          <w:sz w:val="20"/>
          <w:szCs w:val="20"/>
        </w:rPr>
        <w:t>Kolonowskie</w:t>
      </w:r>
      <w:r w:rsidR="00CE6163" w:rsidRPr="00046D42">
        <w:rPr>
          <w:rFonts w:ascii="Arial" w:hAnsi="Arial" w:cs="Arial"/>
          <w:sz w:val="20"/>
          <w:szCs w:val="20"/>
        </w:rPr>
        <w:t>.</w:t>
      </w:r>
    </w:p>
    <w:p w14:paraId="3CE74A90" w14:textId="77777777" w:rsidR="00DB3C89" w:rsidRPr="00046D42"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046D42">
        <w:rPr>
          <w:rFonts w:ascii="Arial" w:hAnsi="Arial" w:cs="Arial"/>
          <w:iCs/>
          <w:sz w:val="20"/>
          <w:szCs w:val="20"/>
        </w:rPr>
        <w:t>Na podstawie obowiązujących przepisów, wyznaczyliśmy Inspektora Ochrony Danych, z którym można kontaktować się:</w:t>
      </w:r>
    </w:p>
    <w:p w14:paraId="10245819" w14:textId="469342B1" w:rsidR="00DB3C89" w:rsidRPr="00046D42"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 xml:space="preserve">listownie na adres: </w:t>
      </w:r>
      <w:r w:rsidR="00E71803" w:rsidRPr="00046D42">
        <w:rPr>
          <w:rFonts w:ascii="Arial" w:hAnsi="Arial" w:cs="Arial"/>
          <w:iCs/>
          <w:sz w:val="20"/>
          <w:szCs w:val="20"/>
          <w:lang w:eastAsia="pl-PL"/>
        </w:rPr>
        <w:t>Gmina Kolonowskie, ul. Ks. Czerwionki 39, 47-110 Kolonowskie</w:t>
      </w:r>
    </w:p>
    <w:p w14:paraId="5D546C21" w14:textId="319D8984" w:rsidR="00DB3C89" w:rsidRPr="00046D42"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 xml:space="preserve">przez e-mail: </w:t>
      </w:r>
      <w:r w:rsidR="00E71803" w:rsidRPr="00046D42">
        <w:rPr>
          <w:rFonts w:ascii="Arial" w:hAnsi="Arial" w:cs="Arial"/>
          <w:iCs/>
          <w:sz w:val="20"/>
          <w:szCs w:val="20"/>
          <w:lang w:eastAsia="pl-PL"/>
        </w:rPr>
        <w:t>iod@kolonowskie.pl</w:t>
      </w:r>
    </w:p>
    <w:p w14:paraId="0AC51EE9"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Dane osobowe pozyskane w związku z zawarciem umowy będą przetwarzane w następujących celach:</w:t>
      </w:r>
    </w:p>
    <w:p w14:paraId="473F79DB" w14:textId="77777777" w:rsidR="00DB3C89" w:rsidRPr="00046D42"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związanych z realizacją podpisanej umowy,</w:t>
      </w:r>
    </w:p>
    <w:p w14:paraId="69329CA6" w14:textId="77777777" w:rsidR="00DB3C89" w:rsidRPr="00046D42"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związanych z dochodzeniem ewentualnych roszczeń, odszkodowań,</w:t>
      </w:r>
    </w:p>
    <w:p w14:paraId="55B08131" w14:textId="77777777" w:rsidR="00DB3C89" w:rsidRPr="00046D42"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udzielania odpowiedzi na pisma, wnioski i skargi,</w:t>
      </w:r>
    </w:p>
    <w:p w14:paraId="6F591C6D" w14:textId="77777777" w:rsidR="00DB3C89" w:rsidRPr="00046D42"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udzielania odpowiedzi w toczących się postępowaniach.</w:t>
      </w:r>
    </w:p>
    <w:p w14:paraId="48A46374"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Podstawą prawną przetwarzania danych jest:</w:t>
      </w:r>
    </w:p>
    <w:p w14:paraId="65883BAB" w14:textId="77777777" w:rsidR="00DB3C89" w:rsidRPr="00046D42"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niezbędność do wykonania umowy lub do podjęcia działań na żądanie przed zawarciem umowy (art. 6 ust. 1 lit. b RODO),</w:t>
      </w:r>
    </w:p>
    <w:p w14:paraId="366609DB" w14:textId="77777777" w:rsidR="00DB3C89" w:rsidRPr="00046D42"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konieczność wypełnienia obowiązku prawnego ciążącego na administratorze (art. 6 ust. 1 lit. c RODO),</w:t>
      </w:r>
    </w:p>
    <w:p w14:paraId="0394DE45" w14:textId="77777777" w:rsidR="00DB3C89" w:rsidRPr="00046D42"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niezbędność do celów wynikających z prawnie uzasadnionych interesów realizowanych przez administratora (art. 6 ust. 1 lit. f RODO).</w:t>
      </w:r>
    </w:p>
    <w:p w14:paraId="011FAA07"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Podanie danych osobowych jest dobrowolne, ale niezbędne do zawarcia i realizacji umowy.</w:t>
      </w:r>
    </w:p>
    <w:p w14:paraId="36CA816C"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Pozyskane  dane osobowe mogą być przekazywane:</w:t>
      </w:r>
    </w:p>
    <w:p w14:paraId="11D3CC87" w14:textId="77777777" w:rsidR="00DB3C89" w:rsidRPr="00046D42"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podmiotom przetwarzającym je na nasze zlecenie oraz</w:t>
      </w:r>
    </w:p>
    <w:p w14:paraId="055A1024" w14:textId="77777777" w:rsidR="00DB3C89" w:rsidRPr="00046D42"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lastRenderedPageBreak/>
        <w:t>Dane osobowe nie będą przekazane do państw trzecich.</w:t>
      </w:r>
    </w:p>
    <w:p w14:paraId="44270619"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046D42"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czasu obowiązywania umowy, </w:t>
      </w:r>
    </w:p>
    <w:p w14:paraId="355180F5" w14:textId="77777777" w:rsidR="00DB3C89" w:rsidRPr="00046D42"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 xml:space="preserve"> przepisy prawa, które mogą nas obligować do przetwarzania danych przez określony czas, </w:t>
      </w:r>
    </w:p>
    <w:p w14:paraId="12CCF81F" w14:textId="77777777" w:rsidR="00DB3C89" w:rsidRPr="00046D42"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046D42">
        <w:rPr>
          <w:rFonts w:ascii="Arial" w:hAnsi="Arial" w:cs="Arial"/>
          <w:iCs/>
          <w:sz w:val="20"/>
          <w:szCs w:val="20"/>
          <w:lang w:eastAsia="pl-PL"/>
        </w:rPr>
        <w:t>okres, który jest niezbędny do obrony naszych interesów.</w:t>
      </w:r>
    </w:p>
    <w:p w14:paraId="5C576AD1"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Ponadto, informujemy, o prawie do:</w:t>
      </w:r>
    </w:p>
    <w:p w14:paraId="20A9BE8D"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dostępu do swoich danych osobowych,</w:t>
      </w:r>
    </w:p>
    <w:p w14:paraId="2AFFECE8"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żądania sprostowania swoich danych osobowych, które są nieprawidłowe oraz uzupełnienia niekompletnych danych osobowych,</w:t>
      </w:r>
    </w:p>
    <w:p w14:paraId="37305746"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żądania usunięcia swoich danych osobowych, w szczególności w przypadku cofnięcia zgody na przetwarzanie, gdy nie ma innej podstawy prawnej przetwarzania,</w:t>
      </w:r>
    </w:p>
    <w:p w14:paraId="5490EDD9"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żądania ograniczenia przetwarzania swoich danych osobowych,</w:t>
      </w:r>
    </w:p>
    <w:p w14:paraId="57017A5E"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przenoszenia swoich danych osobowych, </w:t>
      </w:r>
    </w:p>
    <w:p w14:paraId="629062FC" w14:textId="77777777" w:rsidR="00DB3C89" w:rsidRPr="00046D42"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046D42">
        <w:rPr>
          <w:rFonts w:ascii="Arial" w:hAnsi="Arial" w:cs="Arial"/>
          <w:iCs/>
          <w:sz w:val="20"/>
          <w:szCs w:val="20"/>
          <w:lang w:eastAsia="pl-PL"/>
        </w:rPr>
        <w:t>wniesienia skargi do organu nadzorczego zajmującego się ochroną danych osobowych, tj. Prezesa Urzędu Ochrony Danych Osobowych.</w:t>
      </w:r>
    </w:p>
    <w:p w14:paraId="58323955"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046D42"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046D42">
        <w:rPr>
          <w:rFonts w:ascii="Arial" w:hAnsi="Arial" w:cs="Arial"/>
          <w:iCs/>
          <w:sz w:val="20"/>
          <w:szCs w:val="20"/>
          <w:lang w:eastAsia="pl-PL"/>
        </w:rPr>
        <w:t>Informujemy, że nie korzystamy z systemów służących do zautomatyzowanego podejmowania decyzji.</w:t>
      </w:r>
    </w:p>
    <w:p w14:paraId="1D29E1C4" w14:textId="77777777" w:rsidR="00DB3C89" w:rsidRPr="00046D42" w:rsidRDefault="00DB3C89" w:rsidP="00774E78">
      <w:pPr>
        <w:spacing w:before="60" w:after="60" w:line="280" w:lineRule="exact"/>
        <w:jc w:val="center"/>
        <w:rPr>
          <w:rFonts w:ascii="Bookman Old Style" w:hAnsi="Bookman Old Style" w:cs="Tahoma"/>
          <w:b/>
          <w:bCs/>
          <w:color w:val="000000"/>
          <w:sz w:val="20"/>
          <w:szCs w:val="20"/>
        </w:rPr>
      </w:pPr>
    </w:p>
    <w:p w14:paraId="67D23B1D" w14:textId="77777777" w:rsidR="00DB3C89" w:rsidRPr="00046D42" w:rsidRDefault="00DB3C89" w:rsidP="00774E78">
      <w:pPr>
        <w:pStyle w:val="Akapitzlist"/>
        <w:spacing w:before="60" w:after="60" w:line="280" w:lineRule="exact"/>
        <w:ind w:left="284"/>
        <w:jc w:val="center"/>
        <w:rPr>
          <w:rFonts w:ascii="Arial" w:hAnsi="Arial" w:cs="Arial"/>
          <w:b/>
          <w:sz w:val="20"/>
          <w:szCs w:val="20"/>
        </w:rPr>
      </w:pPr>
      <w:r w:rsidRPr="00046D42">
        <w:rPr>
          <w:rFonts w:ascii="Arial" w:hAnsi="Arial" w:cs="Arial"/>
          <w:b/>
          <w:sz w:val="20"/>
          <w:szCs w:val="20"/>
        </w:rPr>
        <w:t xml:space="preserve">§ 10 </w:t>
      </w:r>
    </w:p>
    <w:p w14:paraId="0732BB4E" w14:textId="77777777" w:rsidR="00DB3C89" w:rsidRPr="00046D42" w:rsidRDefault="00DB3C89" w:rsidP="00774E78">
      <w:pPr>
        <w:pStyle w:val="Akapitzlist"/>
        <w:spacing w:before="60" w:after="60" w:line="280" w:lineRule="exact"/>
        <w:ind w:left="284"/>
        <w:jc w:val="center"/>
        <w:rPr>
          <w:rFonts w:ascii="Arial" w:hAnsi="Arial" w:cs="Arial"/>
          <w:b/>
          <w:sz w:val="20"/>
          <w:szCs w:val="20"/>
        </w:rPr>
      </w:pPr>
      <w:r w:rsidRPr="00046D42">
        <w:rPr>
          <w:rFonts w:ascii="Arial" w:hAnsi="Arial" w:cs="Arial"/>
          <w:b/>
          <w:sz w:val="20"/>
          <w:szCs w:val="20"/>
        </w:rPr>
        <w:t>POSTANOWIENIA KOŃCOWE</w:t>
      </w:r>
    </w:p>
    <w:p w14:paraId="404844CD" w14:textId="1F80FFA4" w:rsidR="00DB3C89" w:rsidRPr="00046D42" w:rsidRDefault="00DB3C89" w:rsidP="00AE48C9">
      <w:pPr>
        <w:pStyle w:val="Akapitzlist"/>
        <w:numPr>
          <w:ilvl w:val="0"/>
          <w:numId w:val="53"/>
        </w:numPr>
        <w:tabs>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Przedstawicielami Stron upoważnionymi do bieżących kontaktów w sprawach związanych z wykonywaniem umowy są: </w:t>
      </w:r>
    </w:p>
    <w:p w14:paraId="2F843F6B" w14:textId="7D21E009" w:rsidR="00DB3C89" w:rsidRPr="00046D42"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046D42">
        <w:rPr>
          <w:rFonts w:ascii="Arial" w:hAnsi="Arial" w:cs="Arial"/>
          <w:sz w:val="20"/>
          <w:szCs w:val="20"/>
        </w:rPr>
        <w:t xml:space="preserve">ze strony Wykonawcy: </w:t>
      </w:r>
      <w:r w:rsidR="00663035" w:rsidRPr="00046D42">
        <w:rPr>
          <w:rFonts w:ascii="Arial" w:hAnsi="Arial" w:cs="Arial"/>
          <w:sz w:val="20"/>
          <w:szCs w:val="20"/>
        </w:rPr>
        <w:t xml:space="preserve">….…………………... tel. …..e-mail………………..: </w:t>
      </w:r>
    </w:p>
    <w:p w14:paraId="7F81C8A1" w14:textId="2B57F0B1" w:rsidR="00DB3C89" w:rsidRPr="00046D42"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046D42">
        <w:rPr>
          <w:rFonts w:ascii="Arial" w:hAnsi="Arial" w:cs="Arial"/>
          <w:sz w:val="20"/>
          <w:szCs w:val="20"/>
        </w:rPr>
        <w:t xml:space="preserve">ze strony Zamawiającego: </w:t>
      </w:r>
      <w:r w:rsidR="00663035" w:rsidRPr="00046D42">
        <w:rPr>
          <w:rFonts w:ascii="Arial" w:hAnsi="Arial" w:cs="Arial"/>
          <w:sz w:val="20"/>
          <w:szCs w:val="20"/>
        </w:rPr>
        <w:t xml:space="preserve">Rafał Gerlich tel. 77/46 11 140 w. 24 e-mail: grunty@kolonowskie.pl. </w:t>
      </w:r>
    </w:p>
    <w:p w14:paraId="30FAC3BF" w14:textId="6AFCD54E" w:rsidR="00DB3C89" w:rsidRPr="00046D42" w:rsidRDefault="00826F00" w:rsidP="00AE48C9">
      <w:pPr>
        <w:tabs>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2.</w:t>
      </w:r>
      <w:r w:rsidRPr="00046D42">
        <w:rPr>
          <w:rFonts w:ascii="Arial" w:hAnsi="Arial" w:cs="Arial"/>
          <w:sz w:val="20"/>
          <w:szCs w:val="20"/>
        </w:rPr>
        <w:tab/>
      </w:r>
      <w:r w:rsidR="00DB3C89" w:rsidRPr="00046D42">
        <w:rPr>
          <w:rFonts w:ascii="Arial" w:hAnsi="Arial" w:cs="Arial"/>
          <w:sz w:val="20"/>
          <w:szCs w:val="20"/>
        </w:rPr>
        <w:t xml:space="preserve">Zmiana przedstawiciela można dokonać poprzez pisemne powiadomienia o tym fakcie drugiej Strony.  Zmiana przedstawiciela nie wymaga zmiany umowy.  </w:t>
      </w:r>
    </w:p>
    <w:p w14:paraId="4112CAC6" w14:textId="77777777" w:rsidR="00826F00" w:rsidRPr="00046D42" w:rsidRDefault="00826F00" w:rsidP="00603B85">
      <w:pPr>
        <w:tabs>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3.</w:t>
      </w:r>
      <w:r w:rsidRPr="00046D42">
        <w:rPr>
          <w:rFonts w:ascii="Arial" w:hAnsi="Arial" w:cs="Arial"/>
          <w:sz w:val="20"/>
          <w:szCs w:val="20"/>
        </w:rPr>
        <w:tab/>
      </w:r>
      <w:r w:rsidR="00DB3C89" w:rsidRPr="00046D42">
        <w:rPr>
          <w:rFonts w:ascii="Arial" w:hAnsi="Arial" w:cs="Arial"/>
          <w:sz w:val="20"/>
          <w:szCs w:val="20"/>
        </w:rPr>
        <w:t xml:space="preserve">Niniejsza Umowa została sporządzona w 2 jednobrzmiących egzemplarzach, po 1 dla każdej ze Stron. </w:t>
      </w:r>
    </w:p>
    <w:p w14:paraId="33D15FEF" w14:textId="6C226BEC" w:rsidR="00DB3C89" w:rsidRPr="00046D42" w:rsidRDefault="00826F00" w:rsidP="00603B85">
      <w:p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4.</w:t>
      </w:r>
      <w:r w:rsidRPr="00046D42">
        <w:rPr>
          <w:rFonts w:ascii="Arial" w:hAnsi="Arial" w:cs="Arial"/>
          <w:sz w:val="20"/>
          <w:szCs w:val="20"/>
        </w:rPr>
        <w:tab/>
      </w:r>
      <w:r w:rsidR="00DB3C89" w:rsidRPr="00046D42">
        <w:rPr>
          <w:rFonts w:ascii="Arial" w:hAnsi="Arial" w:cs="Arial"/>
          <w:sz w:val="20"/>
          <w:szCs w:val="20"/>
        </w:rPr>
        <w:t xml:space="preserve">Wszystkie załączniki do niniejszej Umowy stanowią jej integralną część.  </w:t>
      </w:r>
    </w:p>
    <w:p w14:paraId="5846280D" w14:textId="03E94EE5" w:rsidR="00DB3C89" w:rsidRPr="00046D42" w:rsidRDefault="00826F00" w:rsidP="00603B85">
      <w:p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5.</w:t>
      </w:r>
      <w:r w:rsidRPr="00046D42">
        <w:rPr>
          <w:rFonts w:ascii="Arial" w:hAnsi="Arial" w:cs="Arial"/>
          <w:sz w:val="20"/>
          <w:szCs w:val="20"/>
        </w:rPr>
        <w:tab/>
      </w:r>
      <w:r w:rsidR="00DB3C89" w:rsidRPr="00046D42">
        <w:rPr>
          <w:rFonts w:ascii="Arial" w:hAnsi="Arial" w:cs="Arial"/>
          <w:sz w:val="20"/>
          <w:szCs w:val="20"/>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046D42" w:rsidRDefault="00AE48C9" w:rsidP="00603B85">
      <w:p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lastRenderedPageBreak/>
        <w:t>6.</w:t>
      </w:r>
      <w:r w:rsidRPr="00046D42">
        <w:rPr>
          <w:rFonts w:ascii="Arial" w:hAnsi="Arial" w:cs="Arial"/>
          <w:sz w:val="20"/>
          <w:szCs w:val="20"/>
        </w:rPr>
        <w:tab/>
      </w:r>
      <w:r w:rsidR="00DB3C89" w:rsidRPr="00046D42">
        <w:rPr>
          <w:rFonts w:ascii="Arial" w:hAnsi="Arial" w:cs="Arial"/>
          <w:sz w:val="20"/>
          <w:szCs w:val="20"/>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046D42" w:rsidRDefault="00AE48C9" w:rsidP="00603B85">
      <w:p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7. </w:t>
      </w:r>
      <w:r w:rsidR="00DB3C89" w:rsidRPr="00046D42">
        <w:rPr>
          <w:rFonts w:ascii="Arial" w:hAnsi="Arial" w:cs="Arial"/>
          <w:sz w:val="20"/>
          <w:szCs w:val="20"/>
        </w:rPr>
        <w:t xml:space="preserve">Integralną część Umowy stanowią następujące Załączniki: </w:t>
      </w:r>
    </w:p>
    <w:p w14:paraId="186DE674" w14:textId="77777777" w:rsidR="00DB3C89" w:rsidRPr="00046D42" w:rsidRDefault="00DB3C89" w:rsidP="00603B85">
      <w:pPr>
        <w:numPr>
          <w:ilvl w:val="0"/>
          <w:numId w:val="39"/>
        </w:num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Załącznik nr 1 - Wykaz punktów poboru gazu. </w:t>
      </w:r>
    </w:p>
    <w:p w14:paraId="4B2EBE71" w14:textId="77777777" w:rsidR="00DB3C89" w:rsidRPr="00046D42" w:rsidRDefault="00DB3C89" w:rsidP="00603B85">
      <w:pPr>
        <w:numPr>
          <w:ilvl w:val="0"/>
          <w:numId w:val="39"/>
        </w:num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Załącznik nr 2 - Pełnomocnictwo</w:t>
      </w:r>
    </w:p>
    <w:p w14:paraId="5B4CC7C5" w14:textId="77777777" w:rsidR="00DB3C89" w:rsidRPr="00046D42" w:rsidRDefault="00DB3C89" w:rsidP="00603B85">
      <w:pPr>
        <w:numPr>
          <w:ilvl w:val="0"/>
          <w:numId w:val="39"/>
        </w:num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Załącznik nr 3 –  Oświadczenie akcyzowe. </w:t>
      </w:r>
    </w:p>
    <w:p w14:paraId="2B98BECA" w14:textId="4501E4DA" w:rsidR="00DB3C89" w:rsidRPr="00046D42" w:rsidRDefault="00DB3C89" w:rsidP="00603B85">
      <w:pPr>
        <w:numPr>
          <w:ilvl w:val="0"/>
          <w:numId w:val="39"/>
        </w:num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Załącznik nr 4a lub 4b - dane techniczne ppg. </w:t>
      </w:r>
    </w:p>
    <w:p w14:paraId="74B55091" w14:textId="4A05E532" w:rsidR="00926D27" w:rsidRPr="00046D42" w:rsidRDefault="00926D27" w:rsidP="00603B85">
      <w:pPr>
        <w:numPr>
          <w:ilvl w:val="0"/>
          <w:numId w:val="39"/>
        </w:num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 xml:space="preserve">Załącznik nr </w:t>
      </w:r>
      <w:r w:rsidR="00774E78" w:rsidRPr="00046D42">
        <w:rPr>
          <w:rFonts w:ascii="Arial" w:hAnsi="Arial" w:cs="Arial"/>
          <w:sz w:val="20"/>
          <w:szCs w:val="20"/>
        </w:rPr>
        <w:t>5</w:t>
      </w:r>
      <w:r w:rsidRPr="00046D42">
        <w:rPr>
          <w:rFonts w:ascii="Arial" w:hAnsi="Arial" w:cs="Arial"/>
          <w:sz w:val="20"/>
          <w:szCs w:val="20"/>
        </w:rPr>
        <w:t xml:space="preserve"> – oferta Wykonawcy</w:t>
      </w:r>
    </w:p>
    <w:p w14:paraId="1CE9A2CB" w14:textId="686DA072" w:rsidR="00DB3C89" w:rsidRPr="00046D42" w:rsidRDefault="00AE48C9" w:rsidP="00603B85">
      <w:pPr>
        <w:tabs>
          <w:tab w:val="left" w:pos="284"/>
          <w:tab w:val="left" w:pos="426"/>
        </w:tabs>
        <w:spacing w:before="60" w:after="60" w:line="280" w:lineRule="exact"/>
        <w:ind w:left="426" w:hanging="426"/>
        <w:rPr>
          <w:rFonts w:ascii="Arial" w:hAnsi="Arial" w:cs="Arial"/>
          <w:sz w:val="20"/>
          <w:szCs w:val="20"/>
        </w:rPr>
      </w:pPr>
      <w:r w:rsidRPr="00046D42">
        <w:rPr>
          <w:rFonts w:ascii="Arial" w:hAnsi="Arial" w:cs="Arial"/>
          <w:sz w:val="20"/>
          <w:szCs w:val="20"/>
        </w:rPr>
        <w:t>8.</w:t>
      </w:r>
      <w:r w:rsidRPr="00046D42">
        <w:rPr>
          <w:rFonts w:ascii="Arial" w:hAnsi="Arial" w:cs="Arial"/>
          <w:sz w:val="20"/>
          <w:szCs w:val="20"/>
        </w:rPr>
        <w:tab/>
      </w:r>
      <w:r w:rsidR="00DB3C89" w:rsidRPr="00046D42">
        <w:rPr>
          <w:rFonts w:ascii="Arial" w:hAnsi="Arial" w:cs="Arial"/>
          <w:sz w:val="20"/>
          <w:szCs w:val="20"/>
        </w:rPr>
        <w:t>Spory powstałe w związku z realizacj</w:t>
      </w:r>
      <w:r w:rsidR="005536FB" w:rsidRPr="00046D42">
        <w:rPr>
          <w:rFonts w:ascii="Arial" w:hAnsi="Arial" w:cs="Arial"/>
          <w:sz w:val="20"/>
          <w:szCs w:val="20"/>
        </w:rPr>
        <w:t>ą</w:t>
      </w:r>
      <w:r w:rsidR="00DB3C89" w:rsidRPr="00046D42">
        <w:rPr>
          <w:rFonts w:ascii="Arial" w:hAnsi="Arial" w:cs="Arial"/>
          <w:sz w:val="20"/>
          <w:szCs w:val="20"/>
        </w:rPr>
        <w:t xml:space="preserve"> przedmiotowej umowy będą rozstrzygane w drodze negocjacji, a w przypadku braku porozumienia przez sąd właściwy dla siedziby Zamawiającego. </w:t>
      </w:r>
      <w:r w:rsidR="005536FB" w:rsidRPr="00046D42">
        <w:rPr>
          <w:rFonts w:ascii="Arial" w:hAnsi="Arial" w:cs="Arial"/>
          <w:sz w:val="20"/>
          <w:szCs w:val="20"/>
        </w:rPr>
        <w:t xml:space="preserve">Sąd ten będzie również właściwy w sytuacji odstąpienia lub rozwiązania niniejszej umowy przez którąkolwiek ze stron. </w:t>
      </w:r>
    </w:p>
    <w:p w14:paraId="7D315F02" w14:textId="77777777" w:rsidR="00FB4616" w:rsidRPr="00046D42" w:rsidRDefault="00FB4616" w:rsidP="00DB3C89">
      <w:pPr>
        <w:spacing w:after="0"/>
        <w:rPr>
          <w:rFonts w:ascii="Arial" w:hAnsi="Arial" w:cs="Arial"/>
          <w:sz w:val="20"/>
          <w:szCs w:val="20"/>
        </w:rPr>
      </w:pPr>
    </w:p>
    <w:p w14:paraId="4A1706C9" w14:textId="77777777" w:rsidR="00DB3C89" w:rsidRPr="00046D42" w:rsidRDefault="00DB3C89" w:rsidP="00DB3C89">
      <w:pPr>
        <w:spacing w:after="0"/>
        <w:jc w:val="center"/>
        <w:rPr>
          <w:rFonts w:ascii="Arial" w:hAnsi="Arial" w:cs="Arial"/>
          <w:b/>
          <w:bCs/>
          <w:sz w:val="20"/>
          <w:szCs w:val="20"/>
        </w:rPr>
      </w:pPr>
      <w:r w:rsidRPr="00046D42">
        <w:rPr>
          <w:rFonts w:ascii="Arial" w:hAnsi="Arial" w:cs="Arial"/>
          <w:b/>
          <w:bCs/>
          <w:sz w:val="20"/>
          <w:szCs w:val="20"/>
        </w:rPr>
        <w:t>Wykonawca                                                                          Zamawiający</w:t>
      </w:r>
    </w:p>
    <w:p w14:paraId="706C19F8" w14:textId="77777777" w:rsidR="00DB3C89" w:rsidRPr="00046D42" w:rsidRDefault="00DB3C89" w:rsidP="00DB3C89">
      <w:pPr>
        <w:spacing w:after="0"/>
        <w:jc w:val="center"/>
        <w:rPr>
          <w:rFonts w:ascii="Arial" w:hAnsi="Arial" w:cs="Arial"/>
          <w:sz w:val="20"/>
          <w:szCs w:val="20"/>
        </w:rPr>
      </w:pPr>
    </w:p>
    <w:p w14:paraId="7E2D2DD6" w14:textId="77777777" w:rsidR="00DB3C89" w:rsidRPr="00046D42" w:rsidRDefault="00DB3C89" w:rsidP="00DB3C89">
      <w:pPr>
        <w:spacing w:after="0"/>
        <w:jc w:val="center"/>
        <w:rPr>
          <w:rFonts w:ascii="Arial" w:hAnsi="Arial" w:cs="Arial"/>
          <w:sz w:val="20"/>
          <w:szCs w:val="20"/>
        </w:rPr>
      </w:pPr>
    </w:p>
    <w:p w14:paraId="26445691" w14:textId="77777777" w:rsidR="00DB3C89" w:rsidRPr="00046D42" w:rsidRDefault="00DB3C89" w:rsidP="00DB3C89">
      <w:pPr>
        <w:spacing w:after="0"/>
        <w:jc w:val="center"/>
        <w:rPr>
          <w:rFonts w:ascii="Arial" w:hAnsi="Arial" w:cs="Arial"/>
          <w:sz w:val="20"/>
          <w:szCs w:val="20"/>
        </w:rPr>
      </w:pPr>
    </w:p>
    <w:p w14:paraId="26B9BAD7" w14:textId="77777777" w:rsidR="00DB3C89" w:rsidRPr="00046D42" w:rsidRDefault="00DB3C89" w:rsidP="00DB3C89">
      <w:pPr>
        <w:spacing w:after="0"/>
        <w:jc w:val="center"/>
        <w:rPr>
          <w:rFonts w:ascii="Arial" w:hAnsi="Arial" w:cs="Arial"/>
          <w:sz w:val="20"/>
          <w:szCs w:val="20"/>
        </w:rPr>
      </w:pPr>
    </w:p>
    <w:p w14:paraId="78EDBD3D" w14:textId="77777777" w:rsidR="00DB3C89" w:rsidRPr="00046D42" w:rsidRDefault="00DB3C89" w:rsidP="00DB3C89">
      <w:pPr>
        <w:spacing w:after="0"/>
        <w:jc w:val="center"/>
        <w:rPr>
          <w:rFonts w:ascii="Arial" w:hAnsi="Arial" w:cs="Arial"/>
          <w:sz w:val="20"/>
          <w:szCs w:val="20"/>
        </w:rPr>
      </w:pPr>
    </w:p>
    <w:p w14:paraId="29776861" w14:textId="77777777" w:rsidR="00AF3D31" w:rsidRPr="00046D42" w:rsidRDefault="00AF3D31" w:rsidP="00DB3C89">
      <w:pPr>
        <w:spacing w:after="0"/>
        <w:jc w:val="center"/>
        <w:rPr>
          <w:rFonts w:ascii="Arial" w:hAnsi="Arial" w:cs="Arial"/>
          <w:sz w:val="20"/>
          <w:szCs w:val="20"/>
        </w:rPr>
      </w:pPr>
    </w:p>
    <w:p w14:paraId="64EC0E74" w14:textId="77777777" w:rsidR="00AF3D31" w:rsidRPr="00046D42" w:rsidRDefault="00AF3D31" w:rsidP="00DB3C89">
      <w:pPr>
        <w:spacing w:after="0"/>
        <w:jc w:val="center"/>
        <w:rPr>
          <w:rFonts w:ascii="Arial" w:hAnsi="Arial" w:cs="Arial"/>
          <w:sz w:val="20"/>
          <w:szCs w:val="20"/>
        </w:rPr>
      </w:pPr>
    </w:p>
    <w:p w14:paraId="4EF36157" w14:textId="77777777" w:rsidR="00AF3D31" w:rsidRPr="00046D42" w:rsidRDefault="00AF3D31" w:rsidP="00DB3C89">
      <w:pPr>
        <w:spacing w:after="0"/>
        <w:jc w:val="center"/>
        <w:rPr>
          <w:rFonts w:ascii="Arial" w:hAnsi="Arial" w:cs="Arial"/>
          <w:sz w:val="20"/>
          <w:szCs w:val="20"/>
        </w:rPr>
      </w:pPr>
    </w:p>
    <w:p w14:paraId="69EA2157" w14:textId="77777777" w:rsidR="00AF3D31" w:rsidRPr="00046D42" w:rsidRDefault="00AF3D31" w:rsidP="00DB3C89">
      <w:pPr>
        <w:spacing w:after="0"/>
        <w:jc w:val="center"/>
        <w:rPr>
          <w:rFonts w:ascii="Arial" w:hAnsi="Arial" w:cs="Arial"/>
          <w:sz w:val="20"/>
          <w:szCs w:val="20"/>
        </w:rPr>
      </w:pPr>
    </w:p>
    <w:p w14:paraId="560E0588" w14:textId="77777777" w:rsidR="00AF3D31" w:rsidRPr="00046D42" w:rsidRDefault="00AF3D31" w:rsidP="00DB3C89">
      <w:pPr>
        <w:spacing w:after="0"/>
        <w:jc w:val="center"/>
        <w:rPr>
          <w:rFonts w:ascii="Arial" w:hAnsi="Arial" w:cs="Arial"/>
          <w:sz w:val="20"/>
          <w:szCs w:val="20"/>
        </w:rPr>
      </w:pPr>
    </w:p>
    <w:p w14:paraId="72F72711" w14:textId="77777777" w:rsidR="00AF3D31" w:rsidRPr="00046D42" w:rsidRDefault="00AF3D31" w:rsidP="00DB3C89">
      <w:pPr>
        <w:spacing w:after="0"/>
        <w:jc w:val="center"/>
        <w:rPr>
          <w:rFonts w:ascii="Arial" w:hAnsi="Arial" w:cs="Arial"/>
          <w:sz w:val="20"/>
          <w:szCs w:val="20"/>
        </w:rPr>
      </w:pPr>
    </w:p>
    <w:p w14:paraId="0EA2B043" w14:textId="77777777" w:rsidR="00AF3D31" w:rsidRPr="00046D42" w:rsidRDefault="00AF3D31" w:rsidP="00DB3C89">
      <w:pPr>
        <w:spacing w:after="0"/>
        <w:jc w:val="center"/>
        <w:rPr>
          <w:rFonts w:ascii="Arial" w:hAnsi="Arial" w:cs="Arial"/>
          <w:sz w:val="20"/>
          <w:szCs w:val="20"/>
        </w:rPr>
      </w:pPr>
    </w:p>
    <w:p w14:paraId="1250C233" w14:textId="77777777" w:rsidR="00AF3D31" w:rsidRPr="00046D42" w:rsidRDefault="00AF3D31" w:rsidP="00DB3C89">
      <w:pPr>
        <w:spacing w:after="0"/>
        <w:jc w:val="center"/>
        <w:rPr>
          <w:rFonts w:ascii="Arial" w:hAnsi="Arial" w:cs="Arial"/>
          <w:sz w:val="20"/>
          <w:szCs w:val="20"/>
        </w:rPr>
      </w:pPr>
    </w:p>
    <w:p w14:paraId="3F36D96C" w14:textId="77777777" w:rsidR="00AF3D31" w:rsidRPr="00046D42" w:rsidRDefault="00AF3D31" w:rsidP="00DB3C89">
      <w:pPr>
        <w:spacing w:after="0"/>
        <w:jc w:val="center"/>
        <w:rPr>
          <w:rFonts w:ascii="Arial" w:hAnsi="Arial" w:cs="Arial"/>
          <w:sz w:val="20"/>
          <w:szCs w:val="20"/>
        </w:rPr>
      </w:pPr>
    </w:p>
    <w:p w14:paraId="363FD53C" w14:textId="77777777" w:rsidR="00AF3D31" w:rsidRPr="00046D42" w:rsidRDefault="00AF3D31" w:rsidP="00DB3C89">
      <w:pPr>
        <w:spacing w:after="0"/>
        <w:jc w:val="center"/>
        <w:rPr>
          <w:rFonts w:ascii="Arial" w:hAnsi="Arial" w:cs="Arial"/>
          <w:sz w:val="20"/>
          <w:szCs w:val="20"/>
        </w:rPr>
      </w:pPr>
    </w:p>
    <w:p w14:paraId="49E41FD6" w14:textId="77777777" w:rsidR="00AF3D31" w:rsidRPr="00046D42" w:rsidRDefault="00AF3D31" w:rsidP="00DB3C89">
      <w:pPr>
        <w:spacing w:after="0"/>
        <w:jc w:val="center"/>
        <w:rPr>
          <w:rFonts w:ascii="Arial" w:hAnsi="Arial" w:cs="Arial"/>
          <w:sz w:val="20"/>
          <w:szCs w:val="20"/>
        </w:rPr>
      </w:pPr>
    </w:p>
    <w:p w14:paraId="4FA621B1" w14:textId="77777777" w:rsidR="00AF3D31" w:rsidRPr="00046D42" w:rsidRDefault="00AF3D31" w:rsidP="00DB3C89">
      <w:pPr>
        <w:spacing w:after="0"/>
        <w:jc w:val="center"/>
        <w:rPr>
          <w:rFonts w:ascii="Arial" w:hAnsi="Arial" w:cs="Arial"/>
          <w:sz w:val="20"/>
          <w:szCs w:val="20"/>
        </w:rPr>
      </w:pPr>
    </w:p>
    <w:p w14:paraId="3367720C" w14:textId="77777777" w:rsidR="00AF3D31" w:rsidRPr="00046D42" w:rsidRDefault="00AF3D31" w:rsidP="00DB3C89">
      <w:pPr>
        <w:spacing w:after="0"/>
        <w:jc w:val="center"/>
        <w:rPr>
          <w:rFonts w:ascii="Arial" w:hAnsi="Arial" w:cs="Arial"/>
          <w:sz w:val="20"/>
          <w:szCs w:val="20"/>
        </w:rPr>
      </w:pPr>
    </w:p>
    <w:p w14:paraId="228EFBAC" w14:textId="77777777" w:rsidR="00AF3D31" w:rsidRPr="00046D42" w:rsidRDefault="00AF3D31" w:rsidP="00DB3C89">
      <w:pPr>
        <w:spacing w:after="0"/>
        <w:jc w:val="center"/>
        <w:rPr>
          <w:rFonts w:ascii="Arial" w:hAnsi="Arial" w:cs="Arial"/>
          <w:sz w:val="20"/>
          <w:szCs w:val="20"/>
        </w:rPr>
      </w:pPr>
    </w:p>
    <w:p w14:paraId="6259A9A2" w14:textId="77777777" w:rsidR="00AF3D31" w:rsidRPr="00046D42" w:rsidRDefault="00AF3D31" w:rsidP="00DB3C89">
      <w:pPr>
        <w:spacing w:after="0"/>
        <w:jc w:val="center"/>
        <w:rPr>
          <w:rFonts w:ascii="Arial" w:hAnsi="Arial" w:cs="Arial"/>
          <w:sz w:val="20"/>
          <w:szCs w:val="20"/>
        </w:rPr>
      </w:pPr>
    </w:p>
    <w:p w14:paraId="24CD95E1" w14:textId="77777777" w:rsidR="00AF3D31" w:rsidRPr="00046D42" w:rsidRDefault="00AF3D31" w:rsidP="00DB3C89">
      <w:pPr>
        <w:spacing w:after="0"/>
        <w:jc w:val="center"/>
        <w:rPr>
          <w:rFonts w:ascii="Arial" w:hAnsi="Arial" w:cs="Arial"/>
          <w:sz w:val="20"/>
          <w:szCs w:val="20"/>
        </w:rPr>
      </w:pPr>
    </w:p>
    <w:p w14:paraId="7DFB8D09" w14:textId="77777777" w:rsidR="00AF3D31" w:rsidRPr="00046D42" w:rsidRDefault="00AF3D31" w:rsidP="00DB3C89">
      <w:pPr>
        <w:spacing w:after="0"/>
        <w:jc w:val="center"/>
        <w:rPr>
          <w:rFonts w:ascii="Arial" w:hAnsi="Arial" w:cs="Arial"/>
          <w:sz w:val="20"/>
          <w:szCs w:val="20"/>
        </w:rPr>
      </w:pPr>
    </w:p>
    <w:p w14:paraId="365E8A3B" w14:textId="77777777" w:rsidR="00AF3D31" w:rsidRPr="00046D42" w:rsidRDefault="00AF3D31" w:rsidP="00DB3C89">
      <w:pPr>
        <w:spacing w:after="0"/>
        <w:jc w:val="center"/>
        <w:rPr>
          <w:rFonts w:ascii="Arial" w:hAnsi="Arial" w:cs="Arial"/>
          <w:sz w:val="20"/>
          <w:szCs w:val="20"/>
        </w:rPr>
      </w:pPr>
    </w:p>
    <w:p w14:paraId="63E9CBEE" w14:textId="77777777" w:rsidR="00AF3D31" w:rsidRPr="00046D42" w:rsidRDefault="00AF3D31" w:rsidP="00DB3C89">
      <w:pPr>
        <w:spacing w:after="0"/>
        <w:jc w:val="center"/>
        <w:rPr>
          <w:rFonts w:ascii="Arial" w:hAnsi="Arial" w:cs="Arial"/>
          <w:sz w:val="20"/>
          <w:szCs w:val="20"/>
        </w:rPr>
      </w:pPr>
    </w:p>
    <w:p w14:paraId="1B4142C7" w14:textId="77777777" w:rsidR="00AF3D31" w:rsidRPr="00046D42" w:rsidRDefault="00AF3D31" w:rsidP="00DB3C89">
      <w:pPr>
        <w:spacing w:after="0"/>
        <w:jc w:val="center"/>
        <w:rPr>
          <w:rFonts w:ascii="Arial" w:hAnsi="Arial" w:cs="Arial"/>
          <w:sz w:val="20"/>
          <w:szCs w:val="20"/>
        </w:rPr>
      </w:pPr>
    </w:p>
    <w:p w14:paraId="31AB938D" w14:textId="77777777" w:rsidR="00AF3D31" w:rsidRPr="00046D42" w:rsidRDefault="00AF3D31" w:rsidP="00DB3C89">
      <w:pPr>
        <w:spacing w:after="0"/>
        <w:jc w:val="center"/>
        <w:rPr>
          <w:rFonts w:ascii="Arial" w:hAnsi="Arial" w:cs="Arial"/>
          <w:sz w:val="20"/>
          <w:szCs w:val="20"/>
        </w:rPr>
      </w:pPr>
    </w:p>
    <w:p w14:paraId="1E485819" w14:textId="77777777" w:rsidR="00AF3D31" w:rsidRPr="00046D42" w:rsidRDefault="00AF3D31" w:rsidP="00DB3C89">
      <w:pPr>
        <w:spacing w:after="0"/>
        <w:jc w:val="center"/>
        <w:rPr>
          <w:rFonts w:ascii="Arial" w:hAnsi="Arial" w:cs="Arial"/>
          <w:sz w:val="20"/>
          <w:szCs w:val="20"/>
        </w:rPr>
      </w:pPr>
    </w:p>
    <w:p w14:paraId="586882AF" w14:textId="77777777" w:rsidR="00AF3D31" w:rsidRPr="00046D42" w:rsidRDefault="00AF3D31" w:rsidP="00DB3C89">
      <w:pPr>
        <w:spacing w:after="0"/>
        <w:jc w:val="center"/>
        <w:rPr>
          <w:rFonts w:ascii="Arial" w:hAnsi="Arial" w:cs="Arial"/>
          <w:sz w:val="20"/>
          <w:szCs w:val="20"/>
        </w:rPr>
      </w:pPr>
    </w:p>
    <w:p w14:paraId="308EAA1D" w14:textId="77777777" w:rsidR="00DB3C89" w:rsidRPr="00046D42" w:rsidRDefault="00DB3C89" w:rsidP="00DB3C89">
      <w:pPr>
        <w:spacing w:after="0"/>
        <w:jc w:val="center"/>
        <w:rPr>
          <w:rFonts w:ascii="Arial" w:hAnsi="Arial" w:cs="Arial"/>
          <w:sz w:val="20"/>
          <w:szCs w:val="20"/>
        </w:rPr>
      </w:pPr>
    </w:p>
    <w:p w14:paraId="6C20F4BF" w14:textId="77777777" w:rsidR="00DB3C89" w:rsidRPr="00046D42" w:rsidRDefault="00DB3C89" w:rsidP="00DB3C89">
      <w:pPr>
        <w:spacing w:after="0"/>
        <w:jc w:val="right"/>
        <w:rPr>
          <w:rFonts w:ascii="Arial" w:hAnsi="Arial" w:cs="Arial"/>
          <w:sz w:val="20"/>
          <w:szCs w:val="20"/>
        </w:rPr>
      </w:pPr>
      <w:r w:rsidRPr="00046D42">
        <w:rPr>
          <w:rFonts w:ascii="Arial" w:hAnsi="Arial" w:cs="Arial"/>
          <w:sz w:val="20"/>
          <w:szCs w:val="20"/>
        </w:rPr>
        <w:lastRenderedPageBreak/>
        <w:t>Załącznik nr 1 - Wykaz ppg</w:t>
      </w:r>
    </w:p>
    <w:tbl>
      <w:tblPr>
        <w:tblW w:w="10709" w:type="dxa"/>
        <w:tblInd w:w="-1144" w:type="dxa"/>
        <w:tblCellMar>
          <w:left w:w="70" w:type="dxa"/>
          <w:right w:w="70" w:type="dxa"/>
        </w:tblCellMar>
        <w:tblLook w:val="04A0" w:firstRow="1" w:lastRow="0" w:firstColumn="1" w:lastColumn="0" w:noHBand="0" w:noVBand="1"/>
      </w:tblPr>
      <w:tblGrid>
        <w:gridCol w:w="2694"/>
        <w:gridCol w:w="621"/>
        <w:gridCol w:w="1080"/>
        <w:gridCol w:w="1080"/>
        <w:gridCol w:w="1080"/>
        <w:gridCol w:w="729"/>
        <w:gridCol w:w="1080"/>
        <w:gridCol w:w="905"/>
        <w:gridCol w:w="636"/>
        <w:gridCol w:w="804"/>
      </w:tblGrid>
      <w:tr w:rsidR="00E96647" w:rsidRPr="00046D42" w14:paraId="7E226FD6" w14:textId="77777777" w:rsidTr="00E96647">
        <w:trPr>
          <w:trHeight w:val="1035"/>
        </w:trPr>
        <w:tc>
          <w:tcPr>
            <w:tcW w:w="2694"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4DC32BD6"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 xml:space="preserve">Punkt poboru </w:t>
            </w:r>
          </w:p>
        </w:tc>
        <w:tc>
          <w:tcPr>
            <w:tcW w:w="621" w:type="dxa"/>
            <w:tcBorders>
              <w:top w:val="single" w:sz="8" w:space="0" w:color="auto"/>
              <w:left w:val="nil"/>
              <w:bottom w:val="single" w:sz="8" w:space="0" w:color="auto"/>
              <w:right w:val="single" w:sz="8" w:space="0" w:color="auto"/>
            </w:tcBorders>
            <w:shd w:val="clear" w:color="000000" w:fill="D8D8D8"/>
            <w:noWrap/>
            <w:vAlign w:val="center"/>
            <w:hideMark/>
          </w:tcPr>
          <w:p w14:paraId="537585B6"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Kod</w:t>
            </w:r>
          </w:p>
        </w:tc>
        <w:tc>
          <w:tcPr>
            <w:tcW w:w="1080" w:type="dxa"/>
            <w:tcBorders>
              <w:top w:val="single" w:sz="8" w:space="0" w:color="auto"/>
              <w:left w:val="nil"/>
              <w:bottom w:val="single" w:sz="8" w:space="0" w:color="auto"/>
              <w:right w:val="single" w:sz="8" w:space="0" w:color="auto"/>
            </w:tcBorders>
            <w:shd w:val="clear" w:color="000000" w:fill="D8D8D8"/>
            <w:noWrap/>
            <w:vAlign w:val="center"/>
            <w:hideMark/>
          </w:tcPr>
          <w:p w14:paraId="5E977035"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Poczta</w:t>
            </w:r>
          </w:p>
        </w:tc>
        <w:tc>
          <w:tcPr>
            <w:tcW w:w="1080" w:type="dxa"/>
            <w:tcBorders>
              <w:top w:val="single" w:sz="8" w:space="0" w:color="auto"/>
              <w:left w:val="nil"/>
              <w:bottom w:val="single" w:sz="8" w:space="0" w:color="auto"/>
              <w:right w:val="single" w:sz="8" w:space="0" w:color="auto"/>
            </w:tcBorders>
            <w:shd w:val="clear" w:color="000000" w:fill="D8D8D8"/>
            <w:noWrap/>
            <w:vAlign w:val="center"/>
            <w:hideMark/>
          </w:tcPr>
          <w:p w14:paraId="72B879F7"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Miejscowość</w:t>
            </w:r>
          </w:p>
        </w:tc>
        <w:tc>
          <w:tcPr>
            <w:tcW w:w="1080" w:type="dxa"/>
            <w:tcBorders>
              <w:top w:val="single" w:sz="8" w:space="0" w:color="auto"/>
              <w:left w:val="nil"/>
              <w:bottom w:val="single" w:sz="8" w:space="0" w:color="auto"/>
              <w:right w:val="single" w:sz="8" w:space="0" w:color="auto"/>
            </w:tcBorders>
            <w:shd w:val="clear" w:color="000000" w:fill="D8D8D8"/>
            <w:noWrap/>
            <w:vAlign w:val="center"/>
            <w:hideMark/>
          </w:tcPr>
          <w:p w14:paraId="2A2BFB55"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Ulica</w:t>
            </w:r>
          </w:p>
        </w:tc>
        <w:tc>
          <w:tcPr>
            <w:tcW w:w="729" w:type="dxa"/>
            <w:tcBorders>
              <w:top w:val="single" w:sz="8" w:space="0" w:color="auto"/>
              <w:left w:val="nil"/>
              <w:bottom w:val="single" w:sz="8" w:space="0" w:color="auto"/>
              <w:right w:val="single" w:sz="8" w:space="0" w:color="auto"/>
            </w:tcBorders>
            <w:shd w:val="clear" w:color="000000" w:fill="D8D8D8"/>
            <w:vAlign w:val="center"/>
            <w:hideMark/>
          </w:tcPr>
          <w:p w14:paraId="7455B66E"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Nr posesji</w:t>
            </w:r>
          </w:p>
        </w:tc>
        <w:tc>
          <w:tcPr>
            <w:tcW w:w="1080" w:type="dxa"/>
            <w:tcBorders>
              <w:top w:val="single" w:sz="8" w:space="0" w:color="auto"/>
              <w:left w:val="nil"/>
              <w:bottom w:val="single" w:sz="8" w:space="0" w:color="auto"/>
              <w:right w:val="single" w:sz="8" w:space="0" w:color="auto"/>
            </w:tcBorders>
            <w:shd w:val="clear" w:color="000000" w:fill="D8D8D8"/>
            <w:noWrap/>
            <w:vAlign w:val="center"/>
            <w:hideMark/>
          </w:tcPr>
          <w:p w14:paraId="17448FE7"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Nr gazomierza</w:t>
            </w:r>
          </w:p>
        </w:tc>
        <w:tc>
          <w:tcPr>
            <w:tcW w:w="905" w:type="dxa"/>
            <w:tcBorders>
              <w:top w:val="single" w:sz="8" w:space="0" w:color="auto"/>
              <w:left w:val="nil"/>
              <w:bottom w:val="single" w:sz="8" w:space="0" w:color="auto"/>
              <w:right w:val="single" w:sz="8" w:space="0" w:color="auto"/>
            </w:tcBorders>
            <w:shd w:val="clear" w:color="000000" w:fill="D8D8D8"/>
            <w:vAlign w:val="center"/>
            <w:hideMark/>
          </w:tcPr>
          <w:p w14:paraId="3C5140CC"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Szacowane zużycie paliwa gazowego [kWh]</w:t>
            </w:r>
          </w:p>
        </w:tc>
        <w:tc>
          <w:tcPr>
            <w:tcW w:w="636" w:type="dxa"/>
            <w:tcBorders>
              <w:top w:val="single" w:sz="8" w:space="0" w:color="auto"/>
              <w:left w:val="nil"/>
              <w:bottom w:val="single" w:sz="8" w:space="0" w:color="auto"/>
              <w:right w:val="single" w:sz="8" w:space="0" w:color="auto"/>
            </w:tcBorders>
            <w:shd w:val="clear" w:color="000000" w:fill="D8D8D8"/>
            <w:vAlign w:val="center"/>
            <w:hideMark/>
          </w:tcPr>
          <w:p w14:paraId="142FAE93"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Grupa taryfowa</w:t>
            </w:r>
          </w:p>
        </w:tc>
        <w:tc>
          <w:tcPr>
            <w:tcW w:w="804" w:type="dxa"/>
            <w:tcBorders>
              <w:top w:val="single" w:sz="8" w:space="0" w:color="auto"/>
              <w:left w:val="nil"/>
              <w:bottom w:val="single" w:sz="8" w:space="0" w:color="auto"/>
              <w:right w:val="single" w:sz="8" w:space="0" w:color="auto"/>
            </w:tcBorders>
            <w:shd w:val="clear" w:color="000000" w:fill="D8D8D8"/>
            <w:vAlign w:val="center"/>
            <w:hideMark/>
          </w:tcPr>
          <w:p w14:paraId="0448F66D"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Moc zamówiona [kWh/h]</w:t>
            </w:r>
          </w:p>
        </w:tc>
      </w:tr>
      <w:tr w:rsidR="00E96647" w:rsidRPr="00046D42" w14:paraId="0D8FFAD7" w14:textId="77777777" w:rsidTr="00E96647">
        <w:trPr>
          <w:trHeight w:val="30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0A296672"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MCK-S</w:t>
            </w:r>
          </w:p>
        </w:tc>
        <w:tc>
          <w:tcPr>
            <w:tcW w:w="621" w:type="dxa"/>
            <w:tcBorders>
              <w:top w:val="nil"/>
              <w:left w:val="nil"/>
              <w:bottom w:val="single" w:sz="8" w:space="0" w:color="auto"/>
              <w:right w:val="single" w:sz="8" w:space="0" w:color="auto"/>
            </w:tcBorders>
            <w:shd w:val="clear" w:color="auto" w:fill="auto"/>
            <w:noWrap/>
            <w:vAlign w:val="center"/>
            <w:hideMark/>
          </w:tcPr>
          <w:p w14:paraId="714BE712"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hideMark/>
          </w:tcPr>
          <w:p w14:paraId="07EC9E92"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1B8BF26D"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62DFF997"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Ks. Czerwionki</w:t>
            </w:r>
          </w:p>
        </w:tc>
        <w:tc>
          <w:tcPr>
            <w:tcW w:w="729" w:type="dxa"/>
            <w:tcBorders>
              <w:top w:val="nil"/>
              <w:left w:val="nil"/>
              <w:bottom w:val="single" w:sz="8" w:space="0" w:color="auto"/>
              <w:right w:val="single" w:sz="8" w:space="0" w:color="auto"/>
            </w:tcBorders>
            <w:shd w:val="clear" w:color="auto" w:fill="auto"/>
            <w:noWrap/>
            <w:vAlign w:val="center"/>
            <w:hideMark/>
          </w:tcPr>
          <w:p w14:paraId="45770653"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39</w:t>
            </w:r>
          </w:p>
        </w:tc>
        <w:tc>
          <w:tcPr>
            <w:tcW w:w="1080" w:type="dxa"/>
            <w:tcBorders>
              <w:top w:val="nil"/>
              <w:left w:val="nil"/>
              <w:bottom w:val="single" w:sz="8" w:space="0" w:color="auto"/>
              <w:right w:val="single" w:sz="8" w:space="0" w:color="auto"/>
            </w:tcBorders>
            <w:shd w:val="clear" w:color="auto" w:fill="auto"/>
            <w:noWrap/>
            <w:vAlign w:val="center"/>
            <w:hideMark/>
          </w:tcPr>
          <w:p w14:paraId="023A6A49" w14:textId="77777777" w:rsidR="00E96647" w:rsidRPr="00046D42" w:rsidRDefault="00E96647" w:rsidP="00E96647">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G4-00404798</w:t>
            </w:r>
          </w:p>
        </w:tc>
        <w:tc>
          <w:tcPr>
            <w:tcW w:w="905" w:type="dxa"/>
            <w:tcBorders>
              <w:top w:val="nil"/>
              <w:left w:val="nil"/>
              <w:bottom w:val="single" w:sz="8" w:space="0" w:color="auto"/>
              <w:right w:val="single" w:sz="8" w:space="0" w:color="auto"/>
            </w:tcBorders>
            <w:shd w:val="clear" w:color="auto" w:fill="auto"/>
            <w:noWrap/>
            <w:vAlign w:val="center"/>
            <w:hideMark/>
          </w:tcPr>
          <w:p w14:paraId="160C149D" w14:textId="77777777" w:rsidR="00E96647" w:rsidRPr="00046D42" w:rsidRDefault="00E96647" w:rsidP="00E96647">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68663</w:t>
            </w:r>
          </w:p>
        </w:tc>
        <w:tc>
          <w:tcPr>
            <w:tcW w:w="636" w:type="dxa"/>
            <w:tcBorders>
              <w:top w:val="nil"/>
              <w:left w:val="nil"/>
              <w:bottom w:val="single" w:sz="8" w:space="0" w:color="auto"/>
              <w:right w:val="single" w:sz="8" w:space="0" w:color="auto"/>
            </w:tcBorders>
            <w:shd w:val="clear" w:color="000000" w:fill="FFFFFF"/>
            <w:noWrap/>
            <w:vAlign w:val="center"/>
            <w:hideMark/>
          </w:tcPr>
          <w:p w14:paraId="687F9750"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G1</w:t>
            </w:r>
          </w:p>
        </w:tc>
        <w:tc>
          <w:tcPr>
            <w:tcW w:w="804" w:type="dxa"/>
            <w:tcBorders>
              <w:top w:val="nil"/>
              <w:left w:val="nil"/>
              <w:bottom w:val="single" w:sz="8" w:space="0" w:color="auto"/>
              <w:right w:val="single" w:sz="8" w:space="0" w:color="auto"/>
            </w:tcBorders>
            <w:shd w:val="clear" w:color="auto" w:fill="auto"/>
            <w:noWrap/>
            <w:vAlign w:val="center"/>
            <w:hideMark/>
          </w:tcPr>
          <w:p w14:paraId="01DCC576"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0</w:t>
            </w:r>
          </w:p>
        </w:tc>
      </w:tr>
      <w:tr w:rsidR="00E96647" w:rsidRPr="00046D42" w14:paraId="2F7600C0" w14:textId="77777777" w:rsidTr="00E96647">
        <w:trPr>
          <w:trHeight w:val="30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6796BBB5"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Remiza</w:t>
            </w:r>
          </w:p>
        </w:tc>
        <w:tc>
          <w:tcPr>
            <w:tcW w:w="621" w:type="dxa"/>
            <w:tcBorders>
              <w:top w:val="nil"/>
              <w:left w:val="nil"/>
              <w:bottom w:val="single" w:sz="8" w:space="0" w:color="auto"/>
              <w:right w:val="single" w:sz="8" w:space="0" w:color="auto"/>
            </w:tcBorders>
            <w:shd w:val="clear" w:color="auto" w:fill="auto"/>
            <w:noWrap/>
            <w:vAlign w:val="center"/>
            <w:hideMark/>
          </w:tcPr>
          <w:p w14:paraId="1CAC090A"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hideMark/>
          </w:tcPr>
          <w:p w14:paraId="0EE388E5"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4A077EE0"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1C9B2E5F"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Leśna</w:t>
            </w:r>
          </w:p>
        </w:tc>
        <w:tc>
          <w:tcPr>
            <w:tcW w:w="729" w:type="dxa"/>
            <w:tcBorders>
              <w:top w:val="nil"/>
              <w:left w:val="nil"/>
              <w:bottom w:val="single" w:sz="8" w:space="0" w:color="auto"/>
              <w:right w:val="single" w:sz="8" w:space="0" w:color="auto"/>
            </w:tcBorders>
            <w:shd w:val="clear" w:color="auto" w:fill="auto"/>
            <w:noWrap/>
            <w:vAlign w:val="center"/>
            <w:hideMark/>
          </w:tcPr>
          <w:p w14:paraId="084EA192"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6b</w:t>
            </w:r>
          </w:p>
        </w:tc>
        <w:tc>
          <w:tcPr>
            <w:tcW w:w="1080" w:type="dxa"/>
            <w:tcBorders>
              <w:top w:val="nil"/>
              <w:left w:val="nil"/>
              <w:bottom w:val="single" w:sz="8" w:space="0" w:color="auto"/>
              <w:right w:val="single" w:sz="8" w:space="0" w:color="auto"/>
            </w:tcBorders>
            <w:shd w:val="clear" w:color="auto" w:fill="auto"/>
            <w:noWrap/>
            <w:vAlign w:val="center"/>
            <w:hideMark/>
          </w:tcPr>
          <w:p w14:paraId="4B991436" w14:textId="77777777" w:rsidR="00E96647" w:rsidRPr="00046D42" w:rsidRDefault="00E96647" w:rsidP="00E96647">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G8-00015873</w:t>
            </w:r>
          </w:p>
        </w:tc>
        <w:tc>
          <w:tcPr>
            <w:tcW w:w="905" w:type="dxa"/>
            <w:tcBorders>
              <w:top w:val="nil"/>
              <w:left w:val="nil"/>
              <w:bottom w:val="single" w:sz="8" w:space="0" w:color="auto"/>
              <w:right w:val="single" w:sz="8" w:space="0" w:color="auto"/>
            </w:tcBorders>
            <w:shd w:val="clear" w:color="auto" w:fill="auto"/>
            <w:noWrap/>
            <w:vAlign w:val="center"/>
            <w:hideMark/>
          </w:tcPr>
          <w:p w14:paraId="4AA941F8" w14:textId="77777777" w:rsidR="00E96647" w:rsidRPr="00046D42" w:rsidRDefault="00E96647" w:rsidP="00E96647">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87813</w:t>
            </w:r>
          </w:p>
        </w:tc>
        <w:tc>
          <w:tcPr>
            <w:tcW w:w="636" w:type="dxa"/>
            <w:tcBorders>
              <w:top w:val="nil"/>
              <w:left w:val="nil"/>
              <w:bottom w:val="single" w:sz="8" w:space="0" w:color="auto"/>
              <w:right w:val="single" w:sz="8" w:space="0" w:color="auto"/>
            </w:tcBorders>
            <w:shd w:val="clear" w:color="000000" w:fill="FFFFFF"/>
            <w:noWrap/>
            <w:vAlign w:val="center"/>
            <w:hideMark/>
          </w:tcPr>
          <w:p w14:paraId="5A54A594"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G2</w:t>
            </w:r>
          </w:p>
        </w:tc>
        <w:tc>
          <w:tcPr>
            <w:tcW w:w="804" w:type="dxa"/>
            <w:tcBorders>
              <w:top w:val="nil"/>
              <w:left w:val="nil"/>
              <w:bottom w:val="single" w:sz="8" w:space="0" w:color="auto"/>
              <w:right w:val="single" w:sz="8" w:space="0" w:color="auto"/>
            </w:tcBorders>
            <w:shd w:val="clear" w:color="auto" w:fill="auto"/>
            <w:noWrap/>
            <w:vAlign w:val="center"/>
            <w:hideMark/>
          </w:tcPr>
          <w:p w14:paraId="7C60FA79"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0</w:t>
            </w:r>
          </w:p>
        </w:tc>
      </w:tr>
      <w:tr w:rsidR="00E96647" w:rsidRPr="00046D42" w14:paraId="70832E74" w14:textId="77777777" w:rsidTr="00E96647">
        <w:trPr>
          <w:trHeight w:val="30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5D0784EA"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Szkoła</w:t>
            </w:r>
          </w:p>
        </w:tc>
        <w:tc>
          <w:tcPr>
            <w:tcW w:w="621" w:type="dxa"/>
            <w:tcBorders>
              <w:top w:val="nil"/>
              <w:left w:val="nil"/>
              <w:bottom w:val="single" w:sz="8" w:space="0" w:color="auto"/>
              <w:right w:val="single" w:sz="8" w:space="0" w:color="auto"/>
            </w:tcBorders>
            <w:shd w:val="clear" w:color="auto" w:fill="auto"/>
            <w:noWrap/>
            <w:vAlign w:val="center"/>
            <w:hideMark/>
          </w:tcPr>
          <w:p w14:paraId="0482E392"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hideMark/>
          </w:tcPr>
          <w:p w14:paraId="2C61145C"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2356C95E"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5377DA9D"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 xml:space="preserve">Szkolna </w:t>
            </w:r>
          </w:p>
        </w:tc>
        <w:tc>
          <w:tcPr>
            <w:tcW w:w="729" w:type="dxa"/>
            <w:tcBorders>
              <w:top w:val="nil"/>
              <w:left w:val="nil"/>
              <w:bottom w:val="single" w:sz="8" w:space="0" w:color="auto"/>
              <w:right w:val="single" w:sz="8" w:space="0" w:color="auto"/>
            </w:tcBorders>
            <w:shd w:val="clear" w:color="auto" w:fill="auto"/>
            <w:noWrap/>
            <w:vAlign w:val="center"/>
            <w:hideMark/>
          </w:tcPr>
          <w:p w14:paraId="380A8D1B"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1b</w:t>
            </w:r>
          </w:p>
        </w:tc>
        <w:tc>
          <w:tcPr>
            <w:tcW w:w="1080" w:type="dxa"/>
            <w:tcBorders>
              <w:top w:val="nil"/>
              <w:left w:val="nil"/>
              <w:bottom w:val="single" w:sz="8" w:space="0" w:color="auto"/>
              <w:right w:val="single" w:sz="8" w:space="0" w:color="auto"/>
            </w:tcBorders>
            <w:shd w:val="clear" w:color="auto" w:fill="auto"/>
            <w:noWrap/>
            <w:vAlign w:val="center"/>
            <w:hideMark/>
          </w:tcPr>
          <w:p w14:paraId="07D41702" w14:textId="77777777" w:rsidR="00E96647" w:rsidRPr="00046D42" w:rsidRDefault="00E96647" w:rsidP="00E96647">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G40-05122047</w:t>
            </w:r>
          </w:p>
        </w:tc>
        <w:tc>
          <w:tcPr>
            <w:tcW w:w="905" w:type="dxa"/>
            <w:tcBorders>
              <w:top w:val="nil"/>
              <w:left w:val="nil"/>
              <w:bottom w:val="single" w:sz="8" w:space="0" w:color="auto"/>
              <w:right w:val="single" w:sz="8" w:space="0" w:color="auto"/>
            </w:tcBorders>
            <w:shd w:val="clear" w:color="auto" w:fill="auto"/>
            <w:noWrap/>
            <w:vAlign w:val="center"/>
            <w:hideMark/>
          </w:tcPr>
          <w:p w14:paraId="6E83652A" w14:textId="77777777" w:rsidR="00E96647" w:rsidRPr="00046D42" w:rsidRDefault="00E96647" w:rsidP="00E96647">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823163</w:t>
            </w:r>
          </w:p>
        </w:tc>
        <w:tc>
          <w:tcPr>
            <w:tcW w:w="636" w:type="dxa"/>
            <w:tcBorders>
              <w:top w:val="nil"/>
              <w:left w:val="nil"/>
              <w:bottom w:val="single" w:sz="8" w:space="0" w:color="auto"/>
              <w:right w:val="single" w:sz="8" w:space="0" w:color="auto"/>
            </w:tcBorders>
            <w:shd w:val="clear" w:color="000000" w:fill="FFFFFF"/>
            <w:noWrap/>
            <w:vAlign w:val="center"/>
            <w:hideMark/>
          </w:tcPr>
          <w:p w14:paraId="41CCFA5D"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G3</w:t>
            </w:r>
          </w:p>
        </w:tc>
        <w:tc>
          <w:tcPr>
            <w:tcW w:w="804" w:type="dxa"/>
            <w:tcBorders>
              <w:top w:val="nil"/>
              <w:left w:val="nil"/>
              <w:bottom w:val="single" w:sz="8" w:space="0" w:color="auto"/>
              <w:right w:val="single" w:sz="8" w:space="0" w:color="auto"/>
            </w:tcBorders>
            <w:shd w:val="clear" w:color="auto" w:fill="auto"/>
            <w:noWrap/>
            <w:vAlign w:val="center"/>
            <w:hideMark/>
          </w:tcPr>
          <w:p w14:paraId="6FAD903C"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472</w:t>
            </w:r>
          </w:p>
        </w:tc>
      </w:tr>
      <w:tr w:rsidR="00E96647" w:rsidRPr="00046D42" w14:paraId="13F499E2" w14:textId="77777777" w:rsidTr="00E96647">
        <w:trPr>
          <w:trHeight w:val="30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399FE44"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Targowisko (toaleta)</w:t>
            </w:r>
          </w:p>
        </w:tc>
        <w:tc>
          <w:tcPr>
            <w:tcW w:w="621" w:type="dxa"/>
            <w:tcBorders>
              <w:top w:val="nil"/>
              <w:left w:val="nil"/>
              <w:bottom w:val="single" w:sz="8" w:space="0" w:color="auto"/>
              <w:right w:val="single" w:sz="8" w:space="0" w:color="auto"/>
            </w:tcBorders>
            <w:shd w:val="clear" w:color="auto" w:fill="auto"/>
            <w:noWrap/>
            <w:vAlign w:val="center"/>
            <w:hideMark/>
          </w:tcPr>
          <w:p w14:paraId="75BC66B8"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hideMark/>
          </w:tcPr>
          <w:p w14:paraId="57BD8FF6"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1E48B898"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hideMark/>
          </w:tcPr>
          <w:p w14:paraId="66DE6C18"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Prosta</w:t>
            </w:r>
          </w:p>
        </w:tc>
        <w:tc>
          <w:tcPr>
            <w:tcW w:w="729" w:type="dxa"/>
            <w:tcBorders>
              <w:top w:val="nil"/>
              <w:left w:val="nil"/>
              <w:bottom w:val="single" w:sz="8" w:space="0" w:color="auto"/>
              <w:right w:val="single" w:sz="8" w:space="0" w:color="auto"/>
            </w:tcBorders>
            <w:shd w:val="clear" w:color="auto" w:fill="auto"/>
            <w:noWrap/>
            <w:vAlign w:val="center"/>
            <w:hideMark/>
          </w:tcPr>
          <w:p w14:paraId="7DE5BC7E" w14:textId="77777777" w:rsidR="00E96647" w:rsidRPr="00046D42" w:rsidRDefault="00E96647" w:rsidP="00E96647">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dz.987/4</w:t>
            </w:r>
          </w:p>
        </w:tc>
        <w:tc>
          <w:tcPr>
            <w:tcW w:w="1080" w:type="dxa"/>
            <w:tcBorders>
              <w:top w:val="nil"/>
              <w:left w:val="nil"/>
              <w:bottom w:val="single" w:sz="8" w:space="0" w:color="auto"/>
              <w:right w:val="single" w:sz="8" w:space="0" w:color="auto"/>
            </w:tcBorders>
            <w:shd w:val="clear" w:color="auto" w:fill="auto"/>
            <w:noWrap/>
            <w:vAlign w:val="center"/>
            <w:hideMark/>
          </w:tcPr>
          <w:p w14:paraId="717D1D90" w14:textId="77777777" w:rsidR="00E96647" w:rsidRPr="00046D42" w:rsidRDefault="00E96647" w:rsidP="00E96647">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G4-00404799</w:t>
            </w:r>
          </w:p>
        </w:tc>
        <w:tc>
          <w:tcPr>
            <w:tcW w:w="905" w:type="dxa"/>
            <w:tcBorders>
              <w:top w:val="nil"/>
              <w:left w:val="nil"/>
              <w:bottom w:val="single" w:sz="8" w:space="0" w:color="auto"/>
              <w:right w:val="single" w:sz="8" w:space="0" w:color="auto"/>
            </w:tcBorders>
            <w:shd w:val="clear" w:color="auto" w:fill="auto"/>
            <w:noWrap/>
            <w:vAlign w:val="center"/>
            <w:hideMark/>
          </w:tcPr>
          <w:p w14:paraId="67E41DD0" w14:textId="77777777" w:rsidR="00E96647" w:rsidRPr="00046D42" w:rsidRDefault="00E96647" w:rsidP="00E96647">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8999</w:t>
            </w:r>
          </w:p>
        </w:tc>
        <w:tc>
          <w:tcPr>
            <w:tcW w:w="636" w:type="dxa"/>
            <w:tcBorders>
              <w:top w:val="nil"/>
              <w:left w:val="nil"/>
              <w:bottom w:val="single" w:sz="8" w:space="0" w:color="auto"/>
              <w:right w:val="single" w:sz="8" w:space="0" w:color="auto"/>
            </w:tcBorders>
            <w:shd w:val="clear" w:color="000000" w:fill="FFFFFF"/>
            <w:noWrap/>
            <w:vAlign w:val="center"/>
            <w:hideMark/>
          </w:tcPr>
          <w:p w14:paraId="3558A22F"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G1</w:t>
            </w:r>
          </w:p>
        </w:tc>
        <w:tc>
          <w:tcPr>
            <w:tcW w:w="804" w:type="dxa"/>
            <w:tcBorders>
              <w:top w:val="nil"/>
              <w:left w:val="nil"/>
              <w:bottom w:val="single" w:sz="8" w:space="0" w:color="auto"/>
              <w:right w:val="single" w:sz="8" w:space="0" w:color="auto"/>
            </w:tcBorders>
            <w:shd w:val="clear" w:color="auto" w:fill="auto"/>
            <w:noWrap/>
            <w:vAlign w:val="center"/>
            <w:hideMark/>
          </w:tcPr>
          <w:p w14:paraId="2452B4F3" w14:textId="77777777" w:rsidR="00E96647" w:rsidRPr="00046D42" w:rsidRDefault="00E96647" w:rsidP="00E96647">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0</w:t>
            </w:r>
          </w:p>
        </w:tc>
      </w:tr>
      <w:tr w:rsidR="00E71803" w:rsidRPr="00046D42" w14:paraId="3985D040" w14:textId="77777777" w:rsidTr="00E96647">
        <w:trPr>
          <w:trHeight w:val="300"/>
        </w:trPr>
        <w:tc>
          <w:tcPr>
            <w:tcW w:w="2694" w:type="dxa"/>
            <w:tcBorders>
              <w:top w:val="nil"/>
              <w:left w:val="single" w:sz="8" w:space="0" w:color="auto"/>
              <w:bottom w:val="single" w:sz="8" w:space="0" w:color="auto"/>
              <w:right w:val="single" w:sz="8" w:space="0" w:color="auto"/>
            </w:tcBorders>
            <w:shd w:val="clear" w:color="auto" w:fill="auto"/>
            <w:noWrap/>
            <w:vAlign w:val="center"/>
          </w:tcPr>
          <w:p w14:paraId="3168DA61" w14:textId="0A888936"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Budynek Urzędu Miasta i Gminy</w:t>
            </w:r>
          </w:p>
        </w:tc>
        <w:tc>
          <w:tcPr>
            <w:tcW w:w="621" w:type="dxa"/>
            <w:tcBorders>
              <w:top w:val="nil"/>
              <w:left w:val="nil"/>
              <w:bottom w:val="single" w:sz="8" w:space="0" w:color="auto"/>
              <w:right w:val="single" w:sz="8" w:space="0" w:color="auto"/>
            </w:tcBorders>
            <w:shd w:val="clear" w:color="auto" w:fill="auto"/>
            <w:noWrap/>
            <w:vAlign w:val="center"/>
          </w:tcPr>
          <w:p w14:paraId="1E8E9AD9" w14:textId="33048F0C"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tcPr>
          <w:p w14:paraId="5FD747FA" w14:textId="50F07C33"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tcPr>
          <w:p w14:paraId="60F13728" w14:textId="34D99D40"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tcPr>
          <w:p w14:paraId="20DDE49B" w14:textId="1B72693C"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Ks. Czerwionki</w:t>
            </w:r>
          </w:p>
        </w:tc>
        <w:tc>
          <w:tcPr>
            <w:tcW w:w="729" w:type="dxa"/>
            <w:tcBorders>
              <w:top w:val="nil"/>
              <w:left w:val="nil"/>
              <w:bottom w:val="single" w:sz="8" w:space="0" w:color="auto"/>
              <w:right w:val="single" w:sz="8" w:space="0" w:color="auto"/>
            </w:tcBorders>
            <w:shd w:val="clear" w:color="auto" w:fill="auto"/>
            <w:noWrap/>
            <w:vAlign w:val="center"/>
          </w:tcPr>
          <w:p w14:paraId="7B97D76F" w14:textId="0F3BD321"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39</w:t>
            </w:r>
          </w:p>
        </w:tc>
        <w:tc>
          <w:tcPr>
            <w:tcW w:w="1080" w:type="dxa"/>
            <w:tcBorders>
              <w:top w:val="nil"/>
              <w:left w:val="nil"/>
              <w:bottom w:val="single" w:sz="8" w:space="0" w:color="auto"/>
              <w:right w:val="single" w:sz="8" w:space="0" w:color="auto"/>
            </w:tcBorders>
            <w:shd w:val="clear" w:color="auto" w:fill="auto"/>
            <w:noWrap/>
            <w:vAlign w:val="center"/>
          </w:tcPr>
          <w:p w14:paraId="0B30C852" w14:textId="051F528A" w:rsidR="00E71803" w:rsidRPr="00046D42" w:rsidRDefault="00E71803" w:rsidP="00E71803">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G10-37453796</w:t>
            </w:r>
          </w:p>
        </w:tc>
        <w:tc>
          <w:tcPr>
            <w:tcW w:w="905" w:type="dxa"/>
            <w:tcBorders>
              <w:top w:val="nil"/>
              <w:left w:val="nil"/>
              <w:bottom w:val="single" w:sz="8" w:space="0" w:color="auto"/>
              <w:right w:val="single" w:sz="8" w:space="0" w:color="auto"/>
            </w:tcBorders>
            <w:shd w:val="clear" w:color="auto" w:fill="auto"/>
            <w:noWrap/>
            <w:vAlign w:val="center"/>
          </w:tcPr>
          <w:p w14:paraId="6981A32A" w14:textId="1DAE186E" w:rsidR="00E71803" w:rsidRPr="00046D42" w:rsidRDefault="00E71803" w:rsidP="00E71803">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84362</w:t>
            </w:r>
          </w:p>
        </w:tc>
        <w:tc>
          <w:tcPr>
            <w:tcW w:w="636" w:type="dxa"/>
            <w:tcBorders>
              <w:top w:val="nil"/>
              <w:left w:val="nil"/>
              <w:bottom w:val="single" w:sz="8" w:space="0" w:color="auto"/>
              <w:right w:val="single" w:sz="8" w:space="0" w:color="auto"/>
            </w:tcBorders>
            <w:shd w:val="clear" w:color="000000" w:fill="FFFFFF"/>
            <w:noWrap/>
            <w:vAlign w:val="center"/>
          </w:tcPr>
          <w:p w14:paraId="2D5D76FF" w14:textId="3AEBF274" w:rsidR="00E71803" w:rsidRPr="00046D42" w:rsidRDefault="00E71803" w:rsidP="00E71803">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G3</w:t>
            </w:r>
          </w:p>
        </w:tc>
        <w:tc>
          <w:tcPr>
            <w:tcW w:w="804" w:type="dxa"/>
            <w:tcBorders>
              <w:top w:val="nil"/>
              <w:left w:val="nil"/>
              <w:bottom w:val="single" w:sz="8" w:space="0" w:color="auto"/>
              <w:right w:val="single" w:sz="8" w:space="0" w:color="auto"/>
            </w:tcBorders>
            <w:shd w:val="clear" w:color="auto" w:fill="auto"/>
            <w:noWrap/>
            <w:vAlign w:val="center"/>
          </w:tcPr>
          <w:p w14:paraId="75AAEE53" w14:textId="08C1125A" w:rsidR="00E71803" w:rsidRPr="00046D42" w:rsidRDefault="00E71803" w:rsidP="00E71803">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143</w:t>
            </w:r>
          </w:p>
        </w:tc>
      </w:tr>
      <w:tr w:rsidR="00E71803" w:rsidRPr="00046D42" w14:paraId="2C399F68" w14:textId="77777777" w:rsidTr="00E71803">
        <w:trPr>
          <w:trHeight w:val="341"/>
        </w:trPr>
        <w:tc>
          <w:tcPr>
            <w:tcW w:w="2694" w:type="dxa"/>
            <w:tcBorders>
              <w:top w:val="nil"/>
              <w:left w:val="single" w:sz="8" w:space="0" w:color="auto"/>
              <w:bottom w:val="single" w:sz="8" w:space="0" w:color="auto"/>
              <w:right w:val="single" w:sz="8" w:space="0" w:color="auto"/>
            </w:tcBorders>
            <w:shd w:val="clear" w:color="auto" w:fill="auto"/>
            <w:noWrap/>
            <w:vAlign w:val="center"/>
          </w:tcPr>
          <w:p w14:paraId="29C03125" w14:textId="02F05D81"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Przedszkole Publiczne nr 1</w:t>
            </w:r>
          </w:p>
        </w:tc>
        <w:tc>
          <w:tcPr>
            <w:tcW w:w="621" w:type="dxa"/>
            <w:tcBorders>
              <w:top w:val="nil"/>
              <w:left w:val="nil"/>
              <w:bottom w:val="single" w:sz="8" w:space="0" w:color="auto"/>
              <w:right w:val="single" w:sz="8" w:space="0" w:color="auto"/>
            </w:tcBorders>
            <w:shd w:val="clear" w:color="auto" w:fill="auto"/>
            <w:noWrap/>
            <w:vAlign w:val="center"/>
          </w:tcPr>
          <w:p w14:paraId="4D2A1B34" w14:textId="6B558408"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47-110</w:t>
            </w:r>
          </w:p>
        </w:tc>
        <w:tc>
          <w:tcPr>
            <w:tcW w:w="1080" w:type="dxa"/>
            <w:tcBorders>
              <w:top w:val="nil"/>
              <w:left w:val="nil"/>
              <w:bottom w:val="single" w:sz="8" w:space="0" w:color="auto"/>
              <w:right w:val="single" w:sz="8" w:space="0" w:color="auto"/>
            </w:tcBorders>
            <w:shd w:val="clear" w:color="auto" w:fill="auto"/>
            <w:noWrap/>
            <w:vAlign w:val="center"/>
          </w:tcPr>
          <w:p w14:paraId="63626DA9" w14:textId="7744CAB9"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tcPr>
          <w:p w14:paraId="5215C914" w14:textId="20E1DCC0"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Kolonowskie</w:t>
            </w:r>
          </w:p>
        </w:tc>
        <w:tc>
          <w:tcPr>
            <w:tcW w:w="1080" w:type="dxa"/>
            <w:tcBorders>
              <w:top w:val="nil"/>
              <w:left w:val="nil"/>
              <w:bottom w:val="single" w:sz="8" w:space="0" w:color="auto"/>
              <w:right w:val="single" w:sz="8" w:space="0" w:color="auto"/>
            </w:tcBorders>
            <w:shd w:val="clear" w:color="auto" w:fill="auto"/>
            <w:noWrap/>
            <w:vAlign w:val="center"/>
          </w:tcPr>
          <w:p w14:paraId="28CFF88E" w14:textId="734324C1"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Ks. Czerwionki</w:t>
            </w:r>
          </w:p>
        </w:tc>
        <w:tc>
          <w:tcPr>
            <w:tcW w:w="729" w:type="dxa"/>
            <w:tcBorders>
              <w:top w:val="nil"/>
              <w:left w:val="nil"/>
              <w:bottom w:val="single" w:sz="8" w:space="0" w:color="auto"/>
              <w:right w:val="single" w:sz="8" w:space="0" w:color="auto"/>
            </w:tcBorders>
            <w:shd w:val="clear" w:color="auto" w:fill="auto"/>
            <w:noWrap/>
            <w:vAlign w:val="center"/>
          </w:tcPr>
          <w:p w14:paraId="4D7F35D4" w14:textId="1B79A549" w:rsidR="00E71803" w:rsidRPr="00046D42" w:rsidRDefault="00E71803" w:rsidP="00E71803">
            <w:pPr>
              <w:spacing w:before="0" w:after="0" w:line="240" w:lineRule="auto"/>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16</w:t>
            </w:r>
          </w:p>
        </w:tc>
        <w:tc>
          <w:tcPr>
            <w:tcW w:w="1080" w:type="dxa"/>
            <w:tcBorders>
              <w:top w:val="nil"/>
              <w:left w:val="nil"/>
              <w:bottom w:val="single" w:sz="8" w:space="0" w:color="auto"/>
              <w:right w:val="single" w:sz="8" w:space="0" w:color="auto"/>
            </w:tcBorders>
            <w:shd w:val="clear" w:color="auto" w:fill="auto"/>
            <w:noWrap/>
            <w:vAlign w:val="center"/>
          </w:tcPr>
          <w:p w14:paraId="2440E27B" w14:textId="737FDD9C" w:rsidR="00E71803" w:rsidRPr="00046D42" w:rsidRDefault="00E71803" w:rsidP="00E71803">
            <w:pPr>
              <w:spacing w:before="0" w:after="0" w:line="240" w:lineRule="auto"/>
              <w:jc w:val="right"/>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G10-36640746</w:t>
            </w:r>
          </w:p>
        </w:tc>
        <w:tc>
          <w:tcPr>
            <w:tcW w:w="905" w:type="dxa"/>
            <w:tcBorders>
              <w:top w:val="nil"/>
              <w:left w:val="nil"/>
              <w:bottom w:val="single" w:sz="8" w:space="0" w:color="auto"/>
              <w:right w:val="single" w:sz="8" w:space="0" w:color="auto"/>
            </w:tcBorders>
            <w:shd w:val="clear" w:color="auto" w:fill="auto"/>
            <w:noWrap/>
            <w:vAlign w:val="center"/>
          </w:tcPr>
          <w:p w14:paraId="683D41B4" w14:textId="5DA52DF6" w:rsidR="00E71803" w:rsidRPr="00046D42" w:rsidRDefault="00E71803" w:rsidP="00E71803">
            <w:pPr>
              <w:spacing w:before="0" w:after="0" w:line="240" w:lineRule="auto"/>
              <w:jc w:val="right"/>
              <w:rPr>
                <w:rFonts w:ascii="Calibri" w:eastAsia="Times New Roman" w:hAnsi="Calibri" w:cs="Calibri"/>
                <w:color w:val="000000"/>
                <w:sz w:val="18"/>
                <w:szCs w:val="18"/>
                <w:lang w:eastAsia="pl-PL"/>
              </w:rPr>
            </w:pPr>
            <w:r w:rsidRPr="00046D42">
              <w:rPr>
                <w:rFonts w:ascii="Calibri" w:eastAsia="Times New Roman" w:hAnsi="Calibri" w:cs="Calibri"/>
                <w:color w:val="000000"/>
                <w:sz w:val="18"/>
                <w:szCs w:val="18"/>
                <w:lang w:eastAsia="pl-PL"/>
              </w:rPr>
              <w:t>80067</w:t>
            </w:r>
          </w:p>
        </w:tc>
        <w:tc>
          <w:tcPr>
            <w:tcW w:w="636" w:type="dxa"/>
            <w:tcBorders>
              <w:top w:val="nil"/>
              <w:left w:val="nil"/>
              <w:bottom w:val="single" w:sz="8" w:space="0" w:color="auto"/>
              <w:right w:val="single" w:sz="8" w:space="0" w:color="auto"/>
            </w:tcBorders>
            <w:shd w:val="clear" w:color="000000" w:fill="FFFFFF"/>
            <w:noWrap/>
            <w:vAlign w:val="center"/>
          </w:tcPr>
          <w:p w14:paraId="110E7900" w14:textId="6CC3EA0E" w:rsidR="00E71803" w:rsidRPr="00046D42" w:rsidRDefault="00E71803" w:rsidP="00E71803">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G2</w:t>
            </w:r>
          </w:p>
        </w:tc>
        <w:tc>
          <w:tcPr>
            <w:tcW w:w="804" w:type="dxa"/>
            <w:tcBorders>
              <w:top w:val="nil"/>
              <w:left w:val="nil"/>
              <w:bottom w:val="single" w:sz="8" w:space="0" w:color="auto"/>
              <w:right w:val="single" w:sz="8" w:space="0" w:color="auto"/>
            </w:tcBorders>
            <w:shd w:val="clear" w:color="auto" w:fill="auto"/>
            <w:noWrap/>
            <w:vAlign w:val="center"/>
          </w:tcPr>
          <w:p w14:paraId="7344A9F9" w14:textId="32F71CF0" w:rsidR="00E71803" w:rsidRPr="00046D42" w:rsidRDefault="00E71803" w:rsidP="00E71803">
            <w:pPr>
              <w:spacing w:before="0" w:after="0" w:line="240" w:lineRule="auto"/>
              <w:jc w:val="center"/>
              <w:rPr>
                <w:rFonts w:ascii="Arial Narrow" w:eastAsia="Times New Roman" w:hAnsi="Arial Narrow" w:cs="Times New Roman"/>
                <w:color w:val="000000"/>
                <w:sz w:val="16"/>
                <w:szCs w:val="16"/>
                <w:lang w:eastAsia="pl-PL"/>
              </w:rPr>
            </w:pPr>
            <w:r w:rsidRPr="00046D42">
              <w:rPr>
                <w:rFonts w:ascii="Arial Narrow" w:eastAsia="Times New Roman" w:hAnsi="Arial Narrow" w:cs="Times New Roman"/>
                <w:color w:val="000000"/>
                <w:sz w:val="16"/>
                <w:szCs w:val="16"/>
                <w:lang w:eastAsia="pl-PL"/>
              </w:rPr>
              <w:t>0</w:t>
            </w:r>
          </w:p>
        </w:tc>
      </w:tr>
    </w:tbl>
    <w:p w14:paraId="5B6F4AD8" w14:textId="77777777" w:rsidR="00DB3C89" w:rsidRPr="00046D42" w:rsidRDefault="00DB3C89" w:rsidP="00DB3C89">
      <w:pPr>
        <w:spacing w:after="0"/>
        <w:jc w:val="right"/>
        <w:rPr>
          <w:rFonts w:ascii="Arial" w:hAnsi="Arial" w:cs="Arial"/>
          <w:sz w:val="20"/>
          <w:szCs w:val="20"/>
        </w:rPr>
      </w:pPr>
    </w:p>
    <w:p w14:paraId="5797179C" w14:textId="77777777" w:rsidR="00DB3C89" w:rsidRPr="00046D42" w:rsidRDefault="00DB3C89" w:rsidP="00DB3C89">
      <w:pPr>
        <w:spacing w:after="0"/>
        <w:jc w:val="right"/>
        <w:rPr>
          <w:rFonts w:ascii="Arial" w:hAnsi="Arial" w:cs="Arial"/>
          <w:sz w:val="20"/>
          <w:szCs w:val="20"/>
        </w:rPr>
      </w:pPr>
    </w:p>
    <w:p w14:paraId="5A719F07" w14:textId="77777777" w:rsidR="00DB3C89" w:rsidRPr="00046D42" w:rsidRDefault="00DB3C89" w:rsidP="00DB3C89">
      <w:pPr>
        <w:spacing w:after="0"/>
        <w:jc w:val="right"/>
        <w:rPr>
          <w:rFonts w:ascii="Arial" w:hAnsi="Arial" w:cs="Arial"/>
          <w:sz w:val="20"/>
          <w:szCs w:val="20"/>
        </w:rPr>
      </w:pPr>
    </w:p>
    <w:p w14:paraId="53EEA3D6" w14:textId="77777777" w:rsidR="00DB3C89" w:rsidRPr="00046D42" w:rsidRDefault="00DB3C89" w:rsidP="00DB3C89">
      <w:pPr>
        <w:spacing w:after="0"/>
        <w:jc w:val="right"/>
        <w:rPr>
          <w:rFonts w:ascii="Arial" w:hAnsi="Arial" w:cs="Arial"/>
          <w:sz w:val="20"/>
          <w:szCs w:val="20"/>
        </w:rPr>
      </w:pPr>
    </w:p>
    <w:p w14:paraId="05102FD9" w14:textId="77777777" w:rsidR="00DB3C89" w:rsidRPr="00046D42" w:rsidRDefault="00DB3C89" w:rsidP="00DB3C89">
      <w:pPr>
        <w:spacing w:after="0"/>
        <w:jc w:val="right"/>
        <w:rPr>
          <w:rFonts w:ascii="Arial" w:hAnsi="Arial" w:cs="Arial"/>
          <w:sz w:val="20"/>
          <w:szCs w:val="20"/>
        </w:rPr>
      </w:pPr>
    </w:p>
    <w:p w14:paraId="590848E9" w14:textId="77777777" w:rsidR="00DB3C89" w:rsidRPr="00046D42" w:rsidRDefault="00DB3C89" w:rsidP="00DB3C89">
      <w:pPr>
        <w:spacing w:after="0"/>
        <w:jc w:val="right"/>
        <w:rPr>
          <w:rFonts w:ascii="Arial" w:hAnsi="Arial" w:cs="Arial"/>
          <w:sz w:val="20"/>
          <w:szCs w:val="20"/>
        </w:rPr>
      </w:pPr>
    </w:p>
    <w:p w14:paraId="2DE1EB83" w14:textId="77777777" w:rsidR="00DB3C89" w:rsidRPr="00046D42" w:rsidRDefault="00DB3C89" w:rsidP="00DB3C89">
      <w:pPr>
        <w:spacing w:after="0"/>
        <w:jc w:val="right"/>
        <w:rPr>
          <w:rFonts w:ascii="Arial" w:hAnsi="Arial" w:cs="Arial"/>
          <w:sz w:val="20"/>
          <w:szCs w:val="20"/>
        </w:rPr>
      </w:pPr>
    </w:p>
    <w:p w14:paraId="02A79C86" w14:textId="337F75D7" w:rsidR="00926D27" w:rsidRPr="00046D42" w:rsidRDefault="00926D27">
      <w:pPr>
        <w:rPr>
          <w:rFonts w:ascii="Arial" w:hAnsi="Arial" w:cs="Arial"/>
          <w:sz w:val="20"/>
          <w:szCs w:val="20"/>
        </w:rPr>
      </w:pPr>
      <w:r w:rsidRPr="00046D42">
        <w:rPr>
          <w:rFonts w:ascii="Arial" w:hAnsi="Arial" w:cs="Arial"/>
          <w:sz w:val="20"/>
          <w:szCs w:val="20"/>
        </w:rPr>
        <w:br w:type="page"/>
      </w:r>
    </w:p>
    <w:p w14:paraId="2E58197E" w14:textId="77777777" w:rsidR="00DB3C89" w:rsidRPr="00046D42" w:rsidRDefault="00DB3C89" w:rsidP="00DB3C89">
      <w:pPr>
        <w:spacing w:after="0"/>
        <w:jc w:val="right"/>
        <w:rPr>
          <w:rFonts w:ascii="Arial" w:hAnsi="Arial" w:cs="Arial"/>
          <w:sz w:val="20"/>
          <w:szCs w:val="20"/>
        </w:rPr>
      </w:pPr>
    </w:p>
    <w:p w14:paraId="04D6C11B" w14:textId="77777777" w:rsidR="00DB3C89" w:rsidRPr="00046D42" w:rsidRDefault="00DB3C89" w:rsidP="00DB3C89">
      <w:pPr>
        <w:spacing w:after="0"/>
        <w:jc w:val="right"/>
        <w:rPr>
          <w:rFonts w:ascii="Arial" w:hAnsi="Arial" w:cs="Arial"/>
          <w:sz w:val="20"/>
          <w:szCs w:val="20"/>
        </w:rPr>
      </w:pPr>
      <w:r w:rsidRPr="00046D42">
        <w:rPr>
          <w:rFonts w:ascii="Arial" w:hAnsi="Arial" w:cs="Arial"/>
          <w:sz w:val="20"/>
          <w:szCs w:val="20"/>
        </w:rPr>
        <w:t>Załącznik nr 2 - Pełnomocnictwo.</w:t>
      </w:r>
    </w:p>
    <w:p w14:paraId="640C1CB1" w14:textId="33D72D93" w:rsidR="00DB3C89" w:rsidRPr="00046D42" w:rsidRDefault="00E96647" w:rsidP="00DB3C89">
      <w:pPr>
        <w:jc w:val="right"/>
        <w:rPr>
          <w:rFonts w:ascii="Arial" w:hAnsi="Arial" w:cs="Arial"/>
          <w:sz w:val="20"/>
          <w:szCs w:val="20"/>
        </w:rPr>
      </w:pPr>
      <w:r w:rsidRPr="00046D42">
        <w:rPr>
          <w:rFonts w:ascii="Arial" w:hAnsi="Arial" w:cs="Arial"/>
          <w:sz w:val="20"/>
          <w:szCs w:val="20"/>
        </w:rPr>
        <w:t>Kolonowskie</w:t>
      </w:r>
      <w:r w:rsidR="00DB3C89" w:rsidRPr="00046D42">
        <w:rPr>
          <w:rFonts w:ascii="Arial" w:hAnsi="Arial" w:cs="Arial"/>
          <w:sz w:val="20"/>
          <w:szCs w:val="20"/>
        </w:rPr>
        <w:t>, dnia ........................</w:t>
      </w:r>
    </w:p>
    <w:p w14:paraId="3FB5A47E" w14:textId="77777777" w:rsidR="00DB3C89" w:rsidRPr="00046D42" w:rsidRDefault="00DB3C89" w:rsidP="00DB3C89">
      <w:pPr>
        <w:autoSpaceDE w:val="0"/>
        <w:rPr>
          <w:rFonts w:ascii="Arial" w:hAnsi="Arial" w:cs="Arial"/>
          <w:sz w:val="20"/>
          <w:szCs w:val="20"/>
          <w:lang w:val="de-DE"/>
        </w:rPr>
      </w:pPr>
    </w:p>
    <w:p w14:paraId="367448B8" w14:textId="77777777" w:rsidR="00DB3C89" w:rsidRPr="00046D42" w:rsidRDefault="00DB3C89" w:rsidP="00DB3C89">
      <w:pPr>
        <w:autoSpaceDE w:val="0"/>
        <w:spacing w:line="360" w:lineRule="auto"/>
        <w:rPr>
          <w:rFonts w:ascii="Arial" w:hAnsi="Arial" w:cs="Arial"/>
          <w:sz w:val="20"/>
          <w:szCs w:val="20"/>
        </w:rPr>
      </w:pPr>
      <w:r w:rsidRPr="00046D42">
        <w:rPr>
          <w:rFonts w:ascii="Arial" w:eastAsia="Tahoma" w:hAnsi="Arial" w:cs="Arial"/>
          <w:b/>
          <w:bCs/>
          <w:sz w:val="20"/>
          <w:szCs w:val="20"/>
          <w:lang w:val="de-DE"/>
        </w:rPr>
        <w:t xml:space="preserve">                                                           </w:t>
      </w:r>
      <w:r w:rsidRPr="00046D42">
        <w:rPr>
          <w:rFonts w:ascii="Arial" w:hAnsi="Arial" w:cs="Arial"/>
          <w:b/>
          <w:bCs/>
          <w:sz w:val="20"/>
          <w:szCs w:val="20"/>
        </w:rPr>
        <w:t>PEŁNOMOCNICTWO</w:t>
      </w:r>
    </w:p>
    <w:p w14:paraId="2616979B" w14:textId="77777777" w:rsidR="00DB3C89" w:rsidRPr="00046D42" w:rsidRDefault="00DB3C89" w:rsidP="00DB3C89">
      <w:pPr>
        <w:rPr>
          <w:rFonts w:ascii="Arial" w:hAnsi="Arial" w:cs="Arial"/>
          <w:b/>
          <w:bCs/>
          <w:sz w:val="20"/>
          <w:szCs w:val="20"/>
        </w:rPr>
      </w:pPr>
    </w:p>
    <w:tbl>
      <w:tblPr>
        <w:tblW w:w="8202" w:type="dxa"/>
        <w:tblInd w:w="35" w:type="dxa"/>
        <w:tblLayout w:type="fixed"/>
        <w:tblCellMar>
          <w:left w:w="70" w:type="dxa"/>
          <w:right w:w="70" w:type="dxa"/>
        </w:tblCellMar>
        <w:tblLook w:val="0000" w:firstRow="0" w:lastRow="0" w:firstColumn="0" w:lastColumn="0" w:noHBand="0" w:noVBand="0"/>
      </w:tblPr>
      <w:tblGrid>
        <w:gridCol w:w="2228"/>
        <w:gridCol w:w="4253"/>
        <w:gridCol w:w="1721"/>
      </w:tblGrid>
      <w:tr w:rsidR="00DB3C89" w:rsidRPr="00046D42" w14:paraId="2676E9F6" w14:textId="77777777" w:rsidTr="00E96647">
        <w:trPr>
          <w:trHeight w:val="300"/>
        </w:trPr>
        <w:tc>
          <w:tcPr>
            <w:tcW w:w="2228"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046D42" w:rsidRDefault="00DB3C89" w:rsidP="006276EF">
            <w:pPr>
              <w:rPr>
                <w:rFonts w:ascii="Arial" w:hAnsi="Arial" w:cs="Arial"/>
                <w:sz w:val="20"/>
                <w:szCs w:val="20"/>
              </w:rPr>
            </w:pPr>
            <w:r w:rsidRPr="00046D42">
              <w:rPr>
                <w:rFonts w:ascii="Arial" w:hAnsi="Arial" w:cs="Arial"/>
                <w:color w:val="000000"/>
                <w:sz w:val="20"/>
                <w:szCs w:val="20"/>
              </w:rPr>
              <w:t>Nazwa firmy</w:t>
            </w:r>
          </w:p>
        </w:tc>
        <w:tc>
          <w:tcPr>
            <w:tcW w:w="4253"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046D42" w:rsidRDefault="00DB3C89" w:rsidP="006276EF">
            <w:pPr>
              <w:rPr>
                <w:rFonts w:ascii="Arial" w:hAnsi="Arial" w:cs="Arial"/>
                <w:sz w:val="20"/>
                <w:szCs w:val="20"/>
              </w:rPr>
            </w:pPr>
            <w:r w:rsidRPr="00046D42">
              <w:rPr>
                <w:rFonts w:ascii="Arial" w:hAnsi="Arial" w:cs="Arial"/>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046D42" w:rsidRDefault="00DB3C89" w:rsidP="006276EF">
            <w:pPr>
              <w:rPr>
                <w:rFonts w:ascii="Arial" w:hAnsi="Arial" w:cs="Arial"/>
                <w:sz w:val="20"/>
                <w:szCs w:val="20"/>
              </w:rPr>
            </w:pPr>
            <w:r w:rsidRPr="00046D42">
              <w:rPr>
                <w:rFonts w:ascii="Arial" w:hAnsi="Arial" w:cs="Arial"/>
                <w:color w:val="000000"/>
                <w:sz w:val="20"/>
                <w:szCs w:val="20"/>
              </w:rPr>
              <w:t>NIP</w:t>
            </w:r>
          </w:p>
        </w:tc>
      </w:tr>
      <w:tr w:rsidR="00DB3C89" w:rsidRPr="00046D42" w14:paraId="0E489102" w14:textId="77777777" w:rsidTr="00E96647">
        <w:trPr>
          <w:trHeight w:val="300"/>
        </w:trPr>
        <w:tc>
          <w:tcPr>
            <w:tcW w:w="2228" w:type="dxa"/>
            <w:tcBorders>
              <w:left w:val="single" w:sz="4" w:space="0" w:color="000000"/>
              <w:bottom w:val="single" w:sz="4" w:space="0" w:color="000000"/>
            </w:tcBorders>
            <w:shd w:val="clear" w:color="auto" w:fill="auto"/>
            <w:vAlign w:val="bottom"/>
          </w:tcPr>
          <w:p w14:paraId="3AFA5085" w14:textId="40267F70" w:rsidR="00DB3C89" w:rsidRPr="00046D42" w:rsidRDefault="00E96647" w:rsidP="006276EF">
            <w:pPr>
              <w:rPr>
                <w:rFonts w:ascii="Arial" w:hAnsi="Arial" w:cs="Arial"/>
                <w:b/>
                <w:sz w:val="20"/>
                <w:szCs w:val="20"/>
              </w:rPr>
            </w:pPr>
            <w:r w:rsidRPr="00046D42">
              <w:rPr>
                <w:rFonts w:ascii="Arial" w:hAnsi="Arial" w:cs="Arial"/>
                <w:b/>
                <w:sz w:val="20"/>
                <w:szCs w:val="20"/>
              </w:rPr>
              <w:t>Gmina Kolonowskie</w:t>
            </w:r>
          </w:p>
        </w:tc>
        <w:tc>
          <w:tcPr>
            <w:tcW w:w="4253" w:type="dxa"/>
            <w:tcBorders>
              <w:left w:val="single" w:sz="4" w:space="0" w:color="000000"/>
              <w:bottom w:val="single" w:sz="4" w:space="0" w:color="000000"/>
            </w:tcBorders>
            <w:shd w:val="clear" w:color="auto" w:fill="auto"/>
            <w:vAlign w:val="bottom"/>
          </w:tcPr>
          <w:p w14:paraId="2FEFC31A" w14:textId="6AB28453" w:rsidR="00DB3C89" w:rsidRPr="00046D42" w:rsidRDefault="00E96647" w:rsidP="006276EF">
            <w:pPr>
              <w:rPr>
                <w:rFonts w:ascii="Arial" w:hAnsi="Arial" w:cs="Arial"/>
                <w:b/>
                <w:sz w:val="20"/>
                <w:szCs w:val="20"/>
              </w:rPr>
            </w:pPr>
            <w:r w:rsidRPr="00046D42">
              <w:rPr>
                <w:rFonts w:ascii="Arial" w:hAnsi="Arial" w:cs="Arial"/>
                <w:b/>
                <w:sz w:val="20"/>
                <w:szCs w:val="20"/>
              </w:rPr>
              <w:t xml:space="preserve">47-110 Kolonowskie, ul. Ks. Czerwionki 39 </w:t>
            </w:r>
          </w:p>
        </w:tc>
        <w:tc>
          <w:tcPr>
            <w:tcW w:w="1721" w:type="dxa"/>
            <w:tcBorders>
              <w:left w:val="single" w:sz="4" w:space="0" w:color="000000"/>
              <w:bottom w:val="single" w:sz="4" w:space="0" w:color="000000"/>
              <w:right w:val="single" w:sz="4" w:space="0" w:color="000000"/>
            </w:tcBorders>
            <w:shd w:val="clear" w:color="auto" w:fill="auto"/>
            <w:vAlign w:val="bottom"/>
          </w:tcPr>
          <w:p w14:paraId="1C1C8C8C" w14:textId="4EA1EA46" w:rsidR="00DB3C89" w:rsidRPr="00046D42" w:rsidRDefault="00E96647" w:rsidP="006276EF">
            <w:pPr>
              <w:rPr>
                <w:rFonts w:ascii="Arial" w:hAnsi="Arial" w:cs="Arial"/>
                <w:sz w:val="20"/>
                <w:szCs w:val="20"/>
              </w:rPr>
            </w:pPr>
            <w:r w:rsidRPr="00046D42">
              <w:rPr>
                <w:rFonts w:ascii="Arial" w:hAnsi="Arial" w:cs="Arial"/>
                <w:sz w:val="20"/>
                <w:szCs w:val="20"/>
              </w:rPr>
              <w:t>7561881013</w:t>
            </w:r>
          </w:p>
        </w:tc>
      </w:tr>
    </w:tbl>
    <w:p w14:paraId="10EFAB68" w14:textId="77777777" w:rsidR="00DB3C89" w:rsidRPr="00046D42" w:rsidRDefault="00DB3C89" w:rsidP="00DB3C89">
      <w:pPr>
        <w:rPr>
          <w:rFonts w:ascii="Arial" w:hAnsi="Arial" w:cs="Arial"/>
          <w:b/>
          <w:sz w:val="20"/>
          <w:szCs w:val="20"/>
        </w:rPr>
      </w:pPr>
    </w:p>
    <w:p w14:paraId="558F78AA" w14:textId="77777777" w:rsidR="00DB3C89" w:rsidRPr="00046D42" w:rsidRDefault="00DB3C89" w:rsidP="00DB3C89">
      <w:pPr>
        <w:rPr>
          <w:rFonts w:ascii="Arial" w:hAnsi="Arial" w:cs="Arial"/>
          <w:sz w:val="20"/>
          <w:szCs w:val="20"/>
        </w:rPr>
      </w:pPr>
      <w:r w:rsidRPr="00046D42">
        <w:rPr>
          <w:rFonts w:ascii="Arial" w:hAnsi="Arial" w:cs="Arial"/>
          <w:sz w:val="20"/>
          <w:szCs w:val="20"/>
        </w:rPr>
        <w:t xml:space="preserve">reprezentowany przez </w:t>
      </w:r>
    </w:p>
    <w:p w14:paraId="34A556A6" w14:textId="70C23042" w:rsidR="00E96647" w:rsidRPr="00046D42" w:rsidRDefault="00E96647" w:rsidP="00DB3C89">
      <w:pPr>
        <w:rPr>
          <w:rFonts w:ascii="Arial" w:hAnsi="Arial" w:cs="Arial"/>
          <w:b/>
          <w:sz w:val="20"/>
          <w:szCs w:val="20"/>
        </w:rPr>
      </w:pPr>
      <w:r w:rsidRPr="00046D42">
        <w:rPr>
          <w:rFonts w:ascii="Arial" w:hAnsi="Arial" w:cs="Arial"/>
          <w:b/>
          <w:sz w:val="20"/>
          <w:szCs w:val="20"/>
        </w:rPr>
        <w:t>Norberta Kostona – Burmistrza</w:t>
      </w:r>
      <w:r w:rsidR="005536FB" w:rsidRPr="00046D42">
        <w:rPr>
          <w:rFonts w:ascii="Arial" w:hAnsi="Arial" w:cs="Arial"/>
          <w:b/>
          <w:sz w:val="20"/>
          <w:szCs w:val="20"/>
        </w:rPr>
        <w:t xml:space="preserve"> </w:t>
      </w:r>
      <w:r w:rsidRPr="00046D42">
        <w:rPr>
          <w:rFonts w:ascii="Arial" w:hAnsi="Arial" w:cs="Arial"/>
          <w:b/>
          <w:sz w:val="20"/>
          <w:szCs w:val="20"/>
        </w:rPr>
        <w:t>Kolonowskie</w:t>
      </w:r>
      <w:r w:rsidR="005536FB" w:rsidRPr="00046D42">
        <w:rPr>
          <w:rFonts w:ascii="Arial" w:hAnsi="Arial" w:cs="Arial"/>
          <w:b/>
          <w:sz w:val="20"/>
          <w:szCs w:val="20"/>
        </w:rPr>
        <w:t>go</w:t>
      </w:r>
    </w:p>
    <w:p w14:paraId="4CE0B8C0" w14:textId="77777777" w:rsidR="00DB3C89" w:rsidRPr="00046D42" w:rsidRDefault="00DB3C89" w:rsidP="00DB3C89">
      <w:pPr>
        <w:spacing w:line="360" w:lineRule="atLeast"/>
        <w:ind w:firstLine="360"/>
        <w:rPr>
          <w:rFonts w:ascii="Arial" w:hAnsi="Arial" w:cs="Arial"/>
          <w:sz w:val="20"/>
          <w:szCs w:val="20"/>
        </w:rPr>
      </w:pPr>
      <w:r w:rsidRPr="00046D42">
        <w:rPr>
          <w:rFonts w:ascii="Arial" w:hAnsi="Arial" w:cs="Arial"/>
          <w:sz w:val="20"/>
          <w:szCs w:val="20"/>
        </w:rPr>
        <w:t>Ja, niżej podpisany(-a), udzielam pełnomocnictwa na rzecz:</w:t>
      </w:r>
    </w:p>
    <w:p w14:paraId="32333864" w14:textId="77777777" w:rsidR="00DB3C89" w:rsidRPr="00046D42" w:rsidRDefault="00DB3C89" w:rsidP="00DB3C89">
      <w:pPr>
        <w:rPr>
          <w:rFonts w:ascii="Arial" w:hAnsi="Arial" w:cs="Arial"/>
          <w:sz w:val="20"/>
          <w:szCs w:val="20"/>
        </w:rPr>
      </w:pPr>
      <w:r w:rsidRPr="00046D42">
        <w:rPr>
          <w:rFonts w:ascii="Arial" w:hAnsi="Arial" w:cs="Arial"/>
          <w:color w:val="000000"/>
          <w:sz w:val="20"/>
          <w:szCs w:val="20"/>
          <w:u w:val="single"/>
        </w:rPr>
        <w:t>Nazwa Sprzedawcy</w:t>
      </w:r>
      <w:r w:rsidRPr="00046D42">
        <w:rPr>
          <w:rFonts w:ascii="Arial" w:hAnsi="Arial" w:cs="Arial"/>
          <w:color w:val="000000"/>
          <w:sz w:val="20"/>
          <w:szCs w:val="20"/>
        </w:rPr>
        <w:t xml:space="preserve">: </w:t>
      </w:r>
    </w:p>
    <w:p w14:paraId="72072E9D" w14:textId="77777777" w:rsidR="00DB3C89" w:rsidRPr="00046D42" w:rsidRDefault="00DB3C89" w:rsidP="00DB3C89">
      <w:pPr>
        <w:rPr>
          <w:rFonts w:ascii="Arial" w:hAnsi="Arial" w:cs="Arial"/>
          <w:color w:val="000000"/>
          <w:sz w:val="20"/>
          <w:szCs w:val="20"/>
        </w:rPr>
      </w:pPr>
    </w:p>
    <w:p w14:paraId="18943885" w14:textId="77777777" w:rsidR="00DB3C89" w:rsidRPr="00046D42" w:rsidRDefault="00DB3C89" w:rsidP="00DB3C89">
      <w:pPr>
        <w:spacing w:line="360" w:lineRule="auto"/>
        <w:rPr>
          <w:rFonts w:ascii="Arial" w:hAnsi="Arial" w:cs="Arial"/>
          <w:sz w:val="20"/>
          <w:szCs w:val="20"/>
        </w:rPr>
      </w:pPr>
      <w:r w:rsidRPr="00046D42">
        <w:rPr>
          <w:rFonts w:ascii="Arial" w:hAnsi="Arial" w:cs="Arial"/>
          <w:color w:val="000000"/>
          <w:sz w:val="20"/>
          <w:szCs w:val="20"/>
        </w:rPr>
        <w:t>ul. ……….......................... nr …………</w:t>
      </w:r>
    </w:p>
    <w:p w14:paraId="519D9BA8" w14:textId="352D8C2C" w:rsidR="00DB3C89" w:rsidRPr="00046D42" w:rsidRDefault="00DB3C89" w:rsidP="00DB3C89">
      <w:pPr>
        <w:spacing w:line="360" w:lineRule="auto"/>
        <w:rPr>
          <w:rFonts w:ascii="Arial" w:hAnsi="Arial" w:cs="Arial"/>
          <w:sz w:val="20"/>
          <w:szCs w:val="20"/>
        </w:rPr>
      </w:pPr>
      <w:r w:rsidRPr="00046D42">
        <w:rPr>
          <w:rFonts w:ascii="Arial" w:hAnsi="Arial" w:cs="Arial"/>
          <w:color w:val="000000"/>
          <w:sz w:val="20"/>
          <w:szCs w:val="20"/>
        </w:rPr>
        <w:t>kod pocztowy: …............................................., miejscowość: …................................................</w:t>
      </w:r>
    </w:p>
    <w:p w14:paraId="26695905" w14:textId="77777777" w:rsidR="00DB3C89" w:rsidRPr="00046D42" w:rsidRDefault="00DB3C89" w:rsidP="00DB3C89">
      <w:pPr>
        <w:spacing w:after="120"/>
        <w:rPr>
          <w:rFonts w:ascii="Arial" w:hAnsi="Arial" w:cs="Arial"/>
          <w:sz w:val="20"/>
          <w:szCs w:val="20"/>
        </w:rPr>
      </w:pPr>
      <w:r w:rsidRPr="00046D42">
        <w:rPr>
          <w:rFonts w:ascii="Arial" w:hAnsi="Arial" w:cs="Arial"/>
          <w:color w:val="000000"/>
          <w:sz w:val="20"/>
          <w:szCs w:val="20"/>
        </w:rPr>
        <w:t>Nr NIP: ........................................</w:t>
      </w:r>
    </w:p>
    <w:p w14:paraId="46DCFB5F" w14:textId="77777777" w:rsidR="00DB3C89" w:rsidRPr="00046D42" w:rsidRDefault="00DB3C89" w:rsidP="00DB3C89">
      <w:pPr>
        <w:spacing w:after="120"/>
        <w:rPr>
          <w:rFonts w:ascii="Arial" w:hAnsi="Arial" w:cs="Arial"/>
          <w:sz w:val="20"/>
          <w:szCs w:val="20"/>
        </w:rPr>
      </w:pPr>
      <w:r w:rsidRPr="00046D42">
        <w:rPr>
          <w:rFonts w:ascii="Arial" w:hAnsi="Arial" w:cs="Arial"/>
          <w:sz w:val="20"/>
          <w:szCs w:val="20"/>
        </w:rPr>
        <w:t>obejmującego:</w:t>
      </w:r>
    </w:p>
    <w:p w14:paraId="07A37842" w14:textId="77777777" w:rsidR="00DB3C89" w:rsidRPr="00046D42"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046D42">
        <w:rPr>
          <w:rFonts w:ascii="Arial" w:eastAsia="Tahoma" w:hAnsi="Arial" w:cs="Arial"/>
          <w:sz w:val="20"/>
          <w:szCs w:val="20"/>
        </w:rPr>
        <w:t xml:space="preserve"> </w:t>
      </w:r>
      <w:r w:rsidRPr="00046D42">
        <w:rPr>
          <w:rStyle w:val="Teksttreci0"/>
          <w:rFonts w:ascii="Arial" w:eastAsiaTheme="minorHAnsi" w:hAnsi="Arial" w:cs="Arial"/>
          <w:sz w:val="20"/>
          <w:szCs w:val="20"/>
        </w:rPr>
        <w:t>powiadomienie właściwego Operatora Systemu Dystrybucyjnego o zawarciu umowy sprzedaży paliwa gazowego oraz o planowanym terminie rozpoczęcia sprzedaży paliwa gazowego,</w:t>
      </w:r>
    </w:p>
    <w:p w14:paraId="25493287" w14:textId="77777777" w:rsidR="00DB3C89" w:rsidRPr="00046D42"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046D42">
        <w:rPr>
          <w:rStyle w:val="Teksttreci0"/>
          <w:rFonts w:ascii="Arial" w:eastAsiaTheme="minorHAnsi" w:hAnsi="Arial" w:cs="Arial"/>
          <w:sz w:val="20"/>
          <w:szCs w:val="20"/>
        </w:rPr>
        <w:t>złożenie oświadczenia o wypowiedzeniu dotychczas obowiązującej umowy sprzedaży paliwa gazowego i świadczenia usług dystrybucji (umowy kompleksowej),</w:t>
      </w:r>
    </w:p>
    <w:p w14:paraId="04242184" w14:textId="77777777" w:rsidR="00DB3C89" w:rsidRPr="00046D42"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046D42">
        <w:rPr>
          <w:rStyle w:val="Teksttreci0"/>
          <w:rFonts w:ascii="Arial" w:eastAsiaTheme="minorHAnsi" w:hAnsi="Arial" w:cs="Arial"/>
          <w:sz w:val="20"/>
          <w:szCs w:val="20"/>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046D42" w:rsidRDefault="00DB3C89" w:rsidP="00C43302">
      <w:pPr>
        <w:widowControl w:val="0"/>
        <w:numPr>
          <w:ilvl w:val="0"/>
          <w:numId w:val="41"/>
        </w:numPr>
        <w:tabs>
          <w:tab w:val="left" w:pos="851"/>
        </w:tabs>
        <w:suppressAutoHyphens/>
        <w:spacing w:before="0" w:after="0" w:line="259" w:lineRule="exact"/>
        <w:ind w:left="851"/>
        <w:rPr>
          <w:rFonts w:ascii="Arial" w:hAnsi="Arial" w:cs="Arial"/>
          <w:sz w:val="20"/>
          <w:szCs w:val="20"/>
        </w:rPr>
      </w:pPr>
      <w:r w:rsidRPr="00046D42">
        <w:rPr>
          <w:rStyle w:val="Teksttreci0"/>
          <w:rFonts w:ascii="Arial" w:eastAsiaTheme="minorHAnsi" w:hAnsi="Arial" w:cs="Arial"/>
          <w:sz w:val="20"/>
          <w:szCs w:val="20"/>
        </w:rPr>
        <w:t>wzoru umowy o świadczenie usług dystrybucji zamieszczonego na stronie internetowej wskazanego Operatora Systemu Dystrybucyjnego,</w:t>
      </w:r>
    </w:p>
    <w:p w14:paraId="5182A12E" w14:textId="77777777" w:rsidR="00DB3C89" w:rsidRPr="00046D42"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046D42">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B6E369B" w14:textId="77777777" w:rsidR="00DB3C89" w:rsidRPr="00046D42"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046D42">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046D42">
        <w:rPr>
          <w:rFonts w:ascii="Arial" w:hAnsi="Arial" w:cs="Arial"/>
          <w:sz w:val="20"/>
          <w:szCs w:val="20"/>
        </w:rPr>
        <w:t xml:space="preserve"> </w:t>
      </w:r>
      <w:r w:rsidRPr="00046D42">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E31AA6D" w14:textId="77777777" w:rsidR="00DB3C89" w:rsidRPr="00046D42" w:rsidRDefault="00DB3C89" w:rsidP="00C43302">
      <w:pPr>
        <w:widowControl w:val="0"/>
        <w:numPr>
          <w:ilvl w:val="0"/>
          <w:numId w:val="40"/>
        </w:numPr>
        <w:tabs>
          <w:tab w:val="right" w:pos="567"/>
        </w:tabs>
        <w:suppressAutoHyphens/>
        <w:spacing w:before="0" w:after="319" w:line="259" w:lineRule="exact"/>
        <w:ind w:left="510" w:hanging="510"/>
        <w:rPr>
          <w:rFonts w:ascii="Arial" w:hAnsi="Arial" w:cs="Arial"/>
          <w:sz w:val="20"/>
          <w:szCs w:val="20"/>
        </w:rPr>
      </w:pPr>
      <w:r w:rsidRPr="00046D42">
        <w:rPr>
          <w:rStyle w:val="Teksttreci0"/>
          <w:rFonts w:ascii="Arial" w:eastAsiaTheme="minorHAnsi" w:hAnsi="Arial" w:cs="Arial"/>
          <w:sz w:val="20"/>
          <w:szCs w:val="20"/>
        </w:rPr>
        <w:t xml:space="preserve">uzyskania, w razie potrzeby, od dotychczasowego sprzedawcy informacji o numerze, dacie zawarcia, terminie obowiązywania i okresie wypowiedzenia dotychczas obowiązującej umowy sprzedaży paliwa gazowego i świadczenia usług dystrybucji bądź umowy sprzedaży </w:t>
      </w:r>
      <w:r w:rsidRPr="00046D42">
        <w:rPr>
          <w:rStyle w:val="Teksttreci0"/>
          <w:rFonts w:ascii="Arial" w:eastAsiaTheme="minorHAnsi" w:hAnsi="Arial" w:cs="Arial"/>
          <w:sz w:val="20"/>
          <w:szCs w:val="20"/>
        </w:rPr>
        <w:lastRenderedPageBreak/>
        <w:t>paliwa gazowego.</w:t>
      </w:r>
    </w:p>
    <w:p w14:paraId="02641ACD" w14:textId="77777777" w:rsidR="00DB3C89" w:rsidRPr="00046D42" w:rsidRDefault="00DB3C89" w:rsidP="00DB3C89">
      <w:pPr>
        <w:autoSpaceDE w:val="0"/>
        <w:rPr>
          <w:rFonts w:ascii="Arial" w:hAnsi="Arial" w:cs="Arial"/>
          <w:sz w:val="20"/>
          <w:szCs w:val="20"/>
        </w:rPr>
      </w:pPr>
      <w:r w:rsidRPr="00046D42">
        <w:rPr>
          <w:rFonts w:ascii="Arial" w:hAnsi="Arial" w:cs="Arial"/>
          <w:sz w:val="20"/>
          <w:szCs w:val="20"/>
        </w:rPr>
        <w:t>Pełnomocnictwo niniejsze uprawnia Pełnomocnika do udzielania substytucji swoim pracownikom   w zakresie spraw wynikających z niniejszego pełnomocnictwa.</w:t>
      </w:r>
    </w:p>
    <w:p w14:paraId="5564E00C" w14:textId="77777777" w:rsidR="00DB3C89" w:rsidRPr="00046D42" w:rsidRDefault="00DB3C89" w:rsidP="00DB3C89">
      <w:pPr>
        <w:tabs>
          <w:tab w:val="left" w:pos="360"/>
        </w:tabs>
        <w:autoSpaceDE w:val="0"/>
        <w:spacing w:line="360" w:lineRule="auto"/>
        <w:ind w:left="851"/>
        <w:rPr>
          <w:rFonts w:ascii="Arial" w:hAnsi="Arial" w:cs="Arial"/>
          <w:sz w:val="20"/>
          <w:szCs w:val="20"/>
        </w:rPr>
      </w:pPr>
    </w:p>
    <w:p w14:paraId="19F40155" w14:textId="77777777" w:rsidR="00DB3C89" w:rsidRPr="00046D42" w:rsidRDefault="00DB3C89" w:rsidP="00DB3C89">
      <w:pPr>
        <w:tabs>
          <w:tab w:val="left" w:pos="360"/>
        </w:tabs>
        <w:autoSpaceDE w:val="0"/>
        <w:spacing w:line="360" w:lineRule="auto"/>
        <w:rPr>
          <w:rFonts w:ascii="Arial" w:hAnsi="Arial" w:cs="Arial"/>
          <w:sz w:val="20"/>
          <w:szCs w:val="20"/>
        </w:rPr>
      </w:pPr>
      <w:r w:rsidRPr="00046D42">
        <w:rPr>
          <w:rFonts w:ascii="Arial" w:hAnsi="Arial" w:cs="Arial"/>
          <w:sz w:val="20"/>
          <w:szCs w:val="20"/>
        </w:rPr>
        <w:t>Pełnomocnictwo jest ważne w okresie trwania umowy sprzedaży paliwa gazowego.</w:t>
      </w:r>
    </w:p>
    <w:p w14:paraId="40E3E39C" w14:textId="77777777" w:rsidR="00DB3C89" w:rsidRPr="00046D42" w:rsidRDefault="00DB3C89" w:rsidP="00DB3C89">
      <w:pPr>
        <w:rPr>
          <w:rFonts w:ascii="Arial" w:hAnsi="Arial" w:cs="Arial"/>
          <w:b/>
          <w:bCs/>
          <w:sz w:val="20"/>
          <w:szCs w:val="20"/>
        </w:rPr>
      </w:pPr>
    </w:p>
    <w:p w14:paraId="019FA753" w14:textId="77777777" w:rsidR="00DB3C89" w:rsidRPr="00046D42" w:rsidRDefault="00DB3C89" w:rsidP="00DB3C89">
      <w:pPr>
        <w:rPr>
          <w:rFonts w:ascii="Arial" w:hAnsi="Arial" w:cs="Arial"/>
          <w:b/>
          <w:bCs/>
          <w:sz w:val="20"/>
          <w:szCs w:val="20"/>
        </w:rPr>
      </w:pPr>
    </w:p>
    <w:p w14:paraId="64E2D1D9" w14:textId="77777777" w:rsidR="00DB3C89" w:rsidRPr="00046D42" w:rsidRDefault="00DB3C89" w:rsidP="00DB3C89">
      <w:pPr>
        <w:autoSpaceDE w:val="0"/>
        <w:spacing w:after="120"/>
        <w:rPr>
          <w:rFonts w:ascii="Arial" w:hAnsi="Arial" w:cs="Arial"/>
          <w:b/>
          <w:bCs/>
          <w:sz w:val="20"/>
          <w:szCs w:val="20"/>
        </w:rPr>
      </w:pPr>
    </w:p>
    <w:p w14:paraId="6C996299" w14:textId="77777777" w:rsidR="00DB3C89" w:rsidRPr="00046D42" w:rsidRDefault="00DB3C89" w:rsidP="00DB3C89">
      <w:pPr>
        <w:rPr>
          <w:rFonts w:ascii="Arial" w:hAnsi="Arial" w:cs="Arial"/>
          <w:b/>
          <w:bCs/>
          <w:sz w:val="20"/>
          <w:szCs w:val="20"/>
        </w:rPr>
      </w:pPr>
    </w:p>
    <w:p w14:paraId="53687B0C" w14:textId="77777777" w:rsidR="00DB3C89" w:rsidRPr="00046D42" w:rsidRDefault="00DB3C89" w:rsidP="00DB3C89">
      <w:pPr>
        <w:rPr>
          <w:rFonts w:ascii="Arial" w:hAnsi="Arial" w:cs="Arial"/>
          <w:b/>
          <w:bCs/>
          <w:sz w:val="20"/>
          <w:szCs w:val="20"/>
        </w:rPr>
      </w:pPr>
    </w:p>
    <w:p w14:paraId="6A4551C0" w14:textId="77777777" w:rsidR="00DB3C89" w:rsidRPr="00046D42" w:rsidRDefault="00DB3C89" w:rsidP="00DB3C89">
      <w:pPr>
        <w:rPr>
          <w:rFonts w:ascii="Arial" w:hAnsi="Arial" w:cs="Arial"/>
          <w:sz w:val="20"/>
          <w:szCs w:val="20"/>
        </w:rPr>
      </w:pPr>
      <w:r w:rsidRPr="00046D42">
        <w:rPr>
          <w:rFonts w:ascii="Arial" w:eastAsia="Tahoma" w:hAnsi="Arial" w:cs="Arial"/>
          <w:b/>
          <w:sz w:val="20"/>
          <w:szCs w:val="20"/>
        </w:rPr>
        <w:t xml:space="preserve">                                                                </w:t>
      </w:r>
      <w:r w:rsidRPr="00046D42">
        <w:rPr>
          <w:rFonts w:ascii="Arial" w:hAnsi="Arial" w:cs="Arial"/>
          <w:b/>
          <w:sz w:val="20"/>
          <w:szCs w:val="20"/>
        </w:rPr>
        <w:t>Mocodawca</w:t>
      </w:r>
    </w:p>
    <w:p w14:paraId="005E1D27" w14:textId="77777777" w:rsidR="00DB3C89" w:rsidRPr="00046D42" w:rsidRDefault="00DB3C89" w:rsidP="00DB3C89">
      <w:pPr>
        <w:spacing w:after="0"/>
        <w:jc w:val="right"/>
        <w:rPr>
          <w:rFonts w:ascii="Arial" w:hAnsi="Arial" w:cs="Arial"/>
          <w:sz w:val="20"/>
          <w:szCs w:val="20"/>
        </w:rPr>
      </w:pPr>
    </w:p>
    <w:p w14:paraId="359111F2" w14:textId="77777777" w:rsidR="00DB3C89" w:rsidRPr="00046D42" w:rsidRDefault="00DB3C89" w:rsidP="00DB3C89">
      <w:pPr>
        <w:spacing w:after="0"/>
        <w:jc w:val="right"/>
        <w:rPr>
          <w:rFonts w:ascii="Arial" w:hAnsi="Arial" w:cs="Arial"/>
          <w:sz w:val="20"/>
          <w:szCs w:val="20"/>
        </w:rPr>
      </w:pPr>
    </w:p>
    <w:p w14:paraId="16227A61" w14:textId="67209A56" w:rsidR="00926D27" w:rsidRPr="00046D42" w:rsidRDefault="00926D27">
      <w:pPr>
        <w:rPr>
          <w:rFonts w:ascii="Arial" w:hAnsi="Arial" w:cs="Arial"/>
          <w:sz w:val="20"/>
          <w:szCs w:val="20"/>
        </w:rPr>
      </w:pPr>
      <w:r w:rsidRPr="00046D42">
        <w:rPr>
          <w:rFonts w:ascii="Arial" w:hAnsi="Arial" w:cs="Arial"/>
          <w:sz w:val="20"/>
          <w:szCs w:val="20"/>
        </w:rPr>
        <w:br w:type="page"/>
      </w:r>
    </w:p>
    <w:p w14:paraId="43BD89C5" w14:textId="77777777" w:rsidR="00DB3C89" w:rsidRPr="00046D42" w:rsidRDefault="00DB3C89" w:rsidP="00DB3C89">
      <w:pPr>
        <w:spacing w:after="0"/>
        <w:jc w:val="right"/>
        <w:rPr>
          <w:rFonts w:ascii="Arial" w:hAnsi="Arial" w:cs="Arial"/>
          <w:sz w:val="20"/>
          <w:szCs w:val="20"/>
        </w:rPr>
      </w:pPr>
    </w:p>
    <w:p w14:paraId="595B1CB0" w14:textId="77777777" w:rsidR="00DB3C89" w:rsidRPr="00046D42" w:rsidRDefault="00DB3C89" w:rsidP="00DB3C89">
      <w:pPr>
        <w:spacing w:after="0"/>
        <w:jc w:val="right"/>
        <w:rPr>
          <w:rFonts w:ascii="Arial" w:hAnsi="Arial" w:cs="Arial"/>
          <w:sz w:val="20"/>
          <w:szCs w:val="20"/>
        </w:rPr>
      </w:pPr>
      <w:r w:rsidRPr="00046D42">
        <w:rPr>
          <w:rFonts w:ascii="Arial" w:hAnsi="Arial" w:cs="Arial"/>
          <w:sz w:val="20"/>
          <w:szCs w:val="20"/>
        </w:rPr>
        <w:t>Załącznik nr 3 - Oświadczenie akcyzowe</w:t>
      </w:r>
    </w:p>
    <w:p w14:paraId="176868C7" w14:textId="77777777" w:rsidR="00DB3C89" w:rsidRPr="00046D42" w:rsidRDefault="00DB3C89" w:rsidP="00DB3C89">
      <w:pPr>
        <w:spacing w:after="0"/>
        <w:jc w:val="center"/>
        <w:rPr>
          <w:rFonts w:ascii="Arial" w:hAnsi="Arial" w:cs="Arial"/>
          <w:sz w:val="20"/>
          <w:szCs w:val="20"/>
        </w:rPr>
      </w:pPr>
    </w:p>
    <w:p w14:paraId="1B884FCB" w14:textId="77777777" w:rsidR="00DB3C89" w:rsidRPr="00046D42" w:rsidRDefault="00DB3C89" w:rsidP="00DB3C89">
      <w:pPr>
        <w:jc w:val="center"/>
        <w:rPr>
          <w:rFonts w:ascii="Arial" w:eastAsia="Calibri" w:hAnsi="Arial" w:cs="Arial"/>
          <w:b/>
          <w:bCs/>
          <w:sz w:val="20"/>
          <w:szCs w:val="20"/>
        </w:rPr>
      </w:pPr>
      <w:r w:rsidRPr="00046D42">
        <w:rPr>
          <w:rFonts w:ascii="Arial" w:eastAsia="Calibri" w:hAnsi="Arial" w:cs="Arial"/>
          <w:b/>
          <w:sz w:val="20"/>
          <w:szCs w:val="20"/>
        </w:rPr>
        <w:t xml:space="preserve">Oświadczenie Odbiorcy o przeznaczeniu Paliwa gazowego </w:t>
      </w:r>
      <w:r w:rsidRPr="00046D42">
        <w:rPr>
          <w:rFonts w:ascii="Arial" w:eastAsia="Calibri" w:hAnsi="Arial" w:cs="Arial"/>
          <w:b/>
          <w:sz w:val="20"/>
          <w:szCs w:val="20"/>
        </w:rPr>
        <w:br/>
        <w:t>na potrzeby naliczenia podatku akcyzowego</w:t>
      </w:r>
      <w:r w:rsidRPr="00046D42">
        <w:rPr>
          <w:rStyle w:val="Odwoanieprzypisukocowego"/>
          <w:rFonts w:ascii="Arial" w:eastAsia="Calibri" w:hAnsi="Arial" w:cs="Arial"/>
          <w:bCs/>
          <w:sz w:val="20"/>
          <w:szCs w:val="20"/>
        </w:rPr>
        <w:endnoteReference w:id="1"/>
      </w:r>
    </w:p>
    <w:p w14:paraId="5769ECBF" w14:textId="77777777" w:rsidR="00DB3C89" w:rsidRPr="00046D42" w:rsidRDefault="00DB3C89" w:rsidP="00DB3C89">
      <w:pPr>
        <w:jc w:val="center"/>
        <w:rPr>
          <w:rFonts w:ascii="Arial" w:eastAsia="Calibri" w:hAnsi="Arial" w:cs="Arial"/>
          <w:b/>
          <w:sz w:val="20"/>
          <w:szCs w:val="20"/>
        </w:rPr>
      </w:pPr>
    </w:p>
    <w:p w14:paraId="15AC389A" w14:textId="77777777" w:rsidR="00DB3C89" w:rsidRPr="00046D42" w:rsidRDefault="00DB3C89" w:rsidP="00DB3C89">
      <w:pPr>
        <w:jc w:val="center"/>
        <w:rPr>
          <w:rFonts w:ascii="Arial" w:eastAsia="Calibri" w:hAnsi="Arial" w:cs="Arial"/>
          <w:b/>
          <w:sz w:val="20"/>
          <w:szCs w:val="20"/>
        </w:rPr>
      </w:pPr>
      <w:r w:rsidRPr="00046D42">
        <w:rPr>
          <w:rFonts w:ascii="Arial" w:eastAsia="Calibri" w:hAnsi="Arial" w:cs="Arial"/>
          <w:b/>
          <w:sz w:val="20"/>
          <w:szCs w:val="20"/>
        </w:rPr>
        <w:t>Załącznik</w:t>
      </w:r>
    </w:p>
    <w:p w14:paraId="0B041DED" w14:textId="77777777" w:rsidR="00DB3C89" w:rsidRPr="00046D42" w:rsidRDefault="00DB3C89" w:rsidP="00DB3C89">
      <w:pPr>
        <w:spacing w:before="120"/>
        <w:jc w:val="center"/>
        <w:rPr>
          <w:rFonts w:ascii="Arial" w:eastAsia="Calibri" w:hAnsi="Arial" w:cs="Arial"/>
          <w:sz w:val="20"/>
          <w:szCs w:val="20"/>
        </w:rPr>
      </w:pPr>
      <w:r w:rsidRPr="00046D42">
        <w:rPr>
          <w:rFonts w:ascii="Arial" w:eastAsia="Calibri" w:hAnsi="Arial" w:cs="Arial"/>
          <w:sz w:val="20"/>
          <w:szCs w:val="20"/>
        </w:rPr>
        <w:t xml:space="preserve">do Umowy kompleksowej dostarczania Paliwa gazowego </w:t>
      </w:r>
    </w:p>
    <w:p w14:paraId="37FCC67E" w14:textId="77777777" w:rsidR="00DB3C89" w:rsidRPr="00046D42" w:rsidRDefault="00DB3C89" w:rsidP="00DB3C89">
      <w:pPr>
        <w:spacing w:before="120"/>
        <w:jc w:val="center"/>
        <w:rPr>
          <w:rFonts w:ascii="Arial" w:eastAsia="Calibri" w:hAnsi="Arial" w:cs="Arial"/>
          <w:b/>
          <w:sz w:val="20"/>
          <w:szCs w:val="20"/>
        </w:rPr>
      </w:pPr>
      <w:r w:rsidRPr="00046D42">
        <w:rPr>
          <w:rFonts w:ascii="Arial" w:eastAsia="Calibri" w:hAnsi="Arial" w:cs="Arial"/>
          <w:sz w:val="20"/>
          <w:szCs w:val="20"/>
        </w:rPr>
        <w:t xml:space="preserve">nr .............................................................. z dnia </w:t>
      </w:r>
      <w:r w:rsidRPr="00046D42">
        <w:rPr>
          <w:rFonts w:ascii="Arial" w:hAnsi="Arial" w:cs="Arial"/>
          <w:sz w:val="20"/>
          <w:szCs w:val="20"/>
        </w:rPr>
        <w:t>.................</w:t>
      </w:r>
      <w:r w:rsidRPr="00046D42">
        <w:rPr>
          <w:rFonts w:ascii="Arial" w:eastAsia="Calibri" w:hAnsi="Arial" w:cs="Arial"/>
          <w:sz w:val="20"/>
          <w:szCs w:val="20"/>
        </w:rPr>
        <w:t xml:space="preserve"> r.</w:t>
      </w:r>
    </w:p>
    <w:p w14:paraId="7757AEDB" w14:textId="77777777" w:rsidR="00DB3C89" w:rsidRPr="00046D42" w:rsidRDefault="00DB3C89" w:rsidP="00DB3C89">
      <w:pPr>
        <w:spacing w:before="120"/>
        <w:jc w:val="center"/>
        <w:rPr>
          <w:rFonts w:ascii="Arial" w:eastAsia="Calibri" w:hAnsi="Arial" w:cs="Arial"/>
          <w:sz w:val="20"/>
          <w:szCs w:val="20"/>
        </w:rPr>
      </w:pPr>
      <w:r w:rsidRPr="00046D42">
        <w:rPr>
          <w:rFonts w:ascii="Arial" w:eastAsia="Calibri" w:hAnsi="Arial" w:cs="Arial"/>
          <w:sz w:val="20"/>
          <w:szCs w:val="20"/>
        </w:rPr>
        <w:t>zawartej pomiędzy:</w:t>
      </w:r>
    </w:p>
    <w:p w14:paraId="79DBF4A7" w14:textId="77777777" w:rsidR="00DB3C89" w:rsidRPr="00046D42" w:rsidRDefault="00DB3C89" w:rsidP="00DB3C89">
      <w:pPr>
        <w:spacing w:before="120"/>
        <w:rPr>
          <w:rFonts w:ascii="Arial" w:eastAsia="Calibri" w:hAnsi="Arial" w:cs="Arial"/>
          <w:sz w:val="20"/>
          <w:szCs w:val="20"/>
        </w:rPr>
      </w:pPr>
      <w:r w:rsidRPr="00046D42">
        <w:rPr>
          <w:rFonts w:ascii="Arial" w:eastAsia="Calibri" w:hAnsi="Arial" w:cs="Arial"/>
          <w:sz w:val="20"/>
          <w:szCs w:val="20"/>
        </w:rPr>
        <w:t xml:space="preserve">Sprzedawcą: </w:t>
      </w:r>
    </w:p>
    <w:p w14:paraId="30AF5080" w14:textId="77777777" w:rsidR="000E6E73" w:rsidRPr="00046D42" w:rsidRDefault="000E6E73" w:rsidP="000E6E73">
      <w:pPr>
        <w:spacing w:before="120"/>
        <w:rPr>
          <w:rFonts w:ascii="Arial" w:eastAsia="Calibri" w:hAnsi="Arial" w:cs="Arial"/>
          <w:sz w:val="20"/>
          <w:szCs w:val="20"/>
        </w:rPr>
      </w:pPr>
      <w:r w:rsidRPr="00046D42">
        <w:rPr>
          <w:rFonts w:ascii="Arial" w:eastAsia="Calibri" w:hAnsi="Arial" w:cs="Arial"/>
          <w:sz w:val="20"/>
          <w:szCs w:val="20"/>
        </w:rPr>
        <w:t xml:space="preserve">Sprzedawcą: </w:t>
      </w:r>
    </w:p>
    <w:p w14:paraId="50B00B73" w14:textId="77777777" w:rsidR="000E6E73" w:rsidRPr="00046D42" w:rsidRDefault="000E6E73" w:rsidP="000E6E73">
      <w:pPr>
        <w:rPr>
          <w:rFonts w:ascii="Arial" w:eastAsia="Calibri" w:hAnsi="Arial" w:cs="Arial"/>
          <w:sz w:val="20"/>
          <w:szCs w:val="20"/>
        </w:rPr>
      </w:pPr>
      <w:r w:rsidRPr="00046D42">
        <w:rPr>
          <w:rFonts w:ascii="Arial" w:eastAsia="Calibri" w:hAnsi="Arial" w:cs="Arial"/>
          <w:sz w:val="20"/>
          <w:szCs w:val="20"/>
        </w:rPr>
        <w:t xml:space="preserve">a </w:t>
      </w:r>
      <w:r w:rsidRPr="00046D42">
        <w:rPr>
          <w:rFonts w:ascii="Arial" w:hAnsi="Arial" w:cs="Arial"/>
          <w:sz w:val="20"/>
          <w:szCs w:val="20"/>
        </w:rPr>
        <w:t>Nabywcą zwanym r</w:t>
      </w:r>
      <w:r w:rsidRPr="00046D42">
        <w:rPr>
          <w:rFonts w:ascii="Arial" w:eastAsia="Calibri" w:hAnsi="Arial" w:cs="Arial"/>
          <w:sz w:val="20"/>
          <w:szCs w:val="20"/>
        </w:rPr>
        <w:t xml:space="preserve">ównież Odbiorcą: </w:t>
      </w:r>
    </w:p>
    <w:p w14:paraId="0CB42986" w14:textId="77777777" w:rsidR="000E6E73" w:rsidRPr="00046D42" w:rsidRDefault="000E6E73" w:rsidP="000E6E73">
      <w:pPr>
        <w:spacing w:before="120"/>
        <w:rPr>
          <w:rFonts w:ascii="Arial" w:eastAsia="Calibri" w:hAnsi="Arial" w:cs="Arial"/>
          <w:i/>
          <w:iCs/>
          <w:sz w:val="20"/>
          <w:szCs w:val="20"/>
        </w:rPr>
      </w:pPr>
    </w:p>
    <w:p w14:paraId="76A9BEFC" w14:textId="77777777" w:rsidR="000E6E73" w:rsidRPr="00046D42" w:rsidRDefault="000E6E73" w:rsidP="000E6E73">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046D42">
        <w:rPr>
          <w:rFonts w:ascii="Arial" w:eastAsia="Calibri" w:hAnsi="Arial" w:cs="Arial"/>
          <w:sz w:val="20"/>
          <w:szCs w:val="20"/>
        </w:rPr>
        <w:t xml:space="preserve">Odbiorca oświadcza, że </w:t>
      </w:r>
      <w:r w:rsidRPr="00046D42">
        <w:rPr>
          <w:rFonts w:ascii="Arial" w:eastAsia="Calibri" w:hAnsi="Arial" w:cs="Arial"/>
          <w:b/>
          <w:strike/>
          <w:sz w:val="20"/>
          <w:szCs w:val="20"/>
        </w:rPr>
        <w:t>jest</w:t>
      </w:r>
      <w:r w:rsidRPr="00046D42">
        <w:rPr>
          <w:rFonts w:ascii="Arial" w:eastAsia="Calibri" w:hAnsi="Arial" w:cs="Arial"/>
          <w:b/>
          <w:sz w:val="20"/>
          <w:szCs w:val="20"/>
        </w:rPr>
        <w:t xml:space="preserve"> / nie jest</w:t>
      </w:r>
      <w:r w:rsidRPr="00046D42">
        <w:rPr>
          <w:rStyle w:val="Odwoanieprzypisukocowego"/>
          <w:rFonts w:ascii="Arial" w:eastAsia="Calibri" w:hAnsi="Arial" w:cs="Arial"/>
          <w:sz w:val="20"/>
          <w:szCs w:val="20"/>
        </w:rPr>
        <w:endnoteReference w:id="2"/>
      </w:r>
      <w:r w:rsidRPr="00046D42">
        <w:rPr>
          <w:rFonts w:ascii="Arial" w:eastAsia="Calibri" w:hAnsi="Arial" w:cs="Arial"/>
          <w:sz w:val="20"/>
          <w:szCs w:val="20"/>
        </w:rPr>
        <w:t xml:space="preserve"> Pośredniczącym podmiotem gazowym (w rozumieniu Ustawy o podatku akcyzowym). </w:t>
      </w:r>
    </w:p>
    <w:p w14:paraId="6910CA6C" w14:textId="77777777" w:rsidR="000E6E73" w:rsidRPr="00046D42" w:rsidRDefault="000E6E73" w:rsidP="000E6E73">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046D42">
        <w:rPr>
          <w:rFonts w:ascii="Arial" w:eastAsia="Calibri" w:hAnsi="Arial" w:cs="Arial"/>
          <w:sz w:val="20"/>
          <w:szCs w:val="20"/>
        </w:rPr>
        <w:t xml:space="preserve">Odbiorca oświadcza, że </w:t>
      </w:r>
      <w:r w:rsidRPr="00046D42">
        <w:rPr>
          <w:rFonts w:ascii="Arial" w:eastAsia="Calibri" w:hAnsi="Arial" w:cs="Arial"/>
          <w:b/>
          <w:sz w:val="20"/>
          <w:szCs w:val="20"/>
        </w:rPr>
        <w:t>z dniem złożenia niniejszego oświadczenia</w:t>
      </w:r>
      <w:r w:rsidRPr="00046D42">
        <w:rPr>
          <w:rStyle w:val="Odwoanieprzypisukocowego"/>
          <w:rFonts w:ascii="Arial" w:eastAsia="Calibri" w:hAnsi="Arial" w:cs="Arial"/>
          <w:sz w:val="20"/>
          <w:szCs w:val="20"/>
        </w:rPr>
        <w:t>2</w:t>
      </w:r>
      <w:r w:rsidRPr="00046D42">
        <w:rPr>
          <w:rFonts w:ascii="Arial" w:eastAsia="Calibri" w:hAnsi="Arial" w:cs="Arial"/>
          <w:b/>
          <w:sz w:val="20"/>
          <w:szCs w:val="20"/>
        </w:rPr>
        <w:t xml:space="preserve"> </w:t>
      </w:r>
      <w:r w:rsidRPr="00046D42">
        <w:rPr>
          <w:rFonts w:ascii="Arial" w:eastAsia="Calibri" w:hAnsi="Arial" w:cs="Arial"/>
          <w:sz w:val="20"/>
          <w:szCs w:val="20"/>
        </w:rPr>
        <w:t>Paliwo gazowe pobierane na podstawie Umowy przeznacza</w:t>
      </w:r>
      <w:r w:rsidRPr="00046D42">
        <w:rPr>
          <w:rFonts w:ascii="Arial" w:eastAsia="Calibri" w:hAnsi="Arial" w:cs="Arial"/>
          <w:bCs/>
          <w:sz w:val="20"/>
          <w:szCs w:val="20"/>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26"/>
        <w:gridCol w:w="4961"/>
        <w:gridCol w:w="1622"/>
        <w:gridCol w:w="1268"/>
        <w:gridCol w:w="1217"/>
      </w:tblGrid>
      <w:tr w:rsidR="000E6E73" w:rsidRPr="00046D42" w14:paraId="36DD7D76" w14:textId="77777777" w:rsidTr="00C60945">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327B42"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FAF6DA3"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Przeznaczenie Paliwa gazowego</w:t>
            </w:r>
            <w:r w:rsidRPr="00046D42">
              <w:rPr>
                <w:rFonts w:ascii="Arial" w:eastAsia="Calibri" w:hAnsi="Arial" w:cs="Arial"/>
                <w:b/>
                <w:bCs/>
                <w:color w:val="000000"/>
                <w:sz w:val="18"/>
                <w:szCs w:val="18"/>
                <w:lang w:eastAsia="pl-PL"/>
              </w:rPr>
              <w:softHyphen/>
            </w:r>
            <w:r w:rsidRPr="00046D42">
              <w:rPr>
                <w:rFonts w:ascii="Arial" w:eastAsia="Calibri" w:hAnsi="Arial" w:cs="Arial"/>
                <w:b/>
                <w:bCs/>
                <w:color w:val="000000"/>
                <w:sz w:val="18"/>
                <w:szCs w:val="18"/>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80DFE2C"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7BDCD6C4"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Stawka podatku akcyzowego</w:t>
            </w:r>
            <w:r w:rsidRPr="00046D42">
              <w:rPr>
                <w:rFonts w:ascii="Arial" w:eastAsia="Calibri" w:hAnsi="Arial" w:cs="Arial"/>
                <w:b/>
                <w:bCs/>
                <w:color w:val="000000"/>
                <w:sz w:val="18"/>
                <w:szCs w:val="18"/>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622815E9"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Udział procentowy</w:t>
            </w:r>
            <w:r w:rsidRPr="00046D42">
              <w:rPr>
                <w:rFonts w:ascii="Arial" w:eastAsia="Calibri" w:hAnsi="Arial" w:cs="Arial"/>
                <w:b/>
                <w:bCs/>
                <w:color w:val="000000"/>
                <w:sz w:val="18"/>
                <w:szCs w:val="18"/>
                <w:vertAlign w:val="superscript"/>
                <w:lang w:eastAsia="pl-PL"/>
              </w:rPr>
              <w:t>4</w:t>
            </w:r>
          </w:p>
        </w:tc>
      </w:tr>
      <w:tr w:rsidR="000E6E73" w:rsidRPr="00046D42" w14:paraId="34F59AF0"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A22EE55"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591E243F"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46157E8"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Zwolnione z akcyzy</w:t>
            </w:r>
            <w:r w:rsidRPr="00046D42">
              <w:rPr>
                <w:rFonts w:ascii="Arial" w:eastAsia="Times New Roman" w:hAnsi="Arial" w:cs="Arial"/>
                <w:b/>
                <w:bCs/>
                <w:color w:val="000000"/>
                <w:sz w:val="18"/>
                <w:szCs w:val="18"/>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764303" w14:textId="77777777" w:rsidR="000E6E73" w:rsidRPr="00046D42" w:rsidRDefault="000E6E73" w:rsidP="00C60945">
            <w:pPr>
              <w:spacing w:before="0" w:after="0" w:line="240" w:lineRule="auto"/>
              <w:jc w:val="center"/>
              <w:rPr>
                <w:rFonts w:ascii="Arial" w:eastAsia="Times New Roman" w:hAnsi="Arial" w:cs="Arial"/>
                <w:b/>
                <w:bCs/>
                <w:color w:val="0000FF"/>
                <w:sz w:val="18"/>
                <w:szCs w:val="18"/>
                <w:lang w:eastAsia="pl-PL"/>
              </w:rPr>
            </w:pPr>
            <w:r w:rsidRPr="00046D42">
              <w:rPr>
                <w:rFonts w:ascii="Arial" w:eastAsia="Calibri" w:hAnsi="Arial" w:cs="Arial"/>
                <w:b/>
                <w:bCs/>
                <w:sz w:val="18"/>
                <w:szCs w:val="18"/>
                <w:lang w:eastAsia="pl-PL"/>
              </w:rPr>
              <w:t>100</w:t>
            </w:r>
          </w:p>
        </w:tc>
      </w:tr>
      <w:tr w:rsidR="000E6E73" w:rsidRPr="00046D42" w14:paraId="32FC2392"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D45C2A7"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84955DD"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006FC6EC"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B2EF1B9"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4D5D702C"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ED636C"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670BCF5E"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B1F3EA3"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B2C5DD"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4625FC9"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4A52D5E"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1FCA1969"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273D95B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0A4FBF4"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26FB10F1"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D0178F0"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1C89691B"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5E91E31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C19843"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45DF9FA0"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8C5B5C9"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23DB9765"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3A4BBA16"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62EA0E8"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A9B5CC8"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FB9192"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40C5CB8"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694DA7AD"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2697D3"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1FA5310E"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5434A69"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518A6B3F"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641263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C637C52"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18484DF0"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F57A2B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009AB36"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DF9E59A"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6E9F427"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74262DFE"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8E2A251"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1979C4C3"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6F7E1D51"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4379A45"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7FA5E62"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7BF5CC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3587501"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738D47F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E0E5C5F"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7B6F473B"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B03C672"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1AE0CC06"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3CFFB608"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38F71F0F"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68DA06E5"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70C98E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395269C6"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29B0B00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5D502F"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468B1A8D"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F4767B8"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4162C03B"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04756EBB"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825A080"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6721AC3"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1867B12"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7F2C584C"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634457FD"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FF072D4"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AC17264"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798C52"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3C090BB1"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42126057"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606B7AE"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77C8E620"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A4E3A8C"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3628ECFE"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5B18A7D6"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BEB953B"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1B4041C"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13156D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CDCF0F0"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1313ECA6"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E6A5E63"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02D0C70F"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20E81AA"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019101EC"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3035FD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3800F1E"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73B5590"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E713B6B"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7901331A"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3E12609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1192D8"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73458718"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A4E6123"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4BF13DCD"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0DCC342"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303B7007"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16E2022"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D5CA528"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7638D44F"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D35C04C"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21F2F81"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6211E28F"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8D3A201"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39FAB830"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278C946"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CE7957"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003E56EB"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32D6DA0"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0D37F9F"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CD3D134"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50D7495" w14:textId="77777777" w:rsidR="000E6E73" w:rsidRPr="00046D42" w:rsidRDefault="000E6E73" w:rsidP="00C60945">
            <w:pPr>
              <w:spacing w:before="0" w:after="0" w:line="240" w:lineRule="auto"/>
              <w:jc w:val="left"/>
              <w:rPr>
                <w:rFonts w:ascii="Arial" w:eastAsia="Times New Roman" w:hAnsi="Arial" w:cs="Arial"/>
                <w:b/>
                <w:bCs/>
                <w:color w:val="0000FF"/>
                <w:sz w:val="18"/>
                <w:szCs w:val="18"/>
                <w:lang w:eastAsia="pl-PL"/>
              </w:rPr>
            </w:pPr>
          </w:p>
        </w:tc>
      </w:tr>
      <w:tr w:rsidR="000E6E73" w:rsidRPr="00046D42" w14:paraId="5745EC31"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299203A"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7764D60"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083514A"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Zwolnione z akcyzy</w:t>
            </w:r>
            <w:r w:rsidRPr="00046D42">
              <w:rPr>
                <w:rFonts w:ascii="Arial" w:eastAsia="Times New Roman" w:hAnsi="Arial" w:cs="Arial"/>
                <w:color w:val="000000"/>
                <w:sz w:val="18"/>
                <w:szCs w:val="18"/>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D24FA3"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r>
      <w:tr w:rsidR="000E6E73" w:rsidRPr="00046D42" w14:paraId="3E646246"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082F4A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2AF1B218"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54A185D"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69572DD"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3AE6D271"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C1AF70A"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1840BC8"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1C4C6A1"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Zwolnione z akcyzy</w:t>
            </w:r>
            <w:r w:rsidRPr="00046D42">
              <w:rPr>
                <w:rFonts w:ascii="Arial" w:eastAsia="Times New Roman" w:hAnsi="Arial" w:cs="Arial"/>
                <w:color w:val="000000"/>
                <w:sz w:val="18"/>
                <w:szCs w:val="18"/>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04F98F"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r>
      <w:tr w:rsidR="000E6E73" w:rsidRPr="00046D42" w14:paraId="2E5A9BFA"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4241DAE"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389373E1"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0BD14626"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67CD740"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5002C9D5"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51E84A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5ED5169F"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2FD1C4EE"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7C98E8"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0BCA1720"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1605CA2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nil"/>
              <w:right w:val="single" w:sz="8" w:space="0" w:color="000000"/>
            </w:tcBorders>
            <w:shd w:val="clear" w:color="auto" w:fill="auto"/>
            <w:vAlign w:val="center"/>
            <w:hideMark/>
          </w:tcPr>
          <w:p w14:paraId="7728B824"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02D40F3"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219E7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55F5C873"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2E5E7D0"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28FAF174"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E0DAF48"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E0A2337"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50966E5F"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17CAF4"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18D1D10E"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44DB477"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1123C7"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r>
      <w:tr w:rsidR="000E6E73" w:rsidRPr="00046D42" w14:paraId="5F0ABED1"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150DB3"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0BB680A"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89 ust. 1 pkt 12 lit. a) tiret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0932393"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7C86D01"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772E048B"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A4730B7"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5824BFAF"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4DA894C"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D1F198"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r>
      <w:tr w:rsidR="000E6E73" w:rsidRPr="00046D42" w14:paraId="0CD4D2BA"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B714EC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4E7A23A"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547498F"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ADDDF85"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5115CE96" w14:textId="77777777" w:rsidTr="00C60945">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BA4E224"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5F845E3C" w14:textId="77777777" w:rsidR="000E6E73" w:rsidRPr="00046D42" w:rsidRDefault="000E6E73" w:rsidP="00C60945">
            <w:pPr>
              <w:spacing w:before="0" w:after="0" w:line="240" w:lineRule="auto"/>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42017DC"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403AA0" w14:textId="77777777" w:rsidR="000E6E73" w:rsidRPr="00046D42" w:rsidRDefault="000E6E73" w:rsidP="00C60945">
            <w:pPr>
              <w:spacing w:before="0" w:after="0" w:line="240" w:lineRule="auto"/>
              <w:jc w:val="center"/>
              <w:rPr>
                <w:rFonts w:ascii="Arial" w:eastAsia="Times New Roman" w:hAnsi="Arial" w:cs="Arial"/>
                <w:color w:val="000000"/>
                <w:sz w:val="18"/>
                <w:szCs w:val="18"/>
                <w:lang w:eastAsia="pl-PL"/>
              </w:rPr>
            </w:pPr>
            <w:r w:rsidRPr="00046D42">
              <w:rPr>
                <w:rFonts w:ascii="Arial" w:eastAsia="Times New Roman" w:hAnsi="Arial" w:cs="Arial"/>
                <w:color w:val="000000"/>
                <w:sz w:val="18"/>
                <w:szCs w:val="18"/>
                <w:lang w:eastAsia="pl-PL"/>
              </w:rPr>
              <w:t> </w:t>
            </w:r>
          </w:p>
        </w:tc>
      </w:tr>
      <w:tr w:rsidR="000E6E73" w:rsidRPr="00046D42" w14:paraId="4BC3B3DD" w14:textId="77777777" w:rsidTr="00C60945">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CA32EC0"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2B4568EC" w14:textId="77777777" w:rsidR="000E6E73" w:rsidRPr="00046D42" w:rsidRDefault="000E6E73" w:rsidP="00C60945">
            <w:pPr>
              <w:spacing w:before="0" w:after="0" w:line="240" w:lineRule="auto"/>
              <w:rPr>
                <w:rFonts w:ascii="Arial" w:eastAsia="Times New Roman" w:hAnsi="Arial" w:cs="Arial"/>
                <w:i/>
                <w:iCs/>
                <w:color w:val="000000"/>
                <w:sz w:val="18"/>
                <w:szCs w:val="18"/>
                <w:lang w:eastAsia="pl-PL"/>
              </w:rPr>
            </w:pPr>
            <w:r w:rsidRPr="00046D42">
              <w:rPr>
                <w:rFonts w:ascii="Arial" w:eastAsia="Times New Roman" w:hAnsi="Arial" w:cs="Arial"/>
                <w:i/>
                <w:iCs/>
                <w:color w:val="000000"/>
                <w:sz w:val="18"/>
                <w:szCs w:val="18"/>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20D6F22A"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114F339" w14:textId="77777777" w:rsidR="000E6E73" w:rsidRPr="00046D42" w:rsidRDefault="000E6E73" w:rsidP="00C60945">
            <w:pPr>
              <w:spacing w:before="0" w:after="0" w:line="240" w:lineRule="auto"/>
              <w:jc w:val="left"/>
              <w:rPr>
                <w:rFonts w:ascii="Arial" w:eastAsia="Times New Roman" w:hAnsi="Arial" w:cs="Arial"/>
                <w:color w:val="000000"/>
                <w:sz w:val="18"/>
                <w:szCs w:val="18"/>
                <w:lang w:eastAsia="pl-PL"/>
              </w:rPr>
            </w:pPr>
          </w:p>
        </w:tc>
      </w:tr>
      <w:tr w:rsidR="000E6E73" w:rsidRPr="00046D42" w14:paraId="6E0C8F9F" w14:textId="77777777" w:rsidTr="00C60945">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DD7FD54" w14:textId="77777777" w:rsidR="000E6E73" w:rsidRPr="00046D42" w:rsidRDefault="000E6E73" w:rsidP="00C60945">
            <w:pPr>
              <w:spacing w:before="0" w:after="0" w:line="240" w:lineRule="auto"/>
              <w:jc w:val="center"/>
              <w:rPr>
                <w:rFonts w:ascii="Arial" w:eastAsia="Times New Roman" w:hAnsi="Arial" w:cs="Arial"/>
                <w:b/>
                <w:bCs/>
                <w:color w:val="000000"/>
                <w:sz w:val="18"/>
                <w:szCs w:val="18"/>
                <w:lang w:eastAsia="pl-PL"/>
              </w:rPr>
            </w:pPr>
            <w:r w:rsidRPr="00046D42">
              <w:rPr>
                <w:rFonts w:ascii="Arial" w:eastAsia="Calibri" w:hAnsi="Arial" w:cs="Arial"/>
                <w:b/>
                <w:bCs/>
                <w:color w:val="000000"/>
                <w:sz w:val="18"/>
                <w:szCs w:val="18"/>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521E4366" w14:textId="77777777" w:rsidR="000E6E73" w:rsidRPr="00046D42" w:rsidRDefault="000E6E73" w:rsidP="00C60945">
            <w:pPr>
              <w:spacing w:before="0" w:after="0" w:line="240" w:lineRule="auto"/>
              <w:jc w:val="center"/>
              <w:rPr>
                <w:rFonts w:ascii="Arial" w:eastAsia="Times New Roman" w:hAnsi="Arial" w:cs="Arial"/>
                <w:b/>
                <w:bCs/>
                <w:color w:val="0000FF"/>
                <w:sz w:val="18"/>
                <w:szCs w:val="18"/>
                <w:lang w:eastAsia="pl-PL"/>
              </w:rPr>
            </w:pPr>
            <w:r w:rsidRPr="00046D42">
              <w:rPr>
                <w:rFonts w:ascii="Arial" w:eastAsia="Calibri" w:hAnsi="Arial" w:cs="Arial"/>
                <w:b/>
                <w:bCs/>
                <w:sz w:val="18"/>
                <w:szCs w:val="18"/>
                <w:lang w:eastAsia="pl-PL"/>
              </w:rPr>
              <w:t>100</w:t>
            </w:r>
          </w:p>
        </w:tc>
      </w:tr>
    </w:tbl>
    <w:p w14:paraId="72EEB25B" w14:textId="77777777" w:rsidR="000E6E73" w:rsidRPr="00046D42" w:rsidRDefault="000E6E73" w:rsidP="000E6E73">
      <w:pPr>
        <w:rPr>
          <w:rFonts w:ascii="Arial" w:eastAsia="Calibri" w:hAnsi="Arial" w:cs="Arial"/>
          <w:b/>
          <w:sz w:val="20"/>
          <w:szCs w:val="20"/>
        </w:rPr>
      </w:pPr>
    </w:p>
    <w:p w14:paraId="4A3D46F7" w14:textId="77777777" w:rsidR="000E6E73" w:rsidRPr="00046D42" w:rsidRDefault="000E6E73" w:rsidP="000E6E73">
      <w:pPr>
        <w:widowControl w:val="0"/>
        <w:numPr>
          <w:ilvl w:val="0"/>
          <w:numId w:val="38"/>
        </w:numPr>
        <w:autoSpaceDE w:val="0"/>
        <w:autoSpaceDN w:val="0"/>
        <w:adjustRightInd w:val="0"/>
        <w:spacing w:before="120" w:after="0" w:line="240" w:lineRule="auto"/>
        <w:rPr>
          <w:rFonts w:ascii="Arial" w:eastAsia="Calibri" w:hAnsi="Arial" w:cs="Arial"/>
          <w:sz w:val="20"/>
          <w:szCs w:val="20"/>
        </w:rPr>
      </w:pPr>
      <w:r w:rsidRPr="00046D42">
        <w:rPr>
          <w:rFonts w:ascii="Arial" w:eastAsia="Calibri" w:hAnsi="Arial" w:cs="Arial"/>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2BD85FF4" w14:textId="77777777" w:rsidR="000E6E73" w:rsidRPr="00046D42" w:rsidRDefault="000E6E73" w:rsidP="000E6E73">
      <w:pPr>
        <w:jc w:val="center"/>
        <w:rPr>
          <w:rFonts w:ascii="Arial" w:eastAsia="Calibri" w:hAnsi="Arial" w:cs="Arial"/>
          <w:b/>
          <w:sz w:val="20"/>
          <w:szCs w:val="20"/>
        </w:rPr>
      </w:pP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r w:rsidRPr="00046D42">
        <w:rPr>
          <w:rFonts w:ascii="Arial" w:eastAsia="Calibri" w:hAnsi="Arial" w:cs="Arial"/>
          <w:b/>
          <w:sz w:val="20"/>
          <w:szCs w:val="20"/>
        </w:rPr>
        <w:tab/>
      </w:r>
    </w:p>
    <w:p w14:paraId="26E5CE89" w14:textId="77777777" w:rsidR="000E6E73" w:rsidRPr="00046D42" w:rsidRDefault="000E6E73" w:rsidP="000E6E73">
      <w:pPr>
        <w:jc w:val="center"/>
        <w:rPr>
          <w:rFonts w:ascii="Arial" w:eastAsia="Calibri" w:hAnsi="Arial" w:cs="Arial"/>
          <w:b/>
          <w:sz w:val="20"/>
          <w:szCs w:val="20"/>
        </w:rPr>
      </w:pPr>
    </w:p>
    <w:p w14:paraId="59312EC4" w14:textId="77777777" w:rsidR="000E6E73" w:rsidRPr="00046D42" w:rsidRDefault="000E6E73" w:rsidP="000E6E73">
      <w:pPr>
        <w:ind w:left="4254" w:firstLine="709"/>
        <w:jc w:val="center"/>
        <w:rPr>
          <w:rFonts w:ascii="Arial" w:eastAsia="Calibri" w:hAnsi="Arial" w:cs="Arial"/>
          <w:b/>
          <w:sz w:val="20"/>
          <w:szCs w:val="20"/>
        </w:rPr>
      </w:pPr>
      <w:r w:rsidRPr="00046D42">
        <w:rPr>
          <w:rFonts w:ascii="Arial" w:eastAsia="Calibri" w:hAnsi="Arial" w:cs="Arial"/>
          <w:b/>
          <w:sz w:val="20"/>
          <w:szCs w:val="20"/>
        </w:rPr>
        <w:t>Odbiorca</w:t>
      </w:r>
    </w:p>
    <w:p w14:paraId="4EDBFC9B" w14:textId="77777777" w:rsidR="000E6E73" w:rsidRPr="00046D42" w:rsidRDefault="000E6E73" w:rsidP="000E6E73">
      <w:pPr>
        <w:tabs>
          <w:tab w:val="left" w:pos="2115"/>
        </w:tabs>
        <w:rPr>
          <w:rFonts w:ascii="Arial" w:eastAsia="Calibri" w:hAnsi="Arial" w:cs="Arial"/>
          <w:sz w:val="20"/>
          <w:szCs w:val="20"/>
        </w:rPr>
      </w:pPr>
    </w:p>
    <w:p w14:paraId="68769342" w14:textId="77777777" w:rsidR="000E6E73" w:rsidRPr="00046D42" w:rsidRDefault="000E6E73" w:rsidP="000E6E73">
      <w:pPr>
        <w:tabs>
          <w:tab w:val="left" w:pos="2115"/>
        </w:tabs>
        <w:jc w:val="right"/>
        <w:rPr>
          <w:rFonts w:ascii="Arial" w:eastAsia="Calibri" w:hAnsi="Arial" w:cs="Arial"/>
          <w:sz w:val="20"/>
          <w:szCs w:val="20"/>
        </w:rPr>
      </w:pPr>
      <w:r w:rsidRPr="00046D42">
        <w:rPr>
          <w:rFonts w:ascii="Arial" w:eastAsia="Calibri" w:hAnsi="Arial" w:cs="Arial"/>
          <w:sz w:val="20"/>
          <w:szCs w:val="20"/>
        </w:rPr>
        <w:tab/>
      </w:r>
      <w:r w:rsidRPr="00046D42">
        <w:rPr>
          <w:rFonts w:ascii="Arial" w:eastAsia="Calibri" w:hAnsi="Arial" w:cs="Arial"/>
          <w:sz w:val="20"/>
          <w:szCs w:val="20"/>
        </w:rPr>
        <w:tab/>
      </w:r>
      <w:r w:rsidRPr="00046D42">
        <w:rPr>
          <w:rFonts w:ascii="Arial" w:eastAsia="Calibri" w:hAnsi="Arial" w:cs="Arial"/>
          <w:sz w:val="20"/>
          <w:szCs w:val="20"/>
        </w:rPr>
        <w:tab/>
      </w:r>
      <w:r w:rsidRPr="00046D42">
        <w:rPr>
          <w:rFonts w:ascii="Arial" w:eastAsia="Calibri" w:hAnsi="Arial" w:cs="Arial"/>
          <w:sz w:val="20"/>
          <w:szCs w:val="20"/>
        </w:rPr>
        <w:tab/>
      </w:r>
      <w:r w:rsidRPr="00046D42">
        <w:rPr>
          <w:rFonts w:ascii="Arial" w:eastAsia="Calibri" w:hAnsi="Arial" w:cs="Arial"/>
          <w:sz w:val="20"/>
          <w:szCs w:val="20"/>
        </w:rPr>
        <w:tab/>
      </w:r>
      <w:r w:rsidRPr="00046D42">
        <w:rPr>
          <w:rFonts w:ascii="Arial" w:eastAsia="Calibri" w:hAnsi="Arial" w:cs="Arial"/>
          <w:sz w:val="20"/>
          <w:szCs w:val="20"/>
        </w:rPr>
        <w:tab/>
        <w:t>..…………………….…...………………………….</w:t>
      </w:r>
    </w:p>
    <w:p w14:paraId="27FC39B9" w14:textId="77777777" w:rsidR="000E6E73" w:rsidRPr="00046D42" w:rsidRDefault="000E6E73" w:rsidP="000E6E73">
      <w:pPr>
        <w:ind w:left="4536" w:hanging="7"/>
        <w:jc w:val="center"/>
        <w:rPr>
          <w:rFonts w:ascii="Arial" w:eastAsia="Calibri" w:hAnsi="Arial" w:cs="Arial"/>
          <w:sz w:val="20"/>
          <w:szCs w:val="20"/>
        </w:rPr>
      </w:pPr>
      <w:r w:rsidRPr="00046D42">
        <w:rPr>
          <w:rFonts w:ascii="Arial" w:eastAsia="Calibri" w:hAnsi="Arial" w:cs="Arial"/>
          <w:i/>
          <w:sz w:val="20"/>
          <w:szCs w:val="20"/>
        </w:rPr>
        <w:t>(czytelny podpis osoby/osób odpowiednio umocowanych)</w:t>
      </w:r>
    </w:p>
    <w:p w14:paraId="123F3385" w14:textId="77777777" w:rsidR="000E6E73" w:rsidRPr="00046D42" w:rsidRDefault="000E6E73" w:rsidP="000E6E73">
      <w:pPr>
        <w:ind w:left="1560" w:firstLine="708"/>
        <w:jc w:val="left"/>
        <w:rPr>
          <w:rFonts w:ascii="Arial" w:eastAsia="Calibri" w:hAnsi="Arial" w:cs="Arial"/>
          <w:b/>
          <w:sz w:val="20"/>
          <w:szCs w:val="20"/>
        </w:rPr>
      </w:pPr>
    </w:p>
    <w:p w14:paraId="1DA82978" w14:textId="44285FF6" w:rsidR="000E6E73" w:rsidRPr="00046D42" w:rsidRDefault="000E6E73" w:rsidP="000E6E73">
      <w:pPr>
        <w:jc w:val="left"/>
        <w:rPr>
          <w:rFonts w:ascii="Arial" w:eastAsia="Calibri" w:hAnsi="Arial" w:cs="Arial"/>
          <w:bCs/>
          <w:sz w:val="20"/>
          <w:szCs w:val="20"/>
        </w:rPr>
      </w:pPr>
      <w:r w:rsidRPr="00046D42">
        <w:rPr>
          <w:rFonts w:ascii="Arial" w:eastAsia="Calibri" w:hAnsi="Arial" w:cs="Arial"/>
          <w:bCs/>
          <w:sz w:val="20"/>
          <w:szCs w:val="20"/>
        </w:rPr>
        <w:t>Data: ------------.2020 r.</w:t>
      </w:r>
    </w:p>
    <w:p w14:paraId="31E2AA46" w14:textId="77777777" w:rsidR="00DB3C89" w:rsidRPr="00046D42" w:rsidRDefault="00DB3C89" w:rsidP="00DB3C89">
      <w:pPr>
        <w:spacing w:before="120"/>
        <w:ind w:left="-3"/>
        <w:rPr>
          <w:rFonts w:ascii="Arial" w:eastAsia="Calibri" w:hAnsi="Arial" w:cs="Arial"/>
          <w:sz w:val="20"/>
          <w:szCs w:val="20"/>
        </w:rPr>
      </w:pPr>
    </w:p>
    <w:tbl>
      <w:tblPr>
        <w:tblW w:w="10065" w:type="dxa"/>
        <w:tblInd w:w="-709" w:type="dxa"/>
        <w:tblCellMar>
          <w:left w:w="70" w:type="dxa"/>
          <w:right w:w="70" w:type="dxa"/>
        </w:tblCellMar>
        <w:tblLook w:val="04A0" w:firstRow="1" w:lastRow="0" w:firstColumn="1" w:lastColumn="0" w:noHBand="0" w:noVBand="1"/>
      </w:tblPr>
      <w:tblGrid>
        <w:gridCol w:w="10065"/>
      </w:tblGrid>
      <w:tr w:rsidR="000E6E73" w:rsidRPr="00046D42" w14:paraId="17A2552E" w14:textId="77777777" w:rsidTr="00C60945">
        <w:trPr>
          <w:trHeight w:val="720"/>
        </w:trPr>
        <w:tc>
          <w:tcPr>
            <w:tcW w:w="10065" w:type="dxa"/>
            <w:tcBorders>
              <w:top w:val="nil"/>
              <w:left w:val="nil"/>
              <w:bottom w:val="nil"/>
              <w:right w:val="nil"/>
            </w:tcBorders>
            <w:shd w:val="clear" w:color="auto" w:fill="auto"/>
            <w:noWrap/>
            <w:vAlign w:val="center"/>
            <w:hideMark/>
          </w:tcPr>
          <w:p w14:paraId="5C0A711D"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[1]</w:t>
            </w:r>
            <w:r w:rsidRPr="00046D42">
              <w:rPr>
                <w:rFonts w:ascii="Candara" w:eastAsia="Times New Roman" w:hAnsi="Candara" w:cs="Times New Roman"/>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0E6E73" w:rsidRPr="00046D42" w14:paraId="2FAC8D6F" w14:textId="77777777" w:rsidTr="00C60945">
        <w:trPr>
          <w:trHeight w:val="555"/>
        </w:trPr>
        <w:tc>
          <w:tcPr>
            <w:tcW w:w="10065" w:type="dxa"/>
            <w:tcBorders>
              <w:top w:val="nil"/>
              <w:left w:val="nil"/>
              <w:bottom w:val="nil"/>
              <w:right w:val="nil"/>
            </w:tcBorders>
            <w:shd w:val="clear" w:color="auto" w:fill="auto"/>
            <w:noWrap/>
            <w:vAlign w:val="center"/>
            <w:hideMark/>
          </w:tcPr>
          <w:p w14:paraId="49AA91EA"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[2]</w:t>
            </w:r>
            <w:r w:rsidRPr="00046D42">
              <w:rPr>
                <w:rFonts w:ascii="Candara" w:eastAsia="Times New Roman" w:hAnsi="Candara" w:cs="Times New Roman"/>
                <w:color w:val="000000"/>
                <w:sz w:val="18"/>
                <w:szCs w:val="18"/>
                <w:lang w:eastAsia="pl-PL"/>
              </w:rPr>
              <w:t xml:space="preserve"> właściwe wybrać. W rozumieniu Ustawy o podatku akcyzowym Pośredniczącym podmiotem gazowym jest w szczególności podmiot: </w:t>
            </w:r>
          </w:p>
        </w:tc>
      </w:tr>
      <w:tr w:rsidR="000E6E73" w:rsidRPr="00046D42" w14:paraId="581E7C73" w14:textId="77777777" w:rsidTr="00C60945">
        <w:trPr>
          <w:trHeight w:val="555"/>
        </w:trPr>
        <w:tc>
          <w:tcPr>
            <w:tcW w:w="10065" w:type="dxa"/>
            <w:tcBorders>
              <w:top w:val="nil"/>
              <w:left w:val="nil"/>
              <w:bottom w:val="nil"/>
              <w:right w:val="nil"/>
            </w:tcBorders>
            <w:shd w:val="clear" w:color="auto" w:fill="auto"/>
            <w:noWrap/>
            <w:vAlign w:val="center"/>
            <w:hideMark/>
          </w:tcPr>
          <w:p w14:paraId="09BAA37C"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lastRenderedPageBreak/>
              <w:t xml:space="preserve">(a) dokonujący odsprzedaży Paliwa gazowego, lub </w:t>
            </w:r>
          </w:p>
        </w:tc>
      </w:tr>
      <w:tr w:rsidR="000E6E73" w:rsidRPr="00046D42" w14:paraId="239FA592" w14:textId="77777777" w:rsidTr="00C60945">
        <w:trPr>
          <w:trHeight w:val="555"/>
        </w:trPr>
        <w:tc>
          <w:tcPr>
            <w:tcW w:w="10065" w:type="dxa"/>
            <w:tcBorders>
              <w:top w:val="nil"/>
              <w:left w:val="nil"/>
              <w:bottom w:val="nil"/>
              <w:right w:val="nil"/>
            </w:tcBorders>
            <w:shd w:val="clear" w:color="auto" w:fill="auto"/>
            <w:noWrap/>
            <w:vAlign w:val="center"/>
            <w:hideMark/>
          </w:tcPr>
          <w:p w14:paraId="24992EA8"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 xml:space="preserve">(b) używający Paliwa gazowego zarówno do celów objętych zwolnieniem od akcyzy, jak również do celów nieobjętych zwolnieniem od akcyzy, lub </w:t>
            </w:r>
          </w:p>
        </w:tc>
      </w:tr>
      <w:tr w:rsidR="000E6E73" w:rsidRPr="00046D42" w14:paraId="0A86D6F9" w14:textId="77777777" w:rsidTr="00C60945">
        <w:trPr>
          <w:trHeight w:val="555"/>
        </w:trPr>
        <w:tc>
          <w:tcPr>
            <w:tcW w:w="10065" w:type="dxa"/>
            <w:tcBorders>
              <w:top w:val="nil"/>
              <w:left w:val="nil"/>
              <w:bottom w:val="nil"/>
              <w:right w:val="nil"/>
            </w:tcBorders>
            <w:shd w:val="clear" w:color="auto" w:fill="auto"/>
            <w:noWrap/>
            <w:vAlign w:val="center"/>
            <w:hideMark/>
          </w:tcPr>
          <w:p w14:paraId="3E9F90E8"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 xml:space="preserve">(c) używający Paliwa gazowego zarówno do celów objętych zwolnieniem od akcyzy, jak również i do celów objętych zerową stawką akcyzy, </w:t>
            </w:r>
          </w:p>
        </w:tc>
      </w:tr>
      <w:tr w:rsidR="000E6E73" w:rsidRPr="00046D42" w14:paraId="60B595FF" w14:textId="77777777" w:rsidTr="00C60945">
        <w:trPr>
          <w:trHeight w:val="555"/>
        </w:trPr>
        <w:tc>
          <w:tcPr>
            <w:tcW w:w="10065" w:type="dxa"/>
            <w:tcBorders>
              <w:top w:val="nil"/>
              <w:left w:val="nil"/>
              <w:bottom w:val="nil"/>
              <w:right w:val="nil"/>
            </w:tcBorders>
            <w:shd w:val="clear" w:color="auto" w:fill="auto"/>
            <w:noWrap/>
            <w:vAlign w:val="center"/>
            <w:hideMark/>
          </w:tcPr>
          <w:p w14:paraId="71F1B4E4"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który pisemnie powiadomił właściwego naczelnika urzędu celnego o tej działalności.</w:t>
            </w:r>
          </w:p>
        </w:tc>
      </w:tr>
      <w:tr w:rsidR="000E6E73" w:rsidRPr="00046D42" w14:paraId="3D8739FD" w14:textId="77777777" w:rsidTr="00C60945">
        <w:trPr>
          <w:trHeight w:val="555"/>
        </w:trPr>
        <w:tc>
          <w:tcPr>
            <w:tcW w:w="10065" w:type="dxa"/>
            <w:tcBorders>
              <w:top w:val="nil"/>
              <w:left w:val="nil"/>
              <w:bottom w:val="nil"/>
              <w:right w:val="nil"/>
            </w:tcBorders>
            <w:shd w:val="clear" w:color="auto" w:fill="auto"/>
            <w:noWrap/>
            <w:vAlign w:val="center"/>
            <w:hideMark/>
          </w:tcPr>
          <w:p w14:paraId="31484B8D"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0E6E73" w:rsidRPr="00046D42" w14:paraId="2E88898C" w14:textId="77777777" w:rsidTr="00C60945">
        <w:trPr>
          <w:trHeight w:val="1575"/>
        </w:trPr>
        <w:tc>
          <w:tcPr>
            <w:tcW w:w="10065" w:type="dxa"/>
            <w:tcBorders>
              <w:top w:val="nil"/>
              <w:left w:val="nil"/>
              <w:bottom w:val="nil"/>
              <w:right w:val="nil"/>
            </w:tcBorders>
            <w:shd w:val="clear" w:color="auto" w:fill="auto"/>
            <w:noWrap/>
            <w:vAlign w:val="center"/>
            <w:hideMark/>
          </w:tcPr>
          <w:p w14:paraId="07C8699E"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[3]</w:t>
            </w:r>
            <w:r w:rsidRPr="00046D42">
              <w:rPr>
                <w:rFonts w:ascii="Candara" w:eastAsia="Times New Roman" w:hAnsi="Candara" w:cs="Times New Roman"/>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0E6E73" w:rsidRPr="00046D42" w14:paraId="07764E65" w14:textId="77777777" w:rsidTr="00C60945">
        <w:trPr>
          <w:trHeight w:val="555"/>
        </w:trPr>
        <w:tc>
          <w:tcPr>
            <w:tcW w:w="10065" w:type="dxa"/>
            <w:tcBorders>
              <w:top w:val="nil"/>
              <w:left w:val="nil"/>
              <w:bottom w:val="nil"/>
              <w:right w:val="nil"/>
            </w:tcBorders>
            <w:shd w:val="clear" w:color="auto" w:fill="auto"/>
            <w:noWrap/>
            <w:vAlign w:val="center"/>
            <w:hideMark/>
          </w:tcPr>
          <w:p w14:paraId="47118DB6"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[3]</w:t>
            </w:r>
            <w:r w:rsidRPr="00046D42">
              <w:rPr>
                <w:rFonts w:ascii="Candara" w:eastAsia="Times New Roman" w:hAnsi="Candara" w:cs="Times New Roman"/>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0E6E73" w:rsidRPr="00046D42" w14:paraId="7C6FF3A6" w14:textId="77777777" w:rsidTr="00C60945">
        <w:trPr>
          <w:trHeight w:val="1620"/>
        </w:trPr>
        <w:tc>
          <w:tcPr>
            <w:tcW w:w="10065" w:type="dxa"/>
            <w:tcBorders>
              <w:top w:val="nil"/>
              <w:left w:val="nil"/>
              <w:bottom w:val="nil"/>
              <w:right w:val="nil"/>
            </w:tcBorders>
            <w:shd w:val="clear" w:color="auto" w:fill="auto"/>
            <w:noWrap/>
            <w:vAlign w:val="center"/>
            <w:hideMark/>
          </w:tcPr>
          <w:p w14:paraId="60AA32E9"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[4]</w:t>
            </w:r>
            <w:r w:rsidRPr="00046D42">
              <w:rPr>
                <w:rFonts w:ascii="Candara" w:eastAsia="Times New Roman" w:hAnsi="Candara" w:cs="Times New Roman"/>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0E6E73" w:rsidRPr="00046D42" w14:paraId="4046E2C4" w14:textId="77777777" w:rsidTr="00C60945">
        <w:trPr>
          <w:trHeight w:val="555"/>
        </w:trPr>
        <w:tc>
          <w:tcPr>
            <w:tcW w:w="10065" w:type="dxa"/>
            <w:tcBorders>
              <w:top w:val="nil"/>
              <w:left w:val="nil"/>
              <w:bottom w:val="nil"/>
              <w:right w:val="nil"/>
            </w:tcBorders>
            <w:shd w:val="clear" w:color="auto" w:fill="auto"/>
            <w:noWrap/>
            <w:vAlign w:val="center"/>
            <w:hideMark/>
          </w:tcPr>
          <w:p w14:paraId="6DE333CB"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[5]</w:t>
            </w:r>
            <w:r w:rsidRPr="00046D42">
              <w:rPr>
                <w:rFonts w:ascii="Candara" w:eastAsia="Times New Roman" w:hAnsi="Candara" w:cs="Times New Roman"/>
                <w:color w:val="000000"/>
                <w:sz w:val="18"/>
                <w:szCs w:val="18"/>
                <w:lang w:eastAsia="pl-PL"/>
              </w:rPr>
              <w:t xml:space="preserve"> warunkiem zwolnienia jest określenie w Umowie, że wyroby te będą użyte w celach zwolnionych. [Art. 31b. ust. 5 oraz ust. 5a Ustawy o podatku akcyzowym]</w:t>
            </w:r>
          </w:p>
        </w:tc>
      </w:tr>
      <w:tr w:rsidR="000E6E73" w:rsidRPr="00046D42" w14:paraId="25CD3C28" w14:textId="77777777" w:rsidTr="00C60945">
        <w:trPr>
          <w:trHeight w:val="555"/>
        </w:trPr>
        <w:tc>
          <w:tcPr>
            <w:tcW w:w="10065" w:type="dxa"/>
            <w:tcBorders>
              <w:top w:val="nil"/>
              <w:left w:val="nil"/>
              <w:bottom w:val="nil"/>
              <w:right w:val="nil"/>
            </w:tcBorders>
            <w:shd w:val="clear" w:color="auto" w:fill="auto"/>
            <w:noWrap/>
            <w:vAlign w:val="center"/>
            <w:hideMark/>
          </w:tcPr>
          <w:p w14:paraId="7A7641F5"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vertAlign w:val="superscript"/>
                <w:lang w:eastAsia="pl-PL"/>
              </w:rPr>
              <w:t xml:space="preserve"> [5]</w:t>
            </w:r>
            <w:r w:rsidRPr="00046D42">
              <w:rPr>
                <w:rFonts w:ascii="Candara" w:eastAsia="Times New Roman" w:hAnsi="Candara" w:cs="Times New Roman"/>
                <w:color w:val="000000"/>
                <w:sz w:val="18"/>
                <w:szCs w:val="18"/>
                <w:lang w:eastAsia="pl-PL"/>
              </w:rPr>
              <w:t xml:space="preserve"> warunkiem zwolnienia jest:</w:t>
            </w:r>
          </w:p>
        </w:tc>
      </w:tr>
      <w:tr w:rsidR="000E6E73" w:rsidRPr="00046D42" w14:paraId="317CC454" w14:textId="77777777" w:rsidTr="00C60945">
        <w:trPr>
          <w:trHeight w:val="555"/>
        </w:trPr>
        <w:tc>
          <w:tcPr>
            <w:tcW w:w="10065" w:type="dxa"/>
            <w:tcBorders>
              <w:top w:val="nil"/>
              <w:left w:val="nil"/>
              <w:bottom w:val="nil"/>
              <w:right w:val="nil"/>
            </w:tcBorders>
            <w:shd w:val="clear" w:color="auto" w:fill="auto"/>
            <w:noWrap/>
            <w:vAlign w:val="center"/>
            <w:hideMark/>
          </w:tcPr>
          <w:p w14:paraId="4D899097"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1) w przypadku wyrobów gazowych o kodzie CN 2711 21 00 (gaz ziemny wysokometanowy E, gaz ziemny zaazotowany Ls i Lw) – sprzedaż tych wyrobów w ilościach nieprzekraczających:</w:t>
            </w:r>
          </w:p>
        </w:tc>
      </w:tr>
      <w:tr w:rsidR="000E6E73" w:rsidRPr="00046D42" w14:paraId="69E1F3EC" w14:textId="77777777" w:rsidTr="00C60945">
        <w:trPr>
          <w:trHeight w:val="555"/>
        </w:trPr>
        <w:tc>
          <w:tcPr>
            <w:tcW w:w="10065" w:type="dxa"/>
            <w:tcBorders>
              <w:top w:val="nil"/>
              <w:left w:val="nil"/>
              <w:bottom w:val="nil"/>
              <w:right w:val="nil"/>
            </w:tcBorders>
            <w:shd w:val="clear" w:color="auto" w:fill="auto"/>
            <w:noWrap/>
            <w:vAlign w:val="center"/>
            <w:hideMark/>
          </w:tcPr>
          <w:p w14:paraId="1A848B55"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a) 10 m³/h - gazu ziemnego wysokometanowego grupy E, nie więcej niż 8000 m³ rocznie, albo</w:t>
            </w:r>
          </w:p>
        </w:tc>
      </w:tr>
      <w:tr w:rsidR="000E6E73" w:rsidRPr="00046D42" w14:paraId="689BE5A7" w14:textId="77777777" w:rsidTr="00C60945">
        <w:trPr>
          <w:trHeight w:val="555"/>
        </w:trPr>
        <w:tc>
          <w:tcPr>
            <w:tcW w:w="10065" w:type="dxa"/>
            <w:tcBorders>
              <w:top w:val="nil"/>
              <w:left w:val="nil"/>
              <w:bottom w:val="nil"/>
              <w:right w:val="nil"/>
            </w:tcBorders>
            <w:shd w:val="clear" w:color="auto" w:fill="auto"/>
            <w:noWrap/>
            <w:vAlign w:val="center"/>
            <w:hideMark/>
          </w:tcPr>
          <w:p w14:paraId="1C579FD8"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b) 25 m³/h - gazu ziemnego zaazotowanego grupy Lw albo grupy Ls, nie więcej niż 10650 m³ rocznie;</w:t>
            </w:r>
          </w:p>
        </w:tc>
      </w:tr>
      <w:tr w:rsidR="000E6E73" w:rsidRPr="00046D42" w14:paraId="2E49A680" w14:textId="77777777" w:rsidTr="00C60945">
        <w:trPr>
          <w:trHeight w:val="555"/>
        </w:trPr>
        <w:tc>
          <w:tcPr>
            <w:tcW w:w="10065" w:type="dxa"/>
            <w:tcBorders>
              <w:top w:val="nil"/>
              <w:left w:val="nil"/>
              <w:bottom w:val="nil"/>
              <w:right w:val="nil"/>
            </w:tcBorders>
            <w:shd w:val="clear" w:color="auto" w:fill="auto"/>
            <w:noWrap/>
            <w:vAlign w:val="center"/>
            <w:hideMark/>
          </w:tcPr>
          <w:p w14:paraId="3FC61CBF"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0E6E73" w:rsidRPr="00046D42" w14:paraId="4796218E" w14:textId="77777777" w:rsidTr="00C60945">
        <w:trPr>
          <w:trHeight w:val="555"/>
        </w:trPr>
        <w:tc>
          <w:tcPr>
            <w:tcW w:w="10065" w:type="dxa"/>
            <w:tcBorders>
              <w:top w:val="nil"/>
              <w:left w:val="nil"/>
              <w:bottom w:val="nil"/>
              <w:right w:val="nil"/>
            </w:tcBorders>
            <w:shd w:val="clear" w:color="auto" w:fill="auto"/>
            <w:noWrap/>
            <w:vAlign w:val="center"/>
            <w:hideMark/>
          </w:tcPr>
          <w:p w14:paraId="5A85518B"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0E6E73" w:rsidRPr="00046D42" w14:paraId="30DCD653" w14:textId="77777777" w:rsidTr="00C60945">
        <w:trPr>
          <w:trHeight w:val="729"/>
        </w:trPr>
        <w:tc>
          <w:tcPr>
            <w:tcW w:w="10065" w:type="dxa"/>
            <w:tcBorders>
              <w:top w:val="nil"/>
              <w:left w:val="nil"/>
              <w:bottom w:val="nil"/>
              <w:right w:val="nil"/>
            </w:tcBorders>
            <w:shd w:val="clear" w:color="auto" w:fill="auto"/>
            <w:noWrap/>
            <w:vAlign w:val="center"/>
            <w:hideMark/>
          </w:tcPr>
          <w:p w14:paraId="6592192E" w14:textId="77777777" w:rsidR="000E6E73" w:rsidRPr="00046D42" w:rsidRDefault="000E6E73" w:rsidP="00C60945">
            <w:pPr>
              <w:spacing w:before="0" w:after="0" w:line="240" w:lineRule="auto"/>
              <w:rPr>
                <w:rFonts w:ascii="Candara" w:eastAsia="Times New Roman" w:hAnsi="Candara" w:cs="Times New Roman"/>
                <w:color w:val="000000"/>
                <w:sz w:val="18"/>
                <w:szCs w:val="18"/>
                <w:lang w:eastAsia="pl-PL"/>
              </w:rPr>
            </w:pPr>
            <w:r w:rsidRPr="00046D42">
              <w:rPr>
                <w:rFonts w:ascii="Candara" w:eastAsia="Times New Roman" w:hAnsi="Candara" w:cs="Times New Roman"/>
                <w:color w:val="000000"/>
                <w:sz w:val="18"/>
                <w:szCs w:val="18"/>
                <w:lang w:eastAsia="pl-PL"/>
              </w:rPr>
              <w:footnoteRef/>
            </w:r>
            <w:r w:rsidRPr="00046D42">
              <w:rPr>
                <w:rFonts w:ascii="Candara" w:eastAsia="Times New Roman" w:hAnsi="Candara" w:cs="Times New Roman"/>
                <w:color w:val="000000"/>
                <w:sz w:val="18"/>
                <w:szCs w:val="18"/>
                <w:vertAlign w:val="superscript"/>
                <w:lang w:eastAsia="pl-PL"/>
              </w:rPr>
              <w:t>[5]</w:t>
            </w:r>
            <w:r w:rsidRPr="00046D42">
              <w:rPr>
                <w:rFonts w:ascii="Candara" w:eastAsia="Times New Roman" w:hAnsi="Candara" w:cs="Times New Roman"/>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5FAB00FE" w14:textId="77777777" w:rsidR="00DB3C89" w:rsidRPr="00046D42" w:rsidRDefault="00DB3C89" w:rsidP="00DB3C89">
      <w:pPr>
        <w:spacing w:before="120"/>
        <w:ind w:left="-3"/>
        <w:rPr>
          <w:rFonts w:ascii="Arial" w:eastAsia="Calibri" w:hAnsi="Arial" w:cs="Arial"/>
          <w:sz w:val="20"/>
          <w:szCs w:val="20"/>
        </w:rPr>
      </w:pPr>
    </w:p>
    <w:p w14:paraId="3E51E7A4" w14:textId="77777777" w:rsidR="00DB3C89" w:rsidRPr="00046D42" w:rsidRDefault="00DB3C89" w:rsidP="00DB3C89">
      <w:pPr>
        <w:spacing w:before="120"/>
        <w:ind w:left="-3"/>
        <w:rPr>
          <w:rFonts w:ascii="Arial" w:eastAsia="Calibri" w:hAnsi="Arial" w:cs="Arial"/>
          <w:sz w:val="20"/>
          <w:szCs w:val="20"/>
        </w:rPr>
      </w:pPr>
    </w:p>
    <w:p w14:paraId="67305079" w14:textId="77777777" w:rsidR="00DB3C89" w:rsidRPr="00046D42" w:rsidRDefault="00DB3C89" w:rsidP="00DB3C89">
      <w:pPr>
        <w:spacing w:before="120"/>
        <w:ind w:left="-3"/>
        <w:rPr>
          <w:rFonts w:ascii="Arial" w:eastAsia="Calibri" w:hAnsi="Arial" w:cs="Arial"/>
          <w:sz w:val="20"/>
          <w:szCs w:val="20"/>
        </w:rPr>
      </w:pPr>
    </w:p>
    <w:p w14:paraId="438C2040" w14:textId="77777777" w:rsidR="00DB3C89" w:rsidRPr="00046D42" w:rsidRDefault="00DB3C89" w:rsidP="00DB3C89">
      <w:pPr>
        <w:spacing w:before="120"/>
        <w:ind w:left="-3"/>
        <w:rPr>
          <w:rFonts w:ascii="Arial" w:eastAsia="Calibri" w:hAnsi="Arial" w:cs="Arial"/>
          <w:sz w:val="20"/>
          <w:szCs w:val="20"/>
        </w:rPr>
      </w:pPr>
    </w:p>
    <w:bookmarkEnd w:id="0"/>
    <w:bookmarkEnd w:id="1"/>
    <w:bookmarkEnd w:id="2"/>
    <w:bookmarkEnd w:id="21"/>
    <w:bookmarkEnd w:id="22"/>
    <w:p w14:paraId="6E7032C0" w14:textId="77777777" w:rsidR="00327D5F" w:rsidRPr="00046D42" w:rsidRDefault="00327D5F"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2316F51D" w14:textId="77777777" w:rsidR="000E6E73" w:rsidRPr="00046D42" w:rsidRDefault="000E6E73"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42C60D89" w14:textId="77777777" w:rsidR="000E6E73" w:rsidRPr="00046D42" w:rsidRDefault="000E6E73"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43021CDB" w14:textId="77777777" w:rsidR="000E6E73" w:rsidRPr="00046D42" w:rsidRDefault="000E6E73"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6157D666" w14:textId="77777777" w:rsidR="00327D5F" w:rsidRPr="00046D42" w:rsidRDefault="00327D5F" w:rsidP="00327D5F">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046D42">
        <w:rPr>
          <w:rFonts w:ascii="Arial" w:eastAsia="Arial Unicode MS" w:hAnsi="Arial" w:cs="Arial"/>
          <w:b/>
          <w:bCs/>
          <w:sz w:val="20"/>
          <w:szCs w:val="20"/>
          <w:lang w:eastAsia="pl-PL"/>
        </w:rPr>
        <w:t>Tom III:</w:t>
      </w:r>
      <w:r w:rsidRPr="00046D42">
        <w:rPr>
          <w:rFonts w:ascii="Arial" w:eastAsia="Arial Unicode MS" w:hAnsi="Arial" w:cs="Arial"/>
          <w:sz w:val="20"/>
          <w:szCs w:val="20"/>
          <w:lang w:eastAsia="pl-PL"/>
        </w:rPr>
        <w:tab/>
      </w:r>
      <w:r w:rsidRPr="00046D42">
        <w:rPr>
          <w:rFonts w:ascii="Arial" w:eastAsia="Arial Unicode MS" w:hAnsi="Arial" w:cs="Arial"/>
          <w:b/>
          <w:sz w:val="20"/>
          <w:szCs w:val="20"/>
          <w:lang w:eastAsia="pl-PL"/>
        </w:rPr>
        <w:t xml:space="preserve">OPIS PRZEDMIOTU ZAMÓWIENIA </w:t>
      </w:r>
    </w:p>
    <w:p w14:paraId="01C90191" w14:textId="77777777" w:rsidR="00327D5F" w:rsidRPr="00046D42" w:rsidRDefault="00327D5F" w:rsidP="00327D5F">
      <w:pPr>
        <w:jc w:val="center"/>
        <w:rPr>
          <w:rFonts w:ascii="Arial" w:eastAsia="Times New Roman" w:hAnsi="Arial" w:cs="Arial"/>
          <w:sz w:val="20"/>
          <w:szCs w:val="20"/>
          <w:lang w:eastAsia="pl-PL"/>
        </w:rPr>
      </w:pPr>
    </w:p>
    <w:p w14:paraId="3F8AD49E" w14:textId="0029C4B2" w:rsidR="00327D5F" w:rsidRPr="00046D42"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sz w:val="20"/>
          <w:szCs w:val="20"/>
        </w:rPr>
      </w:pPr>
      <w:r w:rsidRPr="00046D42">
        <w:rPr>
          <w:rFonts w:ascii="Arial" w:hAnsi="Arial" w:cs="Arial"/>
          <w:sz w:val="20"/>
          <w:szCs w:val="20"/>
        </w:rPr>
        <w:t xml:space="preserve">Przedmiotem zamówienia jest: Zakup w ramach umowy kompleksowej paliwa gazowego i jego dystrybucji na potrzeby obiektów Gminy </w:t>
      </w:r>
      <w:r w:rsidR="00E96647" w:rsidRPr="00046D42">
        <w:rPr>
          <w:rFonts w:ascii="Arial" w:hAnsi="Arial" w:cs="Arial"/>
          <w:sz w:val="20"/>
          <w:szCs w:val="20"/>
        </w:rPr>
        <w:t>Kolonowskie</w:t>
      </w:r>
      <w:r w:rsidRPr="00046D42">
        <w:rPr>
          <w:rFonts w:ascii="Arial" w:hAnsi="Arial" w:cs="Arial"/>
          <w:sz w:val="20"/>
          <w:szCs w:val="20"/>
        </w:rPr>
        <w:t xml:space="preserve">. </w:t>
      </w:r>
    </w:p>
    <w:p w14:paraId="30242E63" w14:textId="317C5530" w:rsidR="00D62394" w:rsidRPr="00046D42" w:rsidRDefault="00D62394" w:rsidP="00D62394">
      <w:pPr>
        <w:rPr>
          <w:rFonts w:ascii="Arial" w:hAnsi="Arial" w:cs="Arial"/>
          <w:b/>
          <w:sz w:val="20"/>
          <w:szCs w:val="20"/>
          <w:lang w:eastAsia="pl-PL"/>
        </w:rPr>
      </w:pPr>
      <w:r w:rsidRPr="00046D42">
        <w:rPr>
          <w:rFonts w:ascii="Arial" w:hAnsi="Arial" w:cs="Arial"/>
          <w:b/>
          <w:sz w:val="20"/>
          <w:szCs w:val="20"/>
          <w:lang w:eastAsia="pl-PL"/>
        </w:rPr>
        <w:t>Integralną częścią tego tomu jest plik Excel o nazwie SIWZ cz. II - Wykaz ppg, załącznik do formularza ofertowego.</w:t>
      </w:r>
    </w:p>
    <w:p w14:paraId="4C0B7A9A" w14:textId="1DC72693" w:rsidR="00327D5F" w:rsidRPr="00046D42"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b w:val="0"/>
          <w:sz w:val="20"/>
          <w:szCs w:val="20"/>
        </w:rPr>
      </w:pPr>
      <w:r w:rsidRPr="00046D42">
        <w:rPr>
          <w:rFonts w:ascii="Arial" w:hAnsi="Arial" w:cs="Arial"/>
          <w:b w:val="0"/>
          <w:sz w:val="20"/>
          <w:szCs w:val="20"/>
        </w:rPr>
        <w:t xml:space="preserve">Przedmiot zamówienia ma ustalone standardy jakościowe. Standardy jakościowe zostały opisane w Obwieszczeniu Ministra Energii w sprawie ogłoszenia jednolitego tekstu rozporządzenia Ministra Gospodarki w sprawie szczegółowych warunków </w:t>
      </w:r>
      <w:r w:rsidR="00517758" w:rsidRPr="00046D42">
        <w:rPr>
          <w:rFonts w:ascii="Arial" w:hAnsi="Arial" w:cs="Arial"/>
          <w:b w:val="0"/>
          <w:sz w:val="20"/>
          <w:szCs w:val="20"/>
        </w:rPr>
        <w:t>funkcjonowania systemu gazowego</w:t>
      </w:r>
      <w:r w:rsidRPr="00046D42">
        <w:rPr>
          <w:rFonts w:ascii="Arial" w:hAnsi="Arial" w:cs="Arial"/>
          <w:b w:val="0"/>
          <w:sz w:val="20"/>
          <w:szCs w:val="20"/>
        </w:rPr>
        <w:t>.</w:t>
      </w:r>
    </w:p>
    <w:p w14:paraId="6F6B518A" w14:textId="77777777" w:rsidR="00327D5F" w:rsidRPr="00046D42"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046D42">
        <w:rPr>
          <w:rFonts w:ascii="Arial" w:hAnsi="Arial" w:cs="Arial"/>
          <w:sz w:val="20"/>
          <w:szCs w:val="20"/>
        </w:rPr>
        <w:t xml:space="preserve">Szczegółowy wykaz punktów poboru gazu stanowi </w:t>
      </w:r>
      <w:r w:rsidRPr="00046D42">
        <w:rPr>
          <w:rFonts w:ascii="Arial" w:hAnsi="Arial" w:cs="Arial"/>
          <w:b/>
          <w:sz w:val="20"/>
          <w:szCs w:val="20"/>
        </w:rPr>
        <w:t>SIWZ cz. II.</w:t>
      </w:r>
    </w:p>
    <w:p w14:paraId="0324150C" w14:textId="77777777" w:rsidR="00327D5F" w:rsidRPr="00046D42"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046D42">
        <w:rPr>
          <w:rFonts w:ascii="Arial" w:hAnsi="Arial" w:cs="Arial"/>
          <w:sz w:val="20"/>
          <w:szCs w:val="20"/>
        </w:rPr>
        <w:t xml:space="preserve">Zakup będzie się odbywać na postawie umowy sprzedaży z Wykonawcą. </w:t>
      </w:r>
    </w:p>
    <w:p w14:paraId="1A480EDB" w14:textId="77777777" w:rsidR="00327D5F" w:rsidRPr="00046D42"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046D42">
        <w:rPr>
          <w:rFonts w:ascii="Arial" w:hAnsi="Arial" w:cs="Arial"/>
          <w:sz w:val="20"/>
          <w:szCs w:val="20"/>
        </w:rPr>
        <w:t xml:space="preserve">Do obowiązków Wykonawcy należeć będzie m.in.: </w:t>
      </w:r>
    </w:p>
    <w:p w14:paraId="596EA274" w14:textId="77777777" w:rsidR="00327D5F" w:rsidRPr="00046D42"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046D42">
        <w:rPr>
          <w:rFonts w:ascii="Arial" w:hAnsi="Arial" w:cs="Arial"/>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45B2425" w14:textId="77777777" w:rsidR="00327D5F" w:rsidRPr="00046D42"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046D42">
        <w:rPr>
          <w:rFonts w:ascii="Arial" w:hAnsi="Arial" w:cs="Arial"/>
          <w:sz w:val="20"/>
          <w:szCs w:val="20"/>
        </w:rPr>
        <w:t>Spełnienie innych wymagań określonych w istotnych postanowieniach umowy oraz wynikających z obowiązujących przepisów prawa.</w:t>
      </w:r>
    </w:p>
    <w:p w14:paraId="3786576A" w14:textId="77777777" w:rsidR="00327D5F" w:rsidRPr="00046D42" w:rsidRDefault="00327D5F" w:rsidP="00327D5F">
      <w:pPr>
        <w:numPr>
          <w:ilvl w:val="0"/>
          <w:numId w:val="54"/>
        </w:numPr>
        <w:tabs>
          <w:tab w:val="center" w:pos="709"/>
        </w:tabs>
        <w:suppressAutoHyphens/>
        <w:spacing w:before="120" w:after="0" w:line="240" w:lineRule="auto"/>
        <w:jc w:val="left"/>
        <w:rPr>
          <w:rFonts w:ascii="Arial" w:hAnsi="Arial" w:cs="Arial"/>
          <w:sz w:val="20"/>
          <w:szCs w:val="20"/>
        </w:rPr>
      </w:pPr>
      <w:r w:rsidRPr="00046D42">
        <w:rPr>
          <w:rFonts w:ascii="Arial" w:hAnsi="Arial" w:cs="Arial"/>
          <w:sz w:val="20"/>
          <w:szCs w:val="20"/>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327D5F" w:rsidRPr="00046D42" w14:paraId="7E283E5A" w14:textId="77777777" w:rsidTr="0094118A">
        <w:tc>
          <w:tcPr>
            <w:tcW w:w="4111" w:type="dxa"/>
            <w:tcBorders>
              <w:top w:val="single" w:sz="4" w:space="0" w:color="000000"/>
              <w:left w:val="single" w:sz="4" w:space="0" w:color="000000"/>
              <w:bottom w:val="single" w:sz="4" w:space="0" w:color="000000"/>
            </w:tcBorders>
            <w:shd w:val="clear" w:color="auto" w:fill="auto"/>
          </w:tcPr>
          <w:p w14:paraId="37D44B49"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F7D3" w14:textId="11449572" w:rsidR="00327D5F" w:rsidRPr="00046D42" w:rsidRDefault="00E71803"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6</w:t>
            </w:r>
          </w:p>
        </w:tc>
      </w:tr>
      <w:tr w:rsidR="00327D5F" w:rsidRPr="00046D42" w14:paraId="6C46FA55" w14:textId="77777777" w:rsidTr="0094118A">
        <w:tc>
          <w:tcPr>
            <w:tcW w:w="4111" w:type="dxa"/>
            <w:tcBorders>
              <w:top w:val="single" w:sz="4" w:space="0" w:color="000000"/>
              <w:left w:val="single" w:sz="4" w:space="0" w:color="000000"/>
              <w:bottom w:val="single" w:sz="4" w:space="0" w:color="000000"/>
            </w:tcBorders>
            <w:shd w:val="clear" w:color="auto" w:fill="auto"/>
          </w:tcPr>
          <w:p w14:paraId="68ED07B1"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FB06" w14:textId="77777777" w:rsidR="00327D5F" w:rsidRPr="00046D42" w:rsidRDefault="00327D5F" w:rsidP="0094118A">
            <w:pPr>
              <w:tabs>
                <w:tab w:val="center" w:pos="709"/>
              </w:tabs>
              <w:ind w:left="720"/>
              <w:rPr>
                <w:rFonts w:ascii="Arial" w:hAnsi="Arial" w:cs="Arial"/>
                <w:sz w:val="20"/>
                <w:szCs w:val="20"/>
              </w:rPr>
            </w:pPr>
            <w:r w:rsidRPr="00046D42">
              <w:rPr>
                <w:rFonts w:ascii="Arial" w:hAnsi="Arial" w:cs="Arial"/>
                <w:bCs/>
                <w:sz w:val="20"/>
                <w:szCs w:val="20"/>
              </w:rPr>
              <w:t xml:space="preserve">Wg wykazu - </w:t>
            </w:r>
            <w:r w:rsidRPr="00046D42">
              <w:rPr>
                <w:rFonts w:ascii="Arial" w:hAnsi="Arial" w:cs="Arial"/>
                <w:b/>
                <w:sz w:val="20"/>
                <w:szCs w:val="20"/>
              </w:rPr>
              <w:t>SIWZ cz. II</w:t>
            </w:r>
          </w:p>
        </w:tc>
      </w:tr>
      <w:tr w:rsidR="00327D5F" w:rsidRPr="00046D42" w14:paraId="0D70FD44" w14:textId="77777777" w:rsidTr="0094118A">
        <w:tc>
          <w:tcPr>
            <w:tcW w:w="4111" w:type="dxa"/>
            <w:tcBorders>
              <w:top w:val="single" w:sz="4" w:space="0" w:color="000000"/>
              <w:left w:val="single" w:sz="4" w:space="0" w:color="000000"/>
              <w:bottom w:val="single" w:sz="4" w:space="0" w:color="000000"/>
            </w:tcBorders>
            <w:shd w:val="clear" w:color="auto" w:fill="auto"/>
          </w:tcPr>
          <w:p w14:paraId="79FE70F5"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5E5E" w14:textId="503ECA83" w:rsidR="00327D5F" w:rsidRPr="00046D42" w:rsidRDefault="00E96647"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1</w:t>
            </w:r>
            <w:r w:rsidR="00E71803" w:rsidRPr="00046D42">
              <w:rPr>
                <w:rFonts w:ascii="Arial" w:hAnsi="Arial" w:cs="Arial"/>
                <w:bCs/>
                <w:sz w:val="20"/>
                <w:szCs w:val="20"/>
              </w:rPr>
              <w:t>153</w:t>
            </w:r>
          </w:p>
        </w:tc>
      </w:tr>
      <w:tr w:rsidR="00327D5F" w:rsidRPr="00046D42" w14:paraId="2DB7EEA1" w14:textId="77777777" w:rsidTr="0094118A">
        <w:tc>
          <w:tcPr>
            <w:tcW w:w="4111" w:type="dxa"/>
            <w:tcBorders>
              <w:top w:val="single" w:sz="4" w:space="0" w:color="000000"/>
              <w:left w:val="single" w:sz="4" w:space="0" w:color="000000"/>
              <w:bottom w:val="single" w:sz="4" w:space="0" w:color="000000"/>
            </w:tcBorders>
            <w:shd w:val="clear" w:color="auto" w:fill="auto"/>
          </w:tcPr>
          <w:p w14:paraId="42B0C742"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199A" w14:textId="4A47C29C" w:rsidR="00327D5F" w:rsidRPr="00046D42" w:rsidRDefault="00E96647"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Pierwsza</w:t>
            </w:r>
            <w:r w:rsidR="00327D5F" w:rsidRPr="00046D42">
              <w:rPr>
                <w:rFonts w:ascii="Arial" w:hAnsi="Arial" w:cs="Arial"/>
                <w:bCs/>
                <w:sz w:val="20"/>
                <w:szCs w:val="20"/>
              </w:rPr>
              <w:t xml:space="preserve"> </w:t>
            </w:r>
          </w:p>
        </w:tc>
      </w:tr>
      <w:tr w:rsidR="00327D5F" w:rsidRPr="00046D42" w14:paraId="3D6D0AFB" w14:textId="77777777" w:rsidTr="0094118A">
        <w:tc>
          <w:tcPr>
            <w:tcW w:w="4111" w:type="dxa"/>
            <w:tcBorders>
              <w:top w:val="single" w:sz="4" w:space="0" w:color="000000"/>
              <w:left w:val="single" w:sz="4" w:space="0" w:color="000000"/>
              <w:bottom w:val="single" w:sz="4" w:space="0" w:color="000000"/>
            </w:tcBorders>
            <w:shd w:val="clear" w:color="auto" w:fill="auto"/>
          </w:tcPr>
          <w:p w14:paraId="044A6D7C"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DD1A"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Kompleksowa</w:t>
            </w:r>
          </w:p>
        </w:tc>
      </w:tr>
      <w:tr w:rsidR="00327D5F" w:rsidRPr="00046D42" w14:paraId="6EADB453" w14:textId="77777777" w:rsidTr="0094118A">
        <w:tc>
          <w:tcPr>
            <w:tcW w:w="4111" w:type="dxa"/>
            <w:tcBorders>
              <w:top w:val="single" w:sz="4" w:space="0" w:color="000000"/>
              <w:left w:val="single" w:sz="4" w:space="0" w:color="000000"/>
              <w:bottom w:val="single" w:sz="4" w:space="0" w:color="000000"/>
            </w:tcBorders>
            <w:shd w:val="clear" w:color="auto" w:fill="auto"/>
          </w:tcPr>
          <w:p w14:paraId="1B4B258A"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D741"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Zamawiający upoważnia Wykonawcę do wypowiedzenia umów, które wypowiedzenia wymagają.</w:t>
            </w:r>
          </w:p>
        </w:tc>
      </w:tr>
      <w:tr w:rsidR="00327D5F" w:rsidRPr="00046D42" w14:paraId="0B0F0CCF" w14:textId="77777777" w:rsidTr="0094118A">
        <w:tc>
          <w:tcPr>
            <w:tcW w:w="4111" w:type="dxa"/>
            <w:tcBorders>
              <w:top w:val="single" w:sz="4" w:space="0" w:color="000000"/>
              <w:left w:val="single" w:sz="4" w:space="0" w:color="000000"/>
              <w:bottom w:val="single" w:sz="4" w:space="0" w:color="000000"/>
            </w:tcBorders>
            <w:shd w:val="clear" w:color="auto" w:fill="auto"/>
          </w:tcPr>
          <w:p w14:paraId="18EBBA95"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A54C"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 xml:space="preserve">Zamawiający nie przewiduje zmiany ceny jednostkowej netto podczas trwania umowy, poza </w:t>
            </w:r>
            <w:r w:rsidRPr="00046D42">
              <w:rPr>
                <w:rFonts w:ascii="Arial" w:hAnsi="Arial" w:cs="Arial"/>
                <w:sz w:val="20"/>
                <w:szCs w:val="20"/>
              </w:rPr>
              <w:t>zmianami ogólnie obowiązujących przepisów prawa.</w:t>
            </w:r>
          </w:p>
        </w:tc>
      </w:tr>
      <w:tr w:rsidR="00327D5F" w:rsidRPr="00046D42" w14:paraId="732FC2E7" w14:textId="77777777" w:rsidTr="0094118A">
        <w:trPr>
          <w:trHeight w:val="3672"/>
        </w:trPr>
        <w:tc>
          <w:tcPr>
            <w:tcW w:w="4111" w:type="dxa"/>
            <w:tcBorders>
              <w:top w:val="single" w:sz="4" w:space="0" w:color="000000"/>
              <w:left w:val="single" w:sz="4" w:space="0" w:color="000000"/>
              <w:bottom w:val="single" w:sz="4" w:space="0" w:color="000000"/>
            </w:tcBorders>
            <w:shd w:val="clear" w:color="auto" w:fill="auto"/>
          </w:tcPr>
          <w:p w14:paraId="5B6B1D84"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lastRenderedPageBreak/>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3343"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Ceny jednostkowe parametrów dystrybucyjnych zatwierdzone przez Prezesa Urzędu Regulacji Energetyki będą wprowadzone z dniem wdrożenia zmiany.</w:t>
            </w:r>
          </w:p>
          <w:p w14:paraId="4DB350CE"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sz w:val="20"/>
                <w:szCs w:val="20"/>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327D5F" w:rsidRPr="00046D42" w14:paraId="6F890F3C" w14:textId="77777777" w:rsidTr="0094118A">
        <w:tc>
          <w:tcPr>
            <w:tcW w:w="4111" w:type="dxa"/>
            <w:tcBorders>
              <w:top w:val="single" w:sz="4" w:space="0" w:color="000000"/>
              <w:left w:val="single" w:sz="4" w:space="0" w:color="000000"/>
              <w:bottom w:val="single" w:sz="4" w:space="0" w:color="000000"/>
            </w:tcBorders>
            <w:shd w:val="clear" w:color="auto" w:fill="auto"/>
          </w:tcPr>
          <w:p w14:paraId="0A55107B"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FC32"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sz w:val="20"/>
                <w:szCs w:val="20"/>
              </w:rPr>
              <w:t>Wszystkie punkty poboru gazu są zwolnione z akcyzy.</w:t>
            </w:r>
          </w:p>
        </w:tc>
      </w:tr>
      <w:tr w:rsidR="00327D5F" w:rsidRPr="00046D42" w14:paraId="5DD11C8F" w14:textId="77777777" w:rsidTr="0094118A">
        <w:tc>
          <w:tcPr>
            <w:tcW w:w="4111" w:type="dxa"/>
            <w:tcBorders>
              <w:top w:val="single" w:sz="4" w:space="0" w:color="000000"/>
              <w:left w:val="single" w:sz="4" w:space="0" w:color="000000"/>
              <w:bottom w:val="single" w:sz="4" w:space="0" w:color="000000"/>
            </w:tcBorders>
            <w:shd w:val="clear" w:color="auto" w:fill="auto"/>
          </w:tcPr>
          <w:p w14:paraId="781A6169"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F9A6"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 xml:space="preserve">Zamawiający udostępni wszystkie posiadane dane niezbędne w procedurze zmiany sprzedawcy w arkuszu Excel </w:t>
            </w:r>
          </w:p>
        </w:tc>
      </w:tr>
      <w:tr w:rsidR="00327D5F" w:rsidRPr="00046D42" w14:paraId="7DA95D09" w14:textId="77777777" w:rsidTr="0094118A">
        <w:tc>
          <w:tcPr>
            <w:tcW w:w="4111" w:type="dxa"/>
            <w:tcBorders>
              <w:top w:val="single" w:sz="4" w:space="0" w:color="000000"/>
              <w:left w:val="single" w:sz="4" w:space="0" w:color="000000"/>
              <w:bottom w:val="single" w:sz="4" w:space="0" w:color="000000"/>
            </w:tcBorders>
            <w:shd w:val="clear" w:color="auto" w:fill="auto"/>
          </w:tcPr>
          <w:p w14:paraId="3A419030"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4D0B" w14:textId="45C674FE" w:rsidR="00327D5F" w:rsidRPr="00046D42" w:rsidRDefault="00327D5F" w:rsidP="00327D5F">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Nie podpisywano aneksów dotyczących programów lojalnościowych i promocyjnych.</w:t>
            </w:r>
          </w:p>
        </w:tc>
      </w:tr>
      <w:tr w:rsidR="00327D5F" w:rsidRPr="00046D42" w14:paraId="2FC77BF8" w14:textId="77777777" w:rsidTr="0094118A">
        <w:tc>
          <w:tcPr>
            <w:tcW w:w="4111" w:type="dxa"/>
            <w:tcBorders>
              <w:top w:val="single" w:sz="4" w:space="0" w:color="000000"/>
              <w:left w:val="single" w:sz="4" w:space="0" w:color="000000"/>
              <w:bottom w:val="single" w:sz="4" w:space="0" w:color="000000"/>
            </w:tcBorders>
            <w:shd w:val="clear" w:color="auto" w:fill="auto"/>
          </w:tcPr>
          <w:p w14:paraId="65630B65" w14:textId="77777777" w:rsidR="00327D5F" w:rsidRPr="00046D42" w:rsidRDefault="00327D5F" w:rsidP="0094118A">
            <w:pPr>
              <w:pStyle w:val="Tekstpodstawowy"/>
              <w:tabs>
                <w:tab w:val="left" w:pos="720"/>
              </w:tabs>
              <w:spacing w:line="200" w:lineRule="atLeast"/>
              <w:rPr>
                <w:rFonts w:ascii="Arial" w:hAnsi="Arial" w:cs="Arial"/>
                <w:bCs/>
                <w:sz w:val="20"/>
                <w:szCs w:val="20"/>
              </w:rPr>
            </w:pPr>
          </w:p>
          <w:p w14:paraId="23B903ED"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5399"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p>
          <w:p w14:paraId="050BC66A"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 xml:space="preserve">Pełnomocnictwo i jego zakres  jest integralną częścią umowy </w:t>
            </w:r>
          </w:p>
        </w:tc>
      </w:tr>
      <w:tr w:rsidR="00327D5F" w:rsidRPr="00046D42" w14:paraId="5BFE29D3" w14:textId="77777777" w:rsidTr="0094118A">
        <w:tc>
          <w:tcPr>
            <w:tcW w:w="4111" w:type="dxa"/>
            <w:tcBorders>
              <w:top w:val="single" w:sz="4" w:space="0" w:color="000000"/>
              <w:left w:val="single" w:sz="4" w:space="0" w:color="000000"/>
              <w:bottom w:val="single" w:sz="4" w:space="0" w:color="000000"/>
            </w:tcBorders>
            <w:shd w:val="clear" w:color="auto" w:fill="auto"/>
          </w:tcPr>
          <w:p w14:paraId="12EB9A0F"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F76E" w14:textId="69036F54" w:rsidR="00327D5F" w:rsidRPr="00046D42" w:rsidRDefault="00327D5F" w:rsidP="00D16845">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 xml:space="preserve">Nabywcą jest Gmina </w:t>
            </w:r>
            <w:r w:rsidR="00D16845" w:rsidRPr="00046D42">
              <w:rPr>
                <w:rFonts w:ascii="Arial" w:hAnsi="Arial" w:cs="Arial"/>
                <w:bCs/>
                <w:sz w:val="20"/>
                <w:szCs w:val="20"/>
              </w:rPr>
              <w:t>Kolo</w:t>
            </w:r>
            <w:r w:rsidRPr="00046D42">
              <w:rPr>
                <w:rFonts w:ascii="Arial" w:hAnsi="Arial" w:cs="Arial"/>
                <w:bCs/>
                <w:sz w:val="20"/>
                <w:szCs w:val="20"/>
              </w:rPr>
              <w:t>n</w:t>
            </w:r>
            <w:r w:rsidR="00D16845" w:rsidRPr="00046D42">
              <w:rPr>
                <w:rFonts w:ascii="Arial" w:hAnsi="Arial" w:cs="Arial"/>
                <w:bCs/>
                <w:sz w:val="20"/>
                <w:szCs w:val="20"/>
              </w:rPr>
              <w:t>owskie, f</w:t>
            </w:r>
            <w:r w:rsidRPr="00046D42">
              <w:rPr>
                <w:rFonts w:ascii="Arial" w:hAnsi="Arial" w:cs="Arial"/>
                <w:bCs/>
                <w:sz w:val="20"/>
                <w:szCs w:val="20"/>
              </w:rPr>
              <w:t>aktury Wykonawca dostarczy na adresy Odbiorców wskazane w SIWZ cz. II</w:t>
            </w:r>
          </w:p>
        </w:tc>
      </w:tr>
      <w:tr w:rsidR="00327D5F" w:rsidRPr="00046D42" w14:paraId="5011C538" w14:textId="77777777" w:rsidTr="0094118A">
        <w:trPr>
          <w:trHeight w:val="631"/>
        </w:trPr>
        <w:tc>
          <w:tcPr>
            <w:tcW w:w="4111" w:type="dxa"/>
            <w:tcBorders>
              <w:top w:val="single" w:sz="4" w:space="0" w:color="000000"/>
              <w:left w:val="single" w:sz="4" w:space="0" w:color="000000"/>
              <w:bottom w:val="single" w:sz="4" w:space="0" w:color="000000"/>
            </w:tcBorders>
            <w:shd w:val="clear" w:color="auto" w:fill="auto"/>
          </w:tcPr>
          <w:p w14:paraId="40976F06"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1E30" w14:textId="6300D10D" w:rsidR="00327D5F" w:rsidRPr="00046D42" w:rsidRDefault="00E96647"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1</w:t>
            </w:r>
          </w:p>
        </w:tc>
      </w:tr>
      <w:tr w:rsidR="00327D5F" w:rsidRPr="00046D42" w14:paraId="094332C4" w14:textId="77777777" w:rsidTr="0094118A">
        <w:tc>
          <w:tcPr>
            <w:tcW w:w="4111" w:type="dxa"/>
            <w:tcBorders>
              <w:top w:val="single" w:sz="4" w:space="0" w:color="000000"/>
              <w:left w:val="single" w:sz="4" w:space="0" w:color="000000"/>
              <w:bottom w:val="single" w:sz="4" w:space="0" w:color="000000"/>
            </w:tcBorders>
            <w:shd w:val="clear" w:color="auto" w:fill="auto"/>
          </w:tcPr>
          <w:p w14:paraId="54C7CE82" w14:textId="77777777" w:rsidR="00327D5F" w:rsidRPr="00046D42" w:rsidRDefault="00327D5F" w:rsidP="0094118A">
            <w:pPr>
              <w:pStyle w:val="Tekstpodstawowy"/>
              <w:tabs>
                <w:tab w:val="left" w:pos="720"/>
              </w:tabs>
              <w:spacing w:line="200" w:lineRule="atLeast"/>
              <w:rPr>
                <w:rFonts w:ascii="Arial" w:hAnsi="Arial" w:cs="Arial"/>
                <w:bCs/>
                <w:sz w:val="20"/>
                <w:szCs w:val="20"/>
              </w:rPr>
            </w:pPr>
            <w:r w:rsidRPr="00046D42">
              <w:rPr>
                <w:rFonts w:ascii="Arial" w:hAnsi="Arial" w:cs="Arial"/>
                <w:bCs/>
                <w:sz w:val="20"/>
                <w:szCs w:val="20"/>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30EA" w14:textId="77777777" w:rsidR="00327D5F" w:rsidRPr="00046D42" w:rsidRDefault="00327D5F" w:rsidP="0094118A">
            <w:pPr>
              <w:pStyle w:val="Tekstpodstawowy"/>
              <w:tabs>
                <w:tab w:val="left" w:pos="720"/>
              </w:tabs>
              <w:spacing w:line="200" w:lineRule="atLeast"/>
              <w:jc w:val="center"/>
              <w:rPr>
                <w:rFonts w:ascii="Arial" w:hAnsi="Arial" w:cs="Arial"/>
                <w:bCs/>
                <w:sz w:val="20"/>
                <w:szCs w:val="20"/>
              </w:rPr>
            </w:pPr>
            <w:r w:rsidRPr="00046D42">
              <w:rPr>
                <w:rFonts w:ascii="Arial" w:hAnsi="Arial" w:cs="Arial"/>
                <w:bCs/>
                <w:sz w:val="20"/>
                <w:szCs w:val="20"/>
              </w:rPr>
              <w:t>Zamawiający dopuszcza podpisanie umowy w drodze wymiany korespondencji pocztą tradycyjną lub kurierską.</w:t>
            </w:r>
          </w:p>
        </w:tc>
      </w:tr>
    </w:tbl>
    <w:p w14:paraId="71FF2DB1" w14:textId="77777777" w:rsidR="00327D5F" w:rsidRPr="00046D42" w:rsidRDefault="00327D5F" w:rsidP="00327D5F">
      <w:pPr>
        <w:pStyle w:val="Tekstpodstawowy"/>
        <w:tabs>
          <w:tab w:val="left" w:pos="720"/>
        </w:tabs>
        <w:spacing w:line="200" w:lineRule="atLeast"/>
        <w:rPr>
          <w:rFonts w:ascii="Arial" w:hAnsi="Arial" w:cs="Arial"/>
          <w:bCs/>
          <w:sz w:val="20"/>
          <w:szCs w:val="20"/>
        </w:rPr>
      </w:pPr>
    </w:p>
    <w:p w14:paraId="6588CABF" w14:textId="77777777" w:rsidR="00327D5F" w:rsidRPr="00046D42"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BD6ED82" w14:textId="77777777" w:rsidR="00327D5F" w:rsidRPr="00046D42"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0F627231" w14:textId="77777777" w:rsidR="00327D5F" w:rsidRPr="00046D42"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EC36CBC" w14:textId="77777777" w:rsidR="00327D5F" w:rsidRPr="00046D42"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3A2F4535" w14:textId="77777777" w:rsidR="00327D5F" w:rsidRPr="00046D42"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27EE516" w14:textId="77777777" w:rsidR="00327D5F" w:rsidRPr="00046D42" w:rsidRDefault="00327D5F" w:rsidP="00327D5F">
      <w:pPr>
        <w:pStyle w:val="Tekstpodstawowy"/>
        <w:widowControl w:val="0"/>
        <w:numPr>
          <w:ilvl w:val="0"/>
          <w:numId w:val="55"/>
        </w:numPr>
        <w:tabs>
          <w:tab w:val="left" w:pos="720"/>
        </w:tabs>
        <w:suppressAutoHyphens/>
        <w:spacing w:before="120" w:after="0" w:line="200" w:lineRule="atLeast"/>
        <w:ind w:hanging="357"/>
        <w:rPr>
          <w:rFonts w:ascii="Arial" w:hAnsi="Arial" w:cs="Arial"/>
          <w:bCs/>
          <w:sz w:val="20"/>
          <w:szCs w:val="20"/>
        </w:rPr>
      </w:pPr>
      <w:r w:rsidRPr="00046D42">
        <w:rPr>
          <w:rFonts w:ascii="Arial" w:hAnsi="Arial" w:cs="Arial"/>
          <w:bCs/>
          <w:sz w:val="20"/>
          <w:szCs w:val="20"/>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0F81F79A" w14:textId="77777777" w:rsidR="00033725" w:rsidRPr="00327D5F" w:rsidRDefault="00033725" w:rsidP="00BA23C7">
      <w:pPr>
        <w:shd w:val="clear" w:color="auto" w:fill="FFFFFF"/>
        <w:tabs>
          <w:tab w:val="left" w:pos="259"/>
          <w:tab w:val="left" w:leader="dot" w:pos="8837"/>
        </w:tabs>
        <w:spacing w:before="283" w:after="200" w:line="276" w:lineRule="auto"/>
        <w:rPr>
          <w:rFonts w:ascii="Arial" w:eastAsia="Times New Roman" w:hAnsi="Arial" w:cs="Arial"/>
          <w:sz w:val="20"/>
          <w:szCs w:val="20"/>
          <w:lang w:eastAsia="ar-SA"/>
        </w:rPr>
      </w:pPr>
    </w:p>
    <w:sectPr w:rsidR="00033725" w:rsidRPr="00327D5F" w:rsidSect="00BB0F5B">
      <w:footerReference w:type="default" r:id="rId15"/>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7EBEB" w14:textId="77777777" w:rsidR="00806E89" w:rsidRDefault="00806E89" w:rsidP="00517E85">
      <w:pPr>
        <w:spacing w:before="0" w:after="0" w:line="240" w:lineRule="auto"/>
      </w:pPr>
      <w:r>
        <w:separator/>
      </w:r>
    </w:p>
  </w:endnote>
  <w:endnote w:type="continuationSeparator" w:id="0">
    <w:p w14:paraId="1494688D" w14:textId="77777777" w:rsidR="00806E89" w:rsidRDefault="00806E89" w:rsidP="00517E85">
      <w:pPr>
        <w:spacing w:before="0" w:after="0" w:line="240" w:lineRule="auto"/>
      </w:pPr>
      <w:r>
        <w:continuationSeparator/>
      </w:r>
    </w:p>
  </w:endnote>
  <w:endnote w:id="1">
    <w:p w14:paraId="4EBD7602" w14:textId="77777777" w:rsidR="00091980" w:rsidRDefault="00091980"/>
  </w:endnote>
  <w:endnote w:id="2">
    <w:p w14:paraId="320FB4A1" w14:textId="77777777" w:rsidR="00091980" w:rsidRDefault="00091980" w:rsidP="000E6E73"/>
    <w:p w14:paraId="1F915856" w14:textId="77777777" w:rsidR="00091980" w:rsidRDefault="00091980" w:rsidP="000E6E73">
      <w:pPr>
        <w:pStyle w:val="Tekstprzypisukocowego"/>
        <w:spacing w:before="120"/>
        <w:jc w:val="right"/>
        <w:rPr>
          <w:rFonts w:ascii="Candara" w:hAnsi="Candara"/>
          <w:sz w:val="18"/>
          <w:szCs w:val="18"/>
        </w:rPr>
      </w:pPr>
    </w:p>
    <w:p w14:paraId="25F69889" w14:textId="77777777" w:rsidR="00091980" w:rsidRDefault="00091980" w:rsidP="000E6E73">
      <w:pPr>
        <w:pStyle w:val="Tekstprzypisukocowego"/>
        <w:spacing w:before="120"/>
        <w:jc w:val="right"/>
        <w:rPr>
          <w:rFonts w:ascii="Candara" w:hAnsi="Candara"/>
          <w:sz w:val="18"/>
          <w:szCs w:val="18"/>
        </w:rPr>
      </w:pPr>
    </w:p>
    <w:p w14:paraId="1B62E35E" w14:textId="5D6096B0" w:rsidR="00091980" w:rsidRPr="00E71803" w:rsidRDefault="00091980" w:rsidP="00E71803">
      <w:pPr>
        <w:pStyle w:val="Tekstprzypisukocowego"/>
        <w:tabs>
          <w:tab w:val="left" w:pos="2880"/>
        </w:tabs>
        <w:spacing w:before="120"/>
        <w:rPr>
          <w:rFonts w:ascii="Candara" w:hAnsi="Candara"/>
          <w:sz w:val="18"/>
          <w:szCs w:val="18"/>
        </w:rPr>
      </w:pPr>
      <w:r>
        <w:rPr>
          <w:rFonts w:ascii="Candara" w:hAnsi="Candara"/>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97513"/>
      <w:docPartObj>
        <w:docPartGallery w:val="Page Numbers (Bottom of Page)"/>
        <w:docPartUnique/>
      </w:docPartObj>
    </w:sdtPr>
    <w:sdtEndPr/>
    <w:sdtContent>
      <w:p w14:paraId="11EDE120" w14:textId="19768DA7" w:rsidR="00091980" w:rsidRDefault="00091980">
        <w:pPr>
          <w:pStyle w:val="Stopka"/>
          <w:jc w:val="center"/>
        </w:pPr>
        <w:r>
          <w:fldChar w:fldCharType="begin"/>
        </w:r>
        <w:r>
          <w:instrText>PAGE   \* MERGEFORMAT</w:instrText>
        </w:r>
        <w:r>
          <w:fldChar w:fldCharType="separate"/>
        </w:r>
        <w:r w:rsidR="00C40DAE">
          <w:rPr>
            <w:noProof/>
          </w:rPr>
          <w:t>2</w:t>
        </w:r>
        <w:r>
          <w:fldChar w:fldCharType="end"/>
        </w:r>
      </w:p>
    </w:sdtContent>
  </w:sdt>
  <w:p w14:paraId="484389E8" w14:textId="77777777" w:rsidR="00091980" w:rsidRDefault="000919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A3EB" w14:textId="77777777" w:rsidR="00806E89" w:rsidRDefault="00806E89" w:rsidP="00517E85">
      <w:pPr>
        <w:spacing w:before="0" w:after="0" w:line="240" w:lineRule="auto"/>
      </w:pPr>
      <w:r>
        <w:separator/>
      </w:r>
    </w:p>
  </w:footnote>
  <w:footnote w:type="continuationSeparator" w:id="0">
    <w:p w14:paraId="3287824A" w14:textId="77777777" w:rsidR="00806E89" w:rsidRDefault="00806E89"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4"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70807"/>
    <w:multiLevelType w:val="hybridMultilevel"/>
    <w:tmpl w:val="5B6CC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A0428A"/>
    <w:multiLevelType w:val="multilevel"/>
    <w:tmpl w:val="770EB9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6" w15:restartNumberingAfterBreak="0">
    <w:nsid w:val="1A486460"/>
    <w:multiLevelType w:val="hybridMultilevel"/>
    <w:tmpl w:val="088A10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DA6BB3"/>
    <w:multiLevelType w:val="hybridMultilevel"/>
    <w:tmpl w:val="DF8C87D6"/>
    <w:lvl w:ilvl="0" w:tplc="0BDA1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F31B5"/>
    <w:multiLevelType w:val="hybridMultilevel"/>
    <w:tmpl w:val="D0724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DF7F32"/>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15B36BE"/>
    <w:multiLevelType w:val="hybridMultilevel"/>
    <w:tmpl w:val="5DAC05EB"/>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2"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94846"/>
    <w:multiLevelType w:val="hybridMultilevel"/>
    <w:tmpl w:val="EDB60C7A"/>
    <w:lvl w:ilvl="0" w:tplc="FE92F524">
      <w:start w:val="1"/>
      <w:numFmt w:val="decimal"/>
      <w:lvlText w:val="%1)"/>
      <w:lvlJc w:val="left"/>
      <w:pPr>
        <w:tabs>
          <w:tab w:val="num" w:pos="720"/>
        </w:tabs>
        <w:ind w:left="0" w:firstLine="0"/>
      </w:pPr>
      <w:rPr>
        <w:rFonts w:ascii="Arial" w:eastAsia="Times New Roman" w:hAnsi="Arial" w:cs="Arial"/>
      </w:rPr>
    </w:lvl>
    <w:lvl w:ilvl="1" w:tplc="A1CA5E7C">
      <w:start w:val="1"/>
      <w:numFmt w:val="decimal"/>
      <w:lvlText w:val="%2."/>
      <w:lvlJc w:val="left"/>
      <w:pPr>
        <w:ind w:left="1785" w:hanging="70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15"/>
  </w:num>
  <w:num w:numId="3">
    <w:abstractNumId w:val="30"/>
  </w:num>
  <w:num w:numId="4">
    <w:abstractNumId w:val="54"/>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0"/>
  </w:num>
  <w:num w:numId="12">
    <w:abstractNumId w:val="26"/>
  </w:num>
  <w:num w:numId="13">
    <w:abstractNumId w:val="35"/>
  </w:num>
  <w:num w:numId="14">
    <w:abstractNumId w:val="41"/>
  </w:num>
  <w:num w:numId="15">
    <w:abstractNumId w:val="63"/>
  </w:num>
  <w:num w:numId="16">
    <w:abstractNumId w:val="13"/>
  </w:num>
  <w:num w:numId="17">
    <w:abstractNumId w:val="33"/>
  </w:num>
  <w:num w:numId="18">
    <w:abstractNumId w:val="36"/>
  </w:num>
  <w:num w:numId="19">
    <w:abstractNumId w:val="40"/>
  </w:num>
  <w:num w:numId="20">
    <w:abstractNumId w:val="44"/>
  </w:num>
  <w:num w:numId="21">
    <w:abstractNumId w:val="53"/>
  </w:num>
  <w:num w:numId="22">
    <w:abstractNumId w:val="43"/>
  </w:num>
  <w:num w:numId="23">
    <w:abstractNumId w:val="52"/>
  </w:num>
  <w:num w:numId="24">
    <w:abstractNumId w:val="58"/>
  </w:num>
  <w:num w:numId="25">
    <w:abstractNumId w:val="49"/>
  </w:num>
  <w:num w:numId="26">
    <w:abstractNumId w:val="62"/>
  </w:num>
  <w:num w:numId="27">
    <w:abstractNumId w:val="42"/>
  </w:num>
  <w:num w:numId="28">
    <w:abstractNumId w:val="51"/>
  </w:num>
  <w:num w:numId="29">
    <w:abstractNumId w:val="59"/>
  </w:num>
  <w:num w:numId="30">
    <w:abstractNumId w:val="50"/>
  </w:num>
  <w:num w:numId="31">
    <w:abstractNumId w:val="45"/>
  </w:num>
  <w:num w:numId="32">
    <w:abstractNumId w:val="18"/>
  </w:num>
  <w:num w:numId="33">
    <w:abstractNumId w:val="9"/>
  </w:num>
  <w:num w:numId="34">
    <w:abstractNumId w:val="27"/>
  </w:num>
  <w:num w:numId="35">
    <w:abstractNumId w:val="28"/>
  </w:num>
  <w:num w:numId="36">
    <w:abstractNumId w:val="22"/>
  </w:num>
  <w:num w:numId="37">
    <w:abstractNumId w:val="12"/>
  </w:num>
  <w:num w:numId="38">
    <w:abstractNumId w:val="38"/>
  </w:num>
  <w:num w:numId="39">
    <w:abstractNumId w:val="37"/>
  </w:num>
  <w:num w:numId="40">
    <w:abstractNumId w:val="5"/>
  </w:num>
  <w:num w:numId="41">
    <w:abstractNumId w:val="55"/>
  </w:num>
  <w:num w:numId="42">
    <w:abstractNumId w:val="14"/>
  </w:num>
  <w:num w:numId="43">
    <w:abstractNumId w:val="17"/>
  </w:num>
  <w:num w:numId="44">
    <w:abstractNumId w:val="61"/>
  </w:num>
  <w:num w:numId="45">
    <w:abstractNumId w:val="39"/>
  </w:num>
  <w:num w:numId="46">
    <w:abstractNumId w:val="56"/>
  </w:num>
  <w:num w:numId="47">
    <w:abstractNumId w:val="23"/>
  </w:num>
  <w:num w:numId="48">
    <w:abstractNumId w:val="48"/>
  </w:num>
  <w:num w:numId="49">
    <w:abstractNumId w:val="21"/>
  </w:num>
  <w:num w:numId="50">
    <w:abstractNumId w:val="29"/>
  </w:num>
  <w:num w:numId="51">
    <w:abstractNumId w:val="8"/>
  </w:num>
  <w:num w:numId="52">
    <w:abstractNumId w:val="11"/>
  </w:num>
  <w:num w:numId="53">
    <w:abstractNumId w:val="31"/>
  </w:num>
  <w:num w:numId="54">
    <w:abstractNumId w:val="10"/>
  </w:num>
  <w:num w:numId="55">
    <w:abstractNumId w:val="32"/>
  </w:num>
  <w:num w:numId="56">
    <w:abstractNumId w:val="16"/>
  </w:num>
  <w:num w:numId="57">
    <w:abstractNumId w:val="34"/>
    <w:lvlOverride w:ilvl="0">
      <w:startOverride w:val="1"/>
    </w:lvlOverride>
    <w:lvlOverride w:ilvl="1"/>
    <w:lvlOverride w:ilvl="2"/>
    <w:lvlOverride w:ilvl="3"/>
    <w:lvlOverride w:ilvl="4"/>
    <w:lvlOverride w:ilvl="5"/>
    <w:lvlOverride w:ilvl="6"/>
    <w:lvlOverride w:ilvl="7"/>
    <w:lvlOverride w:ilvl="8"/>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A2E"/>
    <w:rsid w:val="00002EA9"/>
    <w:rsid w:val="000059A0"/>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421B"/>
    <w:rsid w:val="000252F1"/>
    <w:rsid w:val="00025386"/>
    <w:rsid w:val="00025FE1"/>
    <w:rsid w:val="00027D26"/>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A6C"/>
    <w:rsid w:val="000441A6"/>
    <w:rsid w:val="00044837"/>
    <w:rsid w:val="00046760"/>
    <w:rsid w:val="00046D42"/>
    <w:rsid w:val="00046DD5"/>
    <w:rsid w:val="00046EFF"/>
    <w:rsid w:val="00047733"/>
    <w:rsid w:val="00050A83"/>
    <w:rsid w:val="0005100D"/>
    <w:rsid w:val="000511E7"/>
    <w:rsid w:val="00051F99"/>
    <w:rsid w:val="00052727"/>
    <w:rsid w:val="00052793"/>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84E"/>
    <w:rsid w:val="000869A9"/>
    <w:rsid w:val="000875AC"/>
    <w:rsid w:val="0008782F"/>
    <w:rsid w:val="000903A2"/>
    <w:rsid w:val="00091980"/>
    <w:rsid w:val="00091AFF"/>
    <w:rsid w:val="00091C8A"/>
    <w:rsid w:val="00091F61"/>
    <w:rsid w:val="0009313E"/>
    <w:rsid w:val="000932B0"/>
    <w:rsid w:val="00093902"/>
    <w:rsid w:val="00093FC7"/>
    <w:rsid w:val="0009451A"/>
    <w:rsid w:val="00094B53"/>
    <w:rsid w:val="000955DC"/>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1FC1"/>
    <w:rsid w:val="000D33EA"/>
    <w:rsid w:val="000D3640"/>
    <w:rsid w:val="000D38D6"/>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6E73"/>
    <w:rsid w:val="000E706F"/>
    <w:rsid w:val="000E76C2"/>
    <w:rsid w:val="000F16F6"/>
    <w:rsid w:val="000F1D7E"/>
    <w:rsid w:val="000F2080"/>
    <w:rsid w:val="000F28D5"/>
    <w:rsid w:val="000F323C"/>
    <w:rsid w:val="000F362B"/>
    <w:rsid w:val="000F3E2A"/>
    <w:rsid w:val="000F4A5D"/>
    <w:rsid w:val="000F4D63"/>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5F3"/>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8C5"/>
    <w:rsid w:val="00174BC3"/>
    <w:rsid w:val="00174C6B"/>
    <w:rsid w:val="00174D45"/>
    <w:rsid w:val="00175AF7"/>
    <w:rsid w:val="00176387"/>
    <w:rsid w:val="0017705D"/>
    <w:rsid w:val="00181761"/>
    <w:rsid w:val="001819F9"/>
    <w:rsid w:val="00181B53"/>
    <w:rsid w:val="001820C8"/>
    <w:rsid w:val="00183920"/>
    <w:rsid w:val="00184353"/>
    <w:rsid w:val="001848AD"/>
    <w:rsid w:val="00185162"/>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1530"/>
    <w:rsid w:val="001C1D21"/>
    <w:rsid w:val="001C22D6"/>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616B"/>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75D1"/>
    <w:rsid w:val="002A0055"/>
    <w:rsid w:val="002A0636"/>
    <w:rsid w:val="002A1F6D"/>
    <w:rsid w:val="002A2A89"/>
    <w:rsid w:val="002A2E88"/>
    <w:rsid w:val="002A2EFF"/>
    <w:rsid w:val="002A6D04"/>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0D3B"/>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065F1"/>
    <w:rsid w:val="0031086F"/>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26DB"/>
    <w:rsid w:val="00334156"/>
    <w:rsid w:val="00334683"/>
    <w:rsid w:val="00335003"/>
    <w:rsid w:val="00336C64"/>
    <w:rsid w:val="0034064D"/>
    <w:rsid w:val="00341146"/>
    <w:rsid w:val="00342328"/>
    <w:rsid w:val="00342413"/>
    <w:rsid w:val="003432AD"/>
    <w:rsid w:val="003441E3"/>
    <w:rsid w:val="00345C94"/>
    <w:rsid w:val="00346726"/>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5AC"/>
    <w:rsid w:val="00362AEF"/>
    <w:rsid w:val="003630FB"/>
    <w:rsid w:val="00363A76"/>
    <w:rsid w:val="00364BCF"/>
    <w:rsid w:val="00365F6F"/>
    <w:rsid w:val="00366045"/>
    <w:rsid w:val="00366ADC"/>
    <w:rsid w:val="0036751D"/>
    <w:rsid w:val="003700F0"/>
    <w:rsid w:val="0037016A"/>
    <w:rsid w:val="003716E9"/>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2007"/>
    <w:rsid w:val="003F5063"/>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756D"/>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79D"/>
    <w:rsid w:val="004439E2"/>
    <w:rsid w:val="00443E17"/>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3E31"/>
    <w:rsid w:val="00484159"/>
    <w:rsid w:val="0048549C"/>
    <w:rsid w:val="004854FD"/>
    <w:rsid w:val="00485750"/>
    <w:rsid w:val="00486AD8"/>
    <w:rsid w:val="00486B94"/>
    <w:rsid w:val="00487025"/>
    <w:rsid w:val="00487A72"/>
    <w:rsid w:val="004901CE"/>
    <w:rsid w:val="004908B4"/>
    <w:rsid w:val="00491EC6"/>
    <w:rsid w:val="00492117"/>
    <w:rsid w:val="004929F1"/>
    <w:rsid w:val="00492ADC"/>
    <w:rsid w:val="00494197"/>
    <w:rsid w:val="004947A3"/>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30D"/>
    <w:rsid w:val="004B582B"/>
    <w:rsid w:val="004B71E5"/>
    <w:rsid w:val="004B7A1E"/>
    <w:rsid w:val="004C0BB3"/>
    <w:rsid w:val="004C0D93"/>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479B"/>
    <w:rsid w:val="0051579B"/>
    <w:rsid w:val="00515DC0"/>
    <w:rsid w:val="00515FDA"/>
    <w:rsid w:val="00516BC6"/>
    <w:rsid w:val="00517758"/>
    <w:rsid w:val="00517E85"/>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36FB"/>
    <w:rsid w:val="005549D7"/>
    <w:rsid w:val="00554AFD"/>
    <w:rsid w:val="00554C30"/>
    <w:rsid w:val="00555627"/>
    <w:rsid w:val="00556D2F"/>
    <w:rsid w:val="00560E43"/>
    <w:rsid w:val="00561101"/>
    <w:rsid w:val="00561581"/>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D15"/>
    <w:rsid w:val="00592FDA"/>
    <w:rsid w:val="005937A8"/>
    <w:rsid w:val="00594212"/>
    <w:rsid w:val="005951BF"/>
    <w:rsid w:val="00596CFF"/>
    <w:rsid w:val="005A0084"/>
    <w:rsid w:val="005A1060"/>
    <w:rsid w:val="005A1F37"/>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105A"/>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51"/>
    <w:rsid w:val="005F36BB"/>
    <w:rsid w:val="005F3F7A"/>
    <w:rsid w:val="005F44A1"/>
    <w:rsid w:val="005F471F"/>
    <w:rsid w:val="005F5A9B"/>
    <w:rsid w:val="005F5B9B"/>
    <w:rsid w:val="005F63CE"/>
    <w:rsid w:val="005F703B"/>
    <w:rsid w:val="00600C3E"/>
    <w:rsid w:val="00601350"/>
    <w:rsid w:val="00602E41"/>
    <w:rsid w:val="00603362"/>
    <w:rsid w:val="00603B85"/>
    <w:rsid w:val="00610016"/>
    <w:rsid w:val="0061087D"/>
    <w:rsid w:val="00612BB4"/>
    <w:rsid w:val="006131B7"/>
    <w:rsid w:val="00614C6A"/>
    <w:rsid w:val="00616996"/>
    <w:rsid w:val="0061795F"/>
    <w:rsid w:val="006179D7"/>
    <w:rsid w:val="00620515"/>
    <w:rsid w:val="00620519"/>
    <w:rsid w:val="00621339"/>
    <w:rsid w:val="0062236D"/>
    <w:rsid w:val="00623B05"/>
    <w:rsid w:val="00623F9C"/>
    <w:rsid w:val="006244A3"/>
    <w:rsid w:val="00624CD3"/>
    <w:rsid w:val="006276EF"/>
    <w:rsid w:val="00630B21"/>
    <w:rsid w:val="00632B60"/>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613F8"/>
    <w:rsid w:val="0066170E"/>
    <w:rsid w:val="00663035"/>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1B2D"/>
    <w:rsid w:val="00682F85"/>
    <w:rsid w:val="006844F1"/>
    <w:rsid w:val="006848F5"/>
    <w:rsid w:val="00684BA0"/>
    <w:rsid w:val="0068631B"/>
    <w:rsid w:val="00687C12"/>
    <w:rsid w:val="00687CE0"/>
    <w:rsid w:val="00690895"/>
    <w:rsid w:val="00692F32"/>
    <w:rsid w:val="006934DB"/>
    <w:rsid w:val="00693D69"/>
    <w:rsid w:val="00693EA8"/>
    <w:rsid w:val="006940BE"/>
    <w:rsid w:val="006948E1"/>
    <w:rsid w:val="00694C40"/>
    <w:rsid w:val="0069557B"/>
    <w:rsid w:val="006956D6"/>
    <w:rsid w:val="00696EAF"/>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BE0"/>
    <w:rsid w:val="006E2358"/>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07EC4"/>
    <w:rsid w:val="00710028"/>
    <w:rsid w:val="0071081C"/>
    <w:rsid w:val="00710D3D"/>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8D0"/>
    <w:rsid w:val="00756DB7"/>
    <w:rsid w:val="00757050"/>
    <w:rsid w:val="007575E8"/>
    <w:rsid w:val="00760642"/>
    <w:rsid w:val="00761486"/>
    <w:rsid w:val="00763B72"/>
    <w:rsid w:val="00763CA1"/>
    <w:rsid w:val="00764349"/>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8E3"/>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02D"/>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5B36"/>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1A7"/>
    <w:rsid w:val="007F03C8"/>
    <w:rsid w:val="007F0DEA"/>
    <w:rsid w:val="007F20FD"/>
    <w:rsid w:val="007F232C"/>
    <w:rsid w:val="007F38AF"/>
    <w:rsid w:val="007F3F2E"/>
    <w:rsid w:val="007F4F9E"/>
    <w:rsid w:val="007F7DD4"/>
    <w:rsid w:val="008008BB"/>
    <w:rsid w:val="00801CF6"/>
    <w:rsid w:val="00802B7E"/>
    <w:rsid w:val="00802F17"/>
    <w:rsid w:val="00803E84"/>
    <w:rsid w:val="008050C1"/>
    <w:rsid w:val="00806252"/>
    <w:rsid w:val="00806950"/>
    <w:rsid w:val="00806E89"/>
    <w:rsid w:val="008077A3"/>
    <w:rsid w:val="008105AA"/>
    <w:rsid w:val="008112CA"/>
    <w:rsid w:val="00811453"/>
    <w:rsid w:val="008114F2"/>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828"/>
    <w:rsid w:val="00845BC8"/>
    <w:rsid w:val="00845FFB"/>
    <w:rsid w:val="008460DE"/>
    <w:rsid w:val="008512C2"/>
    <w:rsid w:val="00852149"/>
    <w:rsid w:val="008524CF"/>
    <w:rsid w:val="008538F0"/>
    <w:rsid w:val="00853DE1"/>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1C5A"/>
    <w:rsid w:val="008A3785"/>
    <w:rsid w:val="008A4AF5"/>
    <w:rsid w:val="008A7551"/>
    <w:rsid w:val="008B0E0A"/>
    <w:rsid w:val="008B177D"/>
    <w:rsid w:val="008B25DF"/>
    <w:rsid w:val="008B3EE6"/>
    <w:rsid w:val="008B547C"/>
    <w:rsid w:val="008B618D"/>
    <w:rsid w:val="008B7126"/>
    <w:rsid w:val="008B7631"/>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36AD"/>
    <w:rsid w:val="008D3BCC"/>
    <w:rsid w:val="008D3C7F"/>
    <w:rsid w:val="008D5853"/>
    <w:rsid w:val="008D64D0"/>
    <w:rsid w:val="008D7581"/>
    <w:rsid w:val="008E1213"/>
    <w:rsid w:val="008E1877"/>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4CDB"/>
    <w:rsid w:val="009557CB"/>
    <w:rsid w:val="0095634D"/>
    <w:rsid w:val="00956F8F"/>
    <w:rsid w:val="00960E7B"/>
    <w:rsid w:val="009629F5"/>
    <w:rsid w:val="00964848"/>
    <w:rsid w:val="00964916"/>
    <w:rsid w:val="009654EE"/>
    <w:rsid w:val="00966407"/>
    <w:rsid w:val="00966BE1"/>
    <w:rsid w:val="0097052A"/>
    <w:rsid w:val="0097135B"/>
    <w:rsid w:val="009719C5"/>
    <w:rsid w:val="00971CC7"/>
    <w:rsid w:val="00972185"/>
    <w:rsid w:val="009723B5"/>
    <w:rsid w:val="00972C67"/>
    <w:rsid w:val="00972F4F"/>
    <w:rsid w:val="00973903"/>
    <w:rsid w:val="00973C46"/>
    <w:rsid w:val="00974384"/>
    <w:rsid w:val="0097440B"/>
    <w:rsid w:val="00974B6E"/>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349B"/>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1A7"/>
    <w:rsid w:val="00A40282"/>
    <w:rsid w:val="00A4097D"/>
    <w:rsid w:val="00A4100E"/>
    <w:rsid w:val="00A412E8"/>
    <w:rsid w:val="00A41584"/>
    <w:rsid w:val="00A42DCE"/>
    <w:rsid w:val="00A457D4"/>
    <w:rsid w:val="00A45ADE"/>
    <w:rsid w:val="00A45D34"/>
    <w:rsid w:val="00A465B8"/>
    <w:rsid w:val="00A505B3"/>
    <w:rsid w:val="00A50776"/>
    <w:rsid w:val="00A51724"/>
    <w:rsid w:val="00A51D45"/>
    <w:rsid w:val="00A51E19"/>
    <w:rsid w:val="00A51E1F"/>
    <w:rsid w:val="00A522E4"/>
    <w:rsid w:val="00A52D5E"/>
    <w:rsid w:val="00A534D3"/>
    <w:rsid w:val="00A53754"/>
    <w:rsid w:val="00A561D9"/>
    <w:rsid w:val="00A56871"/>
    <w:rsid w:val="00A56AB9"/>
    <w:rsid w:val="00A571A4"/>
    <w:rsid w:val="00A5736F"/>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1C88"/>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1F5"/>
    <w:rsid w:val="00A845A0"/>
    <w:rsid w:val="00A9076B"/>
    <w:rsid w:val="00A90CCF"/>
    <w:rsid w:val="00A92921"/>
    <w:rsid w:val="00A92B82"/>
    <w:rsid w:val="00A93288"/>
    <w:rsid w:val="00A94745"/>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549F"/>
    <w:rsid w:val="00AD57D2"/>
    <w:rsid w:val="00AD65AE"/>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D31"/>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108"/>
    <w:rsid w:val="00B11D67"/>
    <w:rsid w:val="00B11DC6"/>
    <w:rsid w:val="00B132AA"/>
    <w:rsid w:val="00B13D4D"/>
    <w:rsid w:val="00B145DC"/>
    <w:rsid w:val="00B15C6E"/>
    <w:rsid w:val="00B15EB5"/>
    <w:rsid w:val="00B165B1"/>
    <w:rsid w:val="00B16CDC"/>
    <w:rsid w:val="00B17CEF"/>
    <w:rsid w:val="00B20337"/>
    <w:rsid w:val="00B20E5C"/>
    <w:rsid w:val="00B210A1"/>
    <w:rsid w:val="00B22FF8"/>
    <w:rsid w:val="00B23834"/>
    <w:rsid w:val="00B2442E"/>
    <w:rsid w:val="00B2475F"/>
    <w:rsid w:val="00B24781"/>
    <w:rsid w:val="00B24B1E"/>
    <w:rsid w:val="00B2512E"/>
    <w:rsid w:val="00B26BB4"/>
    <w:rsid w:val="00B26EB4"/>
    <w:rsid w:val="00B26FE6"/>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191"/>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A7BB5"/>
    <w:rsid w:val="00BB01F6"/>
    <w:rsid w:val="00BB0F5B"/>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4FC"/>
    <w:rsid w:val="00BD1802"/>
    <w:rsid w:val="00BD1849"/>
    <w:rsid w:val="00BD18B2"/>
    <w:rsid w:val="00BD3501"/>
    <w:rsid w:val="00BD41D6"/>
    <w:rsid w:val="00BD50FD"/>
    <w:rsid w:val="00BD5CF9"/>
    <w:rsid w:val="00BE008D"/>
    <w:rsid w:val="00BE0488"/>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DAE"/>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945"/>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2447"/>
    <w:rsid w:val="00C92486"/>
    <w:rsid w:val="00C929EF"/>
    <w:rsid w:val="00C93E21"/>
    <w:rsid w:val="00C94242"/>
    <w:rsid w:val="00C96938"/>
    <w:rsid w:val="00C970E1"/>
    <w:rsid w:val="00C97A72"/>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043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845"/>
    <w:rsid w:val="00D1693F"/>
    <w:rsid w:val="00D16B55"/>
    <w:rsid w:val="00D16F08"/>
    <w:rsid w:val="00D2164E"/>
    <w:rsid w:val="00D227C0"/>
    <w:rsid w:val="00D22B14"/>
    <w:rsid w:val="00D2323A"/>
    <w:rsid w:val="00D235C6"/>
    <w:rsid w:val="00D240AC"/>
    <w:rsid w:val="00D24265"/>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6111"/>
    <w:rsid w:val="00D66B0C"/>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3AF6"/>
    <w:rsid w:val="00DE47B9"/>
    <w:rsid w:val="00DE529C"/>
    <w:rsid w:val="00DE5740"/>
    <w:rsid w:val="00DE6E7D"/>
    <w:rsid w:val="00DF01F6"/>
    <w:rsid w:val="00DF157D"/>
    <w:rsid w:val="00DF2ABE"/>
    <w:rsid w:val="00DF425C"/>
    <w:rsid w:val="00DF4C80"/>
    <w:rsid w:val="00DF6783"/>
    <w:rsid w:val="00DF6A6A"/>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499B"/>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30FC"/>
    <w:rsid w:val="00E53CA5"/>
    <w:rsid w:val="00E54417"/>
    <w:rsid w:val="00E572BB"/>
    <w:rsid w:val="00E57E12"/>
    <w:rsid w:val="00E60071"/>
    <w:rsid w:val="00E60E77"/>
    <w:rsid w:val="00E626F2"/>
    <w:rsid w:val="00E651A5"/>
    <w:rsid w:val="00E66478"/>
    <w:rsid w:val="00E670A5"/>
    <w:rsid w:val="00E674F5"/>
    <w:rsid w:val="00E70431"/>
    <w:rsid w:val="00E71803"/>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96647"/>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76BB"/>
    <w:rsid w:val="00EB7B65"/>
    <w:rsid w:val="00EC024B"/>
    <w:rsid w:val="00EC0A2C"/>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931"/>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6BE"/>
    <w:rsid w:val="00F0070F"/>
    <w:rsid w:val="00F00AA1"/>
    <w:rsid w:val="00F01A99"/>
    <w:rsid w:val="00F025CE"/>
    <w:rsid w:val="00F02AD0"/>
    <w:rsid w:val="00F03AFD"/>
    <w:rsid w:val="00F03F16"/>
    <w:rsid w:val="00F06879"/>
    <w:rsid w:val="00F071F7"/>
    <w:rsid w:val="00F07746"/>
    <w:rsid w:val="00F1042D"/>
    <w:rsid w:val="00F1084E"/>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3B8F"/>
    <w:rsid w:val="00F451E5"/>
    <w:rsid w:val="00F50716"/>
    <w:rsid w:val="00F509D4"/>
    <w:rsid w:val="00F50AD0"/>
    <w:rsid w:val="00F50B9D"/>
    <w:rsid w:val="00F5190B"/>
    <w:rsid w:val="00F51C72"/>
    <w:rsid w:val="00F51E25"/>
    <w:rsid w:val="00F529DE"/>
    <w:rsid w:val="00F5399C"/>
    <w:rsid w:val="00F54AD3"/>
    <w:rsid w:val="00F55270"/>
    <w:rsid w:val="00F559CF"/>
    <w:rsid w:val="00F56084"/>
    <w:rsid w:val="00F57967"/>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59C"/>
    <w:rsid w:val="00FB7744"/>
    <w:rsid w:val="00FC1EEB"/>
    <w:rsid w:val="00FC21BD"/>
    <w:rsid w:val="00FC32B6"/>
    <w:rsid w:val="00FC3E4A"/>
    <w:rsid w:val="00FC5EAD"/>
    <w:rsid w:val="00FC6B1F"/>
    <w:rsid w:val="00FD0165"/>
    <w:rsid w:val="00FD034F"/>
    <w:rsid w:val="00FD1750"/>
    <w:rsid w:val="00FD535E"/>
    <w:rsid w:val="00FE2B48"/>
    <w:rsid w:val="00FE2EE0"/>
    <w:rsid w:val="00FE6BDF"/>
    <w:rsid w:val="00FE7BAF"/>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B564"/>
  <w15:docId w15:val="{F1254206-1412-4DC4-998A-AF26EA2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Bezodstpw1">
    <w:name w:val="Bez odstępów1"/>
    <w:rsid w:val="008B7631"/>
    <w:pPr>
      <w:suppressAutoHyphens/>
      <w:spacing w:before="0" w:after="0" w:line="240" w:lineRule="auto"/>
      <w:jc w:val="left"/>
    </w:pPr>
    <w:rPr>
      <w:rFonts w:ascii="Calibri" w:eastAsia="Times New Roman" w:hAnsi="Calibri" w:cs="Times New Roman"/>
      <w:kern w:val="1"/>
      <w:lang w:eastAsia="ar-SA"/>
    </w:rPr>
  </w:style>
  <w:style w:type="character" w:customStyle="1" w:styleId="UnresolvedMention">
    <w:name w:val="Unresolved Mention"/>
    <w:basedOn w:val="Domylnaczcionkaakapitu"/>
    <w:uiPriority w:val="99"/>
    <w:semiHidden/>
    <w:unhideWhenUsed/>
    <w:rsid w:val="0005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74755243">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39585895">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847712611">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67286484">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19105306">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re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4web.zoom.us/j/75718334462?pwd%3DYmZ1SGVNNGM1MWFWWlhBejBoRitPZz09&amp;sa=D&amp;usd=2&amp;usg=AOvVaw3nEPvEymT_WLDOv0xgNJ7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e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preda" TargetMode="External"/><Relationship Id="rId4" Type="http://schemas.openxmlformats.org/officeDocument/2006/relationships/settings" Target="settings.xml"/><Relationship Id="rId9" Type="http://schemas.openxmlformats.org/officeDocument/2006/relationships/hyperlink" Target="https://platformazakupowa.pl/pn/preda" TargetMode="External"/><Relationship Id="rId14" Type="http://schemas.openxmlformats.org/officeDocument/2006/relationships/hyperlink" Target="mailto:umig@kolonow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FBE7-07A3-43A3-85D6-C533E43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41</Pages>
  <Words>15995</Words>
  <Characters>95971</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111743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Rafał Gerlich</cp:lastModifiedBy>
  <cp:revision>39</cp:revision>
  <cp:lastPrinted>2020-06-04T10:20:00Z</cp:lastPrinted>
  <dcterms:created xsi:type="dcterms:W3CDTF">2020-05-04T15:14:00Z</dcterms:created>
  <dcterms:modified xsi:type="dcterms:W3CDTF">2020-06-04T10:21:00Z</dcterms:modified>
</cp:coreProperties>
</file>