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103DF23E" w14:textId="3F8EF853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</w:t>
      </w:r>
      <w:r w:rsidRPr="00510E39">
        <w:rPr>
          <w:rFonts w:ascii="Arial" w:hAnsi="Arial"/>
          <w:sz w:val="24"/>
        </w:rPr>
        <w:t>.</w:t>
      </w:r>
      <w:bookmarkStart w:id="0" w:name="_Hlk159313982"/>
      <w:r w:rsidR="00E14F72" w:rsidRPr="00510E39">
        <w:rPr>
          <w:rFonts w:ascii="Arial" w:hAnsi="Arial" w:cs="Arial"/>
        </w:rPr>
        <w:t xml:space="preserve"> „</w:t>
      </w:r>
      <w:r w:rsidR="00510E39" w:rsidRPr="00510E39">
        <w:rPr>
          <w:rFonts w:ascii="Arial" w:hAnsi="Arial" w:cs="Arial"/>
          <w:lang w:val="x-none"/>
        </w:rPr>
        <w:t>Organizacja XVII Wojewódzkiej Olimpiady Osób Niepełnosprawnych Intelektualnie 2024”</w:t>
      </w:r>
      <w:bookmarkEnd w:id="0"/>
      <w:r w:rsidRPr="009279C7">
        <w:rPr>
          <w:rFonts w:ascii="Arial" w:hAnsi="Arial"/>
          <w:sz w:val="24"/>
        </w:rPr>
        <w:t xml:space="preserve"> 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1316F1"/>
    <w:rsid w:val="001C7594"/>
    <w:rsid w:val="0027578B"/>
    <w:rsid w:val="00510E39"/>
    <w:rsid w:val="00611A52"/>
    <w:rsid w:val="0062315E"/>
    <w:rsid w:val="0062460C"/>
    <w:rsid w:val="00774C8C"/>
    <w:rsid w:val="007A5BEE"/>
    <w:rsid w:val="00825C93"/>
    <w:rsid w:val="008A7B5D"/>
    <w:rsid w:val="009279C7"/>
    <w:rsid w:val="00A20A60"/>
    <w:rsid w:val="00AC5BE8"/>
    <w:rsid w:val="00B4101E"/>
    <w:rsid w:val="00B57F05"/>
    <w:rsid w:val="00C17D20"/>
    <w:rsid w:val="00CC17E2"/>
    <w:rsid w:val="00D71EF3"/>
    <w:rsid w:val="00E14F72"/>
    <w:rsid w:val="00E73EDC"/>
    <w:rsid w:val="00EB01A5"/>
    <w:rsid w:val="00EE3BDD"/>
    <w:rsid w:val="00F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4</cp:revision>
  <cp:lastPrinted>2024-02-15T13:07:00Z</cp:lastPrinted>
  <dcterms:created xsi:type="dcterms:W3CDTF">2024-03-13T10:54:00Z</dcterms:created>
  <dcterms:modified xsi:type="dcterms:W3CDTF">2024-03-22T09:14:00Z</dcterms:modified>
</cp:coreProperties>
</file>