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88" w:rsidRDefault="00040688" w:rsidP="00040688">
      <w:pPr>
        <w:pStyle w:val="Nagwek3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</w:t>
      </w:r>
    </w:p>
    <w:p w:rsidR="00040688" w:rsidRDefault="00040688" w:rsidP="00040688">
      <w:pPr>
        <w:pStyle w:val="Nagwek3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…………...</w:t>
      </w:r>
      <w:r>
        <w:rPr>
          <w:rFonts w:ascii="Times New Roman" w:hAnsi="Times New Roman" w:cs="Times New Roman"/>
          <w:sz w:val="24"/>
          <w:szCs w:val="24"/>
        </w:rPr>
        <w:t>2019 r.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we Wrocławiu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pomiędzy: </w:t>
      </w:r>
      <w:r>
        <w:rPr>
          <w:rFonts w:ascii="Times New Roman" w:hAnsi="Times New Roman" w:cs="Times New Roman"/>
          <w:sz w:val="24"/>
          <w:szCs w:val="24"/>
        </w:rPr>
        <w:t>Akademią Wojsk Lądowych imienia generała Tadeusza Kościuszki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 siedzibą: ul. Czajkowskiego 109, 51-147 Wrocław, NIP: 896-10-00-117, REGON 930388062, reprezentowaną przez:</w:t>
      </w:r>
    </w:p>
    <w:p w:rsidR="00040688" w:rsidRDefault="00040688" w:rsidP="00040688">
      <w:pPr>
        <w:pStyle w:val="Nagwek3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płk. dr. inż. Grzegorza Stankiewicza -  Kanclerza AWL na podstawie upoważnienia nr ………..z dnia ……….r.  </w:t>
      </w:r>
    </w:p>
    <w:p w:rsidR="00040688" w:rsidRDefault="00040688" w:rsidP="00040688">
      <w:pPr>
        <w:ind w:left="284" w:hanging="426"/>
        <w:jc w:val="both"/>
      </w:pPr>
    </w:p>
    <w:p w:rsidR="00040688" w:rsidRDefault="00040688" w:rsidP="00040688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>,</w:t>
      </w:r>
    </w:p>
    <w:p w:rsidR="00040688" w:rsidRDefault="00040688" w:rsidP="00040688">
      <w:pPr>
        <w:pStyle w:val="Nagwek3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  ……………………………………… z siedzibą …………………………………….., wpisaną do Krajowego Rejestru Sądowego pod numerem wpisu ………………………                           posiadającą NIP ……………… REGON ………………….</w:t>
      </w:r>
    </w:p>
    <w:p w:rsidR="00040688" w:rsidRDefault="00040688" w:rsidP="00040688">
      <w:pPr>
        <w:pStyle w:val="Nagwek3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reprezentowaną przez:</w:t>
      </w:r>
    </w:p>
    <w:p w:rsidR="00040688" w:rsidRDefault="00040688" w:rsidP="00040688">
      <w:pPr>
        <w:ind w:left="284" w:hanging="426"/>
        <w:jc w:val="both"/>
      </w:pPr>
    </w:p>
    <w:p w:rsidR="00040688" w:rsidRDefault="00040688" w:rsidP="00040688">
      <w:pPr>
        <w:ind w:left="284" w:hanging="426"/>
        <w:jc w:val="both"/>
      </w:pPr>
      <w:r>
        <w:t>……………………………………………………………………………………………………………………….</w:t>
      </w:r>
    </w:p>
    <w:p w:rsidR="00040688" w:rsidRDefault="00040688" w:rsidP="00040688">
      <w:pPr>
        <w:ind w:left="284" w:hanging="426"/>
        <w:jc w:val="both"/>
      </w:pPr>
    </w:p>
    <w:p w:rsidR="00040688" w:rsidRDefault="00040688" w:rsidP="00040688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Wykonawcą</w:t>
      </w:r>
      <w:r>
        <w:rPr>
          <w:sz w:val="24"/>
          <w:szCs w:val="24"/>
        </w:rPr>
        <w:t>,</w:t>
      </w:r>
    </w:p>
    <w:p w:rsidR="00040688" w:rsidRDefault="00040688" w:rsidP="00040688">
      <w:pPr>
        <w:ind w:left="284" w:hanging="426"/>
        <w:jc w:val="both"/>
        <w:rPr>
          <w:sz w:val="24"/>
          <w:szCs w:val="24"/>
        </w:rPr>
      </w:pPr>
    </w:p>
    <w:p w:rsidR="00040688" w:rsidRDefault="00040688" w:rsidP="00040688">
      <w:pPr>
        <w:ind w:left="-142"/>
        <w:jc w:val="both"/>
      </w:pPr>
      <w:r>
        <w:t xml:space="preserve">została zawarta umowa zgodnie z art. 4 pkt. 8 ustawy Prawo zamówień publicznych </w:t>
      </w:r>
      <w:r>
        <w:rPr>
          <w:rStyle w:val="x-base-text"/>
          <w:bCs/>
          <w:color w:val="333333"/>
          <w:lang w:val="en"/>
        </w:rPr>
        <w:t xml:space="preserve">(Dz. U. z 2019 r., </w:t>
      </w:r>
      <w:proofErr w:type="spellStart"/>
      <w:r>
        <w:rPr>
          <w:rStyle w:val="x-base-text"/>
          <w:bCs/>
          <w:color w:val="333333"/>
          <w:lang w:val="en"/>
        </w:rPr>
        <w:t>poz</w:t>
      </w:r>
      <w:proofErr w:type="spellEnd"/>
      <w:r>
        <w:rPr>
          <w:rStyle w:val="x-base-text"/>
          <w:bCs/>
          <w:color w:val="333333"/>
          <w:lang w:val="en"/>
        </w:rPr>
        <w:t>. 1843</w:t>
      </w:r>
      <w:r>
        <w:t xml:space="preserve">      z </w:t>
      </w:r>
      <w:proofErr w:type="spellStart"/>
      <w:r>
        <w:t>póź</w:t>
      </w:r>
      <w:proofErr w:type="spellEnd"/>
      <w:r>
        <w:t xml:space="preserve">. zm.) niniejsze zamówienie nie podlega przepisom tejże ustawy – wartość zamówienia nie przekracza kwoty 30 000 EURO o następującej treści: </w:t>
      </w:r>
    </w:p>
    <w:p w:rsidR="00040688" w:rsidRDefault="00040688" w:rsidP="00040688">
      <w:pPr>
        <w:ind w:left="284" w:hanging="426"/>
        <w:jc w:val="both"/>
      </w:pPr>
    </w:p>
    <w:p w:rsidR="00040688" w:rsidRDefault="00040688" w:rsidP="00040688">
      <w:pPr>
        <w:ind w:left="284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40688" w:rsidRDefault="00040688" w:rsidP="00040688">
      <w:pPr>
        <w:ind w:left="284" w:hanging="426"/>
        <w:jc w:val="both"/>
        <w:rPr>
          <w:b/>
          <w:sz w:val="24"/>
          <w:szCs w:val="24"/>
        </w:rPr>
      </w:pPr>
    </w:p>
    <w:p w:rsidR="00040688" w:rsidRDefault="00040688" w:rsidP="00040688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niniejszej umowy jest systematyczne dostarczanie przez Wykonawcę                                                 do Zamawiającego zamówionej prasy. Zamówienie będzie obejmowało tytuły wymienione           w Załączniku nr 1 do umowy. Dostawa zaczyna się </w:t>
      </w:r>
      <w:r>
        <w:rPr>
          <w:b/>
          <w:sz w:val="24"/>
          <w:szCs w:val="24"/>
        </w:rPr>
        <w:t xml:space="preserve">od dnia 1 stycznia 2020 r. </w:t>
      </w:r>
      <w:r>
        <w:rPr>
          <w:sz w:val="24"/>
          <w:szCs w:val="24"/>
        </w:rPr>
        <w:t>i trwa do końca okresów rozliczeniowych objętych fakturą VAT lub do wyczerpania limitu wpłat.</w:t>
      </w:r>
    </w:p>
    <w:p w:rsidR="00040688" w:rsidRDefault="00040688" w:rsidP="00040688">
      <w:pPr>
        <w:ind w:left="284" w:hanging="426"/>
        <w:rPr>
          <w:sz w:val="24"/>
          <w:szCs w:val="24"/>
        </w:rPr>
      </w:pPr>
    </w:p>
    <w:p w:rsidR="00040688" w:rsidRDefault="00040688" w:rsidP="00040688">
      <w:pPr>
        <w:ind w:left="284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040688" w:rsidRDefault="00040688" w:rsidP="00040688">
      <w:pPr>
        <w:ind w:left="284" w:hanging="426"/>
        <w:jc w:val="center"/>
        <w:rPr>
          <w:b/>
          <w:sz w:val="24"/>
          <w:szCs w:val="24"/>
        </w:rPr>
      </w:pPr>
    </w:p>
    <w:p w:rsidR="00040688" w:rsidRDefault="00040688" w:rsidP="00040688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Na podstawie zamówienia Wykonawca wylicza i wystawia fakturę VAT płatną z góry                                       w terminie 14 dni od daty otrzymania.</w:t>
      </w:r>
    </w:p>
    <w:p w:rsidR="00040688" w:rsidRDefault="00040688" w:rsidP="00040688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Dostawa prasy i rozliczenie odbywa się według cen zawartych w ofercie Wykonawcy z dnia ……………………….</w:t>
      </w:r>
    </w:p>
    <w:p w:rsidR="00040688" w:rsidRDefault="00040688" w:rsidP="00040688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Podwyżki i obniżki cen przez wydawców oraz wszelkie zmiany w zamówieniu rozliczane będą w formie faktury korygującej wystawionej po okresie, w którym została wystawiona faktura VAT, nie później niż do 30.11.2021 r.</w:t>
      </w:r>
    </w:p>
    <w:p w:rsidR="00040688" w:rsidRDefault="00040688" w:rsidP="00040688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prenumeraty na rok 2020 ogółem wynosi ………….zł </w:t>
      </w:r>
      <w:r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(słownie złotych:                        ……………) w tym obowiązujący podatek VAT ……… </w:t>
      </w:r>
      <w:r>
        <w:rPr>
          <w:b/>
          <w:sz w:val="24"/>
          <w:szCs w:val="24"/>
        </w:rPr>
        <w:t>tj.</w:t>
      </w:r>
      <w:r>
        <w:rPr>
          <w:sz w:val="24"/>
          <w:szCs w:val="24"/>
        </w:rPr>
        <w:t xml:space="preserve"> ………. (słownie złotych:                             ……………..) .</w:t>
      </w:r>
    </w:p>
    <w:p w:rsidR="00040688" w:rsidRDefault="00040688" w:rsidP="00040688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zmiany ceny tytułu przez Wykonawcę cena brutto oferty może ulec zmianie.  W takim przypadku wymagane jest sporządzenie aneksu do umowy.</w:t>
      </w:r>
    </w:p>
    <w:p w:rsidR="00040688" w:rsidRDefault="00040688" w:rsidP="00040688">
      <w:pPr>
        <w:pStyle w:val="Akapitzlist"/>
        <w:numPr>
          <w:ilvl w:val="0"/>
          <w:numId w:val="1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ustawowej zmiany przepisów ustalających wysokość stawki podatku VAT, cena brutto może ulec zmianie polegającej na dostosowaniu jej do aktualnie obowiązującej stawki podatku VAT.</w:t>
      </w:r>
    </w:p>
    <w:p w:rsidR="00040688" w:rsidRDefault="00040688" w:rsidP="00040688">
      <w:pPr>
        <w:ind w:hanging="284"/>
        <w:rPr>
          <w:sz w:val="24"/>
          <w:szCs w:val="24"/>
        </w:rPr>
      </w:pPr>
    </w:p>
    <w:p w:rsidR="00040688" w:rsidRDefault="00040688" w:rsidP="00040688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040688" w:rsidRDefault="00040688" w:rsidP="00040688">
      <w:pPr>
        <w:rPr>
          <w:sz w:val="24"/>
          <w:szCs w:val="24"/>
        </w:rPr>
      </w:pPr>
    </w:p>
    <w:p w:rsidR="00040688" w:rsidRDefault="00040688" w:rsidP="00040688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Ponadto Wykonawca zobowiązuje się do:</w:t>
      </w:r>
    </w:p>
    <w:p w:rsidR="00040688" w:rsidRDefault="00040688" w:rsidP="00040688">
      <w:pPr>
        <w:pStyle w:val="Akapitzlist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dostarczania wydawnictw periodycznych odpowiednio zabezpieczonych i opakowanych      w dniu wejścia do sprzedaży na adres Akademia Wojsk Lądowych imienia generała Tadeusza Kościuszki ul. Czajkowskiego 109, 51-147 Wrocław;</w:t>
      </w:r>
    </w:p>
    <w:p w:rsidR="00040688" w:rsidRDefault="00040688" w:rsidP="00040688">
      <w:pPr>
        <w:pStyle w:val="Akapitzlist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wystawiania osobnych faktur VAT, oraz dowodów dostawy dla następujących gazet: </w:t>
      </w:r>
    </w:p>
    <w:p w:rsidR="00040688" w:rsidRDefault="00040688" w:rsidP="00040688">
      <w:pPr>
        <w:pStyle w:val="Akapitzlist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Osobna faktura VAT dla  poz. 1- 78 </w:t>
      </w:r>
    </w:p>
    <w:p w:rsidR="00040688" w:rsidRDefault="00040688" w:rsidP="00040688">
      <w:pPr>
        <w:pStyle w:val="Akapitzlist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Osobna faktura VAT dla  poz.79 -94</w:t>
      </w:r>
    </w:p>
    <w:p w:rsidR="00040688" w:rsidRDefault="00040688" w:rsidP="00040688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osobnego pakowania dla następujących gazet: </w:t>
      </w:r>
    </w:p>
    <w:p w:rsidR="00040688" w:rsidRDefault="00040688" w:rsidP="00040688">
      <w:pPr>
        <w:pStyle w:val="Akapitzlist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Paczka nr 1: poz. 1.-poz.84 </w:t>
      </w:r>
    </w:p>
    <w:p w:rsidR="00040688" w:rsidRDefault="00040688" w:rsidP="00040688">
      <w:pPr>
        <w:pStyle w:val="Akapitzlist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Paczka nr 2: poz.85 - poz. 91</w:t>
      </w:r>
    </w:p>
    <w:p w:rsidR="00040688" w:rsidRDefault="00040688" w:rsidP="00040688">
      <w:pPr>
        <w:pStyle w:val="Akapitzlist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Paczka nr 3: poz. 92- poz. 94</w:t>
      </w:r>
    </w:p>
    <w:p w:rsidR="00040688" w:rsidRDefault="00040688" w:rsidP="00040688">
      <w:pPr>
        <w:rPr>
          <w:sz w:val="24"/>
          <w:szCs w:val="24"/>
        </w:rPr>
      </w:pPr>
    </w:p>
    <w:p w:rsidR="00040688" w:rsidRDefault="00040688" w:rsidP="00040688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040688" w:rsidRDefault="00040688" w:rsidP="00040688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0688" w:rsidRDefault="00040688" w:rsidP="00040688">
      <w:pPr>
        <w:pStyle w:val="Akapitzlist1"/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Zamawiający zobowiązuje się do:</w:t>
      </w:r>
    </w:p>
    <w:p w:rsidR="00040688" w:rsidRDefault="00040688" w:rsidP="00040688">
      <w:pPr>
        <w:pStyle w:val="Akapitzlist1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dokonania zapłaty na podstawie wystawionych  przez Wykonawcę faktur VAT,</w:t>
      </w:r>
    </w:p>
    <w:p w:rsidR="00040688" w:rsidRDefault="00040688" w:rsidP="00040688">
      <w:pPr>
        <w:pStyle w:val="Akapitzlist1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odbierania zamówionych egzemplarzy w miejscu i czasie uzgodnionym z Wykonawcą,</w:t>
      </w:r>
    </w:p>
    <w:p w:rsidR="00040688" w:rsidRDefault="00040688" w:rsidP="00040688">
      <w:pPr>
        <w:pStyle w:val="Akapitzlist1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codziennego sprawdzania zawartości paczki z dostarczanym wraz z prasą dowodem</w:t>
      </w:r>
    </w:p>
    <w:p w:rsidR="00040688" w:rsidRDefault="00040688" w:rsidP="00040688">
      <w:pPr>
        <w:pStyle w:val="Akapitzlist1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dostawy. Dowód ten jest potwierdzeniem rzeczywistej dostawy wymienionych w nim</w:t>
      </w:r>
    </w:p>
    <w:p w:rsidR="00040688" w:rsidRDefault="00040688" w:rsidP="00040688">
      <w:pPr>
        <w:pStyle w:val="Akapitzlist1"/>
        <w:spacing w:after="0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tytułów i na jego podstawie dokonywane jest rozliczenie finansowe,</w:t>
      </w:r>
    </w:p>
    <w:p w:rsidR="00040688" w:rsidRDefault="00040688" w:rsidP="00040688">
      <w:pPr>
        <w:pStyle w:val="Akapitzlist1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telefonicznego lub pisemnego składania reklamacji (fax, e-mail), w przypadku    stwierdzenia niezgodności dostawy z zamówieniem, najpóźniej do godz. 10:00 w dniu, w którym niezgodność wystąpiła.</w:t>
      </w:r>
    </w:p>
    <w:p w:rsidR="00040688" w:rsidRDefault="00040688" w:rsidP="00040688">
      <w:pPr>
        <w:pStyle w:val="Akapitzlist1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W przypadku braku zapłaty Wykonawca ma prawo odmówić dostawy prasy w części          lub  całości, a w przypadku wpłaty w terminie późniejszym niż to jest określone w ust. 1 termin pierwszej dostawy może zostać przesunięty.</w:t>
      </w:r>
    </w:p>
    <w:p w:rsidR="00040688" w:rsidRDefault="00040688" w:rsidP="00040688">
      <w:pPr>
        <w:pStyle w:val="Akapitzlist1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Nieterminowe regulowanie przez Zamawiającego należności lub znaczne opóźnienie                     w zapłacie daje Wykonawcy prawo do natychmiastowego wstrzymania dostawy                                               bez konieczności rozwiązania umowy lub do rozwiązania umowy bez zachowania okresu wypowiedzenia.</w:t>
      </w:r>
    </w:p>
    <w:p w:rsidR="00040688" w:rsidRDefault="00040688" w:rsidP="00040688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040688" w:rsidRDefault="00040688" w:rsidP="00040688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0688" w:rsidRDefault="00040688" w:rsidP="00040688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zawarta została na czas określony</w:t>
      </w:r>
      <w:r>
        <w:rPr>
          <w:rFonts w:ascii="Times New Roman" w:hAnsi="Times New Roman"/>
          <w:b/>
          <w:sz w:val="24"/>
          <w:szCs w:val="24"/>
        </w:rPr>
        <w:t xml:space="preserve"> od 01.01.2020r. do 31.12.2020 r.</w:t>
      </w:r>
    </w:p>
    <w:p w:rsidR="00040688" w:rsidRDefault="00040688" w:rsidP="00040688">
      <w:pPr>
        <w:pStyle w:val="Akapitzlist1"/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040688" w:rsidRDefault="00040688" w:rsidP="00040688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040688" w:rsidRDefault="00040688" w:rsidP="00040688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0688" w:rsidRDefault="00040688" w:rsidP="00040688">
      <w:pPr>
        <w:numPr>
          <w:ilvl w:val="0"/>
          <w:numId w:val="4"/>
        </w:numPr>
        <w:tabs>
          <w:tab w:val="left" w:pos="567"/>
          <w:tab w:val="right" w:pos="8103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zapłaci Zamawiającemu kary umowne za niewykonanie lub nienale</w:t>
      </w:r>
      <w:r>
        <w:rPr>
          <w:rFonts w:eastAsia="TimesNew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yte  wykonanie umowy w nast</w:t>
      </w:r>
      <w:r>
        <w:rPr>
          <w:rFonts w:eastAsia="TimesNew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puj</w:t>
      </w:r>
      <w:r>
        <w:rPr>
          <w:rFonts w:eastAsia="TimesNew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przypadkach i wysoko</w:t>
      </w:r>
      <w:r>
        <w:rPr>
          <w:rFonts w:eastAsia="TimesNew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 xml:space="preserve">ci: </w:t>
      </w:r>
    </w:p>
    <w:p w:rsidR="00040688" w:rsidRDefault="00040688" w:rsidP="00040688">
      <w:pPr>
        <w:pStyle w:val="Akapitzlist"/>
        <w:numPr>
          <w:ilvl w:val="0"/>
          <w:numId w:val="5"/>
        </w:numPr>
        <w:tabs>
          <w:tab w:val="left" w:pos="426"/>
          <w:tab w:val="left" w:pos="567"/>
          <w:tab w:val="right" w:pos="8103"/>
        </w:tabs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15% wartości umowy, gdy Zamawiający odstąpi od umowy lub jej części, względnie </w:t>
      </w:r>
    </w:p>
    <w:p w:rsidR="00040688" w:rsidRDefault="00040688" w:rsidP="00040688">
      <w:pPr>
        <w:pStyle w:val="Akapitzlist"/>
        <w:tabs>
          <w:tab w:val="left" w:pos="426"/>
          <w:tab w:val="right" w:pos="8103"/>
        </w:tabs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rozwiąże ją ze skutkiem natychmiastowym z powodu okoliczności, za które odpowiada   Wykonawca, lub gdy Wykonawca odstąpi od umowy lub jej części, względnie ją rozwiąże ze skutkiem natychmiastowym, z powodów leżących po jego stronie;</w:t>
      </w:r>
    </w:p>
    <w:p w:rsidR="00040688" w:rsidRDefault="00040688" w:rsidP="00040688">
      <w:pPr>
        <w:pStyle w:val="Akapitzlist"/>
        <w:numPr>
          <w:ilvl w:val="0"/>
          <w:numId w:val="5"/>
        </w:numPr>
        <w:tabs>
          <w:tab w:val="left" w:pos="426"/>
          <w:tab w:val="right" w:pos="8103"/>
        </w:tabs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2% wartości </w:t>
      </w:r>
      <w:r>
        <w:rPr>
          <w:rFonts w:eastAsia="Times New Roman"/>
          <w:sz w:val="24"/>
          <w:szCs w:val="24"/>
        </w:rPr>
        <w:t xml:space="preserve">dostarczonego nakładu </w:t>
      </w:r>
      <w:r>
        <w:rPr>
          <w:rFonts w:eastAsia="Times New Roman"/>
          <w:bCs/>
          <w:sz w:val="24"/>
          <w:szCs w:val="24"/>
        </w:rPr>
        <w:t>z wadami za każdy rozpoczęty dzień zwłoki                     w</w:t>
      </w:r>
      <w:r>
        <w:rPr>
          <w:rFonts w:eastAsia="Times New Roman"/>
          <w:sz w:val="24"/>
          <w:szCs w:val="24"/>
        </w:rPr>
        <w:t xml:space="preserve"> dostarczeniu nakładu wolnego od wad w miejsce wadliwych;</w:t>
      </w:r>
    </w:p>
    <w:p w:rsidR="00040688" w:rsidRDefault="00040688" w:rsidP="00040688">
      <w:pPr>
        <w:numPr>
          <w:ilvl w:val="0"/>
          <w:numId w:val="4"/>
        </w:numPr>
        <w:tabs>
          <w:tab w:val="left" w:pos="284"/>
          <w:tab w:val="right" w:pos="8103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zobowiązuje się zapłacić powyższą karę w terminie 21 dni od wezwania do zapłaty.</w:t>
      </w:r>
    </w:p>
    <w:p w:rsidR="00040688" w:rsidRDefault="00040688" w:rsidP="00040688">
      <w:pPr>
        <w:numPr>
          <w:ilvl w:val="0"/>
          <w:numId w:val="4"/>
        </w:numPr>
        <w:tabs>
          <w:tab w:val="left" w:pos="567"/>
          <w:tab w:val="right" w:pos="8103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wyraża zgodę na potrącenie kar z należnego mu wynagrodzenia.</w:t>
      </w:r>
    </w:p>
    <w:p w:rsidR="00040688" w:rsidRDefault="00040688" w:rsidP="00040688">
      <w:pPr>
        <w:numPr>
          <w:ilvl w:val="0"/>
          <w:numId w:val="4"/>
        </w:numPr>
        <w:tabs>
          <w:tab w:val="left" w:pos="567"/>
          <w:tab w:val="right" w:pos="8103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Kary umowne należne Zamawiającemu na podstawie postanowień niniejszej umowy    będą płatne odrębnie na podstawie noty obciążeniowej wystawionej przez Zamawiającego.</w:t>
      </w:r>
    </w:p>
    <w:p w:rsidR="00040688" w:rsidRDefault="00040688" w:rsidP="00040688">
      <w:pPr>
        <w:numPr>
          <w:ilvl w:val="0"/>
          <w:numId w:val="4"/>
        </w:numPr>
        <w:tabs>
          <w:tab w:val="left" w:pos="567"/>
          <w:tab w:val="right" w:pos="8103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Jeżeli kara umowna nie pokrywa poniesionej szkody, Zamawiający może żądać odszkodowania uzupełniającego na zasadach ogólnych.</w:t>
      </w:r>
    </w:p>
    <w:p w:rsidR="00040688" w:rsidRDefault="00040688" w:rsidP="00040688">
      <w:pPr>
        <w:numPr>
          <w:ilvl w:val="0"/>
          <w:numId w:val="4"/>
        </w:numPr>
        <w:tabs>
          <w:tab w:val="left" w:pos="567"/>
          <w:tab w:val="right" w:pos="8103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 nie może bez wcześniejszego uzyskania pisemnego zezwolenia Zamawiającego, przelać lub przekazać w całości lub w części innym osobom jakichkolwiek swych obowiązków lub uprawnień wynikających z niniejszej umowy.</w:t>
      </w:r>
    </w:p>
    <w:p w:rsidR="00040688" w:rsidRDefault="00040688" w:rsidP="00040688">
      <w:pPr>
        <w:numPr>
          <w:ilvl w:val="0"/>
          <w:numId w:val="4"/>
        </w:numPr>
        <w:tabs>
          <w:tab w:val="left" w:pos="567"/>
          <w:tab w:val="right" w:pos="8103"/>
        </w:tabs>
        <w:ind w:left="284" w:hanging="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Maksymalna wysokość kar umownych nie może przekroczy 30% wartości brutto umowy określonej w § 2 ust. 4.</w:t>
      </w:r>
    </w:p>
    <w:p w:rsidR="00040688" w:rsidRDefault="00040688" w:rsidP="00040688">
      <w:pPr>
        <w:pStyle w:val="Akapitzlist1"/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040688" w:rsidRDefault="00040688" w:rsidP="00040688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040688" w:rsidRDefault="00040688" w:rsidP="00040688">
      <w:pPr>
        <w:pStyle w:val="Akapitzlist1"/>
        <w:spacing w:after="0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0688" w:rsidRDefault="00040688" w:rsidP="00040688">
      <w:pPr>
        <w:pStyle w:val="Akapitzlist"/>
        <w:numPr>
          <w:ilvl w:val="0"/>
          <w:numId w:val="6"/>
        </w:numPr>
        <w:tabs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Zamawiającemu przysługuje prawo odstąpienia od umowy:</w:t>
      </w:r>
    </w:p>
    <w:p w:rsidR="00040688" w:rsidRDefault="00040688" w:rsidP="00040688">
      <w:pPr>
        <w:numPr>
          <w:ilvl w:val="0"/>
          <w:numId w:val="7"/>
        </w:numPr>
        <w:tabs>
          <w:tab w:val="left" w:pos="567"/>
          <w:tab w:val="num" w:pos="900"/>
          <w:tab w:val="right" w:pos="1418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zgodnie z art. 145 ustawy </w:t>
      </w:r>
      <w:proofErr w:type="spellStart"/>
      <w:r>
        <w:rPr>
          <w:rFonts w:eastAsia="Times New Roman"/>
          <w:sz w:val="24"/>
          <w:szCs w:val="24"/>
        </w:rPr>
        <w:t>Pzp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40688" w:rsidRDefault="00040688" w:rsidP="00040688">
      <w:pPr>
        <w:numPr>
          <w:ilvl w:val="0"/>
          <w:numId w:val="7"/>
        </w:numPr>
        <w:tabs>
          <w:tab w:val="left" w:pos="567"/>
          <w:tab w:val="num" w:pos="900"/>
          <w:tab w:val="right" w:pos="1418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gdy Wykonawca nie rozpoczął realizacji przedmiotu umowy bez uzasadnionych przyczyn lub przerwał realizację i nie kontynuuje jej pomimo wezwania Zamawiającego złożonego na piśmie;</w:t>
      </w:r>
    </w:p>
    <w:p w:rsidR="00040688" w:rsidRDefault="00040688" w:rsidP="00040688">
      <w:pPr>
        <w:numPr>
          <w:ilvl w:val="0"/>
          <w:numId w:val="7"/>
        </w:numPr>
        <w:tabs>
          <w:tab w:val="left" w:pos="567"/>
          <w:tab w:val="num" w:pos="900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gdy Wykonawca nie uwzględni dwukrotnej reklamacji złożonej przez Zamawiającego na piśmie, wówczas Zamawiający może odstąpić od umowy z winy Wykonawcy.</w:t>
      </w:r>
    </w:p>
    <w:p w:rsidR="00040688" w:rsidRDefault="00040688" w:rsidP="00040688">
      <w:pPr>
        <w:numPr>
          <w:ilvl w:val="0"/>
          <w:numId w:val="8"/>
        </w:numPr>
        <w:tabs>
          <w:tab w:val="clear" w:pos="720"/>
          <w:tab w:val="num" w:pos="284"/>
          <w:tab w:val="left" w:pos="567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Odstąpienie od umowy wymaga formy pisemnej pod rygorem nieważności oraz powinno zawierać uzasadnienie faktyczne i prawne.</w:t>
      </w:r>
    </w:p>
    <w:p w:rsidR="00040688" w:rsidRDefault="00040688" w:rsidP="00040688">
      <w:pPr>
        <w:numPr>
          <w:ilvl w:val="0"/>
          <w:numId w:val="8"/>
        </w:numPr>
        <w:tabs>
          <w:tab w:val="clear" w:pos="720"/>
          <w:tab w:val="num" w:pos="284"/>
          <w:tab w:val="left" w:pos="567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razie odstąpienia od umowy Zamawiający zobowiązany jest do zapłaty wynagrodzenia za zrealizowaną przez Wykonawcę część umowy.</w:t>
      </w:r>
    </w:p>
    <w:p w:rsidR="00040688" w:rsidRDefault="00040688" w:rsidP="00040688">
      <w:pPr>
        <w:numPr>
          <w:ilvl w:val="0"/>
          <w:numId w:val="8"/>
        </w:numPr>
        <w:tabs>
          <w:tab w:val="clear" w:pos="720"/>
          <w:tab w:val="num" w:pos="284"/>
          <w:tab w:val="left" w:pos="567"/>
          <w:tab w:val="right" w:pos="8103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przypadku odstąpienia od umowy Wykonawca zwróci Zamawiającemu niewykorzystaną część zapłaty, o której mowa w § 2 ust. 4.</w:t>
      </w:r>
    </w:p>
    <w:p w:rsidR="00040688" w:rsidRDefault="00040688" w:rsidP="00040688">
      <w:pPr>
        <w:tabs>
          <w:tab w:val="left" w:pos="567"/>
          <w:tab w:val="right" w:pos="8103"/>
        </w:tabs>
        <w:ind w:left="284"/>
        <w:jc w:val="both"/>
        <w:rPr>
          <w:rFonts w:eastAsia="Times New Roman"/>
          <w:sz w:val="24"/>
          <w:szCs w:val="24"/>
        </w:rPr>
      </w:pPr>
    </w:p>
    <w:p w:rsidR="00040688" w:rsidRDefault="00040688" w:rsidP="00040688">
      <w:pPr>
        <w:pStyle w:val="Nagwek3"/>
        <w:spacing w:before="0" w:after="0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040688" w:rsidRDefault="00040688" w:rsidP="00040688"/>
    <w:p w:rsidR="00040688" w:rsidRDefault="00040688" w:rsidP="00040688">
      <w:pPr>
        <w:pStyle w:val="Nagwek3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Ewentualne spory wynikłe w związku z realizacją postanowień niniejszej umowy, strony                            będą starały się rozstrzygnąć polubownie. W razie braku porozumienia spory będą rozpatrywane przez sąd właściwy dla siedziby Zamawiającego.</w:t>
      </w:r>
    </w:p>
    <w:p w:rsidR="00040688" w:rsidRDefault="00040688" w:rsidP="00040688">
      <w:pPr>
        <w:pStyle w:val="Akapitzlist"/>
        <w:numPr>
          <w:ilvl w:val="0"/>
          <w:numId w:val="9"/>
        </w:numPr>
        <w:ind w:left="284" w:hanging="284"/>
        <w:jc w:val="both"/>
      </w:pPr>
      <w:r>
        <w:rPr>
          <w:rFonts w:eastAsia="Times New Roman"/>
          <w:sz w:val="24"/>
          <w:szCs w:val="24"/>
        </w:rPr>
        <w:t>Strony zgodnie postanawiają, że w przypadku stwierdzenia, iż którekolwiek  z postanowień Umowy jest nieważne lub bezskuteczne, okoliczność ta nie będzie miała wpływu                      na ważność i skuteczność pozostałych jej postanowień, chyba że z okoliczności wynikać będzie w sposób oczywisty, iż bez postanowień bezpośrednio dotkniętych nieważnością     lub bezskutecznością, Umowa nie zostałaby zawarta.</w:t>
      </w:r>
    </w:p>
    <w:p w:rsidR="00040688" w:rsidRDefault="00040688" w:rsidP="0004068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 przypadku, o którym mowa w ust. 2 powyżej, Strony zobowiązane będą zawrzeć aneks do Umowy, w którym sformułują postanowienia zastępcze, których cel gospodarczy będzie równoważny lub zbliżony do celu postanowień nieważnych lub bezskutecznych.</w:t>
      </w:r>
    </w:p>
    <w:p w:rsidR="00040688" w:rsidRDefault="00040688" w:rsidP="0004068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stosuje się przepisy Kodeksu cywilnego.</w:t>
      </w:r>
    </w:p>
    <w:p w:rsidR="00040688" w:rsidRDefault="00040688" w:rsidP="0004068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dla swej ważności formy pisemnej.</w:t>
      </w:r>
    </w:p>
    <w:p w:rsidR="00040688" w:rsidRDefault="00040688" w:rsidP="00040688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 jednobrzmiących egzemplarzach, po jednym dla każdej ze stron.</w:t>
      </w:r>
    </w:p>
    <w:p w:rsidR="00040688" w:rsidRDefault="00040688" w:rsidP="00BE5D3F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:rsidR="00040688" w:rsidRDefault="00040688" w:rsidP="00040688">
      <w:pPr>
        <w:pStyle w:val="Nagwek3"/>
        <w:ind w:left="284" w:hanging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ZAMAWIAJĄCY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WYKONAWCA</w:t>
      </w:r>
    </w:p>
    <w:p w:rsidR="00AD2523" w:rsidRDefault="00AD2523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C0385C" w:rsidRDefault="00C0385C"/>
    <w:p w:rsidR="00071794" w:rsidRDefault="00071794"/>
    <w:p w:rsidR="00071794" w:rsidRDefault="00071794"/>
    <w:p w:rsidR="00071794" w:rsidRDefault="00071794"/>
    <w:p w:rsidR="00C0385C" w:rsidRDefault="00C0385C"/>
    <w:p w:rsidR="00C0385C" w:rsidRDefault="00C0385C"/>
    <w:p w:rsidR="00C0385C" w:rsidRDefault="00C0385C" w:rsidP="00C0385C">
      <w:pPr>
        <w:ind w:left="284" w:hanging="426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416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4473"/>
        <w:gridCol w:w="4847"/>
      </w:tblGrid>
      <w:tr w:rsidR="00071794" w:rsidRPr="00071794" w:rsidTr="00071794">
        <w:trPr>
          <w:cantSplit/>
          <w:trHeight w:val="709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Auto-Świat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Bibliotekarz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Biuletyn Wojskowej Akademii Technicznej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Charaktery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 2020 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Coaching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 2020 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Do Rzeczy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Dozór Techniczny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Drogownictwo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Ekonomika i Organizacja   Przedsiębiorstwa                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Euro Logistics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Eksploatacja i Niezawodność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Focus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Focus Historia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Forum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2020 - dwutygodnik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Forum Akademickie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Gazeta Polska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2020 - 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Góry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Gospodarka  Materiałowa &amp; Logistyka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Harvard Business 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Review</w:t>
            </w:r>
            <w:proofErr w:type="spellEnd"/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 Polska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Historia Do Rzeczy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   21.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Inżynieria i Budownictwo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IT Professional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794" w:rsidRPr="00071794" w:rsidRDefault="00071794" w:rsidP="00071794">
            <w:pPr>
              <w:spacing w:before="120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Komputer Świat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nr 1-12 miesięcznik</w:t>
            </w:r>
          </w:p>
        </w:tc>
      </w:tr>
      <w:tr w:rsidR="00071794" w:rsidRPr="00071794" w:rsidTr="00071794">
        <w:trPr>
          <w:cantSplit/>
          <w:trHeight w:val="586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Kultura i Społeczeństwo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25.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Logistyka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6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26.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Lotnictwo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4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Marketing w Praktyce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lightGray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Mechanik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lightGray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29.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Militaria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lastRenderedPageBreak/>
              <w:t>30.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Mówią Wieki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Murator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32.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National</w:t>
            </w:r>
            <w:proofErr w:type="spellEnd"/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Geographic</w:t>
            </w:r>
            <w:proofErr w:type="spellEnd"/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wyd.pol</w:t>
            </w:r>
            <w:proofErr w:type="spellEnd"/>
            <w:r w:rsidRPr="00071794">
              <w:rPr>
                <w:rFonts w:ascii="Cambria" w:hAnsi="Cambria"/>
                <w:bCs/>
                <w:sz w:val="22"/>
                <w:szCs w:val="22"/>
              </w:rPr>
              <w:t>.)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Nowa Technika Wojskowa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34.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Ochrona Mienia i Informacji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35.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Operations 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Research</w:t>
            </w:r>
            <w:proofErr w:type="spellEnd"/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and 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Decisions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36.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Organizacja i Kierowanie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Państwo i Prawo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Personel i Zarządzanie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541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39.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Polish</w:t>
            </w:r>
            <w:proofErr w:type="spellEnd"/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Sociological</w:t>
            </w:r>
            <w:proofErr w:type="spellEnd"/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Policja. Kwartalnik Kadry  Kierowniczej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514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Polityka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2020 - 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Polska Gazeta Transportowa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2020 - 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Poradnik Bibliotekarza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Press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color w:val="FF0000"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59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Problemy Eksploatacji  = 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Journal</w:t>
            </w:r>
            <w:proofErr w:type="spellEnd"/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of  Machine  Construction and  </w:t>
            </w:r>
            <w:proofErr w:type="spellStart"/>
            <w:r w:rsidRPr="00071794">
              <w:rPr>
                <w:rFonts w:ascii="Cambria" w:hAnsi="Cambria"/>
                <w:bCs/>
                <w:sz w:val="22"/>
                <w:szCs w:val="22"/>
              </w:rPr>
              <w:t>Maintenance</w:t>
            </w:r>
            <w:proofErr w:type="spellEnd"/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Biblioteczny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Budowlany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Lotniczy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49.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Mechaniczny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Policyjny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Organizacji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Psychologiczny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Socjologiczny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Techniczny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dwutygodnik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55.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Telekomunikacyjny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1rocznik 2020  nr 1-12 miesięcznik</w:t>
            </w:r>
          </w:p>
        </w:tc>
      </w:tr>
      <w:tr w:rsidR="00071794" w:rsidRPr="00071794" w:rsidTr="00071794">
        <w:trPr>
          <w:cantSplit/>
          <w:trHeight w:val="482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Raport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lastRenderedPageBreak/>
              <w:t>57.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Samochody Specjalne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Sens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 2020  nr 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59.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SPECIAL OPS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Sprawy Międzynarodowe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Stosunki Międzynarodowe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Strzał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Studia  Socjologiczne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64.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Świat Nauki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TSL Biznes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  Sieci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 Sieci Historii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67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Wiedza i Życie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69.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Wiedza Obronna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Wprost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tygodnik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Wojsko i Technika. Historia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Wojsko i Technika.  Bezpieczeństwo-Uzbrojenie-Przemysł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1-12 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Wyklęci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Zagadnienia Informacji Naukowej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półrocznik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75.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Zeszyty Naukowe  Akademii Sztuki Wojennej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nr 1-4 kwartalnik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76.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  <w:highlight w:val="yellow"/>
              </w:rPr>
              <w:t>SECRETUM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  <w:highlight w:val="yellow"/>
              </w:rPr>
              <w:t>1 rocznik 2020 półrocznik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77.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  <w:highlight w:val="yellow"/>
              </w:rPr>
              <w:t>CONTROLLING I ZARZĄDZANIE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  <w:highlight w:val="yellow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78.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  <w:highlight w:val="yellow"/>
              </w:rPr>
              <w:t>Wychowanie fizyczne i Opieka  Trenerska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  <w:highlight w:val="yellow"/>
              </w:rPr>
              <w:t>1 rocznik 2020 nr 1-6 dwumiesięcznik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79.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Dziennik Gazeta Prawna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roczniki 2020 dziennik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80.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Gazeta Polska Codziennie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roczniki 2020 dziennik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81.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Polska Gazeta Wrocławska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roczniki 2020 dziennik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82.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Przegląd Sportowy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dziennik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83.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Rzeczpospolita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</w:t>
            </w:r>
            <w:r w:rsidRPr="00071794">
              <w:rPr>
                <w:rFonts w:ascii="Cambria" w:hAnsi="Cambria"/>
                <w:b/>
                <w:bCs/>
                <w:sz w:val="22"/>
                <w:szCs w:val="22"/>
              </w:rPr>
              <w:t xml:space="preserve">  </w:t>
            </w:r>
            <w:r w:rsidRPr="00071794">
              <w:rPr>
                <w:rFonts w:ascii="Cambria" w:hAnsi="Cambria"/>
                <w:bCs/>
                <w:sz w:val="22"/>
                <w:szCs w:val="22"/>
              </w:rPr>
              <w:t>roczniki 2020 dziennik</w:t>
            </w:r>
          </w:p>
        </w:tc>
      </w:tr>
      <w:tr w:rsidR="00071794" w:rsidRPr="00071794" w:rsidTr="00071794">
        <w:trPr>
          <w:cantSplit/>
          <w:trHeight w:val="488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84.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Gazeta Podatkowa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 2020 dziennik</w:t>
            </w:r>
          </w:p>
        </w:tc>
      </w:tr>
      <w:tr w:rsidR="00071794" w:rsidRPr="00071794" w:rsidTr="00071794">
        <w:trPr>
          <w:cantSplit/>
          <w:trHeight w:val="594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lastRenderedPageBreak/>
              <w:t xml:space="preserve">  </w:t>
            </w:r>
            <w:r w:rsidRPr="00071794">
              <w:rPr>
                <w:rFonts w:ascii="Cambria" w:hAnsi="Cambria"/>
                <w:bCs/>
                <w:sz w:val="22"/>
                <w:szCs w:val="22"/>
              </w:rPr>
              <w:t>85.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Aktualności Kadrowe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 nr 1-12 miesięcznik</w:t>
            </w:r>
          </w:p>
        </w:tc>
      </w:tr>
      <w:tr w:rsidR="00071794" w:rsidRPr="00071794" w:rsidTr="00071794">
        <w:trPr>
          <w:cantSplit/>
          <w:trHeight w:val="462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 86.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eastAsiaTheme="minorHAnsi" w:hAnsi="Cambria" w:cstheme="minorBidi"/>
                <w:sz w:val="22"/>
                <w:szCs w:val="22"/>
              </w:rPr>
            </w:pPr>
            <w:r w:rsidRPr="00071794">
              <w:rPr>
                <w:rFonts w:ascii="Cambria" w:eastAsiaTheme="minorHAnsi" w:hAnsi="Cambria" w:cstheme="minorBidi"/>
                <w:sz w:val="22"/>
                <w:szCs w:val="22"/>
              </w:rPr>
              <w:t>Prawo Pracy w Pytaniach i Odpowiedziach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 nr 1-12 miesięcznik</w:t>
            </w:r>
          </w:p>
        </w:tc>
      </w:tr>
      <w:tr w:rsidR="00071794" w:rsidRPr="00071794" w:rsidTr="00071794">
        <w:trPr>
          <w:cantSplit/>
          <w:trHeight w:val="573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 87.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Biuletyn Głównego Księgowego  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 nr 1-12 miesięcznik</w:t>
            </w:r>
          </w:p>
        </w:tc>
      </w:tr>
      <w:tr w:rsidR="00071794" w:rsidRPr="00071794" w:rsidTr="00071794">
        <w:trPr>
          <w:cantSplit/>
          <w:trHeight w:val="639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  <w:r w:rsidRPr="00071794">
              <w:rPr>
                <w:rFonts w:ascii="Cambria" w:hAnsi="Cambria"/>
                <w:bCs/>
                <w:sz w:val="22"/>
                <w:szCs w:val="22"/>
              </w:rPr>
              <w:t>88.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E - wydanie Dziennika Gazety Prawnej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dostęp na 12 miesięcy 2020 </w:t>
            </w:r>
          </w:p>
        </w:tc>
      </w:tr>
      <w:tr w:rsidR="00071794" w:rsidRPr="00071794" w:rsidTr="00071794">
        <w:trPr>
          <w:cantSplit/>
          <w:trHeight w:val="578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  <w:r w:rsidRPr="00071794">
              <w:rPr>
                <w:rFonts w:ascii="Cambria" w:hAnsi="Cambria"/>
                <w:bCs/>
                <w:sz w:val="22"/>
                <w:szCs w:val="22"/>
              </w:rPr>
              <w:t>89.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Rzeczpospolita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  dziennik</w:t>
            </w:r>
          </w:p>
        </w:tc>
      </w:tr>
      <w:tr w:rsidR="00071794" w:rsidRPr="00071794" w:rsidTr="00071794">
        <w:trPr>
          <w:cantSplit/>
          <w:trHeight w:val="600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 90.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spacing w:after="160" w:line="259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Gazeta Polska codziennie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  dziennik</w:t>
            </w:r>
          </w:p>
        </w:tc>
      </w:tr>
      <w:tr w:rsidR="00071794" w:rsidRPr="00071794" w:rsidTr="00071794">
        <w:trPr>
          <w:cantSplit/>
          <w:trHeight w:val="555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 91.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spacing w:after="160" w:line="259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Polska Gazeta Wrocławska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 rocznik 2020   dziennik</w:t>
            </w:r>
          </w:p>
        </w:tc>
      </w:tr>
      <w:tr w:rsidR="00071794" w:rsidRPr="00071794" w:rsidTr="00071794">
        <w:trPr>
          <w:cantSplit/>
          <w:trHeight w:val="563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 92.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spacing w:after="160" w:line="259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Nowa Technika Wojskowa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15</w:t>
            </w:r>
            <w:r w:rsidRPr="0007179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071794">
              <w:rPr>
                <w:rFonts w:ascii="Cambria" w:hAnsi="Cambria"/>
                <w:bCs/>
                <w:sz w:val="22"/>
                <w:szCs w:val="22"/>
              </w:rPr>
              <w:t>roczników 2020 nr 1-12 miesięcznik</w:t>
            </w:r>
          </w:p>
        </w:tc>
      </w:tr>
      <w:tr w:rsidR="00071794" w:rsidRPr="00071794" w:rsidTr="00071794">
        <w:trPr>
          <w:cantSplit/>
          <w:trHeight w:val="509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 93.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spacing w:after="160" w:line="259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Raport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15</w:t>
            </w:r>
            <w:r w:rsidRPr="0007179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071794">
              <w:rPr>
                <w:rFonts w:ascii="Cambria" w:hAnsi="Cambria"/>
                <w:bCs/>
                <w:sz w:val="22"/>
                <w:szCs w:val="22"/>
              </w:rPr>
              <w:t>roczników 2020 nr 1-12 miesięcznik</w:t>
            </w:r>
          </w:p>
        </w:tc>
      </w:tr>
      <w:tr w:rsidR="00071794" w:rsidRPr="00071794" w:rsidTr="00071794">
        <w:trPr>
          <w:cantSplit/>
          <w:trHeight w:val="491"/>
          <w:tblHeader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  <w:r w:rsidRPr="00071794">
              <w:rPr>
                <w:rFonts w:ascii="Cambria" w:hAnsi="Cambria"/>
                <w:bCs/>
                <w:sz w:val="22"/>
                <w:szCs w:val="22"/>
              </w:rPr>
              <w:t>94.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Wojsko i Technika. Bezpieczeństwo- Uzbrojenie-Przemysł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794" w:rsidRPr="00071794" w:rsidRDefault="00071794" w:rsidP="00071794">
            <w:pPr>
              <w:spacing w:after="160" w:line="259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1794">
              <w:rPr>
                <w:rFonts w:ascii="Cambria" w:hAnsi="Cambria"/>
                <w:bCs/>
                <w:sz w:val="22"/>
                <w:szCs w:val="22"/>
              </w:rPr>
              <w:t>15</w:t>
            </w:r>
            <w:r w:rsidRPr="0007179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071794">
              <w:rPr>
                <w:rFonts w:ascii="Cambria" w:hAnsi="Cambria"/>
                <w:bCs/>
                <w:sz w:val="22"/>
                <w:szCs w:val="22"/>
              </w:rPr>
              <w:t>roczników 2020 nr 1-12 miesięcznik</w:t>
            </w:r>
          </w:p>
        </w:tc>
      </w:tr>
    </w:tbl>
    <w:p w:rsidR="00C0385C" w:rsidRDefault="00C0385C" w:rsidP="00C0385C">
      <w:pPr>
        <w:ind w:left="284" w:hanging="426"/>
        <w:jc w:val="center"/>
        <w:rPr>
          <w:sz w:val="24"/>
          <w:szCs w:val="24"/>
        </w:rPr>
      </w:pPr>
    </w:p>
    <w:p w:rsidR="00C0385C" w:rsidRDefault="00C0385C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071794" w:rsidRDefault="00071794" w:rsidP="00C0385C">
      <w:pPr>
        <w:ind w:left="284" w:hanging="426"/>
        <w:jc w:val="center"/>
        <w:rPr>
          <w:sz w:val="24"/>
          <w:szCs w:val="24"/>
        </w:rPr>
      </w:pPr>
    </w:p>
    <w:p w:rsidR="00C0385C" w:rsidRDefault="00C0385C" w:rsidP="00C0385C">
      <w:pPr>
        <w:ind w:left="284" w:hanging="426"/>
        <w:jc w:val="center"/>
        <w:rPr>
          <w:b/>
          <w:sz w:val="24"/>
          <w:szCs w:val="24"/>
        </w:rPr>
      </w:pPr>
    </w:p>
    <w:p w:rsidR="000D6900" w:rsidRDefault="000D6900" w:rsidP="000D6900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0D6900" w:rsidRDefault="000D6900" w:rsidP="00C0385C">
      <w:pPr>
        <w:ind w:left="284" w:hanging="426"/>
        <w:jc w:val="center"/>
        <w:rPr>
          <w:b/>
          <w:sz w:val="24"/>
          <w:szCs w:val="24"/>
        </w:rPr>
      </w:pPr>
    </w:p>
    <w:p w:rsidR="000D6900" w:rsidRDefault="000D6900" w:rsidP="00C0385C">
      <w:pPr>
        <w:ind w:left="284" w:hanging="426"/>
        <w:jc w:val="center"/>
        <w:rPr>
          <w:b/>
          <w:sz w:val="24"/>
          <w:szCs w:val="24"/>
        </w:rPr>
      </w:pPr>
    </w:p>
    <w:p w:rsidR="00C0385C" w:rsidRDefault="00C0385C" w:rsidP="00C0385C">
      <w:pPr>
        <w:ind w:left="284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ZESTAWIENIE ASORTYMENTOWO-WARTOŚCIOWE</w:t>
      </w:r>
    </w:p>
    <w:p w:rsidR="00C0385C" w:rsidRDefault="00C0385C" w:rsidP="00C0385C">
      <w:pPr>
        <w:ind w:left="284" w:hanging="426"/>
      </w:pPr>
    </w:p>
    <w:p w:rsidR="00C0385C" w:rsidRDefault="00C0385C" w:rsidP="00C0385C">
      <w:pPr>
        <w:ind w:left="284" w:hanging="426"/>
      </w:pPr>
    </w:p>
    <w:tbl>
      <w:tblPr>
        <w:tblW w:w="9630" w:type="dxa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296"/>
        <w:gridCol w:w="1890"/>
        <w:gridCol w:w="1401"/>
        <w:gridCol w:w="981"/>
        <w:gridCol w:w="1101"/>
        <w:gridCol w:w="1367"/>
      </w:tblGrid>
      <w:tr w:rsidR="00C0385C" w:rsidTr="00C0385C">
        <w:trPr>
          <w:trHeight w:val="864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85C" w:rsidRDefault="00C0385C">
            <w:pPr>
              <w:spacing w:before="480" w:line="276" w:lineRule="auto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L.p.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85C" w:rsidRDefault="00C0385C">
            <w:pPr>
              <w:spacing w:before="48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85C" w:rsidRDefault="00C0385C">
            <w:pPr>
              <w:spacing w:before="48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Ilość roczników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85C" w:rsidRDefault="00C0385C">
            <w:pPr>
              <w:spacing w:before="24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Cena jednostkowa netto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85C" w:rsidRDefault="00C0385C">
            <w:pPr>
              <w:spacing w:before="36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Wartość netto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85C" w:rsidRDefault="00C0385C">
            <w:pPr>
              <w:spacing w:before="36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Podatek VAT %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385C" w:rsidRDefault="00C0385C">
            <w:pPr>
              <w:spacing w:before="360"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rFonts w:ascii="Cambria" w:hAnsi="Cambria" w:cs="Cambria"/>
                <w:b/>
                <w:bCs/>
                <w:lang w:eastAsia="en-US"/>
              </w:rPr>
              <w:t>Wartość brutto</w:t>
            </w: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7.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9.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10.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11.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12.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13.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…..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  <w:tr w:rsidR="00C0385C" w:rsidTr="00C0385C">
        <w:trPr>
          <w:trHeight w:val="5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385C" w:rsidRDefault="00C0385C">
            <w:pPr>
              <w:spacing w:line="25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0385C" w:rsidRDefault="00C0385C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385C" w:rsidRDefault="00C0385C">
            <w:pPr>
              <w:spacing w:before="120" w:after="120" w:line="256" w:lineRule="auto"/>
              <w:rPr>
                <w:rFonts w:ascii="Cambria" w:hAnsi="Cambria" w:cs="Cambria"/>
                <w:lang w:eastAsia="en-US"/>
              </w:rPr>
            </w:pPr>
          </w:p>
        </w:tc>
      </w:tr>
    </w:tbl>
    <w:p w:rsidR="00C0385C" w:rsidRDefault="00C0385C" w:rsidP="00C0385C">
      <w:pPr>
        <w:ind w:left="284" w:hanging="426"/>
      </w:pPr>
    </w:p>
    <w:p w:rsidR="00C0385C" w:rsidRDefault="00C0385C" w:rsidP="00C0385C">
      <w:pPr>
        <w:ind w:left="284" w:hanging="426"/>
      </w:pPr>
    </w:p>
    <w:p w:rsidR="00C0385C" w:rsidRDefault="00C0385C" w:rsidP="00C0385C">
      <w:pPr>
        <w:ind w:left="284" w:hanging="426"/>
      </w:pPr>
    </w:p>
    <w:p w:rsidR="00C0385C" w:rsidRDefault="00C0385C"/>
    <w:sectPr w:rsidR="00C0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837"/>
    <w:multiLevelType w:val="hybridMultilevel"/>
    <w:tmpl w:val="B52C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1C9"/>
    <w:multiLevelType w:val="hybridMultilevel"/>
    <w:tmpl w:val="6FD60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39F"/>
    <w:multiLevelType w:val="hybridMultilevel"/>
    <w:tmpl w:val="F4D64DE8"/>
    <w:lvl w:ilvl="0" w:tplc="CF12A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379"/>
    <w:multiLevelType w:val="hybridMultilevel"/>
    <w:tmpl w:val="BB68277A"/>
    <w:lvl w:ilvl="0" w:tplc="667ABC9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B25"/>
    <w:multiLevelType w:val="hybridMultilevel"/>
    <w:tmpl w:val="2A14860C"/>
    <w:lvl w:ilvl="0" w:tplc="50AE7C7C">
      <w:start w:val="3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A15307F"/>
    <w:multiLevelType w:val="hybridMultilevel"/>
    <w:tmpl w:val="DBBE97E8"/>
    <w:lvl w:ilvl="0" w:tplc="2F52C59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5634"/>
    <w:multiLevelType w:val="hybridMultilevel"/>
    <w:tmpl w:val="6F745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3EE5"/>
    <w:multiLevelType w:val="hybridMultilevel"/>
    <w:tmpl w:val="05F8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1908"/>
    <w:multiLevelType w:val="singleLevel"/>
    <w:tmpl w:val="B4D8544E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DBB3293"/>
    <w:multiLevelType w:val="hybridMultilevel"/>
    <w:tmpl w:val="F878A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88"/>
    <w:rsid w:val="00040688"/>
    <w:rsid w:val="00071794"/>
    <w:rsid w:val="000D6900"/>
    <w:rsid w:val="00AD2523"/>
    <w:rsid w:val="00BE5D3F"/>
    <w:rsid w:val="00C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10C2"/>
  <w15:chartTrackingRefBased/>
  <w15:docId w15:val="{51A361F0-EC76-4E65-86BF-60A9C54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6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068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406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40688"/>
    <w:pPr>
      <w:ind w:left="720"/>
      <w:contextualSpacing/>
    </w:pPr>
  </w:style>
  <w:style w:type="paragraph" w:customStyle="1" w:styleId="Akapitzlist1">
    <w:name w:val="Akapit z listą1"/>
    <w:basedOn w:val="Normalny"/>
    <w:rsid w:val="00040688"/>
    <w:pPr>
      <w:spacing w:after="160" w:line="252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x-base-text">
    <w:name w:val="x-base-text"/>
    <w:basedOn w:val="Domylnaczcionkaakapitu"/>
    <w:rsid w:val="0004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Szleszyńska Magdalena</dc:creator>
  <cp:keywords/>
  <dc:description/>
  <cp:lastModifiedBy>Olbrycht Anita</cp:lastModifiedBy>
  <cp:revision>2</cp:revision>
  <dcterms:created xsi:type="dcterms:W3CDTF">2019-11-25T12:07:00Z</dcterms:created>
  <dcterms:modified xsi:type="dcterms:W3CDTF">2019-11-25T12:07:00Z</dcterms:modified>
</cp:coreProperties>
</file>