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59BA57CA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590E5D" w:rsidRPr="002E58F5">
          <w:rPr>
            <w:rStyle w:val="Hipercze"/>
            <w:rFonts w:ascii="Arial" w:hAnsi="Arial" w:cs="Arial"/>
            <w:sz w:val="19"/>
            <w:szCs w:val="19"/>
            <w:lang w:eastAsia="pl-PL"/>
          </w:rPr>
          <w:t>mjacher@lukasz.med.pl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532A1D1B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590E5D">
        <w:rPr>
          <w:rFonts w:ascii="Arial" w:hAnsi="Arial" w:cs="Arial"/>
          <w:sz w:val="19"/>
          <w:szCs w:val="19"/>
          <w:lang w:eastAsia="pl-PL"/>
        </w:rPr>
        <w:t>302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7E07CB20" w:rsidR="00804582" w:rsidRPr="005D6207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r w:rsidR="00590E5D">
        <w:rPr>
          <w:rFonts w:ascii="Arial" w:hAnsi="Arial" w:cs="Arial"/>
          <w:sz w:val="19"/>
          <w:szCs w:val="19"/>
          <w:lang w:eastAsia="ar-SA"/>
        </w:rPr>
        <w:t>2023 poz.1605</w:t>
      </w:r>
      <w:r w:rsidR="004B32CB" w:rsidRPr="004B32CB">
        <w:rPr>
          <w:rFonts w:ascii="Arial" w:hAnsi="Arial" w:cs="Arial"/>
          <w:sz w:val="19"/>
          <w:szCs w:val="19"/>
          <w:lang w:eastAsia="ar-SA"/>
        </w:rPr>
        <w:t xml:space="preserve"> </w:t>
      </w:r>
      <w:r w:rsidR="00174FD3">
        <w:rPr>
          <w:rFonts w:ascii="Arial" w:hAnsi="Arial" w:cs="Arial"/>
          <w:sz w:val="19"/>
          <w:szCs w:val="19"/>
          <w:lang w:eastAsia="ar-SA"/>
        </w:rPr>
        <w:t>ze zm.</w:t>
      </w:r>
      <w:r w:rsidR="0079309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), zwaną dalej „ustawą”, w trybie przetargu </w:t>
      </w:r>
      <w:r w:rsidRPr="005D6207">
        <w:rPr>
          <w:rFonts w:ascii="Arial" w:hAnsi="Arial" w:cs="Arial"/>
          <w:sz w:val="19"/>
          <w:szCs w:val="19"/>
          <w:lang w:eastAsia="pl-PL"/>
        </w:rPr>
        <w:t>nieograniczonego</w:t>
      </w:r>
      <w:r w:rsidR="0024193E" w:rsidRPr="005D620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5D6207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5D6207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5D6207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5D6207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84135C3" w14:textId="77777777" w:rsidR="009C235C" w:rsidRDefault="00907E6E" w:rsidP="009C23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01646EA" w14:textId="77777777" w:rsidR="009C235C" w:rsidRDefault="009C235C" w:rsidP="009C23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32AA274" w14:textId="768D1086" w:rsidR="006119D8" w:rsidRDefault="009C235C" w:rsidP="006119D8">
      <w:pPr>
        <w:pStyle w:val="Tekstpodstawowy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3.1. </w:t>
      </w:r>
      <w:r w:rsidR="00907E6E" w:rsidRPr="009C235C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>
        <w:rPr>
          <w:rFonts w:ascii="Arial" w:hAnsi="Arial" w:cs="Arial"/>
          <w:sz w:val="19"/>
          <w:szCs w:val="19"/>
          <w:lang w:eastAsia="pl-PL"/>
        </w:rPr>
        <w:t xml:space="preserve">jest </w:t>
      </w:r>
      <w:r w:rsidR="006119D8" w:rsidRPr="009E1788">
        <w:rPr>
          <w:rFonts w:ascii="Arial" w:hAnsi="Arial" w:cs="Arial"/>
          <w:b/>
          <w:bCs/>
          <w:color w:val="0000FF"/>
          <w:sz w:val="19"/>
          <w:szCs w:val="19"/>
        </w:rPr>
        <w:t>świadczenie usługi odbioru, transportu oraz unieszkodliwiania odpadów medycznych dla Szpitala Wojewódzkiego im. Św. Łukasza SP ZOZ w</w:t>
      </w:r>
      <w:r w:rsidR="00D7145C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="006119D8" w:rsidRPr="009E1788">
        <w:rPr>
          <w:rFonts w:ascii="Arial" w:hAnsi="Arial" w:cs="Arial"/>
          <w:b/>
          <w:bCs/>
          <w:color w:val="0000FF"/>
          <w:sz w:val="19"/>
          <w:szCs w:val="19"/>
        </w:rPr>
        <w:t>Tarnowie</w:t>
      </w:r>
      <w:r w:rsidR="006119D8">
        <w:rPr>
          <w:rFonts w:ascii="Arial" w:hAnsi="Arial" w:cs="Arial"/>
          <w:sz w:val="19"/>
          <w:szCs w:val="19"/>
        </w:rPr>
        <w:t xml:space="preserve">. </w:t>
      </w:r>
      <w:r w:rsidR="006119D8" w:rsidRPr="008752FD">
        <w:rPr>
          <w:rFonts w:ascii="Arial" w:hAnsi="Arial" w:cs="Arial"/>
          <w:sz w:val="19"/>
          <w:szCs w:val="19"/>
        </w:rPr>
        <w:t xml:space="preserve"> </w:t>
      </w:r>
    </w:p>
    <w:p w14:paraId="692C4269" w14:textId="77777777" w:rsidR="00704318" w:rsidRDefault="00704318" w:rsidP="00704318">
      <w:pPr>
        <w:pStyle w:val="Akapitzlist"/>
        <w:tabs>
          <w:tab w:val="left" w:pos="952"/>
        </w:tabs>
        <w:spacing w:after="0" w:line="240" w:lineRule="auto"/>
        <w:ind w:left="792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1FCA064" w14:textId="6334AB23" w:rsidR="00704318" w:rsidRPr="00600954" w:rsidRDefault="00704318">
      <w:pPr>
        <w:numPr>
          <w:ilvl w:val="0"/>
          <w:numId w:val="12"/>
        </w:numPr>
        <w:spacing w:after="0" w:line="240" w:lineRule="auto"/>
        <w:ind w:firstLine="369"/>
        <w:jc w:val="both"/>
        <w:rPr>
          <w:rFonts w:ascii="Arial" w:hAnsi="Arial" w:cs="Arial"/>
          <w:b/>
          <w:color w:val="480BB5"/>
          <w:sz w:val="19"/>
          <w:szCs w:val="19"/>
        </w:rPr>
      </w:pPr>
      <w:bookmarkStart w:id="1" w:name="_Hlk87272455"/>
      <w:r w:rsidRPr="00600954">
        <w:rPr>
          <w:rFonts w:ascii="Arial" w:hAnsi="Arial" w:cs="Arial"/>
          <w:b/>
          <w:color w:val="480BB5"/>
          <w:sz w:val="19"/>
          <w:szCs w:val="19"/>
        </w:rPr>
        <w:t xml:space="preserve">CPV </w:t>
      </w:r>
      <w:r w:rsidR="005D6207" w:rsidRPr="005D6207">
        <w:rPr>
          <w:rFonts w:ascii="Arial" w:hAnsi="Arial" w:cs="Arial"/>
          <w:b/>
          <w:color w:val="480BB5"/>
          <w:sz w:val="19"/>
          <w:szCs w:val="19"/>
        </w:rPr>
        <w:t xml:space="preserve">90524000-6 </w:t>
      </w:r>
      <w:r w:rsidR="005D6207">
        <w:rPr>
          <w:rFonts w:ascii="Arial" w:hAnsi="Arial" w:cs="Arial"/>
          <w:b/>
          <w:color w:val="480BB5"/>
          <w:sz w:val="19"/>
          <w:szCs w:val="19"/>
        </w:rPr>
        <w:t>- u</w:t>
      </w:r>
      <w:r w:rsidR="005D6207" w:rsidRPr="005D6207">
        <w:rPr>
          <w:rFonts w:ascii="Arial" w:hAnsi="Arial" w:cs="Arial"/>
          <w:b/>
          <w:color w:val="480BB5"/>
          <w:sz w:val="19"/>
          <w:szCs w:val="19"/>
        </w:rPr>
        <w:t>sługi w zakresie odpadów medycznych</w:t>
      </w:r>
    </w:p>
    <w:p w14:paraId="4B9437B4" w14:textId="0B850895" w:rsidR="00704318" w:rsidRPr="00DE2B33" w:rsidRDefault="00704318">
      <w:pPr>
        <w:numPr>
          <w:ilvl w:val="0"/>
          <w:numId w:val="12"/>
        </w:numPr>
        <w:spacing w:after="0" w:line="240" w:lineRule="auto"/>
        <w:ind w:firstLine="369"/>
        <w:jc w:val="both"/>
        <w:rPr>
          <w:rFonts w:ascii="Arial" w:hAnsi="Arial" w:cs="Arial"/>
          <w:b/>
          <w:color w:val="480BB5"/>
          <w:sz w:val="19"/>
          <w:szCs w:val="19"/>
        </w:rPr>
      </w:pPr>
      <w:r w:rsidRPr="00600954">
        <w:rPr>
          <w:rFonts w:ascii="Arial" w:hAnsi="Arial" w:cs="Arial"/>
          <w:b/>
          <w:bCs/>
          <w:color w:val="480BB5"/>
          <w:sz w:val="19"/>
          <w:szCs w:val="19"/>
        </w:rPr>
        <w:t>CPV 90533300-2 - usługi gospodarki odpadami</w:t>
      </w:r>
    </w:p>
    <w:bookmarkEnd w:id="1"/>
    <w:p w14:paraId="0C41BDCF" w14:textId="53D449E1" w:rsidR="006119D8" w:rsidRPr="005D6207" w:rsidRDefault="001A5B30" w:rsidP="005D62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D620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End w:id="0"/>
    </w:p>
    <w:p w14:paraId="7A5CC88A" w14:textId="1A86AFB8" w:rsidR="004F2E65" w:rsidRPr="00DE2B33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DE2B33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DE2B33">
        <w:rPr>
          <w:rFonts w:ascii="Arial" w:hAnsi="Arial" w:cs="Arial"/>
          <w:b/>
          <w:bCs/>
          <w:sz w:val="19"/>
          <w:szCs w:val="19"/>
          <w:lang w:eastAsia="pl-PL"/>
        </w:rPr>
        <w:t>załącznik nr 1</w:t>
      </w:r>
      <w:r w:rsidR="006119D8" w:rsidRPr="00DE2B33">
        <w:rPr>
          <w:rFonts w:ascii="Arial" w:hAnsi="Arial" w:cs="Arial"/>
          <w:b/>
          <w:bCs/>
          <w:sz w:val="19"/>
          <w:szCs w:val="19"/>
          <w:lang w:eastAsia="pl-PL"/>
        </w:rPr>
        <w:t>A</w:t>
      </w:r>
      <w:r w:rsidRPr="00DE2B33">
        <w:rPr>
          <w:rFonts w:ascii="Arial" w:hAnsi="Arial" w:cs="Arial"/>
          <w:sz w:val="19"/>
          <w:szCs w:val="19"/>
          <w:lang w:eastAsia="pl-PL"/>
        </w:rPr>
        <w:t xml:space="preserve"> do specyfikacji. Opis ten należy odczytywać wraz z ewentualnymi zmianami treści specyfikacji, będącymi np. wynikiem udzielonych odpowiedzi na zapytania wykonawców. Podane ilości są szacunkowym zapotrzebowaniem na okres </w:t>
      </w:r>
      <w:r w:rsidR="004F2E65" w:rsidRPr="00DE2B33">
        <w:rPr>
          <w:rFonts w:ascii="Arial" w:hAnsi="Arial" w:cs="Arial"/>
          <w:sz w:val="19"/>
          <w:szCs w:val="19"/>
          <w:lang w:eastAsia="pl-PL"/>
        </w:rPr>
        <w:t>trwania umowy i</w:t>
      </w:r>
      <w:r w:rsidRPr="00DE2B33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</w:t>
      </w:r>
    </w:p>
    <w:p w14:paraId="17078F80" w14:textId="1818D594" w:rsidR="006119D8" w:rsidRPr="00DE2B33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BC64B76" w14:textId="26D4B3EB" w:rsidR="006119D8" w:rsidRPr="00DE2B33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DE2B33">
        <w:rPr>
          <w:rFonts w:ascii="Arial" w:hAnsi="Arial" w:cs="Arial"/>
          <w:sz w:val="19"/>
          <w:szCs w:val="19"/>
          <w:lang w:eastAsia="pl-PL"/>
        </w:rPr>
        <w:t>Kody odpadów wraz z ilością roczną:</w:t>
      </w:r>
    </w:p>
    <w:p w14:paraId="49071177" w14:textId="77777777" w:rsidR="006119D8" w:rsidRPr="005D6207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eastAsia="pl-PL"/>
        </w:rPr>
      </w:pPr>
    </w:p>
    <w:p w14:paraId="7149EE53" w14:textId="5E705767" w:rsidR="00704318" w:rsidRPr="005D6207" w:rsidRDefault="0070431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19"/>
          <w:szCs w:val="19"/>
        </w:rPr>
      </w:pPr>
      <w:r w:rsidRPr="00DE2B33">
        <w:rPr>
          <w:rFonts w:ascii="Arial" w:hAnsi="Arial" w:cs="Arial"/>
          <w:b/>
          <w:sz w:val="19"/>
          <w:szCs w:val="19"/>
        </w:rPr>
        <w:t>Odpady medyczne :</w:t>
      </w:r>
    </w:p>
    <w:p w14:paraId="3A1E9F89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01  do 0,1 Mg [ Narzędzia chirurgiczne i zabiegowe oraz ich resztki ( z wyłączeniem 18 01 03 ) ],</w:t>
      </w:r>
    </w:p>
    <w:p w14:paraId="43DB30D2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 xml:space="preserve">18 01 02* do 2,0 Mg [ Części ciała i organy oraz pojemniki na krew i konserwanty służące do jej przechowywania ( z wyłączeniem 18 01 03 ) ], </w:t>
      </w:r>
    </w:p>
    <w:p w14:paraId="4AECD143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 xml:space="preserve">18 01 03* do 260,0 Mg [ Inne odpady, które zawierają żywe drobnoustroje chorobotwórcze lub ich toksyny oraz inne formy zdolne do przeniesienia materiału genetycznego, o których wiadomo lub co do których istnieją wiarygodne podstawy do sądzenia, że wywołują choroby u ludzi i zwierząt ( np. zainfekowane </w:t>
      </w:r>
      <w:proofErr w:type="spellStart"/>
      <w:r w:rsidRPr="00DE2B33">
        <w:rPr>
          <w:rFonts w:ascii="Arial" w:hAnsi="Arial" w:cs="Arial"/>
          <w:sz w:val="19"/>
          <w:szCs w:val="19"/>
        </w:rPr>
        <w:t>pieluchomajtki</w:t>
      </w:r>
      <w:proofErr w:type="spellEnd"/>
      <w:r w:rsidRPr="00DE2B33">
        <w:rPr>
          <w:rFonts w:ascii="Arial" w:hAnsi="Arial" w:cs="Arial"/>
          <w:sz w:val="19"/>
          <w:szCs w:val="19"/>
        </w:rPr>
        <w:t>, podpaski, podkłady ), z wyłączeniem 18 01 80 i 18 01 82 ],</w:t>
      </w:r>
    </w:p>
    <w:p w14:paraId="7A24E388" w14:textId="76BE22E9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04 do 8,0 Mg</w:t>
      </w:r>
      <w:r w:rsidR="00AD402B">
        <w:rPr>
          <w:rFonts w:ascii="Arial" w:hAnsi="Arial" w:cs="Arial"/>
          <w:sz w:val="19"/>
          <w:szCs w:val="19"/>
        </w:rPr>
        <w:t xml:space="preserve"> </w:t>
      </w:r>
      <w:r w:rsidRPr="00DE2B33">
        <w:rPr>
          <w:rFonts w:ascii="Arial" w:hAnsi="Arial" w:cs="Arial"/>
          <w:sz w:val="19"/>
          <w:szCs w:val="19"/>
        </w:rPr>
        <w:t>[ Inne odpady niż wymienione w 18 01 03 ( np. opatrunki z materiału  lub gipsu, pościel, ubrania jednorazowe, pieluchy ) ],</w:t>
      </w:r>
    </w:p>
    <w:p w14:paraId="7439E3B2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06* do 4,0 Mg[ Chemikalia, w tym odczynniki chemiczne zawierające substancje niebezpieczne ],</w:t>
      </w:r>
    </w:p>
    <w:p w14:paraId="6BE11747" w14:textId="073966F0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07  do 0,2 Mg [Chemikalia, w tym odczynniki chemiczne, inne niż wymienione  w 18 01 06 ]</w:t>
      </w:r>
    </w:p>
    <w:p w14:paraId="3546E31F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08* do 0,03 Mg [ Leki cytotoksyczne i cytostatyczne ]</w:t>
      </w:r>
    </w:p>
    <w:p w14:paraId="7B83FE7D" w14:textId="77777777" w:rsidR="00704318" w:rsidRPr="00DE2B33" w:rsidRDefault="00704318">
      <w:pPr>
        <w:numPr>
          <w:ilvl w:val="0"/>
          <w:numId w:val="13"/>
        </w:numPr>
        <w:spacing w:after="60" w:line="240" w:lineRule="auto"/>
        <w:ind w:left="391" w:hanging="391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09  do 0,05 Mg [ Leki inne niż wymienione w 18 01 08 ]</w:t>
      </w:r>
    </w:p>
    <w:p w14:paraId="5D30334C" w14:textId="3C48D0B3" w:rsidR="006119D8" w:rsidRPr="005D6207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eastAsia="pl-PL"/>
        </w:rPr>
      </w:pPr>
    </w:p>
    <w:p w14:paraId="2541E953" w14:textId="6C4A4275" w:rsidR="003A54AE" w:rsidRPr="00AD402B" w:rsidRDefault="00AD402B" w:rsidP="00DE2B33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Łączna masa</w:t>
      </w:r>
      <w:r w:rsidR="00704318" w:rsidRPr="00DE2B33">
        <w:rPr>
          <w:rFonts w:ascii="Arial" w:hAnsi="Arial" w:cs="Arial"/>
          <w:sz w:val="19"/>
          <w:szCs w:val="19"/>
        </w:rPr>
        <w:t xml:space="preserve"> do </w:t>
      </w:r>
      <w:r w:rsidR="00F87884">
        <w:rPr>
          <w:rFonts w:ascii="Arial" w:hAnsi="Arial" w:cs="Arial"/>
          <w:sz w:val="19"/>
          <w:szCs w:val="19"/>
        </w:rPr>
        <w:t>263,43</w:t>
      </w:r>
      <w:r w:rsidR="00704318" w:rsidRPr="00DE2B33">
        <w:rPr>
          <w:rFonts w:ascii="Arial" w:hAnsi="Arial" w:cs="Arial"/>
          <w:sz w:val="19"/>
          <w:szCs w:val="19"/>
        </w:rPr>
        <w:t xml:space="preserve"> Mg</w:t>
      </w:r>
    </w:p>
    <w:p w14:paraId="46BA7A37" w14:textId="29F19D95" w:rsidR="000B4418" w:rsidRDefault="005F3F4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lastRenderedPageBreak/>
        <w:t xml:space="preserve">Zamawiający </w:t>
      </w:r>
      <w:r w:rsidR="00AD402B">
        <w:rPr>
          <w:rFonts w:ascii="Arial" w:hAnsi="Arial" w:cs="Arial"/>
          <w:sz w:val="19"/>
          <w:szCs w:val="19"/>
          <w:lang w:eastAsia="pl-PL"/>
        </w:rPr>
        <w:t xml:space="preserve">nie </w:t>
      </w:r>
      <w:r w:rsidRPr="000B4418">
        <w:rPr>
          <w:rFonts w:ascii="Arial" w:hAnsi="Arial" w:cs="Arial"/>
          <w:sz w:val="19"/>
          <w:szCs w:val="19"/>
          <w:lang w:eastAsia="pl-PL"/>
        </w:rPr>
        <w:t>dopuszcza składani</w:t>
      </w:r>
      <w:r w:rsidR="00AD402B">
        <w:rPr>
          <w:rFonts w:ascii="Arial" w:hAnsi="Arial" w:cs="Arial"/>
          <w:sz w:val="19"/>
          <w:szCs w:val="19"/>
          <w:lang w:eastAsia="pl-PL"/>
        </w:rPr>
        <w:t>a</w:t>
      </w:r>
      <w:r w:rsidRPr="000B4418">
        <w:rPr>
          <w:rFonts w:ascii="Arial" w:hAnsi="Arial" w:cs="Arial"/>
          <w:sz w:val="19"/>
          <w:szCs w:val="19"/>
          <w:lang w:eastAsia="pl-PL"/>
        </w:rPr>
        <w:t xml:space="preserve"> ofert częściowych. </w:t>
      </w:r>
    </w:p>
    <w:p w14:paraId="1573FEB1" w14:textId="3B0B975C" w:rsidR="005F3F4C" w:rsidRPr="000B4418" w:rsidRDefault="005F3F4C">
      <w:pPr>
        <w:pStyle w:val="Akapitzlist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1AA826C0" w:rsidR="00E42D8E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AD402B">
        <w:rPr>
          <w:rFonts w:ascii="Arial" w:hAnsi="Arial" w:cs="Arial"/>
          <w:sz w:val="19"/>
          <w:szCs w:val="19"/>
          <w:lang w:eastAsia="pl-PL"/>
        </w:rPr>
        <w:t xml:space="preserve">nie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przewiduje udzieleni</w:t>
      </w:r>
      <w:r w:rsidR="00AD402B">
        <w:rPr>
          <w:rFonts w:ascii="Arial" w:hAnsi="Arial" w:cs="Arial"/>
          <w:sz w:val="19"/>
          <w:szCs w:val="19"/>
          <w:lang w:eastAsia="pl-PL"/>
        </w:rPr>
        <w:t>e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 xml:space="preserve"> zamówień, o których mowa w art. </w:t>
      </w:r>
      <w:r w:rsidR="000B4418" w:rsidRPr="00AD402B">
        <w:rPr>
          <w:rFonts w:ascii="Arial" w:hAnsi="Arial" w:cs="Arial"/>
          <w:color w:val="000000" w:themeColor="text1"/>
          <w:sz w:val="19"/>
          <w:szCs w:val="19"/>
          <w:lang w:eastAsia="pl-PL"/>
        </w:rPr>
        <w:t>214</w:t>
      </w:r>
      <w:r w:rsidR="005F3F4C" w:rsidRPr="00AD402B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ust. 1 pkt 7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ustawy</w:t>
      </w:r>
      <w:r w:rsidR="00AD402B">
        <w:rPr>
          <w:rFonts w:ascii="Arial" w:hAnsi="Arial" w:cs="Arial"/>
          <w:sz w:val="19"/>
          <w:szCs w:val="19"/>
          <w:lang w:eastAsia="pl-PL"/>
        </w:rPr>
        <w:t>.</w:t>
      </w:r>
    </w:p>
    <w:p w14:paraId="62810B24" w14:textId="38499BF1" w:rsidR="00071EF4" w:rsidRPr="00E42D8E" w:rsidRDefault="00071EF4">
      <w:pPr>
        <w:pStyle w:val="Akapitzlist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42D8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podwykonawców 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E42D8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załącznik nr 1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>do specyfikacji).</w:t>
      </w:r>
    </w:p>
    <w:p w14:paraId="0B95554C" w14:textId="77777777" w:rsidR="00071EF4" w:rsidRP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3A29C887" w14:textId="32D7CA20" w:rsidR="005F3F4C" w:rsidRPr="000410B8" w:rsidRDefault="00071EF4">
      <w:pPr>
        <w:pStyle w:val="Akapitzlist"/>
        <w:numPr>
          <w:ilvl w:val="1"/>
          <w:numId w:val="4"/>
        </w:numPr>
        <w:spacing w:after="0" w:line="240" w:lineRule="auto"/>
        <w:ind w:left="426" w:hanging="43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410B8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</w:t>
      </w:r>
      <w:r w:rsidR="00AD402B" w:rsidRPr="00AD402B">
        <w:rPr>
          <w:rFonts w:ascii="Arial" w:hAnsi="Arial" w:cs="Arial"/>
          <w:bCs/>
          <w:sz w:val="19"/>
          <w:szCs w:val="19"/>
          <w:lang w:eastAsia="pl-PL"/>
        </w:rPr>
        <w:t xml:space="preserve">, z zastrzeżeniem art. 261 ustawy </w:t>
      </w:r>
      <w:proofErr w:type="spellStart"/>
      <w:r w:rsidR="00AD402B" w:rsidRPr="00AD402B">
        <w:rPr>
          <w:rFonts w:ascii="Arial" w:hAnsi="Arial" w:cs="Arial"/>
          <w:bCs/>
          <w:sz w:val="19"/>
          <w:szCs w:val="19"/>
          <w:lang w:eastAsia="pl-PL"/>
        </w:rPr>
        <w:t>Pzp</w:t>
      </w:r>
      <w:proofErr w:type="spellEnd"/>
      <w:r w:rsidR="005F3F4C" w:rsidRPr="000410B8">
        <w:rPr>
          <w:rFonts w:ascii="Arial" w:hAnsi="Arial" w:cs="Arial"/>
          <w:sz w:val="19"/>
          <w:szCs w:val="19"/>
          <w:lang w:eastAsia="pl-PL"/>
        </w:rPr>
        <w:t>.</w:t>
      </w:r>
    </w:p>
    <w:p w14:paraId="7145E666" w14:textId="12F34C61" w:rsidR="00E42D8E" w:rsidRPr="000410B8" w:rsidRDefault="00E42D8E">
      <w:pPr>
        <w:pStyle w:val="Akapitzlist"/>
        <w:numPr>
          <w:ilvl w:val="1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D30345" w:rsidRPr="000410B8">
        <w:rPr>
          <w:rFonts w:ascii="Arial" w:hAnsi="Arial" w:cs="Arial"/>
          <w:sz w:val="19"/>
          <w:szCs w:val="19"/>
          <w:lang w:eastAsia="pl-PL"/>
        </w:rPr>
        <w:t>Zamawiajacy</w:t>
      </w:r>
      <w:proofErr w:type="spellEnd"/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zastrzega sobie prawo zwiększenia ilości zamawianego asortymentu (Prawo Opcji) i odpowiednio wynagrodzenia Wykonawcy 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 xml:space="preserve">do </w:t>
      </w:r>
      <w:r w:rsidR="00DD0A4C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0 %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wartości umowy brutto. Prawo opcji może być realizowane w okresie obowiązywania umowy lub w ramach przedłużenia umowy aneksem. Wykonawca nie może odmówić wykonania umowy w zakresie objętym opcją, o ile tylko Zamawiający złoży pisemne oświadczenie (lub w postaci elektronicznej opatrzonej kwalifikowanym podpisem elektronicznym) o skorzystaniu z niej, na co najmniej 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1 miesi</w:t>
      </w:r>
      <w:r w:rsidR="007A1621" w:rsidRPr="000410B8">
        <w:rPr>
          <w:rFonts w:ascii="Arial" w:hAnsi="Arial" w:cs="Arial"/>
          <w:b/>
          <w:bCs/>
          <w:sz w:val="19"/>
          <w:szCs w:val="19"/>
          <w:lang w:eastAsia="pl-PL"/>
        </w:rPr>
        <w:t>ą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c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przed upływem terminu obowiązywania umowy. Realizacja umowy w terminie opcjonalnym będzie się odbywała w zakresie asortymentowym</w:t>
      </w:r>
      <w:r w:rsidR="007A1621" w:rsidRPr="000410B8">
        <w:rPr>
          <w:rFonts w:ascii="Arial" w:hAnsi="Arial" w:cs="Arial"/>
          <w:sz w:val="19"/>
          <w:szCs w:val="19"/>
          <w:lang w:eastAsia="pl-PL"/>
        </w:rPr>
        <w:t xml:space="preserve"> objętym umową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i na podstawie cen jednostkowych wskazanych w </w:t>
      </w:r>
      <w:proofErr w:type="spellStart"/>
      <w:r w:rsidR="00D30345" w:rsidRPr="000410B8">
        <w:rPr>
          <w:rFonts w:ascii="Arial" w:hAnsi="Arial" w:cs="Arial"/>
          <w:sz w:val="19"/>
          <w:szCs w:val="19"/>
          <w:lang w:eastAsia="pl-PL"/>
        </w:rPr>
        <w:t>załącznku</w:t>
      </w:r>
      <w:proofErr w:type="spellEnd"/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nr 1. </w:t>
      </w:r>
    </w:p>
    <w:p w14:paraId="4EAF880D" w14:textId="67819932" w:rsidR="00DD0A4C" w:rsidRPr="00DD0A4C" w:rsidRDefault="005B397A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B397A">
        <w:rPr>
          <w:rFonts w:ascii="Arial" w:hAnsi="Arial" w:cs="Arial"/>
          <w:sz w:val="19"/>
          <w:szCs w:val="19"/>
        </w:rPr>
        <w:t>W przypadku wystąpienia w Opisie przedmiotu zamówienia odniesień do norm, ocen technicznych, specyfikacji technicznych i systemów referencji technicznych, o których mowa w art. 101 ust. 1 pkt. 2 oraz ust. 3 ustawy PZP, Zamawiający dopuszcza rozwiązania równoważne</w:t>
      </w:r>
      <w:r w:rsidR="004574BA" w:rsidRPr="008D681B">
        <w:rPr>
          <w:rFonts w:ascii="Arial" w:hAnsi="Arial" w:cs="Arial"/>
          <w:sz w:val="19"/>
          <w:szCs w:val="19"/>
        </w:rPr>
        <w:t>.</w:t>
      </w:r>
    </w:p>
    <w:p w14:paraId="79D340AB" w14:textId="77777777" w:rsidR="00DD0A4C" w:rsidRPr="00DD0A4C" w:rsidRDefault="00DD0A4C" w:rsidP="00DD0A4C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A6CE819" w14:textId="1E859950" w:rsidR="00DD0A4C" w:rsidRDefault="00DD0A4C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D0A4C">
        <w:rPr>
          <w:rFonts w:ascii="Arial" w:hAnsi="Arial" w:cs="Arial"/>
          <w:bCs/>
          <w:sz w:val="19"/>
          <w:szCs w:val="19"/>
        </w:rPr>
        <w:t xml:space="preserve">Zamawiający przewiduje wymagania, o których mowa w art. </w:t>
      </w:r>
      <w:r w:rsidR="007F4B81" w:rsidRPr="004B32CB">
        <w:rPr>
          <w:rFonts w:ascii="Arial" w:hAnsi="Arial" w:cs="Arial"/>
          <w:bCs/>
          <w:color w:val="000000" w:themeColor="text1"/>
          <w:sz w:val="19"/>
          <w:szCs w:val="19"/>
        </w:rPr>
        <w:t>95</w:t>
      </w:r>
      <w:r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ust.</w:t>
      </w:r>
      <w:r w:rsidR="007F4B81"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1</w:t>
      </w:r>
      <w:r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D0A4C">
        <w:rPr>
          <w:rFonts w:ascii="Arial" w:hAnsi="Arial" w:cs="Arial"/>
          <w:bCs/>
          <w:sz w:val="19"/>
          <w:szCs w:val="19"/>
        </w:rPr>
        <w:t>ustawy (</w:t>
      </w:r>
      <w:r w:rsidRPr="00DD0A4C">
        <w:rPr>
          <w:rFonts w:ascii="Arial" w:hAnsi="Arial" w:cs="Arial"/>
          <w:b/>
          <w:bCs/>
          <w:sz w:val="19"/>
          <w:szCs w:val="19"/>
        </w:rPr>
        <w:t>zatrudnienie na podstawie umowy o pracę</w:t>
      </w:r>
      <w:r w:rsidRPr="00DD0A4C">
        <w:rPr>
          <w:rFonts w:ascii="Arial" w:hAnsi="Arial" w:cs="Arial"/>
          <w:bCs/>
          <w:sz w:val="19"/>
          <w:szCs w:val="19"/>
        </w:rPr>
        <w:t xml:space="preserve">). </w:t>
      </w:r>
      <w:r w:rsidRPr="00DD0A4C">
        <w:rPr>
          <w:rFonts w:ascii="Arial" w:hAnsi="Arial" w:cs="Arial"/>
          <w:sz w:val="19"/>
          <w:szCs w:val="19"/>
        </w:rPr>
        <w:t xml:space="preserve">Wymagania Zamawiającego dotyczące zatrudniania osób na umowę o pracę przez wykonawcę lub podwykonawcę dotyczą czynności kierowania pojazdem, rozładunku i wyładunku odpadów, jeżeli ich wykonywanie polega na wykonywaniu pracy w sposób określony w art. 22 § 1 ustawy z dnia 26 czerwca 1974 r. – Kodeks pracy (Dz.U. z </w:t>
      </w:r>
      <w:r w:rsidR="00DE75DF">
        <w:rPr>
          <w:rFonts w:ascii="Arial" w:hAnsi="Arial" w:cs="Arial"/>
          <w:sz w:val="19"/>
          <w:szCs w:val="19"/>
        </w:rPr>
        <w:t>2023</w:t>
      </w:r>
      <w:r w:rsidR="001A7A5D" w:rsidRPr="001A7A5D">
        <w:rPr>
          <w:rFonts w:ascii="Arial" w:hAnsi="Arial" w:cs="Arial"/>
          <w:sz w:val="19"/>
          <w:szCs w:val="19"/>
        </w:rPr>
        <w:t xml:space="preserve"> r. poz. </w:t>
      </w:r>
      <w:r w:rsidR="00DE75DF">
        <w:rPr>
          <w:rFonts w:ascii="Arial" w:hAnsi="Arial" w:cs="Arial"/>
          <w:sz w:val="19"/>
          <w:szCs w:val="19"/>
        </w:rPr>
        <w:t>1465</w:t>
      </w:r>
      <w:r w:rsidR="007A26CD">
        <w:rPr>
          <w:rFonts w:ascii="Arial" w:hAnsi="Arial" w:cs="Arial"/>
          <w:sz w:val="19"/>
          <w:szCs w:val="19"/>
        </w:rPr>
        <w:t xml:space="preserve"> ze zm.</w:t>
      </w:r>
      <w:r w:rsidRPr="00DD0A4C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14:paraId="6D8D1C16" w14:textId="77777777" w:rsidR="00DD0A4C" w:rsidRPr="00DD0A4C" w:rsidRDefault="00DD0A4C" w:rsidP="00DD0A4C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BF214E1" w14:textId="58D1E5E3" w:rsidR="00DD0A4C" w:rsidRPr="00DD0A4C" w:rsidRDefault="00DD0A4C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D0A4C">
        <w:rPr>
          <w:rFonts w:ascii="Arial" w:hAnsi="Arial" w:cs="Arial"/>
          <w:sz w:val="19"/>
          <w:szCs w:val="19"/>
        </w:rPr>
        <w:t>Dokumentowanie zatrudnienia osób wykonujących wskazane w poprzednim punkcie czynności będzie polegało na:</w:t>
      </w:r>
    </w:p>
    <w:p w14:paraId="2117E7C9" w14:textId="77777777" w:rsidR="00DD0A4C" w:rsidRPr="00BE55F6" w:rsidRDefault="00DD0A4C">
      <w:pPr>
        <w:numPr>
          <w:ilvl w:val="0"/>
          <w:numId w:val="14"/>
        </w:numPr>
        <w:spacing w:before="120" w:after="200" w:line="240" w:lineRule="auto"/>
        <w:ind w:hanging="356"/>
        <w:contextualSpacing/>
        <w:jc w:val="both"/>
        <w:rPr>
          <w:rFonts w:ascii="Arial" w:hAnsi="Arial" w:cs="Arial"/>
          <w:sz w:val="19"/>
          <w:szCs w:val="19"/>
        </w:rPr>
      </w:pPr>
      <w:r w:rsidRPr="00BE55F6">
        <w:rPr>
          <w:rFonts w:ascii="Arial" w:hAnsi="Arial" w:cs="Arial"/>
          <w:sz w:val="19"/>
          <w:szCs w:val="19"/>
        </w:rPr>
        <w:t>W trakcie realizacji zamówienia Wykonawca przedłoży Zamawiającemu w terminie 5 dni od daty zawarcia umowy lecz przed rozpoczęciem jej wykonywania:</w:t>
      </w:r>
    </w:p>
    <w:p w14:paraId="2C8E405F" w14:textId="3989B42E" w:rsidR="00311F20" w:rsidRPr="00311F20" w:rsidRDefault="00DD0A4C">
      <w:pPr>
        <w:numPr>
          <w:ilvl w:val="0"/>
          <w:numId w:val="15"/>
        </w:numPr>
        <w:spacing w:before="120" w:after="200" w:line="240" w:lineRule="auto"/>
        <w:contextualSpacing/>
        <w:jc w:val="both"/>
        <w:rPr>
          <w:rFonts w:ascii="Arial" w:hAnsi="Arial" w:cs="Arial"/>
          <w:iCs/>
          <w:sz w:val="19"/>
          <w:szCs w:val="19"/>
        </w:rPr>
      </w:pPr>
      <w:r w:rsidRPr="00311F20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311F20">
        <w:rPr>
          <w:rFonts w:ascii="Arial" w:hAnsi="Arial" w:cs="Arial"/>
          <w:sz w:val="19"/>
          <w:szCs w:val="19"/>
        </w:rPr>
        <w:t>o zatrudnieniu na podstawie umowy o pracę osób wykonujących czynności kierowani</w:t>
      </w:r>
      <w:r w:rsidR="00070A71">
        <w:rPr>
          <w:rFonts w:ascii="Arial" w:hAnsi="Arial" w:cs="Arial"/>
          <w:sz w:val="19"/>
          <w:szCs w:val="19"/>
        </w:rPr>
        <w:t>a</w:t>
      </w:r>
      <w:r w:rsidRPr="00311F20">
        <w:rPr>
          <w:rFonts w:ascii="Arial" w:hAnsi="Arial" w:cs="Arial"/>
          <w:sz w:val="19"/>
          <w:szCs w:val="19"/>
        </w:rPr>
        <w:t xml:space="preserve"> pojazdem (przewóz), załadunek i rozładunek odpadów objętych przedmiotem zamówienia.</w:t>
      </w:r>
      <w:r w:rsidRPr="00311F20">
        <w:rPr>
          <w:rFonts w:ascii="Arial" w:hAnsi="Arial" w:cs="Arial"/>
          <w:b/>
          <w:sz w:val="19"/>
          <w:szCs w:val="19"/>
        </w:rPr>
        <w:t xml:space="preserve"> </w:t>
      </w:r>
      <w:bookmarkStart w:id="2" w:name="_Hlk87254536"/>
      <w:r w:rsidRPr="00311F20">
        <w:rPr>
          <w:rFonts w:ascii="Arial" w:hAnsi="Arial" w:cs="Arial"/>
          <w:sz w:val="19"/>
          <w:szCs w:val="19"/>
        </w:rPr>
        <w:t xml:space="preserve">Oświadczenie to powinno zawierać w szczególności: </w:t>
      </w:r>
      <w:r w:rsidR="00311F20" w:rsidRPr="00311F20">
        <w:rPr>
          <w:rFonts w:ascii="Arial" w:hAnsi="Arial" w:cs="Arial"/>
          <w:iCs/>
          <w:sz w:val="19"/>
          <w:szCs w:val="19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311F20">
        <w:rPr>
          <w:rFonts w:ascii="Arial" w:hAnsi="Arial" w:cs="Arial"/>
          <w:iCs/>
          <w:sz w:val="19"/>
          <w:szCs w:val="19"/>
        </w:rPr>
        <w:t>.</w:t>
      </w:r>
    </w:p>
    <w:bookmarkEnd w:id="2"/>
    <w:p w14:paraId="694CABB0" w14:textId="21710E55" w:rsidR="00DD0A4C" w:rsidRPr="008D681B" w:rsidRDefault="00DD0A4C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00954">
        <w:rPr>
          <w:rFonts w:ascii="Arial" w:hAnsi="Arial" w:cs="Arial"/>
          <w:b/>
          <w:bCs/>
          <w:sz w:val="19"/>
          <w:szCs w:val="19"/>
        </w:rPr>
        <w:t>Przed zawarciem umowy wykonawca przedłoży Zamawiającemu kopi</w:t>
      </w:r>
      <w:r w:rsidR="00F83AF9">
        <w:rPr>
          <w:rFonts w:ascii="Arial" w:hAnsi="Arial" w:cs="Arial"/>
          <w:b/>
          <w:bCs/>
          <w:sz w:val="19"/>
          <w:szCs w:val="19"/>
        </w:rPr>
        <w:t>ę</w:t>
      </w:r>
      <w:r w:rsidRPr="00600954">
        <w:rPr>
          <w:rFonts w:ascii="Arial" w:hAnsi="Arial" w:cs="Arial"/>
          <w:b/>
          <w:bCs/>
          <w:sz w:val="19"/>
          <w:szCs w:val="19"/>
        </w:rPr>
        <w:t xml:space="preserve"> opłaconej polisy OC lub inny dokument potwierdzający ubezpieczenie od odpowiedzialności cywilnej w zakresie prowadzonej działalności związanej z przedmiotem zamówienia.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>
      <w:pPr>
        <w:pStyle w:val="Akapitzlist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36344B95" w:rsidR="00752E3F" w:rsidRPr="00AB669A" w:rsidRDefault="00752E3F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uyst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</w:t>
      </w:r>
      <w:r w:rsidR="005B397A" w:rsidRPr="005B397A">
        <w:rPr>
          <w:rFonts w:ascii="Arial" w:eastAsia="Times New Roman" w:hAnsi="Arial" w:cs="Arial"/>
          <w:sz w:val="18"/>
          <w:szCs w:val="18"/>
        </w:rPr>
        <w:t>Bolesława Krzywoustego 3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, 61-441 Poznań</w:t>
      </w:r>
    </w:p>
    <w:p w14:paraId="183F34E7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0EA472B4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Dane osobowe będą przechowywane, zgodnie z art. </w:t>
      </w:r>
      <w:r w:rsidR="005B397A">
        <w:rPr>
          <w:rFonts w:ascii="Arial" w:eastAsia="Times New Roman" w:hAnsi="Arial" w:cs="Arial"/>
          <w:sz w:val="18"/>
          <w:szCs w:val="18"/>
        </w:rPr>
        <w:t>78</w:t>
      </w:r>
      <w:r>
        <w:rPr>
          <w:rFonts w:ascii="Arial" w:eastAsia="Times New Roman" w:hAnsi="Arial" w:cs="Arial"/>
          <w:sz w:val="18"/>
          <w:szCs w:val="18"/>
        </w:rPr>
        <w:t xml:space="preserve">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7138A61E" w14:textId="5EB45E0D" w:rsidR="00DD0A4C" w:rsidRDefault="003F2C93" w:rsidP="00DD0A4C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Wymagany termin wykonania Zamówienia: </w:t>
      </w:r>
      <w:r w:rsidR="00DD0A4C" w:rsidRPr="00993FA5">
        <w:rPr>
          <w:rFonts w:ascii="Arial" w:hAnsi="Arial" w:cs="Arial"/>
          <w:sz w:val="19"/>
          <w:szCs w:val="19"/>
          <w:lang w:eastAsia="pl-PL"/>
        </w:rPr>
        <w:t>Zamówienie realizowane będzie przez okres:</w:t>
      </w:r>
      <w:r w:rsidR="00DD0A4C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3" w:name="_Hlk486251861"/>
      <w:r w:rsidR="00DD0A4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 w:rsidR="00DD0A4C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</w:t>
      </w:r>
      <w:r w:rsidR="00DD0A4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ęcy </w:t>
      </w:r>
      <w:r w:rsidR="00DD0A4C" w:rsidRPr="00993FA5">
        <w:rPr>
          <w:rFonts w:ascii="Arial" w:hAnsi="Arial" w:cs="Arial"/>
          <w:sz w:val="19"/>
          <w:szCs w:val="19"/>
          <w:lang w:eastAsia="pl-PL"/>
        </w:rPr>
        <w:t xml:space="preserve">od dnia </w:t>
      </w:r>
      <w:bookmarkEnd w:id="3"/>
      <w:r w:rsidR="00DE75DF">
        <w:rPr>
          <w:rFonts w:ascii="Arial" w:hAnsi="Arial" w:cs="Arial"/>
          <w:sz w:val="19"/>
          <w:szCs w:val="19"/>
          <w:lang w:eastAsia="pl-PL"/>
        </w:rPr>
        <w:t>16.02.2024</w:t>
      </w:r>
      <w:r w:rsidR="004B32CB">
        <w:rPr>
          <w:rFonts w:ascii="Arial" w:hAnsi="Arial" w:cs="Arial"/>
          <w:sz w:val="19"/>
          <w:szCs w:val="19"/>
          <w:lang w:eastAsia="pl-PL"/>
        </w:rPr>
        <w:t xml:space="preserve"> r</w:t>
      </w:r>
      <w:r w:rsidR="00DD0A4C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D940D84" w14:textId="77777777" w:rsidR="003F2C93" w:rsidRDefault="007F7556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6DE161D0" w14:textId="10B0026E" w:rsidR="003F2C93" w:rsidRDefault="003F2C93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  O</w:t>
      </w:r>
      <w:r w:rsidR="002C0006" w:rsidRPr="00254EC1">
        <w:rPr>
          <w:rFonts w:ascii="Arial" w:hAnsi="Arial" w:cs="Arial"/>
          <w:sz w:val="19"/>
          <w:szCs w:val="19"/>
          <w:lang w:eastAsia="pl-PL"/>
        </w:rPr>
        <w:t xml:space="preserve"> udzielenie zamówienia mogą ubiegać się wykonawcy, </w:t>
      </w:r>
      <w:r>
        <w:rPr>
          <w:rFonts w:ascii="Arial" w:hAnsi="Arial" w:cs="Arial"/>
          <w:sz w:val="19"/>
          <w:szCs w:val="19"/>
          <w:lang w:eastAsia="pl-PL"/>
        </w:rPr>
        <w:t>którzy</w:t>
      </w:r>
      <w:r w:rsidR="009B228F">
        <w:rPr>
          <w:rFonts w:ascii="Arial" w:hAnsi="Arial" w:cs="Arial"/>
          <w:sz w:val="19"/>
          <w:szCs w:val="19"/>
          <w:lang w:eastAsia="pl-PL"/>
        </w:rPr>
        <w:t>:</w:t>
      </w:r>
    </w:p>
    <w:p w14:paraId="4B5A011D" w14:textId="77777777" w:rsidR="009B228F" w:rsidRDefault="009B228F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1F7207" w14:textId="024BC91F" w:rsidR="002C0006" w:rsidRPr="005B397A" w:rsidRDefault="00F83AF9" w:rsidP="005B397A">
      <w:pPr>
        <w:ind w:left="1134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–</w:t>
      </w:r>
      <w:r w:rsidR="009B228F" w:rsidRPr="00406060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posiadają 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ktualne zezwolenie na transport oraz na przetwarzanie odpadów w zakresie objętym przedmiotem zamówienia 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zgodnie z </w:t>
      </w:r>
      <w:proofErr w:type="spellStart"/>
      <w:r w:rsidR="009B228F">
        <w:rPr>
          <w:rFonts w:ascii="Arial" w:hAnsi="Arial" w:cs="Arial"/>
          <w:color w:val="000000"/>
          <w:sz w:val="19"/>
          <w:szCs w:val="19"/>
        </w:rPr>
        <w:t>pzrepisami</w:t>
      </w:r>
      <w:proofErr w:type="spellEnd"/>
      <w:r w:rsidR="009B228F">
        <w:rPr>
          <w:rFonts w:ascii="Arial" w:hAnsi="Arial" w:cs="Arial"/>
          <w:color w:val="000000"/>
          <w:sz w:val="19"/>
          <w:szCs w:val="19"/>
        </w:rPr>
        <w:t xml:space="preserve">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ustawy</w:t>
      </w:r>
      <w:r w:rsidR="009B228F" w:rsidRPr="003C140E">
        <w:rPr>
          <w:rFonts w:ascii="Arial" w:hAnsi="Arial" w:cs="Arial"/>
          <w:color w:val="000000"/>
          <w:sz w:val="19"/>
          <w:szCs w:val="19"/>
        </w:rPr>
        <w:t xml:space="preserve"> z dnia 14 grudnia 2012 r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o odpadach. (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t. j.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Dz. U.  </w:t>
      </w:r>
      <w:r w:rsidR="009B228F">
        <w:rPr>
          <w:rFonts w:ascii="Arial" w:hAnsi="Arial" w:cs="Arial"/>
          <w:color w:val="000000"/>
          <w:sz w:val="19"/>
          <w:szCs w:val="19"/>
        </w:rPr>
        <w:t>z 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20</w:t>
      </w:r>
      <w:r w:rsidR="00DE75DF">
        <w:rPr>
          <w:rFonts w:ascii="Arial" w:hAnsi="Arial" w:cs="Arial"/>
          <w:color w:val="000000"/>
          <w:sz w:val="19"/>
          <w:szCs w:val="19"/>
        </w:rPr>
        <w:t>23 r., poz.1587 ze zm.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)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 – zwaną dalej „ustawa o odpadach” -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lub aktualne zezwolenie na przetwarzanie odpadów w zakresie objętym przedmiotem zamówienia 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zgodnie z przepisami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ustawy o </w:t>
      </w:r>
      <w:proofErr w:type="spellStart"/>
      <w:r w:rsidR="009B228F">
        <w:rPr>
          <w:rFonts w:ascii="Arial" w:hAnsi="Arial" w:cs="Arial"/>
          <w:color w:val="000000"/>
          <w:sz w:val="19"/>
          <w:szCs w:val="19"/>
        </w:rPr>
        <w:t>odpdach</w:t>
      </w:r>
      <w:proofErr w:type="spellEnd"/>
      <w:r w:rsidR="009B228F">
        <w:rPr>
          <w:rFonts w:ascii="Arial" w:hAnsi="Arial" w:cs="Arial"/>
          <w:color w:val="000000"/>
          <w:sz w:val="19"/>
          <w:szCs w:val="19"/>
        </w:rPr>
        <w:t xml:space="preserve">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oraz wpis do rejestru</w:t>
      </w:r>
      <w:r w:rsidR="009B228F">
        <w:rPr>
          <w:rFonts w:ascii="Arial" w:hAnsi="Arial" w:cs="Arial"/>
          <w:color w:val="000000"/>
          <w:sz w:val="19"/>
          <w:szCs w:val="19"/>
        </w:rPr>
        <w:t>,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o którym mowa w art. 49 ustawy o odpadach</w:t>
      </w:r>
      <w:r w:rsidR="009B228F">
        <w:rPr>
          <w:rFonts w:ascii="Arial" w:hAnsi="Arial" w:cs="Arial"/>
          <w:color w:val="000000"/>
          <w:sz w:val="19"/>
          <w:szCs w:val="19"/>
        </w:rPr>
        <w:t>,</w:t>
      </w: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5596536" w14:textId="1A286B12" w:rsidR="002C0006" w:rsidRPr="004B32CB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B32CB">
        <w:rPr>
          <w:rFonts w:ascii="Arial" w:hAnsi="Arial" w:cs="Arial"/>
          <w:b/>
          <w:bCs/>
          <w:sz w:val="20"/>
          <w:szCs w:val="20"/>
          <w:lang w:eastAsia="pl-PL"/>
        </w:rPr>
        <w:t>Opis sposobu dokonania oceny spełnienia warunków o których mowa w ust. 5.2.</w:t>
      </w:r>
      <w:r w:rsidR="00CE4143" w:rsidRPr="004B32CB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4B32CB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49E44A23" w14:textId="77777777" w:rsidR="00232368" w:rsidRPr="005B397A" w:rsidRDefault="00232368" w:rsidP="009138FD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highlight w:val="yellow"/>
          <w:lang w:eastAsia="pl-PL"/>
        </w:rPr>
      </w:pPr>
    </w:p>
    <w:p w14:paraId="3B95559A" w14:textId="266FB9BA" w:rsidR="00232368" w:rsidRPr="004B32CB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B32CB">
        <w:rPr>
          <w:rFonts w:ascii="Arial" w:hAnsi="Arial" w:cs="Arial"/>
          <w:sz w:val="19"/>
          <w:szCs w:val="19"/>
          <w:lang w:eastAsia="pl-PL"/>
        </w:rPr>
        <w:lastRenderedPageBreak/>
        <w:t xml:space="preserve">Warunek dotyczący uprawnień do prowadzenia określonej działalności gospodarczej lub zawodowej, o którym mowa w art. 112 ust. 2 pkt 2 Ustawy </w:t>
      </w:r>
      <w:proofErr w:type="spellStart"/>
      <w:r w:rsidRPr="004B32CB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4B32CB">
        <w:rPr>
          <w:rFonts w:ascii="Arial" w:hAnsi="Arial" w:cs="Arial"/>
          <w:sz w:val="19"/>
          <w:szCs w:val="19"/>
          <w:lang w:eastAsia="pl-PL"/>
        </w:rPr>
        <w:t>, jest spełniony, jeżeli co najmniej jeden z wykonawców wspólnie ubiegających się o udzielenie zamówienia posiada uprawnienia do prowadzenia określonej działalności gospodarczej lub zawodowej i zrealizuje</w:t>
      </w:r>
      <w:r w:rsidR="00F4650E" w:rsidRPr="004B32CB">
        <w:rPr>
          <w:rFonts w:ascii="Arial" w:hAnsi="Arial" w:cs="Arial"/>
          <w:sz w:val="19"/>
          <w:szCs w:val="19"/>
          <w:lang w:eastAsia="pl-PL"/>
        </w:rPr>
        <w:t xml:space="preserve"> usługi</w:t>
      </w:r>
      <w:r w:rsidRPr="004B32CB">
        <w:rPr>
          <w:rFonts w:ascii="Arial" w:hAnsi="Arial" w:cs="Arial"/>
          <w:sz w:val="19"/>
          <w:szCs w:val="19"/>
          <w:lang w:eastAsia="pl-PL"/>
        </w:rPr>
        <w:t xml:space="preserve">, do których realizacji te uprawnienia są wymagane. </w:t>
      </w:r>
    </w:p>
    <w:p w14:paraId="1CD78E66" w14:textId="13993256" w:rsidR="00907E6E" w:rsidRPr="004E3BFE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B32CB">
        <w:rPr>
          <w:rFonts w:ascii="Arial" w:hAnsi="Arial" w:cs="Arial"/>
          <w:sz w:val="19"/>
          <w:szCs w:val="19"/>
          <w:lang w:eastAsia="pl-PL"/>
        </w:rPr>
        <w:t xml:space="preserve">W przypadku, o którym mowa powyżej, wykonawcy wspólnie ubiegający się o udzielenie zamówienia dołączają odpowiednio do oferty oświadczenie, z którego wynika, które </w:t>
      </w:r>
      <w:r w:rsidR="00142AAB" w:rsidRPr="004B32CB">
        <w:rPr>
          <w:rFonts w:ascii="Arial" w:hAnsi="Arial" w:cs="Arial"/>
          <w:sz w:val="19"/>
          <w:szCs w:val="19"/>
          <w:lang w:eastAsia="pl-PL"/>
        </w:rPr>
        <w:t xml:space="preserve">usługi </w:t>
      </w:r>
      <w:r w:rsidRPr="004B32CB">
        <w:rPr>
          <w:rFonts w:ascii="Arial" w:hAnsi="Arial" w:cs="Arial"/>
          <w:sz w:val="19"/>
          <w:szCs w:val="19"/>
          <w:lang w:eastAsia="pl-PL"/>
        </w:rPr>
        <w:t>wykonają poszczególni wykonawcy</w:t>
      </w:r>
      <w:r w:rsidR="0031655E" w:rsidRPr="004B32CB">
        <w:rPr>
          <w:rFonts w:ascii="Arial" w:hAnsi="Arial" w:cs="Arial"/>
          <w:sz w:val="19"/>
          <w:szCs w:val="19"/>
          <w:lang w:eastAsia="pl-PL"/>
        </w:rPr>
        <w:t xml:space="preserve"> </w:t>
      </w:r>
      <w:r w:rsidR="00142AAB" w:rsidRPr="004B32CB">
        <w:rPr>
          <w:rFonts w:ascii="Arial" w:hAnsi="Arial" w:cs="Arial"/>
          <w:sz w:val="19"/>
          <w:szCs w:val="19"/>
          <w:lang w:eastAsia="pl-PL"/>
        </w:rPr>
        <w:t xml:space="preserve">(zgodnie z treścią art. 117 ust. 4 ustawy </w:t>
      </w:r>
      <w:proofErr w:type="spellStart"/>
      <w:r w:rsidR="00142AAB" w:rsidRPr="004B32CB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142AAB" w:rsidRPr="004B32CB">
        <w:rPr>
          <w:rFonts w:ascii="Arial" w:hAnsi="Arial" w:cs="Arial"/>
          <w:sz w:val="19"/>
          <w:szCs w:val="19"/>
          <w:lang w:eastAsia="pl-PL"/>
        </w:rPr>
        <w:t>)</w:t>
      </w:r>
      <w:r w:rsidRPr="004B32CB">
        <w:rPr>
          <w:rFonts w:ascii="Arial" w:hAnsi="Arial" w:cs="Arial"/>
          <w:sz w:val="19"/>
          <w:szCs w:val="19"/>
          <w:lang w:eastAsia="pl-PL"/>
        </w:rPr>
        <w:t>.</w:t>
      </w:r>
    </w:p>
    <w:p w14:paraId="147E8E43" w14:textId="77777777" w:rsidR="00A925E3" w:rsidRPr="00142AAB" w:rsidRDefault="00A925E3" w:rsidP="00993FA5">
      <w:pPr>
        <w:spacing w:after="0" w:line="240" w:lineRule="auto"/>
        <w:jc w:val="both"/>
        <w:rPr>
          <w:rFonts w:ascii="Arial" w:hAnsi="Arial" w:cs="Arial"/>
          <w:strike/>
          <w:color w:val="FF0000"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A8E87E8" w14:textId="77777777" w:rsidR="00590E5D" w:rsidRPr="00590E5D" w:rsidRDefault="00590E5D" w:rsidP="00590E5D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4900C90A" w14:textId="77777777" w:rsidR="00590E5D" w:rsidRPr="00590E5D" w:rsidRDefault="00590E5D" w:rsidP="00590E5D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>1. Z postępowania o udzielenie zamówienia Zamawiający wykluczy Wykonawcę:</w:t>
      </w:r>
    </w:p>
    <w:p w14:paraId="3E2D64EB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E854E81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0B21A17A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243C8D7A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Pr="00590E5D">
        <w:rPr>
          <w:rFonts w:ascii="Arial" w:hAnsi="Arial" w:cs="Arial"/>
          <w:sz w:val="19"/>
          <w:szCs w:val="19"/>
          <w:lang w:eastAsia="pl-PL"/>
        </w:rPr>
        <w:t xml:space="preserve">o którym mowa w </w:t>
      </w:r>
      <w:hyperlink r:id="rId14" w:anchor="/document/16798683?unitId=art(228)&amp;cm=DOCUMENT" w:history="1">
        <w:r w:rsidRPr="00590E5D">
          <w:rPr>
            <w:rFonts w:ascii="Arial" w:hAnsi="Arial" w:cs="Arial"/>
            <w:color w:val="0563C1"/>
            <w:sz w:val="19"/>
            <w:szCs w:val="19"/>
            <w:u w:val="single"/>
            <w:lang w:eastAsia="pl-PL"/>
          </w:rPr>
          <w:t>art. 228-230a</w:t>
        </w:r>
      </w:hyperlink>
      <w:r w:rsidRPr="00590E5D">
        <w:rPr>
          <w:rFonts w:ascii="Arial" w:hAnsi="Arial" w:cs="Arial"/>
          <w:sz w:val="19"/>
          <w:szCs w:val="19"/>
          <w:lang w:eastAsia="pl-PL"/>
        </w:rPr>
        <w:t xml:space="preserve">, </w:t>
      </w:r>
      <w:hyperlink r:id="rId15" w:anchor="/document/17631344?unitId=art(250(a))&amp;cm=DOCUMENT" w:history="1">
        <w:r w:rsidRPr="00590E5D">
          <w:rPr>
            <w:rFonts w:ascii="Arial" w:hAnsi="Arial" w:cs="Arial"/>
            <w:color w:val="0563C1"/>
            <w:sz w:val="19"/>
            <w:szCs w:val="19"/>
            <w:u w:val="single"/>
            <w:lang w:eastAsia="pl-PL"/>
          </w:rPr>
          <w:t>art. 250a</w:t>
        </w:r>
      </w:hyperlink>
      <w:r w:rsidRPr="00590E5D">
        <w:rPr>
          <w:rFonts w:ascii="Arial" w:hAnsi="Arial" w:cs="Arial"/>
          <w:sz w:val="19"/>
          <w:szCs w:val="19"/>
          <w:lang w:eastAsia="pl-PL"/>
        </w:rPr>
        <w:t xml:space="preserve"> Kodeksu karnego, w </w:t>
      </w:r>
      <w:hyperlink r:id="rId16" w:anchor="/document/17631344?unitId=art(46)&amp;cm=DOCUMENT" w:history="1">
        <w:r w:rsidRPr="00590E5D">
          <w:rPr>
            <w:rFonts w:ascii="Arial" w:hAnsi="Arial" w:cs="Arial"/>
            <w:color w:val="0563C1"/>
            <w:sz w:val="19"/>
            <w:szCs w:val="19"/>
            <w:u w:val="single"/>
            <w:lang w:eastAsia="pl-PL"/>
          </w:rPr>
          <w:t>art. 46-48</w:t>
        </w:r>
      </w:hyperlink>
      <w:r w:rsidRPr="00590E5D">
        <w:rPr>
          <w:rFonts w:ascii="Arial" w:hAnsi="Arial" w:cs="Arial"/>
          <w:sz w:val="19"/>
          <w:szCs w:val="19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history="1">
        <w:r w:rsidRPr="00590E5D">
          <w:rPr>
            <w:rFonts w:ascii="Arial" w:hAnsi="Arial" w:cs="Arial"/>
            <w:color w:val="0563C1"/>
            <w:sz w:val="19"/>
            <w:szCs w:val="19"/>
            <w:u w:val="single"/>
            <w:lang w:eastAsia="pl-PL"/>
          </w:rPr>
          <w:t>art. 54 ust. 1-4</w:t>
        </w:r>
      </w:hyperlink>
      <w:r w:rsidRPr="00590E5D">
        <w:rPr>
          <w:rFonts w:ascii="Arial" w:hAnsi="Arial" w:cs="Arial"/>
          <w:sz w:val="19"/>
          <w:szCs w:val="19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420C5816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E9C2ADE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78256F8C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f) 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4F353316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F5BC1E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C3E9EAB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959E2CE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85EED20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2CBBBADE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8FCB31C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5170188E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46AE231" w14:textId="77777777" w:rsidR="00590E5D" w:rsidRPr="00590E5D" w:rsidRDefault="00590E5D" w:rsidP="00590E5D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744D24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Wykluczenie wykonawcy następuje: </w:t>
      </w:r>
    </w:p>
    <w:p w14:paraId="3FC021AA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48D84A74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2CAD19DC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07C5DEF9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4D07A5F6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4) w przypadkach, o których mowa w art. 108 ust. 1 pkt 5, na okres 3 lat od zaistnienia zdarzenia będącego podstawą wykluczenia;</w:t>
      </w:r>
    </w:p>
    <w:p w14:paraId="3976AE5A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5) w przypadkach, o których mowa w art. 108 ust. 1 pkt 6 w postępowaniu o udzielenie zamówienia, w którym zaistniało zdarzenie będące podstawą wykluczenia. </w:t>
      </w:r>
    </w:p>
    <w:p w14:paraId="190B8053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6946AA85" w14:textId="77777777" w:rsidR="00590E5D" w:rsidRPr="00590E5D" w:rsidRDefault="00590E5D" w:rsidP="00590E5D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590E5D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57089D43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085F13B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D840867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3. Wykonawca nie podlega wykluczeniu w okolicznościach określonych w art. 108 ust. 1 pkt 1, 2 i 5 jeżeli udowodni zamawiającemu, że spełnił łącznie następujące przesłanki: </w:t>
      </w:r>
    </w:p>
    <w:p w14:paraId="3D431217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5119C3F3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647F1D4A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7B937BD1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6401FC42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3B374937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5300A9A2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5B787FD8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38CD7310" w14:textId="77777777" w:rsidR="00590E5D" w:rsidRPr="00590E5D" w:rsidRDefault="00590E5D" w:rsidP="00590E5D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90E5D">
        <w:rPr>
          <w:rFonts w:ascii="Arial" w:eastAsia="Times New Roman" w:hAnsi="Arial" w:cs="Arial"/>
          <w:bCs/>
          <w:sz w:val="19"/>
          <w:szCs w:val="19"/>
          <w:lang w:eastAsia="pl-PL"/>
        </w:rPr>
        <w:t>4. 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03A37DB4" w14:textId="77777777" w:rsidR="005B397A" w:rsidRDefault="005B397A" w:rsidP="005B397A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0B46DB27" w14:textId="77777777" w:rsidR="00AE5992" w:rsidRDefault="00AE5992" w:rsidP="00AE5992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5C1E2D1B" w14:textId="77777777" w:rsidR="00AE5992" w:rsidRDefault="00AE5992" w:rsidP="00AE59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15AD7EAE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2DB4429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A873E6B" w14:textId="5106F22F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 w:rsidR="00590E5D">
        <w:rPr>
          <w:rFonts w:ascii="Arial" w:hAnsi="Arial" w:cs="Arial"/>
          <w:sz w:val="19"/>
          <w:szCs w:val="19"/>
        </w:rPr>
        <w:t>Małgorzata Jacher, tel. 14 6315302</w:t>
      </w:r>
      <w:r>
        <w:rPr>
          <w:rFonts w:ascii="Arial" w:hAnsi="Arial" w:cs="Arial"/>
          <w:sz w:val="19"/>
          <w:szCs w:val="19"/>
        </w:rPr>
        <w:t>.</w:t>
      </w:r>
    </w:p>
    <w:p w14:paraId="01724858" w14:textId="12861143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r w:rsidR="00590E5D" w:rsidRPr="00590E5D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9" w:history="1">
        <w:r w:rsidR="00590E5D" w:rsidRPr="00590E5D">
          <w:rPr>
            <w:rFonts w:ascii="Arial" w:hAnsi="Arial" w:cs="Arial"/>
            <w:color w:val="23527C"/>
            <w:sz w:val="19"/>
            <w:szCs w:val="19"/>
            <w:u w:val="single"/>
            <w:shd w:val="clear" w:color="auto" w:fill="FFFFFF"/>
          </w:rPr>
          <w:t>https://www.platformazakupowa.pl/transakcja/836851</w:t>
        </w:r>
      </w:hyperlink>
    </w:p>
    <w:p w14:paraId="184E17A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06EE7103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04722B11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lastRenderedPageBreak/>
        <w:t>- przesyłania odpowiedzi na wezwanie Zamawiającego do złożenia podmiotowych środków dowodowych;</w:t>
      </w:r>
    </w:p>
    <w:p w14:paraId="2AEAD207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882422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EF66B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16A042B3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1D2B8454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29803FF1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3821C795" w14:textId="77777777" w:rsidR="005B397A" w:rsidRPr="00391386" w:rsidRDefault="005B397A" w:rsidP="005B397A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02F28077" w14:textId="77777777" w:rsidR="005B397A" w:rsidRDefault="005B397A" w:rsidP="005B397A">
      <w:pPr>
        <w:spacing w:after="120"/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2C3706D6" w14:textId="6268BF36" w:rsidR="005B397A" w:rsidRPr="00391386" w:rsidRDefault="005B397A" w:rsidP="005B397A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22" w:history="1">
        <w:r w:rsidR="00590E5D" w:rsidRPr="002E58F5">
          <w:rPr>
            <w:rStyle w:val="Hipercze"/>
            <w:rFonts w:ascii="Arial" w:hAnsi="Arial" w:cs="Arial"/>
            <w:sz w:val="19"/>
            <w:szCs w:val="19"/>
          </w:rPr>
          <w:t>mjacher@lukasz.med.pl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560DFCA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71A2C3B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C3B725E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5F9F31D3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794755E6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0B74820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5256B8EF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włączona obsługa JavaScript,</w:t>
      </w:r>
    </w:p>
    <w:p w14:paraId="64018356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29186444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27CB5F5E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40166ABF" w14:textId="77777777" w:rsidR="005B397A" w:rsidRPr="00C464A7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3709F3CF" w14:textId="77777777" w:rsidR="005B397A" w:rsidRPr="00C464A7" w:rsidRDefault="005B397A">
      <w:pPr>
        <w:widowControl w:val="0"/>
        <w:numPr>
          <w:ilvl w:val="2"/>
          <w:numId w:val="38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13DB1E8C" w14:textId="77777777" w:rsidR="005B397A" w:rsidRPr="00C464A7" w:rsidRDefault="005B397A">
      <w:pPr>
        <w:widowControl w:val="0"/>
        <w:numPr>
          <w:ilvl w:val="2"/>
          <w:numId w:val="38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582FAC3C" w14:textId="77777777" w:rsidR="005B397A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6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2771B420" w14:textId="77777777" w:rsidR="005B397A" w:rsidRDefault="005B397A" w:rsidP="005B397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Taka oferta zostanie uznana przez Zamawiającego za ofertę handlową i nie będzie brana pod uwagę </w:t>
      </w:r>
      <w:r w:rsidRPr="00391386">
        <w:rPr>
          <w:rFonts w:ascii="Arial" w:hAnsi="Arial" w:cs="Arial"/>
          <w:sz w:val="19"/>
          <w:szCs w:val="19"/>
        </w:rPr>
        <w:lastRenderedPageBreak/>
        <w:t>w przedmiotowym postępowaniu ponieważ nie został spełniony obowiązek narzucony w art. 221 Ustawy Prawo Zamówień Publicznych.</w:t>
      </w:r>
    </w:p>
    <w:p w14:paraId="4BD08AAF" w14:textId="24A6A0C0" w:rsidR="003F2C93" w:rsidRPr="00DE75DF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Style w:val="Hipercze"/>
          <w:rFonts w:ascii="Arial" w:hAnsi="Arial" w:cs="Arial"/>
          <w:color w:val="auto"/>
          <w:sz w:val="19"/>
          <w:szCs w:val="19"/>
          <w:u w:val="none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9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4EC4EC3D" w14:textId="77777777" w:rsidR="00DE75DF" w:rsidRDefault="00DE75DF" w:rsidP="00DE75DF">
      <w:pPr>
        <w:spacing w:before="400" w:after="12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l-PL"/>
        </w:rPr>
        <w:t>Zalecenia</w:t>
      </w:r>
    </w:p>
    <w:p w14:paraId="73A7CBC1" w14:textId="77777777" w:rsid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>
        <w:rPr>
          <w:rFonts w:ascii="Arial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740A507" w14:textId="77777777" w:rsidR="00DE75DF" w:rsidRDefault="00DE75DF" w:rsidP="00DE75DF">
      <w:pPr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56079F09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7D6CFD86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5946F50A" w14:textId="77777777" w:rsidR="00DE75DF" w:rsidRDefault="00DE75DF" w:rsidP="00DE75DF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.zip </w:t>
      </w:r>
    </w:p>
    <w:p w14:paraId="1233681D" w14:textId="77777777" w:rsidR="00DE75DF" w:rsidRDefault="00DE75DF" w:rsidP="00DE75DF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592DCE17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D4832FA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65D88CDD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3FA0F7A4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1D492400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19F6CA2D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2BB6E057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1C921BB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3C1FB848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27ED8896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5E9DA195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06F6994" w14:textId="77777777" w:rsidR="00DE75DF" w:rsidRPr="005B397A" w:rsidRDefault="00DE75DF" w:rsidP="00DE75DF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>
      <w:pPr>
        <w:pStyle w:val="Akapitzlist"/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4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4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FE42CA" w:rsidRDefault="00704B97" w:rsidP="00FE42CA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C4262F" w14:textId="635B3780" w:rsidR="00154498" w:rsidRPr="00AA2411" w:rsidRDefault="00B0733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2E61D6C4" w14:textId="429B4A2C" w:rsidR="00AA2411" w:rsidRDefault="00AA2411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(dla części w stosunku do których określono warunki udziału w postępowaniu) oraz braku podstaw do wykluczenia, Wykonawca zobowiązany jest złożyć oświadczenie  w postaci Formularza Jednolitego Europejskiego Dokumentu sporządzonego zgodnie ze wzorem standardowego formularza określonego </w:t>
      </w: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>w rozporządzeniu Wykonawczym Komisji Europejskiej 2016/7 z dnia 5 stycznia 2016 r.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1C1EA1EC" w14:textId="77777777" w:rsidR="00AA2411" w:rsidRDefault="00AA2411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brak podstaw wykluczenia oraz spełnienie warunków udziału w postępowaniu w zakresie w jakim każdy z wykonawców wykazuje spełnienie warunków udziału w postępowaniu. </w:t>
      </w:r>
    </w:p>
    <w:p w14:paraId="5EE2E268" w14:textId="5AD44317" w:rsidR="00695148" w:rsidRPr="00AA2411" w:rsidRDefault="00AA2411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A2411"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spełniania warunków udziału w postepowaniu w zakresie, w jakim wykonawca korzysta z zasobów podmiotu trzeciego. JEDZ powinien dotyczyć także weryfikacji braku podstaw wykluczenia</w:t>
      </w:r>
    </w:p>
    <w:p w14:paraId="71FF90FD" w14:textId="77777777" w:rsidR="00AA2411" w:rsidRDefault="00AA2411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411496A8" w14:textId="5E36A908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3A54AE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drębnym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51039AEC" w14:textId="24D29527" w:rsidR="00B07337" w:rsidRDefault="00B07337" w:rsidP="00FE42CA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r w:rsidR="00441751"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espd.uzp.gov.pl/</w:t>
      </w:r>
    </w:p>
    <w:p w14:paraId="3DB0BF87" w14:textId="77777777" w:rsidR="00FE42CA" w:rsidRPr="00FE42CA" w:rsidRDefault="00FE42CA" w:rsidP="00FE42CA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17E46802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5C460E"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www.espd.uzp.gov.pl/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3076DA7C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espd.uzp.gov.pl/</w:t>
      </w:r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30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1BDBD3" w14:textId="5005CEAA" w:rsidR="00B76537" w:rsidRDefault="00B76537">
      <w:pPr>
        <w:numPr>
          <w:ilvl w:val="0"/>
          <w:numId w:val="39"/>
        </w:numPr>
        <w:tabs>
          <w:tab w:val="clear" w:pos="772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B76537">
        <w:rPr>
          <w:rFonts w:ascii="Arial" w:eastAsia="Times New Roman" w:hAnsi="Arial" w:cs="Arial"/>
          <w:bCs/>
          <w:sz w:val="19"/>
          <w:szCs w:val="19"/>
        </w:rPr>
        <w:t>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</w:t>
      </w:r>
    </w:p>
    <w:p w14:paraId="09D6257B" w14:textId="77777777" w:rsidR="00B76537" w:rsidRPr="00B76537" w:rsidRDefault="00B76537" w:rsidP="00B7653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</w:p>
    <w:p w14:paraId="5ECCE240" w14:textId="77777777" w:rsidR="00B76537" w:rsidRPr="00B76537" w:rsidRDefault="00B76537">
      <w:pPr>
        <w:numPr>
          <w:ilvl w:val="0"/>
          <w:numId w:val="39"/>
        </w:numPr>
        <w:tabs>
          <w:tab w:val="clear" w:pos="772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B76537">
        <w:rPr>
          <w:rFonts w:ascii="Arial" w:eastAsia="Times New Roman" w:hAnsi="Arial" w:cs="Arial"/>
          <w:bCs/>
          <w:sz w:val="19"/>
          <w:szCs w:val="19"/>
        </w:rPr>
        <w:t xml:space="preserve">Ewentualne pełnomocnictwo do reprezentowania wykonawców występujących wspólnie w postępowaniu o udzielenie zamówienia albo reprezentowania ich w postępowaniu i zawarcia umowy w sprawie zamówienia publicznego. Dodatkowo </w:t>
      </w:r>
      <w:r w:rsidRPr="00B76537">
        <w:rPr>
          <w:rFonts w:ascii="Arial" w:eastAsia="Times New Roman" w:hAnsi="Arial" w:cs="Arial"/>
          <w:b/>
          <w:bCs/>
          <w:sz w:val="19"/>
          <w:szCs w:val="19"/>
        </w:rPr>
        <w:t>oświadczenie, o którym mowa w art. 117 ust. 4</w:t>
      </w:r>
      <w:r w:rsidRPr="00B76537">
        <w:rPr>
          <w:rFonts w:ascii="Arial" w:eastAsia="Times New Roman" w:hAnsi="Arial" w:cs="Arial"/>
          <w:bCs/>
          <w:sz w:val="19"/>
          <w:szCs w:val="19"/>
        </w:rPr>
        <w:t xml:space="preserve"> ustawy </w:t>
      </w:r>
      <w:proofErr w:type="spellStart"/>
      <w:r w:rsidRPr="00B76537">
        <w:rPr>
          <w:rFonts w:ascii="Arial" w:eastAsia="Times New Roman" w:hAnsi="Arial" w:cs="Arial"/>
          <w:bCs/>
          <w:sz w:val="19"/>
          <w:szCs w:val="19"/>
        </w:rPr>
        <w:t>Pzp</w:t>
      </w:r>
      <w:proofErr w:type="spellEnd"/>
      <w:r w:rsidRPr="00B76537">
        <w:rPr>
          <w:rFonts w:ascii="Arial" w:eastAsia="Times New Roman" w:hAnsi="Arial" w:cs="Arial"/>
          <w:bCs/>
          <w:sz w:val="19"/>
          <w:szCs w:val="19"/>
        </w:rPr>
        <w:t xml:space="preserve"> , jeżeli zachodzi przypadek o którym mowa w art. 117 ust. 2 ustawy.</w:t>
      </w:r>
    </w:p>
    <w:p w14:paraId="66A12FFE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2E2FC49" w14:textId="77777777" w:rsidR="00B76537" w:rsidRDefault="00B76537" w:rsidP="00B76537">
      <w:pPr>
        <w:pStyle w:val="Akapitzlist"/>
        <w:suppressAutoHyphens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7.2. </w:t>
      </w:r>
      <w:r w:rsidRPr="00AB33D1">
        <w:rPr>
          <w:rFonts w:ascii="Arial" w:hAnsi="Arial" w:cs="Arial"/>
          <w:b/>
          <w:bCs/>
          <w:sz w:val="19"/>
          <w:szCs w:val="19"/>
          <w:lang w:eastAsia="pl-PL"/>
        </w:rPr>
        <w:t xml:space="preserve">Zamawiający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nie </w:t>
      </w:r>
      <w:r w:rsidRPr="00AB33D1">
        <w:rPr>
          <w:rFonts w:ascii="Arial" w:hAnsi="Arial" w:cs="Arial"/>
          <w:b/>
          <w:bCs/>
          <w:sz w:val="19"/>
          <w:szCs w:val="19"/>
          <w:lang w:eastAsia="pl-PL"/>
        </w:rPr>
        <w:t>będzie żądał od Wykonawców złożenia w postępowaniu przedmiotowych środków dowodowych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18F54414" w14:textId="77777777" w:rsidR="00B76537" w:rsidRDefault="00B76537" w:rsidP="00B76537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44178A7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Wykonawcy mogą wspólnie ubiegać się o udzielenie zamówienia.  W takim przypadku wykonawcy ustanawiają pełnomocnika do reprezentowania ich w postępowaniu o udzielenie zamówienia albo do reprezentowania w postępowaniu i zawarcia umowy w sprawie zamówienia publicznego. </w:t>
      </w:r>
    </w:p>
    <w:p w14:paraId="2EBE59CA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lastRenderedPageBreak/>
        <w:t>Przepisy dotyczące wykonawcy stosuje się odpowiednio do wykonawców wspólnie ubiegających się o udzielenie zamówienia.</w:t>
      </w:r>
    </w:p>
    <w:p w14:paraId="578759EC" w14:textId="77777777" w:rsidR="00B76537" w:rsidRPr="00D77555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D5BAD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2C0E7E06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AA71FE" w14:textId="24069853" w:rsidR="00740EEC" w:rsidRPr="00740EEC" w:rsidRDefault="00740EEC" w:rsidP="00B7653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3F0C874D" w14:textId="62ED74AF" w:rsidR="00954FDA" w:rsidRDefault="00954FDA" w:rsidP="00954F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D1455C5" w14:textId="77777777" w:rsidR="00B76537" w:rsidRDefault="00B76537">
      <w:pPr>
        <w:pStyle w:val="Akapitzlist"/>
        <w:numPr>
          <w:ilvl w:val="0"/>
          <w:numId w:val="38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702B5E26" w14:textId="77777777" w:rsidR="00B76537" w:rsidRPr="00ED2FCF" w:rsidRDefault="00B76537" w:rsidP="00B76537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4AC7D41C" w14:textId="77777777" w:rsidR="00B76537" w:rsidRPr="00ED2FCF" w:rsidRDefault="00B76537" w:rsidP="00B7653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6F211D32" w14:textId="77777777" w:rsidR="00B76537" w:rsidRPr="008E75FF" w:rsidRDefault="00B76537" w:rsidP="00B76537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6469FE00" w14:textId="77777777" w:rsidR="00B76537" w:rsidRPr="008E75FF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51422323" w14:textId="77777777" w:rsidR="00B76537" w:rsidRPr="008E75FF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31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714AC716" w14:textId="77777777" w:rsidR="00B76537" w:rsidRPr="00D77555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7755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upoważnioną/upoważnione.</w:t>
      </w:r>
    </w:p>
    <w:p w14:paraId="5CC47ADF" w14:textId="77777777" w:rsidR="00B76537" w:rsidRPr="00E01263" w:rsidRDefault="00B76537" w:rsidP="00B76537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8AA9BCB" w14:textId="77777777" w:rsidR="00B76537" w:rsidRPr="008E75FF" w:rsidRDefault="00B76537" w:rsidP="00FE42CA">
      <w:pPr>
        <w:numPr>
          <w:ilvl w:val="0"/>
          <w:numId w:val="4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427B255" w14:textId="77777777" w:rsidR="00B76537" w:rsidRPr="008E75FF" w:rsidRDefault="00B76537">
      <w:pPr>
        <w:numPr>
          <w:ilvl w:val="0"/>
          <w:numId w:val="42"/>
        </w:numPr>
        <w:ind w:left="390" w:hanging="39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1F13CD2" w14:textId="77777777" w:rsidR="00B76537" w:rsidRPr="008E75FF" w:rsidRDefault="00B76537">
      <w:pPr>
        <w:numPr>
          <w:ilvl w:val="0"/>
          <w:numId w:val="43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B72B3D" w14:textId="77777777" w:rsidR="00B76537" w:rsidRPr="008E75FF" w:rsidRDefault="00B76537">
      <w:pPr>
        <w:numPr>
          <w:ilvl w:val="0"/>
          <w:numId w:val="44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32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33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3402B307" w14:textId="77777777" w:rsidR="00B76537" w:rsidRPr="008E75FF" w:rsidRDefault="00B76537">
      <w:pPr>
        <w:numPr>
          <w:ilvl w:val="0"/>
          <w:numId w:val="45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669AF4A6" w14:textId="77777777" w:rsidR="00B76537" w:rsidRPr="008E75FF" w:rsidRDefault="00B76537">
      <w:pPr>
        <w:numPr>
          <w:ilvl w:val="0"/>
          <w:numId w:val="46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1A86DBA" w14:textId="77777777" w:rsidR="00B76537" w:rsidRPr="008E75FF" w:rsidRDefault="00B76537">
      <w:pPr>
        <w:numPr>
          <w:ilvl w:val="0"/>
          <w:numId w:val="47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15866837" w14:textId="77777777" w:rsidR="00B76537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058D22E" w14:textId="77777777" w:rsidR="00B76537" w:rsidRPr="00181980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A84247F" w14:textId="77777777" w:rsidR="00B76537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4A790AA8" w14:textId="77777777" w:rsidR="00B76537" w:rsidRPr="00067EF3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318800DB" w14:textId="77777777" w:rsidR="00DE75DF" w:rsidRPr="00DE75DF" w:rsidRDefault="00DE75DF" w:rsidP="00DE75DF">
      <w:pPr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DE75DF">
        <w:rPr>
          <w:rFonts w:ascii="Arial" w:hAnsi="Arial" w:cs="Arial"/>
          <w:b/>
          <w:bCs/>
          <w:sz w:val="19"/>
          <w:szCs w:val="19"/>
          <w:u w:val="single"/>
        </w:rPr>
        <w:t>Złożenie oferty w postępowaniu:</w:t>
      </w:r>
    </w:p>
    <w:p w14:paraId="499594D8" w14:textId="77777777" w:rsidR="00DE75DF" w:rsidRDefault="00DE75DF" w:rsidP="00DE75DF">
      <w:pPr>
        <w:pStyle w:val="Akapitzlist"/>
        <w:spacing w:after="0" w:line="240" w:lineRule="auto"/>
        <w:rPr>
          <w:rFonts w:ascii="Arial" w:hAnsi="Arial" w:cs="Arial"/>
          <w:b/>
          <w:bCs/>
          <w:sz w:val="19"/>
          <w:szCs w:val="19"/>
          <w:u w:val="single"/>
        </w:rPr>
      </w:pPr>
    </w:p>
    <w:p w14:paraId="0A7C00A8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Ofertę oraz oświadczenie, o którym mowa w art. 125 ust. 1 składa się, pod rygorem nieważności, w formie elektronicznej zgodnie z art. 63 ust. 1 Ustawy </w:t>
      </w:r>
      <w:proofErr w:type="spellStart"/>
      <w:r w:rsidRPr="00DE75DF">
        <w:rPr>
          <w:rFonts w:ascii="Arial" w:hAnsi="Arial" w:cs="Arial"/>
          <w:sz w:val="19"/>
          <w:szCs w:val="19"/>
        </w:rPr>
        <w:t>Pzp</w:t>
      </w:r>
      <w:proofErr w:type="spellEnd"/>
      <w:r w:rsidRPr="00DE75DF">
        <w:rPr>
          <w:rFonts w:ascii="Arial" w:hAnsi="Arial" w:cs="Arial"/>
          <w:sz w:val="19"/>
          <w:szCs w:val="19"/>
        </w:rPr>
        <w:t xml:space="preserve">. oraz w języku polskim. </w:t>
      </w:r>
    </w:p>
    <w:p w14:paraId="5231ECDF" w14:textId="64EE3DA1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Ofertę należy złożyć za pośrednictwem Platformy. Szczegółowa instrukcja dla Wykonawców dotycząca złożenia oferty znajduje się na stronie internetowej pod adresami:  </w:t>
      </w:r>
      <w:hyperlink r:id="rId34" w:history="1">
        <w:r w:rsidRPr="00DE75DF">
          <w:rPr>
            <w:rStyle w:val="Hipercze"/>
            <w:rFonts w:ascii="Arial" w:hAnsi="Arial" w:cs="Arial"/>
            <w:sz w:val="19"/>
            <w:szCs w:val="19"/>
          </w:rPr>
          <w:t>https://platformazakupowa.pl/strona/1-regulamin</w:t>
        </w:r>
      </w:hyperlink>
      <w:r w:rsidRPr="00DE75DF">
        <w:rPr>
          <w:rFonts w:ascii="Arial" w:hAnsi="Arial" w:cs="Arial"/>
          <w:sz w:val="19"/>
          <w:szCs w:val="19"/>
        </w:rPr>
        <w:t xml:space="preserve">  oraz </w:t>
      </w:r>
      <w:hyperlink r:id="rId35" w:history="1">
        <w:r w:rsidRPr="00DE75DF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  <w:r w:rsidRPr="00DE75DF">
        <w:rPr>
          <w:rFonts w:ascii="Arial" w:hAnsi="Arial" w:cs="Arial"/>
          <w:sz w:val="19"/>
          <w:szCs w:val="19"/>
        </w:rPr>
        <w:t>.</w:t>
      </w:r>
    </w:p>
    <w:p w14:paraId="6058F78F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Ofertę należy złożyć według wzoru Formularza Ofertowego oraz wymaganych załączników dołączonych do SWZ, które winny być wypełnione i podpisane przez osobę (-y) uprawnioną (-e) do składania oferty i 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  </w:t>
      </w:r>
    </w:p>
    <w:p w14:paraId="501E0CE7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Ofertę należy złożyć w oryginale. </w:t>
      </w:r>
    </w:p>
    <w:p w14:paraId="2BE1DF99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 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134BB6B8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Wykonawca przed upływem terminu do składania ofert może zmienić lub wycofać ofertę za  pośrednictwem „Formularza składania oferty” dostępnego na Platformie. Sposób zmiany i wycofania oferty został opisany w „Instrukcji dla Wykonawców” dostępnej na stronie </w:t>
      </w:r>
      <w:hyperlink r:id="rId36" w:history="1">
        <w:r w:rsidRPr="00DE75DF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  <w:r w:rsidRPr="00DE75DF">
        <w:rPr>
          <w:rFonts w:ascii="Arial" w:hAnsi="Arial" w:cs="Arial"/>
          <w:sz w:val="19"/>
          <w:szCs w:val="19"/>
        </w:rPr>
        <w:t>.</w:t>
      </w:r>
    </w:p>
    <w:p w14:paraId="5AAD64EB" w14:textId="77777777" w:rsidR="00DE75DF" w:rsidRP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75DF">
        <w:rPr>
          <w:rFonts w:ascii="Arial" w:hAnsi="Arial" w:cs="Arial"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4AA24B7E" w14:textId="77777777" w:rsidR="00B76537" w:rsidRDefault="00B76537" w:rsidP="00954F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2437FCC9" w:rsidR="00907E6E" w:rsidRPr="00993FA5" w:rsidRDefault="00762A3C" w:rsidP="00B76537">
      <w:pPr>
        <w:spacing w:after="0" w:line="240" w:lineRule="auto"/>
        <w:ind w:left="426" w:hanging="425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2E29D496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20BFE89E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u w:val="single"/>
          <w:lang w:eastAsia="pl-PL"/>
        </w:rPr>
      </w:pPr>
      <w:r w:rsidRPr="003D5BAD">
        <w:rPr>
          <w:rFonts w:ascii="Arial" w:hAnsi="Arial" w:cs="Arial"/>
          <w:sz w:val="19"/>
          <w:szCs w:val="19"/>
          <w:u w:val="single"/>
          <w:lang w:eastAsia="pl-PL"/>
        </w:rPr>
        <w:t>Dokumenty należy złożyć w formie zgodnej z Rozporządzeniem Prezesa Rady Ministrów z dnia 30.12.2020 r. w sprawie sposobu sporządzania i przekazywania informacji oraz wymagań technicznych dla dokumentów elektronicznych oraz środków komunikacji elektronicznej w postepowaniu o udzielenie zamówienia publicznego lub konkursie (Dz.U. z 2020 r. poz. 2452).</w:t>
      </w:r>
    </w:p>
    <w:p w14:paraId="1F2D1D0B" w14:textId="77777777" w:rsidR="00B76537" w:rsidRDefault="00B76537" w:rsidP="00B7653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51688AFC" w:rsidR="00071EF4" w:rsidRDefault="00907E6E" w:rsidP="00B7653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486175B0" w14:textId="77777777" w:rsidR="00917E1C" w:rsidRDefault="00917E1C" w:rsidP="00071EF4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33BC80" w14:textId="42ECBA1E" w:rsidR="00A33FA7" w:rsidRPr="00762A3C" w:rsidRDefault="00762A3C" w:rsidP="00762A3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u w:val="single"/>
          <w:lang w:eastAsia="pl-PL"/>
        </w:rPr>
        <w:t xml:space="preserve">8.1. </w:t>
      </w:r>
      <w:r w:rsidR="00917E1C" w:rsidRPr="00762A3C">
        <w:rPr>
          <w:rFonts w:ascii="Arial" w:hAnsi="Arial" w:cs="Arial"/>
          <w:b/>
          <w:sz w:val="19"/>
          <w:szCs w:val="19"/>
          <w:u w:val="single"/>
          <w:lang w:eastAsia="pl-PL"/>
        </w:rPr>
        <w:t>W celu potwierdzenia spełniania warunku</w:t>
      </w:r>
      <w:r w:rsidR="00917E1C" w:rsidRPr="00762A3C">
        <w:rPr>
          <w:rFonts w:ascii="Arial" w:hAnsi="Arial" w:cs="Arial"/>
          <w:sz w:val="19"/>
          <w:szCs w:val="19"/>
          <w:lang w:eastAsia="pl-PL"/>
        </w:rPr>
        <w:t xml:space="preserve"> o którym mowa w </w:t>
      </w:r>
      <w:r w:rsidR="00917E1C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rozdziale 5</w:t>
      </w:r>
      <w:r w:rsidR="00DC622A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.2.2</w:t>
      </w:r>
      <w:r w:rsidR="00DE75D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S</w:t>
      </w:r>
      <w:r w:rsidR="00917E1C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WZ</w:t>
      </w:r>
      <w:r w:rsidR="00917E1C" w:rsidRPr="00762A3C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2BA1" w:rsidRPr="00762A3C">
        <w:rPr>
          <w:rFonts w:ascii="Arial" w:hAnsi="Arial" w:cs="Arial"/>
          <w:sz w:val="19"/>
          <w:szCs w:val="19"/>
          <w:lang w:eastAsia="pl-PL"/>
        </w:rPr>
        <w:t>Zamawiający wezwie Wykonawcę do złożenia:</w:t>
      </w:r>
    </w:p>
    <w:p w14:paraId="7441D243" w14:textId="77777777" w:rsidR="002C2BA1" w:rsidRDefault="002C2BA1" w:rsidP="002C2BA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C2C3E5E" w14:textId="7D712A21" w:rsidR="002C2BA1" w:rsidRPr="00406060" w:rsidRDefault="002C2BA1" w:rsidP="002C2BA1">
      <w:pPr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406060">
        <w:rPr>
          <w:rFonts w:ascii="Arial" w:hAnsi="Arial" w:cs="Arial"/>
          <w:color w:val="000000"/>
          <w:sz w:val="19"/>
          <w:szCs w:val="19"/>
        </w:rPr>
        <w:t>Aktualn</w:t>
      </w:r>
      <w:r>
        <w:rPr>
          <w:rFonts w:ascii="Arial" w:hAnsi="Arial" w:cs="Arial"/>
          <w:color w:val="000000"/>
          <w:sz w:val="19"/>
          <w:szCs w:val="19"/>
        </w:rPr>
        <w:t>ego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zezwoleni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na transport oraz na przetwarzanie odpadów w zakresie objętym przedmiotem zamówienia w myśl ustawy o odpadach lub aktualn</w:t>
      </w:r>
      <w:r>
        <w:rPr>
          <w:rFonts w:ascii="Arial" w:hAnsi="Arial" w:cs="Arial"/>
          <w:color w:val="000000"/>
          <w:sz w:val="19"/>
          <w:szCs w:val="19"/>
        </w:rPr>
        <w:t>ego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zezwoleni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na przetwarzanie odpadów w zakresie objętym przedmiotem zamówienia w myśl ustawy o odpadach oraz</w:t>
      </w:r>
      <w:r>
        <w:rPr>
          <w:rFonts w:ascii="Arial" w:hAnsi="Arial" w:cs="Arial"/>
          <w:color w:val="000000"/>
          <w:sz w:val="19"/>
          <w:szCs w:val="19"/>
        </w:rPr>
        <w:t xml:space="preserve"> posiadać </w:t>
      </w:r>
      <w:r w:rsidRPr="00406060">
        <w:rPr>
          <w:rFonts w:ascii="Arial" w:hAnsi="Arial" w:cs="Arial"/>
          <w:color w:val="000000"/>
          <w:sz w:val="19"/>
          <w:szCs w:val="19"/>
        </w:rPr>
        <w:t>wpis do rejestru</w:t>
      </w:r>
      <w:r>
        <w:rPr>
          <w:rFonts w:ascii="Arial" w:hAnsi="Arial" w:cs="Arial"/>
          <w:color w:val="000000"/>
          <w:sz w:val="19"/>
          <w:szCs w:val="19"/>
        </w:rPr>
        <w:t>,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</w:t>
      </w:r>
      <w:r w:rsidRPr="003C140E">
        <w:t>o</w:t>
      </w:r>
      <w:r>
        <w:t> </w:t>
      </w:r>
      <w:r w:rsidRPr="003C140E">
        <w:t>którym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mowa w art. 49 ustawy o odpadach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78D050F6" w14:textId="77777777" w:rsidR="002C2BA1" w:rsidRPr="00B76537" w:rsidRDefault="002C2BA1" w:rsidP="00B76537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D3341E" w14:textId="18B5B8FF" w:rsidR="00907E6E" w:rsidRPr="00762A3C" w:rsidRDefault="00907E6E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762A3C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762A3C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FEB2A65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1178D80A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a) art. 108 ust. 1 pkt 3 ustawy,</w:t>
      </w:r>
    </w:p>
    <w:p w14:paraId="781D07B8" w14:textId="6404AEDA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dotyczących orzeczenia zakazu ubiegania się o zamówienie publiczne tytułem środka zapobiegawczego, </w:t>
      </w:r>
    </w:p>
    <w:p w14:paraId="73519296" w14:textId="77777777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0280DA49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34C1D62C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658327C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160CC02" w14:textId="097F3F0C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wzywa wykonawcę odpowiednio do ich złożenia, poprawienia lub uzupełnienia w wyznaczonym terminie, chyba że: </w:t>
      </w:r>
    </w:p>
    <w:p w14:paraId="643BE851" w14:textId="4304AEB6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</w:t>
      </w:r>
      <w:r w:rsidR="00DE75D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oferta wykonawcy podlega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odrzuceniu bez względu na ich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454E145C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190F097A" w:rsidR="00FF7349" w:rsidRDefault="00907E6E" w:rsidP="001F6787">
      <w:pPr>
        <w:spacing w:after="0" w:line="276" w:lineRule="auto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B7653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4B11D982" w14:textId="77777777" w:rsidR="00DE75DF" w:rsidRDefault="00DE75DF" w:rsidP="001F6787">
      <w:pPr>
        <w:spacing w:after="0" w:line="276" w:lineRule="auto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3D6AF3A5" w14:textId="77777777" w:rsidR="00DE75DF" w:rsidRDefault="00DE75DF" w:rsidP="00DE75DF">
      <w:p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narodowego, natomiast spełnianie warunków udziału w postępowaniu Wykonawcy wykazują zgodnie z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pkt 5.2.2.</w:t>
      </w:r>
    </w:p>
    <w:p w14:paraId="5642CBA1" w14:textId="463F6C48" w:rsidR="00D65ACD" w:rsidRPr="00CD749E" w:rsidRDefault="00D65ACD" w:rsidP="00CD749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DDA9BB" w14:textId="3677B113" w:rsidR="003B6525" w:rsidRPr="00762A3C" w:rsidRDefault="00D306CA" w:rsidP="00762A3C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8A</w:t>
      </w:r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. Zamawiający nie będzie żądał od Wykonawcy złożenia wraz z ofertą przedmiotowych </w:t>
      </w:r>
      <w:proofErr w:type="spellStart"/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srodków</w:t>
      </w:r>
      <w:proofErr w:type="spellEnd"/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dowodowych</w:t>
      </w:r>
      <w:r w:rsidR="007F721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.</w:t>
      </w:r>
    </w:p>
    <w:p w14:paraId="53C5655E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511E01F9" w:rsidR="00907E6E" w:rsidRPr="00762A3C" w:rsidRDefault="00D306CA" w:rsidP="00762A3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762A3C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762A3C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0654AF3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D306CA">
        <w:rPr>
          <w:rFonts w:ascii="Arial" w:hAnsi="Arial" w:cs="Arial"/>
          <w:b/>
          <w:bCs/>
          <w:sz w:val="19"/>
          <w:szCs w:val="19"/>
          <w:lang w:eastAsia="pl-PL"/>
        </w:rPr>
        <w:t>0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 Termin związania ofertą. </w:t>
      </w:r>
    </w:p>
    <w:p w14:paraId="68C13876" w14:textId="37756B29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 </w:t>
      </w:r>
      <w:r w:rsidR="006F76C6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dnia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590E5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6 marca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202</w:t>
      </w:r>
      <w:r w:rsidR="00590E5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4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</w:t>
      </w:r>
      <w:r w:rsidR="006648D7" w:rsidRPr="00600B1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00B1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00B1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00B1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600B17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600B17">
        <w:rPr>
          <w:rFonts w:ascii="Arial" w:hAnsi="Arial" w:cs="Arial"/>
          <w:sz w:val="19"/>
          <w:szCs w:val="19"/>
          <w:lang w:eastAsia="pl-PL"/>
        </w:rPr>
        <w:t>3. Przedłużenie terminu związania ofertą wymaga złożenia przez wykonawcę pisemnego oświadczenia o wyrażeniu zgody na przedłużenie terminu związania ofertą.</w:t>
      </w:r>
    </w:p>
    <w:p w14:paraId="4A6F8EAC" w14:textId="77777777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0A38D874" w14:textId="77777777" w:rsidR="00BD2703" w:rsidRPr="00600B17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600B17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600B17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600B17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6C945A51" w:rsidR="00AC5143" w:rsidRPr="00600B17" w:rsidRDefault="00AC514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proofErr w:type="spellStart"/>
      <w:r w:rsidRPr="00600B17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590E5D">
        <w:rPr>
          <w:rFonts w:ascii="Arial" w:hAnsi="Arial" w:cs="Arial"/>
          <w:b/>
          <w:color w:val="0000FF"/>
          <w:sz w:val="19"/>
          <w:szCs w:val="19"/>
          <w:lang w:eastAsia="pl-PL"/>
        </w:rPr>
        <w:t>8 grudnia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ED12FA">
        <w:rPr>
          <w:rFonts w:ascii="Arial" w:hAnsi="Arial" w:cs="Arial"/>
          <w:b/>
          <w:color w:val="0000FF"/>
          <w:sz w:val="19"/>
          <w:szCs w:val="19"/>
          <w:lang w:eastAsia="pl-PL"/>
        </w:rPr>
        <w:t>3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="00600B1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.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5" w:name="_Toc56878493"/>
      <w:bookmarkStart w:id="6" w:name="_Toc136762103"/>
    </w:p>
    <w:p w14:paraId="2D797301" w14:textId="1763217B" w:rsidR="00791D11" w:rsidRPr="00600B17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 w:rsidRPr="00600B17">
        <w:rPr>
          <w:rFonts w:ascii="Arial" w:hAnsi="Arial" w:cs="Arial"/>
          <w:bCs/>
          <w:sz w:val="19"/>
          <w:szCs w:val="19"/>
          <w:lang w:eastAsia="pl-PL"/>
        </w:rPr>
        <w:t>nastąpi w dniu</w:t>
      </w:r>
      <w:r w:rsidR="005B0553" w:rsidRPr="00600B1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590E5D">
        <w:rPr>
          <w:rFonts w:ascii="Arial" w:hAnsi="Arial" w:cs="Arial"/>
          <w:b/>
          <w:color w:val="0000FF"/>
          <w:sz w:val="19"/>
          <w:szCs w:val="19"/>
          <w:lang w:eastAsia="pl-PL"/>
        </w:rPr>
        <w:t>8 grudnia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ED12FA">
        <w:rPr>
          <w:rFonts w:ascii="Arial" w:hAnsi="Arial" w:cs="Arial"/>
          <w:b/>
          <w:color w:val="0000FF"/>
          <w:sz w:val="19"/>
          <w:szCs w:val="19"/>
          <w:lang w:eastAsia="pl-PL"/>
        </w:rPr>
        <w:t>3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</w:t>
      </w:r>
      <w:r w:rsidR="00600B1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.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</w:t>
      </w:r>
      <w:r w:rsidR="005B0553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bookmarkEnd w:id="5"/>
    <w:bookmarkEnd w:id="6"/>
    <w:p w14:paraId="6C916FFF" w14:textId="77777777" w:rsidR="007F721B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>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22826C2B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 informuje o zmianie terminu otwarcia ofert na stronie internetowej prowadzonego postępowania. </w:t>
      </w:r>
    </w:p>
    <w:p w14:paraId="007C8212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Otwarcie ofert na Platformie jest jawne poprzez odszyfrowanie ofert i ich otwarcie.</w:t>
      </w:r>
    </w:p>
    <w:p w14:paraId="439694DA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02D93E66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3B8DC5" w14:textId="77777777" w:rsidR="007F721B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7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7EBA99AE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57A69442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2C927F1F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lastRenderedPageBreak/>
        <w:t xml:space="preserve">Zamawiający, niezwłocznie po otwarciu ofert, udostępnia na stronie internetowej prowadzonego postępowania informacje o: </w:t>
      </w:r>
    </w:p>
    <w:p w14:paraId="0B238542" w14:textId="77777777" w:rsidR="007F721B" w:rsidRPr="00295CFA" w:rsidRDefault="007F721B" w:rsidP="007F721B">
      <w:pPr>
        <w:pStyle w:val="Akapitzlist"/>
        <w:spacing w:after="0" w:line="240" w:lineRule="auto"/>
        <w:ind w:left="993" w:hanging="284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B5CBB03" w14:textId="0A1D8005" w:rsidR="007F721B" w:rsidRDefault="007F721B" w:rsidP="00DE77EC">
      <w:pPr>
        <w:spacing w:after="0" w:line="240" w:lineRule="auto"/>
        <w:ind w:left="1056" w:hanging="347"/>
        <w:jc w:val="both"/>
        <w:rPr>
          <w:rFonts w:ascii="Arial" w:hAnsi="Arial" w:cs="Arial"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0E33044D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A473A2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FA36A6B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</w:t>
      </w:r>
      <w:r w:rsidR="005D0F9B">
        <w:rPr>
          <w:rFonts w:ascii="Arial" w:hAnsi="Arial" w:cs="Arial"/>
          <w:b/>
          <w:bCs/>
          <w:sz w:val="19"/>
          <w:szCs w:val="19"/>
          <w:lang w:eastAsia="pl-PL"/>
        </w:rPr>
        <w:t xml:space="preserve">1 </w:t>
      </w:r>
      <w:r w:rsidRPr="00993FA5">
        <w:rPr>
          <w:rFonts w:ascii="Arial" w:hAnsi="Arial" w:cs="Arial"/>
          <w:sz w:val="19"/>
          <w:szCs w:val="19"/>
          <w:lang w:eastAsia="pl-PL"/>
        </w:rPr>
        <w:t>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7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7"/>
    </w:p>
    <w:p w14:paraId="49B64F39" w14:textId="77777777" w:rsidR="00AC5143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DE77EC">
      <w:p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1153FB21" w:rsidR="00AC5143" w:rsidRPr="00A473A2" w:rsidRDefault="00A473A2" w:rsidP="00A473A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A473A2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3F3B98A5" w14:textId="6C5BB96C" w:rsidR="00A473A2" w:rsidRDefault="00A473A2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131"/>
      </w:tblGrid>
      <w:tr w:rsidR="00655FFF" w:rsidRPr="006C6F3B" w14:paraId="1D9F7549" w14:textId="77777777" w:rsidTr="00590E5D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122C6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FF9FE" w14:textId="77777777" w:rsidR="00655FFF" w:rsidRPr="008C5C8C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8C5C8C">
              <w:rPr>
                <w:rFonts w:ascii="Arial" w:hAnsi="Arial" w:cs="Arial"/>
                <w:b/>
                <w:sz w:val="18"/>
                <w:szCs w:val="18"/>
              </w:rPr>
              <w:t>Sposób oceny ofert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66CF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/>
                <w:bCs/>
                <w:sz w:val="18"/>
                <w:szCs w:val="18"/>
              </w:rPr>
              <w:t>Waga</w:t>
            </w:r>
          </w:p>
        </w:tc>
      </w:tr>
      <w:tr w:rsidR="00655FFF" w:rsidRPr="006C6F3B" w14:paraId="57AC26F1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3296B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Cena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8B4AE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Liczba punktów uzyskanych w kryterium cena będzie obliczana zgodnie z poniższym wzorem:</w:t>
            </w:r>
          </w:p>
          <w:p w14:paraId="667843A3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C7A88C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Liczba punktów = ( A(min)/A(i) ) x 60</w:t>
            </w:r>
          </w:p>
          <w:p w14:paraId="3C99BEA7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gdzie:</w:t>
            </w:r>
          </w:p>
          <w:p w14:paraId="7133E48E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- A(min) - najniższa cena spośród wszystkich ofert ocenianych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niepodlegających odrzuceniu</w:t>
            </w:r>
          </w:p>
          <w:p w14:paraId="6ED41E42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- A(i) - cena podana w ofercie ocenianej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9C1C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60%</w:t>
            </w:r>
          </w:p>
        </w:tc>
      </w:tr>
      <w:tr w:rsidR="00655FFF" w:rsidRPr="006C6F3B" w14:paraId="22ACD9C8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ECD1D" w14:textId="77777777" w:rsidR="00655FFF" w:rsidRPr="006C6F3B" w:rsidRDefault="00655FFF" w:rsidP="00590E5D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bookmarkStart w:id="8" w:name="_Hlk500138508"/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Czas realizacji odbioru odpadów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F71A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Wartość punktową oferty w kryterium czas realizacji odbioru odpadów Zamawiający będzie ustalał zgodnie z poniższym.</w:t>
            </w:r>
          </w:p>
          <w:p w14:paraId="41E8F721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 8.00 – 30 pkt.</w:t>
            </w:r>
          </w:p>
          <w:p w14:paraId="215D926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 9.00 – 25 pkt.</w:t>
            </w:r>
          </w:p>
          <w:p w14:paraId="1DC774A2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10.00 – 20 pkt.</w:t>
            </w:r>
          </w:p>
          <w:p w14:paraId="07D22932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11.00 –  15 pkt.</w:t>
            </w:r>
          </w:p>
          <w:p w14:paraId="24831B7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12.00 –  10 pkt.</w:t>
            </w:r>
          </w:p>
          <w:p w14:paraId="54C05AF9" w14:textId="77777777" w:rsidR="00655FFF" w:rsidRPr="006C6F3B" w:rsidRDefault="00655FFF" w:rsidP="00DE77E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 ramach kryterium „ czas realizacji odbioru odpadów „ można uzyskać maksymalnie 30 pkt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EE0A4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30%</w:t>
            </w:r>
          </w:p>
        </w:tc>
      </w:tr>
      <w:bookmarkEnd w:id="8"/>
      <w:tr w:rsidR="00655FFF" w:rsidRPr="006C6F3B" w14:paraId="09F9F45E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B9E34" w14:textId="77777777" w:rsidR="00655FFF" w:rsidRPr="006C6F3B" w:rsidRDefault="00655FFF" w:rsidP="00590E5D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termin płatności</w:t>
            </w: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106114D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8825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Wartość punktową oferty w kryterium „termin płatności” Zamawiający będzie ustalał zgodnie z poniższym.</w:t>
            </w:r>
          </w:p>
          <w:p w14:paraId="2698DFF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Od 14 dni do 21 dni –  5 pkt.</w:t>
            </w:r>
          </w:p>
          <w:p w14:paraId="51D3D4A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 xml:space="preserve"> Od 22 dni do 30 dni–  10 pkt.</w:t>
            </w:r>
          </w:p>
          <w:p w14:paraId="4690E12E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lastRenderedPageBreak/>
              <w:t>10% waga kryterium „termin płatności”) – oznacza, że w postępowaniu można uzyskać max. 10 pkt.)</w:t>
            </w:r>
          </w:p>
          <w:p w14:paraId="3F1B807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F3B">
              <w:rPr>
                <w:rFonts w:ascii="Arial" w:hAnsi="Arial" w:cs="Arial"/>
                <w:color w:val="000000"/>
                <w:sz w:val="18"/>
                <w:szCs w:val="18"/>
              </w:rPr>
              <w:t>Jeżeli Wykonawca nie poda terminu płatności w ofercie to Zamawiający przyjmie, że składając ofertę wykonawca oferuje minimalny termin płatności 14 dni).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D595D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lastRenderedPageBreak/>
              <w:t>10%</w:t>
            </w:r>
          </w:p>
        </w:tc>
      </w:tr>
    </w:tbl>
    <w:p w14:paraId="364FF6F1" w14:textId="77777777" w:rsidR="00655FFF" w:rsidRDefault="00655FFF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4780C7C" w14:textId="2C83C0FF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22F15ABF" w14:textId="5E5C75DA" w:rsidR="00655FFF" w:rsidRDefault="00655FFF" w:rsidP="00655FFF">
      <w:pPr>
        <w:pStyle w:val="WW-Tekstpodstawowywcity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Wykonawca nie poda w ofercie terminu odbioru odpadów, Zamawiający uzna, że Wykonawca zaoferował najdłuższy termin odbioru odpadów.</w:t>
      </w:r>
    </w:p>
    <w:p w14:paraId="203306D0" w14:textId="77777777" w:rsidR="00655FFF" w:rsidRDefault="00655FFF" w:rsidP="00655FFF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60992098" w14:textId="1C22194C" w:rsidR="00655FFF" w:rsidRDefault="00655FFF" w:rsidP="00655FFF">
      <w:pPr>
        <w:pStyle w:val="WW-Tekstpodstawowywcity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Wykonawca nie poda w ofercie terminu płatności, Zamawiający uzna, że Wykonawca zaoferował naj</w:t>
      </w:r>
      <w:r w:rsidR="00BF70CC">
        <w:rPr>
          <w:rFonts w:ascii="Arial" w:hAnsi="Arial" w:cs="Arial"/>
          <w:sz w:val="20"/>
        </w:rPr>
        <w:t>krótszy</w:t>
      </w:r>
      <w:r>
        <w:rPr>
          <w:rFonts w:ascii="Arial" w:hAnsi="Arial" w:cs="Arial"/>
          <w:sz w:val="20"/>
        </w:rPr>
        <w:t xml:space="preserve"> termin płatności.</w:t>
      </w:r>
    </w:p>
    <w:p w14:paraId="558FC935" w14:textId="77777777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1488720" w14:textId="7C5AA813" w:rsidR="00AC5143" w:rsidRDefault="00AC5143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Maksymalnie Wykonawca może uzyskać 100 pkt.</w:t>
      </w:r>
      <w:r w:rsidR="00655FFF">
        <w:rPr>
          <w:rFonts w:ascii="Arial" w:hAnsi="Arial" w:cs="Arial"/>
          <w:sz w:val="20"/>
        </w:rPr>
        <w:t xml:space="preserve"> w powyższych kryteriach.</w:t>
      </w:r>
    </w:p>
    <w:p w14:paraId="3CEED292" w14:textId="77777777" w:rsidR="00655FFF" w:rsidRPr="00CD6002" w:rsidRDefault="00655FFF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5E3AD9A4" w14:textId="77777777" w:rsidR="00D245E9" w:rsidRDefault="00AF3F3D" w:rsidP="00D245E9">
      <w:pPr>
        <w:rPr>
          <w:color w:val="FF0000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A473A2">
        <w:rPr>
          <w:rFonts w:ascii="Arial" w:hAnsi="Arial" w:cs="Arial"/>
          <w:b/>
          <w:sz w:val="19"/>
          <w:szCs w:val="19"/>
          <w:lang w:eastAsia="pl-PL"/>
        </w:rPr>
        <w:t>1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D245E9" w:rsidRPr="00D245E9">
        <w:t xml:space="preserve">Jeżeli została złożona oferta, której wybór prowadziłby do powstania u zamawiającego obowiązku podatkowego zgodnie z </w:t>
      </w:r>
      <w:hyperlink r:id="rId38" w:anchor="/document/17086198?cm=DOCUMENT" w:history="1">
        <w:r w:rsidR="00D245E9" w:rsidRPr="00D245E9">
          <w:rPr>
            <w:rStyle w:val="Hipercze"/>
            <w:color w:val="auto"/>
          </w:rPr>
          <w:t>ustawą</w:t>
        </w:r>
      </w:hyperlink>
      <w:r w:rsidR="00D245E9" w:rsidRPr="00D245E9">
        <w:t xml:space="preserve"> z dnia 11 marca 2004 r. o podatku od towarów i usług (Dz. U. z 2022 r. poz. 931, z </w:t>
      </w:r>
      <w:proofErr w:type="spellStart"/>
      <w:r w:rsidR="00D245E9" w:rsidRPr="00D245E9">
        <w:t>późn</w:t>
      </w:r>
      <w:proofErr w:type="spellEnd"/>
      <w:r w:rsidR="00D245E9" w:rsidRPr="00D245E9"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603855DE" w14:textId="12BC5467" w:rsidR="00F35A83" w:rsidRDefault="00F35A83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59886284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</w:t>
      </w:r>
      <w:r w:rsidRPr="00C17B5E">
        <w:rPr>
          <w:rFonts w:ascii="Arial" w:hAnsi="Arial" w:cs="Arial"/>
          <w:sz w:val="19"/>
          <w:szCs w:val="19"/>
          <w:lang w:eastAsia="pl-PL"/>
        </w:rPr>
        <w:lastRenderedPageBreak/>
        <w:t xml:space="preserve">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79CB9FFA" w:rsidR="00907E6E" w:rsidRDefault="00907E6E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891B14" w14:textId="77777777" w:rsidR="00655FFF" w:rsidRDefault="00655FF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5C9EF6" w14:textId="441F113D" w:rsidR="00A2225B" w:rsidRDefault="00B446A3" w:rsidP="00A2225B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szczegółowy opis przedmiotu zamówienia – złącznik nr 1</w:t>
      </w:r>
      <w:r w:rsidR="00030593">
        <w:rPr>
          <w:rFonts w:ascii="Arial" w:hAnsi="Arial" w:cs="Arial"/>
          <w:sz w:val="19"/>
          <w:szCs w:val="19"/>
          <w:lang w:eastAsia="pl-PL"/>
        </w:rPr>
        <w:t>A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69DE5505" w14:textId="76C64863" w:rsidR="00F35A83" w:rsidRPr="003D4F60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57B0200F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2350D6F" w14:textId="38513264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E0702B8" w14:textId="0DFFFEE6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E27DEB" w14:textId="7C057B55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595959" w14:textId="73C593B4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DC061A3" w14:textId="586EB727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7546A2" w14:textId="70238B2B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5DCE3F" w14:textId="77777777" w:rsidR="001A7A5D" w:rsidRDefault="001A7A5D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br w:type="page"/>
      </w:r>
    </w:p>
    <w:p w14:paraId="008FEF3D" w14:textId="0ABA83C5" w:rsidR="00030593" w:rsidRPr="00030593" w:rsidRDefault="00030593" w:rsidP="00030593">
      <w:pPr>
        <w:keepNext/>
        <w:numPr>
          <w:ilvl w:val="5"/>
          <w:numId w:val="0"/>
        </w:numPr>
        <w:tabs>
          <w:tab w:val="num" w:pos="0"/>
        </w:tabs>
        <w:suppressAutoHyphens/>
        <w:jc w:val="right"/>
        <w:outlineLvl w:val="5"/>
        <w:rPr>
          <w:rFonts w:ascii="Arial" w:hAnsi="Arial" w:cs="Arial"/>
          <w:b/>
          <w:bCs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bCs/>
          <w:sz w:val="18"/>
          <w:szCs w:val="18"/>
          <w:lang w:eastAsia="ar-SA"/>
        </w:rPr>
        <w:lastRenderedPageBreak/>
        <w:t>Załącznik Nr 1</w:t>
      </w:r>
    </w:p>
    <w:p w14:paraId="2CD9B4FA" w14:textId="77777777" w:rsidR="00030593" w:rsidRPr="00030593" w:rsidRDefault="00030593" w:rsidP="00030593">
      <w:pPr>
        <w:suppressAutoHyphens/>
        <w:spacing w:line="360" w:lineRule="auto"/>
        <w:ind w:right="-1135"/>
        <w:rPr>
          <w:rFonts w:ascii="Arial" w:hAnsi="Arial" w:cs="Arial"/>
          <w:b/>
          <w:sz w:val="18"/>
          <w:szCs w:val="18"/>
          <w:lang w:eastAsia="ar-SA"/>
        </w:rPr>
      </w:pPr>
    </w:p>
    <w:p w14:paraId="3047FE45" w14:textId="77777777" w:rsidR="00030593" w:rsidRPr="00030593" w:rsidRDefault="00030593" w:rsidP="00030593">
      <w:pPr>
        <w:suppressAutoHyphens/>
        <w:spacing w:line="360" w:lineRule="auto"/>
        <w:ind w:right="-1135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FORMULARZ OFERTY - </w:t>
      </w:r>
      <w:r w:rsidRPr="00030593">
        <w:rPr>
          <w:rFonts w:ascii="Arial" w:hAnsi="Arial" w:cs="Arial"/>
          <w:b/>
          <w:sz w:val="18"/>
          <w:szCs w:val="18"/>
          <w:u w:val="single"/>
          <w:lang w:eastAsia="ar-SA"/>
        </w:rPr>
        <w:t>Specyfikacja asortymentowo – ilo</w:t>
      </w:r>
      <w:r w:rsidRPr="00030593">
        <w:rPr>
          <w:rFonts w:ascii="Arial" w:eastAsia="TimesNewRoman" w:hAnsi="Arial" w:cs="Arial"/>
          <w:b/>
          <w:sz w:val="18"/>
          <w:szCs w:val="18"/>
          <w:u w:val="single"/>
          <w:lang w:eastAsia="ar-SA"/>
        </w:rPr>
        <w:t>ś</w:t>
      </w:r>
      <w:r w:rsidRPr="00030593">
        <w:rPr>
          <w:rFonts w:ascii="Arial" w:hAnsi="Arial" w:cs="Arial"/>
          <w:b/>
          <w:sz w:val="18"/>
          <w:szCs w:val="18"/>
          <w:u w:val="single"/>
          <w:lang w:eastAsia="ar-SA"/>
        </w:rPr>
        <w:t>ciowo – cenowa</w:t>
      </w:r>
    </w:p>
    <w:p w14:paraId="717E39D8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127DFF12" w14:textId="77777777" w:rsidR="00030593" w:rsidRPr="00030593" w:rsidRDefault="00030593" w:rsidP="00030593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pełna nazwa Wykonawcy:</w:t>
      </w:r>
    </w:p>
    <w:p w14:paraId="06AF02BA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6DCBD632" w14:textId="16C60A33" w:rsidR="00030593" w:rsidRPr="00030593" w:rsidRDefault="00030593" w:rsidP="00DE77EC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adres Wykonawcy:</w:t>
      </w:r>
    </w:p>
    <w:p w14:paraId="3FE537A6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en-US" w:eastAsia="ar-SA"/>
        </w:rPr>
        <w:t xml:space="preserve">tel. </w:t>
      </w:r>
      <w:r w:rsidRPr="00030593">
        <w:rPr>
          <w:rFonts w:ascii="Arial" w:hAnsi="Arial" w:cs="Arial"/>
          <w:sz w:val="18"/>
          <w:szCs w:val="18"/>
          <w:lang w:val="en-US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(0 – …….)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5794B30B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fax.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 xml:space="preserve">(0 – …….)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7EA5A1BB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333A82FD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REGON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66BFE7B8" w14:textId="77777777" w:rsid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NIP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2ECD3B5E" w14:textId="77777777" w:rsidR="00590E5D" w:rsidRPr="00030593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2E4BECC5" w14:textId="77777777" w:rsid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>email: ….........................@…............................</w:t>
      </w:r>
    </w:p>
    <w:p w14:paraId="70D176F3" w14:textId="77777777" w:rsidR="00590E5D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51083A0F" w14:textId="3D794825" w:rsidR="00590E5D" w:rsidRPr="00030593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proofErr w:type="spellStart"/>
      <w:r>
        <w:rPr>
          <w:rFonts w:ascii="Arial" w:hAnsi="Arial" w:cs="Arial"/>
          <w:sz w:val="18"/>
          <w:szCs w:val="18"/>
          <w:lang w:val="de-DE" w:eastAsia="ar-SA"/>
        </w:rPr>
        <w:t>województwo</w:t>
      </w:r>
      <w:proofErr w:type="spellEnd"/>
      <w:r>
        <w:rPr>
          <w:rFonts w:ascii="Arial" w:hAnsi="Arial" w:cs="Arial"/>
          <w:sz w:val="18"/>
          <w:szCs w:val="18"/>
          <w:lang w:val="de-DE" w:eastAsia="ar-SA"/>
        </w:rPr>
        <w:t>……………………………………….</w:t>
      </w:r>
    </w:p>
    <w:p w14:paraId="31C714D0" w14:textId="77777777" w:rsidR="00030593" w:rsidRPr="00030593" w:rsidRDefault="00030593" w:rsidP="00030593">
      <w:pPr>
        <w:tabs>
          <w:tab w:val="left" w:pos="720"/>
        </w:tabs>
        <w:ind w:left="720" w:hanging="36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43E3D60B" w14:textId="1E72982F" w:rsidR="00030593" w:rsidRPr="00063017" w:rsidRDefault="00030593" w:rsidP="00030593">
      <w:pPr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 xml:space="preserve">W odpowiedzi na ogłoszenie o zamówieniu na 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 xml:space="preserve">świadczenie usługi odbioru, transportu oraz unieszkodliwiania odpadów </w:t>
      </w:r>
      <w:r w:rsidR="003F3E7F">
        <w:rPr>
          <w:rFonts w:ascii="Arial" w:hAnsi="Arial" w:cs="Arial"/>
          <w:b/>
          <w:bCs/>
          <w:color w:val="0000FF"/>
          <w:sz w:val="19"/>
          <w:szCs w:val="19"/>
        </w:rPr>
        <w:t xml:space="preserve">medycznych 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dla Szpitala Wojewódzkiego im. Św. Łukasza SP ZOZ w</w:t>
      </w:r>
      <w:r w:rsidR="003F3E7F">
        <w:rPr>
          <w:rFonts w:ascii="Arial" w:hAnsi="Arial" w:cs="Arial"/>
          <w:b/>
          <w:bCs/>
          <w:color w:val="0000FF"/>
          <w:sz w:val="19"/>
          <w:szCs w:val="19"/>
        </w:rPr>
        <w:t> 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Tarnowie</w:t>
      </w: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030593">
        <w:rPr>
          <w:rFonts w:ascii="Arial" w:hAnsi="Arial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7CC87326" w14:textId="77777777" w:rsidR="00030593" w:rsidRPr="00030593" w:rsidRDefault="0003059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030593">
        <w:rPr>
          <w:rFonts w:ascii="Arial" w:hAnsi="Arial" w:cs="Arial"/>
          <w:bCs/>
          <w:color w:val="000000"/>
          <w:sz w:val="18"/>
          <w:szCs w:val="18"/>
          <w:lang w:eastAsia="ar-SA"/>
        </w:rPr>
        <w:t>Oferuję wykonanie usługi będącej przedmiotem niniejszego zamówienia za cenę całkowitą:</w:t>
      </w:r>
    </w:p>
    <w:p w14:paraId="30F672CA" w14:textId="77777777" w:rsidR="00030593" w:rsidRPr="00030593" w:rsidRDefault="00030593" w:rsidP="00030593">
      <w:pPr>
        <w:suppressAutoHyphens/>
        <w:ind w:left="720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81E5700" w14:textId="3B0609D8" w:rsidR="000E7C6A" w:rsidRPr="00DE77EC" w:rsidRDefault="00030593" w:rsidP="00DE77EC">
      <w:pPr>
        <w:suppressAutoHyphens/>
        <w:ind w:left="720"/>
        <w:jc w:val="both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w wysokości netto …………..…... zł, słownie: …………..…... + ....... %  podatku VAT w kwocie    …………..…...    zł.  brutto  -  …………..…...  zł,  słownie…………...…………..…...</w:t>
      </w:r>
    </w:p>
    <w:p w14:paraId="2ECC2926" w14:textId="7201E869" w:rsidR="000643BD" w:rsidRPr="00030593" w:rsidRDefault="000643BD" w:rsidP="00063017">
      <w:pPr>
        <w:suppressAutoHyphens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16"/>
        <w:gridCol w:w="1027"/>
        <w:gridCol w:w="2119"/>
      </w:tblGrid>
      <w:tr w:rsidR="00030593" w:rsidRPr="00030593" w14:paraId="17CCFD2B" w14:textId="77777777" w:rsidTr="000643BD">
        <w:trPr>
          <w:trHeight w:val="441"/>
        </w:trPr>
        <w:tc>
          <w:tcPr>
            <w:tcW w:w="598" w:type="dxa"/>
            <w:vAlign w:val="center"/>
          </w:tcPr>
          <w:p w14:paraId="6F5CD371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316" w:type="dxa"/>
            <w:vAlign w:val="center"/>
          </w:tcPr>
          <w:p w14:paraId="57289667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Przedmiot</w:t>
            </w:r>
          </w:p>
        </w:tc>
        <w:tc>
          <w:tcPr>
            <w:tcW w:w="1027" w:type="dxa"/>
            <w:vAlign w:val="center"/>
          </w:tcPr>
          <w:p w14:paraId="4B1ECD1A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119" w:type="dxa"/>
            <w:vAlign w:val="center"/>
          </w:tcPr>
          <w:p w14:paraId="77AF368F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Cena jednostkowa netto za MG</w:t>
            </w:r>
          </w:p>
        </w:tc>
      </w:tr>
      <w:tr w:rsidR="00030593" w:rsidRPr="00030593" w14:paraId="1B5B6B32" w14:textId="77777777" w:rsidTr="000643BD">
        <w:trPr>
          <w:trHeight w:val="183"/>
        </w:trPr>
        <w:tc>
          <w:tcPr>
            <w:tcW w:w="598" w:type="dxa"/>
            <w:vAlign w:val="center"/>
          </w:tcPr>
          <w:p w14:paraId="2E191FC8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16" w:type="dxa"/>
            <w:vAlign w:val="center"/>
          </w:tcPr>
          <w:p w14:paraId="14E5083C" w14:textId="77777777" w:rsidR="00030593" w:rsidRPr="00030593" w:rsidRDefault="00030593" w:rsidP="00030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14:paraId="3179B1B3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9" w:type="dxa"/>
          </w:tcPr>
          <w:p w14:paraId="24A2F9F1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30593" w:rsidRPr="00030593" w14:paraId="6DF34670" w14:textId="77777777" w:rsidTr="000643BD">
        <w:trPr>
          <w:trHeight w:val="694"/>
        </w:trPr>
        <w:tc>
          <w:tcPr>
            <w:tcW w:w="598" w:type="dxa"/>
            <w:vAlign w:val="center"/>
          </w:tcPr>
          <w:p w14:paraId="1D2C0C12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6" w:type="dxa"/>
            <w:vAlign w:val="center"/>
          </w:tcPr>
          <w:p w14:paraId="02AB5A9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01  do 0,1 Mg [ Narzędzia chirurgiczne i zabiegowe oraz ich resztki ( z wyłączeniem 18 01 03 ) ],</w:t>
            </w:r>
          </w:p>
          <w:p w14:paraId="02BF1073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 xml:space="preserve">18 01 02* do 2,0 Mg [ Części ciała i organy oraz pojemniki na krew i konserwanty służące do jej przechowywania ( z wyłączeniem 18 01 03 ) ], </w:t>
            </w:r>
          </w:p>
          <w:p w14:paraId="76E6CB1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 xml:space="preserve">18 01 03* do 260,0 Mg [ Inne odpady, które zawierają żywe drobnoustroje chorobotwórcze lub ich toksyny oraz inne formy zdolne do przeniesienia materiału genetycznego, o których wiadomo lub co do których istnieją wiarygodne podstawy do sądzenia, że wywołują choroby u ludzi i zwierząt ( np. zainfekowane </w:t>
            </w:r>
            <w:proofErr w:type="spellStart"/>
            <w:r w:rsidRPr="000643BD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0643BD">
              <w:rPr>
                <w:rFonts w:ascii="Arial" w:hAnsi="Arial" w:cs="Arial"/>
                <w:sz w:val="18"/>
                <w:szCs w:val="18"/>
              </w:rPr>
              <w:t>, podpaski, podkłady ), z wyłączeniem 18 01 80 i 18 01 82 ],</w:t>
            </w:r>
          </w:p>
          <w:p w14:paraId="0F0A34DA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04 do 8,0 Mg[ Inne odpady niż wymienione w 18 01 03 ( np. opatrunki z materiału  lub gipsu, pościel, ubrania jednorazowe, pieluchy ) ],</w:t>
            </w:r>
          </w:p>
          <w:p w14:paraId="159A5901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06* do 4,0 Mg[ Chemikalia, w tym odczynniki chemiczne zawierające substancje niebezpieczne ],</w:t>
            </w:r>
          </w:p>
          <w:p w14:paraId="5D552B9E" w14:textId="5A42C528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07  do 0,2 Mg [Chemikalia, w tym odczynniki chemiczne, inne niż wymienione  w 18 01 06 ]</w:t>
            </w:r>
          </w:p>
          <w:p w14:paraId="2777255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08* do 0,03 Mg [ Leki cytotoksyczne i cytostatyczne ]</w:t>
            </w:r>
          </w:p>
          <w:p w14:paraId="20E04563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09  do 0,05 Mg [ Leki inne niż wymienione w 18 01 08 ]</w:t>
            </w:r>
          </w:p>
          <w:p w14:paraId="2AFE9E46" w14:textId="4F63F76D" w:rsidR="00030593" w:rsidRPr="00030593" w:rsidRDefault="00030593" w:rsidP="00030593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050ABAF3" w14:textId="3C27E195" w:rsidR="00030593" w:rsidRPr="00030593" w:rsidRDefault="00030593" w:rsidP="00590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590E5D">
              <w:rPr>
                <w:rFonts w:ascii="Arial" w:hAnsi="Arial" w:cs="Arial"/>
                <w:b/>
                <w:bCs/>
                <w:sz w:val="18"/>
                <w:szCs w:val="18"/>
              </w:rPr>
              <w:t>263,43</w:t>
            </w:r>
            <w:r w:rsidRPr="00030593">
              <w:rPr>
                <w:rFonts w:ascii="Arial" w:hAnsi="Arial" w:cs="Arial"/>
                <w:sz w:val="18"/>
                <w:szCs w:val="18"/>
              </w:rPr>
              <w:t xml:space="preserve"> Mg w ciągu roku</w:t>
            </w:r>
          </w:p>
        </w:tc>
        <w:tc>
          <w:tcPr>
            <w:tcW w:w="2119" w:type="dxa"/>
          </w:tcPr>
          <w:p w14:paraId="07B2B5C0" w14:textId="77777777" w:rsidR="00030593" w:rsidRPr="00030593" w:rsidRDefault="00030593" w:rsidP="0003059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A943F00" w14:textId="77777777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bCs/>
          <w:i/>
          <w:sz w:val="18"/>
          <w:szCs w:val="18"/>
          <w:lang w:eastAsia="ar-SA"/>
        </w:rPr>
        <w:lastRenderedPageBreak/>
        <w:t>Oświadczam, że cena brutto podana w pkt 1 niniejszego formularza zawiera wszystkie koszty wykonania zamówienia, jakie ponosi Zamawiający w przypadku wyboru niniejszej oferty.</w:t>
      </w:r>
    </w:p>
    <w:p w14:paraId="4441AEE7" w14:textId="73D337E8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  <w:r w:rsidR="00063017" w:rsidRPr="00063017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="00063017" w:rsidRPr="00B97866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Ważność oferty </w:t>
      </w:r>
      <w:r w:rsidR="00063017" w:rsidRPr="00B97866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90  dni </w:t>
      </w:r>
      <w:r w:rsidR="00063017" w:rsidRPr="00B97866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od dnia złożenia - </w:t>
      </w:r>
      <w:r w:rsidR="00063017" w:rsidRPr="00B97866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akceptujemy wskazany w SWZ czas związania z ofertą</w:t>
      </w:r>
      <w:r w:rsidR="00063017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.</w:t>
      </w:r>
    </w:p>
    <w:p w14:paraId="26DFADD5" w14:textId="59B8A442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030593">
        <w:rPr>
          <w:rFonts w:ascii="Arial" w:hAnsi="Arial" w:cs="Arial"/>
          <w:b/>
          <w:bCs/>
          <w:color w:val="0000FF"/>
          <w:sz w:val="18"/>
          <w:szCs w:val="18"/>
          <w:lang w:eastAsia="ar-SA"/>
        </w:rPr>
        <w:t xml:space="preserve">nr 3 </w:t>
      </w:r>
      <w:r w:rsidRPr="00030593">
        <w:rPr>
          <w:rFonts w:ascii="Arial" w:hAnsi="Arial" w:cs="Arial"/>
          <w:sz w:val="18"/>
          <w:szCs w:val="18"/>
          <w:lang w:eastAsia="ar-SA"/>
        </w:rPr>
        <w:t>do niniejszej SWZ.</w:t>
      </w:r>
    </w:p>
    <w:p w14:paraId="6E1C9D04" w14:textId="1B824C20" w:rsid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0AF1A6C" w14:textId="77777777" w:rsidR="006E3109" w:rsidRPr="00030593" w:rsidRDefault="006E3109" w:rsidP="006E3109">
      <w:pPr>
        <w:keepNext/>
        <w:suppressAutoHyphens/>
        <w:spacing w:after="0" w:line="240" w:lineRule="auto"/>
        <w:ind w:left="397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</w:p>
    <w:p w14:paraId="5AC09E15" w14:textId="6159F809" w:rsidR="00030593" w:rsidRPr="00030593" w:rsidRDefault="00030593" w:rsidP="00030593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305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Oferujemy odbi</w:t>
      </w:r>
      <w:r w:rsidR="008B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ór</w:t>
      </w:r>
      <w:r w:rsidRPr="000305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odpadów w godzinach : </w:t>
      </w:r>
    </w:p>
    <w:p w14:paraId="7259E3C3" w14:textId="7BDCEB08" w:rsidR="006E3109" w:rsidRPr="00063017" w:rsidRDefault="00030593" w:rsidP="00063017">
      <w:pPr>
        <w:ind w:left="426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…………………………</w:t>
      </w:r>
    </w:p>
    <w:p w14:paraId="5C39A7FB" w14:textId="1B964C75" w:rsidR="00030593" w:rsidRPr="00030593" w:rsidRDefault="00030593" w:rsidP="00063017">
      <w:pPr>
        <w:ind w:left="426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>Oferowany termin płatności wynosi:</w:t>
      </w:r>
    </w:p>
    <w:p w14:paraId="6753934D" w14:textId="0ED4FA62" w:rsidR="00030593" w:rsidRPr="00030593" w:rsidRDefault="00030593" w:rsidP="00063017">
      <w:pPr>
        <w:keepNext/>
        <w:suppressAutoHyphens/>
        <w:ind w:left="426"/>
        <w:jc w:val="both"/>
        <w:outlineLvl w:val="2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-  ................. dni. </w:t>
      </w:r>
    </w:p>
    <w:p w14:paraId="1C3A29B5" w14:textId="77777777" w:rsidR="00030593" w:rsidRPr="00030593" w:rsidRDefault="00030593" w:rsidP="000305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Oświadczenie dotyczące podwykonawcy: </w:t>
      </w:r>
    </w:p>
    <w:p w14:paraId="7E5ED466" w14:textId="2CC4D21B" w:rsidR="00030593" w:rsidRPr="00030593" w:rsidRDefault="00030593" w:rsidP="00030593">
      <w:pPr>
        <w:suppressAutoHyphens/>
        <w:ind w:left="397"/>
        <w:jc w:val="both"/>
        <w:rPr>
          <w:rFonts w:ascii="Arial" w:hAnsi="Arial" w:cs="Arial"/>
          <w:b/>
          <w:sz w:val="18"/>
          <w:szCs w:val="18"/>
          <w:lang w:eastAsia="ar-SA"/>
        </w:rPr>
      </w:pPr>
      <w:bookmarkStart w:id="9" w:name="_Hlk500140064"/>
      <w:r w:rsidRPr="00030593">
        <w:rPr>
          <w:rFonts w:ascii="Arial" w:hAnsi="Arial" w:cs="Arial"/>
          <w:color w:val="000000"/>
          <w:sz w:val="18"/>
          <w:szCs w:val="18"/>
        </w:rPr>
        <w:t>Oświadczamy</w:t>
      </w:r>
      <w:r w:rsidR="00063017">
        <w:rPr>
          <w:rFonts w:ascii="Arial" w:hAnsi="Arial" w:cs="Arial"/>
          <w:color w:val="000000"/>
          <w:sz w:val="18"/>
          <w:szCs w:val="18"/>
        </w:rPr>
        <w:t xml:space="preserve"> (o ile na ten moment wiadome)</w:t>
      </w:r>
      <w:r w:rsidRPr="00030593">
        <w:rPr>
          <w:rFonts w:ascii="Arial" w:hAnsi="Arial" w:cs="Arial"/>
          <w:color w:val="000000"/>
          <w:sz w:val="18"/>
          <w:szCs w:val="18"/>
        </w:rPr>
        <w:t>, że zamierzamy powierzyć następujące części zamówienia podwykonawcom i jednocześnie podajemy nazwy (firmy) podwykonawców*:</w:t>
      </w:r>
    </w:p>
    <w:p w14:paraId="1707507B" w14:textId="77777777" w:rsidR="00030593" w:rsidRPr="00030593" w:rsidRDefault="00030593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 w:rsidRPr="00030593">
        <w:rPr>
          <w:rFonts w:ascii="Arial" w:hAnsi="Arial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.....................................................................................................................................</w:t>
      </w:r>
    </w:p>
    <w:p w14:paraId="0EA7493E" w14:textId="77777777" w:rsidR="00030593" w:rsidRPr="00030593" w:rsidRDefault="00030593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 w:rsidRPr="00030593">
        <w:rPr>
          <w:rFonts w:ascii="Arial" w:hAnsi="Arial" w:cs="Arial"/>
          <w:color w:val="000000"/>
          <w:sz w:val="18"/>
          <w:szCs w:val="18"/>
        </w:rPr>
        <w:t>Nazwa (firma) podwykonawcy: ...................................................................................................................</w:t>
      </w:r>
    </w:p>
    <w:bookmarkEnd w:id="9"/>
    <w:p w14:paraId="2E20047E" w14:textId="77777777" w:rsidR="00030593" w:rsidRPr="00030593" w:rsidRDefault="00030593" w:rsidP="00030593">
      <w:pPr>
        <w:suppressAutoHyphens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190BE69" w14:textId="6E48A1FA" w:rsidR="00063017" w:rsidRDefault="00063017" w:rsidP="0003059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Oświadczamy, iż nie podlegamy 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(oraz żaden w podwykonawców na którego przypada ponad 10% wartości zamówienia nie podlega) </w:t>
      </w: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.</w:t>
      </w:r>
    </w:p>
    <w:p w14:paraId="1D592187" w14:textId="1947C657" w:rsidR="00030593" w:rsidRDefault="00030593" w:rsidP="0003059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030593">
        <w:rPr>
          <w:rFonts w:ascii="Arial" w:hAnsi="Arial" w:cs="Arial"/>
          <w:iCs/>
          <w:color w:val="000000"/>
          <w:sz w:val="18"/>
          <w:szCs w:val="18"/>
        </w:rPr>
        <w:t xml:space="preserve">Oświadczam, jako Wykonawca, że jestem: </w:t>
      </w:r>
    </w:p>
    <w:p w14:paraId="548038EB" w14:textId="77777777" w:rsidR="006E3109" w:rsidRPr="00030593" w:rsidRDefault="006E3109" w:rsidP="006E3109">
      <w:pPr>
        <w:suppressAutoHyphens/>
        <w:spacing w:after="0" w:line="240" w:lineRule="auto"/>
        <w:ind w:left="397"/>
        <w:rPr>
          <w:rFonts w:ascii="Arial" w:hAnsi="Arial" w:cs="Arial"/>
          <w:iCs/>
          <w:color w:val="000000"/>
          <w:sz w:val="18"/>
          <w:szCs w:val="18"/>
        </w:rPr>
      </w:pPr>
    </w:p>
    <w:p w14:paraId="60FD347B" w14:textId="77777777" w:rsidR="00063017" w:rsidRDefault="006E3109" w:rsidP="006E3109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445C81">
        <w:rPr>
          <w:rFonts w:ascii="Arial" w:hAnsi="Arial" w:cs="Arial"/>
          <w:color w:val="000000"/>
          <w:sz w:val="19"/>
          <w:szCs w:val="19"/>
        </w:rPr>
        <w:t xml:space="preserve">- </w:t>
      </w:r>
      <w:r w:rsidR="00063017">
        <w:rPr>
          <w:rFonts w:ascii="Arial" w:hAnsi="Arial" w:cs="Arial"/>
          <w:color w:val="000000"/>
          <w:sz w:val="19"/>
          <w:szCs w:val="19"/>
        </w:rPr>
        <w:t>mikro przedsiębiorstwem</w:t>
      </w:r>
    </w:p>
    <w:p w14:paraId="561462EA" w14:textId="00DDAEA0" w:rsidR="006E3109" w:rsidRPr="00445C81" w:rsidRDefault="00063017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="006E3109" w:rsidRPr="00445C81">
        <w:rPr>
          <w:rFonts w:ascii="Arial" w:hAnsi="Arial" w:cs="Arial"/>
          <w:color w:val="000000"/>
          <w:sz w:val="20"/>
          <w:szCs w:val="20"/>
        </w:rPr>
        <w:t>małym przedsiębiorstwem*</w:t>
      </w:r>
    </w:p>
    <w:p w14:paraId="67239926" w14:textId="77777777" w:rsidR="006E3109" w:rsidRPr="00445C81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średnim przedsiębiorstwem*</w:t>
      </w:r>
    </w:p>
    <w:p w14:paraId="5BB74775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prowadzę jednoosobową działalność gospodarczą*</w:t>
      </w:r>
    </w:p>
    <w:p w14:paraId="213D28A0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osobą fizyczną nieprowadzącą działalności gospodarczej *</w:t>
      </w:r>
    </w:p>
    <w:p w14:paraId="424C42CA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inny rodzaj *</w:t>
      </w:r>
    </w:p>
    <w:p w14:paraId="02AB0FDC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będącym z państwa będącego członkiem Unii Europejskiej*</w:t>
      </w:r>
    </w:p>
    <w:p w14:paraId="778C218B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z państwa niebędącego członkiem Unii Europejskiej *</w:t>
      </w:r>
    </w:p>
    <w:p w14:paraId="55EFBB4C" w14:textId="701FE794" w:rsidR="006E3109" w:rsidRDefault="006E3109" w:rsidP="006E3109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4EAA8411" w14:textId="77777777" w:rsidR="004E3BFE" w:rsidRDefault="004E3BFE" w:rsidP="004E3BFE">
      <w:pPr>
        <w:pStyle w:val="Akapitzlist"/>
        <w:spacing w:after="0" w:line="240" w:lineRule="auto"/>
        <w:ind w:left="397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0632EFE0" w14:textId="29AF913F" w:rsidR="00105833" w:rsidRPr="004E3BFE" w:rsidRDefault="004E3BFE" w:rsidP="00105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E3BFE">
        <w:rPr>
          <w:rFonts w:ascii="Arial" w:hAnsi="Arial" w:cs="Arial"/>
          <w:sz w:val="19"/>
          <w:szCs w:val="19"/>
          <w:lang w:eastAsia="pl-PL"/>
        </w:rPr>
        <w:t xml:space="preserve">Oświadczam, </w:t>
      </w:r>
      <w:r w:rsidR="00105833" w:rsidRPr="004E3BFE">
        <w:rPr>
          <w:rFonts w:ascii="Arial" w:hAnsi="Arial" w:cs="Arial"/>
          <w:sz w:val="19"/>
          <w:szCs w:val="19"/>
          <w:lang w:eastAsia="pl-PL"/>
        </w:rPr>
        <w:t xml:space="preserve">zgodnie z treścią art. 117 ust. 4 ustawy </w:t>
      </w:r>
      <w:proofErr w:type="spellStart"/>
      <w:r w:rsidR="00105833" w:rsidRPr="004E3BF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E3BFE">
        <w:rPr>
          <w:rFonts w:ascii="Arial" w:hAnsi="Arial" w:cs="Arial"/>
          <w:sz w:val="19"/>
          <w:szCs w:val="19"/>
          <w:lang w:eastAsia="pl-PL"/>
        </w:rPr>
        <w:t>że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 usług</w:t>
      </w:r>
      <w:r w:rsidRPr="004E3BFE">
        <w:rPr>
          <w:rFonts w:ascii="Arial" w:hAnsi="Arial" w:cs="Arial"/>
          <w:sz w:val="19"/>
          <w:szCs w:val="19"/>
          <w:lang w:eastAsia="pl-PL"/>
        </w:rPr>
        <w:t xml:space="preserve">ę odbioru </w:t>
      </w:r>
      <w:r w:rsidRPr="004E3BFE">
        <w:rPr>
          <w:rFonts w:ascii="Arial" w:hAnsi="Arial" w:cs="Arial"/>
          <w:sz w:val="19"/>
          <w:szCs w:val="19"/>
        </w:rPr>
        <w:t xml:space="preserve">transportu oraz unieszkodliwiania odpadów medycznych </w:t>
      </w:r>
      <w:r w:rsidRPr="004E3BFE">
        <w:rPr>
          <w:rFonts w:ascii="Arial" w:hAnsi="Arial" w:cs="Arial"/>
          <w:sz w:val="19"/>
          <w:szCs w:val="19"/>
          <w:lang w:eastAsia="pl-PL"/>
        </w:rPr>
        <w:t>wykona……………………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( </w:t>
      </w:r>
      <w:r w:rsidRPr="004E3BFE">
        <w:rPr>
          <w:rFonts w:ascii="Arial" w:hAnsi="Arial" w:cs="Arial"/>
          <w:sz w:val="19"/>
          <w:szCs w:val="19"/>
          <w:lang w:eastAsia="pl-PL"/>
        </w:rPr>
        <w:t xml:space="preserve">wpisać - 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>dotyczy wykonawców wspólnie ubiegających się o udzielenie zamówienia</w:t>
      </w:r>
      <w:r w:rsidRPr="004E3BFE">
        <w:rPr>
          <w:rFonts w:ascii="Arial" w:hAnsi="Arial" w:cs="Arial"/>
          <w:sz w:val="19"/>
          <w:szCs w:val="19"/>
          <w:lang w:eastAsia="pl-PL"/>
        </w:rPr>
        <w:t>).</w:t>
      </w:r>
    </w:p>
    <w:p w14:paraId="04C79CD6" w14:textId="77777777" w:rsidR="00030593" w:rsidRPr="00030593" w:rsidRDefault="00030593" w:rsidP="00030593">
      <w:pPr>
        <w:suppressAutoHyphens/>
        <w:ind w:left="397"/>
        <w:rPr>
          <w:rFonts w:ascii="Arial" w:hAnsi="Arial" w:cs="Arial"/>
          <w:iCs/>
          <w:sz w:val="18"/>
          <w:szCs w:val="18"/>
        </w:rPr>
      </w:pPr>
    </w:p>
    <w:p w14:paraId="78D871BD" w14:textId="12CADB12" w:rsidR="00030593" w:rsidRPr="00030593" w:rsidRDefault="00105833" w:rsidP="0003059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1</w:t>
      </w:r>
      <w:r w:rsidR="00063017">
        <w:rPr>
          <w:rFonts w:ascii="Arial" w:hAnsi="Arial" w:cs="Arial"/>
          <w:iCs/>
          <w:color w:val="000000"/>
          <w:sz w:val="18"/>
          <w:szCs w:val="18"/>
          <w:lang w:eastAsia="pl-PL"/>
        </w:rPr>
        <w:t>1</w:t>
      </w:r>
      <w:r w:rsidR="00030593" w:rsidRPr="00030593">
        <w:rPr>
          <w:rFonts w:ascii="Arial" w:hAnsi="Arial" w:cs="Arial"/>
          <w:iCs/>
          <w:color w:val="000000"/>
          <w:sz w:val="18"/>
          <w:szCs w:val="18"/>
          <w:lang w:eastAsia="pl-PL"/>
        </w:rPr>
        <w:t xml:space="preserve">. </w:t>
      </w:r>
      <w:r w:rsidR="00030593" w:rsidRPr="00030593">
        <w:rPr>
          <w:rFonts w:ascii="Arial" w:hAnsi="Arial" w:cs="Arial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="00030593" w:rsidRPr="00030593">
        <w:rPr>
          <w:rFonts w:ascii="Arial" w:hAnsi="Arial" w:cs="Arial"/>
          <w:color w:val="000000"/>
          <w:sz w:val="18"/>
          <w:szCs w:val="18"/>
          <w:vertAlign w:val="superscript"/>
          <w:lang w:eastAsia="pl-PL"/>
        </w:rPr>
        <w:t>1)</w:t>
      </w:r>
      <w:r w:rsidR="00030593" w:rsidRPr="00030593">
        <w:rPr>
          <w:rFonts w:ascii="Arial" w:hAnsi="Arial" w:cs="Arial"/>
          <w:color w:val="000000"/>
          <w:sz w:val="18"/>
          <w:szCs w:val="18"/>
          <w:lang w:eastAsia="pl-PL"/>
        </w:rPr>
        <w:t xml:space="preserve"> wobec osób </w:t>
      </w:r>
      <w:r w:rsidR="00030593" w:rsidRPr="00030593">
        <w:rPr>
          <w:rFonts w:ascii="Arial" w:hAnsi="Arial" w:cs="Arial"/>
          <w:sz w:val="18"/>
          <w:szCs w:val="18"/>
          <w:lang w:eastAsia="pl-PL"/>
        </w:rPr>
        <w:t>fizycznych, od których dane osobowe bezpośrednio lub pośrednio pozyskałem w celu ubiegania się o udzielenie zamówienia publicznego w niniejszym postępowaniu.**</w:t>
      </w:r>
    </w:p>
    <w:p w14:paraId="2290621D" w14:textId="77777777" w:rsidR="00030593" w:rsidRPr="00030593" w:rsidRDefault="00030593" w:rsidP="00030593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C0DA6E" w14:textId="4791DA16" w:rsidR="00DB781D" w:rsidRPr="00DB781D" w:rsidRDefault="00DB781D" w:rsidP="00DB781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B781D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 xml:space="preserve"> </w:t>
      </w:r>
      <w:r w:rsidRPr="00DB781D"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DB781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 (</w:t>
      </w:r>
      <w:r w:rsidRPr="00DB781D">
        <w:rPr>
          <w:rFonts w:ascii="Arial" w:hAnsi="Arial" w:cs="Arial"/>
          <w:sz w:val="19"/>
          <w:szCs w:val="19"/>
        </w:rPr>
        <w:t xml:space="preserve">Dz. U. z 2022 r. poz. 931, z </w:t>
      </w:r>
      <w:proofErr w:type="spellStart"/>
      <w:r w:rsidRPr="00DB781D">
        <w:rPr>
          <w:rFonts w:ascii="Arial" w:hAnsi="Arial" w:cs="Arial"/>
          <w:sz w:val="19"/>
          <w:szCs w:val="19"/>
        </w:rPr>
        <w:t>późn</w:t>
      </w:r>
      <w:proofErr w:type="spellEnd"/>
      <w:r w:rsidRPr="00DB781D">
        <w:rPr>
          <w:rFonts w:ascii="Arial" w:hAnsi="Arial" w:cs="Arial"/>
          <w:sz w:val="19"/>
          <w:szCs w:val="19"/>
        </w:rPr>
        <w:t>. zm</w:t>
      </w:r>
      <w:r w:rsidRPr="00DB781D">
        <w:rPr>
          <w:rFonts w:ascii="Arial" w:hAnsi="Arial" w:cs="Arial"/>
          <w:sz w:val="19"/>
          <w:szCs w:val="19"/>
          <w:lang w:eastAsia="pl-PL"/>
        </w:rPr>
        <w:t>.),</w:t>
      </w:r>
    </w:p>
    <w:p w14:paraId="1810AF28" w14:textId="77777777" w:rsidR="00030593" w:rsidRPr="00030593" w:rsidRDefault="00030593" w:rsidP="00030593">
      <w:pPr>
        <w:suppressAutoHyphens/>
        <w:rPr>
          <w:rFonts w:ascii="Arial" w:hAnsi="Arial" w:cs="Arial"/>
          <w:iCs/>
          <w:color w:val="000000"/>
          <w:sz w:val="18"/>
          <w:szCs w:val="18"/>
        </w:rPr>
      </w:pPr>
      <w:bookmarkStart w:id="10" w:name="_GoBack"/>
      <w:bookmarkEnd w:id="10"/>
    </w:p>
    <w:p w14:paraId="7E4292E3" w14:textId="77777777" w:rsidR="00030593" w:rsidRPr="00030593" w:rsidRDefault="00030593" w:rsidP="00030593">
      <w:pPr>
        <w:suppressAutoHyphens/>
        <w:rPr>
          <w:sz w:val="18"/>
          <w:szCs w:val="18"/>
          <w:lang w:eastAsia="ar-SA"/>
        </w:rPr>
      </w:pPr>
      <w:r w:rsidRPr="00030593">
        <w:rPr>
          <w:sz w:val="18"/>
          <w:szCs w:val="18"/>
        </w:rPr>
        <w:t>Miejscowość ................................ data</w:t>
      </w:r>
    </w:p>
    <w:p w14:paraId="5B0A0A65" w14:textId="55BEDA89" w:rsidR="00030593" w:rsidRDefault="00030593" w:rsidP="00030593">
      <w:pPr>
        <w:suppressAutoHyphens/>
        <w:rPr>
          <w:sz w:val="18"/>
          <w:szCs w:val="18"/>
          <w:lang w:eastAsia="ar-SA"/>
        </w:rPr>
      </w:pP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  <w:t xml:space="preserve">            </w:t>
      </w:r>
    </w:p>
    <w:p w14:paraId="15D2AAB0" w14:textId="4DEAF183" w:rsidR="008B6262" w:rsidRDefault="008B6262" w:rsidP="00030593">
      <w:pPr>
        <w:suppressAutoHyphens/>
        <w:rPr>
          <w:sz w:val="18"/>
          <w:szCs w:val="18"/>
          <w:lang w:eastAsia="ar-SA"/>
        </w:rPr>
      </w:pPr>
    </w:p>
    <w:p w14:paraId="6ED63256" w14:textId="77777777" w:rsidR="004B7D96" w:rsidRDefault="00030593" w:rsidP="00063017">
      <w:pPr>
        <w:autoSpaceDE w:val="0"/>
        <w:rPr>
          <w:b/>
          <w:i/>
        </w:rPr>
      </w:pPr>
      <w:r w:rsidRPr="00030593">
        <w:rPr>
          <w:sz w:val="18"/>
          <w:szCs w:val="18"/>
        </w:rPr>
        <w:t xml:space="preserve">        </w:t>
      </w:r>
    </w:p>
    <w:p w14:paraId="4A352F14" w14:textId="116A5810" w:rsidR="009F3999" w:rsidRPr="009F3999" w:rsidRDefault="004B7D96" w:rsidP="004B7D96">
      <w:pPr>
        <w:autoSpaceDE w:val="0"/>
        <w:jc w:val="right"/>
        <w:rPr>
          <w:rFonts w:ascii="Arial" w:hAnsi="Arial" w:cs="Arial"/>
          <w:b/>
          <w:i/>
          <w:sz w:val="19"/>
          <w:szCs w:val="19"/>
        </w:rPr>
      </w:pPr>
      <w:bookmarkStart w:id="11" w:name="_Hlk87865688"/>
      <w:r w:rsidRPr="00112AD2">
        <w:rPr>
          <w:rFonts w:ascii="Arial" w:hAnsi="Arial" w:cs="Arial"/>
          <w:b/>
          <w:i/>
          <w:sz w:val="19"/>
          <w:szCs w:val="19"/>
        </w:rPr>
        <w:t>Wzór umowy</w:t>
      </w:r>
      <w:r w:rsidR="00063017"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 xml:space="preserve">– </w:t>
      </w:r>
      <w:r w:rsidRPr="00112AD2">
        <w:rPr>
          <w:rFonts w:ascii="Arial" w:hAnsi="Arial" w:cs="Arial"/>
          <w:b/>
          <w:i/>
          <w:sz w:val="19"/>
          <w:szCs w:val="19"/>
        </w:rPr>
        <w:t xml:space="preserve">Załącznik nr 3 </w:t>
      </w:r>
    </w:p>
    <w:bookmarkEnd w:id="11"/>
    <w:p w14:paraId="50512305" w14:textId="1F3799EB" w:rsidR="004B7D96" w:rsidRPr="00112AD2" w:rsidRDefault="004B7D96" w:rsidP="004B7D96">
      <w:pPr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mallCaps/>
          <w:sz w:val="19"/>
          <w:szCs w:val="19"/>
        </w:rPr>
        <w:t>Umowa Nr</w:t>
      </w:r>
      <w:r w:rsidRPr="00112AD2">
        <w:rPr>
          <w:rFonts w:ascii="Arial" w:hAnsi="Arial" w:cs="Arial"/>
          <w:b/>
          <w:sz w:val="19"/>
          <w:szCs w:val="19"/>
        </w:rPr>
        <w:t xml:space="preserve"> .......  /</w:t>
      </w:r>
    </w:p>
    <w:p w14:paraId="53B94B42" w14:textId="77777777" w:rsidR="004B7D96" w:rsidRPr="00112AD2" w:rsidRDefault="004B7D96" w:rsidP="004B7D96">
      <w:pPr>
        <w:jc w:val="both"/>
        <w:rPr>
          <w:rFonts w:ascii="Arial" w:hAnsi="Arial" w:cs="Arial"/>
          <w:sz w:val="19"/>
          <w:szCs w:val="19"/>
        </w:rPr>
      </w:pPr>
    </w:p>
    <w:p w14:paraId="06891805" w14:textId="3DFB9D6D" w:rsidR="004B7D96" w:rsidRPr="00112AD2" w:rsidRDefault="004B7D96" w:rsidP="004B7D96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zawarta w dniu </w:t>
      </w:r>
      <w:r w:rsidR="00D245E9">
        <w:rPr>
          <w:rFonts w:ascii="Arial" w:hAnsi="Arial" w:cs="Arial"/>
          <w:b/>
          <w:sz w:val="19"/>
          <w:szCs w:val="19"/>
        </w:rPr>
        <w:t xml:space="preserve">............         </w:t>
      </w:r>
      <w:r w:rsidRPr="00112AD2">
        <w:rPr>
          <w:rFonts w:ascii="Arial" w:hAnsi="Arial" w:cs="Arial"/>
          <w:sz w:val="19"/>
          <w:szCs w:val="19"/>
        </w:rPr>
        <w:t xml:space="preserve"> roku w Tarnowie pomiędzy:</w:t>
      </w: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 xml:space="preserve"> </w:t>
      </w:r>
    </w:p>
    <w:p w14:paraId="546B20A7" w14:textId="77777777" w:rsidR="004B7D96" w:rsidRPr="00112AD2" w:rsidRDefault="004B7D96" w:rsidP="004B7D96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</w:p>
    <w:p w14:paraId="2CD08049" w14:textId="77777777" w:rsidR="004B7D96" w:rsidRPr="00112AD2" w:rsidRDefault="004B7D96" w:rsidP="004B7D96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19"/>
          <w:szCs w:val="19"/>
        </w:rPr>
      </w:pP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>Szpitalem Wojewódzkim im. Św. Łukasza SP ZOZ w Tarnowie</w:t>
      </w:r>
      <w:r w:rsidRPr="00112AD2">
        <w:rPr>
          <w:rFonts w:ascii="Arial" w:hAnsi="Arial" w:cs="Arial"/>
          <w:b/>
          <w:bCs/>
          <w:sz w:val="19"/>
          <w:szCs w:val="19"/>
        </w:rPr>
        <w:t>, ul. Lwowska 178a, 33-100 Tarnów</w:t>
      </w:r>
      <w:r w:rsidRPr="00112AD2">
        <w:rPr>
          <w:rFonts w:ascii="Arial" w:hAnsi="Arial" w:cs="Arial"/>
          <w:sz w:val="19"/>
          <w:szCs w:val="19"/>
        </w:rPr>
        <w:t xml:space="preserve">, wpisanym do Rejestru Zakładów Opieki Zdrowotnych prowadzonym przez Wojewodę Małopolskiego pod nr: 1200346 oraz  w Sądzie Rejonowym dla Krakowa – Śródmieścia XII Wydział Gospodarczy KRS pod nr: 0000027124, NIP nr: 873-27-13-732  </w:t>
      </w:r>
      <w:r w:rsidRPr="00112AD2">
        <w:rPr>
          <w:rFonts w:ascii="Arial" w:hAnsi="Arial" w:cs="Arial"/>
          <w:bCs/>
          <w:sz w:val="19"/>
          <w:szCs w:val="19"/>
        </w:rPr>
        <w:t>reprezentowanym przez:</w:t>
      </w:r>
    </w:p>
    <w:p w14:paraId="55D62D49" w14:textId="77777777" w:rsidR="004B7D96" w:rsidRPr="00112AD2" w:rsidRDefault="004B7D96" w:rsidP="004B7D96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14942F46" w14:textId="45F74C2C" w:rsidR="004B7D96" w:rsidRPr="00112AD2" w:rsidRDefault="00541C43" w:rsidP="004B7D9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mallCaps/>
          <w:sz w:val="19"/>
          <w:szCs w:val="19"/>
        </w:rPr>
        <w:t>………………………………………………………</w:t>
      </w:r>
    </w:p>
    <w:p w14:paraId="13E65D89" w14:textId="77777777" w:rsidR="004B7D96" w:rsidRPr="00112AD2" w:rsidRDefault="004B7D96" w:rsidP="004B7D96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zwanym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zamawiającym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”, </w:t>
      </w:r>
    </w:p>
    <w:p w14:paraId="079F00BA" w14:textId="77777777" w:rsidR="004B7D96" w:rsidRPr="00112AD2" w:rsidRDefault="004B7D96" w:rsidP="004B7D96">
      <w:pPr>
        <w:pStyle w:val="Tekstpodstawowy31"/>
        <w:autoSpaceDE/>
        <w:rPr>
          <w:rFonts w:cs="Arial"/>
          <w:szCs w:val="19"/>
        </w:rPr>
      </w:pPr>
    </w:p>
    <w:p w14:paraId="79EB9CA2" w14:textId="77777777" w:rsidR="004B7D96" w:rsidRPr="00112AD2" w:rsidRDefault="004B7D96" w:rsidP="004B7D96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  ....................................................................................................... reprezentowaną  przez:</w:t>
      </w:r>
    </w:p>
    <w:p w14:paraId="5EE4F47A" w14:textId="77777777" w:rsidR="004B7D96" w:rsidRPr="00112AD2" w:rsidRDefault="004B7D96" w:rsidP="004B7D96">
      <w:pPr>
        <w:rPr>
          <w:rFonts w:ascii="Arial" w:hAnsi="Arial" w:cs="Arial"/>
          <w:sz w:val="19"/>
          <w:szCs w:val="19"/>
        </w:rPr>
      </w:pPr>
    </w:p>
    <w:p w14:paraId="1083CF74" w14:textId="77777777" w:rsidR="004B7D96" w:rsidRPr="00112AD2" w:rsidRDefault="004B7D96" w:rsidP="00541C43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14:paraId="2BBA5488" w14:textId="57D51CE6" w:rsidR="004B7D96" w:rsidRDefault="004B7D96" w:rsidP="00541C43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14:paraId="25C283FD" w14:textId="77777777" w:rsidR="00541C43" w:rsidRPr="00112AD2" w:rsidRDefault="00541C43" w:rsidP="00541C43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</w:p>
    <w:p w14:paraId="2649B282" w14:textId="77777777" w:rsidR="004B7D96" w:rsidRPr="00112AD2" w:rsidRDefault="004B7D96" w:rsidP="004B7D96">
      <w:pPr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zwana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wykonawcą</w:t>
      </w:r>
      <w:r w:rsidRPr="00112AD2">
        <w:rPr>
          <w:rFonts w:ascii="Arial" w:hAnsi="Arial" w:cs="Arial"/>
          <w:b/>
          <w:smallCaps/>
          <w:sz w:val="19"/>
          <w:szCs w:val="19"/>
        </w:rPr>
        <w:t>”</w:t>
      </w:r>
    </w:p>
    <w:p w14:paraId="7451FB8B" w14:textId="77777777" w:rsidR="004B7D96" w:rsidRPr="00112AD2" w:rsidRDefault="004B7D96" w:rsidP="004B7D96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082BE6EE" w14:textId="6C697D9C" w:rsidR="004B7D96" w:rsidRPr="00112AD2" w:rsidRDefault="004B7D96" w:rsidP="004B7D96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Umowa została zawarta w wyniku udzielenia zamówienia publicznego w trybie przetargu nieograniczonego o szacunkowej warto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 xml:space="preserve">ci zamówienia przekraczającej próg </w:t>
      </w:r>
      <w:r w:rsidR="00063017">
        <w:rPr>
          <w:rFonts w:ascii="Arial" w:hAnsi="Arial" w:cs="Arial"/>
          <w:b/>
          <w:bCs/>
          <w:color w:val="0000FF"/>
          <w:sz w:val="19"/>
          <w:szCs w:val="19"/>
        </w:rPr>
        <w:t>unijny</w:t>
      </w:r>
      <w:r w:rsidRPr="00112AD2">
        <w:rPr>
          <w:rFonts w:ascii="Arial" w:hAnsi="Arial" w:cs="Arial"/>
          <w:sz w:val="19"/>
          <w:szCs w:val="19"/>
        </w:rPr>
        <w:t xml:space="preserve"> – post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powanie nr </w:t>
      </w:r>
      <w:r w:rsidR="00D245E9">
        <w:rPr>
          <w:rFonts w:ascii="Arial" w:hAnsi="Arial" w:cs="Arial"/>
          <w:b/>
          <w:color w:val="0000FF"/>
          <w:sz w:val="19"/>
          <w:szCs w:val="19"/>
        </w:rPr>
        <w:t>79/2023</w:t>
      </w:r>
      <w:r w:rsidRPr="00112AD2">
        <w:rPr>
          <w:rFonts w:ascii="Arial" w:hAnsi="Arial" w:cs="Arial"/>
          <w:sz w:val="19"/>
          <w:szCs w:val="19"/>
        </w:rPr>
        <w:t xml:space="preserve"> o nast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puj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cej tre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ci:</w:t>
      </w:r>
    </w:p>
    <w:p w14:paraId="1746ED70" w14:textId="77777777" w:rsidR="004B7D96" w:rsidRPr="00112AD2" w:rsidRDefault="004B7D96" w:rsidP="004B7D96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14:paraId="170FA547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b/>
          <w:sz w:val="19"/>
          <w:szCs w:val="19"/>
        </w:rPr>
        <w:t>1.</w:t>
      </w:r>
    </w:p>
    <w:p w14:paraId="4E444220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Przedmiot umowy </w:t>
      </w:r>
    </w:p>
    <w:p w14:paraId="2BA99B58" w14:textId="75FFA423" w:rsidR="004B7D96" w:rsidRPr="00112AD2" w:rsidRDefault="004B7D9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Zamawiający zleca a Wykonawca zobowiązuje się świadczyć na rzecz Zamawiającego tj. Szpitala Wojewódzkiego im. Św. Łukasza SPZOZ w Tarnowie usługę</w:t>
      </w:r>
      <w:r w:rsidR="00AE333A" w:rsidRPr="00AE333A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="00AE333A" w:rsidRPr="00AE333A">
        <w:rPr>
          <w:rFonts w:ascii="Arial" w:hAnsi="Arial" w:cs="Arial"/>
          <w:sz w:val="19"/>
          <w:szCs w:val="19"/>
        </w:rPr>
        <w:t>odbioru, transportu oraz unieszkodliwiania odpadów medycznych</w:t>
      </w:r>
      <w:r w:rsidRPr="00AE333A">
        <w:rPr>
          <w:rFonts w:ascii="Arial" w:hAnsi="Arial" w:cs="Arial"/>
          <w:sz w:val="19"/>
          <w:szCs w:val="19"/>
        </w:rPr>
        <w:t>,</w:t>
      </w:r>
      <w:r w:rsidRPr="00112AD2">
        <w:rPr>
          <w:rFonts w:ascii="Arial" w:hAnsi="Arial" w:cs="Arial"/>
          <w:sz w:val="19"/>
          <w:szCs w:val="19"/>
        </w:rPr>
        <w:t xml:space="preserve"> zwanych w dalszej części umowy odpadami. Usługa obejmuje: odbiór (wraz z załadunkiem) transport i unieszkodliwianie odpadów wraz z dostawą pojemników do gromadzenia tych odpadów przez okres 12 miesięcy zgodnie z obowiązującymi w tym zakresie przepisami prawa, złożoną ofertą przetargową z dnia …………… roku na warunkach określonych w SWZ oraz postanowieniach niniejszej umowy. </w:t>
      </w:r>
    </w:p>
    <w:p w14:paraId="24B95104" w14:textId="77777777" w:rsidR="004B7D96" w:rsidRPr="00112AD2" w:rsidRDefault="004B7D9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informuje, iż podane ilości odpadów będących przedmiotem postępowania przetargowego są wielkościami wyliczonymi w sposób szacunkowy, które w trakcie trwania umowy mogą ulec zmianie w zależności od rzeczywistych, bieżących potrzeb Zamawiającego. </w:t>
      </w:r>
    </w:p>
    <w:p w14:paraId="7465DC51" w14:textId="0B816CCB" w:rsidR="004B7D96" w:rsidRPr="00112AD2" w:rsidRDefault="004B7D9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celu zapewnienia prawidłowego sposobu gromadzenia odpadów dostarczy w ramach realizacji niniejszej umowy  Zamawiającemu na czas obowiązywania umowy odpowiednio oznakowane pojemniki do gromadzenia odpadów w ilości </w:t>
      </w:r>
      <w:r w:rsidR="00B91F1E">
        <w:rPr>
          <w:rFonts w:ascii="Arial" w:hAnsi="Arial" w:cs="Arial"/>
          <w:sz w:val="19"/>
          <w:szCs w:val="19"/>
          <w:shd w:val="clear" w:color="auto" w:fill="FFFFFF"/>
        </w:rPr>
        <w:t>20</w:t>
      </w:r>
      <w:r w:rsidRPr="00112AD2">
        <w:rPr>
          <w:rFonts w:ascii="Arial" w:hAnsi="Arial" w:cs="Arial"/>
          <w:sz w:val="19"/>
          <w:szCs w:val="19"/>
          <w:shd w:val="clear" w:color="auto" w:fill="FFFFFF"/>
        </w:rPr>
        <w:t xml:space="preserve"> szt. o pojemności 1,1 m3</w:t>
      </w:r>
      <w:r w:rsidR="00AE333A">
        <w:rPr>
          <w:rFonts w:ascii="Arial" w:hAnsi="Arial" w:cs="Arial"/>
          <w:sz w:val="19"/>
          <w:szCs w:val="19"/>
          <w:shd w:val="clear" w:color="auto" w:fill="FFFFFF"/>
        </w:rPr>
        <w:t xml:space="preserve"> każdy</w:t>
      </w:r>
      <w:r w:rsidR="00FA26C8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14:paraId="02C215C7" w14:textId="77777777" w:rsidR="004B7D96" w:rsidRPr="00112AD2" w:rsidRDefault="004B7D9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posiada aktualne wymagane przepisami prawa uprawnienia niezbędne do wykonywania usługi tj. zezwolenie do transportu i unieszkodliwiania odpadów zgodnie z wymogami ustawowymi dotyczącymi działalności jak wyżej. </w:t>
      </w:r>
    </w:p>
    <w:p w14:paraId="6ACA1AA1" w14:textId="2C9DFDFE" w:rsidR="004B7D96" w:rsidRPr="00112AD2" w:rsidRDefault="004B7D9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vertAlign w:val="superscript"/>
        </w:rPr>
      </w:pPr>
      <w:r w:rsidRPr="00112AD2">
        <w:rPr>
          <w:rFonts w:ascii="Arial" w:hAnsi="Arial" w:cs="Arial"/>
          <w:sz w:val="19"/>
          <w:szCs w:val="19"/>
        </w:rPr>
        <w:t xml:space="preserve">Zamawiający zastrzega, że odbiór odpadów medycznych odbywać się będzie codziennie lub co najmniej  3 razy w tygodniu  w dni powszednie wg ustalonego harmonogramu w godzinach </w:t>
      </w:r>
      <w:r w:rsidRPr="00112AD2">
        <w:rPr>
          <w:rFonts w:ascii="Arial" w:hAnsi="Arial" w:cs="Arial"/>
          <w:b/>
          <w:bCs/>
          <w:sz w:val="19"/>
          <w:szCs w:val="19"/>
        </w:rPr>
        <w:t>od  7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>00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do ......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 xml:space="preserve">00 </w:t>
      </w:r>
      <w:r w:rsidRPr="00112AD2">
        <w:rPr>
          <w:rFonts w:ascii="Arial" w:hAnsi="Arial" w:cs="Arial"/>
          <w:b/>
          <w:bCs/>
          <w:sz w:val="19"/>
          <w:szCs w:val="19"/>
        </w:rPr>
        <w:t>(maksymalnie do godziny 12 00)</w:t>
      </w:r>
      <w:r w:rsidRPr="00112AD2">
        <w:rPr>
          <w:rFonts w:ascii="Arial" w:hAnsi="Arial" w:cs="Arial"/>
          <w:sz w:val="19"/>
          <w:szCs w:val="19"/>
        </w:rPr>
        <w:t xml:space="preserve">,  przy czym odpady o kodzie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18 01 02*</w:t>
      </w:r>
      <w:r w:rsidRPr="00112AD2">
        <w:rPr>
          <w:rFonts w:ascii="Arial" w:hAnsi="Arial" w:cs="Arial"/>
          <w:sz w:val="19"/>
          <w:szCs w:val="19"/>
        </w:rPr>
        <w:t xml:space="preserve"> winny być odbierane w terminie </w:t>
      </w:r>
      <w:r w:rsidRPr="00112AD2">
        <w:rPr>
          <w:rFonts w:ascii="Arial" w:hAnsi="Arial" w:cs="Arial"/>
          <w:b/>
          <w:bCs/>
          <w:sz w:val="19"/>
          <w:szCs w:val="19"/>
        </w:rPr>
        <w:t>72 godzin</w:t>
      </w:r>
      <w:r w:rsidRPr="00112AD2">
        <w:rPr>
          <w:rFonts w:ascii="Arial" w:hAnsi="Arial" w:cs="Arial"/>
          <w:sz w:val="19"/>
          <w:szCs w:val="19"/>
        </w:rPr>
        <w:t xml:space="preserve"> licząc od daty zgłoszenia odbioru. </w:t>
      </w:r>
    </w:p>
    <w:p w14:paraId="666C7A30" w14:textId="77777777" w:rsidR="004B7D96" w:rsidRPr="00FA26C8" w:rsidRDefault="004B7D96">
      <w:pPr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lastRenderedPageBreak/>
        <w:t>W szczególnych przypadkach zdeterminowanych potrzebą Zamawiającego po wcześniejszym otrzymaniu zgody ze strony Wykonawcy, Wykonawca zobowiązuje się do wykonania przedmiotu zamówienia w ciągu 12 godzin w dni robocze od daty zgłoszenia zamówienia.</w:t>
      </w:r>
    </w:p>
    <w:p w14:paraId="6A988356" w14:textId="77777777" w:rsidR="004B7D96" w:rsidRPr="00112AD2" w:rsidRDefault="004B7D96">
      <w:pPr>
        <w:pStyle w:val="1"/>
        <w:widowControl/>
        <w:numPr>
          <w:ilvl w:val="0"/>
          <w:numId w:val="23"/>
        </w:numPr>
        <w:tabs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40" w:lineRule="auto"/>
        <w:rPr>
          <w:rFonts w:ascii="Arial" w:eastAsia="Times New Roman" w:hAnsi="Arial" w:cs="Arial"/>
          <w:szCs w:val="19"/>
          <w:vertAlign w:val="superscript"/>
        </w:rPr>
      </w:pPr>
      <w:r w:rsidRPr="00112AD2">
        <w:rPr>
          <w:rFonts w:ascii="Arial" w:eastAsia="Times New Roman" w:hAnsi="Arial" w:cs="Arial"/>
          <w:szCs w:val="19"/>
        </w:rPr>
        <w:t xml:space="preserve">Szczegółowy zakres obowiązków stanowi załącznik nr 1A do mniejszej umowy. </w:t>
      </w:r>
    </w:p>
    <w:p w14:paraId="53065513" w14:textId="4164439B" w:rsidR="004B7D96" w:rsidRPr="008874EF" w:rsidRDefault="00FA26C8">
      <w:pPr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8874EF">
        <w:rPr>
          <w:rFonts w:ascii="Arial" w:hAnsi="Arial" w:cs="Arial"/>
          <w:sz w:val="19"/>
          <w:szCs w:val="19"/>
        </w:rPr>
        <w:t>Zamawiający deklaruje wykonanie umowy na poziomie nie niższym niż</w:t>
      </w:r>
      <w:r w:rsidR="008874EF" w:rsidRPr="008874EF">
        <w:rPr>
          <w:rFonts w:ascii="Arial" w:hAnsi="Arial" w:cs="Arial"/>
          <w:sz w:val="19"/>
          <w:szCs w:val="19"/>
        </w:rPr>
        <w:t xml:space="preserve"> 60</w:t>
      </w:r>
      <w:r w:rsidRPr="008874EF">
        <w:rPr>
          <w:rFonts w:ascii="Arial" w:hAnsi="Arial" w:cs="Arial"/>
          <w:sz w:val="19"/>
          <w:szCs w:val="19"/>
        </w:rPr>
        <w:t>% wartości umowy brutto.</w:t>
      </w:r>
    </w:p>
    <w:p w14:paraId="35C6701A" w14:textId="77777777" w:rsidR="005F0D4E" w:rsidRDefault="005F0D4E" w:rsidP="004B7D96">
      <w:pPr>
        <w:jc w:val="center"/>
        <w:rPr>
          <w:rFonts w:ascii="Arial" w:hAnsi="Arial" w:cs="Arial"/>
          <w:b/>
          <w:sz w:val="19"/>
          <w:szCs w:val="19"/>
        </w:rPr>
      </w:pPr>
    </w:p>
    <w:p w14:paraId="34FAAD11" w14:textId="0A5D3BA9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2.</w:t>
      </w:r>
    </w:p>
    <w:p w14:paraId="0FCE45FD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Wykonanie umowy </w:t>
      </w:r>
    </w:p>
    <w:p w14:paraId="775FA218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posiada niezbędną wiedzę, doświadczenie potencjał ekonomiczny i techniczny a także pracowników zdolnych do realizacji niniejszej umowy. </w:t>
      </w:r>
    </w:p>
    <w:p w14:paraId="2ADA72D9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odbierze od Zamawiającego odpady transportem własnym na własny koszt i ryzyko z załadunkiem i rozładunkiem własnymi siłami. </w:t>
      </w:r>
    </w:p>
    <w:p w14:paraId="1974B9B0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Załadunek na środek transportu odbywał się będzie przez pracownika (ów) Wykonawcy, po ich uprzednim zważeniu. </w:t>
      </w:r>
    </w:p>
    <w:p w14:paraId="2E045A06" w14:textId="77777777" w:rsidR="004B7D96" w:rsidRPr="00112AD2" w:rsidRDefault="004B7D96" w:rsidP="003E1AC9">
      <w:pPr>
        <w:spacing w:after="0" w:line="240" w:lineRule="auto"/>
        <w:ind w:left="39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zabezpieczy i dostarczy do Zamawiającego na własny koszt wagę (posiadającą świadectwo legalizacji) do ważenia odpadów przed ich odbiorem na okres trwania umowy. </w:t>
      </w:r>
      <w:r w:rsidRPr="005F0D4E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 xml:space="preserve">zobowiązany jest przy każdorazowym odbiorze odpadów do dokonywania ważenia odebranych odpadów w obecności przedstawiciela </w:t>
      </w:r>
      <w:r w:rsidRPr="00112AD2">
        <w:rPr>
          <w:rFonts w:ascii="Arial" w:hAnsi="Arial" w:cs="Arial"/>
          <w:iCs/>
          <w:sz w:val="19"/>
          <w:szCs w:val="19"/>
        </w:rPr>
        <w:t>Zamawiającego.</w:t>
      </w:r>
      <w:r w:rsidRPr="00112AD2">
        <w:rPr>
          <w:rFonts w:ascii="Arial" w:hAnsi="Arial" w:cs="Arial"/>
          <w:sz w:val="19"/>
          <w:szCs w:val="19"/>
        </w:rPr>
        <w:t xml:space="preserve"> Załadunek na środek transportu odbywał się będzie przez pracownika (ów) </w:t>
      </w:r>
      <w:r w:rsidRPr="00112AD2">
        <w:rPr>
          <w:rFonts w:ascii="Arial" w:hAnsi="Arial" w:cs="Arial"/>
          <w:iCs/>
          <w:sz w:val="19"/>
          <w:szCs w:val="19"/>
        </w:rPr>
        <w:t>Wykonawcy</w:t>
      </w:r>
      <w:r w:rsidRPr="00112AD2">
        <w:rPr>
          <w:rFonts w:ascii="Arial" w:hAnsi="Arial" w:cs="Arial"/>
          <w:sz w:val="19"/>
          <w:szCs w:val="19"/>
        </w:rPr>
        <w:t xml:space="preserve"> po ich uprzednim zważeniu.</w:t>
      </w:r>
    </w:p>
    <w:p w14:paraId="77FE5DC9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Pracownicy Wykonawcy odbierający odpady wyposażeni będą w środki ochrony indywidualnej. </w:t>
      </w:r>
    </w:p>
    <w:p w14:paraId="7460DE67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zobowiązuje się do przestrzegania wymogów sanitarnych, w tym przez pracowników dokonujących odbioru odpadów.  </w:t>
      </w:r>
    </w:p>
    <w:p w14:paraId="43411552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zakresie świadczonej usługi będącej przedmiotem umowy ponosić będzie odpowiedzialność przed organami uprawnionymi do kontroli za prawidłowość odbioru, transportu i unieszkodliwiania odpadów oraz jednocześnie zobowiązuje się do wykonywania wydanych przez nich w tym zakresie zaleceń na własny koszt. </w:t>
      </w:r>
    </w:p>
    <w:p w14:paraId="32DBC707" w14:textId="77777777" w:rsidR="004B7D96" w:rsidRPr="00FA26C8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>Wykonawca zobowiązuje się do potwierdzania dokumentacji Zamawiającemu w postaci kart przekazania odpadów wystawianych przez Zamawiającego w elektronicznym systemie BDO zgodnie z rozporządzeniem Ministra Środowiska w sprawie wzorów dokumentów stosowanych na potrzeby ewidencji odpadów wraz ze wskazaniem w nich miejsca utylizacji odpadu zgodnie z zasadami opisanymi w ust. 2.</w:t>
      </w:r>
    </w:p>
    <w:p w14:paraId="346F2206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 xml:space="preserve">Wykonawca w czasie trwania </w:t>
      </w:r>
      <w:r w:rsidRPr="00112AD2">
        <w:rPr>
          <w:rFonts w:ascii="Arial" w:hAnsi="Arial" w:cs="Arial"/>
          <w:sz w:val="19"/>
          <w:szCs w:val="19"/>
        </w:rPr>
        <w:t xml:space="preserve">umowy będzie zobowiązany w przypadku zmiany obowiązujących przepisów prawnych do przeprowadzenia na własny koszt wszelkich niezbędnych czynności i prac koniecznych do dostosowania świadczonej usługi do nowych norm i uregulowań prawnych. </w:t>
      </w:r>
    </w:p>
    <w:p w14:paraId="267908C9" w14:textId="510F4F3A" w:rsidR="004B7D96" w:rsidRPr="00112AD2" w:rsidRDefault="004B7D9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Odebrane odpady Wykonawca zobowiązuje się utylizować zgodnie z ustawą z dnia 14 grudnia 2012 roku</w:t>
      </w:r>
      <w:r w:rsidR="00D245E9">
        <w:rPr>
          <w:rFonts w:ascii="Arial" w:hAnsi="Arial" w:cs="Arial"/>
          <w:sz w:val="19"/>
          <w:szCs w:val="19"/>
        </w:rPr>
        <w:t xml:space="preserve"> o odpadach (t. j. Dz. U. z 2023 r. poz. 1587 ze zm.</w:t>
      </w:r>
      <w:r w:rsidRPr="00112AD2">
        <w:rPr>
          <w:rFonts w:ascii="Arial" w:hAnsi="Arial" w:cs="Arial"/>
          <w:sz w:val="19"/>
          <w:szCs w:val="19"/>
        </w:rPr>
        <w:t>) – dalej zwaną „ustawa o odpadach”.</w:t>
      </w:r>
    </w:p>
    <w:p w14:paraId="0C52E13D" w14:textId="77777777" w:rsidR="004B7D96" w:rsidRPr="00112AD2" w:rsidRDefault="004B7D9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zobowiązuje się zrealizować niniejsze zamówienie publiczne zgodnie z postanowieniami niniejszej umowy oraz zgodnie z: </w:t>
      </w:r>
    </w:p>
    <w:p w14:paraId="629788F2" w14:textId="77777777" w:rsidR="004B7D96" w:rsidRPr="00112AD2" w:rsidRDefault="004B7D96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wymogami wynikającymi z obowiązujących przepisów prawa w tym w szczególności :</w:t>
      </w:r>
    </w:p>
    <w:p w14:paraId="6A6D970F" w14:textId="77777777" w:rsidR="004B7D96" w:rsidRPr="00112AD2" w:rsidRDefault="004B7D96" w:rsidP="009B321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-     ustawą o odpadach wraz z aktami wykonawczymi do ustawy,</w:t>
      </w:r>
    </w:p>
    <w:p w14:paraId="094910EA" w14:textId="2ADEB6B8" w:rsidR="004B7D96" w:rsidRPr="00112AD2" w:rsidRDefault="004B7D9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27 kwietnia 2001 roku Prawo ochrony</w:t>
      </w:r>
      <w:r w:rsidR="00D245E9">
        <w:rPr>
          <w:rFonts w:ascii="Arial" w:hAnsi="Arial" w:cs="Arial"/>
          <w:sz w:val="19"/>
          <w:szCs w:val="19"/>
        </w:rPr>
        <w:t xml:space="preserve"> środowiska (t. j. Dz. U. z 2023 r. poz.  1890 ze zm.</w:t>
      </w:r>
      <w:r w:rsidRPr="00112AD2">
        <w:rPr>
          <w:rFonts w:ascii="Arial" w:hAnsi="Arial" w:cs="Arial"/>
          <w:sz w:val="19"/>
          <w:szCs w:val="19"/>
        </w:rPr>
        <w:t>) wraz z aktami wykonawczymi do ustawy,</w:t>
      </w:r>
    </w:p>
    <w:p w14:paraId="531A9B27" w14:textId="73704622" w:rsidR="004B7D96" w:rsidRPr="00112AD2" w:rsidRDefault="004B7D9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19 sierpnia 2011 roku o przewozie towarów nieb</w:t>
      </w:r>
      <w:r w:rsidR="00D245E9">
        <w:rPr>
          <w:rFonts w:ascii="Arial" w:hAnsi="Arial" w:cs="Arial"/>
          <w:sz w:val="19"/>
          <w:szCs w:val="19"/>
        </w:rPr>
        <w:t>ezpiecznych (t. j. Dz. U. z 2022</w:t>
      </w:r>
      <w:r w:rsidRPr="00112AD2">
        <w:rPr>
          <w:rFonts w:ascii="Arial" w:hAnsi="Arial" w:cs="Arial"/>
          <w:sz w:val="19"/>
          <w:szCs w:val="19"/>
        </w:rPr>
        <w:t>, poz.</w:t>
      </w:r>
      <w:r w:rsidR="00D245E9">
        <w:rPr>
          <w:rFonts w:ascii="Arial" w:hAnsi="Arial" w:cs="Arial"/>
          <w:sz w:val="19"/>
          <w:szCs w:val="19"/>
        </w:rPr>
        <w:t xml:space="preserve"> 2147</w:t>
      </w:r>
      <w:r w:rsidR="00DB781D">
        <w:rPr>
          <w:rFonts w:ascii="Arial" w:hAnsi="Arial" w:cs="Arial"/>
          <w:sz w:val="19"/>
          <w:szCs w:val="19"/>
        </w:rPr>
        <w:t xml:space="preserve"> ze </w:t>
      </w:r>
      <w:proofErr w:type="spellStart"/>
      <w:r w:rsidR="00DB781D">
        <w:rPr>
          <w:rFonts w:ascii="Arial" w:hAnsi="Arial" w:cs="Arial"/>
          <w:sz w:val="19"/>
          <w:szCs w:val="19"/>
        </w:rPr>
        <w:t>zm</w:t>
      </w:r>
      <w:proofErr w:type="spellEnd"/>
      <w:r w:rsidRPr="00112AD2">
        <w:rPr>
          <w:rFonts w:ascii="Arial" w:hAnsi="Arial" w:cs="Arial"/>
          <w:sz w:val="19"/>
          <w:szCs w:val="19"/>
        </w:rPr>
        <w:t>),</w:t>
      </w:r>
    </w:p>
    <w:p w14:paraId="3EBEFF36" w14:textId="77777777" w:rsidR="004B7D96" w:rsidRPr="00112AD2" w:rsidRDefault="004B7D9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Środowiska z dnia 25 kwietnia 2019 roku w sprawie wzorów dokumentów stosowanych na potrzeby ewidencji odpadów,</w:t>
      </w:r>
    </w:p>
    <w:p w14:paraId="40517E81" w14:textId="77777777" w:rsidR="004B7D96" w:rsidRPr="00112AD2" w:rsidRDefault="004B7D9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Klimatu z dnia 2 stycznia 2020 roku w sprawie katalogu odpadów (Dz. U. z 2020, poz. 10),</w:t>
      </w:r>
    </w:p>
    <w:p w14:paraId="116EE412" w14:textId="77777777" w:rsidR="004B7D96" w:rsidRPr="00112AD2" w:rsidRDefault="004B7D9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Zdrowia z dnia 5 października 2017 roku w sprawie szczegółowego postępowania z odpadami medycznymi ( Dz. U. Z 2017, poz. 1975),</w:t>
      </w:r>
    </w:p>
    <w:p w14:paraId="66304BC5" w14:textId="77777777" w:rsidR="004B7D96" w:rsidRPr="00112AD2" w:rsidRDefault="004B7D96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zasadami rzetelnej wiedzy i ustalonymi zwyczajami.</w:t>
      </w:r>
    </w:p>
    <w:p w14:paraId="65D7BE79" w14:textId="77777777" w:rsidR="004B7D96" w:rsidRPr="00112AD2" w:rsidRDefault="004B7D96">
      <w:pPr>
        <w:numPr>
          <w:ilvl w:val="0"/>
          <w:numId w:val="22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>Zamawiający</w:t>
      </w:r>
      <w:r w:rsidRPr="00112AD2">
        <w:rPr>
          <w:rFonts w:ascii="Arial" w:hAnsi="Arial" w:cs="Arial"/>
          <w:sz w:val="19"/>
          <w:szCs w:val="19"/>
        </w:rPr>
        <w:t xml:space="preserve"> wymaga, aby usługi objęte niniejszym postępowaniem wykonywane były przez osoby zatrudnione przez </w:t>
      </w:r>
      <w:r w:rsidRPr="009B321E">
        <w:rPr>
          <w:rFonts w:ascii="Arial" w:hAnsi="Arial" w:cs="Arial"/>
          <w:iCs/>
          <w:sz w:val="19"/>
          <w:szCs w:val="19"/>
        </w:rPr>
        <w:t xml:space="preserve">Wykonawcę </w:t>
      </w:r>
      <w:r w:rsidRPr="00112AD2">
        <w:rPr>
          <w:rFonts w:ascii="Arial" w:hAnsi="Arial" w:cs="Arial"/>
          <w:sz w:val="19"/>
          <w:szCs w:val="19"/>
        </w:rPr>
        <w:t xml:space="preserve">na podstawie umowy o pracę. Usług objętych niniejszym zamówieniem nie mogą wykonywać osoby zatrudnione przez </w:t>
      </w:r>
      <w:r w:rsidRPr="00112AD2">
        <w:rPr>
          <w:rFonts w:ascii="Arial" w:hAnsi="Arial" w:cs="Arial"/>
          <w:iCs/>
          <w:sz w:val="19"/>
          <w:szCs w:val="19"/>
        </w:rPr>
        <w:t>Wykonawc</w:t>
      </w:r>
      <w:r w:rsidRPr="00112AD2">
        <w:rPr>
          <w:rFonts w:ascii="Arial" w:hAnsi="Arial" w:cs="Arial"/>
          <w:i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 na podstawie umowy cywilnoprawnej.</w:t>
      </w:r>
    </w:p>
    <w:p w14:paraId="20B3161B" w14:textId="77777777" w:rsidR="004B7D96" w:rsidRPr="00112AD2" w:rsidRDefault="004B7D96">
      <w:pPr>
        <w:numPr>
          <w:ilvl w:val="0"/>
          <w:numId w:val="22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>zobowiązuje się do :</w:t>
      </w:r>
    </w:p>
    <w:p w14:paraId="1163BDBD" w14:textId="6D9C32F8" w:rsidR="004B7D96" w:rsidRPr="00112AD2" w:rsidRDefault="004B7D9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przestrzegania wymogów sanitarnych, w tym przez pracowników dokonujących odbioru i obrotu odpadami oraz do przestrzegania przepisów dotyczących mycia i dezynfekcji środków transportu,</w:t>
      </w:r>
    </w:p>
    <w:p w14:paraId="3A72AA6B" w14:textId="7AE8C654" w:rsidR="004B7D96" w:rsidRDefault="004B7D9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utrzymywania w należytym stanie technicznym i sanitarnym dostarczonych pojemników poprzez ich mycie i dezynfekowanie po każdorazowym opróżnieniu własnymi środkami,</w:t>
      </w:r>
    </w:p>
    <w:p w14:paraId="62A99320" w14:textId="77777777" w:rsidR="00C154AD" w:rsidRPr="00C154AD" w:rsidRDefault="00C154AD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154AD">
        <w:rPr>
          <w:rFonts w:ascii="Arial" w:hAnsi="Arial" w:cs="Arial"/>
          <w:sz w:val="19"/>
          <w:szCs w:val="19"/>
        </w:rPr>
        <w:lastRenderedPageBreak/>
        <w:t>mycia i dezynfekowania chłodni po każdorazowym opróżnieniu. Dezynfekcja pojemników służących do gromadzenia odpadów i pomieszczenia dokumentowana będzie kartą dezynfekcji pojemników i pomieszczenia,</w:t>
      </w:r>
    </w:p>
    <w:p w14:paraId="4F0D786E" w14:textId="77777777" w:rsidR="00217908" w:rsidRPr="00112AD2" w:rsidRDefault="00217908" w:rsidP="00C154AD">
      <w:pPr>
        <w:spacing w:after="0" w:line="240" w:lineRule="auto"/>
        <w:ind w:left="465"/>
        <w:jc w:val="both"/>
        <w:rPr>
          <w:rFonts w:ascii="Arial" w:hAnsi="Arial" w:cs="Arial"/>
          <w:sz w:val="19"/>
          <w:szCs w:val="19"/>
        </w:rPr>
      </w:pPr>
    </w:p>
    <w:p w14:paraId="1BF5D73F" w14:textId="674668DD" w:rsidR="004B7D96" w:rsidRDefault="004B7D96" w:rsidP="004B7D96">
      <w:pPr>
        <w:pStyle w:val="Tekstpodstawowy31"/>
        <w:autoSpaceDE/>
        <w:rPr>
          <w:rFonts w:cs="Arial"/>
          <w:szCs w:val="19"/>
          <w:lang w:eastAsia="pl-PL"/>
        </w:rPr>
      </w:pPr>
    </w:p>
    <w:p w14:paraId="1331D961" w14:textId="7A6D11B6" w:rsidR="003E1AC9" w:rsidRDefault="003E1AC9" w:rsidP="004B7D96">
      <w:pPr>
        <w:pStyle w:val="Tekstpodstawowy31"/>
        <w:autoSpaceDE/>
        <w:rPr>
          <w:rFonts w:cs="Arial"/>
          <w:szCs w:val="19"/>
          <w:lang w:eastAsia="pl-PL"/>
        </w:rPr>
      </w:pPr>
    </w:p>
    <w:p w14:paraId="454D6B27" w14:textId="461490B5" w:rsidR="003E1AC9" w:rsidRDefault="003E1AC9" w:rsidP="004B7D96">
      <w:pPr>
        <w:pStyle w:val="Tekstpodstawowy31"/>
        <w:autoSpaceDE/>
        <w:rPr>
          <w:rFonts w:cs="Arial"/>
          <w:szCs w:val="19"/>
          <w:lang w:eastAsia="pl-PL"/>
        </w:rPr>
      </w:pPr>
    </w:p>
    <w:p w14:paraId="1E004BEB" w14:textId="0C6D39E3" w:rsidR="003E1AC9" w:rsidRDefault="003E1AC9" w:rsidP="004B7D96">
      <w:pPr>
        <w:pStyle w:val="Tekstpodstawowy31"/>
        <w:autoSpaceDE/>
        <w:rPr>
          <w:rFonts w:cs="Arial"/>
          <w:szCs w:val="19"/>
          <w:lang w:eastAsia="pl-PL"/>
        </w:rPr>
      </w:pPr>
    </w:p>
    <w:p w14:paraId="55525FD4" w14:textId="77777777" w:rsidR="003E1AC9" w:rsidRPr="00112AD2" w:rsidRDefault="003E1AC9" w:rsidP="004B7D96">
      <w:pPr>
        <w:pStyle w:val="Tekstpodstawowy31"/>
        <w:autoSpaceDE/>
        <w:rPr>
          <w:rFonts w:cs="Arial"/>
          <w:szCs w:val="19"/>
          <w:lang w:eastAsia="pl-PL"/>
        </w:rPr>
      </w:pPr>
    </w:p>
    <w:p w14:paraId="414F4282" w14:textId="77777777" w:rsidR="004B7D96" w:rsidRPr="00112AD2" w:rsidRDefault="004B7D96" w:rsidP="004B7D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3.Obowiązki Wykonawcy</w:t>
      </w:r>
    </w:p>
    <w:p w14:paraId="12A81F9A" w14:textId="3E4F9AB0" w:rsidR="00B432E1" w:rsidRDefault="00B432E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proofErr w:type="spellStart"/>
      <w:r>
        <w:rPr>
          <w:rFonts w:ascii="Arial" w:hAnsi="Arial" w:cs="Arial"/>
          <w:sz w:val="19"/>
          <w:szCs w:val="19"/>
        </w:rPr>
        <w:t>zobowiazuje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="004B7D96" w:rsidRPr="00112AD2">
        <w:rPr>
          <w:rFonts w:ascii="Arial" w:hAnsi="Arial" w:cs="Arial"/>
          <w:sz w:val="19"/>
          <w:szCs w:val="19"/>
        </w:rPr>
        <w:t>się, zgodnie z wymaganiami Zamawiającego dotyczącymi zatrudniania osób na umowę o pracę przez</w:t>
      </w:r>
      <w:r>
        <w:rPr>
          <w:rFonts w:ascii="Arial" w:hAnsi="Arial" w:cs="Arial"/>
          <w:sz w:val="19"/>
          <w:szCs w:val="19"/>
        </w:rPr>
        <w:t xml:space="preserve"> Wykonawcę </w:t>
      </w:r>
      <w:r w:rsidR="004B7D96" w:rsidRPr="00112AD2">
        <w:rPr>
          <w:rFonts w:ascii="Arial" w:hAnsi="Arial" w:cs="Arial"/>
          <w:sz w:val="19"/>
          <w:szCs w:val="19"/>
        </w:rPr>
        <w:t xml:space="preserve">lub przez zgłoszonego podwykonawcę do zatrudnienia w niżej wymienionych czynnościach w ramach umowy o pracę w rozumieniu przepisów ustawy z dnia 26 czerwca 1976 r. - Kodeks pracy (Dz. U. z </w:t>
      </w:r>
      <w:r w:rsidR="00DB781D">
        <w:rPr>
          <w:rFonts w:ascii="Arial" w:hAnsi="Arial" w:cs="Arial"/>
          <w:sz w:val="19"/>
          <w:szCs w:val="19"/>
        </w:rPr>
        <w:t>2023 r. poz. 1465</w:t>
      </w:r>
      <w:r w:rsidR="001A7A5D">
        <w:rPr>
          <w:rFonts w:ascii="Arial" w:hAnsi="Arial" w:cs="Arial"/>
          <w:sz w:val="19"/>
          <w:szCs w:val="19"/>
        </w:rPr>
        <w:t xml:space="preserve"> ze zm.) </w:t>
      </w:r>
      <w:r w:rsidR="004B7D96" w:rsidRPr="00112AD2">
        <w:rPr>
          <w:rFonts w:ascii="Arial" w:hAnsi="Arial" w:cs="Arial"/>
          <w:sz w:val="19"/>
          <w:szCs w:val="19"/>
        </w:rPr>
        <w:t>świadczenie czynności kierowania pojazdem, rozładunku i wyładunku odpadów medycznych</w:t>
      </w:r>
      <w:r w:rsidR="004B7D96" w:rsidRPr="00112AD2">
        <w:rPr>
          <w:rFonts w:ascii="Arial" w:hAnsi="Arial" w:cs="Arial"/>
          <w:color w:val="000000"/>
          <w:kern w:val="1"/>
          <w:sz w:val="19"/>
          <w:szCs w:val="19"/>
          <w:lang w:eastAsia="hi-IN" w:bidi="hi-IN"/>
        </w:rPr>
        <w:t>.</w:t>
      </w:r>
    </w:p>
    <w:p w14:paraId="4DC5554D" w14:textId="0481C959" w:rsidR="004B7D96" w:rsidRPr="00B432E1" w:rsidRDefault="004B7D9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B432E1">
        <w:rPr>
          <w:rFonts w:ascii="Arial" w:hAnsi="Arial" w:cs="Arial"/>
          <w:sz w:val="19"/>
          <w:szCs w:val="19"/>
        </w:rPr>
        <w:t>Dokumentowanie zatrudnienia osób wykonujących wskazane w poprzednim pkt</w:t>
      </w:r>
      <w:r w:rsidR="00E93CF1">
        <w:rPr>
          <w:rFonts w:ascii="Arial" w:hAnsi="Arial" w:cs="Arial"/>
          <w:sz w:val="19"/>
          <w:szCs w:val="19"/>
        </w:rPr>
        <w:t>.</w:t>
      </w:r>
      <w:r w:rsidRPr="00B432E1">
        <w:rPr>
          <w:rFonts w:ascii="Arial" w:hAnsi="Arial" w:cs="Arial"/>
          <w:sz w:val="19"/>
          <w:szCs w:val="19"/>
        </w:rPr>
        <w:t xml:space="preserve"> czynności będzie polegało na: W trakcie realizacji zamówienia Wykonawca przedłoży Zamawiającemu w terminie 5 dni od daty zawarcia umowy </w:t>
      </w:r>
      <w:r w:rsidR="00E93CF1" w:rsidRPr="00BE55F6">
        <w:rPr>
          <w:rFonts w:ascii="Arial" w:hAnsi="Arial" w:cs="Arial"/>
          <w:sz w:val="19"/>
          <w:szCs w:val="19"/>
        </w:rPr>
        <w:t>lecz przed rozpoczęciem jej wykonywania:</w:t>
      </w:r>
      <w:r w:rsidR="00E93CF1">
        <w:rPr>
          <w:rFonts w:ascii="Arial" w:hAnsi="Arial" w:cs="Arial"/>
          <w:sz w:val="19"/>
          <w:szCs w:val="19"/>
        </w:rPr>
        <w:t xml:space="preserve"> </w:t>
      </w:r>
      <w:r w:rsidRPr="00B432E1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B432E1">
        <w:rPr>
          <w:rFonts w:ascii="Arial" w:hAnsi="Arial" w:cs="Arial"/>
          <w:sz w:val="19"/>
          <w:szCs w:val="19"/>
        </w:rPr>
        <w:t xml:space="preserve">o zatrudnieniu na podstawie umowy o pracę osób wykonujących czynności </w:t>
      </w:r>
      <w:r w:rsidR="00E93CF1">
        <w:rPr>
          <w:rFonts w:ascii="Arial" w:hAnsi="Arial" w:cs="Arial"/>
          <w:sz w:val="19"/>
          <w:szCs w:val="19"/>
        </w:rPr>
        <w:t xml:space="preserve">tj. </w:t>
      </w:r>
      <w:r w:rsidRPr="00B432E1">
        <w:rPr>
          <w:rFonts w:ascii="Arial" w:hAnsi="Arial" w:cs="Arial"/>
          <w:sz w:val="19"/>
          <w:szCs w:val="19"/>
        </w:rPr>
        <w:t xml:space="preserve">kierowanie </w:t>
      </w:r>
      <w:r w:rsidR="00E93CF1">
        <w:rPr>
          <w:rFonts w:ascii="Arial" w:hAnsi="Arial" w:cs="Arial"/>
          <w:sz w:val="19"/>
          <w:szCs w:val="19"/>
        </w:rPr>
        <w:t>pojazdem</w:t>
      </w:r>
      <w:r w:rsidRPr="00B432E1">
        <w:rPr>
          <w:rFonts w:ascii="Arial" w:hAnsi="Arial" w:cs="Arial"/>
          <w:sz w:val="19"/>
          <w:szCs w:val="19"/>
        </w:rPr>
        <w:t xml:space="preserve"> (przewóz), załadunek i rozładunek odpadów objętych przedmiotem zamówienia.</w:t>
      </w:r>
      <w:r w:rsidRPr="00B432E1">
        <w:rPr>
          <w:rFonts w:ascii="Arial" w:hAnsi="Arial" w:cs="Arial"/>
          <w:b/>
          <w:sz w:val="19"/>
          <w:szCs w:val="19"/>
        </w:rPr>
        <w:t xml:space="preserve"> </w:t>
      </w:r>
      <w:r w:rsidR="00B432E1" w:rsidRPr="00B432E1">
        <w:rPr>
          <w:rFonts w:ascii="Arial" w:hAnsi="Arial" w:cs="Arial"/>
          <w:sz w:val="19"/>
          <w:szCs w:val="19"/>
        </w:rPr>
        <w:t xml:space="preserve"> Oświadczenie to powinno zawierać w szczególności: </w:t>
      </w:r>
      <w:r w:rsidR="00B432E1" w:rsidRPr="00B432E1">
        <w:rPr>
          <w:rFonts w:ascii="Arial" w:hAnsi="Arial" w:cs="Arial"/>
          <w:iCs/>
          <w:sz w:val="19"/>
          <w:szCs w:val="19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66648EF" w14:textId="77777777" w:rsidR="004B7D96" w:rsidRPr="00112AD2" w:rsidRDefault="004B7D9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Niezłożenie przez wykonawcę w wyznaczonym przez zamawiającego terminie żądanych przez zamawiającego dowodów w celu potwierdzenia spełnienia </w:t>
      </w:r>
      <w:r w:rsidRPr="00112AD2">
        <w:rPr>
          <w:rFonts w:ascii="Arial" w:hAnsi="Arial" w:cs="Arial"/>
          <w:sz w:val="19"/>
          <w:szCs w:val="19"/>
        </w:rPr>
        <w:t xml:space="preserve">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traktowane będzie jako </w:t>
      </w:r>
      <w:r w:rsidRPr="00112AD2">
        <w:rPr>
          <w:rFonts w:ascii="Arial" w:hAnsi="Arial" w:cs="Arial"/>
          <w:sz w:val="19"/>
          <w:szCs w:val="19"/>
        </w:rPr>
        <w:t xml:space="preserve">niespełnienie 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osób wykonujących wskazane w par. 3.1. umowy czynności. </w:t>
      </w:r>
    </w:p>
    <w:p w14:paraId="3D08CA1F" w14:textId="77777777" w:rsidR="004B7D96" w:rsidRPr="00112AD2" w:rsidRDefault="004B7D9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>W przypadku uzasadnionych wątpliwości co do przestrzegania prawa pracy przez wykonawcę lub podwykonawcę, zamawiający może zwrócić się o przeprowadzenie kontroli przez Państwową</w:t>
      </w:r>
      <w:r w:rsidRPr="00112AD2">
        <w:rPr>
          <w:rFonts w:ascii="Arial" w:hAnsi="Arial" w:cs="Arial"/>
          <w:sz w:val="19"/>
          <w:szCs w:val="19"/>
        </w:rPr>
        <w:t xml:space="preserve"> Inspekcję Pracy.</w:t>
      </w:r>
    </w:p>
    <w:p w14:paraId="153EE42D" w14:textId="77777777" w:rsidR="004B7D96" w:rsidRPr="00112AD2" w:rsidRDefault="004B7D9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Nie wypełnienie zobowiązań dotyczących zatrudniania osób może być podstawą do odstąpienia przez Zamawiającego od umowy z przyczyn leżących po stronie wykonawcy.</w:t>
      </w:r>
    </w:p>
    <w:p w14:paraId="28C44ED1" w14:textId="77777777" w:rsidR="004B7D96" w:rsidRPr="00112AD2" w:rsidRDefault="004B7D9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  <w:u w:val="single"/>
        </w:rPr>
        <w:t>W przypadku wprowadzenia zmian w składzie osobowym, Wykonawca zobowiązany jest zaktualizować wykaz pracowników</w:t>
      </w:r>
      <w:r w:rsidRPr="00112AD2">
        <w:rPr>
          <w:rFonts w:ascii="Arial" w:hAnsi="Arial" w:cs="Arial"/>
          <w:sz w:val="19"/>
          <w:szCs w:val="19"/>
        </w:rPr>
        <w:t>.</w:t>
      </w:r>
    </w:p>
    <w:p w14:paraId="0E1071CF" w14:textId="77777777" w:rsidR="004B7D96" w:rsidRPr="00112AD2" w:rsidRDefault="004B7D96" w:rsidP="004B7D96">
      <w:pPr>
        <w:rPr>
          <w:rFonts w:ascii="Arial" w:hAnsi="Arial" w:cs="Arial"/>
          <w:b/>
          <w:sz w:val="19"/>
          <w:szCs w:val="19"/>
        </w:rPr>
      </w:pPr>
    </w:p>
    <w:p w14:paraId="27EAC96C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4. - Wynagrodzenie </w:t>
      </w:r>
    </w:p>
    <w:p w14:paraId="753E090D" w14:textId="77777777" w:rsidR="004B7D96" w:rsidRPr="00112AD2" w:rsidRDefault="004B7D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 wykonane usługi będące przedmiotem niniejszej umowy Zamawiający zobowiązuje się zapłacić Wykonawcy, wynagrodzenie zgodnie z złożoną ofertą i określone w załączniku nr 1 do niniejszej umowy. </w:t>
      </w:r>
    </w:p>
    <w:p w14:paraId="67EE293D" w14:textId="77777777" w:rsidR="004B7D96" w:rsidRPr="00112AD2" w:rsidRDefault="004B7D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cenie są zawarte wszystkie elementy kosztów (koszty załadunku, rozładunku, transportu, dostawy pojemników, mycia i dezynfekcji środków transportu i pojemników oraz pomieszczenia (magazyn odpadów medycznych), unieszkodliwienia, szkolenia pracowników, ewentualne opłaty, opłata parkingowa itp.). </w:t>
      </w:r>
    </w:p>
    <w:p w14:paraId="36B0EA31" w14:textId="68C5C2E8" w:rsidR="004B7D96" w:rsidRPr="00167B20" w:rsidRDefault="004B7D9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Cena pomniejszona o podatek  VAT obowiązuje przez okres trwania umowy</w:t>
      </w:r>
      <w:r w:rsidRPr="00112AD2">
        <w:rPr>
          <w:rFonts w:ascii="Arial" w:hAnsi="Arial" w:cs="Arial"/>
          <w:b/>
          <w:sz w:val="19"/>
          <w:szCs w:val="19"/>
        </w:rPr>
        <w:t xml:space="preserve">. </w:t>
      </w:r>
    </w:p>
    <w:p w14:paraId="1705DB86" w14:textId="77777777" w:rsidR="00167B20" w:rsidRDefault="00167B20" w:rsidP="00167B20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5D332B9" w14:textId="5EFB5280" w:rsidR="00167B20" w:rsidRDefault="00167B20" w:rsidP="00167B20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A Zmiana wynagrodzenia Wykonawcy</w:t>
      </w:r>
    </w:p>
    <w:p w14:paraId="47273766" w14:textId="77777777" w:rsidR="00167B20" w:rsidRPr="00112AD2" w:rsidRDefault="00167B20" w:rsidP="00167B2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1A7538" w14:textId="77777777" w:rsidR="00167B20" w:rsidRPr="00EC4D20" w:rsidRDefault="00167B20" w:rsidP="00167B20">
      <w:pPr>
        <w:suppressAutoHyphens/>
        <w:autoSpaceDE w:val="0"/>
        <w:autoSpaceDN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Strony zobowiązują się, iż każdorazowo dokonają (w formie pisemnego aneksu) zmiany wynagrodzenia należnego Wykonawcy na mocy umowy, w przypadku wystąpienia jednej ze zmian przepisów wskazanych w art. 436 ust. 4 lit. b) ustawy z dnia 11 września 2019 r. Prawo zamówień publicznych, tj. zmiany: </w:t>
      </w:r>
    </w:p>
    <w:p w14:paraId="670FC985" w14:textId="77777777" w:rsidR="00167B20" w:rsidRPr="00EC4D20" w:rsidRDefault="00167B20" w:rsidP="00167B20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63B2EDE6" w14:textId="77777777" w:rsidR="00167B20" w:rsidRPr="00EC4D20" w:rsidRDefault="00167B20" w:rsidP="00167B20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a.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stawki podatku od towarów i usług oraz podatku akcyzowego, </w:t>
      </w:r>
    </w:p>
    <w:p w14:paraId="625D70B0" w14:textId="77777777" w:rsidR="00167B20" w:rsidRPr="00EC4D20" w:rsidRDefault="00167B20" w:rsidP="00167B20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b. 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wysokości minimalnego wynagrodzenia za pracę albo wysokości minimalnej stawki godzinowej,  ustalonych na podstawie ustawy z dnia 10 października 2002 r. o minimalnym wynagrodzeniu za pracę, </w:t>
      </w:r>
    </w:p>
    <w:p w14:paraId="35B8EB80" w14:textId="77777777" w:rsidR="00167B20" w:rsidRPr="00EC4D20" w:rsidRDefault="00167B20" w:rsidP="00167B20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c.    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zasad podlegania ubezpieczeniom społecznym lub ubezpieczeniu zdrowotnemu lub wysokości stawki składki na ubezpieczenia społeczne lub zdrowotne.</w:t>
      </w:r>
    </w:p>
    <w:p w14:paraId="122F65FE" w14:textId="77777777" w:rsidR="00167B20" w:rsidRPr="00EC4D20" w:rsidRDefault="00167B20" w:rsidP="00167B20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d.  zasad gromadzenia i wysokości wpłat do pracowniczych planów kapitałowych, o których mowa w ustawie z dnia 4 października 2018 r. o pracowniczych planach kapitałowych</w:t>
      </w:r>
    </w:p>
    <w:p w14:paraId="3F68889B" w14:textId="77777777" w:rsidR="00167B20" w:rsidRPr="00EC4D20" w:rsidRDefault="00167B20" w:rsidP="00167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84D7927" w14:textId="77777777" w:rsidR="00167B20" w:rsidRPr="00EC4D20" w:rsidRDefault="00167B20" w:rsidP="00167B20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wypadku zmiany, o której mowa w pkt. 1 lit. a) powyżej, wartość netto wynagrodzenia Wykonawcy  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(tj. bez podatku od towarów i usług) nie zmieni się, a określona w aneksie wartość brutto wynagrodzenia zostanie wyliczona z uwzględnieniem stawki podatku od towarów i usług lub podatku akcyzowego, wynikającej ze zmienionych przepisów. </w:t>
      </w:r>
    </w:p>
    <w:p w14:paraId="3F2D94A6" w14:textId="77777777" w:rsidR="00167B20" w:rsidRPr="00EC4D20" w:rsidRDefault="00167B20" w:rsidP="00167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2AC8915" w14:textId="77777777" w:rsidR="00167B20" w:rsidRPr="00EC4D20" w:rsidRDefault="00167B20" w:rsidP="00167B20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   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przekroczą 5% -  z wyłączeniem ubezpieczenia wypadkowego.</w:t>
      </w:r>
    </w:p>
    <w:p w14:paraId="4013D03B" w14:textId="77777777" w:rsidR="00167B20" w:rsidRPr="00EC4D20" w:rsidRDefault="00167B20" w:rsidP="00167B20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przypadkach, o których mowa w pkt. 1 lit. b), c) lub d)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14:paraId="53284CF6" w14:textId="77777777" w:rsidR="00167B20" w:rsidRPr="00EC4D20" w:rsidRDefault="00167B20" w:rsidP="00167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15B57D61" w14:textId="4C1D57ED" w:rsidR="004B7D96" w:rsidRPr="00112AD2" w:rsidRDefault="00167B20" w:rsidP="00167B20">
      <w:pPr>
        <w:numPr>
          <w:ilvl w:val="12"/>
          <w:numId w:val="0"/>
        </w:numPr>
        <w:ind w:left="284" w:hanging="426"/>
        <w:rPr>
          <w:rFonts w:ascii="Arial" w:hAnsi="Arial" w:cs="Arial"/>
          <w:b/>
          <w:sz w:val="19"/>
          <w:szCs w:val="19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   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22015B90" w14:textId="6A43A985" w:rsidR="00600B17" w:rsidRDefault="00600B17" w:rsidP="004B7D96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B Klauzula waloryzacyjna</w:t>
      </w:r>
    </w:p>
    <w:p w14:paraId="31B4696C" w14:textId="77777777" w:rsidR="00600B17" w:rsidRPr="00EE583D" w:rsidRDefault="00600B17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713D1DD0" w14:textId="77777777" w:rsidR="00600B17" w:rsidRPr="00EE583D" w:rsidRDefault="00600B17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14:paraId="50ADA824" w14:textId="77777777" w:rsidR="00600B17" w:rsidRPr="00EE583D" w:rsidRDefault="00600B17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10% w porównaniu do stanu z półrocza w którym nastąpiło otwarcie ofert.</w:t>
      </w:r>
    </w:p>
    <w:p w14:paraId="31183AC8" w14:textId="77777777" w:rsidR="00600B17" w:rsidRPr="00EE583D" w:rsidRDefault="00600B17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0993CBFF" w14:textId="77777777" w:rsidR="00600B17" w:rsidRPr="00EE583D" w:rsidRDefault="00600B17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0605B81A" w14:textId="77777777" w:rsidR="00600B17" w:rsidRPr="00EE583D" w:rsidRDefault="00600B17">
      <w:pPr>
        <w:numPr>
          <w:ilvl w:val="1"/>
          <w:numId w:val="49"/>
        </w:numPr>
        <w:autoSpaceDE w:val="0"/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320D038F" w14:textId="77777777" w:rsidR="00600B17" w:rsidRDefault="00600B17">
      <w:pPr>
        <w:numPr>
          <w:ilvl w:val="1"/>
          <w:numId w:val="5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przedmiotem umowy są </w:t>
      </w:r>
      <w:r>
        <w:rPr>
          <w:rFonts w:ascii="Arial" w:hAnsi="Arial" w:cs="Arial"/>
          <w:sz w:val="19"/>
          <w:szCs w:val="19"/>
          <w:lang w:eastAsia="zh-CN"/>
        </w:rPr>
        <w:t>usługi</w:t>
      </w:r>
      <w:r w:rsidRPr="00EE583D">
        <w:rPr>
          <w:rFonts w:ascii="Arial" w:hAnsi="Arial" w:cs="Arial"/>
          <w:sz w:val="19"/>
          <w:szCs w:val="19"/>
          <w:lang w:eastAsia="zh-CN"/>
        </w:rPr>
        <w:t>;</w:t>
      </w:r>
    </w:p>
    <w:p w14:paraId="631FB087" w14:textId="404F0203" w:rsidR="00600B17" w:rsidRPr="00600B17" w:rsidRDefault="00600B17">
      <w:pPr>
        <w:numPr>
          <w:ilvl w:val="1"/>
          <w:numId w:val="5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600B17">
        <w:rPr>
          <w:rFonts w:ascii="Arial" w:hAnsi="Arial" w:cs="Arial"/>
          <w:sz w:val="19"/>
          <w:szCs w:val="19"/>
          <w:lang w:eastAsia="zh-CN"/>
        </w:rPr>
        <w:t>okres obowiązywania umowy przekracza 6 miesięcy</w:t>
      </w:r>
    </w:p>
    <w:p w14:paraId="291CEA61" w14:textId="77777777" w:rsidR="00600B17" w:rsidRDefault="00600B17" w:rsidP="004B7D96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</w:p>
    <w:p w14:paraId="6E97BE10" w14:textId="29226F84" w:rsidR="004B7D96" w:rsidRPr="00112AD2" w:rsidRDefault="004B7D96" w:rsidP="004B7D96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5. - Warunki płatności </w:t>
      </w:r>
    </w:p>
    <w:p w14:paraId="4E63651F" w14:textId="77777777" w:rsidR="004B7D96" w:rsidRPr="00112AD2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Należność z tytułu świadczonej przez Wykonawcę na rzecz Zamawiającego usługi będzie rozliczana miesięcznie na podstawie wystawionej faktury. </w:t>
      </w:r>
    </w:p>
    <w:p w14:paraId="562B3319" w14:textId="77777777" w:rsidR="004B7D96" w:rsidRPr="00112AD2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 xml:space="preserve">Zapłata należności z tytułu świadczonej usługi nastąpi w oparciu o wystawioną fakturę VAT, przelewem na wskazane konto w terminie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 xml:space="preserve">……… </w:t>
      </w:r>
      <w:r w:rsidRPr="00112AD2">
        <w:rPr>
          <w:rFonts w:ascii="Arial" w:hAnsi="Arial" w:cs="Arial"/>
          <w:sz w:val="19"/>
          <w:szCs w:val="19"/>
        </w:rPr>
        <w:t>od daty wystawienia faktury</w:t>
      </w:r>
      <w:r w:rsidRPr="00112AD2">
        <w:rPr>
          <w:rFonts w:ascii="Arial" w:hAnsi="Arial" w:cs="Arial"/>
          <w:kern w:val="3"/>
          <w:sz w:val="19"/>
          <w:szCs w:val="19"/>
          <w:lang w:eastAsia="zh-CN" w:bidi="hi-IN"/>
        </w:rPr>
        <w:t xml:space="preserve"> pod warunkiem, że pomiędzy datą </w:t>
      </w:r>
      <w:r w:rsidRPr="00112AD2">
        <w:rPr>
          <w:rFonts w:ascii="Arial" w:hAnsi="Arial" w:cs="Arial"/>
          <w:kern w:val="3"/>
          <w:sz w:val="19"/>
          <w:szCs w:val="19"/>
          <w:lang w:eastAsia="zh-CN" w:bidi="hi-IN"/>
        </w:rPr>
        <w:lastRenderedPageBreak/>
        <w:t>doręczenia a datą   płatności faktury zachowany będzie termin nie krótszy niż 14 dni.</w:t>
      </w: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 xml:space="preserve">Podstawę do wystawienia faktury stanowi potwierdzenie usługi przez Zamawiającego. </w:t>
      </w:r>
    </w:p>
    <w:p w14:paraId="525421F1" w14:textId="77777777" w:rsidR="004B7D96" w:rsidRPr="00112AD2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00A70EEB" w14:textId="77777777" w:rsidR="004B7D96" w:rsidRPr="00112AD2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przypadku zwłoki w zapłacie Wykonawca zobowiązuje się nie dokonywać cesji wierzytelności wraz z odsetkami bez zgody Zamawiającego. </w:t>
      </w:r>
    </w:p>
    <w:p w14:paraId="23F40438" w14:textId="77777777" w:rsidR="004B7D96" w:rsidRPr="007E2BA6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>Wykonawcy przysługuje prawo do wstrzymania się ze świadczeniem usług objętych umową bez konsekwencji naliczenia kar, w przypadku jeżeli Zamawiający opóźnia się uregulowaniem płatności faktur VAT o co najmniej 60 dni.</w:t>
      </w:r>
    </w:p>
    <w:p w14:paraId="6352B0AF" w14:textId="11DD2CDA" w:rsidR="004B7D96" w:rsidRDefault="004B7D9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 xml:space="preserve">Zamawiający dopuszcza możliwość  przesyłanie faktur w formacie pdf. w formie elektronicznej na adres  (poczta elektroniczna: </w:t>
      </w:r>
      <w:hyperlink r:id="rId39" w:history="1">
        <w:r w:rsidR="007E2BA6" w:rsidRPr="005A7F7C">
          <w:rPr>
            <w:rStyle w:val="Hipercze"/>
            <w:rFonts w:ascii="Arial" w:hAnsi="Arial" w:cs="Arial"/>
            <w:sz w:val="19"/>
            <w:szCs w:val="19"/>
          </w:rPr>
          <w:t>faktury@lukasz.med.pl</w:t>
        </w:r>
      </w:hyperlink>
      <w:r w:rsidRPr="007E2BA6">
        <w:rPr>
          <w:rFonts w:ascii="Arial" w:hAnsi="Arial" w:cs="Arial"/>
          <w:sz w:val="19"/>
          <w:szCs w:val="19"/>
        </w:rPr>
        <w:t>)</w:t>
      </w:r>
      <w:r w:rsidR="007E2BA6">
        <w:rPr>
          <w:rFonts w:ascii="Arial" w:hAnsi="Arial" w:cs="Arial"/>
          <w:sz w:val="19"/>
          <w:szCs w:val="19"/>
        </w:rPr>
        <w:t>.</w:t>
      </w:r>
    </w:p>
    <w:p w14:paraId="2E4A58C5" w14:textId="77777777" w:rsidR="004B7D96" w:rsidRPr="00112AD2" w:rsidRDefault="004B7D96" w:rsidP="004B7D96">
      <w:pPr>
        <w:autoSpaceDE w:val="0"/>
        <w:rPr>
          <w:rFonts w:ascii="Arial" w:hAnsi="Arial" w:cs="Arial"/>
          <w:b/>
          <w:sz w:val="19"/>
          <w:szCs w:val="19"/>
        </w:rPr>
      </w:pPr>
    </w:p>
    <w:p w14:paraId="753C3F5A" w14:textId="0E9148F6" w:rsidR="004B7D96" w:rsidRPr="00112AD2" w:rsidRDefault="004B7D96" w:rsidP="004B7D96">
      <w:pPr>
        <w:autoSpaceDE w:val="0"/>
        <w:jc w:val="center"/>
        <w:rPr>
          <w:rFonts w:ascii="Arial" w:eastAsia="TimesNewRoman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 w:rsidR="001E6FAB">
        <w:rPr>
          <w:rFonts w:ascii="Arial" w:hAnsi="Arial" w:cs="Arial"/>
          <w:b/>
          <w:sz w:val="19"/>
          <w:szCs w:val="19"/>
        </w:rPr>
        <w:t>6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– Odpowiedzialno</w:t>
      </w:r>
      <w:r w:rsidRPr="00112AD2">
        <w:rPr>
          <w:rFonts w:ascii="Arial" w:eastAsia="TimesNewRoman" w:hAnsi="Arial" w:cs="Arial"/>
          <w:b/>
          <w:sz w:val="19"/>
          <w:szCs w:val="19"/>
        </w:rPr>
        <w:t>ść</w:t>
      </w:r>
    </w:p>
    <w:p w14:paraId="23574BF8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niewykonanie lub za nienależyte wykonanie przedmiotu niniejszej umowy. </w:t>
      </w:r>
    </w:p>
    <w:p w14:paraId="670A2EB3" w14:textId="77777777" w:rsidR="004B7D96" w:rsidRPr="009108BE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Jeżeli wykonawca nie wykonuje lub nienależycie wykonuje obowiązki wynikające z niniejszej umowy, Zamawiający zgłosi Wykonawcy na piśmie w formie elektronicznej  reklamację wraz z wyznaczeniem 24 godzin na usunięcie uchybień. Po upływie wskazanego terminu Zamawiający ma prawo powierzyć wykonanie całości lub części zamówienia osobie trzeciej a różnicą kosztów pomiędzy ofertą Wykonawcy a udokumentowanymi kosztami wykonania zastępczego obciąży Wykonawcę.</w:t>
      </w:r>
    </w:p>
    <w:p w14:paraId="0CAE7F6B" w14:textId="77777777" w:rsidR="004B7D96" w:rsidRPr="009108BE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Zamawiający zastrzega sobie prawo odstąpienia od umowy w przypadku 3 -krotnego w okresie 1 miesiąca niewykonania lub nienależytego wykonania zamówienia przez Wykonawcę.</w:t>
      </w:r>
    </w:p>
    <w:p w14:paraId="1D5ADF0D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szkody wyrządzone osobom trzecim w czasie trwania umowy. </w:t>
      </w:r>
    </w:p>
    <w:p w14:paraId="422BAB85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jest zobowiązany zapłacić Zamawiającemu karę umowną w następujących przypadkach:</w:t>
      </w:r>
    </w:p>
    <w:p w14:paraId="205FF731" w14:textId="251C9721" w:rsidR="004B7D96" w:rsidRPr="009108BE" w:rsidRDefault="004B7D96">
      <w:pPr>
        <w:numPr>
          <w:ilvl w:val="1"/>
          <w:numId w:val="3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w razie niewykonania lub nienależytego wykonania umowy, w tym w razie nie opróżnienia kontenerów chociażby w jednym dniu Zamawiający może żądać od Wykonawcy kary umownej w wysokości 500,00 zł brutto za każdy dzień</w:t>
      </w:r>
      <w:r w:rsidR="009108BE" w:rsidRPr="009108BE">
        <w:rPr>
          <w:rFonts w:ascii="Arial" w:hAnsi="Arial" w:cs="Arial"/>
          <w:sz w:val="19"/>
          <w:szCs w:val="19"/>
        </w:rPr>
        <w:t xml:space="preserve"> zwłoki</w:t>
      </w:r>
      <w:r w:rsidRPr="009108BE">
        <w:rPr>
          <w:rFonts w:ascii="Arial" w:hAnsi="Arial" w:cs="Arial"/>
          <w:sz w:val="19"/>
          <w:szCs w:val="19"/>
        </w:rPr>
        <w:t>.</w:t>
      </w:r>
    </w:p>
    <w:p w14:paraId="1C9ADF88" w14:textId="77777777" w:rsidR="004B7D96" w:rsidRPr="009108BE" w:rsidRDefault="004B7D96">
      <w:pPr>
        <w:numPr>
          <w:ilvl w:val="1"/>
          <w:numId w:val="3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 odstąpienie od Umowy przez Zamawiającego z przyczyn za które Wykonawca ponosi odpowiedzialność w wysokości 5% wynagrodzenia netto niezrealizowanej części umowy.</w:t>
      </w:r>
    </w:p>
    <w:p w14:paraId="7C7E17E1" w14:textId="77777777" w:rsidR="004B7D96" w:rsidRPr="00112AD2" w:rsidRDefault="004B7D96">
      <w:pPr>
        <w:numPr>
          <w:ilvl w:val="1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nie przedłożenia poświadczonej za zgodność z oryginałem kopii Umowy o podwykonawstwo lub jej zmiany – w wysokości 0,1% wynagrodzenia umownego netto, </w:t>
      </w:r>
    </w:p>
    <w:p w14:paraId="0C670AC7" w14:textId="77777777" w:rsidR="004B7D96" w:rsidRPr="00112AD2" w:rsidRDefault="004B7D96">
      <w:pPr>
        <w:numPr>
          <w:ilvl w:val="1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braku zmiany umowy o podwykonawstwo w zakresie terminu zapłaty – w wysokości 0,1% wynagrodzenia umownego netto. </w:t>
      </w:r>
    </w:p>
    <w:p w14:paraId="68152778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wyraża zgodę na potrącenia kar umownych z wynagrodzenia należnego za wykonanie przedmiotu umowy. </w:t>
      </w:r>
    </w:p>
    <w:p w14:paraId="0E9802C2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Dopuszczalne jest żądanie zapłaty odszkodowania przekraczającego zastrzeżone kary umowne, pokrywające rzeczywiście poniesione i udokumentowane koszty i utracony zysk. </w:t>
      </w:r>
    </w:p>
    <w:p w14:paraId="78AE8FFC" w14:textId="77777777" w:rsidR="004B7D96" w:rsidRPr="00112AD2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Strony mog</w:t>
      </w:r>
      <w:r w:rsidRPr="00112AD2">
        <w:rPr>
          <w:rFonts w:ascii="Arial" w:eastAsia="TimesNewRoman" w:hAnsi="Arial" w:cs="Arial"/>
          <w:sz w:val="19"/>
          <w:szCs w:val="19"/>
        </w:rPr>
        <w:t xml:space="preserve">ą </w:t>
      </w:r>
      <w:r w:rsidRPr="00112AD2">
        <w:rPr>
          <w:rFonts w:ascii="Arial" w:hAnsi="Arial" w:cs="Arial"/>
          <w:sz w:val="19"/>
          <w:szCs w:val="19"/>
        </w:rPr>
        <w:t>dochodzi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odszkodowa</w:t>
      </w:r>
      <w:r w:rsidRPr="00112AD2">
        <w:rPr>
          <w:rFonts w:ascii="Arial" w:eastAsia="TimesNewRoman" w:hAnsi="Arial" w:cs="Arial"/>
          <w:sz w:val="19"/>
          <w:szCs w:val="19"/>
        </w:rPr>
        <w:t xml:space="preserve">ń </w:t>
      </w:r>
      <w:r w:rsidRPr="00112AD2">
        <w:rPr>
          <w:rFonts w:ascii="Arial" w:hAnsi="Arial" w:cs="Arial"/>
          <w:sz w:val="19"/>
          <w:szCs w:val="19"/>
        </w:rPr>
        <w:t>uzupełniaj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na zasadach ogólnych.</w:t>
      </w:r>
    </w:p>
    <w:p w14:paraId="5BD6A9A3" w14:textId="25BDF653" w:rsidR="004B7D96" w:rsidRDefault="004B7D96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Naliczenie przez Zamawiającego bądź zapłata przez Wykonawcę kary umownej nie zwalnia go z zobowiązań wynikających z niniejszej umowy.</w:t>
      </w:r>
    </w:p>
    <w:p w14:paraId="039FA30D" w14:textId="1614D24B" w:rsidR="00AD4E44" w:rsidRPr="00112AD2" w:rsidRDefault="00AD4E4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12" w:name="_Hlk87426199"/>
      <w:r>
        <w:rPr>
          <w:rFonts w:ascii="Arial" w:hAnsi="Arial" w:cs="Arial"/>
          <w:sz w:val="19"/>
          <w:szCs w:val="19"/>
        </w:rPr>
        <w:t xml:space="preserve">Łączna maksymalna wysokość kar umownych, która Zamawiający może naliczyć Wykonawcy nie przekroczy 10% </w:t>
      </w:r>
      <w:proofErr w:type="spellStart"/>
      <w:r>
        <w:rPr>
          <w:rFonts w:ascii="Arial" w:hAnsi="Arial" w:cs="Arial"/>
          <w:sz w:val="19"/>
          <w:szCs w:val="19"/>
        </w:rPr>
        <w:t>wartośći</w:t>
      </w:r>
      <w:proofErr w:type="spellEnd"/>
      <w:r>
        <w:rPr>
          <w:rFonts w:ascii="Arial" w:hAnsi="Arial" w:cs="Arial"/>
          <w:sz w:val="19"/>
          <w:szCs w:val="19"/>
        </w:rPr>
        <w:t xml:space="preserve"> brutto umowy.</w:t>
      </w:r>
    </w:p>
    <w:bookmarkEnd w:id="12"/>
    <w:p w14:paraId="2D7366C2" w14:textId="77777777" w:rsidR="004B7D96" w:rsidRDefault="004B7D96" w:rsidP="004B7D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</w:p>
    <w:p w14:paraId="3F39F9DE" w14:textId="6AE7B0FF" w:rsidR="004B7D96" w:rsidRPr="00112AD2" w:rsidRDefault="004B7D96" w:rsidP="004B7D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 w:rsidR="001E6FAB">
        <w:rPr>
          <w:rFonts w:ascii="Arial" w:hAnsi="Arial" w:cs="Arial"/>
          <w:b/>
          <w:sz w:val="19"/>
          <w:szCs w:val="19"/>
        </w:rPr>
        <w:t>7</w:t>
      </w:r>
      <w:r w:rsidRPr="00112AD2">
        <w:rPr>
          <w:rFonts w:ascii="Arial" w:hAnsi="Arial" w:cs="Arial"/>
          <w:b/>
          <w:sz w:val="19"/>
          <w:szCs w:val="19"/>
        </w:rPr>
        <w:t>– kontrola jakości</w:t>
      </w:r>
    </w:p>
    <w:p w14:paraId="2E3387E0" w14:textId="77777777" w:rsidR="004B7D96" w:rsidRPr="00112AD2" w:rsidRDefault="004B7D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Kontrole wykonywanej usługi będą się odbywać w obecności Wykonawcy, a ocena pokontrolna zostanie sporządzona w formie pisemnej.</w:t>
      </w:r>
    </w:p>
    <w:p w14:paraId="09F06822" w14:textId="77777777" w:rsidR="004B7D96" w:rsidRPr="00112AD2" w:rsidRDefault="004B7D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 kontroli Wykonawca zostanie powiadomiony pisemnie (faksem). Jeśli Wykonawca odmówi udziału w kontroli, to wówczas kontrola zostanie przeprowadzona bez udziału Wykonawcy. </w:t>
      </w:r>
    </w:p>
    <w:p w14:paraId="66D785F7" w14:textId="77777777" w:rsidR="004B7D96" w:rsidRPr="00112AD2" w:rsidRDefault="004B7D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 przypadku nieterminowego wykonania usługi przez Wykonawcę, Zamawiający wyznaczy innego Wykonawcę na koszt Wykonawcy.</w:t>
      </w:r>
    </w:p>
    <w:p w14:paraId="753B359C" w14:textId="107A0B2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 w:rsidR="001E6FAB">
        <w:rPr>
          <w:rFonts w:ascii="Arial" w:hAnsi="Arial" w:cs="Arial"/>
          <w:b/>
          <w:sz w:val="19"/>
          <w:szCs w:val="19"/>
        </w:rPr>
        <w:t>8</w:t>
      </w:r>
    </w:p>
    <w:p w14:paraId="7B849C8D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Okres obowiązywania </w:t>
      </w:r>
    </w:p>
    <w:p w14:paraId="2976C93B" w14:textId="273A0837" w:rsidR="004B7D96" w:rsidRPr="00112AD2" w:rsidRDefault="004B7D96" w:rsidP="004B7D96">
      <w:pPr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Umowa zostaje zawarta na okres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12 miesięcy</w:t>
      </w:r>
      <w:r w:rsidRPr="00112AD2">
        <w:rPr>
          <w:rFonts w:ascii="Arial" w:hAnsi="Arial" w:cs="Arial"/>
          <w:sz w:val="19"/>
          <w:szCs w:val="19"/>
        </w:rPr>
        <w:t xml:space="preserve"> począwszy od dnia </w:t>
      </w:r>
      <w:r w:rsidR="00F87884">
        <w:rPr>
          <w:rFonts w:ascii="Arial" w:hAnsi="Arial" w:cs="Arial"/>
          <w:b/>
          <w:sz w:val="19"/>
          <w:szCs w:val="19"/>
        </w:rPr>
        <w:t>16.02.2024</w:t>
      </w:r>
      <w:r w:rsidRPr="00112AD2">
        <w:rPr>
          <w:rFonts w:ascii="Arial" w:hAnsi="Arial" w:cs="Arial"/>
          <w:sz w:val="19"/>
          <w:szCs w:val="19"/>
        </w:rPr>
        <w:t xml:space="preserve"> roku do dnia </w:t>
      </w:r>
      <w:r w:rsidR="00F87884">
        <w:rPr>
          <w:rFonts w:ascii="Arial" w:hAnsi="Arial" w:cs="Arial"/>
          <w:b/>
          <w:sz w:val="19"/>
          <w:szCs w:val="19"/>
        </w:rPr>
        <w:t>15.02.2025</w:t>
      </w:r>
      <w:r w:rsidRPr="00112AD2">
        <w:rPr>
          <w:rFonts w:ascii="Arial" w:hAnsi="Arial" w:cs="Arial"/>
          <w:sz w:val="19"/>
          <w:szCs w:val="19"/>
        </w:rPr>
        <w:t xml:space="preserve"> roku.</w:t>
      </w:r>
    </w:p>
    <w:p w14:paraId="4D12A796" w14:textId="76E9871C" w:rsidR="004B7D96" w:rsidRPr="00112AD2" w:rsidRDefault="004B7D96" w:rsidP="00600B17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 w:rsidR="001E6FAB">
        <w:rPr>
          <w:rFonts w:ascii="Arial" w:hAnsi="Arial" w:cs="Arial"/>
          <w:b/>
          <w:sz w:val="19"/>
          <w:szCs w:val="19"/>
        </w:rPr>
        <w:t>9</w:t>
      </w:r>
    </w:p>
    <w:p w14:paraId="5FB40673" w14:textId="77777777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Rozwiązanie umowy </w:t>
      </w:r>
    </w:p>
    <w:p w14:paraId="18684544" w14:textId="77777777" w:rsidR="004B7D96" w:rsidRPr="00112AD2" w:rsidRDefault="004B7D96">
      <w:pPr>
        <w:pStyle w:val="ust"/>
        <w:numPr>
          <w:ilvl w:val="0"/>
          <w:numId w:val="25"/>
        </w:numPr>
        <w:spacing w:before="0" w:after="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razie zaistnienia istotnej zmiany okoliczności powodującej, że wykonanie umowy nie leży w interesie publicznym, czego nie można było przewidzieć w chwili zawarcia umowy, zamawiający może odstąpić od umowy </w:t>
      </w:r>
      <w:r w:rsidRPr="00112AD2">
        <w:rPr>
          <w:rFonts w:ascii="Arial" w:hAnsi="Arial" w:cs="Arial"/>
          <w:b/>
          <w:sz w:val="19"/>
          <w:szCs w:val="19"/>
        </w:rPr>
        <w:t>w terminie 30 dni</w:t>
      </w:r>
      <w:r w:rsidRPr="00112AD2">
        <w:rPr>
          <w:rFonts w:ascii="Arial" w:hAnsi="Arial" w:cs="Arial"/>
          <w:sz w:val="19"/>
          <w:szCs w:val="19"/>
        </w:rPr>
        <w:t xml:space="preserve"> od powzięcia wiadomości o tych okolicznościach. </w:t>
      </w:r>
    </w:p>
    <w:p w14:paraId="73361339" w14:textId="77777777" w:rsidR="004B7D96" w:rsidRPr="00112AD2" w:rsidRDefault="004B7D96">
      <w:pPr>
        <w:pStyle w:val="ust"/>
        <w:numPr>
          <w:ilvl w:val="0"/>
          <w:numId w:val="25"/>
        </w:numPr>
        <w:spacing w:before="0" w:after="0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lastRenderedPageBreak/>
        <w:t xml:space="preserve">W przypadku, o którym mowa w ust. 1 Wykonawca może żądać wyłącznie wynagrodzenia należnego z tytułu wykonania części umowy. </w:t>
      </w:r>
    </w:p>
    <w:p w14:paraId="7C8C6385" w14:textId="77777777" w:rsidR="004B7D96" w:rsidRPr="00112AD2" w:rsidRDefault="004B7D96" w:rsidP="004B7D96">
      <w:pPr>
        <w:autoSpaceDE w:val="0"/>
        <w:rPr>
          <w:rFonts w:ascii="Arial" w:hAnsi="Arial" w:cs="Arial"/>
          <w:sz w:val="19"/>
          <w:szCs w:val="19"/>
        </w:rPr>
      </w:pPr>
    </w:p>
    <w:p w14:paraId="30D2E239" w14:textId="189232CF" w:rsidR="004B7D96" w:rsidRPr="00112AD2" w:rsidRDefault="004B7D96" w:rsidP="004B7D96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E6FAB">
        <w:rPr>
          <w:rFonts w:ascii="Arial" w:hAnsi="Arial" w:cs="Arial"/>
          <w:b/>
          <w:bCs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 w:rsidR="001E6FAB">
        <w:rPr>
          <w:rFonts w:ascii="Arial" w:hAnsi="Arial" w:cs="Arial"/>
          <w:b/>
          <w:bCs/>
          <w:sz w:val="19"/>
          <w:szCs w:val="19"/>
        </w:rPr>
        <w:t>10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Inne postanowienia</w:t>
      </w:r>
    </w:p>
    <w:p w14:paraId="253D76C1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do wzajemnego informowania we właściwym czasie o zdarzeniach mających istotne znaczenie dla realizacji niniejszej umowy. </w:t>
      </w:r>
    </w:p>
    <w:p w14:paraId="42019FFB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Każda ze stron wyznaczy swoich przedstawicieli upoważnionych do działania w ich imieniu w zakresie rozwiązywania problemów, mogących zaistnieć przy realizacji niniejszej umowy.</w:t>
      </w:r>
    </w:p>
    <w:p w14:paraId="5363402A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nie może bez zgody Zamawiający przenieść wierzytelności wynikających z niniejszej umowy na osobę trzecią. </w:t>
      </w:r>
    </w:p>
    <w:p w14:paraId="21A17F40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zapewnia należytą i wykwalifikowaną obsadę personelu do wykonywania usługi, za której działania lub zaniechania ponosi odpowiedzialność.</w:t>
      </w:r>
    </w:p>
    <w:p w14:paraId="4B9B749E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ponosi pełną odpowiedzialność za wykonanie niniejszej Umowy oraz ewentualne szkody w mieniu Zamawiającego, powstałe w związku z nienależytym wykonywaniem przez Wykonawcę Umowy.</w:t>
      </w:r>
    </w:p>
    <w:p w14:paraId="25D5BE59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sprawuje nadzór nad zatrudnionym przez siebie personelem. Zamawiający posiada prawo kontroli prawidłowości wykonywania usług przez wyznaczonych przedstawicieli.</w:t>
      </w:r>
    </w:p>
    <w:p w14:paraId="13F413DB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ustanawia ze swej strony osobę odpowiedzialną za prawidłową realizację umowy: Pana Roberta </w:t>
      </w:r>
      <w:proofErr w:type="spellStart"/>
      <w:r w:rsidRPr="00112AD2">
        <w:rPr>
          <w:rFonts w:ascii="Arial" w:hAnsi="Arial" w:cs="Arial"/>
          <w:sz w:val="19"/>
          <w:szCs w:val="19"/>
        </w:rPr>
        <w:t>Karagicza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 - Dział Administracji tel. 14 6315113 faks: 14 621-25-81. </w:t>
      </w:r>
    </w:p>
    <w:p w14:paraId="15AA82E4" w14:textId="77777777" w:rsidR="004B7D96" w:rsidRPr="00112AD2" w:rsidRDefault="004B7D96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ustanawia ze swej strony osobę odpowiedzialną za prawidłową realizację umowy: .......................... dostępną pod nr telefonu: ....................... faks: ..........................................</w:t>
      </w:r>
    </w:p>
    <w:p w14:paraId="496C1F7F" w14:textId="77777777" w:rsidR="004B7D96" w:rsidRPr="00112AD2" w:rsidRDefault="004B7D96" w:rsidP="004B7D96">
      <w:pPr>
        <w:autoSpaceDE w:val="0"/>
        <w:ind w:left="284"/>
        <w:jc w:val="both"/>
        <w:rPr>
          <w:rFonts w:ascii="Arial" w:hAnsi="Arial" w:cs="Arial"/>
          <w:b/>
          <w:bCs/>
          <w:sz w:val="19"/>
          <w:szCs w:val="19"/>
        </w:rPr>
      </w:pPr>
    </w:p>
    <w:p w14:paraId="54012D97" w14:textId="77777777" w:rsidR="004B7D96" w:rsidRPr="00112AD2" w:rsidRDefault="004B7D96" w:rsidP="004B7D96">
      <w:pPr>
        <w:pStyle w:val="Default"/>
        <w:suppressAutoHyphens/>
        <w:autoSpaceDN/>
        <w:adjustRightInd/>
        <w:ind w:left="340"/>
        <w:jc w:val="both"/>
        <w:rPr>
          <w:rFonts w:ascii="Arial" w:hAnsi="Arial" w:cs="Arial"/>
          <w:sz w:val="19"/>
          <w:szCs w:val="19"/>
        </w:rPr>
      </w:pPr>
    </w:p>
    <w:p w14:paraId="4C3EED9F" w14:textId="016D3D1B" w:rsidR="004B7D96" w:rsidRPr="00112AD2" w:rsidRDefault="004B7D96" w:rsidP="004B7D96">
      <w:pPr>
        <w:tabs>
          <w:tab w:val="left" w:pos="567"/>
        </w:tabs>
        <w:contextualSpacing/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 w:rsidR="001E6FAB">
        <w:rPr>
          <w:rFonts w:ascii="Arial" w:hAnsi="Arial" w:cs="Arial"/>
          <w:b/>
          <w:sz w:val="19"/>
          <w:szCs w:val="19"/>
        </w:rPr>
        <w:t>1</w:t>
      </w:r>
      <w:r w:rsidRPr="00112AD2">
        <w:rPr>
          <w:rFonts w:ascii="Arial" w:hAnsi="Arial" w:cs="Arial"/>
          <w:b/>
          <w:sz w:val="19"/>
          <w:szCs w:val="19"/>
        </w:rPr>
        <w:t xml:space="preserve"> Procedury bezpieczeństwa</w:t>
      </w:r>
    </w:p>
    <w:p w14:paraId="252EB897" w14:textId="77777777" w:rsidR="004B7D96" w:rsidRPr="00112AD2" w:rsidRDefault="004B7D96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14:paraId="0C6C4BCE" w14:textId="77777777" w:rsidR="004B7D96" w:rsidRPr="00112AD2" w:rsidRDefault="004B7D96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Arial" w:hAnsi="Arial" w:cs="Arial"/>
          <w:bCs/>
          <w:sz w:val="19"/>
          <w:szCs w:val="19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112AD2">
        <w:rPr>
          <w:rFonts w:ascii="Arial" w:eastAsia="Arial" w:hAnsi="Arial" w:cs="Arial"/>
          <w:sz w:val="19"/>
          <w:szCs w:val="19"/>
        </w:rPr>
        <w:t xml:space="preserve"> (procedura dostępna: </w:t>
      </w:r>
      <w:hyperlink r:id="rId40" w:history="1">
        <w:r w:rsidRPr="00112AD2">
          <w:rPr>
            <w:rStyle w:val="Hipercze"/>
            <w:rFonts w:ascii="Arial" w:eastAsia="Arial" w:hAnsi="Arial" w:cs="Arial"/>
            <w:sz w:val="19"/>
            <w:szCs w:val="19"/>
          </w:rPr>
          <w:t>www.lukasz.med.pl</w:t>
        </w:r>
      </w:hyperlink>
      <w:r w:rsidRPr="00112AD2">
        <w:rPr>
          <w:rFonts w:ascii="Arial" w:eastAsia="Arial" w:hAnsi="Arial" w:cs="Arial"/>
          <w:sz w:val="19"/>
          <w:szCs w:val="19"/>
        </w:rPr>
        <w:t xml:space="preserve"> zakładka zamówienia publiczne)</w:t>
      </w:r>
    </w:p>
    <w:p w14:paraId="31A4D43C" w14:textId="77777777" w:rsidR="004B7D96" w:rsidRPr="00112AD2" w:rsidRDefault="004B7D96" w:rsidP="004B7D96">
      <w:pPr>
        <w:rPr>
          <w:rFonts w:ascii="Arial" w:hAnsi="Arial" w:cs="Arial"/>
          <w:b/>
          <w:sz w:val="19"/>
          <w:szCs w:val="19"/>
        </w:rPr>
      </w:pPr>
    </w:p>
    <w:p w14:paraId="1B6ED6B1" w14:textId="35913BF8" w:rsidR="004B7D96" w:rsidRPr="00112AD2" w:rsidRDefault="004B7D96" w:rsidP="004B7D96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 w:rsidR="001E6FAB">
        <w:rPr>
          <w:rFonts w:ascii="Arial" w:hAnsi="Arial" w:cs="Arial"/>
          <w:b/>
          <w:sz w:val="19"/>
          <w:szCs w:val="19"/>
        </w:rPr>
        <w:t>2</w:t>
      </w:r>
      <w:r w:rsidRPr="00112AD2">
        <w:rPr>
          <w:rFonts w:ascii="Arial" w:hAnsi="Arial" w:cs="Arial"/>
          <w:b/>
          <w:sz w:val="19"/>
          <w:szCs w:val="19"/>
        </w:rPr>
        <w:t xml:space="preserve"> - Poufność</w:t>
      </w:r>
    </w:p>
    <w:p w14:paraId="062F166D" w14:textId="77777777" w:rsidR="004B7D96" w:rsidRPr="00112AD2" w:rsidRDefault="004B7D96" w:rsidP="004B7D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77C0A12" w14:textId="77777777" w:rsidR="004B7D96" w:rsidRPr="00112AD2" w:rsidRDefault="004B7D96" w:rsidP="004B7D96">
      <w:pPr>
        <w:rPr>
          <w:rFonts w:ascii="Arial" w:hAnsi="Arial" w:cs="Arial"/>
          <w:b/>
          <w:sz w:val="19"/>
          <w:szCs w:val="19"/>
        </w:rPr>
      </w:pPr>
    </w:p>
    <w:p w14:paraId="4C9B3067" w14:textId="77777777" w:rsidR="004B7D96" w:rsidRPr="00112AD2" w:rsidRDefault="004B7D96" w:rsidP="004B7D96">
      <w:pPr>
        <w:autoSpaceDE w:val="0"/>
        <w:jc w:val="center"/>
        <w:rPr>
          <w:rFonts w:ascii="Arial" w:hAnsi="Arial" w:cs="Arial"/>
          <w:b/>
          <w:sz w:val="19"/>
          <w:szCs w:val="19"/>
        </w:rPr>
      </w:pPr>
    </w:p>
    <w:p w14:paraId="789CAD6A" w14:textId="5EDD0C9F" w:rsidR="004B7D96" w:rsidRPr="00112AD2" w:rsidRDefault="004B7D96" w:rsidP="004B7D96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 w:rsidR="001E6FAB">
        <w:rPr>
          <w:rFonts w:ascii="Arial" w:hAnsi="Arial" w:cs="Arial"/>
          <w:b/>
          <w:sz w:val="19"/>
          <w:szCs w:val="19"/>
        </w:rPr>
        <w:t>13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Postanowienia ko</w:t>
      </w:r>
      <w:r w:rsidRPr="00112AD2">
        <w:rPr>
          <w:rFonts w:ascii="Arial" w:eastAsia="TimesNewRoman" w:hAnsi="Arial" w:cs="Arial"/>
          <w:sz w:val="19"/>
          <w:szCs w:val="19"/>
        </w:rPr>
        <w:t>ń</w:t>
      </w:r>
      <w:r w:rsidRPr="00112AD2">
        <w:rPr>
          <w:rFonts w:ascii="Arial" w:hAnsi="Arial" w:cs="Arial"/>
          <w:b/>
          <w:bCs/>
          <w:sz w:val="19"/>
          <w:szCs w:val="19"/>
        </w:rPr>
        <w:t>cowe</w:t>
      </w:r>
    </w:p>
    <w:p w14:paraId="2DB5BF15" w14:textId="42C50A92" w:rsidR="004B7D96" w:rsidRPr="00112AD2" w:rsidRDefault="004B7D96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 sprawach nieuregulowanych zastosowanie mie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ć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b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ę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d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przepisy Kodeksu Cywilnego, ustawy z dnia 14 grudnia 2012 r. o odpadach  oraz ustawy z dnia </w:t>
      </w:r>
      <w:r w:rsidR="003E5F6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11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</w:t>
      </w:r>
      <w:proofErr w:type="spellStart"/>
      <w:r w:rsidR="003E5F6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wrzesnia</w:t>
      </w:r>
      <w:proofErr w:type="spellEnd"/>
      <w:r w:rsidR="003E5F6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2019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r. - Prawo zamówie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ń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publicznych.   </w:t>
      </w:r>
    </w:p>
    <w:p w14:paraId="307060F8" w14:textId="1C336BCB" w:rsidR="004B7D96" w:rsidRPr="00112AD2" w:rsidRDefault="004B7D96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Wszelkie zmiany i uzupełnienia umowy, pod rygorem niewa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ż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no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ś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ci, wymagaj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formy pisemnej w postaci aneksu podpisanego przez obydwie strony. Zmiany przewidziane w umowie mogą być inicjowane przez Zamawiające lub Wykonawcę. Zmiany nie mogą wykraczać poza zakres świadczenia określony w Specyfikacji Warunków zamówienia. </w:t>
      </w:r>
    </w:p>
    <w:p w14:paraId="6244E9DA" w14:textId="77777777" w:rsidR="004B7D96" w:rsidRPr="00112AD2" w:rsidRDefault="004B7D96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Zmiany, o których mowa w </w:t>
      </w:r>
      <w:r w:rsidRPr="00112AD2">
        <w:rPr>
          <w:rFonts w:ascii="Arial" w:eastAsia="Lucida Sans Unicode" w:hAnsi="Arial" w:cs="Arial"/>
          <w:b/>
          <w:kern w:val="1"/>
          <w:sz w:val="19"/>
          <w:szCs w:val="19"/>
          <w:lang w:eastAsia="hi-IN" w:bidi="hi-IN"/>
        </w:rPr>
        <w:t xml:space="preserve">ust. 3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mogą dotyczyć: </w:t>
      </w:r>
    </w:p>
    <w:p w14:paraId="08CC2F48" w14:textId="77777777" w:rsidR="004B7D96" w:rsidRPr="00112AD2" w:rsidRDefault="004B7D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Zmiany adresu, osób reprezentujących Strony w przypadku zmian organizacyjnych, </w:t>
      </w:r>
      <w:r w:rsidRPr="00112AD2">
        <w:rPr>
          <w:rFonts w:ascii="Arial" w:hAnsi="Arial" w:cs="Arial"/>
          <w:sz w:val="19"/>
          <w:szCs w:val="19"/>
        </w:rPr>
        <w:t>w przypadku zaistnienia okoliczności, których nie można było przewidzieć w chwili zawarcia umowy</w:t>
      </w:r>
    </w:p>
    <w:p w14:paraId="1C3EA3E4" w14:textId="77777777" w:rsidR="004B7D96" w:rsidRPr="00112AD2" w:rsidRDefault="004B7D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przywoływanych w przedmiotowej umowie ustaw oraz rozporządzeń, w przypadku uchwalenia nowych ustaw lub rozporządzeń mających odpowiednie zastosowanie;</w:t>
      </w:r>
    </w:p>
    <w:p w14:paraId="2A22274A" w14:textId="77777777" w:rsidR="004B7D96" w:rsidRPr="00112AD2" w:rsidRDefault="004B7D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obniżenia wynagrodzenia, o którym mowa w § 4 ust. 1, w przypadkach, których nie można było przewidzieć w chwili zawierania umowy, a także w przypadku obniżenia stawki podatku od towarów i usług, </w:t>
      </w:r>
    </w:p>
    <w:p w14:paraId="7B4A03F7" w14:textId="77777777" w:rsidR="004B7D96" w:rsidRPr="00112AD2" w:rsidRDefault="004B7D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stawki podatku od towarów i usług,</w:t>
      </w:r>
    </w:p>
    <w:p w14:paraId="618722E0" w14:textId="77777777" w:rsidR="004B7D96" w:rsidRPr="00112AD2" w:rsidRDefault="004B7D9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lastRenderedPageBreak/>
        <w:t xml:space="preserve">obniżenia cen jednostkowych określonych w załączniku nr 1, w przypadkach, których nie można było przewidzieć w chwili zawierania umowy, </w:t>
      </w:r>
    </w:p>
    <w:p w14:paraId="1851C6DD" w14:textId="77777777" w:rsidR="004B7D96" w:rsidRPr="00112AD2" w:rsidRDefault="004B7D9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wystąpienia okoliczności zmiany podwykonawcy dla części zamówienia, którą wykonawca wskazał w ofercie, że powierzy ją do wykonania podwykonawcy, za zgodą Zamawiającego i z zachowaniem zasad dotyczących podwykonawców określonych w umowie,</w:t>
      </w:r>
    </w:p>
    <w:p w14:paraId="1446DDCF" w14:textId="77777777" w:rsidR="004B7D96" w:rsidRPr="00112AD2" w:rsidRDefault="004B7D9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sytuacji gdy wystąpi konieczność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7DB819A6" w14:textId="77777777" w:rsidR="004B7D96" w:rsidRPr="00112AD2" w:rsidRDefault="004B7D9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opierał się na zasobach podmiotów trzecich wykazując spełnianie warunków udziału w postępowaniu, dopuszcza się zmianę tych podmiotów na etapie realizacji zamówienia pod warunkiem, że nowy podmiot wykaże spełnianie warunków.</w:t>
      </w:r>
    </w:p>
    <w:p w14:paraId="1ABCF223" w14:textId="77777777" w:rsidR="004B7D96" w:rsidRPr="00112AD2" w:rsidRDefault="004B7D9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wykonawcę, któremu zamawiający udzielił zamówienia, ma zastąpić nowy wykonawca:</w:t>
      </w:r>
    </w:p>
    <w:p w14:paraId="5DA1F3DE" w14:textId="77777777" w:rsidR="004B7D96" w:rsidRPr="00112AD2" w:rsidRDefault="004B7D96" w:rsidP="008F241C">
      <w:pPr>
        <w:widowControl w:val="0"/>
        <w:suppressAutoHyphens/>
        <w:autoSpaceDE w:val="0"/>
        <w:spacing w:after="0"/>
        <w:ind w:left="993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29156C9B" w14:textId="77777777" w:rsidR="004B7D96" w:rsidRPr="00241347" w:rsidRDefault="004B7D96" w:rsidP="004B7D96">
      <w:pPr>
        <w:widowControl w:val="0"/>
        <w:suppressAutoHyphens/>
        <w:autoSpaceDE w:val="0"/>
        <w:ind w:left="993" w:hanging="284"/>
        <w:jc w:val="both"/>
        <w:rPr>
          <w:rFonts w:ascii="Arial" w:hAnsi="Arial" w:cs="Arial"/>
          <w:sz w:val="19"/>
          <w:szCs w:val="19"/>
        </w:rPr>
      </w:pPr>
      <w:proofErr w:type="spellStart"/>
      <w:r w:rsidRPr="00112AD2">
        <w:rPr>
          <w:rFonts w:ascii="Arial" w:hAnsi="Arial" w:cs="Arial"/>
          <w:sz w:val="19"/>
          <w:szCs w:val="19"/>
        </w:rPr>
        <w:t>bb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) w wyniku przejęcia przez zamawiającego zobowiązań wykonawcy względem jego </w:t>
      </w:r>
      <w:r w:rsidRPr="00241347">
        <w:rPr>
          <w:rFonts w:ascii="Arial" w:hAnsi="Arial" w:cs="Arial"/>
          <w:sz w:val="19"/>
          <w:szCs w:val="19"/>
        </w:rPr>
        <w:t>podwykonawców;</w:t>
      </w:r>
    </w:p>
    <w:p w14:paraId="35F451CC" w14:textId="3919B24D" w:rsidR="004B7D96" w:rsidRPr="00241347" w:rsidRDefault="004B7D9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wydłużenia terminu realizacji umowy w przypadku niewykorzystania jej wartości po wcześniejszym otrzymaniu zgody ze strony Wykonawcy, jednak o okres nie dłuższy niż 3 miesiące.</w:t>
      </w:r>
    </w:p>
    <w:p w14:paraId="29D9FADB" w14:textId="2770E944" w:rsidR="00241347" w:rsidRDefault="0024134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 sytuacji określonej w pkt. 3.10 SWZ.</w:t>
      </w:r>
    </w:p>
    <w:p w14:paraId="31B190F9" w14:textId="77777777" w:rsidR="00241347" w:rsidRPr="00241347" w:rsidRDefault="00241347" w:rsidP="00241347">
      <w:pPr>
        <w:spacing w:after="0" w:line="240" w:lineRule="auto"/>
        <w:ind w:left="714"/>
        <w:rPr>
          <w:rFonts w:ascii="Arial" w:hAnsi="Arial" w:cs="Arial"/>
          <w:sz w:val="19"/>
          <w:szCs w:val="19"/>
        </w:rPr>
      </w:pPr>
    </w:p>
    <w:p w14:paraId="78F2D0A1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Warunkiem dokonania zmian, o których mowa w ustępie 4 jest złożenie wniosku przez stronę inicjującą zmianę zawierającego: opis propozycji zmiany, uzasadnienie zmiany. Zamawiający zastrzega możliwość zmiany istotnych postanowień umowy w sytuacji zaistnienia stanu siły wyższej. </w:t>
      </w:r>
    </w:p>
    <w:p w14:paraId="627160E0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bookmarkStart w:id="13" w:name="_Hlk531326887"/>
      <w:r w:rsidRPr="00112AD2">
        <w:rPr>
          <w:rFonts w:ascii="Arial" w:hAnsi="Arial" w:cs="Arial"/>
          <w:color w:val="000000"/>
          <w:sz w:val="19"/>
          <w:szCs w:val="19"/>
        </w:rPr>
        <w:t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(t. j. Dz. U. z 2019 r. poz. 1781).</w:t>
      </w:r>
    </w:p>
    <w:p w14:paraId="329E69B6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 wykonywaniem umowy, także po zakończeniu jej realizacji.</w:t>
      </w:r>
    </w:p>
    <w:bookmarkEnd w:id="13"/>
    <w:p w14:paraId="024A3A05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b/>
          <w:bCs/>
          <w:sz w:val="19"/>
          <w:szCs w:val="19"/>
        </w:rPr>
        <w:t>Zał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>ą</w:t>
      </w:r>
      <w:r w:rsidRPr="00112AD2">
        <w:rPr>
          <w:rFonts w:ascii="Arial" w:hAnsi="Arial" w:cs="Arial"/>
          <w:b/>
          <w:bCs/>
          <w:sz w:val="19"/>
          <w:szCs w:val="19"/>
        </w:rPr>
        <w:t>czniki stanowią integraln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ą </w:t>
      </w:r>
      <w:r w:rsidRPr="00112AD2">
        <w:rPr>
          <w:rFonts w:ascii="Arial" w:hAnsi="Arial" w:cs="Arial"/>
          <w:b/>
          <w:bCs/>
          <w:sz w:val="19"/>
          <w:szCs w:val="19"/>
        </w:rPr>
        <w:t>cz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ęść </w:t>
      </w:r>
      <w:r w:rsidRPr="00112AD2">
        <w:rPr>
          <w:rFonts w:ascii="Arial" w:hAnsi="Arial" w:cs="Arial"/>
          <w:b/>
          <w:bCs/>
          <w:sz w:val="19"/>
          <w:szCs w:val="19"/>
        </w:rPr>
        <w:t>umowy.</w:t>
      </w:r>
    </w:p>
    <w:p w14:paraId="74A08F8E" w14:textId="77777777" w:rsidR="004B7D96" w:rsidRPr="00112AD2" w:rsidRDefault="004B7D9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 – oferta Wykonawcy</w:t>
      </w:r>
    </w:p>
    <w:p w14:paraId="4EB02E34" w14:textId="77777777" w:rsidR="004B7D96" w:rsidRPr="00112AD2" w:rsidRDefault="004B7D9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1A – zakres obowiązków Wykonawcy</w:t>
      </w:r>
    </w:p>
    <w:p w14:paraId="57E955C9" w14:textId="04136DF0" w:rsidR="004B7D96" w:rsidRPr="00112AD2" w:rsidRDefault="004B7D9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2 –</w:t>
      </w:r>
      <w:r w:rsidR="00241347"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>Druk dokumentowania przygotowania i stosowania środków dezynfekcyjnych,</w:t>
      </w:r>
    </w:p>
    <w:p w14:paraId="2D8CD224" w14:textId="77777777" w:rsidR="004B7D96" w:rsidRPr="00112AD2" w:rsidRDefault="004B7D9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Dokument potwierdzający ubezpieczenie OC wykonawcy </w:t>
      </w:r>
    </w:p>
    <w:p w14:paraId="0E668BEB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Ewentualne spory rozstrzyga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b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dzie s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 wła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ciwy miejscowo ze wzgl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du na siedzib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Zamawiaj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cego.</w:t>
      </w:r>
    </w:p>
    <w:p w14:paraId="0F126BE0" w14:textId="77777777" w:rsidR="004B7D96" w:rsidRPr="00112AD2" w:rsidRDefault="004B7D96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Umow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sporz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dzono w dwóch jednobrzmi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egzemplarzach po jednym dla ka</w:t>
      </w:r>
      <w:r w:rsidRPr="00112AD2">
        <w:rPr>
          <w:rFonts w:ascii="Arial" w:eastAsia="TimesNewRoman" w:hAnsi="Arial" w:cs="Arial"/>
          <w:sz w:val="19"/>
          <w:szCs w:val="19"/>
        </w:rPr>
        <w:t>ż</w:t>
      </w:r>
      <w:r w:rsidRPr="00112AD2">
        <w:rPr>
          <w:rFonts w:ascii="Arial" w:hAnsi="Arial" w:cs="Arial"/>
          <w:sz w:val="19"/>
          <w:szCs w:val="19"/>
        </w:rPr>
        <w:t>dej ze stron.</w:t>
      </w:r>
    </w:p>
    <w:p w14:paraId="50C11803" w14:textId="77777777" w:rsidR="004B7D96" w:rsidRPr="00112AD2" w:rsidRDefault="004B7D96" w:rsidP="004B7D96">
      <w:pPr>
        <w:rPr>
          <w:rFonts w:ascii="Arial" w:hAnsi="Arial" w:cs="Arial"/>
          <w:b/>
          <w:sz w:val="19"/>
          <w:szCs w:val="19"/>
        </w:rPr>
      </w:pPr>
    </w:p>
    <w:p w14:paraId="1AC3084E" w14:textId="77777777" w:rsidR="004B7D96" w:rsidRPr="00112AD2" w:rsidRDefault="004B7D96" w:rsidP="004B7D96">
      <w:pPr>
        <w:rPr>
          <w:rFonts w:ascii="Arial" w:hAnsi="Arial" w:cs="Arial"/>
          <w:b/>
          <w:sz w:val="19"/>
          <w:szCs w:val="19"/>
        </w:rPr>
      </w:pPr>
    </w:p>
    <w:p w14:paraId="47224A50" w14:textId="77777777" w:rsidR="004B7D96" w:rsidRPr="00112AD2" w:rsidRDefault="004B7D96" w:rsidP="004B7D96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19"/>
          <w:szCs w:val="19"/>
        </w:rPr>
      </w:pPr>
    </w:p>
    <w:p w14:paraId="0989BED3" w14:textId="77777777" w:rsidR="004B7D96" w:rsidRPr="00112AD2" w:rsidRDefault="004B7D96" w:rsidP="004B7D96">
      <w:pPr>
        <w:pStyle w:val="Nagwek4"/>
        <w:numPr>
          <w:ilvl w:val="0"/>
          <w:numId w:val="0"/>
        </w:numPr>
        <w:spacing w:before="0" w:after="0"/>
        <w:ind w:firstLine="708"/>
        <w:rPr>
          <w:rFonts w:ascii="Arial" w:hAnsi="Arial" w:cs="Arial"/>
          <w:smallCaps/>
          <w:sz w:val="19"/>
          <w:szCs w:val="19"/>
        </w:rPr>
      </w:pPr>
      <w:r w:rsidRPr="00112AD2">
        <w:rPr>
          <w:rFonts w:ascii="Arial" w:hAnsi="Arial" w:cs="Arial"/>
          <w:smallCaps/>
          <w:sz w:val="19"/>
          <w:szCs w:val="19"/>
        </w:rPr>
        <w:t xml:space="preserve">Wykonawca                                                                 </w:t>
      </w:r>
      <w:r w:rsidRPr="00112AD2">
        <w:rPr>
          <w:rFonts w:ascii="Arial" w:hAnsi="Arial" w:cs="Arial"/>
          <w:smallCaps/>
          <w:sz w:val="19"/>
          <w:szCs w:val="19"/>
        </w:rPr>
        <w:tab/>
      </w:r>
      <w:r w:rsidRPr="00112AD2">
        <w:rPr>
          <w:rFonts w:ascii="Arial" w:hAnsi="Arial" w:cs="Arial"/>
          <w:smallCaps/>
          <w:sz w:val="19"/>
          <w:szCs w:val="19"/>
        </w:rPr>
        <w:tab/>
        <w:t xml:space="preserve">    Zamawiający  </w:t>
      </w:r>
    </w:p>
    <w:p w14:paraId="046A5D61" w14:textId="176FDF40" w:rsidR="004B7D96" w:rsidRDefault="004B7D96" w:rsidP="004B7D96">
      <w:pPr>
        <w:rPr>
          <w:rFonts w:ascii="Arial" w:hAnsi="Arial" w:cs="Arial"/>
          <w:sz w:val="19"/>
          <w:szCs w:val="19"/>
          <w:lang w:eastAsia="ar-SA"/>
        </w:rPr>
      </w:pPr>
    </w:p>
    <w:p w14:paraId="39D45B70" w14:textId="77777777" w:rsidR="000D46B8" w:rsidRPr="00112AD2" w:rsidRDefault="000D46B8" w:rsidP="004B7D96">
      <w:pPr>
        <w:rPr>
          <w:rFonts w:ascii="Arial" w:hAnsi="Arial" w:cs="Arial"/>
          <w:sz w:val="19"/>
          <w:szCs w:val="19"/>
          <w:lang w:eastAsia="ar-SA"/>
        </w:rPr>
      </w:pPr>
    </w:p>
    <w:p w14:paraId="7F8CF29B" w14:textId="77777777" w:rsidR="004B7D96" w:rsidRPr="00112AD2" w:rsidRDefault="004B7D96" w:rsidP="004B7D96">
      <w:pPr>
        <w:rPr>
          <w:rFonts w:ascii="Arial" w:hAnsi="Arial" w:cs="Arial"/>
          <w:sz w:val="19"/>
          <w:szCs w:val="19"/>
          <w:lang w:eastAsia="ar-SA"/>
        </w:rPr>
      </w:pPr>
    </w:p>
    <w:p w14:paraId="5D441021" w14:textId="77777777" w:rsidR="004B7D96" w:rsidRPr="00112AD2" w:rsidRDefault="004B7D96" w:rsidP="004B7D96">
      <w:pPr>
        <w:jc w:val="both"/>
        <w:rPr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</w:t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  <w:t>................................................................</w:t>
      </w:r>
    </w:p>
    <w:p w14:paraId="172BAA84" w14:textId="77777777" w:rsidR="004B7D96" w:rsidRPr="00112AD2" w:rsidRDefault="004B7D96" w:rsidP="004B7D96">
      <w:pPr>
        <w:autoSpaceDE w:val="0"/>
        <w:rPr>
          <w:b/>
          <w:bCs/>
          <w:sz w:val="19"/>
          <w:szCs w:val="19"/>
        </w:rPr>
      </w:pPr>
    </w:p>
    <w:p w14:paraId="01394C58" w14:textId="77777777" w:rsidR="004B7D96" w:rsidRPr="00112AD2" w:rsidRDefault="004B7D96" w:rsidP="004B7D96">
      <w:pPr>
        <w:jc w:val="right"/>
        <w:rPr>
          <w:b/>
          <w:sz w:val="19"/>
          <w:szCs w:val="19"/>
        </w:rPr>
      </w:pPr>
      <w:r w:rsidRPr="00112AD2">
        <w:rPr>
          <w:b/>
          <w:sz w:val="19"/>
          <w:szCs w:val="19"/>
        </w:rPr>
        <w:t xml:space="preserve">       </w:t>
      </w:r>
      <w:r w:rsidRPr="00112AD2">
        <w:rPr>
          <w:b/>
          <w:sz w:val="19"/>
          <w:szCs w:val="19"/>
        </w:rPr>
        <w:tab/>
      </w:r>
      <w:r w:rsidRPr="00112AD2">
        <w:rPr>
          <w:b/>
          <w:sz w:val="19"/>
          <w:szCs w:val="19"/>
        </w:rPr>
        <w:tab/>
      </w:r>
      <w:r w:rsidRPr="00112AD2">
        <w:rPr>
          <w:b/>
          <w:sz w:val="19"/>
          <w:szCs w:val="19"/>
        </w:rPr>
        <w:tab/>
      </w:r>
      <w:r w:rsidRPr="00112AD2">
        <w:rPr>
          <w:b/>
          <w:sz w:val="19"/>
          <w:szCs w:val="19"/>
        </w:rPr>
        <w:tab/>
      </w:r>
      <w:r w:rsidRPr="00112AD2">
        <w:rPr>
          <w:b/>
          <w:sz w:val="19"/>
          <w:szCs w:val="19"/>
        </w:rPr>
        <w:tab/>
      </w:r>
    </w:p>
    <w:p w14:paraId="0E327CE6" w14:textId="77777777" w:rsidR="004B7D96" w:rsidRPr="00112AD2" w:rsidRDefault="004B7D96" w:rsidP="004B7D96">
      <w:pPr>
        <w:jc w:val="right"/>
        <w:rPr>
          <w:b/>
          <w:color w:val="0000FF"/>
          <w:sz w:val="19"/>
          <w:szCs w:val="19"/>
        </w:rPr>
      </w:pPr>
    </w:p>
    <w:p w14:paraId="41EE4E7C" w14:textId="77777777" w:rsidR="004B7D96" w:rsidRPr="00112AD2" w:rsidRDefault="004B7D96" w:rsidP="004B7D96">
      <w:pPr>
        <w:jc w:val="right"/>
        <w:rPr>
          <w:b/>
          <w:color w:val="0000FF"/>
          <w:sz w:val="19"/>
          <w:szCs w:val="19"/>
        </w:rPr>
      </w:pPr>
    </w:p>
    <w:p w14:paraId="6E45C299" w14:textId="77777777" w:rsidR="004B7D96" w:rsidRPr="00112AD2" w:rsidRDefault="004B7D96" w:rsidP="004B7D96">
      <w:pPr>
        <w:jc w:val="right"/>
        <w:rPr>
          <w:b/>
          <w:color w:val="0000FF"/>
          <w:sz w:val="19"/>
          <w:szCs w:val="19"/>
        </w:rPr>
      </w:pPr>
    </w:p>
    <w:p w14:paraId="05475E1F" w14:textId="77777777" w:rsidR="004B7D96" w:rsidRPr="00112AD2" w:rsidRDefault="004B7D96" w:rsidP="004B7D96">
      <w:pPr>
        <w:jc w:val="right"/>
        <w:rPr>
          <w:b/>
          <w:color w:val="0000FF"/>
          <w:sz w:val="19"/>
          <w:szCs w:val="19"/>
        </w:rPr>
      </w:pPr>
    </w:p>
    <w:p w14:paraId="56097DC3" w14:textId="613A07BA" w:rsidR="004B7D96" w:rsidRDefault="004B7D96" w:rsidP="004B7D96">
      <w:pPr>
        <w:rPr>
          <w:b/>
          <w:color w:val="0000FF"/>
        </w:rPr>
      </w:pPr>
    </w:p>
    <w:p w14:paraId="0A474DDB" w14:textId="6C827185" w:rsidR="001E6FAB" w:rsidRDefault="001E6FAB" w:rsidP="004B7D96">
      <w:pPr>
        <w:rPr>
          <w:b/>
          <w:color w:val="0000FF"/>
        </w:rPr>
      </w:pPr>
    </w:p>
    <w:p w14:paraId="6349E689" w14:textId="251E1347" w:rsidR="001E6FAB" w:rsidRDefault="001E6FAB" w:rsidP="004B7D96">
      <w:pPr>
        <w:rPr>
          <w:b/>
          <w:color w:val="0000FF"/>
        </w:rPr>
      </w:pPr>
    </w:p>
    <w:p w14:paraId="1AADC51E" w14:textId="77777777" w:rsidR="000D46B8" w:rsidRDefault="000D46B8" w:rsidP="00600B17">
      <w:pPr>
        <w:rPr>
          <w:b/>
          <w:color w:val="0000FF"/>
        </w:rPr>
      </w:pPr>
    </w:p>
    <w:p w14:paraId="0E4C5F2B" w14:textId="77777777" w:rsidR="003F3E7F" w:rsidRDefault="003F3E7F">
      <w:pPr>
        <w:spacing w:after="0" w:line="240" w:lineRule="auto"/>
        <w:rPr>
          <w:b/>
          <w:color w:val="0000FF"/>
        </w:rPr>
      </w:pPr>
      <w:r>
        <w:rPr>
          <w:b/>
          <w:color w:val="0000FF"/>
        </w:rPr>
        <w:br w:type="page"/>
      </w:r>
    </w:p>
    <w:p w14:paraId="0DE26554" w14:textId="6B754E5E" w:rsidR="004B7D96" w:rsidRPr="00764717" w:rsidRDefault="004B7D96" w:rsidP="004B7D96">
      <w:pPr>
        <w:jc w:val="right"/>
        <w:rPr>
          <w:b/>
          <w:color w:val="0000FF"/>
        </w:rPr>
      </w:pPr>
      <w:r w:rsidRPr="00764717">
        <w:rPr>
          <w:b/>
          <w:color w:val="0000FF"/>
        </w:rPr>
        <w:lastRenderedPageBreak/>
        <w:t xml:space="preserve">Załącznik nr 2 </w:t>
      </w:r>
    </w:p>
    <w:p w14:paraId="41560721" w14:textId="77777777" w:rsidR="004B7D96" w:rsidRPr="00764717" w:rsidRDefault="004B7D96" w:rsidP="004B7D96">
      <w:pPr>
        <w:jc w:val="right"/>
        <w:rPr>
          <w:b/>
          <w:color w:val="0000FF"/>
        </w:rPr>
      </w:pPr>
      <w:r w:rsidRPr="00764717">
        <w:rPr>
          <w:b/>
          <w:color w:val="0000FF"/>
        </w:rPr>
        <w:t>do umowy Nr ............ z dnia ...............</w:t>
      </w:r>
    </w:p>
    <w:p w14:paraId="1EB52698" w14:textId="77777777" w:rsidR="004B7D96" w:rsidRPr="00764717" w:rsidRDefault="004B7D96" w:rsidP="004B7D96">
      <w:pPr>
        <w:rPr>
          <w:b/>
        </w:rPr>
      </w:pPr>
    </w:p>
    <w:p w14:paraId="26965369" w14:textId="77777777" w:rsidR="004B7D96" w:rsidRPr="00764717" w:rsidRDefault="004B7D96" w:rsidP="004B7D96">
      <w:r w:rsidRPr="00764717">
        <w:t xml:space="preserve">.....................................................................                                                                      </w:t>
      </w:r>
    </w:p>
    <w:p w14:paraId="65A230FF" w14:textId="12D326D4" w:rsidR="004B7D96" w:rsidRPr="00764717" w:rsidRDefault="004B7D96" w:rsidP="004B7D96">
      <w:r w:rsidRPr="00764717">
        <w:t>PIECZĘĆ KOMÓRKI ORGANIZACYJNEJ</w:t>
      </w:r>
    </w:p>
    <w:p w14:paraId="1A3E8413" w14:textId="77777777" w:rsidR="004B7D96" w:rsidRPr="00764717" w:rsidRDefault="004B7D96" w:rsidP="004B7D96"/>
    <w:p w14:paraId="6B5D93C8" w14:textId="77777777" w:rsidR="004B7D96" w:rsidRPr="00764717" w:rsidRDefault="004B7D96" w:rsidP="004B7D96">
      <w:pPr>
        <w:pStyle w:val="Tekstpodstawowy31"/>
        <w:suppressAutoHyphens/>
        <w:autoSpaceDE/>
        <w:jc w:val="center"/>
        <w:rPr>
          <w:rFonts w:ascii="Times New Roman" w:hAnsi="Times New Roman"/>
          <w:b/>
          <w:bCs/>
          <w:sz w:val="22"/>
          <w:szCs w:val="22"/>
        </w:rPr>
      </w:pPr>
      <w:r w:rsidRPr="00764717">
        <w:rPr>
          <w:rFonts w:ascii="Times New Roman" w:hAnsi="Times New Roman"/>
          <w:b/>
          <w:bCs/>
          <w:sz w:val="22"/>
          <w:szCs w:val="22"/>
        </w:rPr>
        <w:t>DRUK DOKUMENTOWANIA PRZYGOTOWANIA I  STOSOWANIA ŚRODKÓW DEZYNFEKCYJNYCH</w:t>
      </w:r>
    </w:p>
    <w:p w14:paraId="7FFB5969" w14:textId="77777777" w:rsidR="004B7D96" w:rsidRPr="00764717" w:rsidRDefault="004B7D96" w:rsidP="004B7D96"/>
    <w:p w14:paraId="68A217CA" w14:textId="77777777" w:rsidR="004B7D96" w:rsidRPr="00764717" w:rsidRDefault="004B7D96" w:rsidP="004B7D96">
      <w:pPr>
        <w:spacing w:line="360" w:lineRule="auto"/>
      </w:pPr>
      <w:r w:rsidRPr="00764717">
        <w:t>Nazwa środka dezynfekcyjnego................................................................................................................</w:t>
      </w:r>
    </w:p>
    <w:p w14:paraId="2D7789F5" w14:textId="77777777" w:rsidR="004B7D96" w:rsidRPr="00764717" w:rsidRDefault="004B7D96" w:rsidP="004B7D96">
      <w:pPr>
        <w:spacing w:line="360" w:lineRule="auto"/>
      </w:pPr>
      <w:r w:rsidRPr="00764717">
        <w:t>Stężenie robocze                       ...............................................................................................................</w:t>
      </w:r>
    </w:p>
    <w:p w14:paraId="5DF45338" w14:textId="77777777" w:rsidR="004B7D96" w:rsidRPr="00764717" w:rsidRDefault="004B7D96" w:rsidP="004B7D96">
      <w:pPr>
        <w:pStyle w:val="Tekstpodstawowy31"/>
        <w:suppressAutoHyphens/>
        <w:autoSpaceDE/>
        <w:spacing w:line="360" w:lineRule="auto"/>
        <w:rPr>
          <w:rFonts w:ascii="Times New Roman" w:hAnsi="Times New Roman"/>
          <w:sz w:val="22"/>
          <w:szCs w:val="22"/>
        </w:rPr>
      </w:pPr>
      <w:r w:rsidRPr="00764717">
        <w:rPr>
          <w:rFonts w:ascii="Times New Roman" w:hAnsi="Times New Roman"/>
          <w:sz w:val="22"/>
          <w:szCs w:val="22"/>
        </w:rPr>
        <w:t>Czas dezynfekcji                       ...............................................................................................................</w:t>
      </w:r>
    </w:p>
    <w:p w14:paraId="012975AC" w14:textId="77777777" w:rsidR="004B7D96" w:rsidRPr="00764717" w:rsidRDefault="004B7D96" w:rsidP="004B7D96">
      <w:pPr>
        <w:spacing w:line="360" w:lineRule="auto"/>
      </w:pPr>
      <w:r w:rsidRPr="00764717">
        <w:t>Miejsce stosowania                   ..................................................................................................................</w:t>
      </w:r>
    </w:p>
    <w:p w14:paraId="7C9CB1B8" w14:textId="77777777" w:rsidR="004B7D96" w:rsidRPr="00764717" w:rsidRDefault="004B7D96" w:rsidP="004B7D96">
      <w:pPr>
        <w:pStyle w:val="Tekstpodstawowy31"/>
        <w:suppressAutoHyphens/>
        <w:autoSpaceDE/>
        <w:rPr>
          <w:rFonts w:ascii="Times New Roman" w:hAnsi="Times New Roman"/>
          <w:sz w:val="22"/>
          <w:szCs w:val="22"/>
        </w:rPr>
      </w:pPr>
    </w:p>
    <w:p w14:paraId="225AE5A1" w14:textId="77777777" w:rsidR="004B7D96" w:rsidRPr="00764717" w:rsidRDefault="004B7D96" w:rsidP="004B7D96">
      <w:pPr>
        <w:rPr>
          <w:b/>
          <w:bCs/>
        </w:rPr>
      </w:pPr>
      <w:r w:rsidRPr="00764717">
        <w:rPr>
          <w:b/>
          <w:bCs/>
        </w:rPr>
        <w:t xml:space="preserve">Dezynfekcja:         narzędzi </w:t>
      </w:r>
      <w:r w:rsidRPr="00764717">
        <w:rPr>
          <w:b/>
          <w:bCs/>
        </w:rPr>
        <w:tab/>
        <w:t xml:space="preserve">przedmiotów          powierzchni </w:t>
      </w:r>
      <w:r w:rsidRPr="00764717">
        <w:rPr>
          <w:b/>
          <w:bCs/>
        </w:rPr>
        <w:tab/>
      </w:r>
      <w:r w:rsidRPr="00764717">
        <w:rPr>
          <w:b/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7"/>
        <w:gridCol w:w="1842"/>
        <w:gridCol w:w="1134"/>
        <w:gridCol w:w="1134"/>
        <w:gridCol w:w="1134"/>
        <w:gridCol w:w="1276"/>
        <w:gridCol w:w="1276"/>
      </w:tblGrid>
      <w:tr w:rsidR="004B7D96" w:rsidRPr="00764717" w14:paraId="77774BE5" w14:textId="77777777" w:rsidTr="00590E5D">
        <w:tc>
          <w:tcPr>
            <w:tcW w:w="496" w:type="dxa"/>
            <w:vAlign w:val="center"/>
          </w:tcPr>
          <w:p w14:paraId="14282470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D46B8">
              <w:rPr>
                <w:sz w:val="20"/>
                <w:szCs w:val="20"/>
                <w:lang w:val="en-US"/>
              </w:rPr>
              <w:t>Lp.</w:t>
            </w:r>
            <w:proofErr w:type="spellEnd"/>
          </w:p>
        </w:tc>
        <w:tc>
          <w:tcPr>
            <w:tcW w:w="567" w:type="dxa"/>
            <w:vAlign w:val="center"/>
          </w:tcPr>
          <w:p w14:paraId="630A9315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r w:rsidRPr="000D46B8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567" w:type="dxa"/>
            <w:vAlign w:val="center"/>
          </w:tcPr>
          <w:p w14:paraId="27B987E3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D46B8">
              <w:rPr>
                <w:sz w:val="20"/>
                <w:szCs w:val="20"/>
                <w:lang w:val="en-US"/>
              </w:rPr>
              <w:t>godz</w:t>
            </w:r>
            <w:proofErr w:type="spellEnd"/>
          </w:p>
        </w:tc>
        <w:tc>
          <w:tcPr>
            <w:tcW w:w="1842" w:type="dxa"/>
            <w:vAlign w:val="center"/>
          </w:tcPr>
          <w:p w14:paraId="139EE197" w14:textId="50816A7D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 xml:space="preserve">Podpis osoby przygotowującej </w:t>
            </w:r>
            <w:r w:rsidR="000D46B8" w:rsidRPr="000D46B8">
              <w:rPr>
                <w:sz w:val="20"/>
                <w:szCs w:val="20"/>
              </w:rPr>
              <w:br/>
            </w:r>
            <w:r w:rsidRPr="000D46B8">
              <w:rPr>
                <w:sz w:val="20"/>
                <w:szCs w:val="20"/>
              </w:rPr>
              <w:t>r-r środka dezynfekcyjnego</w:t>
            </w:r>
          </w:p>
        </w:tc>
        <w:tc>
          <w:tcPr>
            <w:tcW w:w="1134" w:type="dxa"/>
            <w:vAlign w:val="center"/>
          </w:tcPr>
          <w:p w14:paraId="51411454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Godz.</w:t>
            </w:r>
          </w:p>
          <w:p w14:paraId="48B5B661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Dodania</w:t>
            </w:r>
          </w:p>
          <w:p w14:paraId="7E22753C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aktywatora</w:t>
            </w:r>
          </w:p>
        </w:tc>
        <w:tc>
          <w:tcPr>
            <w:tcW w:w="1134" w:type="dxa"/>
            <w:vAlign w:val="center"/>
          </w:tcPr>
          <w:p w14:paraId="0AF88260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Podpis osoby dodającej aktywator</w:t>
            </w:r>
          </w:p>
        </w:tc>
        <w:tc>
          <w:tcPr>
            <w:tcW w:w="1134" w:type="dxa"/>
            <w:vAlign w:val="center"/>
          </w:tcPr>
          <w:p w14:paraId="7AAE4ED9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Godz.</w:t>
            </w:r>
          </w:p>
          <w:p w14:paraId="0C13E0F5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Rozpoczęcia</w:t>
            </w:r>
          </w:p>
          <w:p w14:paraId="71A9CFDF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I zakończenia</w:t>
            </w:r>
          </w:p>
          <w:p w14:paraId="1A98990C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dezynfekcji</w:t>
            </w:r>
          </w:p>
        </w:tc>
        <w:tc>
          <w:tcPr>
            <w:tcW w:w="1276" w:type="dxa"/>
            <w:vAlign w:val="center"/>
          </w:tcPr>
          <w:p w14:paraId="6B341EB9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Podpis osoby wykonującej</w:t>
            </w:r>
          </w:p>
          <w:p w14:paraId="498B9658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dezynfekcję</w:t>
            </w:r>
          </w:p>
        </w:tc>
        <w:tc>
          <w:tcPr>
            <w:tcW w:w="1276" w:type="dxa"/>
            <w:vAlign w:val="center"/>
          </w:tcPr>
          <w:p w14:paraId="0B13809E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 xml:space="preserve">Podpis osoby po stronie Zamawiającego potwierdzającej wykonanie </w:t>
            </w:r>
          </w:p>
          <w:p w14:paraId="0639EE4A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dezynfekcji</w:t>
            </w:r>
          </w:p>
        </w:tc>
      </w:tr>
      <w:tr w:rsidR="004B7D96" w:rsidRPr="00764717" w14:paraId="1E278F85" w14:textId="77777777" w:rsidTr="00590E5D">
        <w:tc>
          <w:tcPr>
            <w:tcW w:w="496" w:type="dxa"/>
          </w:tcPr>
          <w:p w14:paraId="36A7872E" w14:textId="77777777" w:rsidR="004B7D96" w:rsidRPr="00764717" w:rsidRDefault="004B7D96" w:rsidP="00590E5D"/>
        </w:tc>
        <w:tc>
          <w:tcPr>
            <w:tcW w:w="567" w:type="dxa"/>
          </w:tcPr>
          <w:p w14:paraId="53F9B445" w14:textId="77777777" w:rsidR="004B7D96" w:rsidRPr="00764717" w:rsidRDefault="004B7D96" w:rsidP="00590E5D"/>
        </w:tc>
        <w:tc>
          <w:tcPr>
            <w:tcW w:w="567" w:type="dxa"/>
          </w:tcPr>
          <w:p w14:paraId="2D859CA0" w14:textId="77777777" w:rsidR="004B7D96" w:rsidRPr="00764717" w:rsidRDefault="004B7D96" w:rsidP="00590E5D"/>
        </w:tc>
        <w:tc>
          <w:tcPr>
            <w:tcW w:w="1842" w:type="dxa"/>
          </w:tcPr>
          <w:p w14:paraId="79D66CA1" w14:textId="77777777" w:rsidR="004B7D96" w:rsidRPr="00764717" w:rsidRDefault="004B7D96" w:rsidP="00590E5D"/>
        </w:tc>
        <w:tc>
          <w:tcPr>
            <w:tcW w:w="1134" w:type="dxa"/>
          </w:tcPr>
          <w:p w14:paraId="321259C5" w14:textId="77777777" w:rsidR="004B7D96" w:rsidRPr="00764717" w:rsidRDefault="004B7D96" w:rsidP="00590E5D"/>
        </w:tc>
        <w:tc>
          <w:tcPr>
            <w:tcW w:w="1134" w:type="dxa"/>
          </w:tcPr>
          <w:p w14:paraId="050AA905" w14:textId="77777777" w:rsidR="004B7D96" w:rsidRPr="00764717" w:rsidRDefault="004B7D96" w:rsidP="00590E5D"/>
        </w:tc>
        <w:tc>
          <w:tcPr>
            <w:tcW w:w="1134" w:type="dxa"/>
          </w:tcPr>
          <w:p w14:paraId="0502DF1D" w14:textId="77777777" w:rsidR="004B7D96" w:rsidRPr="00764717" w:rsidRDefault="004B7D96" w:rsidP="00590E5D"/>
        </w:tc>
        <w:tc>
          <w:tcPr>
            <w:tcW w:w="1276" w:type="dxa"/>
          </w:tcPr>
          <w:p w14:paraId="5A361B26" w14:textId="77777777" w:rsidR="004B7D96" w:rsidRPr="00764717" w:rsidRDefault="004B7D96" w:rsidP="00590E5D"/>
        </w:tc>
        <w:tc>
          <w:tcPr>
            <w:tcW w:w="1276" w:type="dxa"/>
          </w:tcPr>
          <w:p w14:paraId="68BC62CF" w14:textId="77777777" w:rsidR="004B7D96" w:rsidRPr="00764717" w:rsidRDefault="004B7D96" w:rsidP="00590E5D"/>
        </w:tc>
      </w:tr>
      <w:tr w:rsidR="004B7D96" w:rsidRPr="00764717" w14:paraId="410DD61E" w14:textId="77777777" w:rsidTr="00590E5D">
        <w:tc>
          <w:tcPr>
            <w:tcW w:w="496" w:type="dxa"/>
          </w:tcPr>
          <w:p w14:paraId="534C82DF" w14:textId="77777777" w:rsidR="004B7D96" w:rsidRPr="00764717" w:rsidRDefault="004B7D96" w:rsidP="00590E5D"/>
        </w:tc>
        <w:tc>
          <w:tcPr>
            <w:tcW w:w="567" w:type="dxa"/>
          </w:tcPr>
          <w:p w14:paraId="3945970E" w14:textId="77777777" w:rsidR="004B7D96" w:rsidRPr="00764717" w:rsidRDefault="004B7D96" w:rsidP="00590E5D"/>
        </w:tc>
        <w:tc>
          <w:tcPr>
            <w:tcW w:w="567" w:type="dxa"/>
          </w:tcPr>
          <w:p w14:paraId="3DC0B918" w14:textId="77777777" w:rsidR="004B7D96" w:rsidRPr="00764717" w:rsidRDefault="004B7D96" w:rsidP="00590E5D"/>
        </w:tc>
        <w:tc>
          <w:tcPr>
            <w:tcW w:w="1842" w:type="dxa"/>
          </w:tcPr>
          <w:p w14:paraId="2589B2B9" w14:textId="77777777" w:rsidR="004B7D96" w:rsidRPr="00764717" w:rsidRDefault="004B7D96" w:rsidP="00590E5D"/>
        </w:tc>
        <w:tc>
          <w:tcPr>
            <w:tcW w:w="1134" w:type="dxa"/>
          </w:tcPr>
          <w:p w14:paraId="2E9A375A" w14:textId="77777777" w:rsidR="004B7D96" w:rsidRPr="00764717" w:rsidRDefault="004B7D96" w:rsidP="00590E5D"/>
        </w:tc>
        <w:tc>
          <w:tcPr>
            <w:tcW w:w="1134" w:type="dxa"/>
          </w:tcPr>
          <w:p w14:paraId="6D4A50DC" w14:textId="77777777" w:rsidR="004B7D96" w:rsidRPr="00764717" w:rsidRDefault="004B7D96" w:rsidP="00590E5D"/>
        </w:tc>
        <w:tc>
          <w:tcPr>
            <w:tcW w:w="1134" w:type="dxa"/>
          </w:tcPr>
          <w:p w14:paraId="570CE79B" w14:textId="77777777" w:rsidR="004B7D96" w:rsidRPr="00764717" w:rsidRDefault="004B7D96" w:rsidP="00590E5D"/>
        </w:tc>
        <w:tc>
          <w:tcPr>
            <w:tcW w:w="1276" w:type="dxa"/>
          </w:tcPr>
          <w:p w14:paraId="251DFD80" w14:textId="77777777" w:rsidR="004B7D96" w:rsidRPr="00764717" w:rsidRDefault="004B7D96" w:rsidP="00590E5D"/>
        </w:tc>
        <w:tc>
          <w:tcPr>
            <w:tcW w:w="1276" w:type="dxa"/>
          </w:tcPr>
          <w:p w14:paraId="0A92E953" w14:textId="77777777" w:rsidR="004B7D96" w:rsidRPr="00764717" w:rsidRDefault="004B7D96" w:rsidP="00590E5D"/>
        </w:tc>
      </w:tr>
      <w:tr w:rsidR="004B7D96" w:rsidRPr="00764717" w14:paraId="74AFABB6" w14:textId="77777777" w:rsidTr="00590E5D">
        <w:tc>
          <w:tcPr>
            <w:tcW w:w="496" w:type="dxa"/>
          </w:tcPr>
          <w:p w14:paraId="4ADC02E2" w14:textId="77777777" w:rsidR="004B7D96" w:rsidRPr="00764717" w:rsidRDefault="004B7D96" w:rsidP="00590E5D"/>
        </w:tc>
        <w:tc>
          <w:tcPr>
            <w:tcW w:w="567" w:type="dxa"/>
          </w:tcPr>
          <w:p w14:paraId="7567649A" w14:textId="77777777" w:rsidR="004B7D96" w:rsidRPr="00764717" w:rsidRDefault="004B7D96" w:rsidP="00590E5D"/>
        </w:tc>
        <w:tc>
          <w:tcPr>
            <w:tcW w:w="567" w:type="dxa"/>
          </w:tcPr>
          <w:p w14:paraId="1A8B533F" w14:textId="77777777" w:rsidR="004B7D96" w:rsidRPr="00764717" w:rsidRDefault="004B7D96" w:rsidP="00590E5D"/>
        </w:tc>
        <w:tc>
          <w:tcPr>
            <w:tcW w:w="1842" w:type="dxa"/>
          </w:tcPr>
          <w:p w14:paraId="6E054F8E" w14:textId="77777777" w:rsidR="004B7D96" w:rsidRPr="00764717" w:rsidRDefault="004B7D96" w:rsidP="00590E5D"/>
        </w:tc>
        <w:tc>
          <w:tcPr>
            <w:tcW w:w="1134" w:type="dxa"/>
          </w:tcPr>
          <w:p w14:paraId="5CC9F937" w14:textId="77777777" w:rsidR="004B7D96" w:rsidRPr="00764717" w:rsidRDefault="004B7D96" w:rsidP="00590E5D"/>
        </w:tc>
        <w:tc>
          <w:tcPr>
            <w:tcW w:w="1134" w:type="dxa"/>
          </w:tcPr>
          <w:p w14:paraId="4B6A8BEC" w14:textId="77777777" w:rsidR="004B7D96" w:rsidRPr="00764717" w:rsidRDefault="004B7D96" w:rsidP="00590E5D"/>
        </w:tc>
        <w:tc>
          <w:tcPr>
            <w:tcW w:w="1134" w:type="dxa"/>
          </w:tcPr>
          <w:p w14:paraId="5186A783" w14:textId="77777777" w:rsidR="004B7D96" w:rsidRPr="00764717" w:rsidRDefault="004B7D96" w:rsidP="00590E5D"/>
        </w:tc>
        <w:tc>
          <w:tcPr>
            <w:tcW w:w="1276" w:type="dxa"/>
          </w:tcPr>
          <w:p w14:paraId="35D53112" w14:textId="77777777" w:rsidR="004B7D96" w:rsidRPr="00764717" w:rsidRDefault="004B7D96" w:rsidP="00590E5D"/>
        </w:tc>
        <w:tc>
          <w:tcPr>
            <w:tcW w:w="1276" w:type="dxa"/>
          </w:tcPr>
          <w:p w14:paraId="4EC84945" w14:textId="77777777" w:rsidR="004B7D96" w:rsidRPr="00764717" w:rsidRDefault="004B7D96" w:rsidP="00590E5D"/>
        </w:tc>
      </w:tr>
      <w:tr w:rsidR="004B7D96" w:rsidRPr="00764717" w14:paraId="01F8E4BD" w14:textId="77777777" w:rsidTr="00590E5D">
        <w:tc>
          <w:tcPr>
            <w:tcW w:w="496" w:type="dxa"/>
          </w:tcPr>
          <w:p w14:paraId="125B688B" w14:textId="77777777" w:rsidR="004B7D96" w:rsidRPr="00764717" w:rsidRDefault="004B7D96" w:rsidP="00590E5D"/>
        </w:tc>
        <w:tc>
          <w:tcPr>
            <w:tcW w:w="567" w:type="dxa"/>
          </w:tcPr>
          <w:p w14:paraId="57C6670C" w14:textId="77777777" w:rsidR="004B7D96" w:rsidRPr="00764717" w:rsidRDefault="004B7D96" w:rsidP="00590E5D"/>
        </w:tc>
        <w:tc>
          <w:tcPr>
            <w:tcW w:w="567" w:type="dxa"/>
          </w:tcPr>
          <w:p w14:paraId="716C2D4B" w14:textId="77777777" w:rsidR="004B7D96" w:rsidRPr="00764717" w:rsidRDefault="004B7D96" w:rsidP="00590E5D"/>
        </w:tc>
        <w:tc>
          <w:tcPr>
            <w:tcW w:w="1842" w:type="dxa"/>
          </w:tcPr>
          <w:p w14:paraId="5E1292B3" w14:textId="77777777" w:rsidR="004B7D96" w:rsidRPr="00764717" w:rsidRDefault="004B7D96" w:rsidP="00590E5D"/>
        </w:tc>
        <w:tc>
          <w:tcPr>
            <w:tcW w:w="1134" w:type="dxa"/>
          </w:tcPr>
          <w:p w14:paraId="0992D1FE" w14:textId="77777777" w:rsidR="004B7D96" w:rsidRPr="00764717" w:rsidRDefault="004B7D96" w:rsidP="00590E5D"/>
        </w:tc>
        <w:tc>
          <w:tcPr>
            <w:tcW w:w="1134" w:type="dxa"/>
          </w:tcPr>
          <w:p w14:paraId="608EC581" w14:textId="77777777" w:rsidR="004B7D96" w:rsidRPr="00764717" w:rsidRDefault="004B7D96" w:rsidP="00590E5D"/>
        </w:tc>
        <w:tc>
          <w:tcPr>
            <w:tcW w:w="1134" w:type="dxa"/>
          </w:tcPr>
          <w:p w14:paraId="603BC399" w14:textId="77777777" w:rsidR="004B7D96" w:rsidRPr="00764717" w:rsidRDefault="004B7D96" w:rsidP="00590E5D"/>
        </w:tc>
        <w:tc>
          <w:tcPr>
            <w:tcW w:w="1276" w:type="dxa"/>
          </w:tcPr>
          <w:p w14:paraId="6FCBA756" w14:textId="77777777" w:rsidR="004B7D96" w:rsidRPr="00764717" w:rsidRDefault="004B7D96" w:rsidP="00590E5D"/>
        </w:tc>
        <w:tc>
          <w:tcPr>
            <w:tcW w:w="1276" w:type="dxa"/>
          </w:tcPr>
          <w:p w14:paraId="72DF7783" w14:textId="77777777" w:rsidR="004B7D96" w:rsidRPr="00764717" w:rsidRDefault="004B7D96" w:rsidP="00590E5D"/>
        </w:tc>
      </w:tr>
    </w:tbl>
    <w:p w14:paraId="18BBF624" w14:textId="77777777" w:rsidR="004B7D96" w:rsidRPr="00764717" w:rsidRDefault="004B7D96" w:rsidP="004B7D96"/>
    <w:p w14:paraId="5CB01DA6" w14:textId="77777777" w:rsidR="004B7D96" w:rsidRPr="00764717" w:rsidRDefault="004B7D96" w:rsidP="004B7D96"/>
    <w:p w14:paraId="6B6E5EB7" w14:textId="37B93D35" w:rsidR="004B7D96" w:rsidRPr="00764717" w:rsidRDefault="004B7D96" w:rsidP="004B7D96">
      <w:r w:rsidRPr="00764717">
        <w:tab/>
        <w:t>.................................................</w:t>
      </w:r>
      <w:r w:rsidRPr="00764717">
        <w:tab/>
      </w:r>
      <w:r w:rsidRPr="00764717">
        <w:tab/>
      </w:r>
      <w:r w:rsidRPr="00764717">
        <w:tab/>
      </w:r>
      <w:r w:rsidRPr="00764717">
        <w:tab/>
      </w:r>
      <w:r>
        <w:t xml:space="preserve"> </w:t>
      </w:r>
      <w:r w:rsidRPr="00764717">
        <w:t>.......................................................</w:t>
      </w:r>
    </w:p>
    <w:p w14:paraId="04348486" w14:textId="18011B47" w:rsidR="004B7D96" w:rsidRPr="00764717" w:rsidRDefault="004B7D96" w:rsidP="000D46B8">
      <w:pPr>
        <w:ind w:left="2832" w:hanging="2974"/>
      </w:pPr>
      <w:r w:rsidRPr="00764717">
        <w:t xml:space="preserve">         Podpis osoby wykonującej dezynfekcję </w:t>
      </w:r>
      <w:r w:rsidRPr="00764717">
        <w:tab/>
      </w:r>
      <w:r w:rsidRPr="00764717">
        <w:tab/>
      </w:r>
      <w:r w:rsidRPr="00764717">
        <w:tab/>
        <w:t xml:space="preserve">Podpis osoby po stronie </w:t>
      </w:r>
    </w:p>
    <w:p w14:paraId="32BE3A12" w14:textId="1BF034EC" w:rsidR="00241347" w:rsidRPr="000D46B8" w:rsidRDefault="004B7D96" w:rsidP="000D46B8">
      <w:pPr>
        <w:ind w:left="4248" w:firstLine="708"/>
        <w:jc w:val="center"/>
      </w:pPr>
      <w:r w:rsidRPr="00764717">
        <w:t>Zamawiającego potwierdzającej wykonanie dezynfekcji</w:t>
      </w:r>
    </w:p>
    <w:p w14:paraId="4C2FA6FD" w14:textId="5B26132C" w:rsidR="00241347" w:rsidRDefault="00241347" w:rsidP="006E3109">
      <w:pPr>
        <w:suppressAutoHyphens/>
        <w:ind w:left="5103" w:hanging="4959"/>
        <w:rPr>
          <w:sz w:val="18"/>
          <w:szCs w:val="18"/>
        </w:rPr>
      </w:pPr>
    </w:p>
    <w:p w14:paraId="25573318" w14:textId="20A6073C" w:rsidR="008874EF" w:rsidRDefault="008874EF" w:rsidP="000D46B8">
      <w:pPr>
        <w:autoSpaceDE w:val="0"/>
        <w:rPr>
          <w:rFonts w:ascii="Arial" w:hAnsi="Arial" w:cs="Arial"/>
          <w:b/>
          <w:i/>
          <w:sz w:val="19"/>
          <w:szCs w:val="19"/>
        </w:rPr>
      </w:pPr>
    </w:p>
    <w:sectPr w:rsidR="008874EF" w:rsidSect="00497BE2">
      <w:headerReference w:type="default" r:id="rId41"/>
      <w:footerReference w:type="default" r:id="rId42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B419" w14:textId="77777777" w:rsidR="005D0995" w:rsidRDefault="005D0995" w:rsidP="00993FA5">
      <w:pPr>
        <w:spacing w:after="0" w:line="240" w:lineRule="auto"/>
      </w:pPr>
      <w:r>
        <w:separator/>
      </w:r>
    </w:p>
  </w:endnote>
  <w:endnote w:type="continuationSeparator" w:id="0">
    <w:p w14:paraId="02D0997A" w14:textId="77777777" w:rsidR="005D0995" w:rsidRDefault="005D0995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DE75DF" w:rsidRDefault="00DE75DF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DE75DF" w:rsidRDefault="00DE75DF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DE75DF" w:rsidRDefault="00DE75DF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4E5532">
      <w:rPr>
        <w:rStyle w:val="Numerstrony"/>
        <w:noProof/>
        <w:sz w:val="20"/>
        <w:szCs w:val="20"/>
      </w:rPr>
      <w:t>21</w:t>
    </w:r>
    <w:r>
      <w:rPr>
        <w:rStyle w:val="Numerstrony"/>
        <w:sz w:val="20"/>
        <w:szCs w:val="20"/>
      </w:rPr>
      <w:fldChar w:fldCharType="end"/>
    </w:r>
  </w:p>
  <w:p w14:paraId="4055BE8C" w14:textId="77777777" w:rsidR="00DE75DF" w:rsidRDefault="00DE75DF">
    <w:pPr>
      <w:pStyle w:val="Stopka"/>
      <w:rPr>
        <w:sz w:val="20"/>
        <w:szCs w:val="20"/>
      </w:rPr>
    </w:pPr>
  </w:p>
  <w:p w14:paraId="347BD95A" w14:textId="77777777" w:rsidR="00DE75DF" w:rsidRDefault="00DE75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A30E5" w14:textId="77777777" w:rsidR="005D0995" w:rsidRDefault="005D0995" w:rsidP="00993FA5">
      <w:pPr>
        <w:spacing w:after="0" w:line="240" w:lineRule="auto"/>
      </w:pPr>
      <w:r>
        <w:separator/>
      </w:r>
    </w:p>
  </w:footnote>
  <w:footnote w:type="continuationSeparator" w:id="0">
    <w:p w14:paraId="59BA1B8A" w14:textId="77777777" w:rsidR="005D0995" w:rsidRDefault="005D0995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125" w14:textId="12F565F3" w:rsidR="00DE75DF" w:rsidRPr="0043233A" w:rsidRDefault="00DE75DF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>79/2023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0222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624CB34"/>
    <w:name w:val="WW8Num1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13"/>
    <w:multiLevelType w:val="multilevel"/>
    <w:tmpl w:val="034487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C"/>
    <w:multiLevelType w:val="singleLevel"/>
    <w:tmpl w:val="AD483AA0"/>
    <w:name w:val="WW8Num2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3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4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5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68A1312"/>
    <w:multiLevelType w:val="hybridMultilevel"/>
    <w:tmpl w:val="A14E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2D533F"/>
    <w:multiLevelType w:val="hybridMultilevel"/>
    <w:tmpl w:val="0BA4DFB8"/>
    <w:name w:val="WW8Num122223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EA31B3"/>
    <w:multiLevelType w:val="multilevel"/>
    <w:tmpl w:val="CE400C56"/>
    <w:lvl w:ilvl="0">
      <w:start w:val="1"/>
      <w:numFmt w:val="bullet"/>
      <w:lvlText w:val="-"/>
      <w:lvlJc w:val="left"/>
      <w:pPr>
        <w:tabs>
          <w:tab w:val="num" w:pos="0"/>
        </w:tabs>
        <w:ind w:left="390" w:hanging="39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A5A4BC5"/>
    <w:multiLevelType w:val="hybridMultilevel"/>
    <w:tmpl w:val="0EE01D10"/>
    <w:lvl w:ilvl="0" w:tplc="D2022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0E866504"/>
    <w:multiLevelType w:val="multilevel"/>
    <w:tmpl w:val="1AFC8D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4" w15:restartNumberingAfterBreak="0">
    <w:nsid w:val="13166786"/>
    <w:multiLevelType w:val="hybridMultilevel"/>
    <w:tmpl w:val="E4229710"/>
    <w:lvl w:ilvl="0" w:tplc="AB348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color w:val="000000"/>
        <w:sz w:val="19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E92BE6"/>
    <w:multiLevelType w:val="singleLevel"/>
    <w:tmpl w:val="AFEEDB6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327E3A"/>
    <w:multiLevelType w:val="hybridMultilevel"/>
    <w:tmpl w:val="AF04B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B4914"/>
    <w:multiLevelType w:val="hybridMultilevel"/>
    <w:tmpl w:val="B38693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29986D32"/>
    <w:multiLevelType w:val="hybridMultilevel"/>
    <w:tmpl w:val="3B08E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C9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665B82"/>
    <w:multiLevelType w:val="hybridMultilevel"/>
    <w:tmpl w:val="A2E0E11A"/>
    <w:name w:val="WW8Num62222"/>
    <w:lvl w:ilvl="0" w:tplc="D7009C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position w:val="0"/>
        <w:sz w:val="19"/>
        <w:szCs w:val="24"/>
        <w:vertAlign w:val="baseline"/>
      </w:rPr>
    </w:lvl>
    <w:lvl w:ilvl="1" w:tplc="41DA96F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position w:val="0"/>
        <w:sz w:val="19"/>
        <w:szCs w:val="1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8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9" w15:restartNumberingAfterBreak="0">
    <w:nsid w:val="40054A7A"/>
    <w:multiLevelType w:val="hybridMultilevel"/>
    <w:tmpl w:val="45D09ABA"/>
    <w:lvl w:ilvl="0" w:tplc="C9F098E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42806154"/>
    <w:multiLevelType w:val="multilevel"/>
    <w:tmpl w:val="21EA6C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2" w15:restartNumberingAfterBreak="0">
    <w:nsid w:val="467D7339"/>
    <w:multiLevelType w:val="multilevel"/>
    <w:tmpl w:val="B0727D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A93771"/>
    <w:multiLevelType w:val="singleLevel"/>
    <w:tmpl w:val="42D69FB8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6" w15:restartNumberingAfterBreak="0">
    <w:nsid w:val="557D66C8"/>
    <w:multiLevelType w:val="hybridMultilevel"/>
    <w:tmpl w:val="A72E3BAA"/>
    <w:lvl w:ilvl="0" w:tplc="B6345B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8A671E"/>
    <w:multiLevelType w:val="hybridMultilevel"/>
    <w:tmpl w:val="52002B70"/>
    <w:lvl w:ilvl="0" w:tplc="970E7D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19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5A6909"/>
    <w:multiLevelType w:val="hybridMultilevel"/>
    <w:tmpl w:val="D9A2D6BE"/>
    <w:lvl w:ilvl="0" w:tplc="2CC4E1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657AD3"/>
    <w:multiLevelType w:val="hybridMultilevel"/>
    <w:tmpl w:val="9AECC6AC"/>
    <w:lvl w:ilvl="0" w:tplc="1F9AD7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8586014"/>
    <w:multiLevelType w:val="hybridMultilevel"/>
    <w:tmpl w:val="F5069F16"/>
    <w:lvl w:ilvl="0" w:tplc="B2503C9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45722B"/>
    <w:multiLevelType w:val="multilevel"/>
    <w:tmpl w:val="F726F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4510D7"/>
    <w:multiLevelType w:val="hybridMultilevel"/>
    <w:tmpl w:val="6A72FE82"/>
    <w:lvl w:ilvl="0" w:tplc="F47CD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F31926"/>
    <w:multiLevelType w:val="hybridMultilevel"/>
    <w:tmpl w:val="1A32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5943C2"/>
    <w:multiLevelType w:val="singleLevel"/>
    <w:tmpl w:val="74DA6956"/>
    <w:lvl w:ilvl="0">
      <w:start w:val="1"/>
      <w:numFmt w:val="low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0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927A2B"/>
    <w:multiLevelType w:val="singleLevel"/>
    <w:tmpl w:val="5F4EB0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</w:abstractNum>
  <w:abstractNum w:abstractNumId="62" w15:restartNumberingAfterBreak="0">
    <w:nsid w:val="778337AC"/>
    <w:multiLevelType w:val="multilevel"/>
    <w:tmpl w:val="2238017A"/>
    <w:lvl w:ilvl="0">
      <w:start w:val="1"/>
      <w:numFmt w:val="bullet"/>
      <w:lvlText w:val="-"/>
      <w:lvlJc w:val="left"/>
      <w:pPr>
        <w:tabs>
          <w:tab w:val="num" w:pos="0"/>
        </w:tabs>
        <w:ind w:left="390" w:hanging="39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78EC56E0"/>
    <w:multiLevelType w:val="hybridMultilevel"/>
    <w:tmpl w:val="5352DCAE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2"/>
  </w:num>
  <w:num w:numId="3">
    <w:abstractNumId w:val="31"/>
  </w:num>
  <w:num w:numId="4">
    <w:abstractNumId w:val="3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22"/>
  </w:num>
  <w:num w:numId="9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</w:num>
  <w:num w:numId="11">
    <w:abstractNumId w:val="64"/>
  </w:num>
  <w:num w:numId="12">
    <w:abstractNumId w:val="46"/>
  </w:num>
  <w:num w:numId="13">
    <w:abstractNumId w:val="62"/>
  </w:num>
  <w:num w:numId="14">
    <w:abstractNumId w:val="27"/>
  </w:num>
  <w:num w:numId="15">
    <w:abstractNumId w:val="57"/>
  </w:num>
  <w:num w:numId="16">
    <w:abstractNumId w:val="23"/>
  </w:num>
  <w:num w:numId="17">
    <w:abstractNumId w:val="25"/>
  </w:num>
  <w:num w:numId="18">
    <w:abstractNumId w:val="29"/>
  </w:num>
  <w:num w:numId="19">
    <w:abstractNumId w:val="39"/>
  </w:num>
  <w:num w:numId="20">
    <w:abstractNumId w:val="20"/>
  </w:num>
  <w:num w:numId="21">
    <w:abstractNumId w:val="61"/>
  </w:num>
  <w:num w:numId="22">
    <w:abstractNumId w:val="40"/>
  </w:num>
  <w:num w:numId="23">
    <w:abstractNumId w:val="24"/>
  </w:num>
  <w:num w:numId="24">
    <w:abstractNumId w:val="42"/>
  </w:num>
  <w:num w:numId="25">
    <w:abstractNumId w:val="21"/>
  </w:num>
  <w:num w:numId="26">
    <w:abstractNumId w:val="5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48"/>
  </w:num>
  <w:num w:numId="31">
    <w:abstractNumId w:val="58"/>
  </w:num>
  <w:num w:numId="32">
    <w:abstractNumId w:val="32"/>
  </w:num>
  <w:num w:numId="33">
    <w:abstractNumId w:val="30"/>
  </w:num>
  <w:num w:numId="34">
    <w:abstractNumId w:val="45"/>
  </w:num>
  <w:num w:numId="35">
    <w:abstractNumId w:val="59"/>
  </w:num>
  <w:num w:numId="36">
    <w:abstractNumId w:val="43"/>
  </w:num>
  <w:num w:numId="37">
    <w:abstractNumId w:val="5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8">
    <w:abstractNumId w:val="5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34"/>
  </w:num>
  <w:num w:numId="40">
    <w:abstractNumId w:val="56"/>
  </w:num>
  <w:num w:numId="41">
    <w:abstractNumId w:val="53"/>
    <w:lvlOverride w:ilvl="0">
      <w:lvl w:ilvl="0">
        <w:numFmt w:val="decimal"/>
        <w:lvlText w:val="%1."/>
        <w:lvlJc w:val="left"/>
      </w:lvl>
    </w:lvlOverride>
  </w:num>
  <w:num w:numId="42">
    <w:abstractNumId w:val="53"/>
    <w:lvlOverride w:ilvl="0">
      <w:lvl w:ilvl="0">
        <w:numFmt w:val="decimal"/>
        <w:lvlText w:val="%1."/>
        <w:lvlJc w:val="left"/>
      </w:lvl>
    </w:lvlOverride>
  </w:num>
  <w:num w:numId="43">
    <w:abstractNumId w:val="53"/>
    <w:lvlOverride w:ilvl="0">
      <w:lvl w:ilvl="0">
        <w:numFmt w:val="decimal"/>
        <w:lvlText w:val="%1."/>
        <w:lvlJc w:val="left"/>
      </w:lvl>
    </w:lvlOverride>
  </w:num>
  <w:num w:numId="44">
    <w:abstractNumId w:val="53"/>
    <w:lvlOverride w:ilvl="0">
      <w:lvl w:ilvl="0">
        <w:numFmt w:val="decimal"/>
        <w:lvlText w:val="%1."/>
        <w:lvlJc w:val="left"/>
      </w:lvl>
    </w:lvlOverride>
  </w:num>
  <w:num w:numId="45">
    <w:abstractNumId w:val="35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35"/>
    <w:lvlOverride w:ilvl="0">
      <w:lvl w:ilvl="0">
        <w:numFmt w:val="decimal"/>
        <w:lvlText w:val="%1."/>
        <w:lvlJc w:val="left"/>
      </w:lvl>
    </w:lvlOverride>
  </w:num>
  <w:num w:numId="48">
    <w:abstractNumId w:val="35"/>
    <w:lvlOverride w:ilvl="0">
      <w:lvl w:ilvl="0">
        <w:numFmt w:val="decimal"/>
        <w:lvlText w:val="%1."/>
        <w:lvlJc w:val="left"/>
      </w:lvl>
    </w:lvlOverride>
  </w:num>
  <w:num w:numId="49">
    <w:abstractNumId w:val="38"/>
  </w:num>
  <w:num w:numId="50">
    <w:abstractNumId w:val="41"/>
  </w:num>
  <w:num w:numId="51">
    <w:abstractNumId w:val="50"/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2D2A"/>
    <w:rsid w:val="00023C80"/>
    <w:rsid w:val="00024145"/>
    <w:rsid w:val="00024EC8"/>
    <w:rsid w:val="00025A26"/>
    <w:rsid w:val="00026262"/>
    <w:rsid w:val="000304CF"/>
    <w:rsid w:val="00030593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3017"/>
    <w:rsid w:val="000643BD"/>
    <w:rsid w:val="000643F1"/>
    <w:rsid w:val="00066FC6"/>
    <w:rsid w:val="00070A71"/>
    <w:rsid w:val="00071394"/>
    <w:rsid w:val="000719E5"/>
    <w:rsid w:val="00071EF4"/>
    <w:rsid w:val="00081BB6"/>
    <w:rsid w:val="00081EC3"/>
    <w:rsid w:val="0009508C"/>
    <w:rsid w:val="00096C9A"/>
    <w:rsid w:val="00097F6C"/>
    <w:rsid w:val="000A1ACF"/>
    <w:rsid w:val="000A2ADE"/>
    <w:rsid w:val="000A6A38"/>
    <w:rsid w:val="000B2F4D"/>
    <w:rsid w:val="000B4418"/>
    <w:rsid w:val="000C4A18"/>
    <w:rsid w:val="000C5083"/>
    <w:rsid w:val="000C6470"/>
    <w:rsid w:val="000C7C8B"/>
    <w:rsid w:val="000D1248"/>
    <w:rsid w:val="000D198C"/>
    <w:rsid w:val="000D46B8"/>
    <w:rsid w:val="000E0B9B"/>
    <w:rsid w:val="000E44AB"/>
    <w:rsid w:val="000E77F8"/>
    <w:rsid w:val="000E7C6A"/>
    <w:rsid w:val="000F300A"/>
    <w:rsid w:val="000F5190"/>
    <w:rsid w:val="000F57D1"/>
    <w:rsid w:val="001005DE"/>
    <w:rsid w:val="00105833"/>
    <w:rsid w:val="001100CA"/>
    <w:rsid w:val="001126CB"/>
    <w:rsid w:val="00114E13"/>
    <w:rsid w:val="00115F22"/>
    <w:rsid w:val="001212B1"/>
    <w:rsid w:val="0012247C"/>
    <w:rsid w:val="001227F5"/>
    <w:rsid w:val="00122D67"/>
    <w:rsid w:val="00133C89"/>
    <w:rsid w:val="00133E2D"/>
    <w:rsid w:val="00134E2F"/>
    <w:rsid w:val="00142AAB"/>
    <w:rsid w:val="001464B8"/>
    <w:rsid w:val="00146BB9"/>
    <w:rsid w:val="001477CD"/>
    <w:rsid w:val="00147F06"/>
    <w:rsid w:val="001501D3"/>
    <w:rsid w:val="001503E7"/>
    <w:rsid w:val="00154498"/>
    <w:rsid w:val="00160DF8"/>
    <w:rsid w:val="00164D38"/>
    <w:rsid w:val="0016573F"/>
    <w:rsid w:val="00167B20"/>
    <w:rsid w:val="00167C6D"/>
    <w:rsid w:val="00174FD3"/>
    <w:rsid w:val="001763A7"/>
    <w:rsid w:val="00182A3F"/>
    <w:rsid w:val="0018777C"/>
    <w:rsid w:val="00187B89"/>
    <w:rsid w:val="001A05FD"/>
    <w:rsid w:val="001A5B30"/>
    <w:rsid w:val="001A77D3"/>
    <w:rsid w:val="001A7A5D"/>
    <w:rsid w:val="001B1054"/>
    <w:rsid w:val="001B281F"/>
    <w:rsid w:val="001B6DA3"/>
    <w:rsid w:val="001C3FD5"/>
    <w:rsid w:val="001C5E23"/>
    <w:rsid w:val="001C6B76"/>
    <w:rsid w:val="001D0FD8"/>
    <w:rsid w:val="001D5564"/>
    <w:rsid w:val="001E17DD"/>
    <w:rsid w:val="001E51FB"/>
    <w:rsid w:val="001E6AEA"/>
    <w:rsid w:val="001E6FAB"/>
    <w:rsid w:val="001F0B43"/>
    <w:rsid w:val="001F0C30"/>
    <w:rsid w:val="001F6787"/>
    <w:rsid w:val="001F7D55"/>
    <w:rsid w:val="00200747"/>
    <w:rsid w:val="00204CF5"/>
    <w:rsid w:val="00205164"/>
    <w:rsid w:val="002074A9"/>
    <w:rsid w:val="00213A8C"/>
    <w:rsid w:val="00213BF9"/>
    <w:rsid w:val="002167D0"/>
    <w:rsid w:val="00217908"/>
    <w:rsid w:val="002205D8"/>
    <w:rsid w:val="002273F9"/>
    <w:rsid w:val="00232065"/>
    <w:rsid w:val="00232368"/>
    <w:rsid w:val="0023444C"/>
    <w:rsid w:val="00235E67"/>
    <w:rsid w:val="00241347"/>
    <w:rsid w:val="00241509"/>
    <w:rsid w:val="002417AD"/>
    <w:rsid w:val="0024193E"/>
    <w:rsid w:val="002423DC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C0006"/>
    <w:rsid w:val="002C2146"/>
    <w:rsid w:val="002C2BA1"/>
    <w:rsid w:val="002C647D"/>
    <w:rsid w:val="002D0575"/>
    <w:rsid w:val="002D76A3"/>
    <w:rsid w:val="002E0E0F"/>
    <w:rsid w:val="002E5C1C"/>
    <w:rsid w:val="002F07B0"/>
    <w:rsid w:val="002F0F38"/>
    <w:rsid w:val="002F742F"/>
    <w:rsid w:val="00311F20"/>
    <w:rsid w:val="00313244"/>
    <w:rsid w:val="00314634"/>
    <w:rsid w:val="00314D11"/>
    <w:rsid w:val="0031655E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8430B"/>
    <w:rsid w:val="00387122"/>
    <w:rsid w:val="00390023"/>
    <w:rsid w:val="003953EB"/>
    <w:rsid w:val="003A1769"/>
    <w:rsid w:val="003A54AE"/>
    <w:rsid w:val="003A554D"/>
    <w:rsid w:val="003A5CAA"/>
    <w:rsid w:val="003A60A0"/>
    <w:rsid w:val="003B3996"/>
    <w:rsid w:val="003B4C0D"/>
    <w:rsid w:val="003B585F"/>
    <w:rsid w:val="003B6525"/>
    <w:rsid w:val="003C0EDD"/>
    <w:rsid w:val="003C3A3E"/>
    <w:rsid w:val="003C3F5B"/>
    <w:rsid w:val="003D06C6"/>
    <w:rsid w:val="003D4F60"/>
    <w:rsid w:val="003E1AC9"/>
    <w:rsid w:val="003E56D7"/>
    <w:rsid w:val="003E5F63"/>
    <w:rsid w:val="003F1C87"/>
    <w:rsid w:val="003F2C93"/>
    <w:rsid w:val="003F3E7F"/>
    <w:rsid w:val="003F3ED4"/>
    <w:rsid w:val="003F4CB5"/>
    <w:rsid w:val="003F626C"/>
    <w:rsid w:val="004061B5"/>
    <w:rsid w:val="00407A73"/>
    <w:rsid w:val="00413A8E"/>
    <w:rsid w:val="00416271"/>
    <w:rsid w:val="00423D97"/>
    <w:rsid w:val="004268B9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42E5"/>
    <w:rsid w:val="00465D65"/>
    <w:rsid w:val="00470EAA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3682"/>
    <w:rsid w:val="004A497D"/>
    <w:rsid w:val="004B2FFD"/>
    <w:rsid w:val="004B32CB"/>
    <w:rsid w:val="004B6BE4"/>
    <w:rsid w:val="004B7D96"/>
    <w:rsid w:val="004C1994"/>
    <w:rsid w:val="004C7042"/>
    <w:rsid w:val="004C7AC8"/>
    <w:rsid w:val="004D6720"/>
    <w:rsid w:val="004D6D31"/>
    <w:rsid w:val="004D7767"/>
    <w:rsid w:val="004D7A7D"/>
    <w:rsid w:val="004E3B9F"/>
    <w:rsid w:val="004E3BFE"/>
    <w:rsid w:val="004E5532"/>
    <w:rsid w:val="004E7BDA"/>
    <w:rsid w:val="004F2E65"/>
    <w:rsid w:val="00504B02"/>
    <w:rsid w:val="00512DAE"/>
    <w:rsid w:val="00523B9A"/>
    <w:rsid w:val="005274D1"/>
    <w:rsid w:val="0053151F"/>
    <w:rsid w:val="00533D7F"/>
    <w:rsid w:val="005347A1"/>
    <w:rsid w:val="00537BAC"/>
    <w:rsid w:val="00541C43"/>
    <w:rsid w:val="005506FB"/>
    <w:rsid w:val="00564135"/>
    <w:rsid w:val="00567C8E"/>
    <w:rsid w:val="005700CA"/>
    <w:rsid w:val="0059014C"/>
    <w:rsid w:val="00590E5D"/>
    <w:rsid w:val="005A1B63"/>
    <w:rsid w:val="005A2FC1"/>
    <w:rsid w:val="005A5C6D"/>
    <w:rsid w:val="005B0553"/>
    <w:rsid w:val="005B28B2"/>
    <w:rsid w:val="005B397A"/>
    <w:rsid w:val="005B6EC2"/>
    <w:rsid w:val="005C3769"/>
    <w:rsid w:val="005C3894"/>
    <w:rsid w:val="005C460E"/>
    <w:rsid w:val="005D0995"/>
    <w:rsid w:val="005D0F9B"/>
    <w:rsid w:val="005D1BF7"/>
    <w:rsid w:val="005D394B"/>
    <w:rsid w:val="005D4DB9"/>
    <w:rsid w:val="005D5C42"/>
    <w:rsid w:val="005D6207"/>
    <w:rsid w:val="005E076B"/>
    <w:rsid w:val="005E09E9"/>
    <w:rsid w:val="005F0D4E"/>
    <w:rsid w:val="005F1E47"/>
    <w:rsid w:val="005F3F4C"/>
    <w:rsid w:val="00600B17"/>
    <w:rsid w:val="00603045"/>
    <w:rsid w:val="00605780"/>
    <w:rsid w:val="0060761A"/>
    <w:rsid w:val="006101D0"/>
    <w:rsid w:val="00610A12"/>
    <w:rsid w:val="006119D8"/>
    <w:rsid w:val="00614926"/>
    <w:rsid w:val="0062097F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5FFF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6AC2"/>
    <w:rsid w:val="00687292"/>
    <w:rsid w:val="00695148"/>
    <w:rsid w:val="00697503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09"/>
    <w:rsid w:val="006E314C"/>
    <w:rsid w:val="006E6469"/>
    <w:rsid w:val="006E75B4"/>
    <w:rsid w:val="006F0903"/>
    <w:rsid w:val="006F141B"/>
    <w:rsid w:val="006F3A5F"/>
    <w:rsid w:val="006F47D0"/>
    <w:rsid w:val="006F76C6"/>
    <w:rsid w:val="00704318"/>
    <w:rsid w:val="00704B97"/>
    <w:rsid w:val="0070694B"/>
    <w:rsid w:val="00707E7D"/>
    <w:rsid w:val="00707F6A"/>
    <w:rsid w:val="00710F6F"/>
    <w:rsid w:val="00712042"/>
    <w:rsid w:val="00713401"/>
    <w:rsid w:val="0071438B"/>
    <w:rsid w:val="007151E7"/>
    <w:rsid w:val="007245E0"/>
    <w:rsid w:val="00730355"/>
    <w:rsid w:val="00732D67"/>
    <w:rsid w:val="007348F9"/>
    <w:rsid w:val="00737330"/>
    <w:rsid w:val="00737B65"/>
    <w:rsid w:val="00740EEC"/>
    <w:rsid w:val="00745EA0"/>
    <w:rsid w:val="007479D8"/>
    <w:rsid w:val="00750AE5"/>
    <w:rsid w:val="00752E3F"/>
    <w:rsid w:val="00753028"/>
    <w:rsid w:val="00754A39"/>
    <w:rsid w:val="00754E3E"/>
    <w:rsid w:val="00762A3C"/>
    <w:rsid w:val="007807D4"/>
    <w:rsid w:val="00785FE2"/>
    <w:rsid w:val="007873F3"/>
    <w:rsid w:val="00791C5D"/>
    <w:rsid w:val="00791D11"/>
    <w:rsid w:val="00793092"/>
    <w:rsid w:val="00793172"/>
    <w:rsid w:val="007962AE"/>
    <w:rsid w:val="00796CA7"/>
    <w:rsid w:val="00796ECD"/>
    <w:rsid w:val="00797A0F"/>
    <w:rsid w:val="007A1621"/>
    <w:rsid w:val="007A26CD"/>
    <w:rsid w:val="007A2E16"/>
    <w:rsid w:val="007A4D48"/>
    <w:rsid w:val="007B0644"/>
    <w:rsid w:val="007B78E2"/>
    <w:rsid w:val="007D2411"/>
    <w:rsid w:val="007D3EE0"/>
    <w:rsid w:val="007D4D4B"/>
    <w:rsid w:val="007D677D"/>
    <w:rsid w:val="007E2BA6"/>
    <w:rsid w:val="007E3DD7"/>
    <w:rsid w:val="007F1808"/>
    <w:rsid w:val="007F31E9"/>
    <w:rsid w:val="007F3F00"/>
    <w:rsid w:val="007F4B81"/>
    <w:rsid w:val="007F4C56"/>
    <w:rsid w:val="007F59BE"/>
    <w:rsid w:val="007F721B"/>
    <w:rsid w:val="007F7556"/>
    <w:rsid w:val="00801A91"/>
    <w:rsid w:val="00802EAD"/>
    <w:rsid w:val="00804582"/>
    <w:rsid w:val="00811CD9"/>
    <w:rsid w:val="008221D0"/>
    <w:rsid w:val="00824F78"/>
    <w:rsid w:val="00825816"/>
    <w:rsid w:val="0082597C"/>
    <w:rsid w:val="00846285"/>
    <w:rsid w:val="0085558C"/>
    <w:rsid w:val="0085799C"/>
    <w:rsid w:val="0087723C"/>
    <w:rsid w:val="00877B52"/>
    <w:rsid w:val="00886BFC"/>
    <w:rsid w:val="008874EF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6262"/>
    <w:rsid w:val="008B7EEF"/>
    <w:rsid w:val="008C1AB8"/>
    <w:rsid w:val="008C1AE4"/>
    <w:rsid w:val="008C4DFF"/>
    <w:rsid w:val="008D2E48"/>
    <w:rsid w:val="008D4B43"/>
    <w:rsid w:val="008D681B"/>
    <w:rsid w:val="008E6B43"/>
    <w:rsid w:val="008F224C"/>
    <w:rsid w:val="008F241C"/>
    <w:rsid w:val="008F4A42"/>
    <w:rsid w:val="008F6DE4"/>
    <w:rsid w:val="00900007"/>
    <w:rsid w:val="009017E0"/>
    <w:rsid w:val="00902904"/>
    <w:rsid w:val="0090472A"/>
    <w:rsid w:val="00905FC1"/>
    <w:rsid w:val="009060C4"/>
    <w:rsid w:val="00907E6E"/>
    <w:rsid w:val="009108BE"/>
    <w:rsid w:val="0091321A"/>
    <w:rsid w:val="00913650"/>
    <w:rsid w:val="009138FD"/>
    <w:rsid w:val="00917E1C"/>
    <w:rsid w:val="009207D7"/>
    <w:rsid w:val="00921238"/>
    <w:rsid w:val="009232FA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4FDA"/>
    <w:rsid w:val="009601B8"/>
    <w:rsid w:val="009607BE"/>
    <w:rsid w:val="0096248D"/>
    <w:rsid w:val="00963F87"/>
    <w:rsid w:val="00965DA9"/>
    <w:rsid w:val="0096646F"/>
    <w:rsid w:val="00970E45"/>
    <w:rsid w:val="00971921"/>
    <w:rsid w:val="00976849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228F"/>
    <w:rsid w:val="009B321E"/>
    <w:rsid w:val="009B43F3"/>
    <w:rsid w:val="009B53D3"/>
    <w:rsid w:val="009B5714"/>
    <w:rsid w:val="009C235C"/>
    <w:rsid w:val="009D07DE"/>
    <w:rsid w:val="009D33E4"/>
    <w:rsid w:val="009D62A9"/>
    <w:rsid w:val="009D6406"/>
    <w:rsid w:val="009E1A74"/>
    <w:rsid w:val="009E5998"/>
    <w:rsid w:val="009F3999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070C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637E"/>
    <w:rsid w:val="00A47020"/>
    <w:rsid w:val="00A473A2"/>
    <w:rsid w:val="00A57FA8"/>
    <w:rsid w:val="00A60D72"/>
    <w:rsid w:val="00A639F1"/>
    <w:rsid w:val="00A66E6E"/>
    <w:rsid w:val="00A67645"/>
    <w:rsid w:val="00A71A50"/>
    <w:rsid w:val="00A73C79"/>
    <w:rsid w:val="00A76EE6"/>
    <w:rsid w:val="00A84119"/>
    <w:rsid w:val="00A842E4"/>
    <w:rsid w:val="00A848E1"/>
    <w:rsid w:val="00A8793A"/>
    <w:rsid w:val="00A925E3"/>
    <w:rsid w:val="00AA0C3A"/>
    <w:rsid w:val="00AA2411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402B"/>
    <w:rsid w:val="00AD4E44"/>
    <w:rsid w:val="00AD50FC"/>
    <w:rsid w:val="00AD5F13"/>
    <w:rsid w:val="00AE134C"/>
    <w:rsid w:val="00AE2A1F"/>
    <w:rsid w:val="00AE2E09"/>
    <w:rsid w:val="00AE333A"/>
    <w:rsid w:val="00AE4020"/>
    <w:rsid w:val="00AE5992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32E1"/>
    <w:rsid w:val="00B446A3"/>
    <w:rsid w:val="00B45270"/>
    <w:rsid w:val="00B5024C"/>
    <w:rsid w:val="00B537E4"/>
    <w:rsid w:val="00B545E9"/>
    <w:rsid w:val="00B611B7"/>
    <w:rsid w:val="00B61BCF"/>
    <w:rsid w:val="00B66F99"/>
    <w:rsid w:val="00B744E4"/>
    <w:rsid w:val="00B76107"/>
    <w:rsid w:val="00B76537"/>
    <w:rsid w:val="00B773ED"/>
    <w:rsid w:val="00B83320"/>
    <w:rsid w:val="00B86785"/>
    <w:rsid w:val="00B9052F"/>
    <w:rsid w:val="00B914EB"/>
    <w:rsid w:val="00B91F1E"/>
    <w:rsid w:val="00B93F32"/>
    <w:rsid w:val="00B94918"/>
    <w:rsid w:val="00BA2CDC"/>
    <w:rsid w:val="00BA4F88"/>
    <w:rsid w:val="00BB06C1"/>
    <w:rsid w:val="00BB5AB3"/>
    <w:rsid w:val="00BB6219"/>
    <w:rsid w:val="00BB67B0"/>
    <w:rsid w:val="00BC0EE0"/>
    <w:rsid w:val="00BC37E0"/>
    <w:rsid w:val="00BD2703"/>
    <w:rsid w:val="00BD2AFE"/>
    <w:rsid w:val="00BE4C40"/>
    <w:rsid w:val="00BE5A77"/>
    <w:rsid w:val="00BE665A"/>
    <w:rsid w:val="00BF4177"/>
    <w:rsid w:val="00BF4E9E"/>
    <w:rsid w:val="00BF70CC"/>
    <w:rsid w:val="00C00F38"/>
    <w:rsid w:val="00C03C41"/>
    <w:rsid w:val="00C05B55"/>
    <w:rsid w:val="00C154AD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37215"/>
    <w:rsid w:val="00C441F6"/>
    <w:rsid w:val="00C44A1B"/>
    <w:rsid w:val="00C52947"/>
    <w:rsid w:val="00C56C3B"/>
    <w:rsid w:val="00C601DD"/>
    <w:rsid w:val="00C61A9C"/>
    <w:rsid w:val="00C623A0"/>
    <w:rsid w:val="00C64BF9"/>
    <w:rsid w:val="00C65549"/>
    <w:rsid w:val="00C65AF2"/>
    <w:rsid w:val="00C66176"/>
    <w:rsid w:val="00C72069"/>
    <w:rsid w:val="00C80258"/>
    <w:rsid w:val="00C8126C"/>
    <w:rsid w:val="00C83862"/>
    <w:rsid w:val="00C8442C"/>
    <w:rsid w:val="00C85568"/>
    <w:rsid w:val="00C864D6"/>
    <w:rsid w:val="00C875FE"/>
    <w:rsid w:val="00C87B52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C44"/>
    <w:rsid w:val="00CD3295"/>
    <w:rsid w:val="00CD6002"/>
    <w:rsid w:val="00CD749E"/>
    <w:rsid w:val="00CE0EE3"/>
    <w:rsid w:val="00CE1553"/>
    <w:rsid w:val="00CE163D"/>
    <w:rsid w:val="00CE32DA"/>
    <w:rsid w:val="00CE387A"/>
    <w:rsid w:val="00CE4143"/>
    <w:rsid w:val="00CF05C3"/>
    <w:rsid w:val="00CF21F9"/>
    <w:rsid w:val="00CF406E"/>
    <w:rsid w:val="00D00E11"/>
    <w:rsid w:val="00D01A9A"/>
    <w:rsid w:val="00D13497"/>
    <w:rsid w:val="00D152B6"/>
    <w:rsid w:val="00D245E9"/>
    <w:rsid w:val="00D25E31"/>
    <w:rsid w:val="00D278F5"/>
    <w:rsid w:val="00D301A0"/>
    <w:rsid w:val="00D30345"/>
    <w:rsid w:val="00D306CA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145C"/>
    <w:rsid w:val="00D82641"/>
    <w:rsid w:val="00D83118"/>
    <w:rsid w:val="00D8668A"/>
    <w:rsid w:val="00D92B7B"/>
    <w:rsid w:val="00DA18DC"/>
    <w:rsid w:val="00DB3FB7"/>
    <w:rsid w:val="00DB5B73"/>
    <w:rsid w:val="00DB781D"/>
    <w:rsid w:val="00DC096A"/>
    <w:rsid w:val="00DC477A"/>
    <w:rsid w:val="00DC528A"/>
    <w:rsid w:val="00DC55D7"/>
    <w:rsid w:val="00DC622A"/>
    <w:rsid w:val="00DD0A4C"/>
    <w:rsid w:val="00DE2B33"/>
    <w:rsid w:val="00DE4E27"/>
    <w:rsid w:val="00DE75DF"/>
    <w:rsid w:val="00DE77EC"/>
    <w:rsid w:val="00DF347E"/>
    <w:rsid w:val="00E008D9"/>
    <w:rsid w:val="00E01428"/>
    <w:rsid w:val="00E0149A"/>
    <w:rsid w:val="00E05F75"/>
    <w:rsid w:val="00E11497"/>
    <w:rsid w:val="00E12058"/>
    <w:rsid w:val="00E12772"/>
    <w:rsid w:val="00E156FC"/>
    <w:rsid w:val="00E20C14"/>
    <w:rsid w:val="00E21BCC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913DD"/>
    <w:rsid w:val="00E93CF1"/>
    <w:rsid w:val="00E943D8"/>
    <w:rsid w:val="00E94601"/>
    <w:rsid w:val="00E94E64"/>
    <w:rsid w:val="00EA57D2"/>
    <w:rsid w:val="00EA596A"/>
    <w:rsid w:val="00EA6403"/>
    <w:rsid w:val="00EA78A0"/>
    <w:rsid w:val="00EB30F5"/>
    <w:rsid w:val="00EB7232"/>
    <w:rsid w:val="00EC2BE5"/>
    <w:rsid w:val="00EC77F5"/>
    <w:rsid w:val="00ED12FA"/>
    <w:rsid w:val="00ED2A0B"/>
    <w:rsid w:val="00ED4B0C"/>
    <w:rsid w:val="00ED6EC1"/>
    <w:rsid w:val="00EE1AE8"/>
    <w:rsid w:val="00EE4D9B"/>
    <w:rsid w:val="00EE793D"/>
    <w:rsid w:val="00EF72B2"/>
    <w:rsid w:val="00EF79E2"/>
    <w:rsid w:val="00F0421F"/>
    <w:rsid w:val="00F15384"/>
    <w:rsid w:val="00F156A0"/>
    <w:rsid w:val="00F202BD"/>
    <w:rsid w:val="00F22015"/>
    <w:rsid w:val="00F23984"/>
    <w:rsid w:val="00F278F0"/>
    <w:rsid w:val="00F3069D"/>
    <w:rsid w:val="00F35A83"/>
    <w:rsid w:val="00F36364"/>
    <w:rsid w:val="00F41F8B"/>
    <w:rsid w:val="00F4650E"/>
    <w:rsid w:val="00F53C6C"/>
    <w:rsid w:val="00F54157"/>
    <w:rsid w:val="00F54C4A"/>
    <w:rsid w:val="00F54F24"/>
    <w:rsid w:val="00F57727"/>
    <w:rsid w:val="00F57C11"/>
    <w:rsid w:val="00F61CE1"/>
    <w:rsid w:val="00F6351D"/>
    <w:rsid w:val="00F75491"/>
    <w:rsid w:val="00F83AF9"/>
    <w:rsid w:val="00F83FE5"/>
    <w:rsid w:val="00F86DD8"/>
    <w:rsid w:val="00F87594"/>
    <w:rsid w:val="00F87884"/>
    <w:rsid w:val="00F87BCB"/>
    <w:rsid w:val="00FA1E41"/>
    <w:rsid w:val="00FA26C8"/>
    <w:rsid w:val="00FA4C97"/>
    <w:rsid w:val="00FA6F4B"/>
    <w:rsid w:val="00FB0F82"/>
    <w:rsid w:val="00FB1898"/>
    <w:rsid w:val="00FC4663"/>
    <w:rsid w:val="00FC5F47"/>
    <w:rsid w:val="00FD3A16"/>
    <w:rsid w:val="00FD6424"/>
    <w:rsid w:val="00FD672D"/>
    <w:rsid w:val="00FE42CA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4B7D9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7D96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1">
    <w:name w:val="1"/>
    <w:rsid w:val="004B7D9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ust">
    <w:name w:val="ust"/>
    <w:rsid w:val="004B7D96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B7D96"/>
    <w:pPr>
      <w:tabs>
        <w:tab w:val="num" w:pos="360"/>
      </w:tabs>
      <w:spacing w:after="0" w:line="240" w:lineRule="auto"/>
      <w:ind w:hanging="108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7D96"/>
    <w:rPr>
      <w:rFonts w:ascii="Arial" w:eastAsia="Times New Roman" w:hAnsi="Arial" w:cs="Arial"/>
      <w:sz w:val="18"/>
      <w:szCs w:val="24"/>
    </w:rPr>
  </w:style>
  <w:style w:type="paragraph" w:customStyle="1" w:styleId="Stopka1">
    <w:name w:val="Stopka1"/>
    <w:basedOn w:val="Normalny"/>
    <w:rsid w:val="004B7D96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Zal-text">
    <w:name w:val="Zal-text"/>
    <w:basedOn w:val="Normalny"/>
    <w:rsid w:val="004B7D96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Lucida Sans Unicode" w:hAnsi="MyriadPro-Regular" w:cs="MyriadPro-Regular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mailto:faktury@lukasz.med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cher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://www.lukasz.me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platformazakupowa.pl/transakcja/836851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mjacher@lukasz.med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www.uzp.gov.pl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B18F-1841-48EF-B59C-B47BEAFA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</Pages>
  <Words>13070</Words>
  <Characters>78423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91311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4</cp:revision>
  <cp:lastPrinted>2023-10-25T09:47:00Z</cp:lastPrinted>
  <dcterms:created xsi:type="dcterms:W3CDTF">2023-10-24T11:22:00Z</dcterms:created>
  <dcterms:modified xsi:type="dcterms:W3CDTF">2023-10-25T12:58:00Z</dcterms:modified>
</cp:coreProperties>
</file>