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76BCEFFE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DC42F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="004D4EE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tablic rejestracyjnych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27AF9174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A82E3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roboty budowlane lub </w:t>
      </w: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1CD72A67" w:rsidR="001C271A" w:rsidRPr="001C271A" w:rsidRDefault="001C271A" w:rsidP="00A82E3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82E3C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="00A82E3C">
        <w:rPr>
          <w:rFonts w:cstheme="minorHAnsi"/>
          <w:b/>
          <w:kern w:val="0"/>
          <w:sz w:val="21"/>
          <w:szCs w:val="21"/>
          <w14:ligatures w14:val="none"/>
        </w:rPr>
        <w:br/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>na podstawie art. 125 ust. 5 ustawy Pzp</w:t>
      </w:r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7D16" w14:textId="77777777" w:rsidR="00320554" w:rsidRDefault="00320554" w:rsidP="001C271A">
      <w:pPr>
        <w:spacing w:after="0" w:line="240" w:lineRule="auto"/>
      </w:pPr>
      <w:r>
        <w:separator/>
      </w:r>
    </w:p>
  </w:endnote>
  <w:endnote w:type="continuationSeparator" w:id="0">
    <w:p w14:paraId="62C70D81" w14:textId="77777777" w:rsidR="00320554" w:rsidRDefault="00320554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6BA6" w14:textId="77777777" w:rsidR="00320554" w:rsidRDefault="00320554" w:rsidP="001C271A">
      <w:pPr>
        <w:spacing w:after="0" w:line="240" w:lineRule="auto"/>
      </w:pPr>
      <w:r>
        <w:separator/>
      </w:r>
    </w:p>
  </w:footnote>
  <w:footnote w:type="continuationSeparator" w:id="0">
    <w:p w14:paraId="4D2A3359" w14:textId="77777777" w:rsidR="00320554" w:rsidRDefault="00320554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233201" w:rsidRDefault="00233201">
    <w:pPr>
      <w:pStyle w:val="Nagwek"/>
      <w:rPr>
        <w:rFonts w:cs="Calibri"/>
        <w:noProof/>
      </w:rPr>
    </w:pPr>
  </w:p>
  <w:p w14:paraId="21CA2374" w14:textId="77777777" w:rsidR="00233201" w:rsidRDefault="00233201">
    <w:pPr>
      <w:pStyle w:val="Nagwek"/>
      <w:rPr>
        <w:rFonts w:ascii="Arial" w:hAnsi="Arial" w:cs="Arial"/>
      </w:rPr>
    </w:pPr>
  </w:p>
  <w:p w14:paraId="62BEE7E3" w14:textId="77777777" w:rsidR="00233201" w:rsidRDefault="00233201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84A3383" w14:textId="2CA335BD" w:rsidR="006D3969" w:rsidRDefault="006D3969" w:rsidP="006D3969">
    <w:pPr>
      <w:autoSpaceDE w:val="0"/>
      <w:autoSpaceDN w:val="0"/>
      <w:adjustRightInd w:val="0"/>
      <w:spacing w:after="0" w:line="240" w:lineRule="auto"/>
      <w:ind w:left="1134" w:hanging="1134"/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</w:pPr>
    <w:r w:rsidRPr="006D3969">
      <w:rPr>
        <w:rFonts w:ascii="Arial" w:hAnsi="Arial" w:cs="Arial"/>
        <w:sz w:val="16"/>
        <w:szCs w:val="16"/>
      </w:rPr>
      <w:t>ZP.272.3</w:t>
    </w:r>
    <w:r w:rsidR="00BD731C">
      <w:rPr>
        <w:rFonts w:ascii="Arial" w:hAnsi="Arial" w:cs="Arial"/>
        <w:sz w:val="16"/>
        <w:szCs w:val="16"/>
      </w:rPr>
      <w:t>8</w:t>
    </w:r>
    <w:r w:rsidRPr="006D3969">
      <w:rPr>
        <w:rFonts w:ascii="Arial" w:hAnsi="Arial" w:cs="Arial"/>
        <w:sz w:val="16"/>
        <w:szCs w:val="16"/>
      </w:rPr>
      <w:t xml:space="preserve">.2023 </w:t>
    </w:r>
    <w:r w:rsidR="00DC42FF">
      <w:rPr>
        <w:rFonts w:ascii="Arial" w:hAnsi="Arial" w:cs="Arial"/>
        <w:sz w:val="16"/>
        <w:szCs w:val="16"/>
      </w:rPr>
      <w:t>–</w:t>
    </w:r>
    <w:r w:rsidRPr="006D3969">
      <w:rPr>
        <w:rFonts w:ascii="Arial" w:hAnsi="Arial" w:cs="Arial"/>
        <w:sz w:val="16"/>
        <w:szCs w:val="16"/>
      </w:rPr>
      <w:t xml:space="preserve"> </w:t>
    </w:r>
    <w:r w:rsidR="00DC42FF"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  <w:t xml:space="preserve">Dostawa </w:t>
    </w:r>
    <w:r w:rsidR="004D4EEA"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  <w:t>tablic rejestracyjnych</w:t>
    </w:r>
  </w:p>
  <w:p w14:paraId="46B46B21" w14:textId="26633DE5" w:rsidR="00233201" w:rsidRPr="00696B12" w:rsidRDefault="001C271A" w:rsidP="001C271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1C271A"/>
    <w:rsid w:val="001D54D9"/>
    <w:rsid w:val="00233201"/>
    <w:rsid w:val="002462C3"/>
    <w:rsid w:val="00307242"/>
    <w:rsid w:val="00320554"/>
    <w:rsid w:val="00372F42"/>
    <w:rsid w:val="0044753C"/>
    <w:rsid w:val="004D4EEA"/>
    <w:rsid w:val="005A24EC"/>
    <w:rsid w:val="005E3E65"/>
    <w:rsid w:val="005E51A7"/>
    <w:rsid w:val="00680A72"/>
    <w:rsid w:val="00696B12"/>
    <w:rsid w:val="006D3969"/>
    <w:rsid w:val="00716803"/>
    <w:rsid w:val="00763961"/>
    <w:rsid w:val="007A41C5"/>
    <w:rsid w:val="007B25BA"/>
    <w:rsid w:val="008D41F2"/>
    <w:rsid w:val="008E38D6"/>
    <w:rsid w:val="00A82E3C"/>
    <w:rsid w:val="00A93327"/>
    <w:rsid w:val="00BB4A94"/>
    <w:rsid w:val="00BD731C"/>
    <w:rsid w:val="00C82A8D"/>
    <w:rsid w:val="00CB6FD8"/>
    <w:rsid w:val="00D212F6"/>
    <w:rsid w:val="00D435C9"/>
    <w:rsid w:val="00D94458"/>
    <w:rsid w:val="00DC42FF"/>
    <w:rsid w:val="00E2606F"/>
    <w:rsid w:val="00F075BF"/>
    <w:rsid w:val="00F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31</cp:revision>
  <cp:lastPrinted>2023-08-25T05:25:00Z</cp:lastPrinted>
  <dcterms:created xsi:type="dcterms:W3CDTF">2023-05-29T09:08:00Z</dcterms:created>
  <dcterms:modified xsi:type="dcterms:W3CDTF">2023-12-04T11:37:00Z</dcterms:modified>
</cp:coreProperties>
</file>