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A1" w:rsidRDefault="00D6629A" w:rsidP="009E4EA1">
      <w:pPr>
        <w:spacing w:before="0" w:after="0"/>
        <w:rPr>
          <w:rFonts w:ascii="Cambria" w:hAnsi="Cambria" w:cs="TimesNewRomanPSMT"/>
          <w:color w:val="FF0000"/>
          <w:sz w:val="22"/>
          <w:szCs w:val="22"/>
        </w:rPr>
      </w:pPr>
      <w:r>
        <w:rPr>
          <w:rFonts w:ascii="Cambria" w:hAnsi="Cambria" w:cs="TimesNewRomanPSMT"/>
          <w:color w:val="FF0000"/>
        </w:rPr>
        <w:t>ZMIANA Z DNIA 12</w:t>
      </w:r>
      <w:r w:rsidR="00713C45">
        <w:rPr>
          <w:rFonts w:ascii="Cambria" w:hAnsi="Cambria" w:cs="TimesNewRomanPSMT"/>
          <w:color w:val="FF0000"/>
        </w:rPr>
        <w:t>.12.2024R</w:t>
      </w:r>
      <w:r w:rsidR="00713C45" w:rsidRPr="009E4EA1">
        <w:rPr>
          <w:rFonts w:ascii="Cambria" w:hAnsi="Cambria" w:cs="TimesNewRomanPSMT"/>
          <w:color w:val="FF0000"/>
          <w:sz w:val="22"/>
          <w:szCs w:val="22"/>
        </w:rPr>
        <w:t>.</w:t>
      </w:r>
      <w:r w:rsidR="009E4EA1" w:rsidRPr="009E4EA1">
        <w:rPr>
          <w:rFonts w:ascii="Cambria" w:hAnsi="Cambria" w:cs="TimesNewRomanPSMT"/>
          <w:color w:val="FF0000"/>
          <w:sz w:val="22"/>
          <w:szCs w:val="22"/>
        </w:rPr>
        <w:t xml:space="preserve">                    </w:t>
      </w:r>
    </w:p>
    <w:p w:rsidR="00713C45" w:rsidRDefault="00F5551C" w:rsidP="009E4EA1">
      <w:pPr>
        <w:spacing w:before="0" w:after="0"/>
        <w:jc w:val="right"/>
        <w:rPr>
          <w:rFonts w:ascii="Cambria" w:hAnsi="Cambria" w:cs="TimesNewRomanPSMT"/>
          <w:b/>
          <w:sz w:val="22"/>
          <w:szCs w:val="22"/>
        </w:rPr>
      </w:pPr>
      <w:r w:rsidRPr="009E4EA1">
        <w:rPr>
          <w:rFonts w:ascii="Cambria" w:hAnsi="Cambria" w:cs="TimesNewRomanPSMT"/>
          <w:b/>
          <w:sz w:val="22"/>
          <w:szCs w:val="22"/>
        </w:rPr>
        <w:t>Załącznik nr 5 do SWZ</w:t>
      </w:r>
      <w:r w:rsidR="00D6629A">
        <w:rPr>
          <w:rFonts w:ascii="Cambria" w:hAnsi="Cambria" w:cs="TimesNewRomanPSMT"/>
          <w:b/>
          <w:sz w:val="22"/>
          <w:szCs w:val="22"/>
        </w:rPr>
        <w:t xml:space="preserve"> – po zmianie z dnia 12</w:t>
      </w:r>
      <w:bookmarkStart w:id="0" w:name="_GoBack"/>
      <w:bookmarkEnd w:id="0"/>
      <w:r w:rsidR="006D74E0" w:rsidRPr="009E4EA1">
        <w:rPr>
          <w:rFonts w:ascii="Cambria" w:hAnsi="Cambria" w:cs="TimesNewRomanPSMT"/>
          <w:b/>
          <w:sz w:val="22"/>
          <w:szCs w:val="22"/>
        </w:rPr>
        <w:t xml:space="preserve">.12.2024r. </w:t>
      </w:r>
    </w:p>
    <w:p w:rsidR="009E4EA1" w:rsidRPr="009E4EA1" w:rsidRDefault="009E4EA1" w:rsidP="009E4EA1">
      <w:pPr>
        <w:spacing w:before="0" w:after="0"/>
        <w:jc w:val="right"/>
        <w:rPr>
          <w:rFonts w:ascii="Cambria" w:hAnsi="Cambria" w:cs="TimesNewRomanPSMT"/>
          <w:color w:val="FF0000"/>
          <w:sz w:val="22"/>
          <w:szCs w:val="22"/>
        </w:rPr>
      </w:pPr>
    </w:p>
    <w:p w:rsidR="00F50AAE" w:rsidRDefault="00F5551C">
      <w:pPr>
        <w:spacing w:before="0" w:after="0"/>
        <w:rPr>
          <w:b/>
        </w:rPr>
      </w:pPr>
      <w:r>
        <w:rPr>
          <w:rFonts w:ascii="Cambria" w:hAnsi="Cambria" w:cs="TimesNewRomanPSMT"/>
          <w:b/>
        </w:rPr>
        <w:t xml:space="preserve">                                                          WZÓR UMOWY</w:t>
      </w:r>
    </w:p>
    <w:p w:rsidR="00F50AAE" w:rsidRDefault="00F50AAE">
      <w:pPr>
        <w:spacing w:before="0" w:after="0"/>
        <w:ind w:left="5040" w:firstLine="720"/>
        <w:rPr>
          <w:rFonts w:ascii="Cambria" w:hAnsi="Cambria" w:cs="TimesNewRomanPSMT"/>
        </w:rPr>
      </w:pPr>
    </w:p>
    <w:p w:rsidR="00F50AAE" w:rsidRDefault="00F5551C">
      <w:pPr>
        <w:spacing w:before="0" w:after="0"/>
        <w:ind w:left="1440" w:firstLine="720"/>
      </w:pPr>
      <w:r>
        <w:rPr>
          <w:rFonts w:ascii="Cambria" w:hAnsi="Cambria" w:cs="TimesNewRomanPS-BoldMT"/>
          <w:b/>
          <w:bCs/>
        </w:rPr>
        <w:t>UMOWA NR/............/2024</w:t>
      </w:r>
    </w:p>
    <w:p w:rsidR="00F50AAE" w:rsidRDefault="00F5551C">
      <w:pPr>
        <w:spacing w:before="0" w:after="0"/>
      </w:pPr>
      <w:r>
        <w:rPr>
          <w:rFonts w:ascii="Cambria" w:hAnsi="Cambria" w:cs="TimesNewRomanPSMT"/>
        </w:rPr>
        <w:t>zawarta we  Wrocławiu  w dniu ...........................……r. we Wrocławiu pomiędzy:</w:t>
      </w:r>
    </w:p>
    <w:p w:rsidR="00F50AAE" w:rsidRDefault="00F50AAE">
      <w:pPr>
        <w:spacing w:before="0" w:after="0"/>
        <w:rPr>
          <w:rFonts w:ascii="Cambria" w:hAnsi="Cambria" w:cs="TimesNewRomanPSMT"/>
        </w:rPr>
      </w:pPr>
    </w:p>
    <w:p w:rsidR="00F50AAE" w:rsidRDefault="00F5551C">
      <w:pPr>
        <w:spacing w:before="0" w:after="0"/>
        <w:jc w:val="both"/>
        <w:rPr>
          <w:rFonts w:asciiTheme="majorHAnsi" w:hAnsiTheme="majorHAnsi"/>
        </w:rPr>
      </w:pPr>
      <w:r>
        <w:rPr>
          <w:rFonts w:asciiTheme="majorHAnsi" w:eastAsiaTheme="minorHAnsi" w:hAnsiTheme="majorHAnsi" w:cs="TimesNewRomanPS-BoldMT"/>
          <w:bCs/>
          <w:color w:val="00000A"/>
        </w:rPr>
        <w:t xml:space="preserve">Wojewódzkim  Szpitalem  Specjalistyczny  im. J. </w:t>
      </w:r>
      <w:proofErr w:type="spellStart"/>
      <w:r>
        <w:rPr>
          <w:rFonts w:asciiTheme="majorHAnsi" w:eastAsiaTheme="minorHAnsi" w:hAnsiTheme="majorHAnsi" w:cs="TimesNewRomanPS-BoldMT"/>
          <w:bCs/>
          <w:color w:val="00000A"/>
        </w:rPr>
        <w:t>Gromkowskiego</w:t>
      </w:r>
      <w:proofErr w:type="spellEnd"/>
      <w:r>
        <w:rPr>
          <w:rFonts w:asciiTheme="majorHAnsi" w:eastAsiaTheme="minorHAnsi" w:hAnsiTheme="majorHAnsi" w:cs="TimesNewRomanPS-BoldMT"/>
          <w:bCs/>
          <w:color w:val="00000A"/>
        </w:rPr>
        <w:t xml:space="preserve"> </w:t>
      </w:r>
      <w:r>
        <w:rPr>
          <w:rFonts w:asciiTheme="majorHAnsi" w:eastAsiaTheme="minorHAnsi" w:hAnsiTheme="majorHAnsi" w:cs="TimesNewRomanPSMT"/>
          <w:color w:val="00000A"/>
        </w:rPr>
        <w:t xml:space="preserve">ul. Koszarowa 5, </w:t>
      </w:r>
      <w:r>
        <w:rPr>
          <w:rFonts w:asciiTheme="majorHAnsi" w:eastAsiaTheme="minorHAnsi" w:hAnsiTheme="majorHAnsi" w:cs="TimesNewRomanPSMT"/>
          <w:color w:val="00000A"/>
        </w:rPr>
        <w:br/>
        <w:t xml:space="preserve">51-149 </w:t>
      </w:r>
      <w:r>
        <w:rPr>
          <w:rFonts w:asciiTheme="majorHAnsi" w:eastAsiaTheme="minorHAnsi" w:hAnsiTheme="majorHAnsi" w:cs="TimesNewRomanPSMT"/>
          <w:color w:val="000000"/>
        </w:rPr>
        <w:t xml:space="preserve">Wrocław, wpisanym do Krajowego Rejestru Sądowego pod numerem </w:t>
      </w:r>
      <w:r>
        <w:rPr>
          <w:rFonts w:asciiTheme="majorHAnsi" w:eastAsiaTheme="minorHAnsi" w:hAnsiTheme="majorHAnsi" w:cs="TimesNewRomanPSMT"/>
          <w:color w:val="000000"/>
        </w:rPr>
        <w:br/>
        <w:t xml:space="preserve">KRS: 0000062499, </w:t>
      </w:r>
      <w:r>
        <w:rPr>
          <w:rFonts w:asciiTheme="majorHAnsi" w:eastAsiaTheme="minorHAnsi" w:hAnsiTheme="majorHAnsi"/>
          <w:color w:val="000000"/>
        </w:rPr>
        <w:t>NIP: 895-16-31-106, REGON: 000290469, reprezentowanym przez:</w:t>
      </w:r>
    </w:p>
    <w:p w:rsidR="00F50AAE" w:rsidRDefault="00F5551C">
      <w:pPr>
        <w:spacing w:before="0" w:after="0"/>
        <w:jc w:val="both"/>
        <w:rPr>
          <w:rFonts w:asciiTheme="majorHAnsi" w:hAnsiTheme="majorHAnsi"/>
        </w:rPr>
      </w:pPr>
      <w:r>
        <w:rPr>
          <w:rFonts w:asciiTheme="majorHAnsi" w:eastAsiaTheme="minorHAnsi" w:hAnsiTheme="majorHAnsi"/>
          <w:color w:val="000000"/>
        </w:rPr>
        <w:t>Dyrektor</w:t>
      </w:r>
      <w:r w:rsidR="00A85963">
        <w:rPr>
          <w:rFonts w:asciiTheme="majorHAnsi" w:eastAsiaTheme="minorHAnsi" w:hAnsiTheme="majorHAnsi"/>
          <w:color w:val="000000"/>
        </w:rPr>
        <w:t>a</w:t>
      </w:r>
      <w:r>
        <w:rPr>
          <w:rFonts w:asciiTheme="majorHAnsi" w:eastAsiaTheme="minorHAnsi" w:hAnsiTheme="majorHAnsi"/>
          <w:color w:val="000000"/>
        </w:rPr>
        <w:t xml:space="preserve"> Szpitala – </w:t>
      </w:r>
      <w:r w:rsidR="00A85963">
        <w:rPr>
          <w:rFonts w:asciiTheme="majorHAnsi" w:eastAsiaTheme="minorHAnsi" w:hAnsiTheme="majorHAnsi"/>
          <w:color w:val="000000"/>
        </w:rPr>
        <w:t xml:space="preserve">dra n. med. </w:t>
      </w:r>
      <w:r>
        <w:rPr>
          <w:rFonts w:asciiTheme="majorHAnsi" w:eastAsiaTheme="minorHAnsi" w:hAnsiTheme="majorHAnsi"/>
          <w:color w:val="000000"/>
        </w:rPr>
        <w:t>Dominik Krzyżanowski,</w:t>
      </w:r>
    </w:p>
    <w:p w:rsidR="00F50AAE" w:rsidRDefault="00F5551C">
      <w:pPr>
        <w:spacing w:before="0" w:after="0"/>
        <w:rPr>
          <w:rFonts w:asciiTheme="majorHAnsi" w:hAnsiTheme="majorHAnsi" w:cs="TimesNewRomanPSMT"/>
        </w:rPr>
      </w:pPr>
      <w:r>
        <w:rPr>
          <w:rFonts w:asciiTheme="majorHAnsi" w:hAnsiTheme="majorHAnsi" w:cs="TimesNewRomanPSMT"/>
        </w:rPr>
        <w:t>zwaną dalej „Zamawiającym”</w:t>
      </w:r>
    </w:p>
    <w:p w:rsidR="00F50AAE" w:rsidRDefault="00F5551C">
      <w:pPr>
        <w:spacing w:before="0" w:after="0"/>
        <w:rPr>
          <w:rFonts w:asciiTheme="majorHAnsi" w:hAnsiTheme="majorHAnsi"/>
        </w:rPr>
      </w:pPr>
      <w:r>
        <w:rPr>
          <w:rFonts w:asciiTheme="majorHAnsi" w:hAnsiTheme="majorHAnsi" w:cs="TimesNewRomanPSMT"/>
        </w:rPr>
        <w:t>a</w:t>
      </w:r>
    </w:p>
    <w:p w:rsidR="00F50AAE" w:rsidRDefault="00F5551C">
      <w:pPr>
        <w:spacing w:before="0" w:after="0"/>
        <w:rPr>
          <w:rFonts w:asciiTheme="majorHAnsi" w:hAnsiTheme="majorHAnsi"/>
        </w:rPr>
      </w:pPr>
      <w:r>
        <w:rPr>
          <w:rFonts w:asciiTheme="majorHAnsi" w:hAnsiTheme="majorHAnsi" w:cs="TimesNewRomanPSMT"/>
        </w:rPr>
        <w:t>......................................................................................................................................... ,</w:t>
      </w:r>
    </w:p>
    <w:p w:rsidR="00F50AAE" w:rsidRDefault="00F5551C">
      <w:pPr>
        <w:spacing w:before="0" w:after="0"/>
        <w:rPr>
          <w:rFonts w:asciiTheme="majorHAnsi" w:hAnsiTheme="majorHAnsi"/>
        </w:rPr>
      </w:pPr>
      <w:r>
        <w:rPr>
          <w:rFonts w:asciiTheme="majorHAnsi" w:hAnsiTheme="majorHAnsi" w:cs="TimesNewRomanPSMT"/>
        </w:rPr>
        <w:t>z siedzibą ...................................................................................................................</w:t>
      </w:r>
    </w:p>
    <w:p w:rsidR="00F50AAE" w:rsidRDefault="00F5551C">
      <w:pPr>
        <w:spacing w:before="0" w:after="0"/>
        <w:rPr>
          <w:rFonts w:asciiTheme="majorHAnsi" w:hAnsiTheme="majorHAnsi"/>
        </w:rPr>
      </w:pPr>
      <w:r>
        <w:rPr>
          <w:rFonts w:asciiTheme="majorHAnsi" w:hAnsiTheme="majorHAnsi" w:cs="TimesNewRomanPSMT"/>
        </w:rPr>
        <w:t>REGON …................................................. NIP ..........................................................</w:t>
      </w:r>
    </w:p>
    <w:p w:rsidR="00F50AAE" w:rsidRDefault="00F5551C">
      <w:pPr>
        <w:spacing w:before="0" w:after="0"/>
        <w:rPr>
          <w:rFonts w:asciiTheme="majorHAnsi" w:hAnsiTheme="majorHAnsi"/>
        </w:rPr>
      </w:pPr>
      <w:r>
        <w:rPr>
          <w:rFonts w:asciiTheme="majorHAnsi" w:hAnsiTheme="majorHAnsi" w:cs="TimesNewRomanPSMT"/>
        </w:rPr>
        <w:t>wpisanym do KRS/rejestru ewidencji działalności gospodarczej .......................................... prowadzonym</w:t>
      </w:r>
      <w:r>
        <w:rPr>
          <w:rFonts w:asciiTheme="majorHAnsi" w:hAnsiTheme="majorHAnsi"/>
        </w:rPr>
        <w:t xml:space="preserve"> </w:t>
      </w:r>
      <w:r>
        <w:rPr>
          <w:rFonts w:asciiTheme="majorHAnsi" w:hAnsiTheme="majorHAnsi" w:cs="TimesNewRomanPSMT"/>
        </w:rPr>
        <w:t>przez ……………………..… pod nr .............................., reprezentowanym przez:</w:t>
      </w:r>
    </w:p>
    <w:p w:rsidR="00F50AAE" w:rsidRDefault="00F5551C">
      <w:pPr>
        <w:spacing w:before="0" w:after="0"/>
        <w:rPr>
          <w:rFonts w:asciiTheme="majorHAnsi" w:hAnsiTheme="majorHAnsi"/>
        </w:rPr>
      </w:pPr>
      <w:r>
        <w:rPr>
          <w:rFonts w:asciiTheme="majorHAnsi" w:hAnsiTheme="majorHAnsi" w:cs="TimesNewRomanPSMT"/>
        </w:rPr>
        <w:t>- ….............................................. - …...............................</w:t>
      </w:r>
    </w:p>
    <w:p w:rsidR="00F50AAE" w:rsidRDefault="00F5551C">
      <w:pPr>
        <w:spacing w:before="0" w:after="0"/>
        <w:rPr>
          <w:rFonts w:asciiTheme="majorHAnsi" w:hAnsiTheme="majorHAnsi"/>
        </w:rPr>
      </w:pPr>
      <w:r>
        <w:rPr>
          <w:rFonts w:asciiTheme="majorHAnsi" w:hAnsiTheme="majorHAnsi" w:cs="TimesNewRomanPSMT"/>
        </w:rPr>
        <w:t>zwanym, dalej „Wykonawcą”</w:t>
      </w:r>
    </w:p>
    <w:p w:rsidR="00F50AAE" w:rsidRDefault="00F5551C">
      <w:pPr>
        <w:spacing w:before="0" w:after="0"/>
        <w:rPr>
          <w:rFonts w:ascii="Cambria" w:hAnsi="Cambria" w:cs="TimesNewRomanPSMT"/>
        </w:rPr>
      </w:pPr>
      <w:r>
        <w:rPr>
          <w:rFonts w:ascii="Cambria" w:hAnsi="Cambria" w:cs="TimesNewRomanPSMT"/>
        </w:rPr>
        <w:t>zwanymi łącznie „Stronami”.</w:t>
      </w:r>
    </w:p>
    <w:p w:rsidR="00F50AAE" w:rsidRDefault="00F50AAE">
      <w:pPr>
        <w:spacing w:before="0" w:after="0"/>
      </w:pPr>
    </w:p>
    <w:p w:rsidR="00F50AAE" w:rsidRDefault="00F5551C">
      <w:pPr>
        <w:spacing w:before="0" w:after="0"/>
        <w:jc w:val="both"/>
      </w:pPr>
      <w:r>
        <w:rPr>
          <w:rFonts w:ascii="Cambria" w:hAnsi="Cambria" w:cs="TimesNewRomanPSMT"/>
        </w:rPr>
        <w:t>W wyniku przeprowadzonej procedury przetargowej w trybie przetargu w trybie podstawowym bez negocjacji  - nr postępowania: TP 92/24</w:t>
      </w:r>
    </w:p>
    <w:p w:rsidR="00F50AAE" w:rsidRDefault="00F5551C">
      <w:pPr>
        <w:spacing w:before="0" w:after="0"/>
      </w:pPr>
      <w:r>
        <w:rPr>
          <w:rFonts w:ascii="Cambria" w:hAnsi="Cambria" w:cs="TimesNewRomanPSMT"/>
        </w:rPr>
        <w:t>zawierają umowę następującej treści:</w:t>
      </w:r>
    </w:p>
    <w:p w:rsidR="00F50AAE" w:rsidRDefault="00F50AAE">
      <w:pPr>
        <w:spacing w:before="0" w:after="0"/>
        <w:ind w:left="2160" w:firstLine="720"/>
        <w:rPr>
          <w:rFonts w:ascii="Cambria" w:hAnsi="Cambria" w:cs="TimesNewRomanPS-BoldMT"/>
          <w:b/>
          <w:bCs/>
        </w:rPr>
      </w:pPr>
    </w:p>
    <w:p w:rsidR="00F50AAE" w:rsidRDefault="00F5551C">
      <w:pPr>
        <w:spacing w:before="0" w:after="0"/>
        <w:ind w:left="2160" w:firstLine="720"/>
      </w:pPr>
      <w:r>
        <w:rPr>
          <w:rFonts w:ascii="Cambria" w:hAnsi="Cambria" w:cs="TimesNewRomanPS-BoldMT"/>
          <w:b/>
          <w:bCs/>
        </w:rPr>
        <w:t>PRZEDMIOT UMOWY</w:t>
      </w:r>
    </w:p>
    <w:p w:rsidR="00F50AAE" w:rsidRDefault="00F5551C">
      <w:pPr>
        <w:spacing w:before="0" w:after="0"/>
        <w:jc w:val="center"/>
      </w:pPr>
      <w:r>
        <w:rPr>
          <w:rFonts w:ascii="Cambria" w:hAnsi="Cambria" w:cs="TimesNewRomanPS-BoldMT"/>
          <w:b/>
          <w:bCs/>
        </w:rPr>
        <w:t>§ 1</w:t>
      </w:r>
    </w:p>
    <w:p w:rsidR="00F50AAE" w:rsidRDefault="00F5551C">
      <w:pPr>
        <w:spacing w:before="0" w:after="0"/>
        <w:jc w:val="both"/>
      </w:pPr>
      <w:r>
        <w:rPr>
          <w:rFonts w:ascii="Cambria" w:hAnsi="Cambria" w:cs="TimesNewRomanPSMT"/>
        </w:rPr>
        <w:t>1. Przedmiotem umowy jest realizacja przez Wykonawcę 36 – miesięcznej pogwarancyjnej obsługi serwisowej:</w:t>
      </w:r>
      <w:r>
        <w:t xml:space="preserve"> </w:t>
      </w:r>
      <w:r>
        <w:rPr>
          <w:rFonts w:ascii="Cambria" w:hAnsi="Cambria" w:cs="TimesNewRomanPSMT"/>
        </w:rPr>
        <w:t xml:space="preserve">rezonansu magnetycznego Magnetom </w:t>
      </w:r>
      <w:proofErr w:type="spellStart"/>
      <w:r>
        <w:rPr>
          <w:rFonts w:ascii="Cambria" w:hAnsi="Cambria" w:cs="TimesNewRomanPSMT"/>
        </w:rPr>
        <w:t>Avanto</w:t>
      </w:r>
      <w:proofErr w:type="spellEnd"/>
      <w:r>
        <w:rPr>
          <w:rFonts w:ascii="Cambria" w:hAnsi="Cambria" w:cs="TimesNewRomanPSMT"/>
        </w:rPr>
        <w:t xml:space="preserve"> Fit Upgrade numer seryjny 169758.</w:t>
      </w:r>
    </w:p>
    <w:p w:rsidR="00F50AAE" w:rsidRDefault="00F5551C">
      <w:pPr>
        <w:jc w:val="both"/>
      </w:pPr>
      <w:r>
        <w:rPr>
          <w:rFonts w:ascii="Cambria" w:hAnsi="Cambria" w:cs="TimesNewRomanPSMT"/>
        </w:rPr>
        <w:t>1)</w:t>
      </w:r>
      <w:r>
        <w:rPr>
          <w:rFonts w:ascii="Cambria" w:hAnsi="Cambria" w:cs="TimesNewRomanPSMT"/>
        </w:rPr>
        <w:tab/>
        <w:t>wykonywania konserwacji i okresowych przeglądów technicznych,</w:t>
      </w:r>
      <w:r>
        <w:t xml:space="preserve"> </w:t>
      </w:r>
    </w:p>
    <w:p w:rsidR="00F50AAE" w:rsidRDefault="00F5551C">
      <w:pPr>
        <w:jc w:val="both"/>
      </w:pPr>
      <w:r>
        <w:rPr>
          <w:rFonts w:ascii="Cambria" w:hAnsi="Cambria" w:cs="TimesNewRomanPSMT"/>
        </w:rPr>
        <w:t>2)</w:t>
      </w:r>
      <w:r>
        <w:rPr>
          <w:rFonts w:ascii="Cambria" w:hAnsi="Cambria" w:cs="TimesNewRomanPSMT"/>
        </w:rPr>
        <w:tab/>
        <w:t xml:space="preserve">naprawy sprzętu w pełnym zakresie wymienionym w pkt. 1 </w:t>
      </w:r>
      <w:r>
        <w:rPr>
          <w:rFonts w:ascii="Cambria" w:hAnsi="Cambria" w:cs="TimesNewRomanPS-BoldMT"/>
        </w:rPr>
        <w:t>§ 1</w:t>
      </w:r>
      <w:r>
        <w:rPr>
          <w:rFonts w:ascii="Cambria" w:hAnsi="Cambria" w:cs="TimesNewRomanPSMT"/>
        </w:rPr>
        <w:t xml:space="preserve">  bez względu na przyczynę powstania uszkodzenia przy użyciu oryginalnych podzespołów i części zamiennych zgodnie ze standardem producenta z uwzględnieniem</w:t>
      </w:r>
      <w:r>
        <w:rPr>
          <w:rFonts w:ascii="Cambria" w:hAnsi="Cambria" w:cs="TimesNewRomanPSMT"/>
          <w:b/>
          <w:bCs/>
        </w:rPr>
        <w:t xml:space="preserve"> </w:t>
      </w:r>
      <w:r>
        <w:rPr>
          <w:rFonts w:ascii="Cambria" w:hAnsi="Cambria" w:cs="TimesNewRomanPS-BoldMT"/>
        </w:rPr>
        <w:t>§ 3 pkt. 12.</w:t>
      </w:r>
    </w:p>
    <w:p w:rsidR="00F50AAE" w:rsidRDefault="00F5551C">
      <w:pPr>
        <w:jc w:val="both"/>
      </w:pPr>
      <w:r>
        <w:rPr>
          <w:rFonts w:ascii="Cambria" w:hAnsi="Cambria" w:cs="TimesNewRomanPSMT"/>
        </w:rPr>
        <w:t>3)</w:t>
      </w:r>
      <w:r>
        <w:rPr>
          <w:rFonts w:ascii="Cambria" w:hAnsi="Cambria" w:cs="TimesNewRomanPSMT"/>
        </w:rPr>
        <w:tab/>
        <w:t>posiadania oprogramowania serwisowego oraz aktualnych kluczy/kodów serwisowych producenta</w:t>
      </w:r>
    </w:p>
    <w:p w:rsidR="00F50AAE" w:rsidRDefault="00F5551C">
      <w:pPr>
        <w:jc w:val="both"/>
      </w:pPr>
      <w:r>
        <w:rPr>
          <w:rFonts w:ascii="Cambria" w:hAnsi="Cambria" w:cs="TimesNewRomanPSMT"/>
        </w:rPr>
        <w:t>4)</w:t>
      </w:r>
      <w:r>
        <w:rPr>
          <w:rFonts w:ascii="Cambria" w:hAnsi="Cambria" w:cs="TimesNewRomanPSMT"/>
        </w:rPr>
        <w:tab/>
        <w:t>prowadzenia paszportów technicznych sprzętu objętego umową,</w:t>
      </w:r>
    </w:p>
    <w:p w:rsidR="00F50AAE" w:rsidRDefault="00F5551C">
      <w:pPr>
        <w:jc w:val="both"/>
      </w:pPr>
      <w:r>
        <w:rPr>
          <w:rFonts w:ascii="Cambria" w:hAnsi="Cambria" w:cs="TimesNewRomanPSMT"/>
        </w:rPr>
        <w:t>5)</w:t>
      </w:r>
      <w:r>
        <w:rPr>
          <w:rFonts w:ascii="Cambria" w:hAnsi="Cambria" w:cs="TimesNewRomanPSMT"/>
        </w:rPr>
        <w:tab/>
        <w:t>wystawiania raportów serwisowych i opinii technicznych,</w:t>
      </w:r>
    </w:p>
    <w:p w:rsidR="00F50AAE" w:rsidRDefault="00F5551C">
      <w:pPr>
        <w:jc w:val="both"/>
      </w:pPr>
      <w:r>
        <w:rPr>
          <w:rFonts w:ascii="Cambria" w:hAnsi="Cambria" w:cs="TimesNewRomanPSMT"/>
        </w:rPr>
        <w:t>6)</w:t>
      </w:r>
      <w:r>
        <w:rPr>
          <w:rFonts w:ascii="Cambria" w:hAnsi="Cambria" w:cs="TimesNewRomanPSMT"/>
        </w:rPr>
        <w:tab/>
        <w:t>udzielania konsultacji telefonicznych dotyczących funkcjonowania sprzętu medycznego objętego niniejszym postępowaniem, w dni robocze od poniedziałku do piątku od godz. 8.00 do godz. 14.30.</w:t>
      </w:r>
    </w:p>
    <w:p w:rsidR="00F50AAE" w:rsidRPr="003D0018" w:rsidRDefault="00F5551C" w:rsidP="003D0018">
      <w:pPr>
        <w:jc w:val="both"/>
      </w:pPr>
      <w:r>
        <w:rPr>
          <w:rFonts w:ascii="Cambria" w:hAnsi="Cambria" w:cs="TimesNewRomanPSMT"/>
        </w:rPr>
        <w:t xml:space="preserve">2. </w:t>
      </w:r>
      <w:r>
        <w:rPr>
          <w:rFonts w:ascii="Cambria" w:hAnsi="Cambria"/>
        </w:rPr>
        <w:t>Szczegółowy zakres przedmiotowy usług serwisowania Sprzętu, zwanych dalej „Usługami Serwisowymi", w tym również - o ile są objęte niniejszą Umową - zakres przedmiotowy Usług Serwisowych</w:t>
      </w:r>
      <w:r>
        <w:rPr>
          <w:rFonts w:ascii="Cambria" w:eastAsiaTheme="minorHAnsi" w:hAnsi="Cambria" w:cstheme="minorBidi"/>
        </w:rPr>
        <w:t xml:space="preserve"> jak również warunki realizacji Usług Serwisowych oprogramowania, zostały opisane w załączniku nr 6 do Umowy. </w:t>
      </w:r>
    </w:p>
    <w:p w:rsidR="00F50AAE" w:rsidRDefault="00F5551C" w:rsidP="009E4EA1">
      <w:pPr>
        <w:spacing w:before="0" w:after="0"/>
        <w:jc w:val="center"/>
      </w:pPr>
      <w:r>
        <w:rPr>
          <w:rFonts w:ascii="Cambria" w:hAnsi="Cambria" w:cs="TimesNewRomanPS-BoldMT"/>
          <w:b/>
          <w:bCs/>
        </w:rPr>
        <w:lastRenderedPageBreak/>
        <w:t>TERMIN OBOWIĄZYWANIA UMOWY</w:t>
      </w:r>
    </w:p>
    <w:p w:rsidR="00F50AAE" w:rsidRDefault="00F5551C">
      <w:pPr>
        <w:spacing w:before="0" w:after="0"/>
        <w:jc w:val="center"/>
      </w:pPr>
      <w:r>
        <w:rPr>
          <w:rFonts w:ascii="Cambria" w:hAnsi="Cambria" w:cs="TimesNewRomanPS-BoldMT"/>
          <w:b/>
          <w:bCs/>
        </w:rPr>
        <w:t>§ 2</w:t>
      </w:r>
    </w:p>
    <w:p w:rsidR="00F50AAE" w:rsidRDefault="00F5551C">
      <w:pPr>
        <w:spacing w:before="0" w:after="0"/>
      </w:pPr>
      <w:r>
        <w:rPr>
          <w:rFonts w:ascii="Cambria" w:hAnsi="Cambria" w:cs="TimesNewRomanPSMT"/>
        </w:rPr>
        <w:t xml:space="preserve">Umowa zostaje zawarta na czas oznaczony </w:t>
      </w:r>
      <w:r>
        <w:rPr>
          <w:rFonts w:ascii="Cambria" w:hAnsi="Cambria" w:cs="TimesNewRomanPSMT"/>
          <w:b/>
        </w:rPr>
        <w:t>36 miesięcy</w:t>
      </w:r>
      <w:r>
        <w:rPr>
          <w:rFonts w:ascii="Cambria" w:hAnsi="Cambria" w:cs="TimesNewRomanPSMT"/>
        </w:rPr>
        <w:t xml:space="preserve"> od dnia …......... r. do dnia ….........r. </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OBOWIĄZKI WYKONAWCY</w:t>
      </w:r>
    </w:p>
    <w:p w:rsidR="00F50AAE" w:rsidRDefault="00F5551C">
      <w:pPr>
        <w:spacing w:before="0" w:after="0"/>
        <w:jc w:val="center"/>
      </w:pPr>
      <w:r>
        <w:rPr>
          <w:rFonts w:ascii="Cambria" w:hAnsi="Cambria" w:cs="TimesNewRomanPS-BoldMT"/>
          <w:b/>
          <w:bCs/>
        </w:rPr>
        <w:t>§ 3</w:t>
      </w:r>
    </w:p>
    <w:p w:rsidR="00F50AAE" w:rsidRDefault="00F5551C">
      <w:pPr>
        <w:pStyle w:val="Akapitzlist"/>
        <w:numPr>
          <w:ilvl w:val="0"/>
          <w:numId w:val="3"/>
        </w:numPr>
        <w:spacing w:before="0" w:after="0"/>
        <w:ind w:left="426" w:hanging="426"/>
        <w:jc w:val="both"/>
      </w:pPr>
      <w:r>
        <w:rPr>
          <w:rFonts w:ascii="Cambria" w:hAnsi="Cambria" w:cs="TimesNewRomanPSMT"/>
        </w:rPr>
        <w:t xml:space="preserve">W terminie 14 dni od dnia wejścia w życie postanowień niniejszej umowy strony ustalą harmonogram przeglądów serwisowych – planowych, a  zakres wynikać będzie z zaleceń producenta Sprzętu znajdujących się w instrukcjach używania, o ile Strony nie określiły w formie pisemnej pod rygorem nieważności, innego zakresu </w:t>
      </w:r>
      <w:r>
        <w:rPr>
          <w:rFonts w:ascii="Cambria" w:hAnsi="Cambria" w:cs="TimesNewRomanPSMT"/>
        </w:rPr>
        <w:br/>
        <w:t>i częstotliwości przeglądów okresowych. Termin każdego przeglądu planowego zostanie uzgodniony z przedstawicielem Zamawiającego wskazanym niniejszą umową z co najmniej  7 – dniowym uprzedzeniem.</w:t>
      </w:r>
    </w:p>
    <w:p w:rsidR="00F50AAE" w:rsidRDefault="00F5551C">
      <w:pPr>
        <w:pStyle w:val="Akapitzlist"/>
        <w:numPr>
          <w:ilvl w:val="0"/>
          <w:numId w:val="3"/>
        </w:numPr>
        <w:spacing w:before="0" w:after="0"/>
        <w:ind w:left="426" w:hanging="426"/>
        <w:jc w:val="both"/>
      </w:pPr>
      <w:r>
        <w:rPr>
          <w:rFonts w:ascii="Cambria" w:hAnsi="Cambria" w:cs="TimesNewRomanPSMT"/>
        </w:rPr>
        <w:t xml:space="preserve">Czynności objęte przedmiotem umowy będą realizowane w godzinach pracy Zamawiającego. </w:t>
      </w:r>
      <w:r w:rsidR="009E4EA1" w:rsidRPr="00424087">
        <w:rPr>
          <w:rFonts w:ascii="Cambria" w:hAnsi="Cambria" w:cs="TimesNewRomanPSMT"/>
        </w:rPr>
        <w:t xml:space="preserve">Godziny pracy Zamawiającego to dni od poniedziałku </w:t>
      </w:r>
      <w:r w:rsidR="009E4EA1" w:rsidRPr="00424087">
        <w:rPr>
          <w:rFonts w:ascii="Cambria" w:hAnsi="Cambria" w:cs="TimesNewRomanPSMT"/>
        </w:rPr>
        <w:br/>
        <w:t xml:space="preserve">do piątku, z wyłączeniem dni ustawowo wolnych od pracy, w godzinach: </w:t>
      </w:r>
      <w:r w:rsidR="009E4EA1" w:rsidRPr="00424087">
        <w:rPr>
          <w:rFonts w:ascii="Cambria" w:hAnsi="Cambria" w:cs="TimesNewRomanPSMT"/>
        </w:rPr>
        <w:br/>
        <w:t xml:space="preserve">8:00 – 17:00. </w:t>
      </w:r>
      <w:r w:rsidRPr="00424087">
        <w:rPr>
          <w:rFonts w:ascii="Cambria" w:hAnsi="Cambria" w:cs="TimesNewRomanPSMT"/>
        </w:rPr>
        <w:t>W</w:t>
      </w:r>
      <w:r>
        <w:rPr>
          <w:rFonts w:ascii="Cambria" w:hAnsi="Cambria" w:cs="TimesNewRomanPSMT"/>
        </w:rPr>
        <w:t xml:space="preserve"> razie konieczności prowadzenia prac poza godzinami pracy Zamawiającego. Wykonawca uzgodni termin prac z przedstawicielem Zamawiającego wskazanym niniejsza umową.</w:t>
      </w:r>
      <w:r>
        <w:rPr>
          <w:rFonts w:ascii="Cambria" w:eastAsiaTheme="minorHAnsi" w:hAnsi="Cambria" w:cstheme="minorBidi"/>
        </w:rPr>
        <w:t xml:space="preserve"> </w:t>
      </w:r>
    </w:p>
    <w:p w:rsidR="00F50AAE" w:rsidRDefault="00F5551C">
      <w:pPr>
        <w:pStyle w:val="Akapitzlist"/>
        <w:numPr>
          <w:ilvl w:val="0"/>
          <w:numId w:val="3"/>
        </w:numPr>
        <w:spacing w:before="0" w:after="0"/>
        <w:ind w:left="426" w:hanging="426"/>
        <w:jc w:val="both"/>
      </w:pPr>
      <w:r>
        <w:rPr>
          <w:rFonts w:ascii="Cambria" w:hAnsi="Cambria" w:cs="TimesNewRomanPSMT"/>
        </w:rPr>
        <w:t>Wykonawca zobowiązuje do reakcji wstępnej na zgłoszenie Zamawiającego w ciągu   4  godzin (zgodnie z ofertą).</w:t>
      </w:r>
    </w:p>
    <w:p w:rsidR="00F50AAE" w:rsidRDefault="00F5551C">
      <w:pPr>
        <w:pStyle w:val="Akapitzlist"/>
        <w:numPr>
          <w:ilvl w:val="0"/>
          <w:numId w:val="3"/>
        </w:numPr>
        <w:spacing w:before="0" w:after="0"/>
        <w:ind w:left="426" w:hanging="426"/>
        <w:jc w:val="both"/>
      </w:pPr>
      <w:r>
        <w:rPr>
          <w:rFonts w:ascii="Cambria" w:hAnsi="Cambria" w:cs="TimesNewRomanPSMT"/>
        </w:rPr>
        <w:t>Czynności objęte przedmiotem niniejszej umowy Wykonawca wykona w terminie:</w:t>
      </w:r>
    </w:p>
    <w:p w:rsidR="00F50AAE" w:rsidRDefault="00F50AAE">
      <w:pPr>
        <w:spacing w:before="0" w:after="0"/>
        <w:jc w:val="both"/>
        <w:rPr>
          <w:rFonts w:ascii="Cambria" w:hAnsi="Cambria" w:cs="TimesNewRomanPSMT"/>
        </w:rPr>
      </w:pPr>
    </w:p>
    <w:p w:rsidR="00F50AAE" w:rsidRDefault="00F5551C">
      <w:pPr>
        <w:pStyle w:val="Akapitzlist"/>
        <w:numPr>
          <w:ilvl w:val="0"/>
          <w:numId w:val="4"/>
        </w:numPr>
        <w:spacing w:before="0" w:after="0"/>
        <w:jc w:val="both"/>
      </w:pPr>
      <w:r>
        <w:rPr>
          <w:rFonts w:ascii="Cambria" w:hAnsi="Cambria"/>
        </w:rPr>
        <w:t xml:space="preserve">czas reakcji wykonawcy na miejscu u zamawiającego: 24 godzin (zgodnie </w:t>
      </w:r>
      <w:r>
        <w:rPr>
          <w:rFonts w:ascii="Cambria" w:hAnsi="Cambria"/>
        </w:rPr>
        <w:br/>
        <w:t>z ofertą).</w:t>
      </w:r>
    </w:p>
    <w:p w:rsidR="00F50AAE" w:rsidRDefault="00F5551C">
      <w:pPr>
        <w:pStyle w:val="Akapitzlist"/>
        <w:numPr>
          <w:ilvl w:val="0"/>
          <w:numId w:val="4"/>
        </w:numPr>
        <w:spacing w:before="0" w:after="0"/>
        <w:jc w:val="both"/>
      </w:pPr>
      <w:r>
        <w:rPr>
          <w:rFonts w:ascii="Cambria" w:hAnsi="Cambria"/>
        </w:rPr>
        <w:t>d</w:t>
      </w:r>
      <w:r>
        <w:rPr>
          <w:rFonts w:ascii="Cambria" w:hAnsi="Cambria" w:cs="TimesNewRomanPSMT"/>
        </w:rPr>
        <w:t>o 96 godzin od poniedziałku do piątku z wyłączeniem dni wolnych od pracy od chwili zgłoszenia awarii w przypadku awarii wymagających wymiany części lub przeprowadzenia czasochłonnych procedur po uprzednim uzgodnieniu terminu z przedstawicielem Zamawiającego.</w:t>
      </w:r>
    </w:p>
    <w:p w:rsidR="00F50AAE" w:rsidRDefault="00F5551C">
      <w:pPr>
        <w:pStyle w:val="Akapitzlist"/>
        <w:numPr>
          <w:ilvl w:val="0"/>
          <w:numId w:val="4"/>
        </w:numPr>
        <w:spacing w:before="0" w:after="0"/>
        <w:jc w:val="both"/>
      </w:pPr>
      <w:r>
        <w:rPr>
          <w:rFonts w:ascii="Cambria" w:hAnsi="Cambria" w:cs="TimesNewRomanPSMT"/>
        </w:rPr>
        <w:t xml:space="preserve">zakończenie naprawy nastąpi  w terminie nie dłuższym niż 96 godzin w dni robocze (od poniedziałku do piątku) od daty zgłoszenia awarii. W przypadku konieczności importu części zamiennych z poza  granic kraju  Zamawiający wyraża zgodę na wydłużenie terminu naprawy przedmiotu zamówienia do 8 dni roboczych. </w:t>
      </w:r>
    </w:p>
    <w:p w:rsidR="00F50AAE" w:rsidRDefault="00F5551C">
      <w:pPr>
        <w:pStyle w:val="Akapitzlist"/>
        <w:numPr>
          <w:ilvl w:val="0"/>
          <w:numId w:val="3"/>
        </w:numPr>
        <w:spacing w:before="0" w:after="0"/>
        <w:ind w:left="426" w:hanging="426"/>
        <w:jc w:val="both"/>
      </w:pPr>
      <w:r>
        <w:rPr>
          <w:rFonts w:ascii="Cambria" w:hAnsi="Cambria" w:cs="TimesNewRomanPSMT"/>
        </w:rPr>
        <w:t xml:space="preserve">Wykonawca gwarantuje, że w okresie związania umową sumaryczny okres wyłączenia aparatu z  działania (z wyłączeniem czasu niezbędnego do wykonania przeglądów) nie będzie dłuższy  niż 20 dni rocznie. </w:t>
      </w:r>
      <w:r w:rsidR="002F1022" w:rsidRPr="00F94B9B">
        <w:rPr>
          <w:rFonts w:ascii="Cambria" w:hAnsi="Cambria" w:cs="TimesNewRomanPSMT"/>
        </w:rPr>
        <w:t xml:space="preserve">Czas niezbędny do wykonania </w:t>
      </w:r>
      <w:r w:rsidR="00F94B9B">
        <w:rPr>
          <w:rFonts w:ascii="Cambria" w:hAnsi="Cambria" w:cs="TimesNewRomanPSMT"/>
        </w:rPr>
        <w:br/>
      </w:r>
      <w:r w:rsidR="002F1022" w:rsidRPr="00F94B9B">
        <w:rPr>
          <w:rFonts w:ascii="Cambria" w:hAnsi="Cambria" w:cs="TimesNewRomanPSMT"/>
        </w:rPr>
        <w:t xml:space="preserve">i uaktualnienia oprogramowania nie jest liczony jako wyłączenie aparatu </w:t>
      </w:r>
      <w:r w:rsidR="002F1022" w:rsidRPr="00F94B9B">
        <w:rPr>
          <w:rFonts w:ascii="Cambria" w:hAnsi="Cambria" w:cs="TimesNewRomanPSMT"/>
        </w:rPr>
        <w:br/>
        <w:t xml:space="preserve">z działania. </w:t>
      </w:r>
      <w:r w:rsidRPr="00F94B9B">
        <w:rPr>
          <w:rFonts w:ascii="Cambria" w:hAnsi="Cambria" w:cs="TimesNewRomanPSMT"/>
        </w:rPr>
        <w:t>Po przekroczeniu zadeklarowanej ilości dni Wykonawca zobowiązuje</w:t>
      </w:r>
      <w:r>
        <w:rPr>
          <w:rFonts w:ascii="Cambria" w:hAnsi="Cambria" w:cs="TimesNewRomanPSMT"/>
        </w:rPr>
        <w:t xml:space="preserve"> się za każdy dzień dodatkowego przestoju przedłużyć okres trwania umowy serwisowej o 2 dni.</w:t>
      </w:r>
    </w:p>
    <w:p w:rsidR="00F50AAE" w:rsidRDefault="00F5551C">
      <w:pPr>
        <w:pStyle w:val="Akapitzlist"/>
        <w:numPr>
          <w:ilvl w:val="0"/>
          <w:numId w:val="3"/>
        </w:numPr>
        <w:spacing w:before="0" w:after="0"/>
        <w:ind w:left="426" w:hanging="426"/>
        <w:jc w:val="both"/>
      </w:pPr>
      <w:r>
        <w:rPr>
          <w:rFonts w:ascii="Cambria" w:hAnsi="Cambria" w:cs="TimesNewRomanPSMT"/>
        </w:rPr>
        <w:t>Wymaga się by Wykonawca każdorazowo przed przystąpieniem do wykonywania jakiejkolwiek Usługi Serwisowej objętej Umową wykonał kopię bezpieczeństwa danych zgromadzonych na nośnikach informacji stanowiących części składowe lub przynależności Sprzętu będącego przedmiotem Usługi Serwisowej.</w:t>
      </w:r>
    </w:p>
    <w:p w:rsidR="00F50AAE" w:rsidRDefault="00F5551C">
      <w:pPr>
        <w:pStyle w:val="Akapitzlist"/>
        <w:numPr>
          <w:ilvl w:val="0"/>
          <w:numId w:val="3"/>
        </w:numPr>
        <w:spacing w:before="0" w:after="0"/>
        <w:ind w:left="426" w:hanging="360"/>
        <w:jc w:val="both"/>
      </w:pPr>
      <w:r>
        <w:rPr>
          <w:rFonts w:ascii="Cambria" w:eastAsiaTheme="minorHAnsi" w:hAnsi="Cambria" w:cstheme="minorBidi"/>
        </w:rPr>
        <w:t xml:space="preserve">W uzgodnionym terminie Zamawiający zobowiązany jest udostępnić Sprzęt osobom wykonującym Usługi Serwisowe. Sprzęt, jak również pomieszczenia, </w:t>
      </w:r>
      <w:r>
        <w:rPr>
          <w:rFonts w:ascii="Cambria" w:eastAsiaTheme="minorHAnsi" w:hAnsi="Cambria" w:cstheme="minorBidi"/>
        </w:rPr>
        <w:br/>
        <w:t xml:space="preserve">w których jest on zlokalizowany, winny być czyste tj. pozbawione krwi lub innych substancji zanieczyszczających aktywnych biologicznie lub chemicznie. W razie </w:t>
      </w:r>
      <w:r>
        <w:rPr>
          <w:rFonts w:ascii="Cambria" w:eastAsiaTheme="minorHAnsi" w:hAnsi="Cambria" w:cstheme="minorBidi"/>
        </w:rPr>
        <w:lastRenderedPageBreak/>
        <w:t>niewykonania przez Zamawiającego przedmiotowych obowiązków Wykonawca jest uprawniony do powstrzymania się od wykonywania Umowy.</w:t>
      </w:r>
    </w:p>
    <w:p w:rsidR="00F50AAE" w:rsidRDefault="00F5551C">
      <w:pPr>
        <w:pStyle w:val="Akapitzlist"/>
        <w:numPr>
          <w:ilvl w:val="0"/>
          <w:numId w:val="3"/>
        </w:numPr>
        <w:spacing w:before="0" w:after="0"/>
        <w:ind w:left="426" w:hanging="502"/>
        <w:jc w:val="both"/>
      </w:pPr>
      <w:r>
        <w:rPr>
          <w:rFonts w:ascii="Cambria" w:hAnsi="Cambria" w:cs="Times New Roman"/>
        </w:rPr>
        <w:t xml:space="preserve">Wykonawca zobowiązany jest po wykonaniu każdorazowej usługi, sporządzić raport serwisowy, jego kopię </w:t>
      </w:r>
      <w:r>
        <w:rPr>
          <w:rFonts w:ascii="Cambria" w:hAnsi="Cambria" w:cs="Times New Roman"/>
          <w:lang w:eastAsia="ar-SA"/>
        </w:rPr>
        <w:t>potwierdzoną przez bezpośredniego  Użytkownika</w:t>
      </w:r>
      <w:r>
        <w:rPr>
          <w:rFonts w:ascii="Cambria" w:hAnsi="Cambria" w:cs="Times New Roman"/>
        </w:rPr>
        <w:t xml:space="preserve"> przekazać </w:t>
      </w:r>
      <w:r>
        <w:rPr>
          <w:rFonts w:ascii="Cambria" w:hAnsi="Cambria" w:cs="Times New Roman"/>
          <w:lang w:eastAsia="ar-SA"/>
        </w:rPr>
        <w:t xml:space="preserve">do </w:t>
      </w:r>
      <w:hyperlink r:id="rId9">
        <w:r>
          <w:rPr>
            <w:rStyle w:val="Hipercze1"/>
            <w:rFonts w:ascii="Cambria" w:hAnsi="Cambria" w:cs="Times New Roman"/>
            <w:color w:val="3465A4"/>
            <w:lang w:eastAsia="ar-SA"/>
          </w:rPr>
          <w:t>wrdzak@szpital.wroc.pl</w:t>
        </w:r>
      </w:hyperlink>
      <w:r>
        <w:rPr>
          <w:rFonts w:ascii="Cambria" w:hAnsi="Cambria" w:cs="Times New Roman"/>
          <w:color w:val="3465A4"/>
          <w:u w:val="single"/>
          <w:lang w:eastAsia="ar-SA"/>
        </w:rPr>
        <w:t>, kwidera</w:t>
      </w:r>
      <w:hyperlink r:id="rId10">
        <w:r>
          <w:rPr>
            <w:rFonts w:ascii="Cambria" w:hAnsi="Cambria" w:cs="Times New Roman"/>
            <w:color w:val="3465A4"/>
            <w:u w:val="single"/>
            <w:lang w:eastAsia="ar-SA"/>
          </w:rPr>
          <w:t>@szpital.wroc.pl</w:t>
        </w:r>
      </w:hyperlink>
      <w:r>
        <w:rPr>
          <w:rFonts w:ascii="Cambria" w:hAnsi="Cambria" w:cs="Times New Roman"/>
          <w:lang w:eastAsia="ar-SA"/>
        </w:rPr>
        <w:t xml:space="preserve"> Sekcji Aparatury Medycznej oraz </w:t>
      </w:r>
      <w:r>
        <w:rPr>
          <w:rFonts w:ascii="Cambria" w:hAnsi="Cambria" w:cs="Times New Roman"/>
        </w:rPr>
        <w:t xml:space="preserve"> dokonać wpisu w paszporcie technicznym urządzenia. </w:t>
      </w:r>
      <w:r w:rsidR="003D0018">
        <w:rPr>
          <w:rFonts w:ascii="Cambria" w:hAnsi="Cambria" w:cs="Times New Roman"/>
        </w:rPr>
        <w:br/>
      </w:r>
      <w:r>
        <w:rPr>
          <w:rFonts w:ascii="Cambria" w:hAnsi="Cambria" w:cs="Times New Roman"/>
        </w:rPr>
        <w:t xml:space="preserve">W przypadku przeglądu technicznego </w:t>
      </w:r>
      <w:r>
        <w:rPr>
          <w:rFonts w:ascii="Cambria" w:hAnsi="Cambria" w:cs="Times New Roman"/>
          <w:lang w:eastAsia="ar-SA"/>
        </w:rPr>
        <w:t>wydać orzeczenie o sprawności urządzeń (certyfikat) - oryginał dostarczony w terminie 14 dni od daty wykonania przeglądu techniczneg</w:t>
      </w:r>
      <w:r w:rsidR="003D0018">
        <w:rPr>
          <w:rFonts w:ascii="Cambria" w:hAnsi="Cambria" w:cs="Times New Roman"/>
          <w:lang w:eastAsia="ar-SA"/>
        </w:rPr>
        <w:t>o do Sekcji Aparatury Medycznej</w:t>
      </w:r>
      <w:r w:rsidR="00463380">
        <w:rPr>
          <w:rFonts w:ascii="Cambria" w:hAnsi="Cambria" w:cs="Times New Roman"/>
          <w:lang w:eastAsia="ar-SA"/>
        </w:rPr>
        <w:t xml:space="preserve"> (Zamawiający dopuszcza elektroniczną wersję certyfikatu, który będzie dostępny na nieodpłatnej dedykowanej platformie serwisowej lub zostanie przekazany mailem do Sekcji Aparatury Technicznej)</w:t>
      </w:r>
      <w:r w:rsidR="003D0018">
        <w:rPr>
          <w:rFonts w:ascii="Cambria" w:hAnsi="Cambria" w:cs="Times New Roman"/>
          <w:lang w:eastAsia="ar-SA"/>
        </w:rPr>
        <w:t xml:space="preserve"> lub </w:t>
      </w:r>
      <w:r>
        <w:rPr>
          <w:rFonts w:ascii="Cambria" w:hAnsi="Cambria" w:cs="Times New Roman"/>
          <w:lang w:eastAsia="ar-SA"/>
        </w:rPr>
        <w:t xml:space="preserve"> Niezbędne Elementy  raportu   określa   załącznik nr 1 do umowy.  </w:t>
      </w:r>
    </w:p>
    <w:p w:rsidR="00F50AAE" w:rsidRDefault="00F5551C">
      <w:pPr>
        <w:pStyle w:val="Akapitzlist"/>
        <w:numPr>
          <w:ilvl w:val="0"/>
          <w:numId w:val="3"/>
        </w:numPr>
        <w:spacing w:before="0" w:after="0"/>
        <w:ind w:left="426" w:hanging="426"/>
        <w:jc w:val="both"/>
      </w:pPr>
      <w:r>
        <w:rPr>
          <w:rFonts w:ascii="Cambria" w:hAnsi="Cambria" w:cs="TimesNewRomanPSMT"/>
        </w:rPr>
        <w:t>Wszystkie wymontowane i wymienione części przechodzą na własność Wykonawcy, w momencie wykonania przedmiotu umowy.</w:t>
      </w:r>
      <w:r>
        <w:rPr>
          <w:rFonts w:ascii="Cambria" w:eastAsiaTheme="minorHAnsi" w:hAnsi="Cambria" w:cstheme="minorBidi"/>
        </w:rPr>
        <w:t xml:space="preserve"> Części zamienne przechowywane przez Wykonawcę u Zamawiającego pozostają własnością Wykonawcy. Zużyte lub uszkodzone części wymienione w czasie naprawy zostaną odesłane na koszt Wykonawcy.</w:t>
      </w:r>
      <w:r>
        <w:rPr>
          <w:rFonts w:ascii="Cambria" w:hAnsi="Cambria" w:cs="TimesNewRomanPSMT"/>
        </w:rPr>
        <w:t xml:space="preserve"> </w:t>
      </w:r>
    </w:p>
    <w:p w:rsidR="00F50AAE" w:rsidRDefault="00F5551C">
      <w:pPr>
        <w:pStyle w:val="Akapitzlist"/>
        <w:numPr>
          <w:ilvl w:val="0"/>
          <w:numId w:val="3"/>
        </w:numPr>
        <w:spacing w:before="0" w:after="0"/>
        <w:ind w:left="426" w:hanging="426"/>
        <w:jc w:val="both"/>
      </w:pPr>
      <w:r>
        <w:rPr>
          <w:rFonts w:ascii="Cambria" w:eastAsiaTheme="minorHAnsi" w:hAnsi="Cambria" w:cstheme="minorBidi"/>
        </w:rPr>
        <w:t xml:space="preserve">W ostatnim miesiącu każdego roku Wykonawca sporządzi zestawienie wykonanych w trakcie danego roku w rozbiciu na kategorię usług (naprawa, przegląd). Zestawienie sporządzone zostanie z podaniem szacunkowych cen: części zamiennych, czynności serwisowych, przeglądów. Powyższe zestawienie Wykonawca ma obowiązek przekazać w formie pisemnej Zamawiającemu </w:t>
      </w:r>
      <w:r>
        <w:rPr>
          <w:rFonts w:ascii="Cambria" w:eastAsiaTheme="minorHAnsi" w:hAnsi="Cambria" w:cstheme="minorBidi"/>
        </w:rPr>
        <w:br/>
        <w:t>do 10 stycznia roku następnego.</w:t>
      </w:r>
    </w:p>
    <w:p w:rsidR="00F50AAE" w:rsidRDefault="00F5551C">
      <w:pPr>
        <w:pStyle w:val="Akapitzlist"/>
        <w:numPr>
          <w:ilvl w:val="0"/>
          <w:numId w:val="3"/>
        </w:numPr>
        <w:spacing w:before="0" w:after="0"/>
        <w:ind w:left="426" w:hanging="426"/>
        <w:jc w:val="both"/>
      </w:pPr>
      <w:r>
        <w:rPr>
          <w:rFonts w:ascii="Cambria" w:eastAsiaTheme="minorHAnsi" w:hAnsi="Cambria" w:cstheme="minorBidi"/>
        </w:rPr>
        <w:t xml:space="preserve">Wykonawca może powierzyć, bez konieczności uzyskiwania zgody Zamawiającego, wykonywanie niektórych obowiązków wynikających z niniejszej Umowy podwykonawcom, w tym pracownikom podmiotów powiązanych kapitałowo </w:t>
      </w:r>
      <w:r>
        <w:rPr>
          <w:rFonts w:ascii="Cambria" w:eastAsiaTheme="minorHAnsi" w:hAnsi="Cambria" w:cstheme="minorBidi"/>
        </w:rPr>
        <w:br/>
        <w:t>z Wykonawcą lub osobom trzecim, niepowiązanym kapitałowo z Wykonawcą. Za działania lub zaniechania podwykonawców Wykonawca odpowiada jak za własne działania lub zaniechania.</w:t>
      </w:r>
    </w:p>
    <w:p w:rsidR="00F50AAE" w:rsidRDefault="00F5551C">
      <w:pPr>
        <w:spacing w:before="0" w:after="200" w:line="276" w:lineRule="auto"/>
      </w:pPr>
      <w:r>
        <w:rPr>
          <w:rFonts w:ascii="Cambria" w:eastAsiaTheme="minorHAnsi" w:hAnsi="Cambria" w:cstheme="minorBidi"/>
        </w:rPr>
        <w:t>12.</w:t>
      </w:r>
      <w:r>
        <w:rPr>
          <w:rFonts w:ascii="Cambria" w:eastAsiaTheme="minorHAnsi" w:hAnsi="Cambria" w:cstheme="minorBidi"/>
        </w:rPr>
        <w:tab/>
        <w:t>Niniejsza Umowa nie obejmuje swoim zakresem:</w:t>
      </w:r>
    </w:p>
    <w:p w:rsidR="00F50AAE" w:rsidRDefault="00F5551C">
      <w:pPr>
        <w:spacing w:before="0" w:after="200" w:line="276" w:lineRule="auto"/>
        <w:jc w:val="both"/>
      </w:pPr>
      <w:r>
        <w:rPr>
          <w:rFonts w:ascii="Cambria" w:eastAsiaTheme="minorHAnsi" w:hAnsi="Cambria" w:cstheme="minorBidi"/>
        </w:rPr>
        <w:t>1)</w:t>
      </w:r>
      <w:r>
        <w:rPr>
          <w:rFonts w:ascii="Cambria" w:eastAsiaTheme="minorHAnsi" w:hAnsi="Cambria" w:cstheme="minorBidi"/>
        </w:rPr>
        <w:tab/>
        <w:t xml:space="preserve">uszkodzeń nie wynikających z naturalnego zużycia części/Sprzętu, </w:t>
      </w:r>
      <w:r>
        <w:rPr>
          <w:rFonts w:ascii="Cambria" w:eastAsiaTheme="minorHAnsi" w:hAnsi="Cambria" w:cstheme="minorBidi"/>
        </w:rPr>
        <w:br/>
        <w:t>w szczególności spowodowanych przyczynami niezależnymi od Wykonawcy, w tym eksploatacją Sprzętu niezgodną z jego przeznaczeniem, niestosowaniem się Zamawiającego do instrukcji używania Sprzętu,</w:t>
      </w:r>
    </w:p>
    <w:p w:rsidR="00F50AAE" w:rsidRDefault="00F5551C">
      <w:pPr>
        <w:spacing w:before="0" w:after="200" w:line="276" w:lineRule="auto"/>
        <w:jc w:val="both"/>
      </w:pPr>
      <w:r>
        <w:rPr>
          <w:rFonts w:ascii="Cambria" w:eastAsiaTheme="minorHAnsi" w:hAnsi="Cambria" w:cstheme="minorBidi"/>
        </w:rPr>
        <w:t>2)</w:t>
      </w:r>
      <w:r>
        <w:rPr>
          <w:rFonts w:ascii="Cambria" w:eastAsiaTheme="minorHAnsi" w:hAnsi="Cambria" w:cstheme="minorBidi"/>
        </w:rPr>
        <w:tab/>
        <w:t>mechanicznego uszkodzenia powstałego z przyczyn leżących po stronie Zamawiającego lub osób trzecich i wywołane nimi awarie/usterki,</w:t>
      </w:r>
    </w:p>
    <w:p w:rsidR="00F50AAE" w:rsidRDefault="00F5551C">
      <w:pPr>
        <w:spacing w:before="0" w:after="200" w:line="276" w:lineRule="auto"/>
        <w:jc w:val="both"/>
      </w:pPr>
      <w:r>
        <w:rPr>
          <w:rFonts w:ascii="Cambria" w:eastAsiaTheme="minorHAnsi" w:hAnsi="Cambria" w:cstheme="minorBidi"/>
        </w:rPr>
        <w:t>3)</w:t>
      </w:r>
      <w:r>
        <w:rPr>
          <w:rFonts w:ascii="Cambria" w:eastAsiaTheme="minorHAnsi" w:hAnsi="Cambria" w:cstheme="minorBidi"/>
        </w:rPr>
        <w:tab/>
        <w:t>uszkodzeń wywołanych samowolnymi naprawami, przeróbkami lub zmianami konstrukcyjnymi dokonywanymi przez Zamawiającego lub inne nieuprawnione osoby,</w:t>
      </w:r>
    </w:p>
    <w:p w:rsidR="00F50AAE" w:rsidRDefault="00F5551C">
      <w:pPr>
        <w:spacing w:before="0" w:after="200" w:line="276" w:lineRule="auto"/>
        <w:jc w:val="both"/>
      </w:pPr>
      <w:r>
        <w:rPr>
          <w:rFonts w:ascii="Cambria" w:eastAsiaTheme="minorHAnsi" w:hAnsi="Cambria" w:cstheme="minorBidi"/>
        </w:rPr>
        <w:t>4)</w:t>
      </w:r>
      <w:r>
        <w:rPr>
          <w:rFonts w:ascii="Cambria" w:eastAsiaTheme="minorHAnsi" w:hAnsi="Cambria" w:cstheme="minorBidi"/>
        </w:rPr>
        <w:tab/>
        <w:t>uszkodzeń spowodowanych zdarzeniami losowymi tzw. siłą wyższą.</w:t>
      </w:r>
    </w:p>
    <w:p w:rsidR="00F50AAE" w:rsidRDefault="00F5551C">
      <w:pPr>
        <w:spacing w:before="0" w:after="200" w:line="276" w:lineRule="auto"/>
        <w:jc w:val="both"/>
      </w:pPr>
      <w:r>
        <w:rPr>
          <w:rFonts w:ascii="Cambria" w:eastAsiaTheme="minorHAnsi" w:hAnsi="Cambria" w:cstheme="minorBidi"/>
        </w:rPr>
        <w:t>13.</w:t>
      </w:r>
      <w:r>
        <w:rPr>
          <w:rFonts w:ascii="Cambria" w:eastAsiaTheme="minorHAnsi" w:hAnsi="Cambria" w:cstheme="minorBidi"/>
        </w:rPr>
        <w:tab/>
        <w:t xml:space="preserve">Strony nie odpowiadają za niewykonanie lub nienależyte wykonanie zobowiązań wynikających z Umowy, jeżeli to niewykonanie lub nienależyte wykonanie Umowy spowodowane zostało siłą wyższą. Przez siłę wyższą rozumie się w szczególności: wojnę, powstanie, klęski żywiołowe, zarządzenia władz, powódź, pożar, strajk lub lokaut, epidemia, pandemia chorób zakaźnych. Strona nie wykonującą zobowiązań </w:t>
      </w:r>
      <w:r>
        <w:rPr>
          <w:rFonts w:ascii="Cambria" w:eastAsiaTheme="minorHAnsi" w:hAnsi="Cambria" w:cstheme="minorBidi"/>
        </w:rPr>
        <w:br/>
        <w:t>z powodu siły wyższej ma obowiązek niezwłocznego pisemnego powiadomienia o fakcie wystąpienia zdarzenia noszącego znamiona siły wyższej drugą Stronę.</w:t>
      </w:r>
    </w:p>
    <w:p w:rsidR="00F50AAE" w:rsidRDefault="00F5551C">
      <w:pPr>
        <w:spacing w:before="0" w:after="200" w:line="276" w:lineRule="auto"/>
        <w:jc w:val="both"/>
        <w:rPr>
          <w:rFonts w:ascii="Cambria" w:eastAsiaTheme="minorHAnsi" w:hAnsi="Cambria" w:cstheme="minorBidi"/>
        </w:rPr>
      </w:pPr>
      <w:r>
        <w:rPr>
          <w:rFonts w:ascii="Cambria" w:eastAsiaTheme="minorHAnsi" w:hAnsi="Cambria" w:cstheme="minorBidi"/>
        </w:rPr>
        <w:t>14.</w:t>
      </w:r>
      <w:r>
        <w:rPr>
          <w:rFonts w:ascii="Cambria" w:eastAsiaTheme="minorHAnsi" w:hAnsi="Cambria" w:cstheme="minorBidi"/>
        </w:rPr>
        <w:tab/>
        <w:t xml:space="preserve">W sytuacji zaprzestania używania sprzętu objętego niniejszą Umową, co Zamawiający potwierdzi składając Wykonawcy stosowne oświadczenie w formie pisemnej w terminie 7 dni. Umowa wygaśnie w zakresie obsługi serwisowej wycofanego sprzętu, ze skutkiem na koniec miesiąca kalendarzowego, w którym oświadczenie </w:t>
      </w:r>
      <w:r>
        <w:rPr>
          <w:rFonts w:ascii="Cambria" w:eastAsiaTheme="minorHAnsi" w:hAnsi="Cambria" w:cstheme="minorBidi"/>
        </w:rPr>
        <w:br/>
        <w:t xml:space="preserve">o zaprzestaniu używania zostało doręczone Wykonawcy. </w:t>
      </w:r>
    </w:p>
    <w:p w:rsidR="00F50AAE" w:rsidRDefault="00F5551C">
      <w:pPr>
        <w:spacing w:before="0" w:after="200" w:line="276" w:lineRule="auto"/>
        <w:jc w:val="both"/>
      </w:pPr>
      <w:r>
        <w:rPr>
          <w:rFonts w:ascii="Cambria" w:eastAsiaTheme="minorHAnsi" w:hAnsi="Cambria" w:cstheme="minorBidi"/>
        </w:rPr>
        <w:t xml:space="preserve">15. </w:t>
      </w:r>
      <w:r>
        <w:rPr>
          <w:rFonts w:asciiTheme="majorHAnsi" w:hAnsiTheme="majorHAnsi" w:cstheme="minorHAnsi"/>
        </w:rPr>
        <w:t xml:space="preserve">Jeśli Wykonawca nie będzie w stanie naprawić systemu </w:t>
      </w:r>
      <w:proofErr w:type="spellStart"/>
      <w:r>
        <w:rPr>
          <w:rFonts w:asciiTheme="majorHAnsi" w:hAnsiTheme="majorHAnsi" w:cstheme="minorHAnsi"/>
        </w:rPr>
        <w:t>Syngo.via</w:t>
      </w:r>
      <w:proofErr w:type="spellEnd"/>
      <w:r>
        <w:rPr>
          <w:rFonts w:asciiTheme="majorHAnsi" w:hAnsiTheme="majorHAnsi" w:cstheme="minorHAnsi"/>
        </w:rPr>
        <w:t xml:space="preserve"> ze względu na brak dostępności części zamiennych, bądź odpowiedniego oprogramowania, system ten zostanie wyłączony z umowy serwisowej.</w:t>
      </w:r>
    </w:p>
    <w:p w:rsidR="00F50AAE" w:rsidRDefault="00F5551C">
      <w:pPr>
        <w:spacing w:before="0" w:after="0"/>
        <w:jc w:val="center"/>
        <w:rPr>
          <w:rFonts w:ascii="Cambria" w:hAnsi="Cambria" w:cs="TimesNewRomanPS-BoldMT"/>
          <w:b/>
          <w:bCs/>
        </w:rPr>
      </w:pPr>
      <w:r>
        <w:rPr>
          <w:rFonts w:ascii="Cambria" w:hAnsi="Cambria" w:cs="TimesNewRomanPS-BoldMT"/>
          <w:b/>
          <w:bCs/>
        </w:rPr>
        <w:t>§ 4</w:t>
      </w:r>
    </w:p>
    <w:p w:rsidR="00F50AAE" w:rsidRDefault="00F50AAE">
      <w:pPr>
        <w:spacing w:before="0" w:after="0"/>
        <w:jc w:val="center"/>
      </w:pPr>
    </w:p>
    <w:p w:rsidR="00F50AAE" w:rsidRDefault="00F5551C">
      <w:pPr>
        <w:pStyle w:val="Akapitzlist"/>
        <w:numPr>
          <w:ilvl w:val="0"/>
          <w:numId w:val="2"/>
        </w:numPr>
        <w:spacing w:before="0" w:after="0"/>
        <w:ind w:left="142" w:hanging="142"/>
        <w:jc w:val="both"/>
        <w:rPr>
          <w:rFonts w:asciiTheme="majorHAnsi" w:hAnsiTheme="majorHAnsi"/>
        </w:rPr>
      </w:pPr>
      <w:r>
        <w:rPr>
          <w:rFonts w:asciiTheme="majorHAnsi" w:hAnsiTheme="majorHAnsi" w:cs="TimesNewRomanPSMT"/>
        </w:rPr>
        <w:t>Wykonawca wykonywać będzie Usługi Serwisowe zgodnie z instrukcjami używania Sprzętu, zaleceniami producenta, posiadaną specjalistyczną wiedzą i z należytą, wymaganą prawem starannością.</w:t>
      </w:r>
    </w:p>
    <w:p w:rsidR="00F50AAE" w:rsidRDefault="00F5551C">
      <w:pPr>
        <w:pStyle w:val="Akapitzlist"/>
        <w:numPr>
          <w:ilvl w:val="0"/>
          <w:numId w:val="2"/>
        </w:numPr>
        <w:spacing w:before="0" w:after="0"/>
        <w:ind w:left="709" w:hanging="709"/>
        <w:rPr>
          <w:rFonts w:asciiTheme="majorHAnsi" w:hAnsiTheme="majorHAnsi"/>
        </w:rPr>
      </w:pPr>
      <w:r>
        <w:rPr>
          <w:rFonts w:asciiTheme="majorHAnsi" w:hAnsiTheme="majorHAnsi" w:cs="TimesNewRomanPSMT"/>
        </w:rPr>
        <w:t>Wykonawca oświadcza, że:</w:t>
      </w:r>
    </w:p>
    <w:p w:rsidR="00F50AAE" w:rsidRDefault="00F5551C">
      <w:pPr>
        <w:pStyle w:val="Tekstpodstawowy12"/>
        <w:numPr>
          <w:ilvl w:val="8"/>
          <w:numId w:val="5"/>
        </w:numPr>
        <w:shd w:val="clear" w:color="auto" w:fill="auto"/>
        <w:spacing w:before="120" w:after="120" w:line="245" w:lineRule="exact"/>
        <w:ind w:left="20" w:right="40" w:hanging="320"/>
        <w:jc w:val="both"/>
        <w:rPr>
          <w:rFonts w:asciiTheme="majorHAnsi" w:hAnsiTheme="majorHAnsi"/>
          <w:sz w:val="24"/>
          <w:szCs w:val="24"/>
        </w:rPr>
      </w:pPr>
      <w:r>
        <w:rPr>
          <w:rFonts w:asciiTheme="majorHAnsi" w:eastAsia="SymbolMT" w:hAnsiTheme="majorHAnsi" w:cstheme="minorHAnsi"/>
          <w:sz w:val="24"/>
          <w:szCs w:val="24"/>
        </w:rPr>
        <w:t xml:space="preserve">1) </w:t>
      </w:r>
      <w:r>
        <w:rPr>
          <w:rFonts w:asciiTheme="majorHAnsi" w:hAnsiTheme="majorHAnsi" w:cstheme="minorHAnsi"/>
          <w:sz w:val="24"/>
          <w:szCs w:val="24"/>
        </w:rPr>
        <w:t>dysponuje osobami posługującymi się w komunikacji z Zamawiającym językiem polskim, posiadającymi aktualne certyfikaty potwierdzające przebyte szkolenia u producenta aparatu lub imiennymi certyfikatami potwierdzającymi odbycie szkolenia w zakresie usług serwisowych będących przedmiotem zamówienia, niezbędne do rzetelnego i zgodnego z niniejszą umowa realizowania jej postanowień;</w:t>
      </w:r>
    </w:p>
    <w:p w:rsidR="00F50AAE" w:rsidRDefault="00F5551C">
      <w:pPr>
        <w:spacing w:before="0" w:after="0"/>
        <w:jc w:val="both"/>
        <w:rPr>
          <w:rFonts w:asciiTheme="majorHAnsi" w:hAnsiTheme="majorHAnsi"/>
        </w:rPr>
      </w:pPr>
      <w:r>
        <w:rPr>
          <w:rFonts w:asciiTheme="majorHAnsi" w:eastAsia="SymbolMT" w:hAnsiTheme="majorHAnsi" w:cs="SymbolMT"/>
        </w:rPr>
        <w:tab/>
        <w:t xml:space="preserve">2) </w:t>
      </w:r>
      <w:r>
        <w:rPr>
          <w:rFonts w:asciiTheme="majorHAnsi" w:hAnsiTheme="majorHAnsi" w:cs="TimesNewRomanPSMT"/>
        </w:rPr>
        <w:t>dysponuje odpowiednimi narzędziami serwisowymi – kody serwisowe, dostęp serwisowy - niezbędnymi do rzetelnego i zgodnego z niniejszą umowa realizowania jej postanowień;</w:t>
      </w:r>
    </w:p>
    <w:p w:rsidR="00F50AAE" w:rsidRDefault="00F5551C">
      <w:pPr>
        <w:spacing w:before="0" w:after="0"/>
        <w:jc w:val="both"/>
        <w:rPr>
          <w:rFonts w:asciiTheme="majorHAnsi" w:hAnsiTheme="majorHAnsi"/>
        </w:rPr>
      </w:pPr>
      <w:r>
        <w:rPr>
          <w:rFonts w:asciiTheme="majorHAnsi" w:eastAsia="SymbolMT" w:hAnsiTheme="majorHAnsi" w:cs="SymbolMT"/>
        </w:rPr>
        <w:tab/>
        <w:t xml:space="preserve">3) </w:t>
      </w:r>
      <w:r>
        <w:rPr>
          <w:rFonts w:asciiTheme="majorHAnsi" w:hAnsiTheme="majorHAnsi" w:cs="TimesNewRomanPSMT"/>
        </w:rPr>
        <w:t>wykonywanie czynności objętych przedmiotem niniejszej umowy nie zakłóci pracy Zamawiającego  z wyłączeniem koniecznych przerw w pracy pracowni RM;</w:t>
      </w:r>
    </w:p>
    <w:p w:rsidR="00F50AAE" w:rsidRDefault="00F5551C">
      <w:pPr>
        <w:spacing w:before="0" w:after="0"/>
        <w:jc w:val="both"/>
        <w:rPr>
          <w:rFonts w:asciiTheme="majorHAnsi" w:hAnsiTheme="majorHAnsi"/>
        </w:rPr>
      </w:pPr>
      <w:r>
        <w:rPr>
          <w:rFonts w:asciiTheme="majorHAnsi" w:eastAsia="SymbolMT" w:hAnsiTheme="majorHAnsi" w:cs="SymbolMT"/>
        </w:rPr>
        <w:tab/>
        <w:t xml:space="preserve">4) </w:t>
      </w:r>
      <w:r>
        <w:rPr>
          <w:rFonts w:asciiTheme="majorHAnsi" w:hAnsiTheme="majorHAnsi" w:cs="TimesNewRomanPSMT"/>
        </w:rPr>
        <w:t xml:space="preserve">wszelkie dane osobowe, które dojdą do wiadomości Wykonawcy lub jakiejkolwiek osoby, którą wykonawca posługuje się przy wykonaniu zamówienia, </w:t>
      </w:r>
      <w:r>
        <w:rPr>
          <w:rFonts w:asciiTheme="majorHAnsi" w:hAnsiTheme="majorHAnsi" w:cs="TimesNewRomanPSMT"/>
        </w:rPr>
        <w:br/>
        <w:t>w związku i przy okazji wykonywania czynności objętych przedmiotem umowy zostaną zachowane w tajemnicy.</w:t>
      </w:r>
    </w:p>
    <w:p w:rsidR="00F50AAE" w:rsidRDefault="00F50AAE">
      <w:pPr>
        <w:spacing w:before="0" w:after="0"/>
        <w:rPr>
          <w:rFonts w:asciiTheme="majorHAnsi" w:hAnsiTheme="majorHAnsi" w:cs="TimesNewRomanPS-BoldMT"/>
          <w:b/>
          <w:bCs/>
        </w:rPr>
      </w:pPr>
    </w:p>
    <w:p w:rsidR="00F50AAE" w:rsidRDefault="00F5551C">
      <w:pPr>
        <w:spacing w:before="0" w:after="0"/>
        <w:jc w:val="both"/>
        <w:rPr>
          <w:rFonts w:asciiTheme="majorHAnsi" w:hAnsiTheme="majorHAnsi"/>
        </w:rPr>
      </w:pPr>
      <w:r>
        <w:rPr>
          <w:rFonts w:asciiTheme="majorHAnsi" w:hAnsiTheme="majorHAnsi" w:cs="TimesNewRomanPSMT"/>
        </w:rPr>
        <w:t xml:space="preserve">3. Wykonawca zapewni sobie zdalny dostęp do urządzenia w celach serwisowych </w:t>
      </w:r>
      <w:r>
        <w:rPr>
          <w:rFonts w:asciiTheme="majorHAnsi" w:hAnsiTheme="majorHAnsi" w:cs="TimesNewRomanPSMT"/>
        </w:rPr>
        <w:br/>
        <w:t>w sposób uniemożliwiający dostęp do jakichkolwiek baz danych zawierających lub mogących zawierać dane osobowe, zgodnie  z zasadami  określonymi  w   procedurze  Zamawiającego   stanowiącą  załącznik  nr 2 i 3  do  umowy.</w:t>
      </w:r>
    </w:p>
    <w:p w:rsidR="00F50AAE" w:rsidRDefault="00F5551C">
      <w:pPr>
        <w:spacing w:before="0" w:after="0"/>
        <w:jc w:val="both"/>
        <w:rPr>
          <w:rFonts w:asciiTheme="majorHAnsi" w:hAnsiTheme="majorHAnsi"/>
        </w:rPr>
      </w:pPr>
      <w:r>
        <w:rPr>
          <w:rFonts w:asciiTheme="majorHAnsi" w:hAnsiTheme="majorHAnsi" w:cs="TimesNewRomanPSMT"/>
        </w:rPr>
        <w:t>Wykaz osób upoważnionych do uzyskania  zdalnego dostępu stanowi załącznik nr 1a do niniejszej umowy.</w:t>
      </w:r>
    </w:p>
    <w:p w:rsidR="00F50AAE" w:rsidRDefault="00F5551C">
      <w:pPr>
        <w:pStyle w:val="NormalnyWeb"/>
        <w:spacing w:before="280" w:after="0" w:line="240" w:lineRule="auto"/>
        <w:jc w:val="both"/>
        <w:rPr>
          <w:rFonts w:asciiTheme="majorHAnsi" w:hAnsiTheme="majorHAnsi"/>
        </w:rPr>
      </w:pPr>
      <w:r>
        <w:rPr>
          <w:rFonts w:asciiTheme="majorHAnsi" w:hAnsiTheme="majorHAnsi" w:cs="TimesNewRomanPS-BoldMT"/>
          <w:bCs/>
        </w:rPr>
        <w:t>4.</w:t>
      </w:r>
      <w:r>
        <w:rPr>
          <w:rFonts w:asciiTheme="majorHAnsi" w:hAnsiTheme="majorHAnsi" w:cs="Arial"/>
        </w:rPr>
        <w:t xml:space="preserve"> Zamawiający ma prawo sprawdzić jakość i rzetelność wykonywanych usług oraz wymienianych części zamiennych czy są zgodne z zaleceniami Producenta poprzez zlecenie dokonania orzeczenia technicznego autoryzowanemu przedstawicielowi Producenta. Jeśli okaże się, ze usługi wykonywane były niezgodnie z  zaleceniami producenta, Zamawiający obciąży Wykonawcę karą umowną w wysokości 10% wartości umowy wraz możliwością natychmiastowego wypowiedzenia umowy. </w:t>
      </w:r>
    </w:p>
    <w:p w:rsidR="00F50AAE" w:rsidRDefault="00F50AAE">
      <w:pPr>
        <w:spacing w:before="0" w:after="0"/>
        <w:rPr>
          <w:rFonts w:asciiTheme="majorHAnsi" w:hAnsiTheme="majorHAnsi" w:cs="TimesNewRomanPS-BoldMT"/>
          <w:b/>
          <w:bCs/>
        </w:rPr>
      </w:pP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SZCZEGÓLNA ODPOWIEDZIALNOŚĆ WYKONAWCY</w:t>
      </w:r>
    </w:p>
    <w:p w:rsidR="00F50AAE" w:rsidRDefault="00F5551C">
      <w:pPr>
        <w:spacing w:before="0" w:after="0"/>
        <w:jc w:val="center"/>
      </w:pPr>
      <w:r>
        <w:rPr>
          <w:rFonts w:ascii="Cambria" w:hAnsi="Cambria" w:cs="TimesNewRomanPS-BoldMT"/>
          <w:b/>
          <w:bCs/>
        </w:rPr>
        <w:t>§ 5</w:t>
      </w:r>
    </w:p>
    <w:p w:rsidR="00F50AAE" w:rsidRDefault="00F5551C">
      <w:pPr>
        <w:spacing w:before="0" w:after="0"/>
        <w:jc w:val="both"/>
      </w:pPr>
      <w:r>
        <w:rPr>
          <w:rFonts w:ascii="Cambria" w:hAnsi="Cambria" w:cs="TimesNewRomanPSMT"/>
        </w:rPr>
        <w:t xml:space="preserve">1. Wykonawca ponosi odpowiedzialność za wynikłe z jego działalności szkody </w:t>
      </w:r>
      <w:r>
        <w:rPr>
          <w:rFonts w:ascii="Cambria" w:hAnsi="Cambria" w:cs="TimesNewRomanPSMT"/>
        </w:rPr>
        <w:br/>
        <w:t xml:space="preserve">w obiekcie szpitala i na jego terenie spowodowane wszelkimi czynnościami związanymi z wykonaniem Przedmiotu umowy przez Wykonawcę. Przedmiotowa odpowiedzialność obejmuje w szczególności: obiekt szpitala i jego teren zewnętrzny, roboty budowlane </w:t>
      </w:r>
      <w:r>
        <w:rPr>
          <w:rFonts w:ascii="Cambria" w:hAnsi="Cambria" w:cs="TimesNewRomanPSMT"/>
        </w:rPr>
        <w:br/>
        <w:t>w realizacji, materiały, sprzęt, wyposażenie, urządzenia, środki transportu, instalacje, itp. – stanowiące własność Zamawiającego lub innych podmiotów realizujących zamówienia na rzecz Zamawiającego.</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hAnsi="Cambria" w:cs="TimesNewRomanPSMT"/>
        </w:rPr>
        <w:t xml:space="preserve">2. W przypadku powstania szkód, o których mowa w niniejszym paragrafie Umowy, </w:t>
      </w:r>
      <w:r>
        <w:rPr>
          <w:rFonts w:ascii="Cambria" w:hAnsi="Cambria" w:cs="TimesNewRomanPSMT"/>
        </w:rPr>
        <w:br/>
        <w:t>a które będą spowodowane czynnościami związanymi z wykonaniem Przedmiotu umowy przez Wykonawcę, chyba że Wykonawca wyłącznie realizował czynności zlecone przez Zamawiającego i w oparciu o wytyczne Zamawiającego, Wykonawca będzie zobowiązany do pokrycia kosztów ich usunięcia.</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hAnsi="Cambria" w:cs="TimesNewRomanPSMT"/>
        </w:rPr>
        <w:t xml:space="preserve">3. Odpowiedzialność Wykonawcy z tytułu poniesienia kosztów szkód, opisana </w:t>
      </w:r>
      <w:r>
        <w:rPr>
          <w:rFonts w:ascii="Cambria" w:hAnsi="Cambria" w:cs="TimesNewRomanPSMT"/>
        </w:rPr>
        <w:br/>
        <w:t>w niniejszym paragrafie Umowy, jest wyłączona w przypadku, gdy szkody te spowodowane zostały na skutek zaistnienia okoliczności niezależnych od Wykonawcy, w szczególności na skutek działania osób trzecich.</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ZASADY POROZUMIEWANIA SIĘ POMIĘDZY STRONAMI</w:t>
      </w:r>
    </w:p>
    <w:p w:rsidR="00F50AAE" w:rsidRDefault="00F5551C">
      <w:pPr>
        <w:spacing w:before="0" w:after="0"/>
        <w:jc w:val="center"/>
      </w:pPr>
      <w:r>
        <w:rPr>
          <w:rFonts w:ascii="Cambria" w:hAnsi="Cambria" w:cs="TimesNewRomanPS-BoldMT"/>
          <w:b/>
          <w:bCs/>
        </w:rPr>
        <w:t>§ 6</w:t>
      </w:r>
    </w:p>
    <w:p w:rsidR="00F50AAE" w:rsidRDefault="00F5551C">
      <w:pPr>
        <w:spacing w:before="0" w:after="0"/>
      </w:pPr>
      <w:r>
        <w:rPr>
          <w:rFonts w:ascii="Cambria" w:hAnsi="Cambria" w:cs="TimesNewRomanPSMT"/>
        </w:rPr>
        <w:t>1. Osobą upoważnioną przez Zamawiającego do kontaktów są:</w:t>
      </w:r>
    </w:p>
    <w:p w:rsidR="00F50AAE" w:rsidRDefault="00F5551C">
      <w:pPr>
        <w:numPr>
          <w:ilvl w:val="0"/>
          <w:numId w:val="1"/>
        </w:numPr>
        <w:spacing w:before="0" w:after="0"/>
      </w:pPr>
      <w:r>
        <w:rPr>
          <w:rFonts w:ascii="Cambria" w:hAnsi="Cambria" w:cs="TimesNewRomanPSMT"/>
          <w:b/>
          <w:bCs/>
        </w:rPr>
        <w:t xml:space="preserve">Anna </w:t>
      </w:r>
      <w:proofErr w:type="spellStart"/>
      <w:r>
        <w:rPr>
          <w:rFonts w:ascii="Cambria" w:hAnsi="Cambria" w:cs="TimesNewRomanPSMT"/>
          <w:b/>
          <w:bCs/>
        </w:rPr>
        <w:t>Boho</w:t>
      </w:r>
      <w:proofErr w:type="spellEnd"/>
      <w:r>
        <w:rPr>
          <w:rFonts w:ascii="Cambria" w:hAnsi="Cambria" w:cs="TimesNewRomanPSMT"/>
        </w:rPr>
        <w:t xml:space="preserve"> – Kierownik Techników Działu Diagnostyki Obrazowej, </w:t>
      </w:r>
      <w:r>
        <w:rPr>
          <w:rFonts w:ascii="Cambria" w:hAnsi="Cambria" w:cs="TimesNewRomanPSMT"/>
        </w:rPr>
        <w:br/>
        <w:t xml:space="preserve">nr tel. kom.: </w:t>
      </w:r>
      <w:r>
        <w:rPr>
          <w:rFonts w:ascii="Cambria" w:hAnsi="Cambria" w:cs="TimesNewRomanPSMT"/>
          <w:b/>
          <w:bCs/>
        </w:rPr>
        <w:t xml:space="preserve">519 847 046, </w:t>
      </w:r>
      <w:r>
        <w:rPr>
          <w:rFonts w:ascii="Cambria" w:hAnsi="Cambria" w:cs="TimesNewRomanPSMT"/>
        </w:rPr>
        <w:t>e-mail:</w:t>
      </w:r>
      <w:r>
        <w:rPr>
          <w:rFonts w:ascii="Cambria" w:hAnsi="Cambria" w:cs="TimesNewRomanPSMT"/>
          <w:b/>
          <w:bCs/>
        </w:rPr>
        <w:t xml:space="preserve"> </w:t>
      </w:r>
      <w:r>
        <w:rPr>
          <w:rFonts w:ascii="Cambria" w:hAnsi="Cambria" w:cs="TimesNewRomanPSMT"/>
        </w:rPr>
        <w:t>aboho@szpital.wroc.pl</w:t>
      </w:r>
    </w:p>
    <w:p w:rsidR="00F50AAE" w:rsidRDefault="00F5551C">
      <w:pPr>
        <w:numPr>
          <w:ilvl w:val="0"/>
          <w:numId w:val="1"/>
        </w:numPr>
        <w:spacing w:before="0" w:after="0"/>
      </w:pPr>
      <w:r>
        <w:rPr>
          <w:rFonts w:ascii="Cambria" w:hAnsi="Cambria" w:cs="TimesNewRomanPSMT"/>
          <w:b/>
          <w:bCs/>
        </w:rPr>
        <w:t xml:space="preserve">Magdalena Śliwińska </w:t>
      </w:r>
      <w:r>
        <w:rPr>
          <w:rFonts w:ascii="Cambria" w:hAnsi="Cambria" w:cs="TimesNewRomanPSMT"/>
        </w:rPr>
        <w:t xml:space="preserve">– Kierownik Działu Diagnostyki Obrazowej, </w:t>
      </w:r>
      <w:r>
        <w:rPr>
          <w:rFonts w:ascii="Cambria" w:hAnsi="Cambria" w:cs="TimesNewRomanPSMT"/>
        </w:rPr>
        <w:br/>
        <w:t>nr tel. kom</w:t>
      </w:r>
      <w:r>
        <w:rPr>
          <w:rFonts w:ascii="Cambria" w:hAnsi="Cambria" w:cs="TimesNewRomanPSMT"/>
          <w:bCs/>
        </w:rPr>
        <w:t>.:</w:t>
      </w:r>
      <w:r>
        <w:rPr>
          <w:rFonts w:ascii="Cambria" w:hAnsi="Cambria" w:cs="TimesNewRomanPSMT"/>
          <w:b/>
          <w:bCs/>
        </w:rPr>
        <w:t xml:space="preserve"> 519 847 029</w:t>
      </w:r>
      <w:r>
        <w:rPr>
          <w:rFonts w:ascii="Cambria" w:hAnsi="Cambria" w:cs="TimesNewRomanPSMT"/>
        </w:rPr>
        <w:t>, e-mail: msliwinska@szpital.wroc.pl</w:t>
      </w:r>
    </w:p>
    <w:p w:rsidR="00F50AAE" w:rsidRDefault="00F5551C">
      <w:pPr>
        <w:numPr>
          <w:ilvl w:val="0"/>
          <w:numId w:val="1"/>
        </w:numPr>
        <w:spacing w:before="0" w:after="0"/>
      </w:pPr>
      <w:r>
        <w:rPr>
          <w:rFonts w:ascii="Cambria" w:hAnsi="Cambria" w:cs="TimesNewRomanPSMT"/>
          <w:b/>
          <w:bCs/>
        </w:rPr>
        <w:t xml:space="preserve">Wiesław </w:t>
      </w:r>
      <w:proofErr w:type="spellStart"/>
      <w:r>
        <w:rPr>
          <w:rFonts w:ascii="Cambria" w:hAnsi="Cambria" w:cs="TimesNewRomanPSMT"/>
          <w:b/>
          <w:bCs/>
        </w:rPr>
        <w:t>Rdzak</w:t>
      </w:r>
      <w:proofErr w:type="spellEnd"/>
      <w:r>
        <w:rPr>
          <w:rFonts w:ascii="Cambria" w:hAnsi="Cambria" w:cs="TimesNewRomanPSMT"/>
          <w:b/>
          <w:bCs/>
        </w:rPr>
        <w:t xml:space="preserve"> </w:t>
      </w:r>
      <w:r>
        <w:rPr>
          <w:rFonts w:ascii="Cambria" w:hAnsi="Cambria" w:cs="TimesNewRomanPSMT"/>
        </w:rPr>
        <w:t xml:space="preserve">– </w:t>
      </w:r>
      <w:r>
        <w:rPr>
          <w:rFonts w:ascii="Cambria" w:hAnsi="Cambria" w:cs="TimesNewRomanPSMT"/>
          <w:b/>
          <w:bCs/>
        </w:rPr>
        <w:t xml:space="preserve"> </w:t>
      </w:r>
      <w:r>
        <w:rPr>
          <w:rFonts w:ascii="Cambria" w:hAnsi="Cambria" w:cs="TimesNewRomanPSMT"/>
        </w:rPr>
        <w:t>Sekcja Aparatury Medycznej, nr tel. kom.:</w:t>
      </w:r>
      <w:r>
        <w:rPr>
          <w:rFonts w:ascii="Cambria" w:hAnsi="Cambria" w:cs="TimesNewRomanPSMT"/>
          <w:b/>
          <w:bCs/>
        </w:rPr>
        <w:t xml:space="preserve"> 513 107 354, </w:t>
      </w:r>
      <w:r>
        <w:rPr>
          <w:rFonts w:ascii="Cambria" w:hAnsi="Cambria" w:cs="TimesNewRomanPSMT"/>
          <w:b/>
          <w:bCs/>
        </w:rPr>
        <w:br/>
      </w:r>
      <w:r>
        <w:rPr>
          <w:rFonts w:ascii="Cambria" w:hAnsi="Cambria" w:cs="TimesNewRomanPSMT"/>
        </w:rPr>
        <w:t>e-mail: wrdzak@szpital.wroc.pl;</w:t>
      </w:r>
    </w:p>
    <w:p w:rsidR="00F50AAE" w:rsidRDefault="00F5551C">
      <w:pPr>
        <w:numPr>
          <w:ilvl w:val="0"/>
          <w:numId w:val="1"/>
        </w:numPr>
        <w:spacing w:before="0" w:after="0"/>
      </w:pPr>
      <w:r>
        <w:rPr>
          <w:rFonts w:ascii="Cambria" w:hAnsi="Cambria" w:cs="TimesNewRomanPSMT"/>
          <w:b/>
          <w:bCs/>
        </w:rPr>
        <w:t xml:space="preserve">Katarzyna Widera </w:t>
      </w:r>
      <w:r>
        <w:rPr>
          <w:rFonts w:ascii="Cambria" w:hAnsi="Cambria" w:cs="TimesNewRomanPSMT"/>
        </w:rPr>
        <w:t>– Sekcja Aparatury Medycznej, nr tel. kom.:</w:t>
      </w:r>
      <w:r>
        <w:rPr>
          <w:rFonts w:ascii="Cambria" w:hAnsi="Cambria" w:cs="TimesNewRomanPSMT"/>
          <w:b/>
          <w:bCs/>
        </w:rPr>
        <w:t xml:space="preserve"> 509 565 859,   </w:t>
      </w:r>
      <w:r>
        <w:rPr>
          <w:rFonts w:ascii="Cambria" w:hAnsi="Cambria" w:cs="TimesNewRomanPSMT"/>
          <w:b/>
          <w:bCs/>
        </w:rPr>
        <w:br/>
      </w:r>
      <w:r>
        <w:rPr>
          <w:rFonts w:ascii="Cambria" w:hAnsi="Cambria" w:cs="TimesNewRomanPSMT"/>
        </w:rPr>
        <w:t>e-mail: kwidera@szpital.wroc.pl.</w:t>
      </w:r>
    </w:p>
    <w:p w:rsidR="00F50AAE" w:rsidRDefault="00F50AAE">
      <w:pPr>
        <w:spacing w:before="0" w:after="0"/>
        <w:rPr>
          <w:rFonts w:ascii="Cambria" w:hAnsi="Cambria" w:cs="TimesNewRomanPSMT"/>
        </w:rPr>
      </w:pPr>
    </w:p>
    <w:p w:rsidR="00F50AAE" w:rsidRDefault="00F50AAE">
      <w:pPr>
        <w:spacing w:before="0" w:after="0"/>
        <w:rPr>
          <w:rFonts w:ascii="Cambria" w:hAnsi="Cambria" w:cs="TimesNewRomanPSMT"/>
        </w:rPr>
      </w:pPr>
    </w:p>
    <w:p w:rsidR="00F50AAE" w:rsidRDefault="00F5551C">
      <w:pPr>
        <w:spacing w:before="0" w:after="0"/>
      </w:pPr>
      <w:r>
        <w:rPr>
          <w:rFonts w:ascii="Cambria" w:hAnsi="Cambria" w:cs="TimesNewRomanPSMT"/>
        </w:rPr>
        <w:t>2. Osobą upoważnioną przez Wykonawcę do kontaktów jest/są:</w:t>
      </w:r>
    </w:p>
    <w:p w:rsidR="00F50AAE" w:rsidRDefault="00F5551C">
      <w:pPr>
        <w:spacing w:before="0" w:after="0"/>
      </w:pPr>
      <w:r>
        <w:rPr>
          <w:rFonts w:ascii="Cambria" w:hAnsi="Cambria" w:cs="TimesNewRomanPSMT"/>
        </w:rPr>
        <w:t>…………………………………………………..………………………….……………………..,</w:t>
      </w:r>
    </w:p>
    <w:p w:rsidR="00F50AAE" w:rsidRDefault="00F5551C">
      <w:pPr>
        <w:spacing w:before="0" w:after="0"/>
      </w:pPr>
      <w:r>
        <w:rPr>
          <w:rFonts w:ascii="Cambria" w:hAnsi="Cambria" w:cs="TimesNewRomanPSMT"/>
        </w:rPr>
        <w:t>nr tel.: kom.: …………………………………………………………………………………..</w:t>
      </w:r>
    </w:p>
    <w:p w:rsidR="00F50AAE" w:rsidRDefault="00F5551C">
      <w:pPr>
        <w:spacing w:before="0" w:after="0"/>
      </w:pPr>
      <w:r>
        <w:rPr>
          <w:rFonts w:ascii="Cambria" w:hAnsi="Cambria" w:cs="TimesNewRomanPSMT"/>
        </w:rPr>
        <w:t>mail: ……………………………………………………..……………………..……..…………</w:t>
      </w:r>
    </w:p>
    <w:p w:rsidR="00F50AAE" w:rsidRDefault="00F50AAE">
      <w:pPr>
        <w:spacing w:before="0" w:after="0"/>
        <w:rPr>
          <w:rFonts w:ascii="Cambria" w:hAnsi="Cambria" w:cs="TimesNewRomanPSMT"/>
        </w:rPr>
      </w:pPr>
    </w:p>
    <w:p w:rsidR="00F50AAE" w:rsidRDefault="00F5551C">
      <w:pPr>
        <w:spacing w:before="0" w:after="0"/>
        <w:jc w:val="both"/>
      </w:pPr>
      <w:r>
        <w:rPr>
          <w:rFonts w:ascii="Cambria" w:hAnsi="Cambria" w:cs="TimesNewRomanPSMT"/>
        </w:rPr>
        <w:t>3. Strony zgodnie postanawiają, że zgłoszenie przez Zamawiającego awarii lub usługi serwisowej do wykonania następować będzie przy użyciu:</w:t>
      </w:r>
    </w:p>
    <w:p w:rsidR="00F50AAE" w:rsidRDefault="00F5551C">
      <w:pPr>
        <w:spacing w:before="0" w:after="0"/>
      </w:pPr>
      <w:r>
        <w:rPr>
          <w:rFonts w:ascii="Cambria" w:hAnsi="Cambria" w:cs="TimesNewRomanPSMT"/>
        </w:rPr>
        <w:tab/>
        <w:t xml:space="preserve">1) poczty elektronicznej pod adresem: ……………………………………..…. lub innym </w:t>
      </w:r>
      <w:r>
        <w:rPr>
          <w:rFonts w:ascii="Cambria" w:hAnsi="Cambria" w:cs="TimesNewRomanPSMT"/>
        </w:rPr>
        <w:br/>
        <w:t xml:space="preserve">                   adresem przekazanym Zamawiającemu w drodze pisemnego powiadomienia;</w:t>
      </w:r>
    </w:p>
    <w:p w:rsidR="00F50AAE" w:rsidRDefault="00F5551C">
      <w:pPr>
        <w:spacing w:before="0" w:after="0"/>
      </w:pPr>
      <w:r>
        <w:rPr>
          <w:rFonts w:ascii="Cambria" w:hAnsi="Cambria" w:cs="TimesNewRomanPSMT"/>
        </w:rPr>
        <w:tab/>
        <w:t xml:space="preserve">2) </w:t>
      </w:r>
      <w:proofErr w:type="spellStart"/>
      <w:r>
        <w:rPr>
          <w:rFonts w:ascii="Cambria" w:hAnsi="Cambria" w:cs="TimesNewRomanPSMT"/>
        </w:rPr>
        <w:t>faxu</w:t>
      </w:r>
      <w:proofErr w:type="spellEnd"/>
      <w:r>
        <w:rPr>
          <w:rFonts w:ascii="Cambria" w:hAnsi="Cambria" w:cs="TimesNewRomanPSMT"/>
        </w:rPr>
        <w:t xml:space="preserve"> na numer …...................................... lub telefonicznie na numer ................................</w:t>
      </w:r>
    </w:p>
    <w:p w:rsidR="00F50AAE" w:rsidRDefault="00F50AAE">
      <w:pPr>
        <w:spacing w:before="0" w:after="0"/>
        <w:rPr>
          <w:rFonts w:ascii="Cambria" w:hAnsi="Cambria" w:cs="TimesNewRomanPSMT"/>
        </w:rPr>
      </w:pPr>
    </w:p>
    <w:p w:rsidR="00F50AAE" w:rsidRDefault="00F5551C">
      <w:pPr>
        <w:spacing w:before="0" w:after="0"/>
        <w:jc w:val="both"/>
      </w:pPr>
      <w:r>
        <w:rPr>
          <w:rFonts w:ascii="Cambria" w:hAnsi="Cambria" w:cs="TimesNewRomanPSMT"/>
        </w:rPr>
        <w:t>4. Zgłoszenie przekazane przez Zamawiającego powinny zawierać co najmniej następujące informacje:</w:t>
      </w:r>
    </w:p>
    <w:p w:rsidR="00F50AAE" w:rsidRDefault="00F5551C">
      <w:pPr>
        <w:spacing w:before="0" w:after="0"/>
        <w:jc w:val="both"/>
      </w:pPr>
      <w:r>
        <w:rPr>
          <w:rFonts w:ascii="Cambria" w:eastAsia="SymbolMT" w:hAnsi="Cambria" w:cs="SymbolMT"/>
        </w:rPr>
        <w:tab/>
        <w:t xml:space="preserve">1) </w:t>
      </w:r>
      <w:r>
        <w:rPr>
          <w:rFonts w:ascii="Cambria" w:hAnsi="Cambria" w:cs="TimesNewRomanPSMT"/>
        </w:rPr>
        <w:t>Jednostka (nazwa Zamawiającego) i osoba zgłaszająca wraz z nr telefonu</w:t>
      </w:r>
      <w:r>
        <w:rPr>
          <w:rFonts w:ascii="Cambria" w:hAnsi="Cambria" w:cs="TimesNewRomanPSMT"/>
        </w:rPr>
        <w:br/>
        <w:t xml:space="preserve">                    kontaktowego,</w:t>
      </w:r>
    </w:p>
    <w:p w:rsidR="00F50AAE" w:rsidRDefault="00F5551C">
      <w:pPr>
        <w:spacing w:before="0" w:after="0"/>
      </w:pPr>
      <w:r>
        <w:rPr>
          <w:rFonts w:ascii="Cambria" w:eastAsia="SymbolMT" w:hAnsi="Cambria" w:cs="SymbolMT"/>
        </w:rPr>
        <w:tab/>
        <w:t xml:space="preserve">2) </w:t>
      </w:r>
      <w:r>
        <w:rPr>
          <w:rFonts w:ascii="Cambria" w:hAnsi="Cambria" w:cs="TimesNewRomanPSMT"/>
        </w:rPr>
        <w:t>nazwa urządzenia (część zestawu), którego zgłoszenie dotyczy,</w:t>
      </w:r>
    </w:p>
    <w:p w:rsidR="00F50AAE" w:rsidRDefault="00F5551C">
      <w:pPr>
        <w:spacing w:before="0" w:after="0"/>
      </w:pPr>
      <w:r>
        <w:rPr>
          <w:rFonts w:ascii="Cambria" w:eastAsia="SymbolMT" w:hAnsi="Cambria" w:cs="SymbolMT"/>
        </w:rPr>
        <w:tab/>
        <w:t xml:space="preserve">3) </w:t>
      </w:r>
      <w:r>
        <w:rPr>
          <w:rFonts w:ascii="Cambria" w:hAnsi="Cambria" w:cs="TimesNewRomanPSMT"/>
        </w:rPr>
        <w:t>opis awarii, problemu lub przedmiot zlecanej usługi.</w:t>
      </w: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MIEJSCE WYKONANIA UMOWY</w:t>
      </w:r>
    </w:p>
    <w:p w:rsidR="00F50AAE" w:rsidRDefault="00F5551C">
      <w:pPr>
        <w:spacing w:before="0" w:after="0"/>
        <w:jc w:val="center"/>
      </w:pPr>
      <w:r>
        <w:rPr>
          <w:rFonts w:ascii="Cambria" w:hAnsi="Cambria" w:cs="TimesNewRomanPS-BoldMT"/>
          <w:b/>
          <w:bCs/>
        </w:rPr>
        <w:t>§ 7</w:t>
      </w:r>
    </w:p>
    <w:p w:rsidR="00F50AAE" w:rsidRDefault="00F5551C">
      <w:pPr>
        <w:spacing w:before="0" w:after="0"/>
      </w:pPr>
      <w:r>
        <w:rPr>
          <w:rFonts w:ascii="Cambria" w:eastAsia="SymbolMT" w:hAnsi="Cambria" w:cs="SymbolMT"/>
        </w:rPr>
        <w:t xml:space="preserve"> </w:t>
      </w:r>
      <w:r>
        <w:rPr>
          <w:rFonts w:ascii="Cambria" w:hAnsi="Cambria" w:cs="TimesNewRomanPSMT"/>
        </w:rPr>
        <w:t xml:space="preserve">Miejscem realizacji umowy jest siedziba Zamawiającego. </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WYNAGRODZENIE</w:t>
      </w:r>
    </w:p>
    <w:p w:rsidR="00F50AAE" w:rsidRDefault="00F5551C">
      <w:pPr>
        <w:spacing w:before="0" w:after="0"/>
        <w:jc w:val="center"/>
      </w:pPr>
      <w:r>
        <w:rPr>
          <w:rFonts w:ascii="Cambria" w:hAnsi="Cambria" w:cs="TimesNewRomanPS-BoldMT"/>
          <w:b/>
          <w:bCs/>
        </w:rPr>
        <w:t>§ 8</w:t>
      </w:r>
    </w:p>
    <w:p w:rsidR="00F50AAE" w:rsidRDefault="00F5551C">
      <w:pPr>
        <w:spacing w:before="0" w:after="0"/>
        <w:jc w:val="both"/>
      </w:pPr>
      <w:r>
        <w:rPr>
          <w:rFonts w:ascii="Cambria" w:eastAsia="SymbolMT" w:hAnsi="Cambria" w:cs="SymbolMT"/>
        </w:rPr>
        <w:t xml:space="preserve">1. </w:t>
      </w:r>
      <w:r>
        <w:rPr>
          <w:rFonts w:ascii="Cambria" w:hAnsi="Cambria" w:cs="TimesNewRomanPSMT"/>
        </w:rPr>
        <w:t>Za realizację przedmiotu niniejszej umowy Zamawiający zapłaci Wykonawcy łączną kwotę w</w:t>
      </w:r>
      <w:r>
        <w:t xml:space="preserve"> </w:t>
      </w:r>
      <w:r>
        <w:rPr>
          <w:rFonts w:ascii="Cambria" w:hAnsi="Cambria" w:cs="TimesNewRomanPSMT"/>
        </w:rPr>
        <w:t>wysokości:</w:t>
      </w:r>
    </w:p>
    <w:p w:rsidR="00F50AAE" w:rsidRDefault="00F5551C">
      <w:pPr>
        <w:jc w:val="both"/>
        <w:rPr>
          <w:rFonts w:asciiTheme="majorHAnsi" w:hAnsiTheme="majorHAnsi"/>
        </w:rPr>
      </w:pPr>
      <w:r>
        <w:rPr>
          <w:rFonts w:asciiTheme="majorHAnsi" w:hAnsiTheme="majorHAnsi" w:cs="Arial"/>
        </w:rPr>
        <w:t>Netto.........................  PLN, (słownie:...............................................................................................PLN)</w:t>
      </w:r>
    </w:p>
    <w:p w:rsidR="00F50AAE" w:rsidRDefault="00F5551C">
      <w:pPr>
        <w:jc w:val="both"/>
        <w:rPr>
          <w:rFonts w:asciiTheme="majorHAnsi" w:hAnsiTheme="majorHAnsi"/>
        </w:rPr>
      </w:pPr>
      <w:proofErr w:type="spellStart"/>
      <w:r>
        <w:rPr>
          <w:rFonts w:asciiTheme="majorHAnsi" w:hAnsiTheme="majorHAnsi" w:cs="Arial"/>
        </w:rPr>
        <w:t>Vat</w:t>
      </w:r>
      <w:proofErr w:type="spellEnd"/>
      <w:r>
        <w:rPr>
          <w:rFonts w:asciiTheme="majorHAnsi" w:hAnsiTheme="majorHAnsi" w:cs="Arial"/>
        </w:rPr>
        <w:t>.............................. PLN,</w:t>
      </w:r>
      <w:r>
        <w:rPr>
          <w:rFonts w:asciiTheme="majorHAnsi" w:hAnsiTheme="majorHAnsi" w:cs="Arial"/>
          <w:b/>
        </w:rPr>
        <w:t xml:space="preserve"> </w:t>
      </w:r>
      <w:r>
        <w:rPr>
          <w:rFonts w:asciiTheme="majorHAnsi" w:hAnsiTheme="majorHAnsi" w:cs="Arial"/>
        </w:rPr>
        <w:t>(słownie: ............................................................................................. PLN)</w:t>
      </w:r>
    </w:p>
    <w:p w:rsidR="00F50AAE" w:rsidRDefault="00F5551C">
      <w:pPr>
        <w:jc w:val="both"/>
        <w:rPr>
          <w:rFonts w:asciiTheme="majorHAnsi" w:hAnsiTheme="majorHAnsi"/>
        </w:rPr>
      </w:pPr>
      <w:r>
        <w:rPr>
          <w:rFonts w:asciiTheme="majorHAnsi" w:hAnsiTheme="majorHAnsi" w:cs="Arial"/>
        </w:rPr>
        <w:t>Brutto......................... PLN, (słownie: ................................................................................................. PLN).</w:t>
      </w:r>
    </w:p>
    <w:p w:rsidR="00F50AAE" w:rsidRDefault="00F50AAE">
      <w:pPr>
        <w:spacing w:before="0" w:after="0"/>
        <w:jc w:val="both"/>
        <w:rPr>
          <w:rFonts w:ascii="Cambria" w:eastAsia="SymbolMT" w:hAnsi="Cambria" w:cs="SymbolMT"/>
        </w:rPr>
      </w:pPr>
    </w:p>
    <w:p w:rsidR="00F50AAE" w:rsidRDefault="00F5551C">
      <w:pPr>
        <w:spacing w:before="0" w:after="0"/>
        <w:jc w:val="both"/>
      </w:pPr>
      <w:r>
        <w:rPr>
          <w:rFonts w:ascii="Cambria" w:eastAsia="SymbolMT" w:hAnsi="Cambria" w:cs="SymbolMT"/>
        </w:rPr>
        <w:t xml:space="preserve"> 2. </w:t>
      </w:r>
      <w:r>
        <w:rPr>
          <w:rFonts w:ascii="Cambria" w:hAnsi="Cambria" w:cs="TimesNewRomanPSMT"/>
        </w:rPr>
        <w:t>Wynagrodzenie obejmuje wszystkie koszty realizacji umowy, w szczególności:</w:t>
      </w:r>
    </w:p>
    <w:p w:rsidR="00F50AAE" w:rsidRDefault="00F5551C">
      <w:pPr>
        <w:spacing w:before="0" w:after="0"/>
        <w:jc w:val="both"/>
      </w:pPr>
      <w:r>
        <w:rPr>
          <w:rFonts w:ascii="Cambria" w:hAnsi="Cambria" w:cs="TimesNewRomanPSMT"/>
        </w:rPr>
        <w:t>1) robocizny;</w:t>
      </w:r>
    </w:p>
    <w:p w:rsidR="00F50AAE" w:rsidRDefault="00F5551C">
      <w:pPr>
        <w:spacing w:before="0" w:after="0"/>
        <w:jc w:val="both"/>
      </w:pPr>
      <w:r>
        <w:rPr>
          <w:rFonts w:ascii="Cambria" w:hAnsi="Cambria" w:cs="TimesNewRomanPSMT"/>
        </w:rPr>
        <w:t>2) dojazdów i kosztów zakwaterowania;</w:t>
      </w:r>
    </w:p>
    <w:p w:rsidR="00F50AAE" w:rsidRDefault="00F5551C">
      <w:pPr>
        <w:spacing w:before="0" w:after="0"/>
        <w:jc w:val="both"/>
      </w:pPr>
      <w:r>
        <w:rPr>
          <w:rFonts w:ascii="Cambria" w:hAnsi="Cambria" w:cs="TimesNewRomanPSMT"/>
        </w:rPr>
        <w:t>3) dostawy części zamiennych;</w:t>
      </w:r>
    </w:p>
    <w:p w:rsidR="00F50AAE" w:rsidRDefault="00F5551C">
      <w:pPr>
        <w:spacing w:before="0" w:after="0"/>
        <w:jc w:val="both"/>
      </w:pPr>
      <w:r>
        <w:rPr>
          <w:rFonts w:ascii="Cambria" w:hAnsi="Cambria" w:cs="TimesNewRomanPSMT"/>
        </w:rPr>
        <w:t>4) aktualizacji oprogramowania.</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eastAsia="SymbolMT" w:hAnsi="Cambria" w:cs="SymbolMT"/>
        </w:rPr>
        <w:t xml:space="preserve">3. </w:t>
      </w:r>
      <w:r>
        <w:rPr>
          <w:rFonts w:ascii="Cambria" w:hAnsi="Cambria" w:cs="TimesNewRomanPSMT"/>
        </w:rPr>
        <w:t>Wynagrodzenie będzie wypłacane w 36 równych miesięcznych ratach na podstawie prawidłowo wystawionych faktur VAT.</w:t>
      </w:r>
    </w:p>
    <w:p w:rsidR="00F50AAE" w:rsidRDefault="00F50AAE">
      <w:pPr>
        <w:spacing w:before="0" w:after="0"/>
        <w:jc w:val="both"/>
        <w:rPr>
          <w:rFonts w:ascii="Cambria" w:hAnsi="Cambria" w:cs="TimesNewRomanPSMT"/>
        </w:rPr>
      </w:pPr>
    </w:p>
    <w:p w:rsidR="00F50AAE" w:rsidRDefault="00F5551C">
      <w:pPr>
        <w:spacing w:before="0" w:after="0"/>
        <w:jc w:val="both"/>
      </w:pPr>
      <w:r>
        <w:rPr>
          <w:rFonts w:ascii="Cambria" w:eastAsia="SymbolMT" w:hAnsi="Cambria" w:cs="SymbolMT"/>
        </w:rPr>
        <w:t xml:space="preserve">4. </w:t>
      </w:r>
      <w:r>
        <w:rPr>
          <w:rFonts w:ascii="Cambria" w:hAnsi="Cambria" w:cs="TimesNewRomanPSMT"/>
        </w:rPr>
        <w:t xml:space="preserve">Wynagrodzenie Wykonawcy zostanie każdorazowo uregulowane przelewem </w:t>
      </w:r>
      <w:r>
        <w:rPr>
          <w:rFonts w:ascii="Cambria" w:hAnsi="Cambria" w:cs="TimesNewRomanPSMT"/>
        </w:rPr>
        <w:br/>
        <w:t>z rachunku bankowego Zamawiającego na rachunek bankowy Wykonawcy wskazany na fakturze  w terminie 30  dni od dnia otrzymania od Wykonawcy prawidłowo wystawionej faktury VAT.</w:t>
      </w:r>
    </w:p>
    <w:p w:rsidR="00F50AAE" w:rsidRDefault="00F50AAE">
      <w:pPr>
        <w:spacing w:before="0" w:after="0"/>
        <w:jc w:val="both"/>
        <w:rPr>
          <w:rFonts w:ascii="Cambria" w:hAnsi="Cambria" w:cs="TimesNewRomanPSMT"/>
        </w:rPr>
      </w:pPr>
    </w:p>
    <w:p w:rsidR="00F50AAE" w:rsidRDefault="00F5551C">
      <w:pPr>
        <w:spacing w:before="0" w:after="0"/>
      </w:pPr>
      <w:r>
        <w:rPr>
          <w:rFonts w:ascii="Cambria" w:eastAsia="SymbolMT" w:hAnsi="Cambria" w:cs="SymbolMT"/>
        </w:rPr>
        <w:t xml:space="preserve">5. </w:t>
      </w:r>
      <w:r>
        <w:rPr>
          <w:rFonts w:ascii="Cambria" w:hAnsi="Cambria" w:cs="TimesNewRomanPSMT"/>
        </w:rPr>
        <w:t>Wykonawca oświadcza, że jest podatnikiem podatku VAT – NIP: ……..................................…</w:t>
      </w:r>
    </w:p>
    <w:p w:rsidR="00F50AAE" w:rsidRDefault="00F50AAE">
      <w:pPr>
        <w:spacing w:before="0" w:after="0"/>
        <w:rPr>
          <w:rFonts w:ascii="Cambria" w:hAnsi="Cambria" w:cs="TimesNewRomanPSMT"/>
        </w:rPr>
      </w:pPr>
    </w:p>
    <w:p w:rsidR="00F50AAE" w:rsidRDefault="00F5551C">
      <w:pPr>
        <w:spacing w:before="0" w:after="0"/>
      </w:pPr>
      <w:r>
        <w:rPr>
          <w:rFonts w:ascii="Cambria" w:eastAsia="SymbolMT" w:hAnsi="Cambria" w:cs="SymbolMT"/>
        </w:rPr>
        <w:t xml:space="preserve">6. </w:t>
      </w:r>
      <w:r>
        <w:rPr>
          <w:rFonts w:ascii="Cambria" w:hAnsi="Cambria" w:cs="TimesNewRomanPSMT"/>
        </w:rPr>
        <w:t>Za datę zapłaty uważa się datę obciążenia rachunku bankowego Zamawiającego.</w:t>
      </w:r>
    </w:p>
    <w:p w:rsidR="00F50AAE" w:rsidRDefault="00F50AAE">
      <w:pPr>
        <w:spacing w:before="0" w:after="0"/>
        <w:rPr>
          <w:rFonts w:ascii="Cambria" w:hAnsi="Cambria" w:cs="TimesNewRomanPSMT"/>
        </w:rPr>
      </w:pPr>
    </w:p>
    <w:p w:rsidR="00F50AAE" w:rsidRDefault="00F5551C">
      <w:pPr>
        <w:spacing w:before="0" w:after="0"/>
        <w:jc w:val="center"/>
      </w:pPr>
      <w:r>
        <w:rPr>
          <w:rFonts w:ascii="Cambria" w:hAnsi="Cambria" w:cs="TimesNewRomanPS-BoldMT"/>
          <w:b/>
          <w:bCs/>
        </w:rPr>
        <w:t>POZOSTAŁE OBOWIĄZKI STRON</w:t>
      </w:r>
    </w:p>
    <w:p w:rsidR="00F50AAE" w:rsidRDefault="00F5551C">
      <w:pPr>
        <w:spacing w:before="0" w:after="0"/>
        <w:jc w:val="center"/>
      </w:pPr>
      <w:r>
        <w:rPr>
          <w:rFonts w:ascii="Cambria" w:hAnsi="Cambria" w:cs="TimesNewRomanPS-BoldMT"/>
          <w:b/>
          <w:bCs/>
        </w:rPr>
        <w:t>§ 9</w:t>
      </w:r>
    </w:p>
    <w:p w:rsidR="00F50AAE" w:rsidRDefault="00F5551C">
      <w:pPr>
        <w:spacing w:before="0" w:after="0"/>
      </w:pPr>
      <w:r>
        <w:rPr>
          <w:rFonts w:ascii="Cambria" w:eastAsia="SymbolMT" w:hAnsi="Cambria" w:cs="SymbolMT"/>
        </w:rPr>
        <w:t>PODWYKONAWCY</w:t>
      </w:r>
    </w:p>
    <w:p w:rsidR="00F50AAE" w:rsidRDefault="00F5551C">
      <w:pPr>
        <w:spacing w:before="0" w:after="0"/>
        <w:rPr>
          <w:rFonts w:ascii="Cambria" w:eastAsia="SymbolMT" w:hAnsi="Cambria" w:cs="SymbolMT"/>
          <w:i/>
        </w:rPr>
      </w:pPr>
      <w:r>
        <w:rPr>
          <w:rFonts w:ascii="Cambria" w:eastAsia="SymbolMT" w:hAnsi="Cambria" w:cs="SymbolMT"/>
        </w:rPr>
        <w:t>1. Wykonawca wykona przedmiot umowy we własnym zakresie*) lub przy pomocy podwykonawców*):</w:t>
      </w:r>
      <w:r>
        <w:rPr>
          <w:rFonts w:ascii="Cambria" w:eastAsia="SymbolMT" w:hAnsi="Cambria" w:cs="Cambria"/>
          <w:color w:val="000000"/>
        </w:rPr>
        <w:t xml:space="preserve">  w zakresie</w:t>
      </w:r>
      <w:r>
        <w:rPr>
          <w:rFonts w:ascii="Cambria" w:eastAsia="SymbolMT" w:hAnsi="Cambria" w:cs="SymbolMT"/>
        </w:rPr>
        <w:t xml:space="preserve">*) </w:t>
      </w:r>
      <w:r>
        <w:rPr>
          <w:rFonts w:ascii="Cambria" w:eastAsia="SymbolMT" w:hAnsi="Cambria" w:cs="SymbolMT"/>
          <w:i/>
        </w:rPr>
        <w:t xml:space="preserve">niepotrzebne skreślić </w:t>
      </w:r>
      <w:r>
        <w:rPr>
          <w:rFonts w:ascii="Cambria" w:eastAsia="SymbolMT" w:hAnsi="Cambria" w:cs="Cambria"/>
          <w:color w:val="000000"/>
        </w:rPr>
        <w:t xml:space="preserve"> </w:t>
      </w:r>
    </w:p>
    <w:p w:rsidR="00F50AAE" w:rsidRDefault="00F5551C">
      <w:pPr>
        <w:numPr>
          <w:ilvl w:val="0"/>
          <w:numId w:val="6"/>
        </w:numPr>
        <w:spacing w:before="0" w:after="5" w:line="252" w:lineRule="auto"/>
        <w:ind w:left="284" w:right="518" w:hanging="284"/>
        <w:jc w:val="both"/>
        <w:rPr>
          <w:color w:val="000000"/>
        </w:rPr>
      </w:pPr>
      <w:r>
        <w:rPr>
          <w:rFonts w:ascii="Cambria" w:hAnsi="Cambria" w:cs="Cambria"/>
          <w:color w:val="000000"/>
        </w:rPr>
        <w:t xml:space="preserve">Wykonawca będzie wykonywał usługę samodzielnie lub/i przy pomocy podwykonawców: </w:t>
      </w:r>
    </w:p>
    <w:p w:rsidR="00F50AAE" w:rsidRDefault="00F5551C">
      <w:pPr>
        <w:numPr>
          <w:ilvl w:val="1"/>
          <w:numId w:val="6"/>
        </w:numPr>
        <w:spacing w:before="0" w:after="5" w:line="252" w:lineRule="auto"/>
        <w:ind w:left="1365" w:right="518" w:hanging="206"/>
        <w:jc w:val="both"/>
        <w:rPr>
          <w:color w:val="000000"/>
        </w:rPr>
      </w:pPr>
      <w:r>
        <w:rPr>
          <w:rFonts w:ascii="Cambria" w:hAnsi="Cambria" w:cs="Cambria"/>
          <w:color w:val="000000"/>
        </w:rPr>
        <w:t xml:space="preserve">Podwykonawca .............................. wykona usługę </w:t>
      </w:r>
      <w:r>
        <w:rPr>
          <w:rFonts w:ascii="Cambria" w:hAnsi="Cambria" w:cs="Cambria"/>
          <w:color w:val="000000"/>
        </w:rPr>
        <w:br/>
        <w:t xml:space="preserve">z zakresu ……………………………………………………………………………..…………   </w:t>
      </w:r>
    </w:p>
    <w:p w:rsidR="00F50AAE" w:rsidRDefault="00F5551C">
      <w:pPr>
        <w:numPr>
          <w:ilvl w:val="1"/>
          <w:numId w:val="6"/>
        </w:numPr>
        <w:spacing w:before="0" w:after="5" w:line="252" w:lineRule="auto"/>
        <w:ind w:left="1365" w:right="518" w:hanging="206"/>
        <w:jc w:val="both"/>
        <w:rPr>
          <w:color w:val="000000"/>
        </w:rPr>
      </w:pPr>
      <w:r>
        <w:rPr>
          <w:rFonts w:ascii="Cambria" w:hAnsi="Cambria" w:cs="Cambria"/>
          <w:color w:val="000000"/>
        </w:rPr>
        <w:t xml:space="preserve">Podwykonawca  ............................ wykona usługę </w:t>
      </w:r>
      <w:r>
        <w:rPr>
          <w:rFonts w:ascii="Cambria" w:hAnsi="Cambria" w:cs="Cambria"/>
          <w:color w:val="000000"/>
        </w:rPr>
        <w:br/>
        <w:t xml:space="preserve">z zakresu ………………………………………………………………………….…………   </w:t>
      </w:r>
    </w:p>
    <w:p w:rsidR="00F50AAE" w:rsidRDefault="00F5551C">
      <w:pPr>
        <w:spacing w:after="5"/>
        <w:ind w:left="284" w:right="518"/>
        <w:jc w:val="both"/>
        <w:rPr>
          <w:rFonts w:ascii="Cambria" w:hAnsi="Cambria" w:cs="Cambria"/>
          <w:color w:val="000000"/>
        </w:rPr>
      </w:pPr>
      <w:r>
        <w:rPr>
          <w:rFonts w:ascii="Cambria" w:hAnsi="Cambria" w:cs="Cambria"/>
          <w:color w:val="000000"/>
        </w:rPr>
        <w:t xml:space="preserve">Jeżeli w czasie trwania umowy nastąpi zmiana Podwykonawcy lub dalszego Podwykonawcy, Wykonawca przedstawi Zamawiającemu dokumenty na brak podstaw wykluczenia, które stanowiły podstawę wykazania spełniania warunków udziału w postępowaniu o udzielenie zamówienia publicznego dotyczącego braku podstaw wykluczenia. </w:t>
      </w:r>
    </w:p>
    <w:p w:rsidR="00F50AAE" w:rsidRDefault="00F5551C">
      <w:pPr>
        <w:spacing w:after="5"/>
        <w:ind w:right="518"/>
        <w:jc w:val="both"/>
        <w:rPr>
          <w:rFonts w:ascii="Cambria" w:hAnsi="Cambria" w:cs="Cambria"/>
          <w:color w:val="000000"/>
        </w:rPr>
      </w:pPr>
      <w:r>
        <w:rPr>
          <w:rFonts w:ascii="Cambria" w:hAnsi="Cambria" w:cs="Cambria"/>
          <w:color w:val="000000"/>
        </w:rPr>
        <w:t>2.</w:t>
      </w:r>
      <w:r>
        <w:rPr>
          <w:color w:val="000000"/>
        </w:rPr>
        <w:t xml:space="preserve"> </w:t>
      </w:r>
      <w:r>
        <w:rPr>
          <w:rFonts w:ascii="Cambria" w:hAnsi="Cambria" w:cs="Cambria"/>
          <w:color w:val="000000"/>
        </w:rPr>
        <w:t xml:space="preserve">Jeżeli Zamawiający stwierdzi, że wobec danego Podwykonawcy zachodzą podstawy wykluczenia, Wykonawca obowiązany jest zastąpić tego Podwykonawcę lub zrezygnować z powierzenia wykonania części zamówienia Podwykonawcy.  </w:t>
      </w:r>
    </w:p>
    <w:p w:rsidR="00F50AAE" w:rsidRDefault="00F5551C">
      <w:pPr>
        <w:spacing w:after="5"/>
        <w:ind w:right="518"/>
        <w:jc w:val="both"/>
        <w:rPr>
          <w:rFonts w:ascii="Cambria" w:hAnsi="Cambria" w:cs="Cambria"/>
          <w:color w:val="000000"/>
        </w:rPr>
      </w:pPr>
      <w:r>
        <w:rPr>
          <w:rFonts w:ascii="Cambria" w:hAnsi="Cambria" w:cs="Cambria"/>
          <w:color w:val="000000"/>
        </w:rPr>
        <w:t xml:space="preserve">3. Do zawarcia przez Wykonawcę umowy z Podwykonawcą, jak również zmiany tych umów, wymagana jest każdorazowo pisemna zgoda Zamawiającego. </w:t>
      </w:r>
    </w:p>
    <w:p w:rsidR="00F50AAE" w:rsidRDefault="00F5551C">
      <w:pPr>
        <w:spacing w:after="5"/>
        <w:ind w:right="518"/>
        <w:jc w:val="both"/>
        <w:rPr>
          <w:rFonts w:ascii="Cambria" w:hAnsi="Cambria" w:cs="Cambria"/>
          <w:color w:val="000000"/>
        </w:rPr>
      </w:pPr>
      <w:r>
        <w:rPr>
          <w:rFonts w:ascii="Cambria" w:hAnsi="Cambria" w:cs="Cambria"/>
          <w:color w:val="000000"/>
        </w:rPr>
        <w:t xml:space="preserve">4. Jeżeli Zamawiający w terminie 14 dni od przedstawienia mu przez Wykonawcę umowy z Podwykonawcą lub jej projektu, nie zgłosi na piśmie sprzeciwu lub zastrzeżeń, uważa się, że wyraził zgodę na zawarcie umowy. </w:t>
      </w:r>
    </w:p>
    <w:p w:rsidR="00F50AAE" w:rsidRDefault="00F5551C">
      <w:pPr>
        <w:spacing w:after="5"/>
        <w:ind w:right="518"/>
        <w:jc w:val="both"/>
        <w:rPr>
          <w:color w:val="000000"/>
        </w:rPr>
      </w:pPr>
      <w:r>
        <w:rPr>
          <w:rFonts w:ascii="Cambria" w:hAnsi="Cambria" w:cs="Cambria"/>
          <w:color w:val="000000"/>
        </w:rPr>
        <w:t xml:space="preserve">5. Zlecenie wykonania części zamówienia Podwykonawcom nie zmienia zobowiązań Wykonawcy wobec Zamawiającego za wykonanie tej części zamówienia. Wykonawca jest odpowiedzialny za działania, uchybienia </w:t>
      </w:r>
      <w:r>
        <w:rPr>
          <w:rFonts w:ascii="Cambria" w:hAnsi="Cambria" w:cs="Cambria"/>
          <w:color w:val="000000"/>
        </w:rPr>
        <w:br/>
        <w:t xml:space="preserve">i zaniedbania Podwykonawców w takim samym stopniu jakby to były działania, uchybienia lub zaniedbania Wykonawcy. </w:t>
      </w:r>
    </w:p>
    <w:p w:rsidR="00F50AAE" w:rsidRDefault="00F50AAE">
      <w:pPr>
        <w:spacing w:after="5"/>
        <w:ind w:right="518"/>
        <w:jc w:val="both"/>
        <w:rPr>
          <w:color w:val="000000"/>
        </w:rPr>
      </w:pPr>
    </w:p>
    <w:p w:rsidR="00F50AAE" w:rsidRDefault="00F5551C">
      <w:pPr>
        <w:spacing w:before="0" w:after="0"/>
        <w:jc w:val="center"/>
      </w:pPr>
      <w:r>
        <w:rPr>
          <w:rFonts w:ascii="Cambria" w:hAnsi="Cambria" w:cs="TimesNewRomanPS-BoldMT"/>
          <w:b/>
          <w:bCs/>
        </w:rPr>
        <w:t>POUFNOŚĆ I BEZPIECZEŃSTWO PRZETWARZANIA</w:t>
      </w:r>
    </w:p>
    <w:p w:rsidR="00F50AAE" w:rsidRDefault="00F5551C">
      <w:pPr>
        <w:spacing w:before="0" w:after="0"/>
        <w:jc w:val="center"/>
      </w:pPr>
      <w:r>
        <w:rPr>
          <w:rFonts w:ascii="Cambria" w:hAnsi="Cambria" w:cs="TimesNewRomanPS-BoldMT"/>
          <w:b/>
          <w:bCs/>
        </w:rPr>
        <w:t>§ 10</w:t>
      </w:r>
    </w:p>
    <w:p w:rsidR="00F50AAE" w:rsidRDefault="00F5551C">
      <w:pPr>
        <w:spacing w:after="0"/>
        <w:jc w:val="both"/>
        <w:rPr>
          <w:rFonts w:ascii="Cambria" w:hAnsi="Cambria"/>
          <w:color w:val="000000"/>
        </w:rPr>
      </w:pPr>
      <w:r>
        <w:rPr>
          <w:rFonts w:ascii="Cambria" w:hAnsi="Cambria" w:cs="Cambria"/>
          <w:bCs/>
          <w:color w:val="000000"/>
        </w:rPr>
        <w:t xml:space="preserve">1. </w:t>
      </w:r>
      <w:r>
        <w:rPr>
          <w:rFonts w:ascii="Cambria" w:hAnsi="Cambria"/>
          <w:color w:val="000000"/>
        </w:rPr>
        <w:t xml:space="preserve">Umowa jest jawna i podlega udostępnianiu na zasadach określonych w przepisach </w:t>
      </w:r>
      <w:r>
        <w:rPr>
          <w:rFonts w:ascii="Cambria" w:hAnsi="Cambria"/>
          <w:color w:val="000000"/>
        </w:rPr>
        <w:br/>
        <w:t>o dostępie do informacji publicznej.</w:t>
      </w:r>
    </w:p>
    <w:p w:rsidR="00F50AAE" w:rsidRDefault="00F5551C">
      <w:pPr>
        <w:pStyle w:val="Akapitzlist"/>
        <w:numPr>
          <w:ilvl w:val="0"/>
          <w:numId w:val="15"/>
        </w:numPr>
        <w:spacing w:before="0" w:after="0"/>
        <w:contextualSpacing w:val="0"/>
        <w:jc w:val="both"/>
        <w:rPr>
          <w:color w:val="000000"/>
        </w:rPr>
      </w:pPr>
      <w:r>
        <w:rPr>
          <w:rFonts w:ascii="Cambria" w:hAnsi="Cambria"/>
          <w:color w:val="000000"/>
        </w:rPr>
        <w:t xml:space="preserve">Na potrzeby niniejszej umowy przez Informacje Poufne rozumie się wszelkie materiały, dokumenty oraz informacje (bez względu na formę i rodzaj nośnika na jakim zostały zapisane) otrzymane przez Wykonawcę od Zamawiającego lub uzyskane przez Wykonawcę w trakcie realizacji Przedmiotu Umowy dotyczące Zamawiającego </w:t>
      </w:r>
      <w:r>
        <w:rPr>
          <w:rFonts w:ascii="Cambria" w:hAnsi="Cambria"/>
          <w:color w:val="000000"/>
        </w:rPr>
        <w:br/>
        <w:t>i prowadzonej przez niego działalności, a w szczególności, informacje dotyczące rozwiązań technicznych, informatycznych, oraz organizacyjnych stosowanych przez Zamawiającego.</w:t>
      </w:r>
    </w:p>
    <w:p w:rsidR="00F50AAE" w:rsidRDefault="00F5551C">
      <w:pPr>
        <w:widowControl w:val="0"/>
        <w:numPr>
          <w:ilvl w:val="0"/>
          <w:numId w:val="15"/>
        </w:numPr>
        <w:spacing w:before="0" w:after="0" w:line="276" w:lineRule="auto"/>
        <w:jc w:val="both"/>
        <w:rPr>
          <w:color w:val="000000"/>
        </w:rPr>
      </w:pPr>
      <w:r>
        <w:rPr>
          <w:rFonts w:ascii="Cambria" w:hAnsi="Cambria"/>
          <w:color w:val="000000"/>
        </w:rPr>
        <w:t>Obowiązek zachowania w tajemnicy Informacji Poufnych obejmuje w szczególności:</w:t>
      </w:r>
    </w:p>
    <w:p w:rsidR="00F50AAE" w:rsidRDefault="00F5551C">
      <w:pPr>
        <w:widowControl w:val="0"/>
        <w:numPr>
          <w:ilvl w:val="0"/>
          <w:numId w:val="17"/>
        </w:numPr>
        <w:spacing w:before="0" w:after="0"/>
        <w:ind w:left="709" w:hanging="283"/>
        <w:jc w:val="both"/>
        <w:rPr>
          <w:color w:val="000000"/>
        </w:rPr>
      </w:pPr>
      <w:r>
        <w:rPr>
          <w:rFonts w:ascii="Cambria" w:hAnsi="Cambria"/>
          <w:color w:val="000000"/>
        </w:rPr>
        <w:t>zakaz ich udostępniania jakimkolwiek nieupoważnionym osobom trzecim,</w:t>
      </w:r>
    </w:p>
    <w:p w:rsidR="00F50AAE" w:rsidRDefault="00F5551C">
      <w:pPr>
        <w:widowControl w:val="0"/>
        <w:numPr>
          <w:ilvl w:val="0"/>
          <w:numId w:val="7"/>
        </w:numPr>
        <w:spacing w:before="0" w:after="0"/>
        <w:ind w:left="709" w:hanging="283"/>
        <w:jc w:val="both"/>
        <w:rPr>
          <w:rFonts w:ascii="Cambria" w:hAnsi="Cambria"/>
        </w:rPr>
      </w:pPr>
      <w:r>
        <w:rPr>
          <w:rFonts w:ascii="Cambria" w:hAnsi="Cambria"/>
        </w:rPr>
        <w:t xml:space="preserve">postępowanie z Informacjami Poufnymi w taki sposób, aby nie były one </w:t>
      </w:r>
      <w:r>
        <w:rPr>
          <w:rFonts w:ascii="Cambria" w:hAnsi="Cambria"/>
        </w:rPr>
        <w:br/>
        <w:t>w jakikolwiek sposób dostępne dla osób nieupoważnionych,</w:t>
      </w:r>
    </w:p>
    <w:p w:rsidR="00F50AAE" w:rsidRDefault="00F5551C">
      <w:pPr>
        <w:widowControl w:val="0"/>
        <w:numPr>
          <w:ilvl w:val="0"/>
          <w:numId w:val="7"/>
        </w:numPr>
        <w:spacing w:before="0" w:after="0"/>
        <w:ind w:left="709" w:hanging="283"/>
        <w:jc w:val="both"/>
        <w:rPr>
          <w:rFonts w:ascii="Cambria" w:hAnsi="Cambria"/>
        </w:rPr>
      </w:pPr>
      <w:r>
        <w:rPr>
          <w:rFonts w:ascii="Cambria" w:hAnsi="Cambria"/>
        </w:rPr>
        <w:t>archiwizowanie Informacji Poufnych w taki sposób, aby przeciwdziałać nieuprawnionemu do nich dostępowi.</w:t>
      </w:r>
    </w:p>
    <w:p w:rsidR="00F50AAE" w:rsidRDefault="00F5551C">
      <w:pPr>
        <w:widowControl w:val="0"/>
        <w:numPr>
          <w:ilvl w:val="0"/>
          <w:numId w:val="7"/>
        </w:numPr>
        <w:spacing w:before="0" w:after="0"/>
        <w:ind w:left="709" w:hanging="283"/>
        <w:jc w:val="both"/>
        <w:rPr>
          <w:rFonts w:ascii="Cambria" w:hAnsi="Cambria"/>
        </w:rPr>
      </w:pPr>
      <w:r>
        <w:rPr>
          <w:rFonts w:ascii="Cambria" w:hAnsi="Cambria"/>
        </w:rPr>
        <w:t>dbanie o ich poufność w czasie trwania umowy a także po jej zakończeniu.</w:t>
      </w:r>
    </w:p>
    <w:p w:rsidR="00F50AAE" w:rsidRDefault="00F5551C">
      <w:pPr>
        <w:widowControl w:val="0"/>
        <w:numPr>
          <w:ilvl w:val="0"/>
          <w:numId w:val="15"/>
        </w:numPr>
        <w:spacing w:before="0" w:after="0"/>
        <w:jc w:val="both"/>
        <w:rPr>
          <w:rFonts w:ascii="Cambria" w:hAnsi="Cambria"/>
        </w:rPr>
      </w:pPr>
      <w:r>
        <w:rPr>
          <w:rFonts w:ascii="Cambria" w:hAnsi="Cambria"/>
        </w:rPr>
        <w:t>Jakiekolwiek użycie Informacji Poufnych przez Wykonawcę do innych celów niż realizacja Przedmiotu Umowy jest niedozwolone.</w:t>
      </w:r>
    </w:p>
    <w:p w:rsidR="00F50AAE" w:rsidRDefault="00F5551C">
      <w:pPr>
        <w:widowControl w:val="0"/>
        <w:numPr>
          <w:ilvl w:val="0"/>
          <w:numId w:val="15"/>
        </w:numPr>
        <w:spacing w:before="0" w:after="0"/>
        <w:jc w:val="both"/>
        <w:rPr>
          <w:rFonts w:ascii="Cambria" w:hAnsi="Cambria"/>
        </w:rPr>
      </w:pPr>
      <w:r>
        <w:rPr>
          <w:rFonts w:ascii="Cambria" w:hAnsi="Cambria"/>
        </w:rPr>
        <w:t>Informacje poufne są własnością Zamawiającego i po zakończeniu realizacji umowy na żądanie Zamawiającego podlegają zwrotowi wraz ze wszystkimi kopiami oraz nośnikami, na których dokumenty te zostały zapisane (w szczególności: w wersji elektronicznej).</w:t>
      </w:r>
    </w:p>
    <w:p w:rsidR="00F50AAE" w:rsidRDefault="00F5551C">
      <w:pPr>
        <w:widowControl w:val="0"/>
        <w:numPr>
          <w:ilvl w:val="0"/>
          <w:numId w:val="15"/>
        </w:numPr>
        <w:spacing w:before="0" w:after="0"/>
        <w:jc w:val="both"/>
        <w:rPr>
          <w:rFonts w:ascii="Cambria" w:hAnsi="Cambria"/>
        </w:rPr>
      </w:pPr>
      <w:r>
        <w:rPr>
          <w:rFonts w:ascii="Cambria" w:hAnsi="Cambria"/>
        </w:rPr>
        <w:t>Wykonawca jest zobowiązany do stosowania i przestrzegania przepisów Ustawy z dnia 10 maja 2018 r. o ochronie danych osobowych, a także Rozporządzenia Parlamentu Europejskiego i Rady (UE) 2016/679 z dnia 27 kwietnia 2016 r. w sprawie ochrony osób fizycznych w związku z przetwarzaniem danych osobowych i w sprawie swobodnego przepływu takich danych oraz uchylenia dyrektywy 95/46/WE (zwanego „RODO”).</w:t>
      </w:r>
    </w:p>
    <w:p w:rsidR="00F50AAE" w:rsidRDefault="00F50AAE">
      <w:pPr>
        <w:widowControl w:val="0"/>
        <w:spacing w:before="0" w:after="0"/>
        <w:jc w:val="both"/>
        <w:rPr>
          <w:rFonts w:ascii="Cambria" w:hAnsi="Cambria"/>
        </w:rPr>
      </w:pPr>
    </w:p>
    <w:p w:rsidR="00F50AAE" w:rsidRDefault="00F50AAE">
      <w:pPr>
        <w:widowControl w:val="0"/>
        <w:spacing w:before="0" w:after="0"/>
        <w:jc w:val="both"/>
        <w:rPr>
          <w:rFonts w:ascii="Cambria" w:hAnsi="Cambria"/>
        </w:rPr>
      </w:pPr>
    </w:p>
    <w:p w:rsidR="00F50AAE" w:rsidRDefault="00F5551C">
      <w:pPr>
        <w:widowControl w:val="0"/>
        <w:numPr>
          <w:ilvl w:val="0"/>
          <w:numId w:val="15"/>
        </w:numPr>
        <w:spacing w:before="0" w:after="0"/>
        <w:jc w:val="both"/>
        <w:rPr>
          <w:rFonts w:ascii="Cambria" w:hAnsi="Cambria"/>
        </w:rPr>
      </w:pPr>
      <w:r>
        <w:rPr>
          <w:rFonts w:ascii="Cambria" w:hAnsi="Cambria"/>
        </w:rPr>
        <w:t>Strony umowy zastrzegają, że warunki zawarcia niniejszej umowy oraz informacje i materiały przekazywane lub wytworzone w trakcie jej realizacji, stanowią tajemnicę przedsiębiorstwa, w rozumieniu ustawy o zwalczaniu nieuczciwej konkurencji. Strony zobowiązują się do zachowania ich w poufności, a także wszelkich innych informacji, w szczególności informacji o danych osobowych, w których posiadanie weszły lub wejdą w związku z realizacją niniejszej umowy. Strony umowy zobowiązują się również do zachowania w tajemnicy oraz odpowiedniego zabezpieczenia wszelkich dokumentów przekazanych przez druga stronę. Uzyskane informacje oraz otrzymane dokumenty mogą być wykorzystane wyłącznie w celach związanych z realizacją umowy. Zobowiązanie do zachowania w poufności obowiązuje w czasie trwania umowy    a także po jej zakończeniu.</w:t>
      </w:r>
    </w:p>
    <w:p w:rsidR="00F50AAE" w:rsidRDefault="00F5551C">
      <w:pPr>
        <w:widowControl w:val="0"/>
        <w:numPr>
          <w:ilvl w:val="0"/>
          <w:numId w:val="15"/>
        </w:numPr>
        <w:spacing w:before="0" w:after="0"/>
        <w:jc w:val="both"/>
        <w:rPr>
          <w:rFonts w:ascii="Cambria" w:hAnsi="Cambria"/>
        </w:rPr>
      </w:pPr>
      <w:r>
        <w:rPr>
          <w:rFonts w:ascii="Cambria" w:hAnsi="Cambria"/>
        </w:rPr>
        <w:t xml:space="preserve">Każda ze stron Umowy zobowiązana jest do poinformowania osób przez siebie upoważnionych do określonych czynności w związku z realizacją Umowy </w:t>
      </w:r>
      <w:r>
        <w:rPr>
          <w:rFonts w:ascii="Cambria" w:hAnsi="Cambria"/>
        </w:rPr>
        <w:br/>
        <w:t xml:space="preserve">(w szczególności osób reprezentujących stronę lub osób kontaktowych), o tym, że druga Strona będzie przetwarzała ich dane osobowe jako administrator, w celach, niezbędnych do należytego wykonywania Umowy oraz do wypełnienia wynikających z powszechnie obowiązujących przepisów obowiązków prawnych ciążących na Stronach jako administratorach danych. Poinformowanie, o którym mowa w zdaniu poprzednim, będzie zawierać ponadto taką treść, która umożliwi drugiej stronie ewentualne powołanie się na art. 14 ust. 1 lit. a RODO. </w:t>
      </w:r>
    </w:p>
    <w:p w:rsidR="00F50AAE" w:rsidRDefault="00F5551C">
      <w:pPr>
        <w:widowControl w:val="0"/>
        <w:numPr>
          <w:ilvl w:val="0"/>
          <w:numId w:val="15"/>
        </w:numPr>
        <w:spacing w:before="0" w:after="0"/>
        <w:jc w:val="both"/>
        <w:rPr>
          <w:rFonts w:ascii="Cambria" w:hAnsi="Cambria"/>
        </w:rPr>
      </w:pPr>
      <w:r>
        <w:rPr>
          <w:rFonts w:ascii="Cambria" w:hAnsi="Cambria"/>
        </w:rPr>
        <w:t xml:space="preserve">W celu realizacji obowiązku, o którym mowa w ustępie 8 niniejszego paragrafu, Klauzula informacyjna dla Wykonawcy, jego przedstawicieli i osób zaangażowanych </w:t>
      </w:r>
      <w:r>
        <w:rPr>
          <w:rFonts w:ascii="Cambria" w:hAnsi="Cambria"/>
        </w:rPr>
        <w:br/>
        <w:t xml:space="preserve">w realizację umowy jest dostępna na stronie internetowej Wojewódzkiego Szpitala Specjalistycznego im. J. </w:t>
      </w:r>
      <w:proofErr w:type="spellStart"/>
      <w:r>
        <w:rPr>
          <w:rFonts w:ascii="Cambria" w:hAnsi="Cambria"/>
        </w:rPr>
        <w:t>Gromkowskiego</w:t>
      </w:r>
      <w:proofErr w:type="spellEnd"/>
      <w:r>
        <w:rPr>
          <w:rFonts w:ascii="Cambria" w:hAnsi="Cambria"/>
        </w:rPr>
        <w:t xml:space="preserve"> we Wrocławiu: www.szpital.wroc.pl, </w:t>
      </w:r>
      <w:r>
        <w:rPr>
          <w:rFonts w:ascii="Cambria" w:hAnsi="Cambria"/>
        </w:rPr>
        <w:br/>
        <w:t>w Zakładce Ochrona Danych (Klauzula informacyjna dla pracowników kontrahenta - osób kontaktowych).</w:t>
      </w:r>
    </w:p>
    <w:p w:rsidR="00F50AAE" w:rsidRDefault="00F50AAE">
      <w:pPr>
        <w:widowControl w:val="0"/>
        <w:spacing w:before="0" w:after="0"/>
        <w:jc w:val="both"/>
        <w:rPr>
          <w:rFonts w:ascii="Cambria" w:hAnsi="Cambria"/>
        </w:rPr>
      </w:pPr>
    </w:p>
    <w:p w:rsidR="00F50AAE" w:rsidRDefault="00F5551C">
      <w:pPr>
        <w:jc w:val="center"/>
        <w:rPr>
          <w:rFonts w:ascii="Cambria" w:hAnsi="Cambria"/>
          <w:b/>
          <w:bCs/>
        </w:rPr>
      </w:pPr>
      <w:r>
        <w:rPr>
          <w:rFonts w:ascii="Cambria" w:hAnsi="Cambria"/>
          <w:b/>
          <w:bCs/>
        </w:rPr>
        <w:t>UMOWA POWIERZENIA PRZETWARZANIA DANYCH</w:t>
      </w:r>
    </w:p>
    <w:p w:rsidR="00F50AAE" w:rsidRDefault="00F5551C">
      <w:pPr>
        <w:jc w:val="center"/>
        <w:rPr>
          <w:rFonts w:ascii="Carlito" w:hAnsi="Carlito"/>
          <w:b/>
          <w:bCs/>
        </w:rPr>
      </w:pPr>
      <w:r>
        <w:rPr>
          <w:rFonts w:ascii="Cambria" w:hAnsi="Cambria" w:cs="Cambria"/>
          <w:b/>
          <w:bCs/>
        </w:rPr>
        <w:t xml:space="preserve">§ 11 </w:t>
      </w:r>
    </w:p>
    <w:p w:rsidR="00F50AAE" w:rsidRDefault="00F5551C">
      <w:pPr>
        <w:widowControl w:val="0"/>
        <w:spacing w:before="0" w:after="0"/>
        <w:jc w:val="both"/>
        <w:rPr>
          <w:rFonts w:ascii="Cambria" w:hAnsi="Cambria"/>
        </w:rPr>
      </w:pPr>
      <w:r>
        <w:rPr>
          <w:rFonts w:ascii="Cambria" w:hAnsi="Cambria"/>
        </w:rPr>
        <w:t>1. 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5 do Umowy Głównej.</w:t>
      </w:r>
    </w:p>
    <w:p w:rsidR="00F50AAE" w:rsidRDefault="00F50AAE">
      <w:pPr>
        <w:widowControl w:val="0"/>
        <w:spacing w:before="0" w:after="0"/>
        <w:jc w:val="both"/>
        <w:rPr>
          <w:rFonts w:ascii="Cambria" w:hAnsi="Cambria"/>
        </w:rPr>
      </w:pPr>
    </w:p>
    <w:p w:rsidR="00F50AAE" w:rsidRDefault="00F5551C">
      <w:pPr>
        <w:jc w:val="center"/>
        <w:rPr>
          <w:rFonts w:ascii="Cambria" w:hAnsi="Cambria"/>
          <w:b/>
          <w:bCs/>
        </w:rPr>
      </w:pPr>
      <w:r>
        <w:rPr>
          <w:rFonts w:ascii="Cambria" w:hAnsi="Cambria"/>
          <w:b/>
          <w:bCs/>
        </w:rPr>
        <w:t>ZATRUDNIENIE NA UMOWĘ O PRACĘ</w:t>
      </w:r>
    </w:p>
    <w:p w:rsidR="00F50AAE" w:rsidRDefault="00F5551C">
      <w:pPr>
        <w:jc w:val="center"/>
        <w:rPr>
          <w:rFonts w:ascii="Carlito" w:hAnsi="Carlito"/>
          <w:b/>
          <w:bCs/>
        </w:rPr>
      </w:pPr>
      <w:r>
        <w:rPr>
          <w:rFonts w:ascii="Cambria" w:hAnsi="Cambria" w:cs="Cambria"/>
          <w:b/>
          <w:bCs/>
        </w:rPr>
        <w:t xml:space="preserve">§ 12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Wykonawca na każde żądanie Zamawiającego oświadczy w ciągu 7 dni roboczych, że umowa realizowana będzie przez osoby, wykonujące czynności związane z serwisowaniem aparatury będącej przedmiotem umowy, zatrudnione na umowę o pracę.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Zamawiający wymaga zatrudnienia przez Wykonawcę lub podwykonawcę na podstawie umowy o pracę osób wykonujących czynności określone w ust. 1, przez cały okres realizacji przedmiotu umowy.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Wykonawca zobowiązany jest do dokumentowania zatrudnienia na podstawie umowy o pracę osób wykonujących wskazane w ust. 1 czynności </w:t>
      </w:r>
      <w:r>
        <w:rPr>
          <w:rFonts w:ascii="Cambria" w:eastAsia="SymbolMT" w:hAnsi="Cambria" w:cs="Cambria"/>
          <w:color w:val="000000"/>
        </w:rPr>
        <w:br/>
        <w:t xml:space="preserve">w szczególności poprzez prowadzenie odpowiedniej, zgodnej z obowiązującymi przepisami prawa dokumentacji kadrowo-finansowej.  </w:t>
      </w:r>
    </w:p>
    <w:p w:rsidR="00F50AAE" w:rsidRDefault="00F5551C">
      <w:pPr>
        <w:numPr>
          <w:ilvl w:val="0"/>
          <w:numId w:val="8"/>
        </w:numPr>
        <w:spacing w:before="0" w:after="5" w:line="252" w:lineRule="auto"/>
        <w:ind w:left="426" w:right="518" w:hanging="426"/>
        <w:jc w:val="both"/>
        <w:rPr>
          <w:color w:val="000000"/>
        </w:rPr>
      </w:pPr>
      <w:r>
        <w:rPr>
          <w:rFonts w:ascii="Cambria" w:eastAsia="SymbolMT" w:hAnsi="Cambria" w:cs="Cambria"/>
          <w:color w:val="000000"/>
        </w:rPr>
        <w:t xml:space="preserve">W trakcie realizacji przedmiotu umowy, Zamawiający uprawniony jest do wykonywania czynności kontrolnych wobec Wykonawcy i podwykonawcy odnośnie spełniania przez Wykonawcę lub podwykonawcę wymogu zatrudnienia na podstawie umowy o pracę osób wykonujących wskazane </w:t>
      </w:r>
      <w:r>
        <w:rPr>
          <w:rFonts w:ascii="Cambria" w:eastAsia="SymbolMT" w:hAnsi="Cambria" w:cs="Cambria"/>
          <w:color w:val="000000"/>
        </w:rPr>
        <w:br/>
        <w:t xml:space="preserve">w ust. 1 czynności.  </w:t>
      </w:r>
    </w:p>
    <w:p w:rsidR="00F50AAE" w:rsidRDefault="00F5551C">
      <w:pPr>
        <w:numPr>
          <w:ilvl w:val="0"/>
          <w:numId w:val="8"/>
        </w:numPr>
        <w:spacing w:before="0" w:after="5" w:line="252" w:lineRule="auto"/>
        <w:ind w:left="426" w:right="518" w:hanging="426"/>
        <w:jc w:val="both"/>
        <w:rPr>
          <w:color w:val="000000"/>
        </w:rPr>
      </w:pPr>
      <w:r>
        <w:rPr>
          <w:rFonts w:ascii="Cambria" w:hAnsi="Cambria" w:cs="Cambria"/>
          <w:color w:val="000000"/>
        </w:rPr>
        <w:t xml:space="preserve">Zamawiający uprawniony jest w szczególności do:  </w:t>
      </w:r>
    </w:p>
    <w:p w:rsidR="00F50AAE" w:rsidRDefault="00F5551C">
      <w:pPr>
        <w:numPr>
          <w:ilvl w:val="1"/>
          <w:numId w:val="8"/>
        </w:numPr>
        <w:spacing w:before="0" w:after="5" w:line="252" w:lineRule="auto"/>
        <w:ind w:left="426" w:right="518" w:hanging="426"/>
        <w:jc w:val="both"/>
        <w:rPr>
          <w:color w:val="000000"/>
        </w:rPr>
      </w:pPr>
      <w:r>
        <w:rPr>
          <w:rFonts w:ascii="Cambria" w:hAnsi="Cambria" w:cs="Cambria"/>
          <w:color w:val="000000"/>
        </w:rPr>
        <w:t xml:space="preserve">żądania oświadczeń i dokumentów w zakresie potwierdzenia spełniania w/w wymogów i dokonywania ich oceny,  </w:t>
      </w:r>
    </w:p>
    <w:p w:rsidR="00F50AAE" w:rsidRDefault="00F5551C">
      <w:pPr>
        <w:numPr>
          <w:ilvl w:val="1"/>
          <w:numId w:val="8"/>
        </w:numPr>
        <w:spacing w:before="0" w:after="5" w:line="252" w:lineRule="auto"/>
        <w:ind w:left="426" w:right="518" w:hanging="426"/>
        <w:jc w:val="both"/>
        <w:rPr>
          <w:color w:val="000000"/>
        </w:rPr>
      </w:pPr>
      <w:r>
        <w:rPr>
          <w:rFonts w:ascii="Cambria" w:hAnsi="Cambria" w:cs="Cambria"/>
          <w:color w:val="000000"/>
        </w:rPr>
        <w:t xml:space="preserve">żądania wyjaśnień w przypadku wątpliwości w zakresie potwierdzenia spełniania w/w wymogów,  </w:t>
      </w:r>
    </w:p>
    <w:p w:rsidR="00F50AAE" w:rsidRDefault="00F5551C">
      <w:pPr>
        <w:numPr>
          <w:ilvl w:val="1"/>
          <w:numId w:val="8"/>
        </w:numPr>
        <w:spacing w:before="0" w:after="5" w:line="252" w:lineRule="auto"/>
        <w:ind w:left="426" w:right="518" w:hanging="426"/>
        <w:jc w:val="both"/>
        <w:rPr>
          <w:color w:val="000000"/>
        </w:rPr>
      </w:pPr>
      <w:r>
        <w:rPr>
          <w:rFonts w:ascii="Cambria" w:eastAsia="SymbolMT" w:hAnsi="Cambria" w:cs="Cambria"/>
          <w:color w:val="000000"/>
        </w:rPr>
        <w:t>przeprowadzania kontroli na miejscu wykonywania przedmiotu umowy, zadawania pytań w szczególności osobom przebywającym na terenie Zamawiającego.</w:t>
      </w:r>
    </w:p>
    <w:p w:rsidR="00F50AAE" w:rsidRDefault="00F5551C">
      <w:pPr>
        <w:spacing w:after="5"/>
        <w:ind w:right="518"/>
        <w:jc w:val="both"/>
        <w:rPr>
          <w:color w:val="000000"/>
        </w:rPr>
      </w:pPr>
      <w:r>
        <w:rPr>
          <w:rFonts w:ascii="Cambria" w:eastAsia="SymbolMT" w:hAnsi="Cambria" w:cs="Cambria"/>
          <w:color w:val="000000"/>
        </w:rPr>
        <w:t xml:space="preserve">6. W trakcie realizacji przedmiotu umowy, w celu potwierdzenia spełnienia  wymogu zatrudnienia na podstawie umowy o pracę przez Wykonawcę lub podwykonawcę osób wykonujących wskazane w ust. 1 czynności, na każde wezwanie Zamawiającego, w wyznaczonym w tym wezwaniu terminie, Wykonawca lub podwykonawca przedłoży Zamawiającemu wskazane poniżej dowody:  </w:t>
      </w:r>
      <w:r>
        <w:rPr>
          <w:rFonts w:ascii="Cambria" w:hAnsi="Cambria" w:cs="Cambria"/>
          <w:color w:val="000000"/>
        </w:rPr>
        <w:t xml:space="preserve">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oświadczenia zatrudnionego pracownika,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oświadczenia Wykonawcy lub podwykonawcy o zatrudnieniu pracownika na podstawie umowy o pracę,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poświadczoną za zgodność z oryginałem kopię umowy o pracę zatrudnionego pracownika,  </w:t>
      </w:r>
    </w:p>
    <w:p w:rsidR="00F50AAE" w:rsidRDefault="00F5551C">
      <w:pPr>
        <w:numPr>
          <w:ilvl w:val="1"/>
          <w:numId w:val="9"/>
        </w:numPr>
        <w:spacing w:before="0" w:after="5" w:line="252" w:lineRule="auto"/>
        <w:ind w:left="426" w:right="518" w:hanging="426"/>
        <w:jc w:val="both"/>
        <w:rPr>
          <w:color w:val="000000"/>
        </w:rPr>
      </w:pPr>
      <w:r>
        <w:rPr>
          <w:rFonts w:ascii="Cambria" w:hAnsi="Cambria" w:cs="Cambria"/>
          <w:color w:val="000000"/>
        </w:rPr>
        <w:t xml:space="preserve">inne dokumenty - zawierające informacje, w tym dane osobowe, niezbędne do weryfikacji zatrudnienia na podstawie umowy o pracę, w szczególności imię i nazwisko zatrudnionego pracownika, datę zawarcia umowy o pracę, rodzaj umowy o pracę i zakres obowiązków pracownika.  </w:t>
      </w:r>
    </w:p>
    <w:p w:rsidR="00F50AAE" w:rsidRDefault="00F5551C">
      <w:pPr>
        <w:spacing w:after="5"/>
        <w:ind w:right="518"/>
        <w:jc w:val="both"/>
        <w:rPr>
          <w:color w:val="000000"/>
        </w:rPr>
      </w:pPr>
      <w:r>
        <w:rPr>
          <w:rFonts w:ascii="Cambria" w:hAnsi="Cambria" w:cs="Cambria"/>
          <w:color w:val="000000"/>
        </w:rPr>
        <w:t xml:space="preserve">7. Niezłożenie przez Wykonawcę w wyznaczonym przez Zamawiającego terminie żądanych przez Zamawiającego dowodów w celu potwierdzenia spełnienia przez Wykonawcę lub podwykonawcę wymogu zatrudnienia na podstawie umowy </w:t>
      </w:r>
      <w:r>
        <w:rPr>
          <w:rFonts w:ascii="Cambria" w:hAnsi="Cambria" w:cs="Cambria"/>
          <w:color w:val="000000"/>
        </w:rPr>
        <w:br/>
        <w:t xml:space="preserve">o pracę traktowane będzie również jako niespełnienie przez Wykonawcę lub podwykonawcę wymogu zatrudnienia na podstawie umowy o pracę osób wykonujących wskazane w ust. 1 czynności. </w:t>
      </w:r>
    </w:p>
    <w:p w:rsidR="00F50AAE" w:rsidRDefault="00F5551C">
      <w:pPr>
        <w:spacing w:after="5"/>
        <w:ind w:right="518"/>
        <w:jc w:val="both"/>
        <w:rPr>
          <w:color w:val="000000"/>
        </w:rPr>
      </w:pPr>
      <w:r>
        <w:rPr>
          <w:rFonts w:ascii="Cambria" w:hAnsi="Cambria" w:cs="Cambria"/>
          <w:color w:val="000000"/>
        </w:rPr>
        <w:t xml:space="preserve">8. W przypadku uzasadnionych wątpliwości co do przestrzegania obowiązujących przepisów prawa pracy przez Wykonawcę lub podwykonawcę, Zamawiający może zwrócić się o przeprowadzenie kontroli przez Państwową Inspekcję Pracy.  </w:t>
      </w:r>
    </w:p>
    <w:p w:rsidR="00F50AAE" w:rsidRDefault="00F5551C">
      <w:pPr>
        <w:spacing w:after="5"/>
        <w:ind w:right="518"/>
        <w:jc w:val="both"/>
        <w:rPr>
          <w:rFonts w:ascii="Cambria" w:hAnsi="Cambria" w:cs="Cambria"/>
          <w:color w:val="000000"/>
        </w:rPr>
      </w:pPr>
      <w:r>
        <w:rPr>
          <w:rFonts w:ascii="Cambria" w:hAnsi="Cambria" w:cs="Cambria"/>
          <w:color w:val="000000"/>
        </w:rPr>
        <w:t xml:space="preserve">9. W przypadku ustalenia w wyniku tej kontroli, że Wykonawca lub podwykonawca nie zatrudnia lub nie zatrudniał na podstawie umowy o pracę osób wykonujących wskazane w ust. 3 czynności, Zamawiającemu od Wykonawcy przysługuje kara umowna w wysokości 1000 zł za każdy ujawniony przypadek.  </w:t>
      </w:r>
    </w:p>
    <w:p w:rsidR="00F50AAE" w:rsidRDefault="00F50AAE">
      <w:pPr>
        <w:spacing w:after="5"/>
        <w:ind w:right="518"/>
        <w:jc w:val="both"/>
        <w:rPr>
          <w:rFonts w:ascii="Cambria" w:hAnsi="Cambria" w:cs="Cambria"/>
          <w:color w:val="000000"/>
        </w:rPr>
      </w:pPr>
    </w:p>
    <w:p w:rsidR="00F50AAE" w:rsidRDefault="00F50AAE">
      <w:pPr>
        <w:spacing w:after="5"/>
        <w:ind w:right="518"/>
        <w:jc w:val="both"/>
        <w:rPr>
          <w:rFonts w:ascii="Cambria" w:hAnsi="Cambria" w:cs="Cambria"/>
          <w:color w:val="000000"/>
        </w:rPr>
      </w:pPr>
    </w:p>
    <w:p w:rsidR="006F0ACE" w:rsidRDefault="006F0ACE">
      <w:pPr>
        <w:spacing w:after="5"/>
        <w:ind w:right="518"/>
        <w:jc w:val="both"/>
        <w:rPr>
          <w:color w:val="000000"/>
        </w:rPr>
      </w:pPr>
    </w:p>
    <w:p w:rsidR="00F50AAE" w:rsidRDefault="00F5551C">
      <w:pPr>
        <w:spacing w:before="0" w:after="0"/>
        <w:jc w:val="center"/>
      </w:pPr>
      <w:r>
        <w:rPr>
          <w:rFonts w:ascii="Cambria" w:hAnsi="Cambria" w:cs="TimesNewRomanPS-BoldMT"/>
          <w:b/>
          <w:bCs/>
        </w:rPr>
        <w:t>KARY UMOWNE</w:t>
      </w:r>
    </w:p>
    <w:p w:rsidR="00F50AAE" w:rsidRDefault="00F5551C">
      <w:pPr>
        <w:spacing w:before="0" w:after="0"/>
        <w:jc w:val="center"/>
      </w:pPr>
      <w:r>
        <w:rPr>
          <w:rFonts w:ascii="Cambria" w:hAnsi="Cambria" w:cs="TimesNewRomanPS-BoldMT"/>
          <w:b/>
          <w:bCs/>
        </w:rPr>
        <w:t>§ 13</w:t>
      </w:r>
    </w:p>
    <w:p w:rsidR="00F50AAE" w:rsidRDefault="00F5551C">
      <w:pPr>
        <w:spacing w:before="0" w:after="0"/>
        <w:jc w:val="both"/>
      </w:pPr>
      <w:r>
        <w:rPr>
          <w:rFonts w:ascii="Cambria" w:hAnsi="Cambria" w:cs="TimesNewRomanPSMT"/>
        </w:rPr>
        <w:t>1. Wykonawca zapłaci Zamawiającemu karę umowną w następujących przypadkach:</w:t>
      </w:r>
    </w:p>
    <w:p w:rsidR="00F50AAE" w:rsidRDefault="00F5551C">
      <w:pPr>
        <w:spacing w:before="0" w:after="0"/>
        <w:jc w:val="both"/>
      </w:pPr>
      <w:r>
        <w:rPr>
          <w:rFonts w:ascii="Cambria" w:hAnsi="Cambria" w:cs="TimesNewRomanPSMT"/>
        </w:rPr>
        <w:t>1) za nieterminowe wykonanie przeglądu planowego w wysokości 0,2 % łącznego wynagrodzenia brutto za każdy dzień opóźnienia;</w:t>
      </w:r>
    </w:p>
    <w:p w:rsidR="00F50AAE" w:rsidRDefault="00F5551C">
      <w:pPr>
        <w:spacing w:before="0" w:after="0"/>
        <w:jc w:val="both"/>
      </w:pPr>
      <w:r>
        <w:rPr>
          <w:rFonts w:ascii="Cambria" w:hAnsi="Cambria" w:cs="TimesNewRomanPSMT"/>
        </w:rPr>
        <w:t xml:space="preserve">2) za opóźnienie w wykonaniu naprawy ponad terminy określone w § 3 ust.1  umowy  </w:t>
      </w:r>
      <w:r>
        <w:rPr>
          <w:rFonts w:ascii="Cambria" w:hAnsi="Cambria" w:cs="TimesNewRomanPSMT"/>
        </w:rPr>
        <w:br/>
        <w:t>w wysokości 0,2 % łącznego wynagrodzenia brutto za każde 24 godziny opóźnienia,</w:t>
      </w:r>
    </w:p>
    <w:p w:rsidR="00F50AAE" w:rsidRDefault="00F5551C">
      <w:pPr>
        <w:spacing w:before="0" w:after="0"/>
        <w:jc w:val="both"/>
      </w:pPr>
      <w:r>
        <w:rPr>
          <w:rFonts w:ascii="Cambria" w:eastAsia="SymbolMT" w:hAnsi="Cambria" w:cs="SymbolMT"/>
        </w:rPr>
        <w:t xml:space="preserve">3) </w:t>
      </w:r>
      <w:r>
        <w:rPr>
          <w:rFonts w:ascii="Cambria" w:hAnsi="Cambria" w:cs="TimesNewRomanPSMT"/>
        </w:rPr>
        <w:t>w przypadku stwierdzenia niewykonania lub nienależytego wykonania prac będących przedmiotem Umowy w wysokości 0,2% łącznego wynagrodzenia brutto za każdy stwierdzony przypadek,</w:t>
      </w:r>
    </w:p>
    <w:p w:rsidR="00F50AAE" w:rsidRDefault="00F5551C">
      <w:pPr>
        <w:spacing w:before="0" w:after="0"/>
        <w:jc w:val="both"/>
      </w:pPr>
      <w:r>
        <w:rPr>
          <w:rFonts w:ascii="Cambria" w:eastAsia="SymbolMT" w:hAnsi="Cambria" w:cs="SymbolMT"/>
        </w:rPr>
        <w:t xml:space="preserve">4) </w:t>
      </w:r>
      <w:r>
        <w:rPr>
          <w:rFonts w:ascii="Cambria" w:hAnsi="Cambria" w:cs="TimesNewRomanPSMT"/>
        </w:rPr>
        <w:t xml:space="preserve">za wypowiedzenie umowy ze skutkiem natychmiastowym przez Zamawiającego </w:t>
      </w:r>
      <w:r>
        <w:rPr>
          <w:rFonts w:ascii="Cambria" w:hAnsi="Cambria" w:cs="TimesNewRomanPSMT"/>
        </w:rPr>
        <w:br/>
        <w:t>z przyczyn leżących po stronie Wykonawcy lub za wypowiedzenie umowy ze skutkiem natychmiastowym przez Wykonawcę z przyczyn nie leżących po stronie Zamawiającego – w wysokości 10% wynagrodzenia łącznego brutto.</w:t>
      </w:r>
    </w:p>
    <w:p w:rsidR="00F50AAE" w:rsidRDefault="00F5551C">
      <w:pPr>
        <w:spacing w:before="0" w:after="0"/>
        <w:jc w:val="both"/>
      </w:pPr>
      <w:r>
        <w:rPr>
          <w:rFonts w:ascii="Cambria" w:hAnsi="Cambria" w:cs="TimesNewRomanPSMT"/>
        </w:rPr>
        <w:t>2. Zamawiający informuje Wykonawcę o naliczeniu kary umownej wystawiając stosowną notę księgową.</w:t>
      </w:r>
    </w:p>
    <w:p w:rsidR="00F50AAE" w:rsidRDefault="00F5551C">
      <w:pPr>
        <w:spacing w:before="0" w:after="0"/>
        <w:jc w:val="both"/>
      </w:pPr>
      <w:r>
        <w:rPr>
          <w:rFonts w:ascii="Cambria" w:hAnsi="Cambria" w:cs="TimesNewRomanPSMT"/>
        </w:rPr>
        <w:t>3. Kara umowna płatna jest w terminie do 14-stu (czternastu) dni od daty doręczenia noty księgowej Wykonawcy.</w:t>
      </w:r>
    </w:p>
    <w:p w:rsidR="00F50AAE" w:rsidRDefault="00F5551C">
      <w:pPr>
        <w:spacing w:before="0" w:after="0"/>
        <w:jc w:val="both"/>
      </w:pPr>
      <w:r>
        <w:rPr>
          <w:rFonts w:ascii="Cambria" w:hAnsi="Cambria" w:cs="TimesNewRomanPSMT"/>
        </w:rPr>
        <w:t>4. Wykonawca wyraża zgodę na potrącenie kar umownych z bieżących faktur. Takie potrącenie nie wymaga odrębnego oświadczenia Zamawiającego (tzw. Potrącenie umowne).</w:t>
      </w:r>
    </w:p>
    <w:p w:rsidR="00F50AAE" w:rsidRDefault="00F5551C">
      <w:pPr>
        <w:spacing w:before="0" w:after="0"/>
        <w:jc w:val="both"/>
      </w:pPr>
      <w:r>
        <w:rPr>
          <w:rFonts w:ascii="Cambria" w:hAnsi="Cambria" w:cs="TimesNewRomanPSMT"/>
        </w:rPr>
        <w:t>5. Strony ustalają, że suma kar umownych nie może przekroczyć 10 % wartości przedmiotu zamówienia.</w:t>
      </w:r>
    </w:p>
    <w:p w:rsidR="00F50AAE" w:rsidRDefault="00F5551C">
      <w:pPr>
        <w:spacing w:before="0" w:after="0"/>
        <w:jc w:val="both"/>
      </w:pPr>
      <w:r>
        <w:rPr>
          <w:rFonts w:ascii="Cambria" w:hAnsi="Cambria" w:cs="TimesNewRomanPSMT"/>
        </w:rPr>
        <w:t>6. Zamawiający ma prawo dochodzenia odszkodowania przewyższającego zastrzeżone kary umowne do wysokości pełnej szkody.</w:t>
      </w:r>
    </w:p>
    <w:p w:rsidR="00F50AAE" w:rsidRDefault="00F5551C">
      <w:pPr>
        <w:spacing w:before="0" w:after="0"/>
        <w:jc w:val="both"/>
      </w:pPr>
      <w:r>
        <w:rPr>
          <w:rFonts w:ascii="Cambria" w:hAnsi="Cambria" w:cs="TimesNewRomanPSMT"/>
        </w:rPr>
        <w:t>7. Postanowienia dotyczące kar umownych obowiązują pomimo wygaśnięcia Umowy, wypowiedzenia umowy ze skutkiem natychmiastowym lub odstąpienia od niej.</w:t>
      </w:r>
    </w:p>
    <w:p w:rsidR="00F50AAE" w:rsidRDefault="00F50AAE">
      <w:pPr>
        <w:spacing w:before="0" w:after="0"/>
        <w:rPr>
          <w:rFonts w:ascii="Cambria" w:hAnsi="Cambria" w:cs="TimesNewRomanPS-BoldMT"/>
          <w:b/>
          <w:bCs/>
        </w:rPr>
      </w:pPr>
    </w:p>
    <w:p w:rsidR="00F50AAE" w:rsidRDefault="00F5551C">
      <w:pPr>
        <w:spacing w:before="0" w:after="0"/>
        <w:jc w:val="center"/>
      </w:pPr>
      <w:r>
        <w:rPr>
          <w:rFonts w:ascii="Cambria" w:hAnsi="Cambria" w:cs="TimesNewRomanPS-BoldMT"/>
          <w:b/>
          <w:bCs/>
        </w:rPr>
        <w:t>ZMIANA POSTANOWIEŃ UMOWY</w:t>
      </w:r>
    </w:p>
    <w:p w:rsidR="00F50AAE" w:rsidRDefault="00F5551C">
      <w:pPr>
        <w:spacing w:before="0" w:after="0"/>
        <w:jc w:val="center"/>
        <w:rPr>
          <w:rFonts w:ascii="Cambria" w:hAnsi="Cambria" w:cs="TimesNewRomanPS-BoldMT"/>
          <w:b/>
          <w:bCs/>
        </w:rPr>
      </w:pPr>
      <w:r>
        <w:rPr>
          <w:rFonts w:ascii="Cambria" w:hAnsi="Cambria" w:cs="TimesNewRomanPS-BoldMT"/>
          <w:b/>
          <w:bCs/>
        </w:rPr>
        <w:t>§ 14</w:t>
      </w:r>
    </w:p>
    <w:p w:rsidR="00F50AAE" w:rsidRDefault="00F5551C">
      <w:pPr>
        <w:numPr>
          <w:ilvl w:val="0"/>
          <w:numId w:val="13"/>
        </w:numPr>
        <w:spacing w:before="0" w:after="5" w:line="252" w:lineRule="auto"/>
        <w:ind w:left="284" w:right="518" w:hanging="284"/>
        <w:jc w:val="both"/>
      </w:pPr>
      <w:r>
        <w:rPr>
          <w:rFonts w:ascii="Cambria" w:hAnsi="Cambria" w:cs="Cambria"/>
        </w:rPr>
        <w:t xml:space="preserve">Wpływ zmiany ceny materiałów lub kosztów na koszt wykonania zamówienia strony umowy ustalają w ten sposób, że Wykonawca wykaże Zamawiającemu zmianę kosztów wykonania zamówienia na skutek zmiany cen materiałów lub kosztów fakturami zakupu tych materiałów lub kosztów z pierwszego </w:t>
      </w:r>
      <w:r>
        <w:rPr>
          <w:rFonts w:ascii="Cambria" w:hAnsi="Cambria" w:cs="Cambria"/>
        </w:rPr>
        <w:br/>
        <w:t xml:space="preserve">i kolejnych okresów, za które strona umowy występuje o zmianę wysokości wynagrodzenia Wykonawcy, z zastrzeżeniem ust. 2. </w:t>
      </w:r>
    </w:p>
    <w:p w:rsidR="00F50AAE" w:rsidRDefault="00F5551C">
      <w:pPr>
        <w:numPr>
          <w:ilvl w:val="0"/>
          <w:numId w:val="13"/>
        </w:numPr>
        <w:spacing w:before="0" w:after="5" w:line="252" w:lineRule="auto"/>
        <w:ind w:left="284" w:right="518" w:hanging="284"/>
        <w:jc w:val="both"/>
      </w:pPr>
      <w:r>
        <w:rPr>
          <w:rFonts w:ascii="Cambria" w:hAnsi="Cambria" w:cs="Cambria"/>
        </w:rPr>
        <w:t xml:space="preserve">Strona inicjująca zmianę wysokości wynagrodzenia Wykonawcy sporządzi pisemnie odpowiedni projekt zmiany umowy uwzględniający podwyższenie lub obniżenie wysokości wynagrodzenia Wykonawcy dokonane zgodnie z zasadami </w:t>
      </w:r>
      <w:r>
        <w:rPr>
          <w:rFonts w:ascii="Cambria" w:hAnsi="Cambria" w:cs="Cambria"/>
          <w:color w:val="000000"/>
        </w:rPr>
        <w:t xml:space="preserve">określonymi w ust. 1 i przedłoży go drugiej Stronie. </w:t>
      </w:r>
    </w:p>
    <w:p w:rsidR="00F50AAE" w:rsidRDefault="00F5551C">
      <w:pPr>
        <w:numPr>
          <w:ilvl w:val="0"/>
          <w:numId w:val="13"/>
        </w:numPr>
        <w:spacing w:before="0" w:after="5" w:line="252" w:lineRule="auto"/>
        <w:ind w:left="284" w:right="518" w:hanging="284"/>
        <w:jc w:val="both"/>
        <w:rPr>
          <w:color w:val="000000"/>
        </w:rPr>
      </w:pPr>
      <w:r>
        <w:rPr>
          <w:rFonts w:ascii="Cambria" w:hAnsi="Cambria" w:cs="Cambria"/>
          <w:color w:val="000000"/>
        </w:rPr>
        <w:t xml:space="preserve">Zmiana wysokości wynagrodzenia Wykonawcy, dokonana zgodnie z zasadami określonymi w ust. 1, będzie obowiązywała Strony od daty wskazanej w aneksie do Umowy, nie wcześniej niż data zawarcia aneksu.  </w:t>
      </w:r>
    </w:p>
    <w:p w:rsidR="00F50AAE" w:rsidRDefault="00F5551C">
      <w:pPr>
        <w:pStyle w:val="Akapitzlist"/>
        <w:numPr>
          <w:ilvl w:val="0"/>
          <w:numId w:val="13"/>
        </w:numPr>
        <w:spacing w:before="0" w:after="5" w:line="252" w:lineRule="auto"/>
        <w:ind w:left="284" w:right="518" w:hanging="294"/>
        <w:jc w:val="both"/>
      </w:pPr>
      <w:r>
        <w:rPr>
          <w:rFonts w:ascii="Cambria" w:hAnsi="Cambria" w:cs="Cambria"/>
        </w:rPr>
        <w:t xml:space="preserve">W przypadku podwyższenia lub obniżenia wysokości wynagrodzenia Wykonawcy, zgodnie z zasadami określonymi w ust. 1, Wykonawca, w terminie 30 dni od daty zawarcia z Zamawiającym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  </w:t>
      </w:r>
    </w:p>
    <w:p w:rsidR="00F50AAE" w:rsidRDefault="00F5551C">
      <w:pPr>
        <w:pStyle w:val="Akapitzlist"/>
        <w:numPr>
          <w:ilvl w:val="1"/>
          <w:numId w:val="11"/>
        </w:numPr>
        <w:spacing w:before="0" w:after="5" w:line="252" w:lineRule="auto"/>
        <w:ind w:right="518"/>
        <w:jc w:val="both"/>
        <w:rPr>
          <w:color w:val="000000"/>
        </w:rPr>
      </w:pPr>
      <w:r>
        <w:rPr>
          <w:rFonts w:ascii="Cambria" w:hAnsi="Cambria" w:cs="Cambria"/>
          <w:color w:val="000000"/>
        </w:rPr>
        <w:t xml:space="preserve">przedmiotem umowy są usługi,  </w:t>
      </w:r>
    </w:p>
    <w:p w:rsidR="00F50AAE" w:rsidRDefault="00F5551C">
      <w:pPr>
        <w:pStyle w:val="Akapitzlist"/>
        <w:numPr>
          <w:ilvl w:val="1"/>
          <w:numId w:val="11"/>
        </w:numPr>
        <w:spacing w:before="0" w:after="5" w:line="252" w:lineRule="auto"/>
        <w:ind w:right="518"/>
        <w:jc w:val="both"/>
        <w:rPr>
          <w:color w:val="000000"/>
        </w:rPr>
      </w:pPr>
      <w:r>
        <w:rPr>
          <w:rFonts w:ascii="Cambria" w:hAnsi="Cambria" w:cs="Cambria"/>
          <w:color w:val="000000"/>
        </w:rPr>
        <w:t xml:space="preserve">okres obowiązywania umowy przekracza 12 miesięcy.  </w:t>
      </w:r>
    </w:p>
    <w:p w:rsidR="00F50AAE" w:rsidRDefault="00F5551C">
      <w:pPr>
        <w:numPr>
          <w:ilvl w:val="0"/>
          <w:numId w:val="13"/>
        </w:numPr>
        <w:spacing w:before="0" w:after="5" w:line="252" w:lineRule="auto"/>
        <w:ind w:left="284" w:right="518" w:hanging="284"/>
        <w:jc w:val="both"/>
        <w:rPr>
          <w:color w:val="00A933"/>
        </w:rPr>
      </w:pPr>
      <w:r>
        <w:rPr>
          <w:rFonts w:ascii="Cambria" w:hAnsi="Cambria" w:cs="Cambria"/>
          <w:color w:val="000000"/>
        </w:rPr>
        <w:t xml:space="preserve">Ponadto, Strony zobowiązują się dokonać zmiany wynagrodzenia Wykonawcy, </w:t>
      </w:r>
      <w:r>
        <w:rPr>
          <w:rFonts w:ascii="Cambria" w:hAnsi="Cambria" w:cs="Cambria"/>
          <w:color w:val="000000"/>
        </w:rPr>
        <w:br/>
        <w:t xml:space="preserve">o którym mowa w § 8 ust. 1 Umowy, w formie pisemnego aneksu (forma pisemna zastrzeżona pod rygorem nieważności) podpisanego przez obie Strony, każdorazowo w przypadku wystąpienia jednej z następujących okoliczności: </w:t>
      </w:r>
      <w:r>
        <w:rPr>
          <w:rFonts w:ascii="Cambria" w:hAnsi="Cambria" w:cs="Cambria"/>
          <w:color w:val="00A933"/>
        </w:rPr>
        <w:t xml:space="preserve">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stawki podatku od towarów i usług oraz podatku akcyzowego,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wysokości minimalnego wynagrodzenia za pracę albo wysokości minimalnej stawki godzinowej, ustalonych na podstawie ustawy z dnia 10 października 2020 r. o minimalnym wynagrodzeniu za pracę,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zasad podlegania ubezpieczeniom społecznym lub ubezpieczeniu zdrowotnemu lub wysokości stawki składki na ubezpieczenia społeczne lub ubezpieczenie zdrowotne,  </w:t>
      </w:r>
    </w:p>
    <w:p w:rsidR="00F50AAE" w:rsidRDefault="00F5551C">
      <w:pPr>
        <w:numPr>
          <w:ilvl w:val="2"/>
          <w:numId w:val="12"/>
        </w:numPr>
        <w:spacing w:before="0" w:after="5" w:line="252" w:lineRule="auto"/>
        <w:ind w:left="567" w:right="518" w:hanging="283"/>
        <w:jc w:val="both"/>
      </w:pPr>
      <w:r>
        <w:rPr>
          <w:rFonts w:ascii="Cambria" w:hAnsi="Cambria" w:cs="Cambria"/>
        </w:rPr>
        <w:t xml:space="preserve">zmiany zasad gromadzenia i wysokości wpłat do pracowniczych planów kapitałowych, o których mowa w ustawie z dnia 4 października 2018 r. </w:t>
      </w:r>
      <w:r>
        <w:rPr>
          <w:rFonts w:ascii="Cambria" w:hAnsi="Cambria" w:cs="Cambria"/>
        </w:rPr>
        <w:br/>
        <w:t xml:space="preserve">o pracowniczych planach kapitałowych (Dz. U. poz. 2215 oraz z 2019 poz. 1074 i 1572), zwanych dalej PPK  </w:t>
      </w:r>
    </w:p>
    <w:p w:rsidR="00F50AAE" w:rsidRDefault="00F5551C">
      <w:pPr>
        <w:ind w:left="567" w:right="518" w:hanging="283"/>
      </w:pPr>
      <w:r>
        <w:rPr>
          <w:rFonts w:ascii="Cambria" w:eastAsia="Cambria" w:hAnsi="Cambria" w:cs="Cambria"/>
        </w:rPr>
        <w:t xml:space="preserve"> </w:t>
      </w:r>
      <w:r>
        <w:rPr>
          <w:rFonts w:ascii="Cambria" w:hAnsi="Cambria" w:cs="Cambria"/>
        </w:rPr>
        <w:t xml:space="preserve">- na zasadach i w sposób określony w ust. 10-11, jeżeli zmiany te będą miały wpływ na koszty wykonania Umowy przez Wykonawcę i nie były przewidziane w przepisie prawa opublikowanym do dnia złożenia oferty.  </w:t>
      </w:r>
    </w:p>
    <w:p w:rsidR="00F50AAE" w:rsidRDefault="00F5551C">
      <w:pPr>
        <w:pStyle w:val="Akapitzlist"/>
        <w:numPr>
          <w:ilvl w:val="0"/>
          <w:numId w:val="13"/>
        </w:numPr>
        <w:spacing w:before="0" w:after="5" w:line="252" w:lineRule="auto"/>
        <w:ind w:left="284" w:right="518" w:hanging="294"/>
        <w:jc w:val="both"/>
        <w:rPr>
          <w:color w:val="000000"/>
        </w:rPr>
      </w:pPr>
      <w:r>
        <w:rPr>
          <w:rFonts w:ascii="Cambria" w:hAnsi="Cambria" w:cs="Cambria"/>
          <w:color w:val="000000"/>
        </w:rPr>
        <w:t xml:space="preserve">Zmiana wysokości wynagrodzenia należnego Wykonawcy, w przypadku zaistnienia przesłanki, o której mowa w ust. 8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rsidR="00F50AAE" w:rsidRDefault="00F5551C">
      <w:pPr>
        <w:numPr>
          <w:ilvl w:val="0"/>
          <w:numId w:val="13"/>
        </w:numPr>
        <w:spacing w:before="0" w:after="5" w:line="252" w:lineRule="auto"/>
        <w:ind w:left="426" w:right="518" w:hanging="426"/>
        <w:jc w:val="both"/>
        <w:rPr>
          <w:color w:val="000000"/>
        </w:rPr>
      </w:pPr>
      <w:r>
        <w:rPr>
          <w:rFonts w:ascii="Cambria" w:hAnsi="Cambria" w:cs="Cambria"/>
          <w:color w:val="000000"/>
        </w:rPr>
        <w:t xml:space="preserve">Zmiana wysokości wynagrodzenia, w przypadku zaistnienia przesłanki, </w:t>
      </w:r>
      <w:r>
        <w:rPr>
          <w:rFonts w:ascii="Cambria" w:hAnsi="Cambria" w:cs="Cambria"/>
          <w:color w:val="000000"/>
        </w:rPr>
        <w:br/>
        <w:t xml:space="preserve">o której mowa w ust. 5 pkt 2-4, będzie obejmować wyłącznie część wynagrodzenia należnego Wykonawcy, w odniesieniu do której nastąpiła zmiana wysokości kosztów wykonania Umowy przez Wykonawcę w związku </w:t>
      </w:r>
      <w:r>
        <w:rPr>
          <w:rFonts w:ascii="Cambria" w:hAnsi="Cambria" w:cs="Cambria"/>
          <w:color w:val="000000"/>
        </w:rPr>
        <w:br/>
        <w:t xml:space="preserve">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rsidR="00F50AAE" w:rsidRDefault="00F5551C">
      <w:pPr>
        <w:numPr>
          <w:ilvl w:val="0"/>
          <w:numId w:val="13"/>
        </w:numPr>
        <w:spacing w:before="0" w:after="5" w:line="252" w:lineRule="auto"/>
        <w:ind w:left="426" w:right="518" w:hanging="426"/>
        <w:jc w:val="both"/>
        <w:rPr>
          <w:color w:val="000000"/>
        </w:rPr>
      </w:pPr>
      <w:r>
        <w:rPr>
          <w:rFonts w:ascii="Cambria" w:hAnsi="Cambria" w:cs="Cambria"/>
          <w:color w:val="000000"/>
        </w:rPr>
        <w:t xml:space="preserve">W celu zawarcia aneksu, o którym mowa w ust. 3, w terminie 30 dni od dnia wejścia w życie przepisów prawa wprowadzających zmiany, o których mowa </w:t>
      </w:r>
      <w:r>
        <w:rPr>
          <w:rFonts w:ascii="Cambria" w:hAnsi="Cambria" w:cs="Cambria"/>
          <w:color w:val="000000"/>
        </w:rPr>
        <w:br/>
        <w:t xml:space="preserve">w ust. 5 pkt. 1-4, każda ze Stron może wystąpić do drugiej Strony z pisemnym wnioskiem o dokonanie zmiany wysokości wynagrodzenia należnego Wykonawcy. Uzasadnienie wniosku powinno zawierać w szczególności:  </w:t>
      </w:r>
    </w:p>
    <w:p w:rsidR="00F50AAE" w:rsidRDefault="00F5551C">
      <w:pPr>
        <w:numPr>
          <w:ilvl w:val="1"/>
          <w:numId w:val="13"/>
        </w:numPr>
        <w:spacing w:before="0" w:after="5" w:line="252" w:lineRule="auto"/>
        <w:ind w:left="284" w:right="518" w:firstLine="142"/>
        <w:jc w:val="both"/>
        <w:rPr>
          <w:color w:val="00A933"/>
        </w:rPr>
      </w:pPr>
      <w:r>
        <w:rPr>
          <w:rFonts w:ascii="Cambria" w:hAnsi="Cambria" w:cs="Cambria"/>
          <w:color w:val="000000"/>
        </w:rPr>
        <w:t>szczegółowe wyliczenie całkowitej kwoty, o jaką wynagrodzenie Wykonawcy powinno ulec zmianie,</w:t>
      </w:r>
      <w:r>
        <w:rPr>
          <w:rFonts w:ascii="Cambria" w:hAnsi="Cambria" w:cs="Cambria"/>
          <w:color w:val="00A933"/>
        </w:rPr>
        <w:t xml:space="preserve">  </w:t>
      </w:r>
    </w:p>
    <w:p w:rsidR="00F50AAE" w:rsidRDefault="00F5551C">
      <w:pPr>
        <w:numPr>
          <w:ilvl w:val="1"/>
          <w:numId w:val="13"/>
        </w:numPr>
        <w:spacing w:before="0" w:after="5" w:line="252" w:lineRule="auto"/>
        <w:ind w:left="284" w:right="518" w:firstLine="142"/>
        <w:jc w:val="both"/>
      </w:pPr>
      <w:r>
        <w:rPr>
          <w:rFonts w:ascii="Cambria" w:hAnsi="Cambria" w:cs="Cambria"/>
        </w:rPr>
        <w:t>wskazanie daty, od której nastąpiła bądź nastąpi zmiana wysokości kosztów wykonania Umowy uzasadniająca zmianę wysokości wynagrodzenia należnego</w:t>
      </w:r>
    </w:p>
    <w:p w:rsidR="00F50AAE" w:rsidRDefault="00F5551C">
      <w:pPr>
        <w:spacing w:after="5"/>
        <w:ind w:left="284" w:right="518"/>
        <w:jc w:val="both"/>
      </w:pPr>
      <w:r>
        <w:rPr>
          <w:rFonts w:ascii="Cambria" w:hAnsi="Cambria" w:cs="Cambria"/>
        </w:rPr>
        <w:t xml:space="preserve">Wykonawcy,  </w:t>
      </w:r>
    </w:p>
    <w:p w:rsidR="00F50AAE" w:rsidRDefault="00F5551C">
      <w:pPr>
        <w:numPr>
          <w:ilvl w:val="1"/>
          <w:numId w:val="13"/>
        </w:numPr>
        <w:spacing w:before="0" w:after="5" w:line="252" w:lineRule="auto"/>
        <w:ind w:left="284" w:right="518" w:firstLine="142"/>
        <w:jc w:val="both"/>
      </w:pPr>
      <w:r>
        <w:rPr>
          <w:rFonts w:ascii="Cambria" w:hAnsi="Cambria" w:cs="Cambria"/>
        </w:rPr>
        <w:t xml:space="preserve">wskazanie podstawy prawnej zmiany, o której mowa w ust. 5 pkt. 1-4 Umowy.  </w:t>
      </w:r>
    </w:p>
    <w:p w:rsidR="00F50AAE" w:rsidRDefault="00F5551C">
      <w:pPr>
        <w:numPr>
          <w:ilvl w:val="0"/>
          <w:numId w:val="13"/>
        </w:numPr>
        <w:spacing w:before="0" w:after="5" w:line="252" w:lineRule="auto"/>
        <w:ind w:left="426" w:right="518" w:hanging="426"/>
        <w:jc w:val="both"/>
      </w:pPr>
      <w:r>
        <w:rPr>
          <w:rFonts w:ascii="Cambria" w:hAnsi="Cambria" w:cs="Cambria"/>
        </w:rPr>
        <w:t>Do wniosku należy dołączyć pisemny projekt aneksu do umowy, o którym mow</w:t>
      </w:r>
      <w:r>
        <w:rPr>
          <w:rFonts w:ascii="Cambria" w:hAnsi="Cambria" w:cs="Cambria"/>
          <w:color w:val="000000"/>
        </w:rPr>
        <w:t xml:space="preserve">a w ust. 5. </w:t>
      </w:r>
    </w:p>
    <w:p w:rsidR="00F50AAE" w:rsidRDefault="00F5551C">
      <w:pPr>
        <w:numPr>
          <w:ilvl w:val="0"/>
          <w:numId w:val="13"/>
        </w:numPr>
        <w:spacing w:before="0" w:after="5" w:line="252" w:lineRule="auto"/>
        <w:ind w:left="426" w:right="518" w:hanging="426"/>
        <w:jc w:val="both"/>
        <w:rPr>
          <w:color w:val="00A933"/>
        </w:rPr>
      </w:pPr>
      <w:r>
        <w:rPr>
          <w:rFonts w:ascii="Cambria" w:hAnsi="Cambria" w:cs="Cambria"/>
          <w:color w:val="000000"/>
        </w:rPr>
        <w:t xml:space="preserve">W przypadku zmian, o których mowa w ust. 5 pkt 2-4, jeżeli z wnioskiem, </w:t>
      </w:r>
      <w:r>
        <w:rPr>
          <w:rFonts w:ascii="Cambria" w:hAnsi="Cambria" w:cs="Cambria"/>
          <w:color w:val="000000"/>
        </w:rPr>
        <w:br/>
        <w:t xml:space="preserve">o którym mowa w ust. 8 występuje Wykonawca, jest on zobowiązany dołączyć do wniosku dokumenty, z których będzie wynikać, w jakim zakresie zmiany te mają wpływ na koszty wykonania Umowy, w szczególności:  </w:t>
      </w:r>
    </w:p>
    <w:p w:rsidR="00F50AAE" w:rsidRDefault="00F5551C">
      <w:pPr>
        <w:numPr>
          <w:ilvl w:val="1"/>
          <w:numId w:val="13"/>
        </w:numPr>
        <w:spacing w:before="0" w:after="5" w:line="252" w:lineRule="auto"/>
        <w:ind w:left="284" w:right="518" w:hanging="284"/>
        <w:jc w:val="both"/>
      </w:pPr>
      <w:r>
        <w:rPr>
          <w:rFonts w:ascii="Cambria" w:hAnsi="Cambria" w:cs="Cambria"/>
        </w:rPr>
        <w:t>pisemne zestawienie wynagrodzeń (zarówno przed jak i po zmianie) pracowników realizujących przedmiotowe zamówienie, wraz z określeniem zakresu (części etatu), w jakim wykonują oni prace bezpośr</w:t>
      </w:r>
      <w:r>
        <w:rPr>
          <w:rFonts w:ascii="Cambria" w:hAnsi="Cambria" w:cs="Cambria"/>
          <w:color w:val="000000"/>
        </w:rPr>
        <w:t xml:space="preserve">ednio związane </w:t>
      </w:r>
      <w:r>
        <w:rPr>
          <w:rFonts w:ascii="Cambria" w:hAnsi="Cambria" w:cs="Cambria"/>
          <w:color w:val="000000"/>
        </w:rPr>
        <w:br/>
        <w:t xml:space="preserve">z realizacją przedmiotu Umowy oraz części wynagrodzenia odpowiadającej temu zakresowi - w przypadku zmiany, o której mowa w ust. 5 pkt 2, lub </w:t>
      </w:r>
      <w:r>
        <w:rPr>
          <w:rFonts w:ascii="Cambria" w:hAnsi="Cambria" w:cs="Cambria"/>
        </w:rPr>
        <w:t xml:space="preserve"> </w:t>
      </w:r>
    </w:p>
    <w:p w:rsidR="00F50AAE" w:rsidRDefault="00F5551C">
      <w:pPr>
        <w:numPr>
          <w:ilvl w:val="1"/>
          <w:numId w:val="13"/>
        </w:numPr>
        <w:spacing w:before="0" w:after="5" w:line="252" w:lineRule="auto"/>
        <w:ind w:left="284" w:right="518" w:hanging="284"/>
        <w:jc w:val="both"/>
      </w:pPr>
      <w:r>
        <w:rPr>
          <w:rFonts w:ascii="Cambria" w:hAnsi="Cambria" w:cs="Cambria"/>
        </w:rPr>
        <w:t xml:space="preserve">pisemne zestawienie wynagrodzeń (zarówno przed jak i po zmianie) pracowników realizujących przedmiotowe zamówienie, wraz z kwotami składek uiszczanych do Zakładu Ubezpieczeń Społecznych/Kasy Rolniczego Ubezpieczenia Społecznego w części finansowanej przez Wykonawcę, </w:t>
      </w:r>
      <w:r>
        <w:rPr>
          <w:rFonts w:ascii="Cambria" w:hAnsi="Cambria" w:cs="Cambria"/>
        </w:rPr>
        <w:br/>
        <w:t>z określeniem zakresu (części etatu), w jakim wykonują oni prace bezpośrednio związane z realizacją przedmiotu Umowy oraz części wynagrodzenia odpowiadającej temu zakresowi - w przypadku zmiany, o której mow</w:t>
      </w:r>
      <w:r>
        <w:rPr>
          <w:rFonts w:ascii="Cambria" w:hAnsi="Cambria" w:cs="Cambria"/>
          <w:color w:val="000000"/>
        </w:rPr>
        <w:t xml:space="preserve">a w ust. 5 pkt 3. lub </w:t>
      </w:r>
    </w:p>
    <w:p w:rsidR="00F50AAE" w:rsidRDefault="00F5551C">
      <w:pPr>
        <w:numPr>
          <w:ilvl w:val="1"/>
          <w:numId w:val="13"/>
        </w:numPr>
        <w:spacing w:before="0" w:after="5" w:line="252" w:lineRule="auto"/>
        <w:ind w:left="284" w:right="518" w:hanging="284"/>
        <w:jc w:val="both"/>
      </w:pPr>
      <w:r>
        <w:rPr>
          <w:rFonts w:ascii="Cambria" w:hAnsi="Cambria" w:cs="Cambria"/>
        </w:rPr>
        <w:t xml:space="preserve">pisemne zestawienie wpłat do PPK w części finansowanej przez Wykonawcę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 w ust. 5 pkt. 4.  </w:t>
      </w:r>
    </w:p>
    <w:p w:rsidR="00F50AAE" w:rsidRDefault="00F5551C">
      <w:pPr>
        <w:numPr>
          <w:ilvl w:val="0"/>
          <w:numId w:val="13"/>
        </w:numPr>
        <w:spacing w:before="0" w:after="5" w:line="252" w:lineRule="auto"/>
        <w:ind w:left="426" w:right="518" w:hanging="426"/>
        <w:jc w:val="both"/>
      </w:pPr>
      <w:r>
        <w:rPr>
          <w:rFonts w:ascii="Cambria" w:hAnsi="Cambria" w:cs="Cambria"/>
        </w:rPr>
        <w:t xml:space="preserve">W przypadku zmiany, o której mowa w ust. 5 pkt 2-4, jeżeli z wnioskiem występuje Zamawiający, jest on uprawniony do zobowiązania Wykonawcy do przedstawienia w wyznaczonym terminie, nie krótszym niż 7 dni roboczych, dokumentów, z których będzie wynikać w jakim zakresie zmiana ta ma wpływ na koszty wykonania Umowy.  </w:t>
      </w:r>
    </w:p>
    <w:p w:rsidR="00F50AAE" w:rsidRDefault="00F5551C">
      <w:pPr>
        <w:numPr>
          <w:ilvl w:val="0"/>
          <w:numId w:val="13"/>
        </w:numPr>
        <w:spacing w:before="0" w:after="5" w:line="252" w:lineRule="auto"/>
        <w:ind w:left="426" w:right="518" w:hanging="426"/>
        <w:jc w:val="both"/>
      </w:pPr>
      <w:r>
        <w:rPr>
          <w:rFonts w:ascii="Cambria" w:hAnsi="Cambria" w:cs="Cambria"/>
        </w:rPr>
        <w:t xml:space="preserve">W celu dokonania oceny zasadności zmiany wysokości wynagrodzenia Zamawiający jest uprawniony do wezwania Wykonawcy do złożenia w wyznaczonym terminie dodatkowych wyjaśnień, dokumentów, wyliczeń uzasadniających dokonanie zmiany wysokości wynagrodzenia. Niedostarczenie ich przez Wykonawcę w wyznaczonym, terminie uważane będzie za odstąpienie przez Wykonawcę od żądania zmiany wynagrodzenia.  </w:t>
      </w:r>
    </w:p>
    <w:p w:rsidR="00F50AAE" w:rsidRDefault="00F5551C">
      <w:pPr>
        <w:numPr>
          <w:ilvl w:val="0"/>
          <w:numId w:val="13"/>
        </w:numPr>
        <w:spacing w:before="0" w:after="5" w:line="252" w:lineRule="auto"/>
        <w:ind w:left="426" w:right="518" w:hanging="426"/>
        <w:jc w:val="both"/>
      </w:pPr>
      <w:r>
        <w:rPr>
          <w:rFonts w:asciiTheme="majorHAnsi" w:hAnsiTheme="majorHAnsi" w:cs="TimesNewRomanPSMT"/>
        </w:rPr>
        <w:t>Strony dopuszczają zmiany treści umowy czasowe lub trwałe w trakcie jej obowiązywania, w przypadku:</w:t>
      </w:r>
    </w:p>
    <w:p w:rsidR="00F50AAE" w:rsidRDefault="00F5551C">
      <w:pPr>
        <w:spacing w:before="0" w:after="5" w:line="252" w:lineRule="auto"/>
        <w:ind w:left="426" w:right="518"/>
        <w:jc w:val="both"/>
        <w:rPr>
          <w:rFonts w:asciiTheme="majorHAnsi" w:hAnsiTheme="majorHAnsi" w:cs="TimesNewRomanPSMT"/>
        </w:rPr>
      </w:pPr>
      <w:r>
        <w:rPr>
          <w:rFonts w:asciiTheme="majorHAnsi" w:hAnsiTheme="majorHAnsi" w:cs="TimesNewRomanPSMT"/>
        </w:rPr>
        <w:t>1) wystąpienia zdarzeń o charakterze siły wyższej takich, jak: klęski żywiołowe, strajki, zamieszki, konflikty zbrojne, które uniemożliwiają zrealizowanie przedmiotu zamówienia w sposób, w zakresie i w terminie przewidzianym w ofercie;</w:t>
      </w:r>
    </w:p>
    <w:p w:rsidR="00F50AAE" w:rsidRDefault="00F5551C">
      <w:pPr>
        <w:spacing w:before="0" w:after="5" w:line="252" w:lineRule="auto"/>
        <w:ind w:left="426" w:right="518"/>
        <w:jc w:val="both"/>
        <w:rPr>
          <w:rFonts w:asciiTheme="majorHAnsi" w:hAnsiTheme="majorHAnsi" w:cs="TimesNewRomanPSMT"/>
        </w:rPr>
      </w:pPr>
      <w:r>
        <w:rPr>
          <w:rFonts w:asciiTheme="majorHAnsi" w:hAnsiTheme="majorHAnsi" w:cs="TimesNewRomanPSMT"/>
        </w:rPr>
        <w:t>2) nadzwyczajnej zmiany stosunków powodującej, że spełnianie świadczenia byłoby połączone z nadmiernymi trudnościami lub groziłoby Zamawiającemu rażącą stratą, a czego strony nie mogły</w:t>
      </w:r>
      <w:r>
        <w:rPr>
          <w:rFonts w:asciiTheme="majorHAnsi" w:hAnsiTheme="majorHAnsi"/>
        </w:rPr>
        <w:t xml:space="preserve"> </w:t>
      </w:r>
      <w:r>
        <w:rPr>
          <w:rFonts w:asciiTheme="majorHAnsi" w:hAnsiTheme="majorHAnsi" w:cs="TimesNewRomanPSMT"/>
        </w:rPr>
        <w:t>przewidzieć przy zawarciu umowy;</w:t>
      </w:r>
    </w:p>
    <w:p w:rsidR="00F50AAE" w:rsidRDefault="00F5551C">
      <w:pPr>
        <w:spacing w:before="0" w:after="5" w:line="252" w:lineRule="auto"/>
        <w:ind w:left="426" w:right="518"/>
        <w:jc w:val="both"/>
        <w:rPr>
          <w:rFonts w:asciiTheme="majorHAnsi" w:hAnsiTheme="majorHAnsi" w:cs="TimesNewRomanPSMT"/>
        </w:rPr>
      </w:pPr>
      <w:r>
        <w:rPr>
          <w:rFonts w:asciiTheme="majorHAnsi" w:hAnsiTheme="majorHAnsi" w:cs="TimesNewRomanPSMT"/>
        </w:rPr>
        <w:t>3) zaprzestania eksploatacji urządzenia - tomografu komputerowego objętego opieką serwisową, ze względu na jego wymianę, Zamawiający może rozwiązać umowę z miesięcznym okresem wypowiedzenia.</w:t>
      </w:r>
    </w:p>
    <w:p w:rsidR="00F50AAE" w:rsidRDefault="00F5551C">
      <w:pPr>
        <w:spacing w:after="0"/>
        <w:jc w:val="center"/>
      </w:pPr>
      <w:r>
        <w:rPr>
          <w:rFonts w:ascii="Cambria" w:hAnsi="Cambria" w:cs="Cambria"/>
          <w:b/>
          <w:bCs/>
        </w:rPr>
        <w:t>ODSTĄ</w:t>
      </w:r>
      <w:r>
        <w:rPr>
          <w:rFonts w:ascii="Cambria" w:hAnsi="Cambria" w:cs="Cambria"/>
          <w:b/>
          <w:bCs/>
          <w:color w:val="000000"/>
        </w:rPr>
        <w:t>PIENIE OD UMOWY</w:t>
      </w:r>
    </w:p>
    <w:p w:rsidR="00F50AAE" w:rsidRDefault="00F5551C">
      <w:pPr>
        <w:spacing w:after="0"/>
        <w:jc w:val="center"/>
        <w:rPr>
          <w:color w:val="000000"/>
        </w:rPr>
      </w:pPr>
      <w:r>
        <w:rPr>
          <w:rFonts w:ascii="Cambria" w:hAnsi="Cambria" w:cs="Cambria"/>
          <w:b/>
          <w:bCs/>
          <w:color w:val="000000"/>
        </w:rPr>
        <w:t>§ 15</w:t>
      </w:r>
    </w:p>
    <w:p w:rsidR="00F50AAE" w:rsidRDefault="00F5551C">
      <w:pPr>
        <w:pStyle w:val="Akapitzlist"/>
        <w:numPr>
          <w:ilvl w:val="0"/>
          <w:numId w:val="14"/>
        </w:numPr>
        <w:spacing w:before="0" w:after="0" w:line="252" w:lineRule="auto"/>
        <w:jc w:val="both"/>
        <w:rPr>
          <w:color w:val="000000"/>
        </w:rPr>
      </w:pPr>
      <w:r>
        <w:rPr>
          <w:rFonts w:ascii="Cambria" w:hAnsi="Cambria" w:cs="Cambria"/>
          <w:color w:val="000000"/>
        </w:rPr>
        <w:t>Zamawiający może wypowiedzieć umowę ze skutkiem natychmiastowym, jeżeli:</w:t>
      </w:r>
    </w:p>
    <w:p w:rsidR="00F50AAE" w:rsidRDefault="00F5551C">
      <w:pPr>
        <w:pStyle w:val="Akapitzlist"/>
        <w:numPr>
          <w:ilvl w:val="1"/>
          <w:numId w:val="14"/>
        </w:numPr>
        <w:spacing w:before="0" w:after="0" w:line="252" w:lineRule="auto"/>
        <w:jc w:val="both"/>
        <w:rPr>
          <w:color w:val="000000"/>
        </w:rPr>
      </w:pPr>
      <w:r>
        <w:rPr>
          <w:rFonts w:ascii="Cambria" w:hAnsi="Cambria" w:cs="Cambria"/>
          <w:color w:val="000000"/>
        </w:rPr>
        <w:t>Wykonawca rażąco narusza postanowienia niniejszej Umowy. W takim przypadku przed wypowiedzeniem Umowy Zamawiający wezwie Wykonawcę do usunięcia naruszenia pod rygorem wypowiedzenia Umowy ze skutkiem natychmiastowym, wyznaczając mu dodatkowy, odpowiedni termin.</w:t>
      </w:r>
    </w:p>
    <w:p w:rsidR="00F50AAE" w:rsidRDefault="00F5551C">
      <w:pPr>
        <w:pStyle w:val="Akapitzlist"/>
        <w:numPr>
          <w:ilvl w:val="1"/>
          <w:numId w:val="14"/>
        </w:numPr>
        <w:spacing w:before="0" w:after="0" w:line="252" w:lineRule="auto"/>
        <w:jc w:val="both"/>
        <w:rPr>
          <w:color w:val="000000"/>
        </w:rPr>
      </w:pPr>
      <w:r>
        <w:rPr>
          <w:rFonts w:ascii="Cambria" w:hAnsi="Cambria" w:cs="Cambria"/>
          <w:color w:val="000000"/>
        </w:rPr>
        <w:t>gdy Wykonawca wykorzystuje mienie Zamawiającego bez jego zgody lub niezgodnie z przeznaczeniem;</w:t>
      </w:r>
    </w:p>
    <w:p w:rsidR="00F50AAE" w:rsidRDefault="00F5551C">
      <w:pPr>
        <w:pStyle w:val="Akapitzlist"/>
        <w:numPr>
          <w:ilvl w:val="1"/>
          <w:numId w:val="14"/>
        </w:numPr>
        <w:spacing w:before="0" w:after="0" w:line="252" w:lineRule="auto"/>
        <w:jc w:val="both"/>
        <w:rPr>
          <w:color w:val="000000"/>
        </w:rPr>
      </w:pPr>
      <w:r>
        <w:rPr>
          <w:rFonts w:ascii="Cambria" w:hAnsi="Cambria" w:cs="Cambria"/>
          <w:color w:val="000000"/>
        </w:rPr>
        <w:t xml:space="preserve">gdy Wykonawca przerwał realizację przedmiotu niniejszej Umowy zgodnie </w:t>
      </w:r>
      <w:r>
        <w:rPr>
          <w:rFonts w:ascii="Cambria" w:hAnsi="Cambria" w:cs="Cambria"/>
          <w:color w:val="000000"/>
        </w:rPr>
        <w:br/>
        <w:t>z harmonogramem i pomimo pisemnego wezwania Zamawiającego nie wykonuje prac przez okres 15 dni roboczych.</w:t>
      </w:r>
    </w:p>
    <w:p w:rsidR="00F50AAE" w:rsidRDefault="00F5551C">
      <w:pPr>
        <w:pStyle w:val="Akapitzlist"/>
        <w:numPr>
          <w:ilvl w:val="0"/>
          <w:numId w:val="14"/>
        </w:numPr>
        <w:spacing w:before="0" w:after="0" w:line="252" w:lineRule="auto"/>
        <w:jc w:val="both"/>
      </w:pPr>
      <w:r>
        <w:rPr>
          <w:rFonts w:ascii="Cambria" w:hAnsi="Cambria" w:cs="Cambria"/>
        </w:rPr>
        <w:t>W przypadku wypowiedzenia Umowy z przyczyn leżących po stronie Wykonawcy, zostanie mu wypłacone wynagrodzenie jedynie za tą część umowy, która została zrealizowana należycie do dnia wypowiedzenia.</w:t>
      </w:r>
    </w:p>
    <w:p w:rsidR="00F50AAE" w:rsidRDefault="00F5551C">
      <w:pPr>
        <w:pStyle w:val="Akapitzlist"/>
        <w:numPr>
          <w:ilvl w:val="0"/>
          <w:numId w:val="14"/>
        </w:numPr>
        <w:spacing w:before="0" w:after="0" w:line="252" w:lineRule="auto"/>
        <w:jc w:val="both"/>
      </w:pPr>
      <w:r>
        <w:rPr>
          <w:rFonts w:ascii="Cambria" w:hAnsi="Cambria" w:cs="Cambria"/>
        </w:rPr>
        <w:t>Wynagrodzenie to zostanie ustalone w oparciu o protokół określający zakres zrealizowanych czynności Wykonawcy, których wykonanie zostanie potwierdzone przez Zamawiającego.</w:t>
      </w:r>
    </w:p>
    <w:p w:rsidR="00F50AAE" w:rsidRDefault="00F5551C">
      <w:pPr>
        <w:pStyle w:val="Akapitzlist"/>
        <w:numPr>
          <w:ilvl w:val="0"/>
          <w:numId w:val="14"/>
        </w:numPr>
        <w:spacing w:before="0" w:after="0" w:line="252" w:lineRule="auto"/>
        <w:jc w:val="both"/>
      </w:pPr>
      <w:r>
        <w:rPr>
          <w:rFonts w:ascii="Cambria" w:hAnsi="Cambria" w:cs="Cambria"/>
        </w:rPr>
        <w:t>Zamawiający uprawniony jest do odstąpienia od Umowy na podstawie art. 456 ustawy z Prawo Zamówień Publicznych.</w:t>
      </w:r>
    </w:p>
    <w:p w:rsidR="00F50AAE" w:rsidRDefault="00F50AAE">
      <w:pPr>
        <w:spacing w:before="0" w:after="0"/>
        <w:jc w:val="center"/>
        <w:rPr>
          <w:rFonts w:ascii="Cambria" w:hAnsi="Cambria" w:cs="TimesNewRomanPS-BoldMT"/>
          <w:b/>
          <w:bCs/>
        </w:rPr>
      </w:pPr>
    </w:p>
    <w:p w:rsidR="00F50AAE" w:rsidRDefault="00F5551C">
      <w:pPr>
        <w:spacing w:before="0" w:after="0"/>
        <w:jc w:val="center"/>
        <w:rPr>
          <w:rFonts w:ascii="Cambria" w:hAnsi="Cambria" w:cs="TimesNewRomanPS-BoldMT"/>
          <w:b/>
          <w:bCs/>
        </w:rPr>
      </w:pPr>
      <w:r>
        <w:rPr>
          <w:rFonts w:ascii="Cambria" w:hAnsi="Cambria" w:cs="TimesNewRomanPS-BoldMT"/>
          <w:b/>
          <w:bCs/>
        </w:rPr>
        <w:t>POSTANOWIENIA KOŃCOWE</w:t>
      </w:r>
    </w:p>
    <w:p w:rsidR="00F50AAE" w:rsidRDefault="00F5551C">
      <w:pPr>
        <w:spacing w:before="0" w:after="0"/>
        <w:jc w:val="center"/>
        <w:rPr>
          <w:rFonts w:ascii="Cambria" w:hAnsi="Cambria" w:cs="TimesNewRomanPS-BoldMT"/>
          <w:b/>
          <w:bCs/>
        </w:rPr>
      </w:pPr>
      <w:r>
        <w:rPr>
          <w:rFonts w:ascii="Cambria" w:hAnsi="Cambria" w:cs="TimesNewRomanPS-BoldMT"/>
          <w:b/>
          <w:bCs/>
        </w:rPr>
        <w:t>§ 16</w:t>
      </w:r>
    </w:p>
    <w:p w:rsidR="00F50AAE" w:rsidRDefault="00F5551C">
      <w:pPr>
        <w:pStyle w:val="Tekstpodstawowy"/>
        <w:widowControl w:val="0"/>
        <w:numPr>
          <w:ilvl w:val="0"/>
          <w:numId w:val="10"/>
        </w:numPr>
        <w:spacing w:before="60" w:after="0"/>
        <w:jc w:val="both"/>
      </w:pPr>
      <w:r>
        <w:rPr>
          <w:rFonts w:ascii="Cambria" w:hAnsi="Cambria"/>
        </w:rPr>
        <w:t>Z uwagi na fakt, iż w ramach realizacji niniejszej umowy będą przetwarzane dane osobowe Postanowienia stron w zakresie ochrony danych osobowych i powierzenie przetwarzania danych osobowych (w tym w szczególności zasady przetwarzania danych osobowych) zostały zawarte w odrębnej umowie, stanowiącej załącznik nr 5 do Umowy Głównej</w:t>
      </w:r>
      <w:r>
        <w:rPr>
          <w:rFonts w:ascii="Cambria" w:hAnsi="Cambria" w:cs="Cambria"/>
        </w:rPr>
        <w:t xml:space="preserve">. </w:t>
      </w:r>
    </w:p>
    <w:p w:rsidR="00F50AAE" w:rsidRDefault="00F5551C">
      <w:pPr>
        <w:pStyle w:val="Tekstpodstawowy"/>
        <w:widowControl w:val="0"/>
        <w:numPr>
          <w:ilvl w:val="0"/>
          <w:numId w:val="10"/>
        </w:numPr>
        <w:spacing w:before="60" w:after="0"/>
        <w:jc w:val="both"/>
      </w:pPr>
      <w:r>
        <w:rPr>
          <w:rFonts w:ascii="Cambria" w:hAnsi="Cambria" w:cs="Cambria"/>
        </w:rPr>
        <w:t>Strony deklarują wolę polubownego rozstrzygania ewentualnych sporów.</w:t>
      </w:r>
    </w:p>
    <w:p w:rsidR="00F50AAE" w:rsidRDefault="00F5551C">
      <w:pPr>
        <w:pStyle w:val="Tekstpodstawowy"/>
        <w:widowControl w:val="0"/>
        <w:numPr>
          <w:ilvl w:val="0"/>
          <w:numId w:val="10"/>
        </w:numPr>
        <w:spacing w:before="60" w:after="0"/>
        <w:jc w:val="both"/>
      </w:pPr>
      <w:r>
        <w:rPr>
          <w:rFonts w:ascii="Cambria" w:hAnsi="Cambria" w:cs="Cambria"/>
        </w:rPr>
        <w:t>W razie nieosiągnięcia porozumienia strony poddadzą spory wynikłe na tle realizacji niniejszej umowy pod rozstrzygniecie sądu właściwego dla siedziby Zamawiającego.</w:t>
      </w:r>
    </w:p>
    <w:p w:rsidR="00F50AAE" w:rsidRDefault="00F5551C">
      <w:pPr>
        <w:pStyle w:val="Tekstpodstawowy"/>
        <w:widowControl w:val="0"/>
        <w:numPr>
          <w:ilvl w:val="0"/>
          <w:numId w:val="10"/>
        </w:numPr>
        <w:spacing w:before="60" w:after="0"/>
        <w:jc w:val="both"/>
      </w:pPr>
      <w:r>
        <w:rPr>
          <w:rFonts w:ascii="Cambria" w:hAnsi="Cambria" w:cs="Cambria"/>
        </w:rPr>
        <w:t>Zmiany niniejszej Umowy wymagają dla swej ważności formy pisemnego aneksu (forma pisemna zastrzeżona pod rygorem nieważności).</w:t>
      </w:r>
      <w:r w:rsidR="000C637A">
        <w:rPr>
          <w:rFonts w:ascii="Cambria" w:hAnsi="Cambria" w:cs="Cambria"/>
        </w:rPr>
        <w:t xml:space="preserve"> Zmiana danych adresowych Stron umowy nie wymaga jednak formy aneksu, a dla jej wprowadzenia wystarczające jest pisemne powiadomienie drugiej strony o zmianie.</w:t>
      </w:r>
    </w:p>
    <w:p w:rsidR="00F50AAE" w:rsidRDefault="00F5551C">
      <w:pPr>
        <w:pStyle w:val="Tekstpodstawowy"/>
        <w:widowControl w:val="0"/>
        <w:numPr>
          <w:ilvl w:val="0"/>
          <w:numId w:val="10"/>
        </w:numPr>
        <w:spacing w:before="60" w:after="0"/>
        <w:jc w:val="both"/>
      </w:pPr>
      <w:r>
        <w:rPr>
          <w:rFonts w:ascii="Cambria" w:hAnsi="Cambria" w:cs="Cambria"/>
        </w:rPr>
        <w:t>Integralną częścią Umowy jest formularz oferty przetargowej oraz załączniki.</w:t>
      </w:r>
    </w:p>
    <w:p w:rsidR="00F50AAE" w:rsidRDefault="00F5551C">
      <w:pPr>
        <w:pStyle w:val="Tekstpodstawowy"/>
        <w:widowControl w:val="0"/>
        <w:numPr>
          <w:ilvl w:val="0"/>
          <w:numId w:val="10"/>
        </w:numPr>
        <w:spacing w:before="60" w:after="0"/>
        <w:jc w:val="both"/>
      </w:pPr>
      <w:r>
        <w:rPr>
          <w:rFonts w:ascii="Cambria" w:hAnsi="Cambria" w:cs="Cambria"/>
        </w:rPr>
        <w:t>W sprawach nieuregulowanych niniejszą umową zastosowanie mają przepisy Kodeksu cywilnego oraz ustawy Prawo zamówień publicznych.</w:t>
      </w:r>
    </w:p>
    <w:p w:rsidR="00F50AAE" w:rsidRDefault="00F5551C">
      <w:pPr>
        <w:pStyle w:val="Tekstpodstawowy"/>
        <w:widowControl w:val="0"/>
        <w:numPr>
          <w:ilvl w:val="0"/>
          <w:numId w:val="10"/>
        </w:numPr>
        <w:spacing w:before="60" w:after="0"/>
        <w:jc w:val="both"/>
      </w:pPr>
      <w:r>
        <w:rPr>
          <w:rFonts w:ascii="Cambria" w:hAnsi="Cambria" w:cs="Cambria"/>
        </w:rPr>
        <w:t>Umowa została sporządzona w trzech jednobrzmiących egzemplarzach, dwa egzemplarze dla Zamawiającego i jeden dla Wykonawcy.</w:t>
      </w:r>
    </w:p>
    <w:p w:rsidR="00F50AAE" w:rsidRDefault="00F50AAE">
      <w:pPr>
        <w:pStyle w:val="Tekstpodstawowy"/>
        <w:widowControl w:val="0"/>
        <w:spacing w:before="60" w:after="0"/>
        <w:jc w:val="both"/>
      </w:pPr>
    </w:p>
    <w:p w:rsidR="00F50AAE" w:rsidRDefault="00F5551C">
      <w:pPr>
        <w:pStyle w:val="Tekstpodstawowy"/>
        <w:widowControl w:val="0"/>
        <w:spacing w:before="60" w:after="0"/>
        <w:jc w:val="both"/>
        <w:rPr>
          <w:rFonts w:asciiTheme="majorHAnsi" w:hAnsiTheme="majorHAnsi"/>
          <w:sz w:val="22"/>
          <w:szCs w:val="22"/>
          <w:u w:val="single"/>
        </w:rPr>
      </w:pPr>
      <w:r>
        <w:rPr>
          <w:rFonts w:asciiTheme="majorHAnsi" w:hAnsiTheme="majorHAnsi"/>
          <w:sz w:val="22"/>
          <w:szCs w:val="22"/>
          <w:u w:val="single"/>
        </w:rPr>
        <w:t xml:space="preserve">Załączniki: </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Załącznik nr 1</w:t>
      </w:r>
      <w:r>
        <w:rPr>
          <w:rFonts w:asciiTheme="majorHAnsi" w:hAnsiTheme="majorHAnsi" w:cs="TimesNewRomanPS-BoldMT"/>
          <w:bCs/>
          <w:sz w:val="22"/>
          <w:szCs w:val="22"/>
        </w:rPr>
        <w:t xml:space="preserve"> – Zał.1 do PO-BI 4/19 (2) Zasady przyznawania zdalnego dostępu do</w:t>
      </w:r>
      <w:r>
        <w:rPr>
          <w:rFonts w:asciiTheme="majorHAnsi" w:hAnsiTheme="majorHAnsi" w:cs="TimesNewRomanPS-BoldMT"/>
          <w:bCs/>
          <w:sz w:val="22"/>
          <w:szCs w:val="22"/>
        </w:rPr>
        <w:br/>
        <w:t xml:space="preserve">                                        urządzeń w sieci szpitalnej firmom zewnętrznym.</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Załącznik nr</w:t>
      </w:r>
      <w:r>
        <w:rPr>
          <w:rFonts w:asciiTheme="majorHAnsi" w:hAnsiTheme="majorHAnsi" w:cs="TimesNewRomanPS-BoldMT"/>
          <w:bCs/>
          <w:sz w:val="22"/>
          <w:szCs w:val="22"/>
        </w:rPr>
        <w:t xml:space="preserve"> </w:t>
      </w:r>
      <w:r>
        <w:rPr>
          <w:rFonts w:asciiTheme="majorHAnsi" w:hAnsiTheme="majorHAnsi" w:cs="TimesNewRomanPS-BoldMT"/>
          <w:b/>
          <w:bCs/>
          <w:sz w:val="22"/>
          <w:szCs w:val="22"/>
        </w:rPr>
        <w:t>1a</w:t>
      </w:r>
      <w:r>
        <w:rPr>
          <w:rFonts w:asciiTheme="majorHAnsi" w:hAnsiTheme="majorHAnsi" w:cs="TimesNewRomanPS-BoldMT"/>
          <w:bCs/>
          <w:sz w:val="22"/>
          <w:szCs w:val="22"/>
        </w:rPr>
        <w:t xml:space="preserve">   –    Wykaz osób upoważnionych do zdalnego dostępu.</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Załącznik nr 2</w:t>
      </w:r>
      <w:r>
        <w:rPr>
          <w:rFonts w:asciiTheme="majorHAnsi" w:hAnsiTheme="majorHAnsi" w:cs="TimesNewRomanPS-BoldMT"/>
          <w:bCs/>
          <w:sz w:val="22"/>
          <w:szCs w:val="22"/>
        </w:rPr>
        <w:t xml:space="preserve"> –  Zał.2 do PO-BI 4/19 (2) Lista osób upoważnionych do wykonywania</w:t>
      </w:r>
      <w:r>
        <w:rPr>
          <w:rFonts w:asciiTheme="majorHAnsi" w:hAnsiTheme="majorHAnsi" w:cs="TimesNewRomanPS-BoldMT"/>
          <w:bCs/>
          <w:sz w:val="22"/>
          <w:szCs w:val="22"/>
        </w:rPr>
        <w:br/>
        <w:t xml:space="preserve">                                      czynności serwisowych.</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3</w:t>
      </w:r>
      <w:r>
        <w:rPr>
          <w:rFonts w:asciiTheme="majorHAnsi" w:hAnsiTheme="majorHAnsi"/>
          <w:sz w:val="22"/>
          <w:szCs w:val="22"/>
        </w:rPr>
        <w:t xml:space="preserve"> </w:t>
      </w:r>
      <w:r>
        <w:rPr>
          <w:rFonts w:asciiTheme="majorHAnsi" w:hAnsiTheme="majorHAnsi" w:cs="TimesNewRomanPS-BoldMT"/>
          <w:bCs/>
          <w:sz w:val="22"/>
          <w:szCs w:val="22"/>
        </w:rPr>
        <w:t>–  Zał. 3 do PO-BI 4/19 (2) Wniosek o przyznanie dostępu do systemów</w:t>
      </w:r>
      <w:r>
        <w:rPr>
          <w:rFonts w:asciiTheme="majorHAnsi" w:hAnsiTheme="majorHAnsi" w:cs="TimesNewRomanPS-BoldMT"/>
          <w:bCs/>
          <w:sz w:val="22"/>
          <w:szCs w:val="22"/>
        </w:rPr>
        <w:br/>
        <w:t xml:space="preserve">                                      szpitalnych.</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4</w:t>
      </w:r>
      <w:r>
        <w:rPr>
          <w:rFonts w:asciiTheme="majorHAnsi" w:hAnsiTheme="majorHAnsi"/>
          <w:sz w:val="22"/>
          <w:szCs w:val="22"/>
        </w:rPr>
        <w:t xml:space="preserve">  </w:t>
      </w:r>
      <w:r>
        <w:rPr>
          <w:rFonts w:asciiTheme="majorHAnsi" w:hAnsiTheme="majorHAnsi" w:cs="TimesNewRomanPS-BoldMT"/>
          <w:bCs/>
          <w:sz w:val="22"/>
          <w:szCs w:val="22"/>
        </w:rPr>
        <w:t>–  Zał. 9 do PO-4C (3) Zasady postępowania dla wykonawców/podwykonawców</w:t>
      </w:r>
      <w:r>
        <w:rPr>
          <w:rFonts w:asciiTheme="majorHAnsi" w:hAnsiTheme="majorHAnsi" w:cs="TimesNewRomanPS-BoldMT"/>
          <w:bCs/>
          <w:sz w:val="22"/>
          <w:szCs w:val="22"/>
        </w:rPr>
        <w:br/>
        <w:t xml:space="preserve">                                 robót w obszarze zarządzania BHP oraz środowiskiem</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4a</w:t>
      </w:r>
      <w:r>
        <w:rPr>
          <w:rFonts w:asciiTheme="majorHAnsi" w:hAnsiTheme="majorHAnsi"/>
          <w:sz w:val="22"/>
          <w:szCs w:val="22"/>
        </w:rPr>
        <w:t xml:space="preserve"> </w:t>
      </w:r>
      <w:r>
        <w:rPr>
          <w:rFonts w:asciiTheme="majorHAnsi" w:hAnsiTheme="majorHAnsi" w:cs="TimesNewRomanPS-BoldMT"/>
          <w:bCs/>
          <w:sz w:val="22"/>
          <w:szCs w:val="22"/>
        </w:rPr>
        <w:t>–Zał. 9c do PQ-4C (3) Informacja o zagrożeniach występujących na</w:t>
      </w:r>
      <w:r>
        <w:rPr>
          <w:rFonts w:asciiTheme="majorHAnsi" w:hAnsiTheme="majorHAnsi" w:cs="TimesNewRomanPS-BoldMT"/>
          <w:bCs/>
          <w:sz w:val="22"/>
          <w:szCs w:val="22"/>
        </w:rPr>
        <w:br/>
        <w:t xml:space="preserve">                                       terenie szpitala.</w:t>
      </w:r>
    </w:p>
    <w:p w:rsidR="00F50AAE" w:rsidRDefault="00F5551C">
      <w:pPr>
        <w:spacing w:before="0" w:after="0"/>
        <w:jc w:val="both"/>
        <w:rPr>
          <w:rFonts w:asciiTheme="majorHAnsi" w:hAnsiTheme="majorHAnsi"/>
          <w:sz w:val="22"/>
          <w:szCs w:val="22"/>
        </w:rPr>
      </w:pPr>
      <w:r>
        <w:rPr>
          <w:rFonts w:asciiTheme="majorHAnsi" w:hAnsiTheme="majorHAnsi"/>
          <w:b/>
          <w:sz w:val="22"/>
          <w:szCs w:val="22"/>
        </w:rPr>
        <w:t>Załącznik nr 4b</w:t>
      </w:r>
      <w:r>
        <w:rPr>
          <w:rFonts w:asciiTheme="majorHAnsi" w:hAnsiTheme="majorHAnsi"/>
          <w:sz w:val="22"/>
          <w:szCs w:val="22"/>
        </w:rPr>
        <w:t xml:space="preserve"> </w:t>
      </w:r>
      <w:r>
        <w:rPr>
          <w:rFonts w:asciiTheme="majorHAnsi" w:hAnsiTheme="majorHAnsi" w:cs="TimesNewRomanPS-BoldMT"/>
          <w:bCs/>
          <w:sz w:val="22"/>
          <w:szCs w:val="22"/>
        </w:rPr>
        <w:t>–Zał. 9d do PQ-4C (3) Postępowanie z odpadami (z grupy 18) powstającymi na</w:t>
      </w:r>
      <w:r>
        <w:rPr>
          <w:rFonts w:asciiTheme="majorHAnsi" w:hAnsiTheme="majorHAnsi" w:cs="TimesNewRomanPS-BoldMT"/>
          <w:bCs/>
          <w:sz w:val="22"/>
          <w:szCs w:val="22"/>
        </w:rPr>
        <w:br/>
        <w:t xml:space="preserve">                                    terenie Szpitala WSS im. J. </w:t>
      </w:r>
      <w:proofErr w:type="spellStart"/>
      <w:r>
        <w:rPr>
          <w:rFonts w:asciiTheme="majorHAnsi" w:hAnsiTheme="majorHAnsi" w:cs="TimesNewRomanPS-BoldMT"/>
          <w:bCs/>
          <w:sz w:val="22"/>
          <w:szCs w:val="22"/>
        </w:rPr>
        <w:t>Gromkowskiego</w:t>
      </w:r>
      <w:proofErr w:type="spellEnd"/>
      <w:r>
        <w:rPr>
          <w:rFonts w:asciiTheme="majorHAnsi" w:hAnsiTheme="majorHAnsi" w:cs="TimesNewRomanPS-BoldMT"/>
          <w:bCs/>
          <w:sz w:val="22"/>
          <w:szCs w:val="22"/>
        </w:rPr>
        <w:t xml:space="preserve"> – selektywna zbiórka.</w:t>
      </w:r>
    </w:p>
    <w:p w:rsidR="00F50AAE" w:rsidRDefault="008A1731">
      <w:pPr>
        <w:spacing w:before="0" w:after="0"/>
        <w:jc w:val="both"/>
        <w:rPr>
          <w:rFonts w:asciiTheme="majorHAnsi" w:hAnsiTheme="majorHAnsi"/>
          <w:sz w:val="22"/>
          <w:szCs w:val="22"/>
        </w:rPr>
      </w:pPr>
      <w:r>
        <w:rPr>
          <w:rFonts w:asciiTheme="majorHAnsi" w:hAnsiTheme="majorHAnsi" w:cs="TimesNewRomanPS-BoldMT"/>
          <w:b/>
          <w:bCs/>
          <w:sz w:val="22"/>
          <w:szCs w:val="22"/>
        </w:rPr>
        <w:t>Załącznik nr 4</w:t>
      </w:r>
      <w:r w:rsidR="00F5551C">
        <w:rPr>
          <w:rFonts w:asciiTheme="majorHAnsi" w:hAnsiTheme="majorHAnsi" w:cs="TimesNewRomanPS-BoldMT"/>
          <w:b/>
          <w:bCs/>
          <w:sz w:val="22"/>
          <w:szCs w:val="22"/>
        </w:rPr>
        <w:t>c</w:t>
      </w:r>
      <w:r w:rsidR="00F5551C">
        <w:rPr>
          <w:rFonts w:asciiTheme="majorHAnsi" w:hAnsiTheme="majorHAnsi" w:cs="TimesNewRomanPS-BoldMT"/>
          <w:bCs/>
          <w:sz w:val="22"/>
          <w:szCs w:val="22"/>
        </w:rPr>
        <w:t xml:space="preserve"> </w:t>
      </w:r>
      <w:r w:rsidR="00F5551C">
        <w:rPr>
          <w:rFonts w:asciiTheme="majorHAnsi" w:hAnsiTheme="majorHAnsi"/>
          <w:sz w:val="22"/>
          <w:szCs w:val="22"/>
        </w:rPr>
        <w:t xml:space="preserve"> </w:t>
      </w:r>
      <w:r w:rsidR="00F5551C">
        <w:rPr>
          <w:rFonts w:asciiTheme="majorHAnsi" w:hAnsiTheme="majorHAnsi" w:cs="TimesNewRomanPS-BoldMT"/>
          <w:bCs/>
          <w:sz w:val="22"/>
          <w:szCs w:val="22"/>
        </w:rPr>
        <w:t xml:space="preserve">– Zał. 9e do PQ-4C (3) Piktogramy GHS stosowane w oznakowaniu substancji </w:t>
      </w:r>
      <w:r w:rsidR="00F5551C">
        <w:rPr>
          <w:rFonts w:asciiTheme="majorHAnsi" w:hAnsiTheme="majorHAnsi" w:cs="TimesNewRomanPS-BoldMT"/>
          <w:bCs/>
          <w:sz w:val="22"/>
          <w:szCs w:val="22"/>
        </w:rPr>
        <w:br/>
        <w:t xml:space="preserve">                                     i mieszanin chemicznych (zgodnie z rozporządzeniem CLP).</w:t>
      </w:r>
    </w:p>
    <w:p w:rsidR="00F50AAE" w:rsidRDefault="008A1731">
      <w:pPr>
        <w:spacing w:before="0" w:after="0"/>
        <w:jc w:val="both"/>
        <w:rPr>
          <w:rFonts w:asciiTheme="majorHAnsi" w:hAnsiTheme="majorHAnsi"/>
          <w:sz w:val="22"/>
          <w:szCs w:val="22"/>
        </w:rPr>
      </w:pPr>
      <w:r>
        <w:rPr>
          <w:rFonts w:asciiTheme="majorHAnsi" w:hAnsiTheme="majorHAnsi"/>
          <w:b/>
          <w:sz w:val="22"/>
          <w:szCs w:val="22"/>
        </w:rPr>
        <w:t>Załącznik nr 4d</w:t>
      </w:r>
      <w:r w:rsidR="00F5551C">
        <w:rPr>
          <w:rFonts w:asciiTheme="majorHAnsi" w:hAnsiTheme="majorHAnsi"/>
          <w:sz w:val="22"/>
          <w:szCs w:val="22"/>
        </w:rPr>
        <w:t xml:space="preserve"> </w:t>
      </w:r>
      <w:r w:rsidR="00F5551C">
        <w:rPr>
          <w:rFonts w:asciiTheme="majorHAnsi" w:hAnsiTheme="majorHAnsi" w:cs="TimesNewRomanPS-BoldMT"/>
          <w:bCs/>
          <w:sz w:val="22"/>
          <w:szCs w:val="22"/>
        </w:rPr>
        <w:t xml:space="preserve">– </w:t>
      </w:r>
      <w:r w:rsidR="00F5551C">
        <w:rPr>
          <w:rFonts w:asciiTheme="majorHAnsi" w:hAnsiTheme="majorHAnsi"/>
          <w:sz w:val="22"/>
          <w:szCs w:val="22"/>
        </w:rPr>
        <w:t>Zał. 9f do PQ-4C (3) Zasady komunikacji i postępowania na wypadek zdarzeń</w:t>
      </w:r>
      <w:r w:rsidR="00F5551C">
        <w:rPr>
          <w:rFonts w:asciiTheme="majorHAnsi" w:hAnsiTheme="majorHAnsi"/>
          <w:sz w:val="22"/>
          <w:szCs w:val="22"/>
        </w:rPr>
        <w:br/>
        <w:t xml:space="preserve">                                 awaryjnych.</w:t>
      </w:r>
    </w:p>
    <w:p w:rsidR="00F50AAE" w:rsidRDefault="00F5551C">
      <w:pPr>
        <w:spacing w:before="0" w:after="0"/>
        <w:jc w:val="both"/>
        <w:rPr>
          <w:rFonts w:asciiTheme="majorHAnsi" w:hAnsiTheme="majorHAnsi"/>
          <w:sz w:val="22"/>
          <w:szCs w:val="22"/>
        </w:rPr>
      </w:pPr>
      <w:r>
        <w:rPr>
          <w:rFonts w:asciiTheme="majorHAnsi" w:hAnsiTheme="majorHAnsi" w:cs="TimesNewRomanPS-BoldMT"/>
          <w:b/>
          <w:bCs/>
          <w:sz w:val="22"/>
          <w:szCs w:val="22"/>
        </w:rPr>
        <w:t xml:space="preserve">Załącznik nr 5 </w:t>
      </w:r>
      <w:r>
        <w:rPr>
          <w:rFonts w:asciiTheme="majorHAnsi" w:hAnsiTheme="majorHAnsi" w:cs="TimesNewRomanPS-BoldMT"/>
          <w:bCs/>
          <w:sz w:val="22"/>
          <w:szCs w:val="22"/>
        </w:rPr>
        <w:t>– Umowa powierzenia przetwarzania danych osobowych.</w:t>
      </w:r>
    </w:p>
    <w:p w:rsidR="00F50AAE" w:rsidRDefault="008A1731">
      <w:pPr>
        <w:spacing w:before="0" w:after="0"/>
        <w:jc w:val="both"/>
        <w:rPr>
          <w:rFonts w:asciiTheme="majorHAnsi" w:hAnsiTheme="majorHAnsi" w:cstheme="minorHAnsi"/>
          <w:sz w:val="22"/>
          <w:szCs w:val="22"/>
        </w:rPr>
      </w:pPr>
      <w:r>
        <w:rPr>
          <w:rFonts w:asciiTheme="majorHAnsi" w:hAnsiTheme="majorHAnsi" w:cstheme="minorHAnsi"/>
          <w:b/>
          <w:sz w:val="22"/>
          <w:szCs w:val="22"/>
        </w:rPr>
        <w:t xml:space="preserve">Załącznik nr </w:t>
      </w:r>
      <w:r w:rsidR="00F5551C">
        <w:rPr>
          <w:rFonts w:asciiTheme="majorHAnsi" w:hAnsiTheme="majorHAnsi" w:cstheme="minorHAnsi"/>
          <w:b/>
          <w:sz w:val="22"/>
          <w:szCs w:val="22"/>
        </w:rPr>
        <w:t xml:space="preserve">6 </w:t>
      </w:r>
      <w:r w:rsidR="00F5551C">
        <w:rPr>
          <w:rFonts w:asciiTheme="majorHAnsi" w:hAnsiTheme="majorHAnsi" w:cs="TimesNewRomanPS-BoldMT"/>
          <w:bCs/>
          <w:sz w:val="22"/>
          <w:szCs w:val="22"/>
        </w:rPr>
        <w:t xml:space="preserve">– </w:t>
      </w:r>
      <w:r w:rsidR="00F5551C">
        <w:rPr>
          <w:rFonts w:asciiTheme="majorHAnsi" w:hAnsiTheme="majorHAnsi" w:cstheme="minorHAnsi"/>
          <w:sz w:val="22"/>
          <w:szCs w:val="22"/>
        </w:rPr>
        <w:t>Zał. nr 1 do SWZ-Szczegółowy zakres przedmiotowy  usług serwisowania</w:t>
      </w:r>
      <w:r w:rsidR="00F5551C">
        <w:rPr>
          <w:rFonts w:asciiTheme="majorHAnsi" w:hAnsiTheme="majorHAnsi" w:cstheme="minorHAnsi"/>
          <w:sz w:val="22"/>
          <w:szCs w:val="22"/>
        </w:rPr>
        <w:br/>
        <w:t xml:space="preserve">                                   Sprzętu.</w:t>
      </w:r>
    </w:p>
    <w:p w:rsidR="00F50AAE" w:rsidRDefault="00F5551C">
      <w:pPr>
        <w:spacing w:before="0" w:after="0"/>
        <w:jc w:val="both"/>
        <w:rPr>
          <w:rFonts w:asciiTheme="majorHAnsi" w:hAnsiTheme="majorHAnsi"/>
          <w:sz w:val="22"/>
          <w:szCs w:val="22"/>
        </w:rPr>
      </w:pPr>
      <w:r>
        <w:rPr>
          <w:rFonts w:asciiTheme="majorHAnsi" w:hAnsiTheme="majorHAnsi" w:cstheme="minorHAnsi"/>
          <w:b/>
          <w:sz w:val="22"/>
          <w:szCs w:val="22"/>
        </w:rPr>
        <w:t xml:space="preserve">Załącznik nr 7 </w:t>
      </w:r>
      <w:r>
        <w:rPr>
          <w:rFonts w:asciiTheme="majorHAnsi" w:hAnsiTheme="majorHAnsi" w:cs="TimesNewRomanPS-BoldMT"/>
          <w:bCs/>
          <w:sz w:val="22"/>
          <w:szCs w:val="22"/>
        </w:rPr>
        <w:t>– Zał. nr 2 do SWZ – „Formularz oferty”.</w:t>
      </w:r>
    </w:p>
    <w:p w:rsidR="00F50AAE" w:rsidRDefault="00F50AAE">
      <w:pPr>
        <w:spacing w:before="0" w:after="0"/>
        <w:rPr>
          <w:rFonts w:ascii="Cambria" w:hAnsi="Cambria" w:cs="TimesNewRomanPS-BoldMT"/>
          <w:b/>
          <w:bCs/>
        </w:rPr>
      </w:pPr>
    </w:p>
    <w:p w:rsidR="00F50AAE" w:rsidRDefault="00F5551C">
      <w:pPr>
        <w:spacing w:before="0" w:after="0"/>
      </w:pPr>
      <w:r>
        <w:rPr>
          <w:rFonts w:ascii="Cambria" w:hAnsi="Cambria" w:cs="TimesNewRomanPS-BoldMT"/>
          <w:b/>
          <w:bCs/>
        </w:rPr>
        <w:t>ZAMAWIAJĄCY                                                                                                            WYKONAWCA</w:t>
      </w: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p w:rsidR="00F50AAE" w:rsidRDefault="00F50AAE">
      <w:pPr>
        <w:spacing w:before="0" w:after="0"/>
        <w:rPr>
          <w:rFonts w:ascii="Cambria" w:hAnsi="Cambria" w:cs="TimesNewRomanPS-BoldMT"/>
          <w:b/>
          <w:bCs/>
        </w:rPr>
      </w:pPr>
    </w:p>
    <w:sectPr w:rsidR="00F50AAE">
      <w:headerReference w:type="default" r:id="rId11"/>
      <w:footerReference w:type="default" r:id="rId12"/>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04" w:rsidRDefault="00F5551C">
      <w:pPr>
        <w:spacing w:before="0" w:after="0"/>
      </w:pPr>
      <w:r>
        <w:separator/>
      </w:r>
    </w:p>
  </w:endnote>
  <w:endnote w:type="continuationSeparator" w:id="0">
    <w:p w:rsidR="006C5604" w:rsidRDefault="00F555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SymbolMT">
    <w:panose1 w:val="00000000000000000000"/>
    <w:charset w:val="00"/>
    <w:family w:val="roman"/>
    <w:notTrueType/>
    <w:pitch w:val="default"/>
  </w:font>
  <w:font w:name="Carlito">
    <w:panose1 w:val="020F0502020204030204"/>
    <w:charset w:val="EE"/>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97820"/>
      <w:docPartObj>
        <w:docPartGallery w:val="Page Numbers (Bottom of Page)"/>
        <w:docPartUnique/>
      </w:docPartObj>
    </w:sdtPr>
    <w:sdtEndPr/>
    <w:sdtContent>
      <w:p w:rsidR="00F50AAE" w:rsidRDefault="00F5551C">
        <w:pPr>
          <w:pStyle w:val="Stopka"/>
          <w:jc w:val="right"/>
          <w:rPr>
            <w:rFonts w:asciiTheme="majorHAnsi" w:hAnsiTheme="majorHAnsi"/>
            <w:sz w:val="22"/>
            <w:szCs w:val="22"/>
          </w:rPr>
        </w:pPr>
        <w:r>
          <w:rPr>
            <w:rFonts w:asciiTheme="majorHAnsi" w:hAnsiTheme="majorHAnsi"/>
            <w:sz w:val="22"/>
            <w:szCs w:val="22"/>
          </w:rPr>
          <w:fldChar w:fldCharType="begin"/>
        </w:r>
        <w:r>
          <w:rPr>
            <w:rFonts w:ascii="Cambria" w:hAnsi="Cambria"/>
            <w:sz w:val="22"/>
            <w:szCs w:val="22"/>
          </w:rPr>
          <w:instrText xml:space="preserve"> PAGE </w:instrText>
        </w:r>
        <w:r>
          <w:rPr>
            <w:rFonts w:ascii="Cambria" w:hAnsi="Cambria"/>
            <w:sz w:val="22"/>
            <w:szCs w:val="22"/>
          </w:rPr>
          <w:fldChar w:fldCharType="separate"/>
        </w:r>
        <w:r w:rsidR="00976721">
          <w:rPr>
            <w:rFonts w:ascii="Cambria" w:hAnsi="Cambria"/>
            <w:noProof/>
            <w:sz w:val="22"/>
            <w:szCs w:val="22"/>
          </w:rPr>
          <w:t>14</w:t>
        </w:r>
        <w:r>
          <w:rPr>
            <w:rFonts w:ascii="Cambria" w:hAnsi="Cambria"/>
            <w:sz w:val="22"/>
            <w:szCs w:val="22"/>
          </w:rPr>
          <w:fldChar w:fldCharType="end"/>
        </w:r>
      </w:p>
    </w:sdtContent>
  </w:sdt>
  <w:p w:rsidR="00F50AAE" w:rsidRDefault="00F50A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04" w:rsidRDefault="00F5551C">
      <w:pPr>
        <w:spacing w:before="0" w:after="0"/>
      </w:pPr>
      <w:r>
        <w:separator/>
      </w:r>
    </w:p>
  </w:footnote>
  <w:footnote w:type="continuationSeparator" w:id="0">
    <w:p w:rsidR="006C5604" w:rsidRDefault="00F5551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AE" w:rsidRDefault="00F5551C">
    <w:pPr>
      <w:pStyle w:val="Nagwek"/>
      <w:jc w:val="both"/>
      <w:rPr>
        <w:rFonts w:asciiTheme="majorHAnsi" w:hAnsiTheme="majorHAnsi"/>
        <w:sz w:val="22"/>
        <w:szCs w:val="22"/>
      </w:rPr>
    </w:pPr>
    <w:r>
      <w:rPr>
        <w:rFonts w:asciiTheme="majorHAnsi" w:hAnsiTheme="majorHAnsi"/>
        <w:sz w:val="22"/>
        <w:szCs w:val="22"/>
      </w:rPr>
      <w:t xml:space="preserve">TP 92/24 – obsługa serwisowa rezonansu magnetycznego Magnetom </w:t>
    </w:r>
    <w:proofErr w:type="spellStart"/>
    <w:r>
      <w:rPr>
        <w:rFonts w:asciiTheme="majorHAnsi" w:hAnsiTheme="majorHAnsi"/>
        <w:sz w:val="22"/>
        <w:szCs w:val="22"/>
      </w:rPr>
      <w:t>Avanto</w:t>
    </w:r>
    <w:proofErr w:type="spellEnd"/>
    <w:r>
      <w:rPr>
        <w:rFonts w:asciiTheme="majorHAnsi" w:hAnsiTheme="majorHAnsi"/>
        <w:sz w:val="22"/>
        <w:szCs w:val="22"/>
      </w:rPr>
      <w:t xml:space="preserve"> Fit Upgrade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283"/>
    <w:multiLevelType w:val="multilevel"/>
    <w:tmpl w:val="DA161488"/>
    <w:lvl w:ilvl="0">
      <w:start w:val="1"/>
      <w:numFmt w:val="decimal"/>
      <w:lvlText w:val="%1."/>
      <w:lvlJc w:val="left"/>
      <w:pPr>
        <w:tabs>
          <w:tab w:val="num" w:pos="0"/>
        </w:tabs>
        <w:ind w:left="360" w:hanging="360"/>
      </w:pPr>
      <w:rPr>
        <w:rFonts w:ascii="Cambria" w:hAnsi="Cambria" w:cs="Cambria"/>
      </w:rPr>
    </w:lvl>
    <w:lvl w:ilvl="1">
      <w:start w:val="1"/>
      <w:numFmt w:val="decimal"/>
      <w:lvlText w:val="%2)"/>
      <w:lvlJc w:val="left"/>
      <w:pPr>
        <w:tabs>
          <w:tab w:val="num" w:pos="1080"/>
        </w:tabs>
        <w:ind w:left="1080" w:hanging="360"/>
      </w:pPr>
      <w:rPr>
        <w:rFonts w:ascii="Cambria" w:hAnsi="Cambri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592889"/>
    <w:multiLevelType w:val="multilevel"/>
    <w:tmpl w:val="7B62EB84"/>
    <w:lvl w:ilvl="0">
      <w:start w:val="1"/>
      <w:numFmt w:val="decimal"/>
      <w:lvlText w:val="%1)"/>
      <w:lvlJc w:val="left"/>
      <w:pPr>
        <w:tabs>
          <w:tab w:val="num" w:pos="0"/>
        </w:tabs>
        <w:ind w:left="735" w:hanging="375"/>
      </w:pPr>
      <w:rPr>
        <w:rFonts w:asciiTheme="majorHAnsi" w:hAnsi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14A79E4"/>
    <w:multiLevelType w:val="multilevel"/>
    <w:tmpl w:val="EA681C24"/>
    <w:lvl w:ilvl="0">
      <w:start w:val="1"/>
      <w:numFmt w:val="decimal"/>
      <w:lvlText w:val="%1."/>
      <w:lvlJc w:val="left"/>
      <w:pPr>
        <w:tabs>
          <w:tab w:val="num" w:pos="0"/>
        </w:tabs>
        <w:ind w:left="0" w:firstLine="0"/>
      </w:pPr>
      <w:rPr>
        <w:rFonts w:ascii="Tahoma" w:eastAsia="Times New Roman" w:hAnsi="Tahoma" w:cs="Tahoma"/>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366"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8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5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2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nsid w:val="2257270F"/>
    <w:multiLevelType w:val="multilevel"/>
    <w:tmpl w:val="238C154E"/>
    <w:lvl w:ilvl="0">
      <w:start w:val="2"/>
      <w:numFmt w:val="decimal"/>
      <w:lvlText w:val="%1."/>
      <w:lvlJc w:val="left"/>
      <w:pPr>
        <w:tabs>
          <w:tab w:val="num" w:pos="709"/>
        </w:tabs>
        <w:ind w:left="0" w:firstLine="0"/>
      </w:pPr>
      <w:rPr>
        <w:rFonts w:ascii="Cambria" w:eastAsia="Times New Roman" w:hAnsi="Cambria"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591" w:firstLine="0"/>
      </w:pPr>
      <w:rPr>
        <w:rFonts w:asciiTheme="majorHAnsi" w:eastAsia="Times New Roman" w:hAnsiTheme="majorHAnsi" w:cs="Tahoma"/>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42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14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86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58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0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2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741" w:firstLine="0"/>
      </w:pPr>
      <w:rPr>
        <w:rFonts w:ascii="Times New Roman" w:eastAsia="Times New Roman" w:hAnsi="Times New Roman" w:cs="Times New Roman"/>
        <w:b w:val="0"/>
        <w:i w:val="0"/>
        <w:strike w:val="0"/>
        <w:dstrike w:val="0"/>
        <w:color w:val="000000"/>
        <w:position w:val="0"/>
        <w:sz w:val="20"/>
        <w:szCs w:val="20"/>
        <w:u w:val="none" w:color="000000"/>
        <w:vertAlign w:val="baseline"/>
      </w:rPr>
    </w:lvl>
  </w:abstractNum>
  <w:abstractNum w:abstractNumId="4">
    <w:nsid w:val="31F11BC9"/>
    <w:multiLevelType w:val="multilevel"/>
    <w:tmpl w:val="47342B40"/>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5"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tabs>
          <w:tab w:val="num" w:pos="0"/>
        </w:tabs>
        <w:ind w:left="1320" w:firstLine="0"/>
      </w:pPr>
      <w:rPr>
        <w:rFonts w:ascii="Cambria" w:eastAsia="Times New Roman" w:hAnsi="Cambria" w:cs="Tahom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nsid w:val="3A5213CB"/>
    <w:multiLevelType w:val="multilevel"/>
    <w:tmpl w:val="0D20F7CE"/>
    <w:lvl w:ilvl="0">
      <w:start w:val="1"/>
      <w:numFmt w:val="decimal"/>
      <w:lvlText w:val="%1."/>
      <w:lvlJc w:val="left"/>
      <w:pPr>
        <w:tabs>
          <w:tab w:val="num" w:pos="0"/>
        </w:tabs>
        <w:ind w:left="360" w:hanging="360"/>
      </w:pPr>
      <w:rPr>
        <w:rFonts w:cs="Cambria"/>
      </w:rPr>
    </w:lvl>
    <w:lvl w:ilvl="1">
      <w:start w:val="1"/>
      <w:numFmt w:val="decimal"/>
      <w:lvlText w:val="%2)"/>
      <w:lvlJc w:val="left"/>
      <w:pPr>
        <w:tabs>
          <w:tab w:val="num" w:pos="0"/>
        </w:tabs>
        <w:ind w:left="1440" w:hanging="720"/>
      </w:pPr>
      <w:rPr>
        <w:rFonts w:asciiTheme="majorHAnsi" w:hAnsiTheme="majorHAnsi" w:cs="Cambri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4039037C"/>
    <w:multiLevelType w:val="multilevel"/>
    <w:tmpl w:val="C1DCAB02"/>
    <w:lvl w:ilvl="0">
      <w:start w:val="1"/>
      <w:numFmt w:val="decimal"/>
      <w:lvlText w:val="%1."/>
      <w:lvlJc w:val="left"/>
      <w:pPr>
        <w:tabs>
          <w:tab w:val="num" w:pos="0"/>
        </w:tabs>
        <w:ind w:left="1288"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E902690"/>
    <w:multiLevelType w:val="multilevel"/>
    <w:tmpl w:val="4E7EA6F8"/>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81C7FB9"/>
    <w:multiLevelType w:val="multilevel"/>
    <w:tmpl w:val="58BA57E8"/>
    <w:lvl w:ilvl="0">
      <w:start w:val="1"/>
      <w:numFmt w:val="decimal"/>
      <w:lvlText w:val="%1."/>
      <w:lvlJc w:val="left"/>
      <w:pPr>
        <w:tabs>
          <w:tab w:val="num" w:pos="0"/>
        </w:tabs>
        <w:ind w:left="0" w:firstLine="0"/>
      </w:pPr>
      <w:rPr>
        <w:rFonts w:ascii="Cambria" w:eastAsia="Times New Roman" w:hAnsi="Cambria" w:cs="Tahoma"/>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426"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6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14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1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28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5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2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0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9">
    <w:nsid w:val="5B9A6698"/>
    <w:multiLevelType w:val="multilevel"/>
    <w:tmpl w:val="3E8CD218"/>
    <w:lvl w:ilvl="0">
      <w:start w:val="1"/>
      <w:numFmt w:val="bullet"/>
      <w:lvlText w:val=""/>
      <w:lvlJc w:val="left"/>
      <w:pPr>
        <w:tabs>
          <w:tab w:val="num" w:pos="720"/>
        </w:tabs>
        <w:ind w:left="720" w:hanging="360"/>
      </w:pPr>
      <w:rPr>
        <w:rFonts w:ascii="Symbol" w:hAnsi="Symbol" w:cs="Symbol" w:hint="default"/>
        <w:sz w:val="32"/>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nsid w:val="5C492106"/>
    <w:multiLevelType w:val="multilevel"/>
    <w:tmpl w:val="3CC4A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DA77954"/>
    <w:multiLevelType w:val="multilevel"/>
    <w:tmpl w:val="D45EA22E"/>
    <w:lvl w:ilvl="0">
      <w:start w:val="1"/>
      <w:numFmt w:val="decimal"/>
      <w:lvlText w:val="%1."/>
      <w:lvlJc w:val="left"/>
      <w:pPr>
        <w:tabs>
          <w:tab w:val="num" w:pos="0"/>
        </w:tabs>
        <w:ind w:left="360" w:hanging="360"/>
      </w:pPr>
      <w:rPr>
        <w:rFonts w:ascii="Cambria" w:hAnsi="Cambria" w:cs="Cambria"/>
      </w:rPr>
    </w:lvl>
    <w:lvl w:ilvl="1">
      <w:start w:val="1"/>
      <w:numFmt w:val="lowerLetter"/>
      <w:lvlText w:val="%2."/>
      <w:lvlJc w:val="left"/>
      <w:pPr>
        <w:tabs>
          <w:tab w:val="num" w:pos="0"/>
        </w:tabs>
        <w:ind w:left="786" w:hanging="360"/>
      </w:pPr>
      <w:rPr>
        <w:rFonts w:ascii="Cambria" w:hAnsi="Cambria" w:cs="Cambria"/>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6DD01D4B"/>
    <w:multiLevelType w:val="multilevel"/>
    <w:tmpl w:val="1B6ECF90"/>
    <w:lvl w:ilvl="0">
      <w:start w:val="1"/>
      <w:numFmt w:val="decimal"/>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0" w:hanging="360"/>
      </w:pPr>
      <w:rPr>
        <w:rFonts w:cs="Cambria"/>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731F4E69"/>
    <w:multiLevelType w:val="multilevel"/>
    <w:tmpl w:val="BA7EFF10"/>
    <w:lvl w:ilvl="0">
      <w:start w:val="2"/>
      <w:numFmt w:val="decimal"/>
      <w:lvlText w:val="%1."/>
      <w:lvlJc w:val="left"/>
      <w:pPr>
        <w:tabs>
          <w:tab w:val="num" w:pos="709"/>
        </w:tabs>
        <w:ind w:left="0" w:firstLine="0"/>
      </w:pPr>
      <w:rPr>
        <w:rFonts w:ascii="Cambria" w:eastAsia="Times New Roman" w:hAnsi="Cambria"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591" w:firstLine="0"/>
      </w:pPr>
      <w:rPr>
        <w:rFonts w:asciiTheme="majorHAnsi" w:eastAsia="Times New Roman" w:hAnsiTheme="majorHAnsi" w:cs="Tahoma"/>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2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6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8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0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2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41"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nsid w:val="76817D75"/>
    <w:multiLevelType w:val="multilevel"/>
    <w:tmpl w:val="8ED2746C"/>
    <w:lvl w:ilvl="0">
      <w:start w:val="1"/>
      <w:numFmt w:val="decimal"/>
      <w:lvlText w:val="%1."/>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1">
      <w:start w:val="4"/>
      <w:numFmt w:val="decimal"/>
      <w:lvlText w:val="%2."/>
      <w:lvlJc w:val="left"/>
      <w:pPr>
        <w:tabs>
          <w:tab w:val="num" w:pos="0"/>
        </w:tabs>
        <w:ind w:left="0" w:firstLine="0"/>
      </w:pPr>
      <w:rPr>
        <w:rFonts w:ascii="Cambria" w:eastAsia="Times New Roman" w:hAnsi="Cambria" w:cs="Times New Roman"/>
        <w:b/>
        <w:bCs/>
        <w:i w:val="0"/>
        <w:iCs w:val="0"/>
        <w:caps w:val="0"/>
        <w:smallCaps w:val="0"/>
        <w:strike w:val="0"/>
        <w:dstrike w:val="0"/>
        <w:color w:val="000000"/>
        <w:spacing w:val="0"/>
        <w:w w:val="100"/>
        <w:sz w:val="24"/>
        <w:szCs w:val="24"/>
        <w:u w:val="none"/>
        <w:lang w:val="pl-PL"/>
      </w:rPr>
    </w:lvl>
    <w:lvl w:ilvl="2">
      <w:start w:val="1"/>
      <w:numFmt w:val="decimal"/>
      <w:lvlText w:val="%3)"/>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0"/>
        <w:szCs w:val="20"/>
        <w:u w:val="none"/>
        <w:lang w:val="pl-PL"/>
      </w:rPr>
    </w:lvl>
    <w:lvl w:ilvl="3">
      <w:start w:val="1"/>
      <w:numFmt w:val="lowerLetter"/>
      <w:lvlText w:val="%4)"/>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8"/>
        <w:szCs w:val="28"/>
        <w:u w:val="none"/>
        <w:lang w:val="pl-PL"/>
      </w:rPr>
    </w:lvl>
    <w:lvl w:ilvl="4">
      <w:start w:val="2"/>
      <w:numFmt w:val="decimal"/>
      <w:lvlText w:val="%5."/>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5">
      <w:start w:val="12"/>
      <w:numFmt w:val="decimal"/>
      <w:lvlText w:val="%6)"/>
      <w:lvlJc w:val="left"/>
      <w:pPr>
        <w:tabs>
          <w:tab w:val="num" w:pos="0"/>
        </w:tabs>
        <w:ind w:left="0" w:firstLine="0"/>
      </w:pPr>
      <w:rPr>
        <w:rFonts w:ascii="Cambria" w:eastAsia="Times New Roman" w:hAnsi="Cambria" w:cs="Times New Roman"/>
        <w:b/>
        <w:bCs w:val="0"/>
        <w:i w:val="0"/>
        <w:iCs w:val="0"/>
        <w:caps w:val="0"/>
        <w:smallCaps w:val="0"/>
        <w:strike w:val="0"/>
        <w:dstrike w:val="0"/>
        <w:color w:val="000000"/>
        <w:spacing w:val="0"/>
        <w:w w:val="100"/>
        <w:sz w:val="24"/>
        <w:szCs w:val="24"/>
        <w:u w:val="none"/>
        <w:lang w:val="pl-PL"/>
      </w:rPr>
    </w:lvl>
    <w:lvl w:ilvl="6">
      <w:start w:val="1"/>
      <w:numFmt w:val="lowerLetter"/>
      <w:lvlText w:val="%7)"/>
      <w:lvlJc w:val="left"/>
      <w:pPr>
        <w:tabs>
          <w:tab w:val="num" w:pos="0"/>
        </w:tabs>
        <w:ind w:left="0" w:firstLine="0"/>
      </w:pPr>
      <w:rPr>
        <w:rFonts w:ascii="Cambria" w:eastAsia="Times New Roman" w:hAnsi="Cambria" w:cs="Times New Roman"/>
        <w:b w:val="0"/>
        <w:bCs w:val="0"/>
        <w:i w:val="0"/>
        <w:iCs w:val="0"/>
        <w:caps w:val="0"/>
        <w:smallCaps w:val="0"/>
        <w:strike w:val="0"/>
        <w:dstrike w:val="0"/>
        <w:color w:val="000000"/>
        <w:spacing w:val="0"/>
        <w:w w:val="100"/>
        <w:sz w:val="24"/>
        <w:szCs w:val="24"/>
        <w:u w:val="none"/>
        <w:lang w:val="pl-PL"/>
      </w:r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7ECF19D2"/>
    <w:multiLevelType w:val="multilevel"/>
    <w:tmpl w:val="A30A501E"/>
    <w:lvl w:ilvl="0">
      <w:start w:val="1"/>
      <w:numFmt w:val="decimal"/>
      <w:lvlText w:val="%1."/>
      <w:lvlJc w:val="left"/>
      <w:pPr>
        <w:tabs>
          <w:tab w:val="num" w:pos="0"/>
        </w:tabs>
        <w:ind w:left="734" w:hanging="450"/>
      </w:pPr>
      <w:rPr>
        <w:rFonts w:asciiTheme="majorHAnsi" w:hAnsiTheme="maj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5"/>
  </w:num>
  <w:num w:numId="4">
    <w:abstractNumId w:val="1"/>
  </w:num>
  <w:num w:numId="5">
    <w:abstractNumId w:val="14"/>
  </w:num>
  <w:num w:numId="6">
    <w:abstractNumId w:val="13"/>
  </w:num>
  <w:num w:numId="7">
    <w:abstractNumId w:val="7"/>
  </w:num>
  <w:num w:numId="8">
    <w:abstractNumId w:val="0"/>
  </w:num>
  <w:num w:numId="9">
    <w:abstractNumId w:val="2"/>
  </w:num>
  <w:num w:numId="10">
    <w:abstractNumId w:val="12"/>
  </w:num>
  <w:num w:numId="11">
    <w:abstractNumId w:val="5"/>
  </w:num>
  <w:num w:numId="12">
    <w:abstractNumId w:val="4"/>
  </w:num>
  <w:num w:numId="13">
    <w:abstractNumId w:val="8"/>
  </w:num>
  <w:num w:numId="14">
    <w:abstractNumId w:val="11"/>
  </w:num>
  <w:num w:numId="15">
    <w:abstractNumId w:val="3"/>
  </w:num>
  <w:num w:numId="16">
    <w:abstractNumId w:val="10"/>
  </w:num>
  <w:num w:numId="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AE"/>
    <w:rsid w:val="000C637A"/>
    <w:rsid w:val="00241D07"/>
    <w:rsid w:val="00283AFE"/>
    <w:rsid w:val="002F1022"/>
    <w:rsid w:val="003D0018"/>
    <w:rsid w:val="00424087"/>
    <w:rsid w:val="00463380"/>
    <w:rsid w:val="005132B0"/>
    <w:rsid w:val="006C5604"/>
    <w:rsid w:val="006C565C"/>
    <w:rsid w:val="006D74E0"/>
    <w:rsid w:val="006F0ACE"/>
    <w:rsid w:val="00713C45"/>
    <w:rsid w:val="008A1731"/>
    <w:rsid w:val="0095473D"/>
    <w:rsid w:val="009642A9"/>
    <w:rsid w:val="00976721"/>
    <w:rsid w:val="009E4EA1"/>
    <w:rsid w:val="00A00649"/>
    <w:rsid w:val="00A85963"/>
    <w:rsid w:val="00A957B0"/>
    <w:rsid w:val="00D6629A"/>
    <w:rsid w:val="00DF70DC"/>
    <w:rsid w:val="00E95BFE"/>
    <w:rsid w:val="00F50AAE"/>
    <w:rsid w:val="00F5551C"/>
    <w:rsid w:val="00F94B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D11501"/>
    <w:rPr>
      <w:rFonts w:ascii="Tahoma" w:eastAsia="Arial" w:hAnsi="Tahoma" w:cs="Tahoma"/>
      <w:sz w:val="16"/>
      <w:szCs w:val="16"/>
    </w:rPr>
  </w:style>
  <w:style w:type="character" w:customStyle="1" w:styleId="StopkaZnak">
    <w:name w:val="Stopka Znak"/>
    <w:basedOn w:val="Domylnaczcionkaakapitu"/>
    <w:link w:val="Stopka"/>
    <w:uiPriority w:val="99"/>
    <w:qFormat/>
    <w:rsid w:val="004C02B7"/>
    <w:rPr>
      <w:rFonts w:ascii="Times New Roman" w:eastAsia="Arial" w:hAnsi="Times New Roman" w:cs="Courier New"/>
      <w:sz w:val="24"/>
      <w:szCs w:val="24"/>
    </w:rPr>
  </w:style>
  <w:style w:type="character" w:styleId="Odwoaniedokomentarza">
    <w:name w:val="annotation reference"/>
    <w:basedOn w:val="Domylnaczcionkaakapitu"/>
    <w:uiPriority w:val="99"/>
    <w:semiHidden/>
    <w:unhideWhenUsed/>
    <w:qFormat/>
    <w:rsid w:val="00240F21"/>
    <w:rPr>
      <w:sz w:val="16"/>
      <w:szCs w:val="16"/>
    </w:rPr>
  </w:style>
  <w:style w:type="character" w:customStyle="1" w:styleId="TekstkomentarzaZnak">
    <w:name w:val="Tekst komentarza Znak"/>
    <w:basedOn w:val="Domylnaczcionkaakapitu"/>
    <w:link w:val="Tekstkomentarza"/>
    <w:uiPriority w:val="99"/>
    <w:semiHidden/>
    <w:qFormat/>
    <w:rsid w:val="00240F21"/>
    <w:rPr>
      <w:rFonts w:ascii="Times New Roman" w:eastAsia="Arial" w:hAnsi="Times New Roman" w:cs="Courier New"/>
      <w:sz w:val="20"/>
      <w:szCs w:val="20"/>
    </w:rPr>
  </w:style>
  <w:style w:type="character" w:customStyle="1" w:styleId="TematkomentarzaZnak">
    <w:name w:val="Temat komentarza Znak"/>
    <w:basedOn w:val="TekstkomentarzaZnak"/>
    <w:link w:val="Tematkomentarza"/>
    <w:uiPriority w:val="99"/>
    <w:semiHidden/>
    <w:qFormat/>
    <w:rsid w:val="00240F21"/>
    <w:rPr>
      <w:rFonts w:ascii="Times New Roman" w:eastAsia="Arial" w:hAnsi="Times New Roman" w:cs="Courier New"/>
      <w:b/>
      <w:bCs/>
      <w:sz w:val="20"/>
      <w:szCs w:val="20"/>
    </w:rPr>
  </w:style>
  <w:style w:type="character" w:customStyle="1" w:styleId="Bodytext">
    <w:name w:val="Body text_"/>
    <w:basedOn w:val="Domylnaczcionkaakapitu"/>
    <w:link w:val="Tekstpodstawowy12"/>
    <w:qFormat/>
    <w:rsid w:val="009F60A9"/>
    <w:rPr>
      <w:rFonts w:ascii="Times New Roman" w:eastAsia="Times New Roman" w:hAnsi="Times New Roman" w:cs="Times New Roman"/>
      <w:szCs w:val="20"/>
      <w:shd w:val="clear" w:color="auto" w:fill="FFFFFF"/>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rFonts w:cs="Lucida Sans"/>
      <w:i/>
      <w:iC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dymka">
    <w:name w:val="Balloon Text"/>
    <w:basedOn w:val="Normalny"/>
    <w:link w:val="TekstdymkaZnak"/>
    <w:uiPriority w:val="99"/>
    <w:semiHidden/>
    <w:unhideWhenUsed/>
    <w:qFormat/>
    <w:rsid w:val="00D11501"/>
    <w:pPr>
      <w:spacing w:before="0" w:after="0"/>
    </w:pPr>
    <w:rPr>
      <w:rFonts w:ascii="Tahoma" w:hAnsi="Tahoma" w:cs="Tahoma"/>
      <w:sz w:val="16"/>
      <w:szCs w:val="16"/>
    </w:rPr>
  </w:style>
  <w:style w:type="paragraph" w:styleId="Stopka">
    <w:name w:val="footer"/>
    <w:basedOn w:val="Normalny"/>
    <w:link w:val="StopkaZnak"/>
    <w:uiPriority w:val="99"/>
    <w:unhideWhenUsed/>
    <w:rsid w:val="004C02B7"/>
    <w:pPr>
      <w:tabs>
        <w:tab w:val="center" w:pos="4536"/>
        <w:tab w:val="right" w:pos="9072"/>
      </w:tabs>
      <w:spacing w:before="0" w:after="0"/>
    </w:pPr>
  </w:style>
  <w:style w:type="paragraph" w:styleId="Akapitzlist">
    <w:name w:val="List Paragraph"/>
    <w:basedOn w:val="Normalny"/>
    <w:qFormat/>
    <w:rsid w:val="00DA7641"/>
    <w:pPr>
      <w:ind w:left="720"/>
      <w:contextualSpacing/>
    </w:pPr>
  </w:style>
  <w:style w:type="paragraph" w:styleId="Tekstkomentarza">
    <w:name w:val="annotation text"/>
    <w:basedOn w:val="Normalny"/>
    <w:link w:val="TekstkomentarzaZnak"/>
    <w:uiPriority w:val="99"/>
    <w:semiHidden/>
    <w:unhideWhenUsed/>
    <w:qFormat/>
    <w:rsid w:val="00240F21"/>
    <w:rPr>
      <w:sz w:val="20"/>
      <w:szCs w:val="20"/>
    </w:rPr>
  </w:style>
  <w:style w:type="paragraph" w:styleId="Tematkomentarza">
    <w:name w:val="annotation subject"/>
    <w:basedOn w:val="Tekstkomentarza"/>
    <w:next w:val="Tekstkomentarza"/>
    <w:link w:val="TematkomentarzaZnak"/>
    <w:uiPriority w:val="99"/>
    <w:semiHidden/>
    <w:unhideWhenUsed/>
    <w:qFormat/>
    <w:rsid w:val="00240F21"/>
    <w:rPr>
      <w:b/>
      <w:bCs/>
    </w:rPr>
  </w:style>
  <w:style w:type="paragraph" w:customStyle="1" w:styleId="Default">
    <w:name w:val="Default"/>
    <w:qFormat/>
    <w:rsid w:val="00BE7464"/>
    <w:rPr>
      <w:rFonts w:ascii="Liberation Serif" w:eastAsia="Calibri" w:hAnsi="Liberation Serif" w:cs="Liberation Serif"/>
      <w:color w:val="000000"/>
      <w:sz w:val="24"/>
      <w:szCs w:val="24"/>
    </w:rPr>
  </w:style>
  <w:style w:type="paragraph" w:styleId="NormalnyWeb">
    <w:name w:val="Normal (Web)"/>
    <w:basedOn w:val="Normalny"/>
    <w:uiPriority w:val="99"/>
    <w:semiHidden/>
    <w:unhideWhenUsed/>
    <w:qFormat/>
    <w:rsid w:val="005261E2"/>
    <w:pPr>
      <w:spacing w:beforeAutospacing="1" w:after="142" w:line="288" w:lineRule="auto"/>
    </w:pPr>
    <w:rPr>
      <w:rFonts w:eastAsia="Times New Roman" w:cs="Times New Roman"/>
      <w:lang w:eastAsia="pl-PL"/>
    </w:rPr>
  </w:style>
  <w:style w:type="paragraph" w:customStyle="1" w:styleId="Tekstpodstawowy12">
    <w:name w:val="Tekst podstawowy12"/>
    <w:basedOn w:val="Normalny"/>
    <w:link w:val="Bodytext"/>
    <w:qFormat/>
    <w:rsid w:val="009F60A9"/>
    <w:pPr>
      <w:shd w:val="clear" w:color="auto" w:fill="FFFFFF"/>
      <w:spacing w:before="0" w:after="0" w:line="240" w:lineRule="exact"/>
      <w:ind w:hanging="320"/>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00" w:after="100"/>
    </w:pPr>
    <w:rPr>
      <w:rFonts w:ascii="Times New Roman" w:eastAsia="Arial" w:hAnsi="Times New Roman" w:cs="Courier New"/>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ipercze1">
    <w:name w:val="Hiperłącze1"/>
    <w:qFormat/>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Pogrubienie">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basedOn w:val="Domylnaczcionkaakapitu"/>
    <w:link w:val="Tekstdymka"/>
    <w:uiPriority w:val="99"/>
    <w:semiHidden/>
    <w:qFormat/>
    <w:rsid w:val="00D11501"/>
    <w:rPr>
      <w:rFonts w:ascii="Tahoma" w:eastAsia="Arial" w:hAnsi="Tahoma" w:cs="Tahoma"/>
      <w:sz w:val="16"/>
      <w:szCs w:val="16"/>
    </w:rPr>
  </w:style>
  <w:style w:type="character" w:customStyle="1" w:styleId="StopkaZnak">
    <w:name w:val="Stopka Znak"/>
    <w:basedOn w:val="Domylnaczcionkaakapitu"/>
    <w:link w:val="Stopka"/>
    <w:uiPriority w:val="99"/>
    <w:qFormat/>
    <w:rsid w:val="004C02B7"/>
    <w:rPr>
      <w:rFonts w:ascii="Times New Roman" w:eastAsia="Arial" w:hAnsi="Times New Roman" w:cs="Courier New"/>
      <w:sz w:val="24"/>
      <w:szCs w:val="24"/>
    </w:rPr>
  </w:style>
  <w:style w:type="character" w:styleId="Odwoaniedokomentarza">
    <w:name w:val="annotation reference"/>
    <w:basedOn w:val="Domylnaczcionkaakapitu"/>
    <w:uiPriority w:val="99"/>
    <w:semiHidden/>
    <w:unhideWhenUsed/>
    <w:qFormat/>
    <w:rsid w:val="00240F21"/>
    <w:rPr>
      <w:sz w:val="16"/>
      <w:szCs w:val="16"/>
    </w:rPr>
  </w:style>
  <w:style w:type="character" w:customStyle="1" w:styleId="TekstkomentarzaZnak">
    <w:name w:val="Tekst komentarza Znak"/>
    <w:basedOn w:val="Domylnaczcionkaakapitu"/>
    <w:link w:val="Tekstkomentarza"/>
    <w:uiPriority w:val="99"/>
    <w:semiHidden/>
    <w:qFormat/>
    <w:rsid w:val="00240F21"/>
    <w:rPr>
      <w:rFonts w:ascii="Times New Roman" w:eastAsia="Arial" w:hAnsi="Times New Roman" w:cs="Courier New"/>
      <w:sz w:val="20"/>
      <w:szCs w:val="20"/>
    </w:rPr>
  </w:style>
  <w:style w:type="character" w:customStyle="1" w:styleId="TematkomentarzaZnak">
    <w:name w:val="Temat komentarza Znak"/>
    <w:basedOn w:val="TekstkomentarzaZnak"/>
    <w:link w:val="Tematkomentarza"/>
    <w:uiPriority w:val="99"/>
    <w:semiHidden/>
    <w:qFormat/>
    <w:rsid w:val="00240F21"/>
    <w:rPr>
      <w:rFonts w:ascii="Times New Roman" w:eastAsia="Arial" w:hAnsi="Times New Roman" w:cs="Courier New"/>
      <w:b/>
      <w:bCs/>
      <w:sz w:val="20"/>
      <w:szCs w:val="20"/>
    </w:rPr>
  </w:style>
  <w:style w:type="character" w:customStyle="1" w:styleId="Bodytext">
    <w:name w:val="Body text_"/>
    <w:basedOn w:val="Domylnaczcionkaakapitu"/>
    <w:link w:val="Tekstpodstawowy12"/>
    <w:qFormat/>
    <w:rsid w:val="009F60A9"/>
    <w:rPr>
      <w:rFonts w:ascii="Times New Roman" w:eastAsia="Times New Roman" w:hAnsi="Times New Roman" w:cs="Times New Roman"/>
      <w:szCs w:val="20"/>
      <w:shd w:val="clear" w:color="auto" w:fill="FFFFFF"/>
    </w:rPr>
  </w:style>
  <w:style w:type="character" w:styleId="Hipercze">
    <w:name w:val="Hyperlink"/>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before="0"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rFonts w:cs="Lucida Sans"/>
      <w:i/>
      <w:iCs/>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
    <w:name w:val="H1"/>
    <w:basedOn w:val="Normalny"/>
    <w:qFormat/>
    <w:pPr>
      <w:keepNext/>
      <w:outlineLvl w:val="1"/>
    </w:pPr>
    <w:rPr>
      <w:b/>
      <w:kern w:val="2"/>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styleId="Tekstdymka">
    <w:name w:val="Balloon Text"/>
    <w:basedOn w:val="Normalny"/>
    <w:link w:val="TekstdymkaZnak"/>
    <w:uiPriority w:val="99"/>
    <w:semiHidden/>
    <w:unhideWhenUsed/>
    <w:qFormat/>
    <w:rsid w:val="00D11501"/>
    <w:pPr>
      <w:spacing w:before="0" w:after="0"/>
    </w:pPr>
    <w:rPr>
      <w:rFonts w:ascii="Tahoma" w:hAnsi="Tahoma" w:cs="Tahoma"/>
      <w:sz w:val="16"/>
      <w:szCs w:val="16"/>
    </w:rPr>
  </w:style>
  <w:style w:type="paragraph" w:styleId="Stopka">
    <w:name w:val="footer"/>
    <w:basedOn w:val="Normalny"/>
    <w:link w:val="StopkaZnak"/>
    <w:uiPriority w:val="99"/>
    <w:unhideWhenUsed/>
    <w:rsid w:val="004C02B7"/>
    <w:pPr>
      <w:tabs>
        <w:tab w:val="center" w:pos="4536"/>
        <w:tab w:val="right" w:pos="9072"/>
      </w:tabs>
      <w:spacing w:before="0" w:after="0"/>
    </w:pPr>
  </w:style>
  <w:style w:type="paragraph" w:styleId="Akapitzlist">
    <w:name w:val="List Paragraph"/>
    <w:basedOn w:val="Normalny"/>
    <w:qFormat/>
    <w:rsid w:val="00DA7641"/>
    <w:pPr>
      <w:ind w:left="720"/>
      <w:contextualSpacing/>
    </w:pPr>
  </w:style>
  <w:style w:type="paragraph" w:styleId="Tekstkomentarza">
    <w:name w:val="annotation text"/>
    <w:basedOn w:val="Normalny"/>
    <w:link w:val="TekstkomentarzaZnak"/>
    <w:uiPriority w:val="99"/>
    <w:semiHidden/>
    <w:unhideWhenUsed/>
    <w:qFormat/>
    <w:rsid w:val="00240F21"/>
    <w:rPr>
      <w:sz w:val="20"/>
      <w:szCs w:val="20"/>
    </w:rPr>
  </w:style>
  <w:style w:type="paragraph" w:styleId="Tematkomentarza">
    <w:name w:val="annotation subject"/>
    <w:basedOn w:val="Tekstkomentarza"/>
    <w:next w:val="Tekstkomentarza"/>
    <w:link w:val="TematkomentarzaZnak"/>
    <w:uiPriority w:val="99"/>
    <w:semiHidden/>
    <w:unhideWhenUsed/>
    <w:qFormat/>
    <w:rsid w:val="00240F21"/>
    <w:rPr>
      <w:b/>
      <w:bCs/>
    </w:rPr>
  </w:style>
  <w:style w:type="paragraph" w:customStyle="1" w:styleId="Default">
    <w:name w:val="Default"/>
    <w:qFormat/>
    <w:rsid w:val="00BE7464"/>
    <w:rPr>
      <w:rFonts w:ascii="Liberation Serif" w:eastAsia="Calibri" w:hAnsi="Liberation Serif" w:cs="Liberation Serif"/>
      <w:color w:val="000000"/>
      <w:sz w:val="24"/>
      <w:szCs w:val="24"/>
    </w:rPr>
  </w:style>
  <w:style w:type="paragraph" w:styleId="NormalnyWeb">
    <w:name w:val="Normal (Web)"/>
    <w:basedOn w:val="Normalny"/>
    <w:uiPriority w:val="99"/>
    <w:semiHidden/>
    <w:unhideWhenUsed/>
    <w:qFormat/>
    <w:rsid w:val="005261E2"/>
    <w:pPr>
      <w:spacing w:beforeAutospacing="1" w:after="142" w:line="288" w:lineRule="auto"/>
    </w:pPr>
    <w:rPr>
      <w:rFonts w:eastAsia="Times New Roman" w:cs="Times New Roman"/>
      <w:lang w:eastAsia="pl-PL"/>
    </w:rPr>
  </w:style>
  <w:style w:type="paragraph" w:customStyle="1" w:styleId="Tekstpodstawowy12">
    <w:name w:val="Tekst podstawowy12"/>
    <w:basedOn w:val="Normalny"/>
    <w:link w:val="Bodytext"/>
    <w:qFormat/>
    <w:rsid w:val="009F60A9"/>
    <w:pPr>
      <w:shd w:val="clear" w:color="auto" w:fill="FFFFFF"/>
      <w:spacing w:before="0" w:after="0" w:line="240" w:lineRule="exact"/>
      <w:ind w:hanging="32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rdzak@szpital.wroc.pl" TargetMode="External"/><Relationship Id="rId4" Type="http://schemas.microsoft.com/office/2007/relationships/stylesWithEffects" Target="stylesWithEffects.xml"/><Relationship Id="rId9" Type="http://schemas.openxmlformats.org/officeDocument/2006/relationships/hyperlink" Target="mailto:wrdzak@szpital.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CAF5-39F2-474C-BCF3-CE552B34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5411</Words>
  <Characters>32471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Janicka-Suchacz</dc:creator>
  <cp:lastModifiedBy>Ewa Nowakowska</cp:lastModifiedBy>
  <cp:revision>3</cp:revision>
  <cp:lastPrinted>2024-12-12T11:11:00Z</cp:lastPrinted>
  <dcterms:created xsi:type="dcterms:W3CDTF">2024-12-12T11:11:00Z</dcterms:created>
  <dcterms:modified xsi:type="dcterms:W3CDTF">2024-12-12T11:13:00Z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