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77C4" w14:textId="12292423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Pr="00564096">
        <w:rPr>
          <w:rFonts w:ascii="Calibri" w:eastAsia="Calibri" w:hAnsi="Calibri" w:cs="Calibri"/>
          <w:b/>
          <w:sz w:val="18"/>
          <w:szCs w:val="18"/>
        </w:rPr>
        <w:t>D25M/251/N/1</w:t>
      </w:r>
      <w:r w:rsidR="009708F2">
        <w:rPr>
          <w:rFonts w:ascii="Calibri" w:eastAsia="Calibri" w:hAnsi="Calibri" w:cs="Calibri"/>
          <w:b/>
          <w:sz w:val="18"/>
          <w:szCs w:val="18"/>
        </w:rPr>
        <w:t>8-40</w:t>
      </w:r>
      <w:r w:rsidRPr="00564096">
        <w:rPr>
          <w:rFonts w:ascii="Calibri" w:eastAsia="Calibri" w:hAnsi="Calibri" w:cs="Calibri"/>
          <w:b/>
          <w:sz w:val="18"/>
          <w:szCs w:val="18"/>
        </w:rPr>
        <w:t>rj/22</w:t>
      </w:r>
    </w:p>
    <w:p w14:paraId="1AD767AE" w14:textId="32F53B1A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634272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A81EB1">
        <w:rPr>
          <w:rFonts w:ascii="Calibri" w:eastAsia="Calibri" w:hAnsi="Calibri" w:cs="Calibri"/>
          <w:sz w:val="18"/>
          <w:szCs w:val="18"/>
        </w:rPr>
        <w:t xml:space="preserve">Gdynia, dnia </w:t>
      </w:r>
      <w:r w:rsidR="002B0E55">
        <w:rPr>
          <w:rFonts w:ascii="Calibri" w:eastAsia="Calibri" w:hAnsi="Calibri" w:cs="Calibri"/>
          <w:sz w:val="18"/>
          <w:szCs w:val="18"/>
        </w:rPr>
        <w:t>20.</w:t>
      </w:r>
      <w:r w:rsidRPr="00A81EB1">
        <w:rPr>
          <w:rFonts w:ascii="Calibri" w:eastAsia="Calibri" w:hAnsi="Calibri" w:cs="Calibri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7</w:t>
      </w:r>
      <w:r w:rsidRPr="00A81EB1">
        <w:rPr>
          <w:rFonts w:ascii="Calibri" w:eastAsia="Calibri" w:hAnsi="Calibri" w:cs="Calibri"/>
          <w:sz w:val="18"/>
          <w:szCs w:val="18"/>
        </w:rPr>
        <w:t>.2022r.</w:t>
      </w:r>
    </w:p>
    <w:p w14:paraId="54B15101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317D888D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127D73D7" w14:textId="77777777" w:rsidR="002A52CD" w:rsidRPr="00A81EB1" w:rsidRDefault="002A52CD" w:rsidP="002A52C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71D1BA12" w14:textId="77777777" w:rsidR="002A52CD" w:rsidRPr="00A81EB1" w:rsidRDefault="002A52CD" w:rsidP="002509D7">
      <w:pPr>
        <w:spacing w:after="0" w:line="240" w:lineRule="auto"/>
        <w:ind w:left="5760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5126AD81" w:rsidR="002A52CD" w:rsidRPr="00564096" w:rsidRDefault="002A52C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bookmarkStart w:id="0" w:name="_Hlk35980693"/>
      <w:r w:rsidRPr="00564096">
        <w:rPr>
          <w:rFonts w:ascii="Calibri" w:hAnsi="Calibri" w:cs="Calibri"/>
          <w:b/>
          <w:sz w:val="20"/>
          <w:szCs w:val="20"/>
          <w:lang w:bidi="en-US"/>
        </w:rPr>
        <w:t>„</w:t>
      </w:r>
      <w:bookmarkEnd w:id="0"/>
      <w:r w:rsidR="009708F2" w:rsidRPr="009708F2">
        <w:rPr>
          <w:rFonts w:ascii="Calibri" w:eastAsia="SimSun" w:hAnsi="Calibri" w:cs="Calibri"/>
          <w:b/>
          <w:sz w:val="20"/>
          <w:szCs w:val="20"/>
        </w:rPr>
        <w:t xml:space="preserve">Zakup kardiomonitorów wraz z centralą, pomp do żywienia, pomp </w:t>
      </w:r>
      <w:proofErr w:type="spellStart"/>
      <w:r w:rsidR="009708F2" w:rsidRPr="009708F2">
        <w:rPr>
          <w:rFonts w:ascii="Calibri" w:eastAsia="SimSun" w:hAnsi="Calibri" w:cs="Calibri"/>
          <w:b/>
          <w:sz w:val="20"/>
          <w:szCs w:val="20"/>
        </w:rPr>
        <w:t>strzykawkowych</w:t>
      </w:r>
      <w:proofErr w:type="spellEnd"/>
      <w:r w:rsidR="009708F2" w:rsidRPr="009708F2">
        <w:rPr>
          <w:rFonts w:ascii="Calibri" w:eastAsia="SimSun" w:hAnsi="Calibri" w:cs="Calibri"/>
          <w:b/>
          <w:sz w:val="20"/>
          <w:szCs w:val="20"/>
        </w:rPr>
        <w:t xml:space="preserve"> oraz maceratorów</w:t>
      </w:r>
      <w:r w:rsidRPr="00564096">
        <w:rPr>
          <w:rFonts w:ascii="Calibri" w:eastAsia="Calibri" w:hAnsi="Calibri" w:cs="Calibri"/>
          <w:b/>
          <w:bCs/>
          <w:sz w:val="20"/>
          <w:szCs w:val="20"/>
        </w:rPr>
        <w:t>”</w:t>
      </w:r>
    </w:p>
    <w:p w14:paraId="3DFE2214" w14:textId="77777777" w:rsidR="002A52CD" w:rsidRPr="00A81EB1" w:rsidRDefault="002A52C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596E3487" w14:textId="2481118F" w:rsidR="002A52CD" w:rsidRPr="004D5018" w:rsidRDefault="002A52CD" w:rsidP="002509D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20"/>
          <w:szCs w:val="20"/>
          <w:lang w:bidi="en-US"/>
        </w:rPr>
        <w:t xml:space="preserve">Zamawiający - </w:t>
      </w:r>
      <w:r w:rsidRPr="00064E50">
        <w:rPr>
          <w:rFonts w:ascii="Calibri" w:hAnsi="Calibri" w:cs="Calibri"/>
          <w:sz w:val="20"/>
          <w:szCs w:val="20"/>
          <w:lang w:bidi="en-US"/>
        </w:rPr>
        <w:t xml:space="preserve">Szpitale Pomorskie Sp. z o. o. </w:t>
      </w:r>
      <w:r>
        <w:rPr>
          <w:rFonts w:ascii="Calibri" w:hAnsi="Calibri" w:cs="Calibri"/>
          <w:sz w:val="20"/>
          <w:szCs w:val="20"/>
          <w:lang w:bidi="en-US"/>
        </w:rPr>
        <w:t>z siedzibą w Gdyni</w:t>
      </w:r>
      <w:r w:rsidRPr="00A81EB1">
        <w:rPr>
          <w:rFonts w:ascii="Calibri" w:hAnsi="Calibri" w:cs="Calibri"/>
          <w:sz w:val="20"/>
          <w:szCs w:val="20"/>
          <w:lang w:bidi="en-US"/>
        </w:rPr>
        <w:t xml:space="preserve">, na podstawie art. </w:t>
      </w:r>
      <w:r>
        <w:rPr>
          <w:rFonts w:ascii="Calibri" w:hAnsi="Calibri" w:cs="Calibri"/>
          <w:sz w:val="20"/>
          <w:szCs w:val="20"/>
          <w:lang w:bidi="en-US"/>
        </w:rPr>
        <w:t>135</w:t>
      </w:r>
      <w:r w:rsidRPr="00A81EB1">
        <w:rPr>
          <w:rFonts w:ascii="Calibri" w:hAnsi="Calibri" w:cs="Calibri"/>
          <w:sz w:val="20"/>
          <w:szCs w:val="20"/>
          <w:lang w:bidi="en-US"/>
        </w:rPr>
        <w:t xml:space="preserve"> ust. </w:t>
      </w:r>
      <w:r w:rsidRPr="00FC4E57">
        <w:rPr>
          <w:rFonts w:ascii="Calibri" w:hAnsi="Calibri" w:cs="Calibri"/>
          <w:sz w:val="20"/>
          <w:szCs w:val="20"/>
          <w:lang w:bidi="en-US"/>
        </w:rPr>
        <w:t>2 ustawy</w:t>
      </w:r>
      <w:r w:rsidRPr="00FC4E57">
        <w:rPr>
          <w:rFonts w:ascii="Calibri" w:hAnsi="Calibri" w:cs="Calibri"/>
          <w:sz w:val="20"/>
          <w:szCs w:val="20"/>
          <w:lang w:eastAsia="ar-SA"/>
        </w:rPr>
        <w:t xml:space="preserve"> z dnia 11 września 2019 r. Prawo zamówień publicznych (Dz. U. z 2021 r. poz. 1129 ze zm.), zwaną dalej ustawą </w:t>
      </w:r>
      <w:proofErr w:type="spellStart"/>
      <w:r w:rsidRPr="00FC4E57">
        <w:rPr>
          <w:rFonts w:ascii="Calibri" w:hAnsi="Calibri" w:cs="Calibri"/>
          <w:sz w:val="20"/>
          <w:szCs w:val="20"/>
          <w:lang w:eastAsia="ar-SA"/>
        </w:rPr>
        <w:t>Pzp</w:t>
      </w:r>
      <w:proofErr w:type="spellEnd"/>
      <w:r w:rsidRPr="00FC4E57">
        <w:rPr>
          <w:rFonts w:ascii="Calibri" w:hAnsi="Calibri" w:cs="Calibri"/>
          <w:sz w:val="20"/>
          <w:szCs w:val="20"/>
          <w:lang w:eastAsia="ar-SA"/>
        </w:rPr>
        <w:t xml:space="preserve">, </w:t>
      </w:r>
      <w:r w:rsidRPr="00FC4E57">
        <w:rPr>
          <w:rFonts w:ascii="Calibri" w:hAnsi="Calibri" w:cs="Calibri"/>
          <w:sz w:val="20"/>
          <w:szCs w:val="20"/>
          <w:lang w:bidi="en-US"/>
        </w:rPr>
        <w:t>udziela następujących odpowiedzi na pytania Wykonawców:</w:t>
      </w:r>
    </w:p>
    <w:p w14:paraId="5A0D96FF" w14:textId="77777777" w:rsidR="002A52CD" w:rsidRDefault="002A52CD" w:rsidP="002509D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07477FF" w14:textId="40A9D498" w:rsidR="002A52CD" w:rsidRPr="0000298C" w:rsidRDefault="002A52C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1 – dotyczy </w:t>
      </w:r>
      <w:r w:rsidR="009708F2">
        <w:rPr>
          <w:rFonts w:ascii="Calibri" w:hAnsi="Calibri" w:cs="Calibri"/>
          <w:b/>
          <w:sz w:val="20"/>
          <w:szCs w:val="20"/>
        </w:rPr>
        <w:t>SWZ</w:t>
      </w:r>
    </w:p>
    <w:p w14:paraId="1B6957F8" w14:textId="77777777" w:rsidR="009708F2" w:rsidRPr="009708F2" w:rsidRDefault="009708F2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708F2">
        <w:rPr>
          <w:rFonts w:ascii="Calibri" w:hAnsi="Calibri" w:cs="Calibri"/>
          <w:sz w:val="20"/>
          <w:szCs w:val="20"/>
        </w:rPr>
        <w:t>Czy ze względu na zaistniałą pandemiczną oraz kryzysową sytuację ogólnoświatową i ogromne</w:t>
      </w:r>
    </w:p>
    <w:p w14:paraId="336086A8" w14:textId="77777777" w:rsidR="009708F2" w:rsidRPr="009708F2" w:rsidRDefault="009708F2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708F2">
        <w:rPr>
          <w:rFonts w:ascii="Calibri" w:hAnsi="Calibri" w:cs="Calibri"/>
          <w:sz w:val="20"/>
          <w:szCs w:val="20"/>
        </w:rPr>
        <w:t>problemy z podzespołami, komponentami, elektroniką, Zamawiający zgodzi się na wydłużenie terminu</w:t>
      </w:r>
    </w:p>
    <w:p w14:paraId="70ABE0C0" w14:textId="191AB266" w:rsidR="002A52CD" w:rsidRPr="0000298C" w:rsidRDefault="009708F2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708F2">
        <w:rPr>
          <w:rFonts w:ascii="Calibri" w:hAnsi="Calibri" w:cs="Calibri"/>
          <w:sz w:val="20"/>
          <w:szCs w:val="20"/>
        </w:rPr>
        <w:t>dostawy aparatury z zadania nr. 1 (Kardiomonitory oraz centrala monitorująca) do 7 tygodni od dnia podpisania umowy?</w:t>
      </w:r>
    </w:p>
    <w:p w14:paraId="0CDA103A" w14:textId="52964F0D" w:rsidR="002A52CD" w:rsidRPr="0000298C" w:rsidRDefault="002A52C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nie wyraża zgody na zmianę.</w:t>
      </w:r>
    </w:p>
    <w:p w14:paraId="24AD38E5" w14:textId="3F6B3381" w:rsidR="002A52CD" w:rsidRDefault="002A52C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1D4D53B1" w14:textId="77777777" w:rsidR="009708F2" w:rsidRPr="009708F2" w:rsidRDefault="009708F2" w:rsidP="002509D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9708F2">
        <w:rPr>
          <w:rFonts w:ascii="Calibri" w:hAnsi="Calibri" w:cs="Calibri"/>
          <w:b/>
          <w:sz w:val="20"/>
          <w:szCs w:val="20"/>
        </w:rPr>
        <w:t>pakietu nr 3 – Macerator, pkt. 3, 4, 5</w:t>
      </w:r>
    </w:p>
    <w:p w14:paraId="2D3CBAA0" w14:textId="534FFC43" w:rsidR="009708F2" w:rsidRPr="009708F2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708F2">
        <w:rPr>
          <w:rFonts w:ascii="Calibri" w:hAnsi="Calibri" w:cs="Calibri"/>
          <w:sz w:val="20"/>
          <w:szCs w:val="20"/>
        </w:rPr>
        <w:t>Czy Zamawiający dopuści macerator obsługiwany zgodnie z zasadą ,,czystych rąk” - otwierany i zamykany za pomocą uchwytu łokciowego z autostartem po zamknięciu pokrywy? Takie rozwiązanie nie ogranicza w żaden sposób ruchów osoby obsługującej urządzenie, ponieważ otwarcie jak i zamknięcie komory odbywa się poprzez dotknięcie specjalnego uchwytu łokciem. Specjalny uchwyt tzw. łokciowy pełni jednocześnie funkcję zatrzasku i gwarantuje idealną szczelność komory. Dodatkowo górna pokrywa wykonana jest z tworzywa z wbudowaną barierą antybakteryjną. Czujniki podczerwieni ulegają częstym awariom, co zwiększa koszty eksploatacji urządzenia.</w:t>
      </w:r>
    </w:p>
    <w:p w14:paraId="0DD0557C" w14:textId="65BA2BBD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nie dopuszcza.</w:t>
      </w:r>
    </w:p>
    <w:p w14:paraId="0EA3B4BB" w14:textId="0C6C22DC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149049B6" w14:textId="77777777" w:rsidR="005B0298" w:rsidRPr="005B0298" w:rsidRDefault="009708F2" w:rsidP="002509D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3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bCs/>
          <w:sz w:val="20"/>
          <w:szCs w:val="20"/>
        </w:rPr>
        <w:t>pakietu nr 3 – Macerator, pkt. 6, 7</w:t>
      </w:r>
    </w:p>
    <w:p w14:paraId="70A4D92B" w14:textId="0A443A70" w:rsidR="009708F2" w:rsidRPr="005B0298" w:rsidRDefault="005B0298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 xml:space="preserve">Czy Zamawiający odstąpi od pkt. 6, 7 parametrów technicznych dopuszczając urządzenie nie wymagające stosowania środków </w:t>
      </w:r>
      <w:proofErr w:type="spellStart"/>
      <w:r w:rsidRPr="005B0298">
        <w:rPr>
          <w:rFonts w:ascii="Calibri" w:hAnsi="Calibri" w:cs="Calibri"/>
          <w:sz w:val="20"/>
          <w:szCs w:val="20"/>
        </w:rPr>
        <w:t>deodoryzacyjnych</w:t>
      </w:r>
      <w:proofErr w:type="spellEnd"/>
      <w:r w:rsidRPr="005B0298">
        <w:rPr>
          <w:rFonts w:ascii="Calibri" w:hAnsi="Calibri" w:cs="Calibri"/>
          <w:sz w:val="20"/>
          <w:szCs w:val="20"/>
        </w:rPr>
        <w:t>?</w:t>
      </w:r>
    </w:p>
    <w:p w14:paraId="7F2C3F41" w14:textId="56AE3058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nie dopuszcza.</w:t>
      </w:r>
    </w:p>
    <w:p w14:paraId="2B81F6DD" w14:textId="5F838B89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3CBC84E5" w14:textId="1022BA20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Macerator, 8</w:t>
      </w:r>
    </w:p>
    <w:p w14:paraId="274317FD" w14:textId="7403270C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dopuści urządzenie przeprowadzające maceracje przy użyciu 2 modułów tnąco-rozrywających (noże niewymagające ostrzenia – dożywotnia gwarancja), z niewielkimi otworami odpływowymi? Skuteczność maceracji weryfikuje wielkość otworów odpływowych w komorze, system maceracji, a nie ilość noży tnących.</w:t>
      </w:r>
    </w:p>
    <w:p w14:paraId="53FC13BC" w14:textId="738191C8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nie dopuszcza.</w:t>
      </w:r>
    </w:p>
    <w:p w14:paraId="548CE866" w14:textId="088DF070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658DC78B" w14:textId="50130879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</w:t>
      </w:r>
      <w:r>
        <w:rPr>
          <w:rFonts w:ascii="Calibri" w:hAnsi="Calibri" w:cs="Calibri"/>
          <w:b/>
          <w:sz w:val="20"/>
          <w:szCs w:val="20"/>
        </w:rPr>
        <w:t xml:space="preserve"> 5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Macerator, 9, 27</w:t>
      </w:r>
    </w:p>
    <w:p w14:paraId="0B2CFE36" w14:textId="7C441733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wymaga, aby wszystkie elementy tnące umiejscowione były w głównej (górnej) części komory, co gwarantuje bezpośredni dostęp do wszystkich elementów tnących po otwarciu pokrywy, brak konieczności ingerencji i demontażu jakichkolwiek elementów bębna w celu ich sprawdzenia i wyczyszczenia.</w:t>
      </w:r>
    </w:p>
    <w:p w14:paraId="58210182" w14:textId="11449DA7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nie wymaga.</w:t>
      </w:r>
    </w:p>
    <w:p w14:paraId="2EA4BFB6" w14:textId="45B529A8" w:rsidR="00CC164C" w:rsidRDefault="00CC164C" w:rsidP="002509D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520BF097" w14:textId="2F19B38A" w:rsidR="00CC164C" w:rsidRDefault="00CC164C" w:rsidP="002509D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8097114" w14:textId="77777777" w:rsidR="00CC164C" w:rsidRDefault="00CC164C" w:rsidP="002509D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CF426E4" w14:textId="068B7218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6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Macerator, pkt. 10, 11, 12</w:t>
      </w:r>
    </w:p>
    <w:p w14:paraId="6D84EE8A" w14:textId="4E010986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dopuści urządzenie posiadające silnik o mocy 590W, pompę wody o mocy 115W, całkowitą moc 590W? Taki silnik jest typowy dla maceratorów nowej generacji, zapewnia mały pobór prądu przy zachowaniu najwyższej efektywności maceracji.</w:t>
      </w:r>
    </w:p>
    <w:p w14:paraId="1FC00BC3" w14:textId="599DFE7B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dopuszcza.</w:t>
      </w:r>
    </w:p>
    <w:p w14:paraId="111BA776" w14:textId="258FF369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40B2C8AA" w14:textId="2BD5C87B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7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Macerator, pkt. 17</w:t>
      </w:r>
    </w:p>
    <w:p w14:paraId="25C8F215" w14:textId="48DE2E71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dopuści urządzenie z poziomem hałasu 69dB +/-2dB?</w:t>
      </w:r>
    </w:p>
    <w:p w14:paraId="28FBDEAE" w14:textId="6EC1CE50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dopuszcza.</w:t>
      </w:r>
    </w:p>
    <w:p w14:paraId="1E79C622" w14:textId="619A84E3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24796DBF" w14:textId="5CE2018E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8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Macerator, pkt. 18</w:t>
      </w:r>
    </w:p>
    <w:p w14:paraId="61740C88" w14:textId="47EC25D0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dopuści urządzenie posiadające wysokość 1310mm przy otwartej pokrywie?</w:t>
      </w:r>
    </w:p>
    <w:p w14:paraId="3C119692" w14:textId="1C14D8AA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dopuszcza.</w:t>
      </w:r>
    </w:p>
    <w:p w14:paraId="7FE8E3D5" w14:textId="09CA3EBA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3FEC9602" w14:textId="6238DA76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9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Macerator, pkt. 21, 40</w:t>
      </w:r>
    </w:p>
    <w:p w14:paraId="72438FCF" w14:textId="0EAEDF7C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dopuści urządzenie posiadające zbiornik wodny o pojemności 16,6l fabrycznie zabudowany w urządzeniu, odporny na uszkodzenia mechaniczne? Pojemność zbiornika dostosowana jest do zużycia wody oraz technologii maceracji. Zbiornik wodny z tworzywa sztucznego jako zewnętrzny element doczepiony do obudowy może łatwo ulec uszkodzeniu i rozszczelnieniu.</w:t>
      </w:r>
    </w:p>
    <w:p w14:paraId="24F0E42C" w14:textId="66C8A023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dopuszcza.</w:t>
      </w:r>
    </w:p>
    <w:p w14:paraId="2ED51753" w14:textId="486E3C15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55A160C1" w14:textId="13652FC7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0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Macerator, pkt. 3</w:t>
      </w:r>
      <w:r w:rsidR="005B0298">
        <w:rPr>
          <w:rFonts w:ascii="Calibri" w:hAnsi="Calibri" w:cs="Calibri"/>
          <w:b/>
          <w:sz w:val="20"/>
          <w:szCs w:val="20"/>
        </w:rPr>
        <w:t>3</w:t>
      </w:r>
    </w:p>
    <w:p w14:paraId="2B09B65D" w14:textId="212357E0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odstąpi od wyświetlacza LED dopuszczając urządzenie z diodami LED informującymi o ewentualnych błędach, sygnalizacją dźwiękową?</w:t>
      </w:r>
    </w:p>
    <w:p w14:paraId="2EA5D6FE" w14:textId="6B8D6E21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 xml:space="preserve">Zamawiający </w:t>
      </w:r>
      <w:r w:rsidR="00FC4E57" w:rsidRPr="002B0E55">
        <w:rPr>
          <w:rFonts w:ascii="Calibri" w:hAnsi="Calibri" w:cs="Calibri"/>
          <w:b/>
          <w:color w:val="FF0000"/>
          <w:sz w:val="20"/>
          <w:szCs w:val="20"/>
        </w:rPr>
        <w:t xml:space="preserve">nie </w:t>
      </w:r>
      <w:r w:rsidR="002509D7" w:rsidRPr="002B0E55">
        <w:rPr>
          <w:rFonts w:ascii="Calibri" w:hAnsi="Calibri" w:cs="Calibri"/>
          <w:b/>
          <w:color w:val="FF0000"/>
          <w:sz w:val="20"/>
          <w:szCs w:val="20"/>
        </w:rPr>
        <w:t>zmienia wymogów w tym zakresie i nie dopuszcza proponowanego rozwiązania</w:t>
      </w:r>
      <w:r w:rsidR="00FC4E57" w:rsidRPr="002B0E55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4803D223" w14:textId="2B359382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691234B5" w14:textId="4BAD3F33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1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Macerator, pkt. 35, 37, 38, 39</w:t>
      </w:r>
    </w:p>
    <w:p w14:paraId="7A7D0467" w14:textId="0A867698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odstąpi od pkt. 35, 37, 38, 39 wymaganych parametrów?</w:t>
      </w:r>
    </w:p>
    <w:p w14:paraId="291EDEE7" w14:textId="79A85FF2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nie odstępuje.</w:t>
      </w:r>
    </w:p>
    <w:p w14:paraId="4168B5C6" w14:textId="205A0495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05E128EF" w14:textId="26E4D05B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2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</w:t>
      </w:r>
    </w:p>
    <w:p w14:paraId="29EC1C43" w14:textId="581F56E7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wymaga, aby urządzenie posiadało silnik o mocy nie większej niż 600W? Taki silnik jest typowy dla maceratorów nowej generacji, zapewnia mały pobór prądu przy zachowaniu najwyższej efektywności maceracji.</w:t>
      </w:r>
    </w:p>
    <w:p w14:paraId="6204FC19" w14:textId="13A8A779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nie wymaga.</w:t>
      </w:r>
    </w:p>
    <w:p w14:paraId="386E989A" w14:textId="7448290A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3EF0863C" w14:textId="5EB35361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3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</w:t>
      </w:r>
    </w:p>
    <w:p w14:paraId="2C5A6F3C" w14:textId="5493E319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wymaga, aby urządzenie posiadało górną pokrywę ze specjalnym uchwytem uszczelniającym komorę, a także umożliwiającym automatyczne otwieranie bez użycia dłoni? Oferowane urządzenia umożliwia bezawaryjne, ręczne zamykanie pokrywy, bez użycia elektronicznych siłowników i czujników podczerwieni?</w:t>
      </w:r>
    </w:p>
    <w:p w14:paraId="246A168F" w14:textId="2659514F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>Zamawiający nie wymaga, ale dopuszcza.</w:t>
      </w:r>
    </w:p>
    <w:p w14:paraId="0F5B5C4C" w14:textId="14F0238D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52047271" w14:textId="20AD4DCD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4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5B0298" w:rsidRPr="005B0298">
        <w:rPr>
          <w:rFonts w:ascii="Calibri" w:hAnsi="Calibri" w:cs="Calibri"/>
          <w:b/>
          <w:sz w:val="20"/>
          <w:szCs w:val="20"/>
        </w:rPr>
        <w:t>pakietu nr 3 – Macerator</w:t>
      </w:r>
    </w:p>
    <w:p w14:paraId="0FA73BE2" w14:textId="3097A017" w:rsidR="009708F2" w:rsidRPr="0000298C" w:rsidRDefault="005B0298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B0298">
        <w:rPr>
          <w:rFonts w:ascii="Calibri" w:hAnsi="Calibri" w:cs="Calibri"/>
          <w:sz w:val="20"/>
          <w:szCs w:val="20"/>
        </w:rPr>
        <w:t>Czy Zamawiający wymaga, aby wszystkie elementy tnące umiejscowione były w głównej (górnej) części komory, co gwarantuje bezpośredni dostęp do wszystkich elementów tnących po otwarciu pokrywy, brak konieczności ingerencji i demontażu jakichkolwiek elementów bębna w celu ich sprawdzenia i wyczyszczenia.</w:t>
      </w:r>
    </w:p>
    <w:p w14:paraId="1DB116FC" w14:textId="64D5BD49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5B0298">
        <w:rPr>
          <w:rFonts w:ascii="Calibri" w:hAnsi="Calibri" w:cs="Calibri"/>
          <w:b/>
          <w:color w:val="FF0000"/>
          <w:sz w:val="20"/>
          <w:szCs w:val="20"/>
        </w:rPr>
        <w:t xml:space="preserve">Zgodnie z odpowiedzią na pytanie nr </w:t>
      </w:r>
      <w:r w:rsidR="002948A9">
        <w:rPr>
          <w:rFonts w:ascii="Calibri" w:hAnsi="Calibri" w:cs="Calibri"/>
          <w:b/>
          <w:color w:val="FF0000"/>
          <w:sz w:val="20"/>
          <w:szCs w:val="20"/>
        </w:rPr>
        <w:t>5</w:t>
      </w:r>
      <w:r w:rsidR="00FC4E57">
        <w:rPr>
          <w:rFonts w:ascii="Calibri" w:hAnsi="Calibri" w:cs="Calibri"/>
          <w:b/>
          <w:color w:val="FF0000"/>
          <w:sz w:val="20"/>
          <w:szCs w:val="20"/>
        </w:rPr>
        <w:t xml:space="preserve"> tj. Zamawiający nie wymaga.</w:t>
      </w:r>
    </w:p>
    <w:p w14:paraId="1155580C" w14:textId="6D43CBBA" w:rsidR="002948A9" w:rsidRDefault="002948A9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5CEB9900" w14:textId="55598DB5" w:rsidR="00CC164C" w:rsidRDefault="00CC164C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679E4A7E" w14:textId="3E9CB9A3" w:rsidR="00CC164C" w:rsidRDefault="00CC164C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1D8A7157" w14:textId="77777777" w:rsidR="00CC164C" w:rsidRDefault="00CC164C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77338B1D" w14:textId="272FA1D8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5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2948A9" w:rsidRPr="005B0298">
        <w:rPr>
          <w:rFonts w:ascii="Calibri" w:hAnsi="Calibri" w:cs="Calibri"/>
          <w:b/>
          <w:sz w:val="20"/>
          <w:szCs w:val="20"/>
        </w:rPr>
        <w:t>pakietu nr 3 – Macerator</w:t>
      </w:r>
    </w:p>
    <w:p w14:paraId="0F6CDEEF" w14:textId="6B34C180" w:rsidR="009708F2" w:rsidRPr="0000298C" w:rsidRDefault="002948A9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948A9">
        <w:rPr>
          <w:rFonts w:ascii="Calibri" w:hAnsi="Calibri" w:cs="Calibri"/>
          <w:sz w:val="20"/>
          <w:szCs w:val="20"/>
        </w:rPr>
        <w:t>Czy Zamawiający wymaga, aby urządzenie posiadało zbiornik wodny fabrycznie zabudowany w urządzeniu, odporny na uszkodzenia mechaniczne? Zbiornik wodny z tworzywa sztucznego jako zewnętrzny element doczepiony do obudowy może łatwo ulec uszkodzeniu i rozszczelnieniu.</w:t>
      </w:r>
    </w:p>
    <w:p w14:paraId="5EB132FD" w14:textId="0B171C49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3C51CD">
        <w:rPr>
          <w:rFonts w:ascii="Calibri" w:hAnsi="Calibri" w:cs="Calibri"/>
          <w:b/>
          <w:color w:val="FF0000"/>
          <w:sz w:val="20"/>
          <w:szCs w:val="20"/>
        </w:rPr>
        <w:t>Zamawiający nie wymaga.</w:t>
      </w:r>
    </w:p>
    <w:p w14:paraId="71E4F262" w14:textId="4EFE0EA4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10BA8EA1" w14:textId="6960AF63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6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2948A9" w:rsidRPr="005B0298">
        <w:rPr>
          <w:rFonts w:ascii="Calibri" w:hAnsi="Calibri" w:cs="Calibri"/>
          <w:b/>
          <w:sz w:val="20"/>
          <w:szCs w:val="20"/>
        </w:rPr>
        <w:t>pakietu nr 3 – Macerator</w:t>
      </w:r>
    </w:p>
    <w:p w14:paraId="5FFE695D" w14:textId="67BEBEBF" w:rsidR="009708F2" w:rsidRPr="0000298C" w:rsidRDefault="002948A9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948A9">
        <w:rPr>
          <w:rFonts w:ascii="Calibri" w:hAnsi="Calibri" w:cs="Calibri"/>
          <w:sz w:val="20"/>
          <w:szCs w:val="20"/>
        </w:rPr>
        <w:t>Czy Zmawiający wymaga, aby urządzenie posiadało system otwarty na dozowanie środka czyszczącego i dezodoryzującego nie tracąc przy tym gwarancji producenta? Rozwiązanie takie znacząco obniża wysokie koszty związane z eksploatacją preparatów rekomendowanych przez producenta.</w:t>
      </w:r>
    </w:p>
    <w:p w14:paraId="3E1CFB70" w14:textId="4CF7ED12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3C51CD">
        <w:rPr>
          <w:rFonts w:ascii="Calibri" w:hAnsi="Calibri" w:cs="Calibri"/>
          <w:b/>
          <w:color w:val="FF0000"/>
          <w:sz w:val="20"/>
          <w:szCs w:val="20"/>
        </w:rPr>
        <w:t>Zamawiający nie wymaga, ale dopuszcza.</w:t>
      </w:r>
    </w:p>
    <w:p w14:paraId="038497A7" w14:textId="78E6CBAE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09047767" w14:textId="3D355397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7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2948A9" w:rsidRPr="005B0298">
        <w:rPr>
          <w:rFonts w:ascii="Calibri" w:hAnsi="Calibri" w:cs="Calibri"/>
          <w:b/>
          <w:sz w:val="20"/>
          <w:szCs w:val="20"/>
        </w:rPr>
        <w:t>pakietu nr 3 – Macerator</w:t>
      </w:r>
    </w:p>
    <w:p w14:paraId="0B655B6D" w14:textId="12F2D1CA" w:rsidR="009708F2" w:rsidRPr="0000298C" w:rsidRDefault="002948A9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948A9">
        <w:rPr>
          <w:rFonts w:ascii="Calibri" w:hAnsi="Calibri" w:cs="Calibri"/>
          <w:sz w:val="20"/>
          <w:szCs w:val="20"/>
        </w:rPr>
        <w:t>Czy Zamawiający wyrazi zgodę na wydłużenie terminu reakcji do 72h, naprawy do 7 dni, natomiast do 14 dni w przypadku konieczności sprowadzenia części zamiennych z zagranicy? Wykonawca zobowiązany będzie do dostarczenia urządzenia zastępczego jedynie w przypadku przekroczenia 14 dni naprawy.</w:t>
      </w:r>
    </w:p>
    <w:p w14:paraId="4A711021" w14:textId="72667E7D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3C51CD">
        <w:rPr>
          <w:rFonts w:ascii="Calibri" w:hAnsi="Calibri" w:cs="Calibri"/>
          <w:b/>
          <w:color w:val="FF0000"/>
          <w:sz w:val="20"/>
          <w:szCs w:val="20"/>
        </w:rPr>
        <w:t>Zamawiający nie wyraża zgody.</w:t>
      </w:r>
    </w:p>
    <w:p w14:paraId="4920C3CD" w14:textId="6E84B048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0341568F" w14:textId="25A30E63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8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165FFA" w:rsidRPr="00165FFA">
        <w:rPr>
          <w:rFonts w:ascii="Calibri" w:hAnsi="Calibri" w:cs="Calibri"/>
          <w:b/>
          <w:sz w:val="20"/>
          <w:szCs w:val="20"/>
        </w:rPr>
        <w:t>pakietu nr 3 – Macerator, pkt. 3, 4, 5</w:t>
      </w:r>
    </w:p>
    <w:p w14:paraId="7CA24E0A" w14:textId="41742A5F" w:rsidR="009708F2" w:rsidRPr="0000298C" w:rsidRDefault="00165FFA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65FFA">
        <w:rPr>
          <w:rFonts w:ascii="Calibri" w:hAnsi="Calibri" w:cs="Calibri"/>
          <w:sz w:val="20"/>
          <w:szCs w:val="20"/>
        </w:rPr>
        <w:t>Czy Zamawiający dopuści urządzenie z autostartem w którym obsługa (otwierane i zamykane pokrywy) następuje za pomocą wciśnięcia przycisku nożnego? Takie rozwiązanie gwarantuję swobodne użytkowanie podczas zajętych obu rąk.</w:t>
      </w:r>
    </w:p>
    <w:p w14:paraId="7998C846" w14:textId="7A5B2D8D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BE7211">
        <w:rPr>
          <w:rFonts w:ascii="Calibri" w:hAnsi="Calibri" w:cs="Calibri"/>
          <w:b/>
          <w:color w:val="FF0000"/>
          <w:sz w:val="20"/>
          <w:szCs w:val="20"/>
        </w:rPr>
        <w:t>Zamawiający dopuszcza.</w:t>
      </w:r>
    </w:p>
    <w:p w14:paraId="736BA261" w14:textId="754812E6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3C602A59" w14:textId="04B94158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="Calibri" w:hAnsi="Calibri" w:cs="Calibri"/>
          <w:b/>
          <w:sz w:val="20"/>
          <w:szCs w:val="20"/>
        </w:rPr>
        <w:t>9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165FFA" w:rsidRPr="00165FFA">
        <w:rPr>
          <w:rFonts w:ascii="Calibri" w:hAnsi="Calibri" w:cs="Calibri"/>
          <w:b/>
          <w:sz w:val="20"/>
          <w:szCs w:val="20"/>
        </w:rPr>
        <w:t xml:space="preserve">pakietu nr 3 – Macerator, pkt. </w:t>
      </w:r>
      <w:r w:rsidR="00165FFA">
        <w:rPr>
          <w:rFonts w:ascii="Calibri" w:hAnsi="Calibri" w:cs="Calibri"/>
          <w:b/>
          <w:sz w:val="20"/>
          <w:szCs w:val="20"/>
        </w:rPr>
        <w:t>8, 9</w:t>
      </w:r>
    </w:p>
    <w:p w14:paraId="50457ED5" w14:textId="212000A6" w:rsidR="009708F2" w:rsidRPr="0000298C" w:rsidRDefault="00165FFA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65FFA">
        <w:rPr>
          <w:rFonts w:ascii="Calibri" w:hAnsi="Calibri" w:cs="Calibri"/>
          <w:sz w:val="20"/>
          <w:szCs w:val="20"/>
        </w:rPr>
        <w:t>Czy Zamawiający dopuści urządzenie przeprowadzające macerację przy użyciu 4 modułów tnąco-rozrywających = 6 noży (niewymagających ostrzenia – dożywotnia gwarancja)?</w:t>
      </w:r>
    </w:p>
    <w:p w14:paraId="151F9DCE" w14:textId="0C851F4E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5B56E8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5B56E8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6909E9ED" w14:textId="78F594F1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75A4660D" w14:textId="1E4D4B29" w:rsidR="009708F2" w:rsidRPr="0000298C" w:rsidRDefault="009708F2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20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="00165FFA" w:rsidRPr="00165FFA">
        <w:rPr>
          <w:rFonts w:ascii="Calibri" w:hAnsi="Calibri" w:cs="Calibri"/>
          <w:b/>
          <w:sz w:val="20"/>
          <w:szCs w:val="20"/>
        </w:rPr>
        <w:t xml:space="preserve">pakietu nr 3 – Macerator, pkt. </w:t>
      </w:r>
      <w:r w:rsidR="00165FFA">
        <w:rPr>
          <w:rFonts w:ascii="Calibri" w:hAnsi="Calibri" w:cs="Calibri"/>
          <w:b/>
          <w:sz w:val="20"/>
          <w:szCs w:val="20"/>
        </w:rPr>
        <w:t>10, 11</w:t>
      </w:r>
    </w:p>
    <w:p w14:paraId="3EEC02CD" w14:textId="288F263E" w:rsidR="009708F2" w:rsidRPr="0000298C" w:rsidRDefault="00165FFA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65FFA">
        <w:rPr>
          <w:rFonts w:ascii="Calibri" w:hAnsi="Calibri" w:cs="Calibri"/>
          <w:sz w:val="20"/>
          <w:szCs w:val="20"/>
        </w:rPr>
        <w:t>Czy Zamawiający dopuści urządzenie posiadające silnik o mocy 590W, pompę wody o mocy 125W, całkowitą moc 590W? Taki silnik jest typowy dla maceratorów nowej generacji, zapewnia mały pobór prądu przy zachowaniu najwyższej efektywności maceracji.</w:t>
      </w:r>
    </w:p>
    <w:p w14:paraId="7F3440EB" w14:textId="65A82C44" w:rsidR="009708F2" w:rsidRPr="0000298C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5B56E8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5B56E8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005FC8BB" w14:textId="70905402" w:rsidR="009708F2" w:rsidRDefault="009708F2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01FF5F18" w14:textId="27CB0B91" w:rsidR="00165FFA" w:rsidRPr="0000298C" w:rsidRDefault="00165FFA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21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3 – Macerator, pkt. </w:t>
      </w:r>
      <w:r>
        <w:rPr>
          <w:rFonts w:ascii="Calibri" w:hAnsi="Calibri" w:cs="Calibri"/>
          <w:b/>
          <w:sz w:val="20"/>
          <w:szCs w:val="20"/>
        </w:rPr>
        <w:t>18, 19</w:t>
      </w:r>
    </w:p>
    <w:p w14:paraId="3CEFC9A6" w14:textId="0D8454F1" w:rsidR="00165FFA" w:rsidRPr="0000298C" w:rsidRDefault="00165FFA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65FFA">
        <w:rPr>
          <w:rFonts w:ascii="Calibri" w:hAnsi="Calibri" w:cs="Calibri"/>
          <w:sz w:val="20"/>
          <w:szCs w:val="20"/>
        </w:rPr>
        <w:t>Czy Zamawiający dopuści urządzenie o wymiarach: szer. 411mm x gł. 524mm x wys. 908mm (1218mm przy otwartej pokrywie)?</w:t>
      </w:r>
    </w:p>
    <w:p w14:paraId="5617CC68" w14:textId="7FB723C3" w:rsidR="00165FFA" w:rsidRPr="0000298C" w:rsidRDefault="00165FFA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5B56E8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5B56E8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6BF3C5FD" w14:textId="6A09A039" w:rsidR="00165FFA" w:rsidRDefault="00165FFA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5FAC4FA5" w14:textId="35B7D1A9" w:rsidR="00165FFA" w:rsidRPr="0000298C" w:rsidRDefault="00165FFA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22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3 – Macerator, pkt. </w:t>
      </w:r>
      <w:r>
        <w:rPr>
          <w:rFonts w:ascii="Calibri" w:hAnsi="Calibri" w:cs="Calibri"/>
          <w:b/>
          <w:sz w:val="20"/>
          <w:szCs w:val="20"/>
        </w:rPr>
        <w:t>21</w:t>
      </w:r>
    </w:p>
    <w:p w14:paraId="70785577" w14:textId="23FCA6C0" w:rsidR="00165FFA" w:rsidRPr="0000298C" w:rsidRDefault="00165FFA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65FFA">
        <w:rPr>
          <w:rFonts w:ascii="Calibri" w:hAnsi="Calibri" w:cs="Calibri"/>
          <w:sz w:val="20"/>
          <w:szCs w:val="20"/>
        </w:rPr>
        <w:t>Czy Zamawiający dopuści urządzenie posiadające zbiornik na wodę o pojemności 11l, dostosowanej do cyklu maceracji?</w:t>
      </w:r>
    </w:p>
    <w:p w14:paraId="53739EFB" w14:textId="2FE3E1BB" w:rsidR="00165FFA" w:rsidRPr="0000298C" w:rsidRDefault="00165FFA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5B56E8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5B56E8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0E54A0DF" w14:textId="02964E25" w:rsidR="00165FFA" w:rsidRDefault="00165FFA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5B408CAC" w14:textId="56619B45" w:rsidR="00CC164C" w:rsidRDefault="00CC164C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798E8F6A" w14:textId="1BDC2E70" w:rsidR="00CC164C" w:rsidRDefault="00CC164C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68EE4B0A" w14:textId="18C19BFF" w:rsidR="00CC164C" w:rsidRDefault="00CC164C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568A458D" w14:textId="77777777" w:rsidR="00CC164C" w:rsidRDefault="00CC164C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43B24815" w14:textId="366577A4" w:rsidR="00165FFA" w:rsidRPr="0000298C" w:rsidRDefault="00165FFA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23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>pakietu nr 3 – Macerator, pkt. 3</w:t>
      </w:r>
      <w:r>
        <w:rPr>
          <w:rFonts w:ascii="Calibri" w:hAnsi="Calibri" w:cs="Calibri"/>
          <w:b/>
          <w:sz w:val="20"/>
          <w:szCs w:val="20"/>
        </w:rPr>
        <w:t>3</w:t>
      </w:r>
    </w:p>
    <w:p w14:paraId="2984363B" w14:textId="03FDDEA5" w:rsidR="00165FFA" w:rsidRPr="0000298C" w:rsidRDefault="00165FFA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65FFA">
        <w:rPr>
          <w:rFonts w:ascii="Calibri" w:hAnsi="Calibri" w:cs="Calibri"/>
          <w:sz w:val="20"/>
          <w:szCs w:val="20"/>
        </w:rPr>
        <w:t>Czy Zamawiający dopuści urządzenie posiadające wyświetlacz LCD informujący o stanie urządzenia i fazie cyklu oraz diodę LED?</w:t>
      </w:r>
    </w:p>
    <w:p w14:paraId="50213ECA" w14:textId="5457A05E" w:rsidR="00165FFA" w:rsidRPr="0000298C" w:rsidRDefault="00165FFA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5B56E8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5B56E8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3D1E04FE" w14:textId="77777777" w:rsidR="00165FFA" w:rsidRDefault="00165FFA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513430D0" w14:textId="6A6D4D52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</w:t>
      </w:r>
      <w:r w:rsidR="00B478EF">
        <w:rPr>
          <w:rFonts w:ascii="Calibri" w:hAnsi="Calibri" w:cs="Calibri"/>
          <w:b/>
          <w:sz w:val="20"/>
          <w:szCs w:val="20"/>
        </w:rPr>
        <w:t>4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</w:p>
    <w:p w14:paraId="5A4171A7" w14:textId="7C434493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sz w:val="20"/>
          <w:szCs w:val="20"/>
        </w:rPr>
        <w:t>Pkt. 2 -</w:t>
      </w:r>
      <w:r w:rsidRPr="0088255B">
        <w:rPr>
          <w:rFonts w:ascii="Calibri" w:hAnsi="Calibri" w:cs="Calibri"/>
          <w:sz w:val="20"/>
          <w:szCs w:val="20"/>
        </w:rPr>
        <w:t>Czy Zamawiający dopuści do przetargu  kardiomonitor z ekranem o rozdzielczości 1024x768 pikseli? Jest to wystarczająca wielkość do analizy monitorowanych parametrów.</w:t>
      </w:r>
    </w:p>
    <w:p w14:paraId="1BB2088F" w14:textId="5D173BB2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>.</w:t>
      </w:r>
      <w:r w:rsidR="00F7253C">
        <w:rPr>
          <w:rFonts w:ascii="Calibri" w:hAnsi="Calibri" w:cs="Calibri"/>
          <w:b/>
          <w:color w:val="FF0000"/>
          <w:sz w:val="20"/>
          <w:szCs w:val="20"/>
        </w:rPr>
        <w:t xml:space="preserve"> Pozostałe parametry opisane w pkt. 2 bez zmian.</w:t>
      </w:r>
    </w:p>
    <w:p w14:paraId="05288321" w14:textId="17FF1737" w:rsidR="002A52CD" w:rsidRDefault="002A52C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6C6352C4" w14:textId="6830A3F6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</w:t>
      </w:r>
      <w:r w:rsidR="00B478EF">
        <w:rPr>
          <w:rFonts w:ascii="Calibri" w:hAnsi="Calibri" w:cs="Calibri"/>
          <w:b/>
          <w:sz w:val="20"/>
          <w:szCs w:val="20"/>
        </w:rPr>
        <w:t>5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  <w:r w:rsidR="00B478EF">
        <w:rPr>
          <w:rFonts w:ascii="Calibri" w:hAnsi="Calibri" w:cs="Calibri"/>
          <w:b/>
          <w:sz w:val="20"/>
          <w:szCs w:val="20"/>
        </w:rPr>
        <w:t xml:space="preserve"> 1</w:t>
      </w:r>
    </w:p>
    <w:p w14:paraId="396B110E" w14:textId="52032A4F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sz w:val="20"/>
          <w:szCs w:val="20"/>
        </w:rPr>
        <w:t>Pkt. 3 -</w:t>
      </w:r>
      <w:r w:rsidRPr="0088255B">
        <w:rPr>
          <w:rFonts w:ascii="Calibri" w:hAnsi="Calibri" w:cs="Calibri"/>
          <w:sz w:val="20"/>
          <w:szCs w:val="20"/>
        </w:rPr>
        <w:t>Czy Zamawiający dopuści do przetargu  kardiomonitor z ekranem dotykowym bez funkcji obsługi gestów?</w:t>
      </w:r>
    </w:p>
    <w:p w14:paraId="5B7A16A2" w14:textId="49633C4A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302A547A" w14:textId="75C328CE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6ACE2C62" w14:textId="348F8DFE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</w:t>
      </w:r>
      <w:r w:rsidR="00B478EF">
        <w:rPr>
          <w:rFonts w:ascii="Calibri" w:hAnsi="Calibri" w:cs="Calibri"/>
          <w:b/>
          <w:sz w:val="20"/>
          <w:szCs w:val="20"/>
        </w:rPr>
        <w:t>6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  <w:r w:rsidR="00B478EF">
        <w:rPr>
          <w:rFonts w:ascii="Calibri" w:hAnsi="Calibri" w:cs="Calibri"/>
          <w:b/>
          <w:sz w:val="20"/>
          <w:szCs w:val="20"/>
        </w:rPr>
        <w:t xml:space="preserve"> 1</w:t>
      </w:r>
    </w:p>
    <w:p w14:paraId="02898A9D" w14:textId="1474886D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sz w:val="20"/>
          <w:szCs w:val="20"/>
        </w:rPr>
        <w:t>Pkt. 7b -</w:t>
      </w:r>
      <w:r w:rsidRPr="0088255B">
        <w:rPr>
          <w:rFonts w:ascii="Calibri" w:hAnsi="Calibri" w:cs="Calibri"/>
          <w:sz w:val="20"/>
          <w:szCs w:val="20"/>
        </w:rPr>
        <w:t>Czy Zamawiający dopuści do przetargu  kardiomonitor z jednym gniazdem USB?</w:t>
      </w:r>
    </w:p>
    <w:p w14:paraId="719768CC" w14:textId="7F0CAE42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5B014C83" w14:textId="589C4A0E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52BA1B94" w14:textId="7A384DF3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</w:t>
      </w:r>
      <w:r w:rsidR="00B478EF">
        <w:rPr>
          <w:rFonts w:ascii="Calibri" w:hAnsi="Calibri" w:cs="Calibri"/>
          <w:b/>
          <w:sz w:val="20"/>
          <w:szCs w:val="20"/>
        </w:rPr>
        <w:t>7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  <w:r w:rsidR="00B478EF">
        <w:rPr>
          <w:rFonts w:ascii="Calibri" w:hAnsi="Calibri" w:cs="Calibri"/>
          <w:b/>
          <w:sz w:val="20"/>
          <w:szCs w:val="20"/>
        </w:rPr>
        <w:t xml:space="preserve"> 1</w:t>
      </w:r>
    </w:p>
    <w:p w14:paraId="48C0E97D" w14:textId="38FD8354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bCs/>
          <w:sz w:val="20"/>
          <w:szCs w:val="20"/>
        </w:rPr>
        <w:t xml:space="preserve">Pkt. 14 - </w:t>
      </w:r>
      <w:r w:rsidRPr="0088255B">
        <w:rPr>
          <w:rFonts w:ascii="Calibri" w:hAnsi="Calibri" w:cs="Calibri"/>
          <w:sz w:val="20"/>
          <w:szCs w:val="20"/>
        </w:rPr>
        <w:t>Czy Zamawiający dopuści do przetargu kardiomonitor bez dedykowanej funkcji analizy zmian częstości akcji serca ? Oferowany kardiomonitor posiada system trendów umożliwiający analizę HR w danym odstępie czasu.</w:t>
      </w:r>
    </w:p>
    <w:p w14:paraId="2BCA2964" w14:textId="24860FD7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7ED1D3DF" w14:textId="05A2B806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4B4FE13A" w14:textId="4CC24403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</w:t>
      </w:r>
      <w:r w:rsidR="00B478EF">
        <w:rPr>
          <w:rFonts w:ascii="Calibri" w:hAnsi="Calibri" w:cs="Calibri"/>
          <w:b/>
          <w:sz w:val="20"/>
          <w:szCs w:val="20"/>
        </w:rPr>
        <w:t>8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  <w:r w:rsidR="00B478EF">
        <w:rPr>
          <w:rFonts w:ascii="Calibri" w:hAnsi="Calibri" w:cs="Calibri"/>
          <w:b/>
          <w:sz w:val="20"/>
          <w:szCs w:val="20"/>
        </w:rPr>
        <w:t xml:space="preserve"> 1</w:t>
      </w:r>
    </w:p>
    <w:p w14:paraId="528052EC" w14:textId="4C6E2006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bCs/>
          <w:sz w:val="20"/>
          <w:szCs w:val="20"/>
        </w:rPr>
        <w:t>Pkt. 15</w:t>
      </w:r>
      <w:r w:rsidRPr="0088255B">
        <w:rPr>
          <w:rFonts w:ascii="Calibri" w:hAnsi="Calibri" w:cs="Calibri"/>
          <w:sz w:val="20"/>
          <w:szCs w:val="20"/>
        </w:rPr>
        <w:t xml:space="preserve">  - Czy Zamawiający dopuści do przetargu kardiomonitor zapewniający  analizą odcinka ST w zakresie +/- 2,0 </w:t>
      </w:r>
      <w:proofErr w:type="spellStart"/>
      <w:r w:rsidRPr="0088255B">
        <w:rPr>
          <w:rFonts w:ascii="Calibri" w:hAnsi="Calibri" w:cs="Calibri"/>
          <w:sz w:val="20"/>
          <w:szCs w:val="20"/>
        </w:rPr>
        <w:t>mV</w:t>
      </w:r>
      <w:proofErr w:type="spellEnd"/>
      <w:r w:rsidRPr="0088255B">
        <w:rPr>
          <w:rFonts w:ascii="Calibri" w:hAnsi="Calibri" w:cs="Calibri"/>
          <w:sz w:val="20"/>
          <w:szCs w:val="20"/>
        </w:rPr>
        <w:t xml:space="preserve"> z prezentacją wszystkich </w:t>
      </w:r>
      <w:proofErr w:type="spellStart"/>
      <w:r w:rsidRPr="0088255B">
        <w:rPr>
          <w:rFonts w:ascii="Calibri" w:hAnsi="Calibri" w:cs="Calibri"/>
          <w:sz w:val="20"/>
          <w:szCs w:val="20"/>
        </w:rPr>
        <w:t>odprowadzeń</w:t>
      </w:r>
      <w:proofErr w:type="spellEnd"/>
      <w:r w:rsidRPr="0088255B">
        <w:rPr>
          <w:rFonts w:ascii="Calibri" w:hAnsi="Calibri" w:cs="Calibri"/>
          <w:sz w:val="20"/>
          <w:szCs w:val="20"/>
        </w:rPr>
        <w:t xml:space="preserve"> jednocześnie?</w:t>
      </w:r>
    </w:p>
    <w:p w14:paraId="1FFA144F" w14:textId="2180CB60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4E7A77B9" w14:textId="57E9D5BE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2FF96E2A" w14:textId="25D67EE3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2</w:t>
      </w:r>
      <w:r w:rsidR="00B478EF">
        <w:rPr>
          <w:rFonts w:ascii="Calibri" w:hAnsi="Calibri" w:cs="Calibri"/>
          <w:b/>
          <w:sz w:val="20"/>
          <w:szCs w:val="20"/>
        </w:rPr>
        <w:t>9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  <w:r w:rsidR="00B478EF">
        <w:rPr>
          <w:rFonts w:ascii="Calibri" w:hAnsi="Calibri" w:cs="Calibri"/>
          <w:b/>
          <w:sz w:val="20"/>
          <w:szCs w:val="20"/>
        </w:rPr>
        <w:t xml:space="preserve"> 1</w:t>
      </w:r>
    </w:p>
    <w:p w14:paraId="0F040EF6" w14:textId="31177C36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sz w:val="20"/>
          <w:szCs w:val="20"/>
        </w:rPr>
        <w:t>Pkt. 16 -</w:t>
      </w:r>
      <w:r w:rsidRPr="0088255B">
        <w:rPr>
          <w:rFonts w:ascii="Calibri" w:hAnsi="Calibri" w:cs="Calibri"/>
          <w:sz w:val="20"/>
          <w:szCs w:val="20"/>
        </w:rPr>
        <w:t xml:space="preserve">Czy Zamawiający dopuści do przetargu  kardiomonitor  bez możliwości pomiaru i monitorowania odcinka QT oraz m.in. trzech wzorców analizy </w:t>
      </w:r>
      <w:proofErr w:type="spellStart"/>
      <w:r w:rsidRPr="0088255B">
        <w:rPr>
          <w:rFonts w:ascii="Calibri" w:hAnsi="Calibri" w:cs="Calibri"/>
          <w:sz w:val="20"/>
          <w:szCs w:val="20"/>
        </w:rPr>
        <w:t>QTc</w:t>
      </w:r>
      <w:proofErr w:type="spellEnd"/>
      <w:r w:rsidRPr="0088255B">
        <w:rPr>
          <w:rFonts w:ascii="Calibri" w:hAnsi="Calibri" w:cs="Calibri"/>
          <w:sz w:val="20"/>
          <w:szCs w:val="20"/>
        </w:rPr>
        <w:t>?</w:t>
      </w:r>
    </w:p>
    <w:p w14:paraId="29BEB4B5" w14:textId="326FD66B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40B9B8F5" w14:textId="14274638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1F6D3355" w14:textId="7782C4C2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 w:rsidR="00B478EF">
        <w:rPr>
          <w:rFonts w:ascii="Calibri" w:hAnsi="Calibri" w:cs="Calibri"/>
          <w:b/>
          <w:sz w:val="20"/>
          <w:szCs w:val="20"/>
        </w:rPr>
        <w:t>30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  <w:r w:rsidR="00B478EF">
        <w:rPr>
          <w:rFonts w:ascii="Calibri" w:hAnsi="Calibri" w:cs="Calibri"/>
          <w:b/>
          <w:sz w:val="20"/>
          <w:szCs w:val="20"/>
        </w:rPr>
        <w:t xml:space="preserve"> 1</w:t>
      </w:r>
    </w:p>
    <w:p w14:paraId="3B57104E" w14:textId="4866F8BC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sz w:val="20"/>
          <w:szCs w:val="20"/>
        </w:rPr>
        <w:t xml:space="preserve">Pkt. 18 - </w:t>
      </w:r>
      <w:r w:rsidRPr="0088255B">
        <w:rPr>
          <w:rFonts w:ascii="Calibri" w:hAnsi="Calibri" w:cs="Calibri"/>
          <w:sz w:val="20"/>
          <w:szCs w:val="20"/>
        </w:rPr>
        <w:t>Czy Zamawiający dopuści do przetargu  kardiomonitor posiadający 3 prędkości kreślenia: 6,25 mm/s; 12,5 mm/s; 25mm/s?. Są to wystarczające wielkości do pomiaru pacjenta</w:t>
      </w:r>
    </w:p>
    <w:p w14:paraId="161964AB" w14:textId="3C07E4AF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 xml:space="preserve">Zamawiający 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 xml:space="preserve">nie </w:t>
      </w:r>
      <w:r w:rsidR="00CF50EC" w:rsidRPr="005B56E8">
        <w:rPr>
          <w:rFonts w:ascii="Calibri" w:hAnsi="Calibri" w:cs="Calibri"/>
          <w:b/>
          <w:color w:val="FF0000"/>
          <w:sz w:val="20"/>
          <w:szCs w:val="20"/>
        </w:rPr>
        <w:t>dopuszcza</w:t>
      </w:r>
      <w:r w:rsidR="00CF50E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41BD8A3E" w14:textId="6737AFE9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4FF202DE" w14:textId="545F655C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 w:rsidR="00B478EF">
        <w:rPr>
          <w:rFonts w:ascii="Calibri" w:hAnsi="Calibri" w:cs="Calibri"/>
          <w:b/>
          <w:sz w:val="20"/>
          <w:szCs w:val="20"/>
        </w:rPr>
        <w:t>31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  <w:r w:rsidR="00B478EF">
        <w:rPr>
          <w:rFonts w:ascii="Calibri" w:hAnsi="Calibri" w:cs="Calibri"/>
          <w:b/>
          <w:sz w:val="20"/>
          <w:szCs w:val="20"/>
        </w:rPr>
        <w:t xml:space="preserve"> 1</w:t>
      </w:r>
    </w:p>
    <w:p w14:paraId="1264D019" w14:textId="6D257A90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sz w:val="20"/>
          <w:szCs w:val="20"/>
        </w:rPr>
        <w:t xml:space="preserve">Pkt. 19 </w:t>
      </w:r>
      <w:r w:rsidRPr="0088255B">
        <w:rPr>
          <w:rFonts w:ascii="Calibri" w:hAnsi="Calibri" w:cs="Calibri"/>
          <w:sz w:val="20"/>
          <w:szCs w:val="20"/>
        </w:rPr>
        <w:t>– Czy Zamawiający dopuści do przetargu kardiomonitor posiadający zakres pomiaru pulsu z SpO2 do 254 ud/min? Jest to wystarczający zakres do monitorowania wszystkich kategorii wiekowych pacjentów.</w:t>
      </w:r>
    </w:p>
    <w:p w14:paraId="40901391" w14:textId="3021CBB1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0E26BC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0E26BC">
        <w:rPr>
          <w:rFonts w:ascii="Calibri" w:hAnsi="Calibri" w:cs="Calibri"/>
          <w:b/>
          <w:color w:val="FF0000"/>
          <w:sz w:val="20"/>
          <w:szCs w:val="20"/>
        </w:rPr>
        <w:t>.</w:t>
      </w:r>
      <w:r w:rsidR="00F7253C">
        <w:rPr>
          <w:rFonts w:ascii="Calibri" w:hAnsi="Calibri" w:cs="Calibri"/>
          <w:b/>
          <w:color w:val="FF0000"/>
          <w:sz w:val="20"/>
          <w:szCs w:val="20"/>
        </w:rPr>
        <w:t xml:space="preserve"> Pozostałe parametry opisane w pkt. 19 bez zmian.</w:t>
      </w:r>
    </w:p>
    <w:p w14:paraId="5E647BE6" w14:textId="724B7C43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57851E6C" w14:textId="47A85147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 w:rsidR="00B478EF">
        <w:rPr>
          <w:rFonts w:ascii="Calibri" w:hAnsi="Calibri" w:cs="Calibri"/>
          <w:b/>
          <w:sz w:val="20"/>
          <w:szCs w:val="20"/>
        </w:rPr>
        <w:t>32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</w:p>
    <w:p w14:paraId="28ECE735" w14:textId="286238F2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bCs/>
          <w:sz w:val="20"/>
          <w:szCs w:val="20"/>
        </w:rPr>
        <w:t xml:space="preserve">Pkt. 14.2- </w:t>
      </w:r>
      <w:r w:rsidRPr="0088255B">
        <w:rPr>
          <w:rFonts w:ascii="Calibri" w:hAnsi="Calibri" w:cs="Calibri"/>
          <w:sz w:val="20"/>
          <w:szCs w:val="20"/>
        </w:rPr>
        <w:t>Czy Zamawiający dopuści do przetargu kardiomonitor posiadający pomiar NIBP</w:t>
      </w:r>
    </w:p>
    <w:p w14:paraId="236EAB28" w14:textId="17C88B41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0E26BC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0E26B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54EB0755" w14:textId="163720A1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5BEB8605" w14:textId="77777777" w:rsidR="0088255B" w:rsidRDefault="0088255B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59DBCC77" w14:textId="66F08659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 w:rsidR="00B478EF">
        <w:rPr>
          <w:rFonts w:ascii="Calibri" w:hAnsi="Calibri" w:cs="Calibri"/>
          <w:b/>
          <w:sz w:val="20"/>
          <w:szCs w:val="20"/>
        </w:rPr>
        <w:t>3</w:t>
      </w:r>
      <w:r>
        <w:rPr>
          <w:rFonts w:ascii="Calibri" w:hAnsi="Calibri" w:cs="Calibri"/>
          <w:b/>
          <w:sz w:val="20"/>
          <w:szCs w:val="20"/>
        </w:rPr>
        <w:t>3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</w:p>
    <w:p w14:paraId="603FCC6B" w14:textId="6E5482B9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bCs/>
          <w:sz w:val="20"/>
          <w:szCs w:val="20"/>
        </w:rPr>
        <w:t xml:space="preserve">Pkt. 20 </w:t>
      </w:r>
      <w:r w:rsidRPr="0088255B">
        <w:rPr>
          <w:rFonts w:ascii="Calibri" w:hAnsi="Calibri" w:cs="Calibri"/>
          <w:sz w:val="20"/>
          <w:szCs w:val="20"/>
        </w:rPr>
        <w:t xml:space="preserve">Czy Zamawiający dopuści do przetargu kardiomonitor posiadający zakres pomiaru pulsu wraz z NIBP od 40÷240 </w:t>
      </w:r>
      <w:proofErr w:type="spellStart"/>
      <w:r w:rsidRPr="0088255B">
        <w:rPr>
          <w:rFonts w:ascii="Calibri" w:hAnsi="Calibri" w:cs="Calibri"/>
          <w:sz w:val="20"/>
          <w:szCs w:val="20"/>
        </w:rPr>
        <w:t>bpm</w:t>
      </w:r>
      <w:proofErr w:type="spellEnd"/>
      <w:r w:rsidRPr="0088255B">
        <w:rPr>
          <w:rFonts w:ascii="Calibri" w:hAnsi="Calibri" w:cs="Calibri"/>
          <w:sz w:val="20"/>
          <w:szCs w:val="20"/>
        </w:rPr>
        <w:t>. Jest to wystarczająca wielkość do monitorowania pacjenta.</w:t>
      </w:r>
    </w:p>
    <w:p w14:paraId="0A9200E3" w14:textId="061C8FB9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0E26BC" w:rsidRPr="005B56E8">
        <w:rPr>
          <w:rFonts w:ascii="Calibri" w:hAnsi="Calibri" w:cs="Calibri"/>
          <w:b/>
          <w:color w:val="FF0000"/>
          <w:sz w:val="20"/>
          <w:szCs w:val="20"/>
        </w:rPr>
        <w:t xml:space="preserve">Zamawiający </w:t>
      </w:r>
      <w:r w:rsidR="000E26BC">
        <w:rPr>
          <w:rFonts w:ascii="Calibri" w:hAnsi="Calibri" w:cs="Calibri"/>
          <w:b/>
          <w:color w:val="FF0000"/>
          <w:sz w:val="20"/>
          <w:szCs w:val="20"/>
        </w:rPr>
        <w:t xml:space="preserve">nie </w:t>
      </w:r>
      <w:r w:rsidR="000E26BC" w:rsidRPr="005B56E8">
        <w:rPr>
          <w:rFonts w:ascii="Calibri" w:hAnsi="Calibri" w:cs="Calibri"/>
          <w:b/>
          <w:color w:val="FF0000"/>
          <w:sz w:val="20"/>
          <w:szCs w:val="20"/>
        </w:rPr>
        <w:t>dopuszcza</w:t>
      </w:r>
      <w:r w:rsidR="000E26B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53F0D9AE" w14:textId="1E38BA0A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71AC7B08" w14:textId="37D14066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3</w:t>
      </w:r>
      <w:r w:rsidR="00B478EF">
        <w:rPr>
          <w:rFonts w:ascii="Calibri" w:hAnsi="Calibri" w:cs="Calibri"/>
          <w:b/>
          <w:sz w:val="20"/>
          <w:szCs w:val="20"/>
        </w:rPr>
        <w:t>4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</w:p>
    <w:p w14:paraId="00F8E0FD" w14:textId="1B4AC177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bCs/>
          <w:sz w:val="20"/>
          <w:szCs w:val="20"/>
        </w:rPr>
        <w:t xml:space="preserve">Pkt. 24 - </w:t>
      </w:r>
      <w:r w:rsidRPr="0088255B">
        <w:rPr>
          <w:rFonts w:ascii="Calibri" w:hAnsi="Calibri" w:cs="Calibri"/>
          <w:sz w:val="20"/>
          <w:szCs w:val="20"/>
        </w:rPr>
        <w:t>Czy Zamawiający dopuści do przetargu kardiomonitor posiadający możliwość regulacji sygnalizacji alarmowej w zakresie 10 poziomów bez możliwości ustawienia wzorca? Powyższa funkcja nie na istotnego znaczenia klinicznego w monitorowaniu pacjentów.</w:t>
      </w:r>
    </w:p>
    <w:p w14:paraId="66DC0B52" w14:textId="10C26920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0E26BC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0E26B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0145E69B" w14:textId="22AB3896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1A319877" w14:textId="2D0AEA63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3</w:t>
      </w:r>
      <w:r w:rsidR="00B478EF">
        <w:rPr>
          <w:rFonts w:ascii="Calibri" w:hAnsi="Calibri" w:cs="Calibri"/>
          <w:b/>
          <w:sz w:val="20"/>
          <w:szCs w:val="20"/>
        </w:rPr>
        <w:t>5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</w:p>
    <w:p w14:paraId="7BB2C56C" w14:textId="27D8E83A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bCs/>
          <w:sz w:val="20"/>
          <w:szCs w:val="20"/>
        </w:rPr>
        <w:t xml:space="preserve">Pkt. 27 - </w:t>
      </w:r>
      <w:r w:rsidRPr="0088255B">
        <w:rPr>
          <w:rFonts w:ascii="Calibri" w:hAnsi="Calibri" w:cs="Calibri"/>
          <w:sz w:val="20"/>
          <w:szCs w:val="20"/>
        </w:rPr>
        <w:t>Czy Zamawiający dopuści do przetargu kardiomonitor z możliwością zapisu 200 zdarzeń alarmowych?</w:t>
      </w:r>
    </w:p>
    <w:p w14:paraId="144CC948" w14:textId="0D47BDF4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0E26BC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0E26B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1DA691BC" w14:textId="60D28B2C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01C7DF9C" w14:textId="11688A72" w:rsidR="00FB6E9D" w:rsidRPr="0000298C" w:rsidRDefault="00FB6E9D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3</w:t>
      </w:r>
      <w:r w:rsidR="00B478EF">
        <w:rPr>
          <w:rFonts w:ascii="Calibri" w:hAnsi="Calibri" w:cs="Calibri"/>
          <w:b/>
          <w:sz w:val="20"/>
          <w:szCs w:val="20"/>
        </w:rPr>
        <w:t>6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B478EF">
        <w:rPr>
          <w:rFonts w:ascii="Calibri" w:hAnsi="Calibri" w:cs="Calibri"/>
          <w:b/>
          <w:sz w:val="20"/>
          <w:szCs w:val="20"/>
        </w:rPr>
        <w:t xml:space="preserve">1 </w:t>
      </w:r>
      <w:r w:rsidR="00B478EF" w:rsidRPr="00B478EF">
        <w:rPr>
          <w:rFonts w:ascii="Calibri" w:hAnsi="Calibri" w:cs="Calibri"/>
          <w:b/>
          <w:sz w:val="20"/>
          <w:szCs w:val="20"/>
        </w:rPr>
        <w:t>KARDIOMONITORY 6 SZT. Z CENTRALĄ MONITORUJĄCĄ</w:t>
      </w:r>
    </w:p>
    <w:p w14:paraId="6BDA0FE1" w14:textId="75D93A69" w:rsidR="00FB6E9D" w:rsidRPr="0000298C" w:rsidRDefault="0088255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255B">
        <w:rPr>
          <w:rFonts w:ascii="Calibri" w:hAnsi="Calibri" w:cs="Calibri"/>
          <w:b/>
          <w:bCs/>
          <w:sz w:val="20"/>
          <w:szCs w:val="20"/>
        </w:rPr>
        <w:t xml:space="preserve">Pkt. 29, 30,35   - </w:t>
      </w:r>
      <w:r w:rsidRPr="0088255B">
        <w:rPr>
          <w:rFonts w:ascii="Calibri" w:hAnsi="Calibri" w:cs="Calibri"/>
          <w:sz w:val="20"/>
          <w:szCs w:val="20"/>
        </w:rPr>
        <w:t>Czy Zamawiający dopuści do przetargu  kardiomonitor  bez tych funkcji ?</w:t>
      </w:r>
    </w:p>
    <w:p w14:paraId="27A00B06" w14:textId="144EFE81" w:rsidR="00FB6E9D" w:rsidRPr="0000298C" w:rsidRDefault="00FB6E9D" w:rsidP="002509D7">
      <w:pPr>
        <w:spacing w:after="0" w:line="240" w:lineRule="auto"/>
        <w:ind w:right="220"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 xml:space="preserve">Odpowiedź: </w:t>
      </w:r>
      <w:r w:rsidR="000E26BC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0E26BC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083203C9" w14:textId="41D3BF52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65051491" w14:textId="65CE30B5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37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>
        <w:rPr>
          <w:rFonts w:ascii="Calibri" w:hAnsi="Calibri" w:cs="Calibri"/>
          <w:b/>
          <w:sz w:val="20"/>
          <w:szCs w:val="20"/>
        </w:rPr>
        <w:t>1</w:t>
      </w:r>
    </w:p>
    <w:p w14:paraId="35A85AF3" w14:textId="77777777" w:rsidR="00BE5F10" w:rsidRPr="00BE5F10" w:rsidRDefault="00BE5F10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5F10">
        <w:rPr>
          <w:rFonts w:ascii="Calibri" w:hAnsi="Calibri" w:cs="Calibri"/>
          <w:sz w:val="20"/>
          <w:szCs w:val="20"/>
        </w:rPr>
        <w:t>Punkt I.16.</w:t>
      </w:r>
    </w:p>
    <w:p w14:paraId="0EF2E601" w14:textId="16B5F1A0" w:rsidR="00BE5F10" w:rsidRPr="0000298C" w:rsidRDefault="00BE5F10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5F10">
        <w:rPr>
          <w:rFonts w:ascii="Calibri" w:hAnsi="Calibri" w:cs="Calibri"/>
          <w:sz w:val="20"/>
          <w:szCs w:val="20"/>
        </w:rPr>
        <w:t>Czy Zamawiający dopuści do postępowania nowoczesny kardiomonitor niewyposażony w funkcję pomiaru odcinka QT?</w:t>
      </w:r>
    </w:p>
    <w:p w14:paraId="735F73F8" w14:textId="6102C2F4" w:rsidR="00FB6E9D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634C79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634C79" w:rsidRPr="005B56E8">
        <w:rPr>
          <w:rFonts w:ascii="Calibri" w:hAnsi="Calibri" w:cs="Calibri"/>
          <w:b/>
          <w:color w:val="FF0000"/>
          <w:sz w:val="20"/>
          <w:szCs w:val="20"/>
        </w:rPr>
        <w:t xml:space="preserve">Zamawiający </w:t>
      </w:r>
      <w:r w:rsidR="00634C79">
        <w:rPr>
          <w:rFonts w:ascii="Calibri" w:hAnsi="Calibri" w:cs="Calibri"/>
          <w:b/>
          <w:color w:val="FF0000"/>
          <w:sz w:val="20"/>
          <w:szCs w:val="20"/>
        </w:rPr>
        <w:t xml:space="preserve">nie </w:t>
      </w:r>
      <w:r w:rsidR="00634C79" w:rsidRPr="005B56E8">
        <w:rPr>
          <w:rFonts w:ascii="Calibri" w:hAnsi="Calibri" w:cs="Calibri"/>
          <w:b/>
          <w:color w:val="FF0000"/>
          <w:sz w:val="20"/>
          <w:szCs w:val="20"/>
        </w:rPr>
        <w:t>dopuszcza</w:t>
      </w:r>
      <w:r w:rsidR="00634C79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681B484D" w14:textId="79B190E7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24EF6FBD" w14:textId="3B7D9064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38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>pakietu nr</w:t>
      </w:r>
      <w:r>
        <w:rPr>
          <w:rFonts w:ascii="Calibri" w:hAnsi="Calibri" w:cs="Calibri"/>
          <w:b/>
          <w:sz w:val="20"/>
          <w:szCs w:val="20"/>
        </w:rPr>
        <w:t xml:space="preserve"> 1</w:t>
      </w:r>
      <w:r w:rsidRPr="00165FFA">
        <w:rPr>
          <w:rFonts w:ascii="Calibri" w:hAnsi="Calibri" w:cs="Calibri"/>
          <w:b/>
          <w:sz w:val="20"/>
          <w:szCs w:val="20"/>
        </w:rPr>
        <w:t xml:space="preserve"> </w:t>
      </w:r>
    </w:p>
    <w:p w14:paraId="10F16698" w14:textId="77777777" w:rsidR="00BE5F10" w:rsidRPr="00BE5F10" w:rsidRDefault="00BE5F10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5F10">
        <w:rPr>
          <w:rFonts w:ascii="Calibri" w:hAnsi="Calibri" w:cs="Calibri"/>
          <w:sz w:val="20"/>
          <w:szCs w:val="20"/>
        </w:rPr>
        <w:t>Punkt II.10.</w:t>
      </w:r>
    </w:p>
    <w:p w14:paraId="109E6713" w14:textId="17F99AAE" w:rsidR="00BE5F10" w:rsidRPr="0000298C" w:rsidRDefault="00BE5F10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E5F10">
        <w:rPr>
          <w:rFonts w:ascii="Calibri" w:hAnsi="Calibri" w:cs="Calibri"/>
          <w:sz w:val="20"/>
          <w:szCs w:val="20"/>
        </w:rPr>
        <w:t xml:space="preserve">Czy Zamawiający dopuści do postępowania nowoczesną centralną stację monitorującą z bez możliwości  rozbudowy  o funkcję </w:t>
      </w:r>
      <w:bookmarkStart w:id="1" w:name="_Hlk109203085"/>
      <w:r w:rsidRPr="00BE5F10">
        <w:rPr>
          <w:rFonts w:ascii="Calibri" w:hAnsi="Calibri" w:cs="Calibri"/>
          <w:sz w:val="20"/>
          <w:szCs w:val="20"/>
        </w:rPr>
        <w:t>wysyłania danych pacjentów na urządzenia mobilne</w:t>
      </w:r>
      <w:bookmarkEnd w:id="1"/>
      <w:r w:rsidRPr="00BE5F10">
        <w:rPr>
          <w:rFonts w:ascii="Calibri" w:hAnsi="Calibri" w:cs="Calibri"/>
          <w:sz w:val="20"/>
          <w:szCs w:val="20"/>
        </w:rPr>
        <w:t>?</w:t>
      </w:r>
    </w:p>
    <w:p w14:paraId="27E50D55" w14:textId="42CAAF33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2B0E55">
        <w:rPr>
          <w:rFonts w:ascii="Calibri" w:hAnsi="Calibri" w:cs="Calibri"/>
          <w:b/>
          <w:color w:val="FF0000"/>
          <w:sz w:val="20"/>
          <w:szCs w:val="20"/>
        </w:rPr>
        <w:t xml:space="preserve">Zamawiający </w:t>
      </w:r>
      <w:r w:rsidR="000F1B53" w:rsidRPr="002B0E55">
        <w:rPr>
          <w:rFonts w:ascii="Calibri" w:hAnsi="Calibri" w:cs="Calibri"/>
          <w:b/>
          <w:color w:val="FF0000"/>
          <w:sz w:val="20"/>
          <w:szCs w:val="20"/>
        </w:rPr>
        <w:t>wymaga centralnej stacji monitorującej z możliwością rozbudowy w przyszłości o funkcję wysyłania danych pacjentów na urządzenia mobilne</w:t>
      </w:r>
      <w:r w:rsidR="0076094A" w:rsidRPr="002B0E55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2C10F371" w14:textId="193D5005" w:rsidR="00FB6E9D" w:rsidRDefault="00FB6E9D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3634A3E8" w14:textId="0C4F2F4C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39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>
        <w:rPr>
          <w:rFonts w:ascii="Calibri" w:hAnsi="Calibri" w:cs="Calibri"/>
          <w:b/>
          <w:sz w:val="20"/>
          <w:szCs w:val="20"/>
        </w:rPr>
        <w:t>1</w:t>
      </w:r>
    </w:p>
    <w:p w14:paraId="608A646B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I.3.</w:t>
      </w:r>
    </w:p>
    <w:p w14:paraId="1C80CB02" w14:textId="383B501D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Czy Zamawiający dopuści do postępowania nowoczesny kardiomonitor z obsługą za pomocą ekranu dotykowego?</w:t>
      </w:r>
    </w:p>
    <w:p w14:paraId="13F8C965" w14:textId="4744C29F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bookmarkStart w:id="2" w:name="_Hlk109115981"/>
      <w:r w:rsidR="008C0E09">
        <w:rPr>
          <w:rFonts w:ascii="Calibri" w:hAnsi="Calibri" w:cs="Calibri"/>
          <w:b/>
          <w:color w:val="FF0000"/>
          <w:sz w:val="20"/>
          <w:szCs w:val="20"/>
        </w:rPr>
        <w:t>Zgodnie z</w:t>
      </w:r>
      <w:r w:rsidR="00F7253C">
        <w:rPr>
          <w:rFonts w:ascii="Calibri" w:hAnsi="Calibri" w:cs="Calibri"/>
          <w:b/>
          <w:color w:val="FF0000"/>
          <w:sz w:val="20"/>
          <w:szCs w:val="20"/>
        </w:rPr>
        <w:t xml:space="preserve"> zapisami</w:t>
      </w:r>
      <w:r w:rsidR="008C0E09">
        <w:rPr>
          <w:rFonts w:ascii="Calibri" w:hAnsi="Calibri" w:cs="Calibri"/>
          <w:b/>
          <w:color w:val="FF0000"/>
          <w:sz w:val="20"/>
          <w:szCs w:val="20"/>
        </w:rPr>
        <w:t xml:space="preserve"> pkt. I.3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Zamawiający </w:t>
      </w:r>
      <w:r w:rsidR="008C0E09">
        <w:rPr>
          <w:rFonts w:ascii="Calibri" w:hAnsi="Calibri" w:cs="Calibri"/>
          <w:b/>
          <w:color w:val="FF0000"/>
          <w:sz w:val="20"/>
          <w:szCs w:val="20"/>
        </w:rPr>
        <w:t xml:space="preserve">wymaga zaoferowania </w:t>
      </w:r>
      <w:bookmarkEnd w:id="2"/>
      <w:r w:rsidR="008C0E09">
        <w:rPr>
          <w:rFonts w:ascii="Calibri" w:hAnsi="Calibri" w:cs="Calibri"/>
          <w:b/>
          <w:color w:val="FF0000"/>
          <w:sz w:val="20"/>
          <w:szCs w:val="20"/>
        </w:rPr>
        <w:t>kardiomonitora, który będzie obsługiwany poprzez ekran dotykowy z funkcją obsługi gestów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  <w:r w:rsidR="008C0E09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</w:p>
    <w:p w14:paraId="603396FF" w14:textId="4A52EDF9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57D03331" w14:textId="63AD1850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40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748C5CEA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I.4.</w:t>
      </w:r>
    </w:p>
    <w:p w14:paraId="6948BE55" w14:textId="47D579C3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Czy Zamawiający dopuści do postępowania nowoczesny kardiomonitor z możliwością wyświetlania minimum 7 krzywych dynamicznych jednocześnie na ekranie kardiomonitora?</w:t>
      </w:r>
    </w:p>
    <w:p w14:paraId="26BAB36C" w14:textId="2364585E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6A8051D4" w14:textId="53AB762E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73E1AB62" w14:textId="3378C54A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3B3576EF" w14:textId="0D207A81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32086BE0" w14:textId="081F2F05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2F5B8099" w14:textId="646146BF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02E3ED13" w14:textId="77777777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153CF8A3" w14:textId="542C4552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41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76F62842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I.7.a)</w:t>
      </w:r>
    </w:p>
    <w:p w14:paraId="5F1B31B8" w14:textId="5C7373BF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Czy Zamawiający dopuści do postępowania nowoczesny kardiomonitor wyposażony w minimum 2 gniazda USB, gniazdo LAN RJ-45 oraz uniwersalne gniazdo analogowe?</w:t>
      </w:r>
    </w:p>
    <w:p w14:paraId="314F5C00" w14:textId="76BE6E8A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5BEF9CE3" w14:textId="77777777" w:rsidR="0076094A" w:rsidRDefault="0076094A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578E90E2" w14:textId="4418F3C6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42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637CCAC0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I.9.</w:t>
      </w:r>
    </w:p>
    <w:p w14:paraId="13591E92" w14:textId="457B21CF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Czy Zamawiający dopuści do postępowania nowoczesny kardiomonitor z możliwością wyboru wzmocnienia krzywej EKG minimum: x0.25; 0.5; x1; x2; x4; auto?</w:t>
      </w:r>
    </w:p>
    <w:p w14:paraId="5CF6932A" w14:textId="695DDB23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49297C33" w14:textId="7A78A113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1E93D30A" w14:textId="0C4CC5BB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43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7251F067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I.13.</w:t>
      </w:r>
    </w:p>
    <w:p w14:paraId="2813F89B" w14:textId="4C8083BF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Czy Zamawiający dopuści do postępowania nowoczesny kardiomonitor wyposażony w standardową funkcję eliminacji fałszywych alarmów arytmii poprzez jednoczesną analizę sygnałów EKG i SpO2?</w:t>
      </w:r>
    </w:p>
    <w:p w14:paraId="21352CB6" w14:textId="4EA08D4A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F7253C" w:rsidRPr="00F7253C">
        <w:rPr>
          <w:rFonts w:ascii="Calibri" w:hAnsi="Calibri" w:cs="Calibri"/>
          <w:b/>
          <w:color w:val="FF0000"/>
          <w:sz w:val="20"/>
          <w:szCs w:val="20"/>
        </w:rPr>
        <w:t>Zgodnie z zapisami pkt. I.</w:t>
      </w:r>
      <w:r w:rsidR="00F7253C">
        <w:rPr>
          <w:rFonts w:ascii="Calibri" w:hAnsi="Calibri" w:cs="Calibri"/>
          <w:b/>
          <w:color w:val="FF0000"/>
          <w:sz w:val="20"/>
          <w:szCs w:val="20"/>
        </w:rPr>
        <w:t>1</w:t>
      </w:r>
      <w:r w:rsidR="00F7253C" w:rsidRPr="00F7253C">
        <w:rPr>
          <w:rFonts w:ascii="Calibri" w:hAnsi="Calibri" w:cs="Calibri"/>
          <w:b/>
          <w:color w:val="FF0000"/>
          <w:sz w:val="20"/>
          <w:szCs w:val="20"/>
        </w:rPr>
        <w:t>3 Zamawiający wymaga zaoferowania</w:t>
      </w:r>
      <w:r w:rsidR="00F7253C">
        <w:rPr>
          <w:rFonts w:ascii="Calibri" w:hAnsi="Calibri" w:cs="Calibri"/>
          <w:b/>
          <w:color w:val="FF0000"/>
          <w:sz w:val="20"/>
          <w:szCs w:val="20"/>
        </w:rPr>
        <w:t xml:space="preserve"> dokładnie takiej funkcji.</w:t>
      </w:r>
    </w:p>
    <w:p w14:paraId="00C8488C" w14:textId="10010E83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0AC321DE" w14:textId="784A3F64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44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6D36BF8D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I.14.</w:t>
      </w:r>
    </w:p>
    <w:p w14:paraId="7AF6F2FC" w14:textId="685F7B48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Czy Zamawiający dopuści do postępowania nowoczesny kardiomonitor wyposażony funkcję  analizy zmian częstości akcji serca (informacje o wartościach i zmianach HR,ST,QT, arytmii i danych dotyczących stymulatora) z ostatnich minimum 24 godzin dostępną w centralnej stacji monitorującej?</w:t>
      </w:r>
    </w:p>
    <w:p w14:paraId="6ED4B1FB" w14:textId="2A61244C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F7253C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13965EE5" w14:textId="70BCD926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0ED068B3" w14:textId="536EE2D4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45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45A66C78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I.15.</w:t>
      </w:r>
    </w:p>
    <w:p w14:paraId="6C4D62A8" w14:textId="1C9C20A5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 xml:space="preserve">Czy Zamawiający dopuści do postępowania nowoczesny kardiomonitor wyposażony w funkcję analizy odcinka ST – jednoczesny pomiar odchylenia odcinka ST w siedmiu </w:t>
      </w:r>
      <w:proofErr w:type="spellStart"/>
      <w:r w:rsidRPr="00E2332B">
        <w:rPr>
          <w:rFonts w:ascii="Calibri" w:hAnsi="Calibri" w:cs="Calibri"/>
          <w:sz w:val="20"/>
          <w:szCs w:val="20"/>
        </w:rPr>
        <w:t>odprowadzeniach</w:t>
      </w:r>
      <w:proofErr w:type="spellEnd"/>
      <w:r w:rsidRPr="00E2332B">
        <w:rPr>
          <w:rFonts w:ascii="Calibri" w:hAnsi="Calibri" w:cs="Calibri"/>
          <w:sz w:val="20"/>
          <w:szCs w:val="20"/>
        </w:rPr>
        <w:t xml:space="preserve"> w zakresie co najmniej od -2,0 do +2,0 </w:t>
      </w:r>
      <w:proofErr w:type="spellStart"/>
      <w:r w:rsidRPr="00E2332B">
        <w:rPr>
          <w:rFonts w:ascii="Calibri" w:hAnsi="Calibri" w:cs="Calibri"/>
          <w:sz w:val="20"/>
          <w:szCs w:val="20"/>
        </w:rPr>
        <w:t>mV</w:t>
      </w:r>
      <w:proofErr w:type="spellEnd"/>
      <w:r w:rsidRPr="00E2332B">
        <w:rPr>
          <w:rFonts w:ascii="Calibri" w:hAnsi="Calibri" w:cs="Calibri"/>
          <w:sz w:val="20"/>
          <w:szCs w:val="20"/>
        </w:rPr>
        <w:t>?</w:t>
      </w:r>
    </w:p>
    <w:p w14:paraId="6FCEB9BE" w14:textId="3349E632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17E38776" w14:textId="68B8B1D2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33F2E509" w14:textId="6000B076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46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28615362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I.17</w:t>
      </w:r>
    </w:p>
    <w:p w14:paraId="0849665C" w14:textId="38C8A7C0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 xml:space="preserve">Czy Zamawiający dopuści do postępowania nowoczesny kardiomonitor wyposażony w funkcję standardowej prezentacji zmian wartości odcinka ST w formie graficznej?   Wymóg Zamawiającego pozwala na złożenie oferty tylko przez firmy </w:t>
      </w:r>
      <w:proofErr w:type="spellStart"/>
      <w:r w:rsidRPr="00E2332B">
        <w:rPr>
          <w:rFonts w:ascii="Calibri" w:hAnsi="Calibri" w:cs="Calibri"/>
          <w:sz w:val="20"/>
          <w:szCs w:val="20"/>
        </w:rPr>
        <w:t>Mindray</w:t>
      </w:r>
      <w:proofErr w:type="spellEnd"/>
      <w:r w:rsidRPr="00E2332B">
        <w:rPr>
          <w:rFonts w:ascii="Calibri" w:hAnsi="Calibri" w:cs="Calibri"/>
          <w:sz w:val="20"/>
          <w:szCs w:val="20"/>
        </w:rPr>
        <w:t xml:space="preserve"> i Philips.</w:t>
      </w:r>
    </w:p>
    <w:p w14:paraId="02E893F8" w14:textId="2BC3528B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108AB29D" w14:textId="2F813B94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63DFA1A1" w14:textId="157E89B8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47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65A1E7A2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I.18.</w:t>
      </w:r>
    </w:p>
    <w:p w14:paraId="1548826B" w14:textId="0F401369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 xml:space="preserve">Czy Zamawiający dopuści do postępowania nowoczesny kardiomonitor wyposażony w funkcję pomiaru respiracji metodą impedancyjną z zakresu minimum 0-150 </w:t>
      </w:r>
      <w:proofErr w:type="spellStart"/>
      <w:r w:rsidRPr="00E2332B">
        <w:rPr>
          <w:rFonts w:ascii="Calibri" w:hAnsi="Calibri" w:cs="Calibri"/>
          <w:sz w:val="20"/>
          <w:szCs w:val="20"/>
        </w:rPr>
        <w:t>odd</w:t>
      </w:r>
      <w:proofErr w:type="spellEnd"/>
      <w:r w:rsidRPr="00E2332B">
        <w:rPr>
          <w:rFonts w:ascii="Calibri" w:hAnsi="Calibri" w:cs="Calibri"/>
          <w:sz w:val="20"/>
          <w:szCs w:val="20"/>
        </w:rPr>
        <w:t>/min?</w:t>
      </w:r>
    </w:p>
    <w:p w14:paraId="19C0100D" w14:textId="30CDB26B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0BD7763C" w14:textId="7D0AA3A7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1C352EE4" w14:textId="3F54968D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2B208221" w14:textId="192CFCD7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6DEC7734" w14:textId="23A60173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3292607C" w14:textId="348C485E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04C11764" w14:textId="77777777" w:rsidR="00DF138F" w:rsidRDefault="00DF138F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71FD08E2" w14:textId="32760C12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48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4256B5CE" w14:textId="77777777" w:rsidR="00E2332B" w:rsidRPr="00E2332B" w:rsidRDefault="00E2332B" w:rsidP="002509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I.18.</w:t>
      </w:r>
    </w:p>
    <w:p w14:paraId="75CD1D29" w14:textId="138982E5" w:rsidR="00E2332B" w:rsidRPr="00E2332B" w:rsidRDefault="00E2332B" w:rsidP="002509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Czy Zamawiający dopuści do postępowania nowoczesny kardiomonitor wyposażony w funkcję pomiaru respiracji metodą impedancyjną z możliwością wyboru  prędkości przesuwu krzywych co najmniej: 6.25; 12,5; 25; 50 mm/s?</w:t>
      </w:r>
    </w:p>
    <w:p w14:paraId="377E0676" w14:textId="3AEBEA7A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181BDF97" w14:textId="77777777" w:rsidR="00BC6EF7" w:rsidRDefault="00BC6EF7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2EA14F89" w14:textId="52B4CBA8" w:rsidR="00BE5F10" w:rsidRDefault="00BE5F10" w:rsidP="002509D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49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4574C552" w14:textId="77777777" w:rsidR="00E2332B" w:rsidRPr="00E2332B" w:rsidRDefault="00E2332B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E2332B">
        <w:rPr>
          <w:rFonts w:ascii="Calibri" w:hAnsi="Calibri"/>
          <w:sz w:val="20"/>
          <w:szCs w:val="20"/>
        </w:rPr>
        <w:t>Punkt I.20.</w:t>
      </w:r>
    </w:p>
    <w:p w14:paraId="56ECBA52" w14:textId="2BC2C663" w:rsidR="00E2332B" w:rsidRPr="0000298C" w:rsidRDefault="00E2332B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E2332B">
        <w:rPr>
          <w:rFonts w:ascii="Calibri" w:hAnsi="Calibri"/>
          <w:sz w:val="20"/>
          <w:szCs w:val="20"/>
        </w:rPr>
        <w:t>Czy Zamawiający dopuści do postępowania nowoczesny kardiomonitor z pomiarem pulsu z NIBP w zakresie co najmniej 40-240 P/min?</w:t>
      </w:r>
    </w:p>
    <w:p w14:paraId="0BED0127" w14:textId="1AE0B9C2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0FC25E1E" w14:textId="1E51FDA0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0604D8D0" w14:textId="715E445E" w:rsidR="00BE5F10" w:rsidRDefault="00BE5F10" w:rsidP="002509D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50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0BDE38C7" w14:textId="77777777" w:rsidR="00E2332B" w:rsidRPr="00E2332B" w:rsidRDefault="00E2332B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E2332B">
        <w:rPr>
          <w:rFonts w:ascii="Calibri" w:hAnsi="Calibri"/>
          <w:sz w:val="20"/>
          <w:szCs w:val="20"/>
        </w:rPr>
        <w:t>Punkt I.21.</w:t>
      </w:r>
    </w:p>
    <w:p w14:paraId="4871CACD" w14:textId="6734DD18" w:rsidR="00E2332B" w:rsidRPr="0000298C" w:rsidRDefault="00E2332B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E2332B">
        <w:rPr>
          <w:rFonts w:ascii="Calibri" w:hAnsi="Calibri"/>
          <w:sz w:val="20"/>
          <w:szCs w:val="20"/>
        </w:rPr>
        <w:t>Czy Zamawiający dopuści do postępowania nowoczesny kardiomonitor wyposażony w standardową analizę pomiarów NIBP w formie trendów dostępną w kardiomonitorze?</w:t>
      </w:r>
    </w:p>
    <w:p w14:paraId="74D92FB9" w14:textId="36C4B2C3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>Zamawiający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nie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 dopuszcza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4A7BAF67" w14:textId="4B08AF90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798DA893" w14:textId="0B169A7F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51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5095A071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I.35.</w:t>
      </w:r>
    </w:p>
    <w:p w14:paraId="4A8909E9" w14:textId="1738E9B8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 xml:space="preserve">Czy Zamawiający dopuści do postępowania nowoczesny kardiomonitor wyposażony  w  funkcję  analizy sygnału EKG oraz sygnału krzywej </w:t>
      </w:r>
      <w:proofErr w:type="spellStart"/>
      <w:r w:rsidRPr="00E2332B">
        <w:rPr>
          <w:rFonts w:ascii="Calibri" w:hAnsi="Calibri" w:cs="Calibri"/>
          <w:sz w:val="20"/>
          <w:szCs w:val="20"/>
        </w:rPr>
        <w:t>pletyzmograficznej</w:t>
      </w:r>
      <w:proofErr w:type="spellEnd"/>
      <w:r w:rsidRPr="00E2332B">
        <w:rPr>
          <w:rFonts w:ascii="Calibri" w:hAnsi="Calibri" w:cs="Calibri"/>
          <w:sz w:val="20"/>
          <w:szCs w:val="20"/>
        </w:rPr>
        <w:t xml:space="preserve"> w celu uzyskania dokładniejszych wyników analizy arytmii i pomiarów HR/tętna?</w:t>
      </w:r>
    </w:p>
    <w:p w14:paraId="064E08E3" w14:textId="71ED216B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Zamawiający </w:t>
      </w:r>
      <w:r w:rsidR="0076094A" w:rsidRPr="002B0E55">
        <w:rPr>
          <w:rFonts w:ascii="Calibri" w:hAnsi="Calibri" w:cs="Calibri"/>
          <w:b/>
          <w:color w:val="FF0000"/>
          <w:sz w:val="20"/>
          <w:szCs w:val="20"/>
        </w:rPr>
        <w:t>dopuszcza</w:t>
      </w:r>
      <w:r w:rsidR="002509D7" w:rsidRPr="002B0E55">
        <w:rPr>
          <w:rFonts w:ascii="Calibri" w:hAnsi="Calibri" w:cs="Calibri"/>
          <w:b/>
          <w:color w:val="FF0000"/>
          <w:sz w:val="20"/>
          <w:szCs w:val="20"/>
        </w:rPr>
        <w:t xml:space="preserve"> opisany parametr z uwzględnieniem pozostałych wymogów opisanych w SWZ i w niniejszym piśmie</w:t>
      </w:r>
      <w:r w:rsidR="0076094A" w:rsidRPr="002B0E55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274412B0" w14:textId="7AB7ACC0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73EDC979" w14:textId="7D31C01E" w:rsidR="00BE5F10" w:rsidRPr="0000298C" w:rsidRDefault="00BE5F10" w:rsidP="002509D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0298C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52</w:t>
      </w:r>
      <w:r w:rsidRPr="0000298C">
        <w:rPr>
          <w:rFonts w:ascii="Calibri" w:hAnsi="Calibri" w:cs="Calibri"/>
          <w:b/>
          <w:sz w:val="20"/>
          <w:szCs w:val="20"/>
        </w:rPr>
        <w:t xml:space="preserve"> – dotyczy </w:t>
      </w:r>
      <w:r w:rsidRPr="00165FFA">
        <w:rPr>
          <w:rFonts w:ascii="Calibri" w:hAnsi="Calibri" w:cs="Calibri"/>
          <w:b/>
          <w:sz w:val="20"/>
          <w:szCs w:val="20"/>
        </w:rPr>
        <w:t xml:space="preserve">pakietu nr </w:t>
      </w:r>
      <w:r w:rsidR="00E2332B">
        <w:rPr>
          <w:rFonts w:ascii="Calibri" w:hAnsi="Calibri" w:cs="Calibri"/>
          <w:b/>
          <w:sz w:val="20"/>
          <w:szCs w:val="20"/>
        </w:rPr>
        <w:t>1</w:t>
      </w:r>
    </w:p>
    <w:p w14:paraId="11263B5A" w14:textId="77777777" w:rsidR="00E2332B" w:rsidRPr="00E2332B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Punkt II.10.</w:t>
      </w:r>
    </w:p>
    <w:p w14:paraId="045715EE" w14:textId="02BF9728" w:rsidR="00BE5F10" w:rsidRPr="0000298C" w:rsidRDefault="00E2332B" w:rsidP="002509D7">
      <w:pPr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2332B">
        <w:rPr>
          <w:rFonts w:ascii="Calibri" w:hAnsi="Calibri" w:cs="Calibri"/>
          <w:sz w:val="20"/>
          <w:szCs w:val="20"/>
        </w:rPr>
        <w:t>Czy Zamawiający dopuści do postępowania nowoczesną centralną stację monitorującą z możliwością rozbudowy w przyszłości o funkcję wysyłania danych na urządzenia mobilne?</w:t>
      </w:r>
    </w:p>
    <w:p w14:paraId="1BF0FF64" w14:textId="158E76CF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00298C">
        <w:rPr>
          <w:rFonts w:ascii="Calibri" w:hAnsi="Calibri" w:cs="Calibri"/>
          <w:b/>
          <w:color w:val="FF0000"/>
          <w:sz w:val="20"/>
          <w:szCs w:val="20"/>
        </w:rPr>
        <w:t>Odpowiedź:</w:t>
      </w:r>
      <w:r w:rsidR="0076094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76094A" w:rsidRPr="005B56E8">
        <w:rPr>
          <w:rFonts w:ascii="Calibri" w:hAnsi="Calibri" w:cs="Calibri"/>
          <w:b/>
          <w:color w:val="FF0000"/>
          <w:sz w:val="20"/>
          <w:szCs w:val="20"/>
        </w:rPr>
        <w:t xml:space="preserve">Zamawiający </w:t>
      </w:r>
      <w:r w:rsidR="0076094A" w:rsidRPr="002B0E55">
        <w:rPr>
          <w:rFonts w:ascii="Calibri" w:hAnsi="Calibri" w:cs="Calibri"/>
          <w:b/>
          <w:color w:val="FF0000"/>
          <w:sz w:val="20"/>
          <w:szCs w:val="20"/>
        </w:rPr>
        <w:t>dopuszcza</w:t>
      </w:r>
      <w:r w:rsidR="002509D7" w:rsidRPr="002B0E55">
        <w:rPr>
          <w:rFonts w:ascii="Calibri" w:hAnsi="Calibri" w:cs="Calibri"/>
          <w:b/>
          <w:color w:val="FF0000"/>
          <w:sz w:val="20"/>
          <w:szCs w:val="20"/>
        </w:rPr>
        <w:t xml:space="preserve"> opisany parametr z uwzględnieniem pozostałych wymogów opisanych w SWZ i w niniejszym piśmie.</w:t>
      </w:r>
    </w:p>
    <w:p w14:paraId="736B3C1B" w14:textId="07824E16" w:rsidR="00BE5F10" w:rsidRDefault="00BE5F10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7E3B2E86" w14:textId="511B1CF4" w:rsidR="002A52CD" w:rsidRDefault="002509D7" w:rsidP="002509D7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2B0E55">
        <w:rPr>
          <w:rFonts w:ascii="Calibri" w:hAnsi="Calibri"/>
          <w:b/>
          <w:sz w:val="20"/>
          <w:szCs w:val="20"/>
        </w:rPr>
        <w:t xml:space="preserve">UWAGA: Wykonawca składając ofertę na wyrób o dopuszczonych </w:t>
      </w:r>
      <w:proofErr w:type="spellStart"/>
      <w:r w:rsidRPr="002B0E55">
        <w:rPr>
          <w:rFonts w:ascii="Calibri" w:hAnsi="Calibri"/>
          <w:b/>
          <w:sz w:val="20"/>
          <w:szCs w:val="20"/>
        </w:rPr>
        <w:t>nn</w:t>
      </w:r>
      <w:proofErr w:type="spellEnd"/>
      <w:r w:rsidRPr="002B0E55">
        <w:rPr>
          <w:rFonts w:ascii="Calibri" w:hAnsi="Calibri"/>
          <w:b/>
          <w:sz w:val="20"/>
          <w:szCs w:val="20"/>
        </w:rPr>
        <w:t xml:space="preserve"> pismem parametrach, opisuje oferowany parametr w załączniku nr 2 do SWZ z adnotacją, iż parametr został dopuszczony </w:t>
      </w:r>
      <w:proofErr w:type="spellStart"/>
      <w:r w:rsidRPr="002B0E55">
        <w:rPr>
          <w:rFonts w:ascii="Calibri" w:hAnsi="Calibri"/>
          <w:b/>
          <w:sz w:val="20"/>
          <w:szCs w:val="20"/>
        </w:rPr>
        <w:t>nn</w:t>
      </w:r>
      <w:proofErr w:type="spellEnd"/>
      <w:r w:rsidRPr="002B0E55">
        <w:rPr>
          <w:rFonts w:ascii="Calibri" w:hAnsi="Calibri"/>
          <w:b/>
          <w:sz w:val="20"/>
          <w:szCs w:val="20"/>
        </w:rPr>
        <w:t xml:space="preserve"> pismem.</w:t>
      </w:r>
    </w:p>
    <w:p w14:paraId="31DEF7D5" w14:textId="77777777" w:rsidR="002509D7" w:rsidRPr="00A81EB1" w:rsidRDefault="002509D7" w:rsidP="002509D7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</w:p>
    <w:p w14:paraId="689874C8" w14:textId="77777777" w:rsidR="002509D7" w:rsidRDefault="002509D7" w:rsidP="002509D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74CAF5" w14:textId="18329C07" w:rsidR="002A52CD" w:rsidRPr="002509D7" w:rsidRDefault="002A52CD" w:rsidP="002509D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2509D7">
        <w:rPr>
          <w:rFonts w:ascii="Calibri" w:eastAsia="Calibri" w:hAnsi="Calibri" w:cs="Calibri"/>
          <w:b/>
        </w:rPr>
        <w:t>WSZYSTKIE WPROWADZONE ZMIANY STAJĄ SIĘ INTEGRALNĄ CZĘŚCIĄ SWZ I ZASTĘPUJĄ LUB UZUPEŁNIAJĄ ZAPISY SWZ W ODPOWIEDNIM ZAKRESIE.</w:t>
      </w:r>
    </w:p>
    <w:p w14:paraId="7E9AF1A4" w14:textId="77777777" w:rsidR="002A52CD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053FC5B9" w14:textId="77777777" w:rsidR="00CC164C" w:rsidRDefault="00CC164C" w:rsidP="00DF138F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588125E" w14:textId="1E498353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Z poważaniem</w:t>
      </w:r>
    </w:p>
    <w:p w14:paraId="4E08D6EB" w14:textId="4AC0CDDD" w:rsidR="002A52CD" w:rsidRDefault="002B0E55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Anna Pośpiech</w:t>
      </w:r>
    </w:p>
    <w:p w14:paraId="61A66F8D" w14:textId="543B86D2" w:rsidR="002B0E55" w:rsidRPr="00410013" w:rsidRDefault="002B0E55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Sekretarz</w:t>
      </w:r>
      <w:bookmarkStart w:id="3" w:name="_GoBack"/>
      <w:bookmarkEnd w:id="3"/>
    </w:p>
    <w:p w14:paraId="4429D8F3" w14:textId="77777777" w:rsidR="002A52CD" w:rsidRPr="00410013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410013">
        <w:rPr>
          <w:rFonts w:ascii="Calibri" w:eastAsia="Calibri" w:hAnsi="Calibri" w:cs="Calibri"/>
          <w:sz w:val="18"/>
          <w:szCs w:val="18"/>
        </w:rPr>
        <w:t>Komisji Przetargowej</w:t>
      </w:r>
    </w:p>
    <w:p w14:paraId="5316A3EC" w14:textId="47C748DE" w:rsidR="008368DE" w:rsidRDefault="008368DE" w:rsidP="002A52CD">
      <w:pPr>
        <w:spacing w:after="0" w:line="240" w:lineRule="auto"/>
      </w:pPr>
    </w:p>
    <w:sectPr w:rsidR="008368DE" w:rsidSect="00CC164C">
      <w:headerReference w:type="default" r:id="rId8"/>
      <w:footerReference w:type="default" r:id="rId9"/>
      <w:pgSz w:w="11906" w:h="16838"/>
      <w:pgMar w:top="1417" w:right="1417" w:bottom="1417" w:left="1417" w:header="1140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E13E" w14:textId="77777777" w:rsidR="00836C95" w:rsidRDefault="00836C95" w:rsidP="00E42D6A">
      <w:pPr>
        <w:spacing w:after="0" w:line="240" w:lineRule="auto"/>
      </w:pPr>
      <w:r>
        <w:separator/>
      </w:r>
    </w:p>
  </w:endnote>
  <w:endnote w:type="continuationSeparator" w:id="0">
    <w:p w14:paraId="52234DB7" w14:textId="77777777" w:rsidR="00836C95" w:rsidRDefault="00836C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4DBCE" w14:textId="77777777" w:rsidR="00836C95" w:rsidRDefault="00836C95" w:rsidP="00E42D6A">
      <w:pPr>
        <w:spacing w:after="0" w:line="240" w:lineRule="auto"/>
      </w:pPr>
      <w:r>
        <w:separator/>
      </w:r>
    </w:p>
  </w:footnote>
  <w:footnote w:type="continuationSeparator" w:id="0">
    <w:p w14:paraId="0BE4FA85" w14:textId="77777777" w:rsidR="00836C95" w:rsidRDefault="00836C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2DED857D" w:rsidR="00AA25B2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26E6ED" w14:textId="77777777" w:rsidR="00CC164C" w:rsidRPr="00FE0095" w:rsidRDefault="00CC164C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7ADE"/>
    <w:rsid w:val="0004536B"/>
    <w:rsid w:val="00054BD8"/>
    <w:rsid w:val="000B29F0"/>
    <w:rsid w:val="000E26BC"/>
    <w:rsid w:val="000F1B53"/>
    <w:rsid w:val="00144B8A"/>
    <w:rsid w:val="00165FFA"/>
    <w:rsid w:val="001A3F23"/>
    <w:rsid w:val="001A56F1"/>
    <w:rsid w:val="001B60F1"/>
    <w:rsid w:val="001C33E1"/>
    <w:rsid w:val="002509D7"/>
    <w:rsid w:val="00265C0D"/>
    <w:rsid w:val="002948A9"/>
    <w:rsid w:val="002A52CD"/>
    <w:rsid w:val="002A77B1"/>
    <w:rsid w:val="002B0E55"/>
    <w:rsid w:val="00344AD2"/>
    <w:rsid w:val="00375EE9"/>
    <w:rsid w:val="003C51CD"/>
    <w:rsid w:val="003D48E1"/>
    <w:rsid w:val="004170EF"/>
    <w:rsid w:val="004656D4"/>
    <w:rsid w:val="004725EA"/>
    <w:rsid w:val="00522C07"/>
    <w:rsid w:val="00581E24"/>
    <w:rsid w:val="005B0298"/>
    <w:rsid w:val="005B56E8"/>
    <w:rsid w:val="005F33F4"/>
    <w:rsid w:val="00600476"/>
    <w:rsid w:val="00634C79"/>
    <w:rsid w:val="00656E84"/>
    <w:rsid w:val="006C0629"/>
    <w:rsid w:val="0076094A"/>
    <w:rsid w:val="007762CF"/>
    <w:rsid w:val="00781BC0"/>
    <w:rsid w:val="007B6969"/>
    <w:rsid w:val="007C17CA"/>
    <w:rsid w:val="00822BAF"/>
    <w:rsid w:val="008368DE"/>
    <w:rsid w:val="00836C95"/>
    <w:rsid w:val="00850762"/>
    <w:rsid w:val="0088255B"/>
    <w:rsid w:val="00884D3F"/>
    <w:rsid w:val="008C0E09"/>
    <w:rsid w:val="008C7C68"/>
    <w:rsid w:val="008E3119"/>
    <w:rsid w:val="00931873"/>
    <w:rsid w:val="009708F2"/>
    <w:rsid w:val="00983D8F"/>
    <w:rsid w:val="00994FCF"/>
    <w:rsid w:val="009B7280"/>
    <w:rsid w:val="00AA25B2"/>
    <w:rsid w:val="00B478EF"/>
    <w:rsid w:val="00B83C45"/>
    <w:rsid w:val="00BC6EF7"/>
    <w:rsid w:val="00BE5F10"/>
    <w:rsid w:val="00BE7211"/>
    <w:rsid w:val="00C0644B"/>
    <w:rsid w:val="00C066BD"/>
    <w:rsid w:val="00C077B7"/>
    <w:rsid w:val="00CC164C"/>
    <w:rsid w:val="00CF50EC"/>
    <w:rsid w:val="00D433BB"/>
    <w:rsid w:val="00D468CF"/>
    <w:rsid w:val="00DC0768"/>
    <w:rsid w:val="00DC3D4D"/>
    <w:rsid w:val="00DC4202"/>
    <w:rsid w:val="00DE0D25"/>
    <w:rsid w:val="00DF138F"/>
    <w:rsid w:val="00DF5EAD"/>
    <w:rsid w:val="00E2332B"/>
    <w:rsid w:val="00E42D6A"/>
    <w:rsid w:val="00EE4C9D"/>
    <w:rsid w:val="00F03465"/>
    <w:rsid w:val="00F10C97"/>
    <w:rsid w:val="00F1337B"/>
    <w:rsid w:val="00F7253C"/>
    <w:rsid w:val="00FB6E9D"/>
    <w:rsid w:val="00FC4E5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F5A5-200B-46BB-B146-9FDDC26B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2417</Words>
  <Characters>14503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6</cp:revision>
  <dcterms:created xsi:type="dcterms:W3CDTF">2022-07-20T07:52:00Z</dcterms:created>
  <dcterms:modified xsi:type="dcterms:W3CDTF">2022-07-20T07:59:00Z</dcterms:modified>
</cp:coreProperties>
</file>