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385" w:rsidRPr="00A67499" w:rsidRDefault="00A12385" w:rsidP="0091325E">
      <w:pPr>
        <w:spacing w:line="276" w:lineRule="auto"/>
        <w:jc w:val="center"/>
        <w:textAlignment w:val="baseline"/>
        <w:rPr>
          <w:rFonts w:ascii="Calibri" w:hAnsi="Calibri" w:cs="Calibri"/>
          <w:b/>
          <w:sz w:val="22"/>
          <w:szCs w:val="22"/>
        </w:rPr>
      </w:pPr>
      <w:r>
        <w:rPr>
          <w:rFonts w:ascii="Calibri" w:hAnsi="Calibri" w:cs="Calibri"/>
          <w:b/>
          <w:sz w:val="22"/>
          <w:szCs w:val="22"/>
        </w:rPr>
        <w:t>Umowa</w:t>
      </w:r>
    </w:p>
    <w:p w:rsidR="007F400F" w:rsidRPr="007F400F" w:rsidRDefault="007F400F" w:rsidP="0091325E">
      <w:pPr>
        <w:tabs>
          <w:tab w:val="left" w:pos="269"/>
        </w:tabs>
        <w:spacing w:line="276" w:lineRule="auto"/>
        <w:ind w:left="266" w:firstLine="0"/>
        <w:rPr>
          <w:rFonts w:ascii="Calibri" w:hAnsi="Calibri"/>
          <w:sz w:val="22"/>
          <w:szCs w:val="22"/>
        </w:rPr>
      </w:pPr>
      <w:r w:rsidRPr="007F400F">
        <w:rPr>
          <w:rFonts w:ascii="Calibri" w:hAnsi="Calibri"/>
          <w:sz w:val="22"/>
          <w:szCs w:val="22"/>
        </w:rPr>
        <w:t xml:space="preserve">zawarta w Poznaniu w dniu </w:t>
      </w:r>
      <w:r w:rsidR="00BC3448">
        <w:rPr>
          <w:rFonts w:ascii="Calibri" w:hAnsi="Calibri"/>
          <w:sz w:val="22"/>
          <w:szCs w:val="22"/>
        </w:rPr>
        <w:t xml:space="preserve">  </w:t>
      </w:r>
      <w:r w:rsidR="00F91AB0">
        <w:rPr>
          <w:rFonts w:ascii="Calibri" w:hAnsi="Calibri"/>
          <w:sz w:val="22"/>
          <w:szCs w:val="22"/>
        </w:rPr>
        <w:t xml:space="preserve"> </w:t>
      </w:r>
      <w:r w:rsidRPr="007F400F">
        <w:rPr>
          <w:rFonts w:ascii="Calibri" w:hAnsi="Calibri"/>
          <w:sz w:val="22"/>
          <w:szCs w:val="22"/>
        </w:rPr>
        <w:t xml:space="preserve"> roku pomiędzy:</w:t>
      </w:r>
    </w:p>
    <w:p w:rsidR="0091325E" w:rsidRDefault="007F400F" w:rsidP="0091325E">
      <w:pPr>
        <w:tabs>
          <w:tab w:val="left" w:pos="269"/>
        </w:tabs>
        <w:spacing w:line="276" w:lineRule="auto"/>
        <w:ind w:left="266" w:firstLine="0"/>
        <w:rPr>
          <w:rFonts w:ascii="Calibri" w:hAnsi="Calibri"/>
          <w:sz w:val="22"/>
          <w:szCs w:val="22"/>
        </w:rPr>
      </w:pPr>
      <w:r w:rsidRPr="007F400F">
        <w:rPr>
          <w:rFonts w:ascii="Calibri" w:hAnsi="Calibri"/>
          <w:sz w:val="22"/>
          <w:szCs w:val="22"/>
        </w:rPr>
        <w:t>Uniwersytetem Ekonomicznym w Poznaniu</w:t>
      </w:r>
      <w:r w:rsidR="0091325E">
        <w:rPr>
          <w:rFonts w:ascii="Calibri" w:hAnsi="Calibri"/>
          <w:sz w:val="22"/>
          <w:szCs w:val="22"/>
        </w:rPr>
        <w:t>,</w:t>
      </w:r>
      <w:r w:rsidRPr="007F400F">
        <w:rPr>
          <w:rFonts w:ascii="Calibri" w:hAnsi="Calibri"/>
          <w:sz w:val="22"/>
          <w:szCs w:val="22"/>
        </w:rPr>
        <w:t xml:space="preserve"> </w:t>
      </w:r>
      <w:r w:rsidR="0091325E">
        <w:rPr>
          <w:rFonts w:ascii="Calibri" w:hAnsi="Calibri"/>
          <w:sz w:val="22"/>
          <w:szCs w:val="22"/>
        </w:rPr>
        <w:t xml:space="preserve">z siedzibą </w:t>
      </w:r>
      <w:r w:rsidRPr="007F400F">
        <w:rPr>
          <w:rFonts w:ascii="Calibri" w:hAnsi="Calibri"/>
          <w:sz w:val="22"/>
          <w:szCs w:val="22"/>
        </w:rPr>
        <w:t xml:space="preserve">przy al. Niepodległości 10 </w:t>
      </w:r>
    </w:p>
    <w:p w:rsidR="007F400F" w:rsidRPr="007F400F" w:rsidRDefault="007F400F" w:rsidP="0091325E">
      <w:pPr>
        <w:tabs>
          <w:tab w:val="left" w:pos="269"/>
        </w:tabs>
        <w:spacing w:line="276" w:lineRule="auto"/>
        <w:ind w:left="266" w:firstLine="0"/>
        <w:rPr>
          <w:rFonts w:ascii="Calibri" w:hAnsi="Calibri"/>
          <w:sz w:val="22"/>
          <w:szCs w:val="22"/>
        </w:rPr>
      </w:pPr>
      <w:r w:rsidRPr="007F400F">
        <w:rPr>
          <w:rFonts w:ascii="Calibri" w:hAnsi="Calibri"/>
          <w:sz w:val="22"/>
          <w:szCs w:val="22"/>
        </w:rPr>
        <w:t>reprezentowanym przez:</w:t>
      </w:r>
    </w:p>
    <w:p w:rsidR="007F400F" w:rsidRPr="007F400F" w:rsidRDefault="007F400F" w:rsidP="0091325E">
      <w:pPr>
        <w:tabs>
          <w:tab w:val="left" w:pos="269"/>
        </w:tabs>
        <w:spacing w:line="276" w:lineRule="auto"/>
        <w:ind w:left="266" w:firstLine="0"/>
        <w:rPr>
          <w:rFonts w:ascii="Calibri" w:hAnsi="Calibri"/>
          <w:b/>
          <w:sz w:val="22"/>
          <w:szCs w:val="22"/>
        </w:rPr>
      </w:pPr>
      <w:r w:rsidRPr="007F400F">
        <w:rPr>
          <w:rFonts w:ascii="Calibri" w:hAnsi="Calibri"/>
          <w:sz w:val="22"/>
          <w:szCs w:val="22"/>
        </w:rPr>
        <w:t>………………………………</w:t>
      </w:r>
    </w:p>
    <w:p w:rsidR="007F400F" w:rsidRPr="007F400F" w:rsidRDefault="007F400F" w:rsidP="0091325E">
      <w:pPr>
        <w:tabs>
          <w:tab w:val="left" w:pos="269"/>
        </w:tabs>
        <w:spacing w:line="276" w:lineRule="auto"/>
        <w:ind w:left="266" w:firstLine="0"/>
        <w:rPr>
          <w:rFonts w:ascii="Calibri" w:hAnsi="Calibri"/>
          <w:sz w:val="22"/>
          <w:szCs w:val="22"/>
        </w:rPr>
      </w:pPr>
      <w:r w:rsidRPr="007F400F">
        <w:rPr>
          <w:rFonts w:ascii="Calibri" w:hAnsi="Calibri"/>
          <w:sz w:val="22"/>
          <w:szCs w:val="22"/>
        </w:rPr>
        <w:t xml:space="preserve">zwanym dalej </w:t>
      </w:r>
      <w:r w:rsidRPr="007F400F">
        <w:rPr>
          <w:rFonts w:ascii="Calibri" w:hAnsi="Calibri"/>
          <w:b/>
          <w:sz w:val="22"/>
          <w:szCs w:val="22"/>
        </w:rPr>
        <w:t>Zamawiającym</w:t>
      </w:r>
      <w:r w:rsidRPr="007F400F">
        <w:rPr>
          <w:rFonts w:ascii="Calibri" w:hAnsi="Calibri"/>
          <w:sz w:val="22"/>
          <w:szCs w:val="22"/>
        </w:rPr>
        <w:t xml:space="preserve"> </w:t>
      </w:r>
    </w:p>
    <w:p w:rsidR="007F400F" w:rsidRPr="007F400F" w:rsidRDefault="007F400F" w:rsidP="0091325E">
      <w:pPr>
        <w:tabs>
          <w:tab w:val="left" w:pos="269"/>
        </w:tabs>
        <w:spacing w:line="276" w:lineRule="auto"/>
        <w:ind w:left="266" w:firstLine="0"/>
        <w:rPr>
          <w:rFonts w:ascii="Calibri" w:hAnsi="Calibri"/>
          <w:sz w:val="22"/>
          <w:szCs w:val="22"/>
        </w:rPr>
      </w:pPr>
      <w:r w:rsidRPr="007F400F">
        <w:rPr>
          <w:rFonts w:ascii="Calibri" w:hAnsi="Calibri"/>
          <w:sz w:val="22"/>
          <w:szCs w:val="22"/>
        </w:rPr>
        <w:t xml:space="preserve">a </w:t>
      </w:r>
    </w:p>
    <w:p w:rsidR="00F91AB0" w:rsidRDefault="00F91AB0" w:rsidP="0091325E">
      <w:pPr>
        <w:tabs>
          <w:tab w:val="left" w:pos="269"/>
        </w:tabs>
        <w:spacing w:line="276" w:lineRule="auto"/>
        <w:ind w:left="266" w:firstLine="0"/>
        <w:rPr>
          <w:rFonts w:ascii="Calibri" w:hAnsi="Calibri"/>
          <w:sz w:val="22"/>
          <w:szCs w:val="22"/>
        </w:rPr>
      </w:pPr>
    </w:p>
    <w:p w:rsidR="00F91AB0" w:rsidRDefault="00F91AB0" w:rsidP="0091325E">
      <w:pPr>
        <w:tabs>
          <w:tab w:val="left" w:pos="269"/>
        </w:tabs>
        <w:spacing w:line="276" w:lineRule="auto"/>
        <w:ind w:left="266" w:firstLine="0"/>
        <w:rPr>
          <w:rFonts w:ascii="Calibri" w:hAnsi="Calibri"/>
          <w:sz w:val="22"/>
          <w:szCs w:val="22"/>
        </w:rPr>
      </w:pPr>
    </w:p>
    <w:p w:rsidR="007F400F" w:rsidRPr="007F400F" w:rsidRDefault="007F400F" w:rsidP="0091325E">
      <w:pPr>
        <w:tabs>
          <w:tab w:val="left" w:pos="269"/>
        </w:tabs>
        <w:spacing w:line="276" w:lineRule="auto"/>
        <w:ind w:left="266" w:firstLine="0"/>
        <w:rPr>
          <w:rFonts w:ascii="Calibri" w:hAnsi="Calibri"/>
          <w:sz w:val="22"/>
          <w:szCs w:val="22"/>
        </w:rPr>
      </w:pPr>
      <w:r w:rsidRPr="007F400F">
        <w:rPr>
          <w:rFonts w:ascii="Calibri" w:hAnsi="Calibri"/>
          <w:sz w:val="22"/>
          <w:szCs w:val="22"/>
        </w:rPr>
        <w:t>, reprezentowaną przy zawieraniu niniejszej umowy przez:</w:t>
      </w:r>
    </w:p>
    <w:p w:rsidR="00F91AB0" w:rsidRDefault="00F91AB0" w:rsidP="0091325E">
      <w:pPr>
        <w:tabs>
          <w:tab w:val="left" w:pos="269"/>
        </w:tabs>
        <w:spacing w:line="276" w:lineRule="auto"/>
        <w:ind w:left="266" w:firstLine="0"/>
        <w:rPr>
          <w:rFonts w:ascii="Calibri" w:hAnsi="Calibri"/>
          <w:sz w:val="22"/>
          <w:szCs w:val="22"/>
        </w:rPr>
      </w:pPr>
    </w:p>
    <w:p w:rsidR="007F400F" w:rsidRPr="007F400F" w:rsidRDefault="007F400F" w:rsidP="0091325E">
      <w:pPr>
        <w:tabs>
          <w:tab w:val="left" w:pos="269"/>
        </w:tabs>
        <w:spacing w:line="276" w:lineRule="auto"/>
        <w:ind w:left="266" w:firstLine="0"/>
        <w:rPr>
          <w:rFonts w:ascii="Calibri" w:hAnsi="Calibri"/>
          <w:sz w:val="22"/>
          <w:szCs w:val="22"/>
        </w:rPr>
      </w:pPr>
      <w:r w:rsidRPr="007F400F">
        <w:rPr>
          <w:rFonts w:ascii="Calibri" w:hAnsi="Calibri"/>
          <w:sz w:val="22"/>
          <w:szCs w:val="22"/>
        </w:rPr>
        <w:t xml:space="preserve">zwaną dalej </w:t>
      </w:r>
      <w:r w:rsidRPr="007F400F">
        <w:rPr>
          <w:rFonts w:ascii="Calibri" w:hAnsi="Calibri"/>
          <w:b/>
          <w:sz w:val="22"/>
          <w:szCs w:val="22"/>
        </w:rPr>
        <w:t>Wykonawcą</w:t>
      </w:r>
      <w:r w:rsidRPr="007F400F">
        <w:rPr>
          <w:rFonts w:ascii="Calibri" w:hAnsi="Calibri"/>
          <w:sz w:val="22"/>
          <w:szCs w:val="22"/>
        </w:rPr>
        <w:t>.</w:t>
      </w:r>
    </w:p>
    <w:p w:rsidR="00A12385" w:rsidRPr="00831908" w:rsidRDefault="00A12385" w:rsidP="0091325E">
      <w:pPr>
        <w:tabs>
          <w:tab w:val="left" w:pos="269"/>
        </w:tabs>
        <w:spacing w:line="276" w:lineRule="auto"/>
        <w:ind w:left="266" w:firstLine="0"/>
        <w:rPr>
          <w:rFonts w:ascii="Calibri" w:hAnsi="Calibri"/>
          <w:sz w:val="22"/>
          <w:szCs w:val="22"/>
        </w:rPr>
      </w:pPr>
    </w:p>
    <w:p w:rsidR="00A12385" w:rsidRPr="00A67499" w:rsidRDefault="00A12385" w:rsidP="0091325E">
      <w:pPr>
        <w:spacing w:line="276" w:lineRule="auto"/>
        <w:rPr>
          <w:rFonts w:ascii="Calibri" w:hAnsi="Calibri" w:cs="Calibri"/>
          <w:noProof/>
          <w:color w:val="000000"/>
          <w:sz w:val="22"/>
          <w:szCs w:val="22"/>
        </w:rPr>
      </w:pPr>
    </w:p>
    <w:p w:rsidR="00A12385" w:rsidRPr="0091325E" w:rsidRDefault="00A12385" w:rsidP="00E25118">
      <w:pPr>
        <w:pStyle w:val="Style10"/>
        <w:tabs>
          <w:tab w:val="left" w:pos="269"/>
        </w:tabs>
        <w:spacing w:line="276" w:lineRule="auto"/>
        <w:ind w:left="266" w:firstLine="0"/>
        <w:rPr>
          <w:rFonts w:asciiTheme="minorHAnsi" w:hAnsiTheme="minorHAnsi" w:cstheme="minorHAnsi"/>
          <w:sz w:val="22"/>
          <w:szCs w:val="22"/>
        </w:rPr>
      </w:pPr>
      <w:r w:rsidRPr="0091325E">
        <w:rPr>
          <w:rFonts w:asciiTheme="minorHAnsi" w:hAnsiTheme="minorHAnsi" w:cstheme="minorHAnsi"/>
          <w:sz w:val="22"/>
          <w:szCs w:val="22"/>
        </w:rPr>
        <w:t xml:space="preserve">Umowa niniejsza zostaje zawarta w wyniku rozstrzygnięcia postępowania o udzielenie zamówienia publicznego w </w:t>
      </w:r>
      <w:r w:rsidR="00FC071D" w:rsidRPr="0091325E">
        <w:rPr>
          <w:rFonts w:asciiTheme="minorHAnsi" w:hAnsiTheme="minorHAnsi" w:cstheme="minorHAnsi"/>
          <w:sz w:val="22"/>
          <w:szCs w:val="22"/>
        </w:rPr>
        <w:t>zapytaniu ofertowym</w:t>
      </w:r>
      <w:r w:rsidRPr="0091325E">
        <w:rPr>
          <w:rFonts w:asciiTheme="minorHAnsi" w:hAnsiTheme="minorHAnsi" w:cstheme="minorHAnsi"/>
          <w:sz w:val="22"/>
          <w:szCs w:val="22"/>
        </w:rPr>
        <w:t xml:space="preserve"> o oznaczeniu </w:t>
      </w:r>
      <w:r w:rsidR="00E25118">
        <w:rPr>
          <w:rFonts w:asciiTheme="minorHAnsi" w:hAnsiTheme="minorHAnsi" w:cstheme="minorHAnsi"/>
          <w:sz w:val="22"/>
          <w:szCs w:val="22"/>
        </w:rPr>
        <w:t xml:space="preserve">ZO/002/24 pn. </w:t>
      </w:r>
      <w:r w:rsidR="00E25118" w:rsidRPr="00E25118">
        <w:rPr>
          <w:rFonts w:asciiTheme="minorHAnsi" w:hAnsiTheme="minorHAnsi" w:cstheme="minorHAnsi"/>
          <w:sz w:val="22"/>
          <w:szCs w:val="22"/>
        </w:rPr>
        <w:t xml:space="preserve">Dostawa </w:t>
      </w:r>
      <w:r w:rsidR="00E25118">
        <w:rPr>
          <w:rFonts w:asciiTheme="minorHAnsi" w:hAnsiTheme="minorHAnsi" w:cstheme="minorHAnsi"/>
          <w:sz w:val="22"/>
          <w:szCs w:val="22"/>
        </w:rPr>
        <w:t xml:space="preserve">komputerów przenośnych i smartfonów </w:t>
      </w:r>
      <w:r w:rsidR="00E25118" w:rsidRPr="00E25118">
        <w:rPr>
          <w:rFonts w:asciiTheme="minorHAnsi" w:hAnsiTheme="minorHAnsi" w:cstheme="minorHAnsi"/>
          <w:sz w:val="22"/>
          <w:szCs w:val="22"/>
        </w:rPr>
        <w:t>dla Uniwersytetu Ekonomicznego w Poznaniu</w:t>
      </w:r>
      <w:r w:rsidRPr="0091325E">
        <w:rPr>
          <w:rFonts w:asciiTheme="minorHAnsi" w:hAnsiTheme="minorHAnsi" w:cstheme="minorHAnsi"/>
          <w:sz w:val="22"/>
          <w:szCs w:val="22"/>
        </w:rPr>
        <w:t>.</w:t>
      </w:r>
    </w:p>
    <w:p w:rsidR="00A12385" w:rsidRPr="0091325E" w:rsidRDefault="00A12385" w:rsidP="0091325E">
      <w:pPr>
        <w:overflowPunct w:val="0"/>
        <w:spacing w:line="276" w:lineRule="auto"/>
        <w:jc w:val="center"/>
        <w:rPr>
          <w:rFonts w:asciiTheme="minorHAnsi" w:hAnsiTheme="minorHAnsi" w:cstheme="minorHAnsi"/>
          <w:b/>
          <w:noProof/>
          <w:color w:val="000000"/>
          <w:sz w:val="22"/>
          <w:szCs w:val="22"/>
        </w:rPr>
      </w:pPr>
      <w:r w:rsidRPr="0091325E">
        <w:rPr>
          <w:rFonts w:asciiTheme="minorHAnsi" w:hAnsiTheme="minorHAnsi" w:cstheme="minorHAnsi"/>
          <w:b/>
          <w:noProof/>
          <w:color w:val="000000"/>
          <w:sz w:val="22"/>
          <w:szCs w:val="22"/>
        </w:rPr>
        <w:t>§</w:t>
      </w:r>
      <w:r w:rsidR="00C36A8F">
        <w:rPr>
          <w:rFonts w:asciiTheme="minorHAnsi" w:hAnsiTheme="minorHAnsi" w:cstheme="minorHAnsi"/>
          <w:b/>
          <w:noProof/>
          <w:color w:val="000000"/>
          <w:sz w:val="22"/>
          <w:szCs w:val="22"/>
        </w:rPr>
        <w:t xml:space="preserve"> </w:t>
      </w:r>
      <w:r w:rsidRPr="0091325E">
        <w:rPr>
          <w:rFonts w:asciiTheme="minorHAnsi" w:hAnsiTheme="minorHAnsi" w:cstheme="minorHAnsi"/>
          <w:b/>
          <w:noProof/>
          <w:color w:val="000000"/>
          <w:sz w:val="22"/>
          <w:szCs w:val="22"/>
        </w:rPr>
        <w:t>1.</w:t>
      </w:r>
    </w:p>
    <w:p w:rsidR="00A12385" w:rsidRPr="0091325E" w:rsidRDefault="00A12385" w:rsidP="0091325E">
      <w:pPr>
        <w:pStyle w:val="Style5"/>
        <w:spacing w:line="276" w:lineRule="auto"/>
        <w:ind w:right="11"/>
        <w:jc w:val="center"/>
        <w:rPr>
          <w:rStyle w:val="FontStyle15"/>
          <w:rFonts w:asciiTheme="minorHAnsi" w:hAnsiTheme="minorHAnsi" w:cstheme="minorHAnsi"/>
          <w:bCs/>
          <w:color w:val="000000"/>
          <w:szCs w:val="22"/>
        </w:rPr>
      </w:pPr>
      <w:r w:rsidRPr="0091325E">
        <w:rPr>
          <w:rStyle w:val="FontStyle15"/>
          <w:rFonts w:asciiTheme="minorHAnsi" w:hAnsiTheme="minorHAnsi" w:cstheme="minorHAnsi"/>
          <w:bCs/>
          <w:color w:val="000000"/>
          <w:szCs w:val="22"/>
        </w:rPr>
        <w:t>Przedmiot umowy</w:t>
      </w:r>
    </w:p>
    <w:p w:rsidR="00686A98" w:rsidRPr="00DB4714" w:rsidRDefault="00C8480F"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DB4714">
        <w:rPr>
          <w:rFonts w:asciiTheme="minorHAnsi" w:hAnsiTheme="minorHAnsi" w:cstheme="minorHAnsi"/>
          <w:sz w:val="22"/>
          <w:szCs w:val="22"/>
        </w:rPr>
        <w:t>Przedmiotem zamówienia jest</w:t>
      </w:r>
      <w:r w:rsidR="00623634" w:rsidRPr="00DB4714">
        <w:rPr>
          <w:rFonts w:asciiTheme="minorHAnsi" w:hAnsiTheme="minorHAnsi" w:cstheme="minorHAnsi"/>
          <w:sz w:val="22"/>
          <w:szCs w:val="22"/>
        </w:rPr>
        <w:t xml:space="preserve"> sprzedaż i</w:t>
      </w:r>
      <w:r w:rsidRPr="00DB4714">
        <w:rPr>
          <w:rFonts w:asciiTheme="minorHAnsi" w:hAnsiTheme="minorHAnsi" w:cstheme="minorHAnsi"/>
          <w:sz w:val="22"/>
          <w:szCs w:val="22"/>
        </w:rPr>
        <w:t xml:space="preserve"> dostawa do siedziby </w:t>
      </w:r>
      <w:r w:rsidR="002617CB" w:rsidRPr="00DB4714">
        <w:rPr>
          <w:rFonts w:asciiTheme="minorHAnsi" w:hAnsiTheme="minorHAnsi" w:cstheme="minorHAnsi"/>
          <w:sz w:val="22"/>
          <w:szCs w:val="22"/>
        </w:rPr>
        <w:t>do</w:t>
      </w:r>
      <w:r w:rsidRPr="00DB4714">
        <w:rPr>
          <w:rFonts w:asciiTheme="minorHAnsi" w:hAnsiTheme="minorHAnsi" w:cstheme="minorHAnsi"/>
          <w:sz w:val="22"/>
          <w:szCs w:val="22"/>
        </w:rPr>
        <w:t xml:space="preserve"> miejsc</w:t>
      </w:r>
      <w:r w:rsidR="002617CB" w:rsidRPr="00DB4714">
        <w:rPr>
          <w:rFonts w:asciiTheme="minorHAnsi" w:hAnsiTheme="minorHAnsi" w:cstheme="minorHAnsi"/>
          <w:sz w:val="22"/>
          <w:szCs w:val="22"/>
        </w:rPr>
        <w:t>a</w:t>
      </w:r>
      <w:r w:rsidRPr="00DB4714">
        <w:rPr>
          <w:rFonts w:asciiTheme="minorHAnsi" w:hAnsiTheme="minorHAnsi" w:cstheme="minorHAnsi"/>
          <w:sz w:val="22"/>
          <w:szCs w:val="22"/>
        </w:rPr>
        <w:t xml:space="preserve"> wskazan</w:t>
      </w:r>
      <w:r w:rsidR="002617CB" w:rsidRPr="00DB4714">
        <w:rPr>
          <w:rFonts w:asciiTheme="minorHAnsi" w:hAnsiTheme="minorHAnsi" w:cstheme="minorHAnsi"/>
          <w:sz w:val="22"/>
          <w:szCs w:val="22"/>
        </w:rPr>
        <w:t>ego</w:t>
      </w:r>
      <w:r w:rsidRPr="00DB4714">
        <w:rPr>
          <w:rFonts w:asciiTheme="minorHAnsi" w:hAnsiTheme="minorHAnsi" w:cstheme="minorHAnsi"/>
          <w:sz w:val="22"/>
          <w:szCs w:val="22"/>
        </w:rPr>
        <w:t xml:space="preserve"> przez zamawiającego </w:t>
      </w:r>
      <w:r w:rsidR="00F91AB0" w:rsidRPr="00F91AB0">
        <w:rPr>
          <w:rFonts w:asciiTheme="minorHAnsi" w:hAnsiTheme="minorHAnsi" w:cstheme="minorHAnsi"/>
          <w:sz w:val="22"/>
          <w:szCs w:val="22"/>
        </w:rPr>
        <w:t xml:space="preserve">komputerów przenośnych oraz smartfonów </w:t>
      </w:r>
      <w:r w:rsidR="0091325E" w:rsidRPr="00DB4714">
        <w:rPr>
          <w:rFonts w:asciiTheme="minorHAnsi" w:hAnsiTheme="minorHAnsi" w:cstheme="minorHAnsi"/>
          <w:sz w:val="22"/>
          <w:szCs w:val="22"/>
        </w:rPr>
        <w:t>(</w:t>
      </w:r>
      <w:r w:rsidR="00A1677B" w:rsidRPr="00DB4714">
        <w:rPr>
          <w:rFonts w:asciiTheme="minorHAnsi" w:hAnsiTheme="minorHAnsi" w:cstheme="minorHAnsi"/>
          <w:sz w:val="22"/>
          <w:szCs w:val="22"/>
        </w:rPr>
        <w:t>zwanych dalej asortymentem)</w:t>
      </w:r>
      <w:r w:rsidR="009341A5" w:rsidRPr="00DB4714">
        <w:rPr>
          <w:rFonts w:asciiTheme="minorHAnsi" w:hAnsiTheme="minorHAnsi" w:cstheme="minorHAnsi"/>
          <w:sz w:val="22"/>
          <w:szCs w:val="22"/>
        </w:rPr>
        <w:t xml:space="preserve">, </w:t>
      </w:r>
      <w:r w:rsidR="00686A98" w:rsidRPr="00DB4714">
        <w:rPr>
          <w:rFonts w:asciiTheme="minorHAnsi" w:hAnsiTheme="minorHAnsi" w:cstheme="minorHAnsi"/>
          <w:sz w:val="22"/>
          <w:szCs w:val="22"/>
        </w:rPr>
        <w:t xml:space="preserve">zgodnie ze specyfikacją techniczno </w:t>
      </w:r>
      <w:r w:rsidR="00623634" w:rsidRPr="00DB4714">
        <w:rPr>
          <w:rFonts w:asciiTheme="minorHAnsi" w:hAnsiTheme="minorHAnsi" w:cstheme="minorHAnsi"/>
          <w:sz w:val="22"/>
          <w:szCs w:val="22"/>
        </w:rPr>
        <w:t>–</w:t>
      </w:r>
      <w:r w:rsidR="007376A5" w:rsidRPr="00DB4714">
        <w:rPr>
          <w:rFonts w:asciiTheme="minorHAnsi" w:hAnsiTheme="minorHAnsi" w:cstheme="minorHAnsi"/>
          <w:sz w:val="22"/>
          <w:szCs w:val="22"/>
        </w:rPr>
        <w:t xml:space="preserve"> cenową</w:t>
      </w:r>
      <w:r w:rsidR="00623634" w:rsidRPr="00DB4714">
        <w:rPr>
          <w:rFonts w:asciiTheme="minorHAnsi" w:hAnsiTheme="minorHAnsi" w:cstheme="minorHAnsi"/>
          <w:sz w:val="22"/>
          <w:szCs w:val="22"/>
        </w:rPr>
        <w:t xml:space="preserve"> stanowiącą </w:t>
      </w:r>
      <w:r w:rsidR="007376A5" w:rsidRPr="00DB4714">
        <w:rPr>
          <w:rFonts w:asciiTheme="minorHAnsi" w:hAnsiTheme="minorHAnsi" w:cstheme="minorHAnsi"/>
          <w:sz w:val="22"/>
          <w:szCs w:val="22"/>
        </w:rPr>
        <w:t>załącznik nr 3</w:t>
      </w:r>
      <w:r w:rsidR="00686A98" w:rsidRPr="00DB4714">
        <w:rPr>
          <w:rFonts w:asciiTheme="minorHAnsi" w:hAnsiTheme="minorHAnsi" w:cstheme="minorHAnsi"/>
          <w:sz w:val="22"/>
          <w:szCs w:val="22"/>
        </w:rPr>
        <w:t xml:space="preserve"> do </w:t>
      </w:r>
      <w:r w:rsidR="00E65AC7" w:rsidRPr="00DB4714">
        <w:rPr>
          <w:rFonts w:asciiTheme="minorHAnsi" w:hAnsiTheme="minorHAnsi" w:cstheme="minorHAnsi"/>
          <w:sz w:val="22"/>
          <w:szCs w:val="22"/>
        </w:rPr>
        <w:t>zapytania ofertowego</w:t>
      </w:r>
      <w:r w:rsidR="0073644D" w:rsidRPr="00DB4714">
        <w:rPr>
          <w:rFonts w:asciiTheme="minorHAnsi" w:hAnsiTheme="minorHAnsi" w:cstheme="minorHAnsi"/>
          <w:sz w:val="22"/>
          <w:szCs w:val="22"/>
        </w:rPr>
        <w:t xml:space="preserve"> oraz niniejszą</w:t>
      </w:r>
      <w:r w:rsidR="00623634" w:rsidRPr="00DB4714">
        <w:rPr>
          <w:rFonts w:asciiTheme="minorHAnsi" w:hAnsiTheme="minorHAnsi" w:cstheme="minorHAnsi"/>
          <w:sz w:val="22"/>
          <w:szCs w:val="22"/>
        </w:rPr>
        <w:t xml:space="preserve"> umową</w:t>
      </w:r>
      <w:r w:rsidR="009341A5" w:rsidRPr="00DB4714">
        <w:rPr>
          <w:rFonts w:asciiTheme="minorHAnsi" w:hAnsiTheme="minorHAnsi" w:cstheme="minorHAnsi"/>
          <w:sz w:val="22"/>
          <w:szCs w:val="22"/>
        </w:rPr>
        <w:t>.</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Podane w specyfikacji techniczno-cenowej ilości asortymentu nie mogą ulec zmianie.</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 xml:space="preserve">W zakres przedmiotu zamówienia wchodzi również udzielenie gwarancji i wykonywanie przez Wykonawcę świadczeń z niej wynikających. Szczegółowe wymagania dotyczące gwarancji zostały określone w projekcie umowy stanowiącym załącznik nr </w:t>
      </w:r>
      <w:r w:rsidR="008C3D00" w:rsidRPr="008C3D00">
        <w:rPr>
          <w:rFonts w:asciiTheme="minorHAnsi" w:hAnsiTheme="minorHAnsi" w:cstheme="minorHAnsi"/>
          <w:sz w:val="22"/>
          <w:szCs w:val="22"/>
        </w:rPr>
        <w:t xml:space="preserve">4 </w:t>
      </w:r>
      <w:r w:rsidRPr="008C3D00">
        <w:rPr>
          <w:rFonts w:asciiTheme="minorHAnsi" w:hAnsiTheme="minorHAnsi" w:cstheme="minorHAnsi"/>
          <w:sz w:val="22"/>
          <w:szCs w:val="22"/>
        </w:rPr>
        <w:t>do SWZ.</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Gwarantem dla Zamawiającego jest Wykonawca, nie zwalnia to jednak Wykonawcy z obowiązku dostarczenia dokumentów gwarancyjnych, licencyjnych, wsparcia technicznego, itp. producentów oferowanego asortymentu, jeżeli takie są przez niego dostarczane.</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 xml:space="preserve">Za datę rozpoczęcia biegu gwarancji przyjmuje się datę podpisania protokołu zdawczo-odbiorczego na asortyment ujęty w specyfikacji techniczno-cenowej. </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 xml:space="preserve">Wykonawca dostarczy zamówiony asortyment do miejsca wskazanego w siedzibie Zamawiającego swoim transportem na własny koszt i ryzyko. </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Oferta cenowa Wykonawcy musi zawierać wszelkie koszty związane z realizacją przedmiotu zgodnie z wymaganiami SWZ, w tym m.in. koszty dostarczenia przedmiotu zamówienia do siedziby Zamawiającego, ubezpieczenie na czas dostawy, przeglądy serwisowe oraz wsparcie techniczne zgodnie z ofertą Wykonawcy. W związku z tym Wykonawca nie będzie mógł żądać od Zamawiającego pokrycia jakichkolwiek kosztów dodatkowych związanych z realizacją przedmiotu zamówienia.</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Asortyment musi być fabrycznie nowy, tzn. nieużywany przed dniem dostarczenia – z wyłączeniem używania niezbędnego dla przeprowadzenia testu jego poprawnej pracy.</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 xml:space="preserve">Asortyment musi być zaopatrzony w akcesoria, instrukcje obsługi i inne elementy niezbędne do jego uruchomienia w konfiguracji zgodnej z wymaganiami i parametrami minimalnymi podanymi w specyfikacji techniczno-cenowej stanowiącej załącznik nr </w:t>
      </w:r>
      <w:r w:rsidR="001659B0">
        <w:rPr>
          <w:rFonts w:asciiTheme="minorHAnsi" w:hAnsiTheme="minorHAnsi" w:cstheme="minorHAnsi"/>
          <w:sz w:val="22"/>
          <w:szCs w:val="22"/>
        </w:rPr>
        <w:t>3</w:t>
      </w:r>
      <w:r w:rsidR="001659B0" w:rsidRPr="008C3D00">
        <w:rPr>
          <w:rFonts w:asciiTheme="minorHAnsi" w:hAnsiTheme="minorHAnsi" w:cstheme="minorHAnsi"/>
          <w:sz w:val="22"/>
          <w:szCs w:val="22"/>
        </w:rPr>
        <w:t xml:space="preserve"> </w:t>
      </w:r>
      <w:r w:rsidRPr="008C3D00">
        <w:rPr>
          <w:rFonts w:asciiTheme="minorHAnsi" w:hAnsiTheme="minorHAnsi" w:cstheme="minorHAnsi"/>
          <w:sz w:val="22"/>
          <w:szCs w:val="22"/>
        </w:rPr>
        <w:t>do SWZ.</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Asortyment musi spełniać warunki oznakowania CE i być tym znakiem oznaczony.</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lastRenderedPageBreak/>
        <w:t>Asortyment stanowiący przedmiot zamówienia, musi pochodzić z oficjalnych kanałów dystrybucyjnych obejmujących również rynek Unii Europejskiej, zapewniających w szczególności realizację uprawnień gwarancyjnych.</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Wykonawca gwarantuje, że oferowany przez niego asortyment stanowiący przedmiot zamówienia jest wprowadzony legalnie do obrotu i użytkowania na terenie Unii Europejskiej.</w:t>
      </w:r>
    </w:p>
    <w:p w:rsidR="00F91AB0" w:rsidRPr="008C3D00" w:rsidRDefault="00F91AB0" w:rsidP="008C3D00">
      <w:pPr>
        <w:pStyle w:val="Akapitzlist"/>
        <w:numPr>
          <w:ilvl w:val="0"/>
          <w:numId w:val="39"/>
        </w:numPr>
        <w:tabs>
          <w:tab w:val="left" w:pos="8371"/>
          <w:tab w:val="left" w:leader="dot" w:pos="9498"/>
        </w:tabs>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Zamawiający pozostawia sobie prawo do zweryfikowania dostarczonego asortymentu w ramach realizacji niniejszego zamówienia, pod kątem legalności pochodzenia oraz innych oświadczeń Wykonawcy.</w:t>
      </w:r>
    </w:p>
    <w:p w:rsidR="00686A98" w:rsidRPr="0091325E" w:rsidRDefault="00686A98" w:rsidP="0091325E">
      <w:pPr>
        <w:tabs>
          <w:tab w:val="left" w:pos="284"/>
        </w:tabs>
        <w:spacing w:line="276" w:lineRule="auto"/>
        <w:rPr>
          <w:rFonts w:asciiTheme="minorHAnsi" w:hAnsiTheme="minorHAnsi" w:cstheme="minorHAnsi"/>
          <w:sz w:val="22"/>
          <w:szCs w:val="22"/>
        </w:rPr>
      </w:pPr>
    </w:p>
    <w:p w:rsidR="00A12385" w:rsidRPr="0091325E" w:rsidRDefault="00A12385" w:rsidP="0091325E">
      <w:pPr>
        <w:overflowPunct w:val="0"/>
        <w:spacing w:line="276" w:lineRule="auto"/>
        <w:jc w:val="center"/>
        <w:rPr>
          <w:rFonts w:asciiTheme="minorHAnsi" w:hAnsiTheme="minorHAnsi" w:cstheme="minorHAnsi"/>
          <w:b/>
          <w:noProof/>
          <w:color w:val="000000"/>
          <w:sz w:val="22"/>
          <w:szCs w:val="22"/>
        </w:rPr>
      </w:pPr>
      <w:r w:rsidRPr="0091325E">
        <w:rPr>
          <w:rFonts w:asciiTheme="minorHAnsi" w:hAnsiTheme="minorHAnsi" w:cstheme="minorHAnsi"/>
          <w:b/>
          <w:noProof/>
          <w:color w:val="000000"/>
          <w:sz w:val="22"/>
          <w:szCs w:val="22"/>
        </w:rPr>
        <w:t>§</w:t>
      </w:r>
      <w:r w:rsidR="00C36A8F">
        <w:rPr>
          <w:rFonts w:asciiTheme="minorHAnsi" w:hAnsiTheme="minorHAnsi" w:cstheme="minorHAnsi"/>
          <w:b/>
          <w:noProof/>
          <w:color w:val="000000"/>
          <w:sz w:val="22"/>
          <w:szCs w:val="22"/>
        </w:rPr>
        <w:t xml:space="preserve"> </w:t>
      </w:r>
      <w:r w:rsidRPr="0091325E">
        <w:rPr>
          <w:rFonts w:asciiTheme="minorHAnsi" w:hAnsiTheme="minorHAnsi" w:cstheme="minorHAnsi"/>
          <w:b/>
          <w:noProof/>
          <w:color w:val="000000"/>
          <w:sz w:val="22"/>
          <w:szCs w:val="22"/>
        </w:rPr>
        <w:t>2.</w:t>
      </w:r>
    </w:p>
    <w:p w:rsidR="00A12385" w:rsidRPr="0091325E" w:rsidRDefault="00A12385" w:rsidP="0091325E">
      <w:pPr>
        <w:pStyle w:val="Style5"/>
        <w:spacing w:line="276" w:lineRule="auto"/>
        <w:ind w:right="11"/>
        <w:jc w:val="center"/>
        <w:rPr>
          <w:rStyle w:val="FontStyle15"/>
          <w:rFonts w:asciiTheme="minorHAnsi" w:hAnsiTheme="minorHAnsi" w:cstheme="minorHAnsi"/>
          <w:bCs/>
          <w:color w:val="000000"/>
          <w:szCs w:val="22"/>
        </w:rPr>
      </w:pPr>
      <w:r w:rsidRPr="0091325E">
        <w:rPr>
          <w:rStyle w:val="FontStyle15"/>
          <w:rFonts w:asciiTheme="minorHAnsi" w:hAnsiTheme="minorHAnsi" w:cstheme="minorHAnsi"/>
          <w:bCs/>
          <w:color w:val="000000"/>
          <w:szCs w:val="22"/>
        </w:rPr>
        <w:t>Warunki realizacji umowy</w:t>
      </w:r>
    </w:p>
    <w:p w:rsidR="008C3D00" w:rsidRPr="008C3D00" w:rsidRDefault="008C3D00" w:rsidP="008C3D00">
      <w:pPr>
        <w:pStyle w:val="Akapitzlist"/>
        <w:numPr>
          <w:ilvl w:val="0"/>
          <w:numId w:val="2"/>
        </w:numPr>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Dostawa asortymentu stanowiącego przedmiot zamówienia do siedziby zamawiającego zrealizowana będzie w ciągu 14 dni od daty zawarcia umowy.</w:t>
      </w:r>
    </w:p>
    <w:p w:rsidR="008C3D00" w:rsidRPr="008C3D00" w:rsidRDefault="008C3D00" w:rsidP="008C3D00">
      <w:pPr>
        <w:pStyle w:val="Akapitzlist"/>
        <w:numPr>
          <w:ilvl w:val="0"/>
          <w:numId w:val="2"/>
        </w:numPr>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Termin wykonania przedmiotu zamówienia w całości wynosi maksymalnie 17 dni od daty zawarcia umowy, z tym, że 3 dni przeznaczon</w:t>
      </w:r>
      <w:r w:rsidR="00323198">
        <w:rPr>
          <w:rFonts w:asciiTheme="minorHAnsi" w:hAnsiTheme="minorHAnsi" w:cstheme="minorHAnsi"/>
          <w:sz w:val="22"/>
          <w:szCs w:val="22"/>
        </w:rPr>
        <w:t>e</w:t>
      </w:r>
      <w:r w:rsidRPr="008C3D00">
        <w:rPr>
          <w:rFonts w:asciiTheme="minorHAnsi" w:hAnsiTheme="minorHAnsi" w:cstheme="minorHAnsi"/>
          <w:sz w:val="22"/>
          <w:szCs w:val="22"/>
        </w:rPr>
        <w:t xml:space="preserve"> </w:t>
      </w:r>
      <w:r w:rsidR="00323198">
        <w:rPr>
          <w:rFonts w:asciiTheme="minorHAnsi" w:hAnsiTheme="minorHAnsi" w:cstheme="minorHAnsi"/>
          <w:sz w:val="22"/>
          <w:szCs w:val="22"/>
        </w:rPr>
        <w:t xml:space="preserve">są </w:t>
      </w:r>
      <w:r w:rsidRPr="008C3D00">
        <w:rPr>
          <w:rFonts w:asciiTheme="minorHAnsi" w:hAnsiTheme="minorHAnsi" w:cstheme="minorHAnsi"/>
          <w:sz w:val="22"/>
          <w:szCs w:val="22"/>
        </w:rPr>
        <w:t xml:space="preserve">dla zamawiającego na wykonanie czynności sprawdzających. Tym samym przedmiot zamówienia musi być dostarczony do miejsca wskazanego w siedzibie zamawiającego odpowiednio wcześniej tj. w terminie nie dłuższym niż 14 dni liczonych od daty zawarcia umowy. </w:t>
      </w:r>
    </w:p>
    <w:p w:rsidR="008C3D00" w:rsidRPr="008C3D00" w:rsidRDefault="008C3D00" w:rsidP="008C3D00">
      <w:pPr>
        <w:pStyle w:val="Akapitzlist"/>
        <w:numPr>
          <w:ilvl w:val="0"/>
          <w:numId w:val="2"/>
        </w:numPr>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 xml:space="preserve">Zamawiający sprawdzi zgodność dostarczonego przedmiotu zamówienia ze złożonym zapotrzebowaniem, ofertą wykonawcy i zawartą umową w tym prawidłowość jego funkcjonowania. Po przeprowadzeniu sprawdzenia zostanie podpisany przez zamawiającego protokół zdawczo-odbiorczy albo protokół rozbieżności dotyczący dostarczonego przedmiotu </w:t>
      </w:r>
    </w:p>
    <w:p w:rsidR="008C3D00" w:rsidRPr="008C3D00" w:rsidRDefault="008C3D00" w:rsidP="008C3D00">
      <w:pPr>
        <w:pStyle w:val="Akapitzlist"/>
        <w:numPr>
          <w:ilvl w:val="0"/>
          <w:numId w:val="2"/>
        </w:numPr>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Przedmiot zamówienia uważa się za zrealizowany w dacie podpisania protokołu zdawczo-odbiorczego bez zastrzeżeń. Rozliczane będzie wyłącznie całe zamówienie, a nie jego część.</w:t>
      </w:r>
    </w:p>
    <w:p w:rsidR="008C3D00" w:rsidRPr="008C3D00" w:rsidRDefault="008C3D00" w:rsidP="008C3D00">
      <w:pPr>
        <w:pStyle w:val="Akapitzlist"/>
        <w:numPr>
          <w:ilvl w:val="0"/>
          <w:numId w:val="2"/>
        </w:numPr>
        <w:spacing w:line="276" w:lineRule="auto"/>
        <w:ind w:left="567" w:hanging="567"/>
        <w:rPr>
          <w:rFonts w:asciiTheme="minorHAnsi" w:hAnsiTheme="minorHAnsi" w:cstheme="minorHAnsi"/>
          <w:sz w:val="22"/>
          <w:szCs w:val="22"/>
        </w:rPr>
      </w:pPr>
      <w:r w:rsidRPr="008C3D00">
        <w:rPr>
          <w:rFonts w:asciiTheme="minorHAnsi" w:hAnsiTheme="minorHAnsi" w:cstheme="minorHAnsi"/>
          <w:sz w:val="22"/>
          <w:szCs w:val="22"/>
        </w:rPr>
        <w:t>Przedmiot zamówienia jest traktowany jako jedna dostawa. Powyższe dotyczy w szczególności podstawy obliczania kar umownych za opóźnienie w realizacji umowy.</w:t>
      </w:r>
    </w:p>
    <w:p w:rsidR="000F2F84" w:rsidRPr="0091325E" w:rsidRDefault="000F2F84" w:rsidP="0091325E">
      <w:pPr>
        <w:pStyle w:val="Akapitzlist"/>
        <w:numPr>
          <w:ilvl w:val="0"/>
          <w:numId w:val="2"/>
        </w:numPr>
        <w:spacing w:line="276" w:lineRule="auto"/>
        <w:ind w:left="567" w:hanging="567"/>
        <w:rPr>
          <w:rFonts w:asciiTheme="minorHAnsi" w:hAnsiTheme="minorHAnsi" w:cstheme="minorHAnsi"/>
          <w:b/>
          <w:sz w:val="22"/>
          <w:szCs w:val="22"/>
        </w:rPr>
      </w:pPr>
      <w:r w:rsidRPr="0091325E">
        <w:rPr>
          <w:rFonts w:asciiTheme="minorHAnsi" w:hAnsiTheme="minorHAnsi" w:cstheme="minorHAnsi"/>
          <w:b/>
          <w:sz w:val="22"/>
          <w:szCs w:val="22"/>
        </w:rPr>
        <w:t>Przedmiot zamówienia uważa się za zrealizowany w dacie podpisania protokołu zdawczo-odbiorczego</w:t>
      </w:r>
      <w:r w:rsidR="00C8480F" w:rsidRPr="0091325E">
        <w:rPr>
          <w:rFonts w:asciiTheme="minorHAnsi" w:hAnsiTheme="minorHAnsi" w:cstheme="minorHAnsi"/>
          <w:b/>
          <w:sz w:val="22"/>
          <w:szCs w:val="22"/>
        </w:rPr>
        <w:t xml:space="preserve"> </w:t>
      </w:r>
      <w:r w:rsidR="00C8480F" w:rsidRPr="0073644D">
        <w:rPr>
          <w:rFonts w:asciiTheme="minorHAnsi" w:hAnsiTheme="minorHAnsi" w:cstheme="minorHAnsi"/>
          <w:b/>
          <w:sz w:val="22"/>
          <w:szCs w:val="22"/>
        </w:rPr>
        <w:t xml:space="preserve">stanowiącego załącznik nr 2 do </w:t>
      </w:r>
      <w:r w:rsidR="00E65AC7" w:rsidRPr="0073644D">
        <w:rPr>
          <w:rFonts w:asciiTheme="minorHAnsi" w:hAnsiTheme="minorHAnsi" w:cstheme="minorHAnsi"/>
          <w:b/>
          <w:sz w:val="22"/>
          <w:szCs w:val="22"/>
        </w:rPr>
        <w:t>zapytania</w:t>
      </w:r>
      <w:r w:rsidR="00E65AC7" w:rsidRPr="0091325E">
        <w:rPr>
          <w:rFonts w:asciiTheme="minorHAnsi" w:hAnsiTheme="minorHAnsi" w:cstheme="minorHAnsi"/>
          <w:b/>
          <w:sz w:val="22"/>
          <w:szCs w:val="22"/>
        </w:rPr>
        <w:t xml:space="preserve"> ofertowego</w:t>
      </w:r>
      <w:r w:rsidRPr="0091325E">
        <w:rPr>
          <w:rFonts w:asciiTheme="minorHAnsi" w:hAnsiTheme="minorHAnsi" w:cstheme="minorHAnsi"/>
          <w:b/>
          <w:sz w:val="22"/>
          <w:szCs w:val="22"/>
        </w:rPr>
        <w:t>.</w:t>
      </w:r>
    </w:p>
    <w:p w:rsidR="000F2F84" w:rsidRPr="0091325E" w:rsidRDefault="000F2F84" w:rsidP="0091325E">
      <w:pPr>
        <w:pStyle w:val="Akapitzlist"/>
        <w:numPr>
          <w:ilvl w:val="0"/>
          <w:numId w:val="2"/>
        </w:numPr>
        <w:spacing w:line="276" w:lineRule="auto"/>
        <w:ind w:left="567" w:hanging="567"/>
        <w:rPr>
          <w:rFonts w:asciiTheme="minorHAnsi" w:hAnsiTheme="minorHAnsi" w:cstheme="minorHAnsi"/>
          <w:sz w:val="22"/>
          <w:szCs w:val="22"/>
        </w:rPr>
      </w:pPr>
      <w:r w:rsidRPr="0091325E">
        <w:rPr>
          <w:rFonts w:asciiTheme="minorHAnsi" w:hAnsiTheme="minorHAnsi" w:cstheme="minorHAnsi"/>
          <w:sz w:val="22"/>
          <w:szCs w:val="22"/>
        </w:rPr>
        <w:t xml:space="preserve">Wykonawca zobowiązuje się </w:t>
      </w:r>
      <w:r w:rsidR="00323198">
        <w:rPr>
          <w:rFonts w:asciiTheme="minorHAnsi" w:hAnsiTheme="minorHAnsi" w:cstheme="minorHAnsi"/>
          <w:sz w:val="22"/>
          <w:szCs w:val="22"/>
        </w:rPr>
        <w:t xml:space="preserve">do </w:t>
      </w:r>
      <w:r w:rsidRPr="0091325E">
        <w:rPr>
          <w:rFonts w:asciiTheme="minorHAnsi" w:hAnsiTheme="minorHAnsi" w:cstheme="minorHAnsi"/>
          <w:sz w:val="22"/>
          <w:szCs w:val="22"/>
        </w:rPr>
        <w:t>powiadomienia pracownika Zamawia</w:t>
      </w:r>
      <w:r w:rsidR="00DB4714">
        <w:rPr>
          <w:rFonts w:asciiTheme="minorHAnsi" w:hAnsiTheme="minorHAnsi" w:cstheme="minorHAnsi"/>
          <w:sz w:val="22"/>
          <w:szCs w:val="22"/>
        </w:rPr>
        <w:t>jącego</w:t>
      </w:r>
      <w:r w:rsidR="00D867A8">
        <w:rPr>
          <w:rFonts w:asciiTheme="minorHAnsi" w:hAnsiTheme="minorHAnsi" w:cstheme="minorHAnsi"/>
          <w:sz w:val="22"/>
          <w:szCs w:val="22"/>
        </w:rPr>
        <w:t xml:space="preserve"> </w:t>
      </w:r>
      <w:r w:rsidR="00EC554C">
        <w:rPr>
          <w:rFonts w:asciiTheme="minorHAnsi" w:hAnsiTheme="minorHAnsi" w:cstheme="minorHAnsi"/>
          <w:sz w:val="22"/>
          <w:szCs w:val="22"/>
        </w:rPr>
        <w:t xml:space="preserve">telefonicznie pod nr tel. ……………………… oraz </w:t>
      </w:r>
      <w:r w:rsidR="00D867A8">
        <w:rPr>
          <w:rFonts w:asciiTheme="minorHAnsi" w:hAnsiTheme="minorHAnsi" w:cstheme="minorHAnsi"/>
          <w:sz w:val="22"/>
          <w:szCs w:val="22"/>
        </w:rPr>
        <w:t xml:space="preserve">na adres e-mail </w:t>
      </w:r>
      <w:hyperlink r:id="rId7" w:history="1">
        <w:r w:rsidR="00D867A8" w:rsidRPr="00A94F8D">
          <w:rPr>
            <w:rStyle w:val="Hipercze"/>
            <w:rFonts w:asciiTheme="minorHAnsi" w:hAnsiTheme="minorHAnsi" w:cstheme="minorHAnsi"/>
            <w:sz w:val="22"/>
            <w:szCs w:val="22"/>
          </w:rPr>
          <w:t>adrian.kobielski@ue.poznan.pl</w:t>
        </w:r>
      </w:hyperlink>
      <w:r w:rsidR="00D867A8">
        <w:rPr>
          <w:rFonts w:asciiTheme="minorHAnsi" w:hAnsiTheme="minorHAnsi" w:cstheme="minorHAnsi"/>
          <w:sz w:val="22"/>
          <w:szCs w:val="22"/>
        </w:rPr>
        <w:t xml:space="preserve"> </w:t>
      </w:r>
      <w:r w:rsidRPr="0091325E">
        <w:rPr>
          <w:rFonts w:asciiTheme="minorHAnsi" w:hAnsiTheme="minorHAnsi" w:cstheme="minorHAnsi"/>
          <w:sz w:val="22"/>
          <w:szCs w:val="22"/>
        </w:rPr>
        <w:t>o gotowości dostarczenia przedmiotu zamówienia, nie później niż na 1 dzień przed planowanym terminem dostarczenia przedmiotu zamówienia.</w:t>
      </w:r>
    </w:p>
    <w:p w:rsidR="000F2F84" w:rsidRPr="0091325E" w:rsidRDefault="0091325E" w:rsidP="0091325E">
      <w:pPr>
        <w:pStyle w:val="Akapitzlist"/>
        <w:numPr>
          <w:ilvl w:val="0"/>
          <w:numId w:val="2"/>
        </w:numPr>
        <w:spacing w:line="276" w:lineRule="auto"/>
        <w:ind w:left="567" w:hanging="567"/>
        <w:rPr>
          <w:rFonts w:asciiTheme="minorHAnsi" w:hAnsiTheme="minorHAnsi" w:cstheme="minorHAnsi"/>
          <w:sz w:val="22"/>
          <w:szCs w:val="22"/>
        </w:rPr>
      </w:pPr>
      <w:r>
        <w:rPr>
          <w:rFonts w:asciiTheme="minorHAnsi" w:hAnsiTheme="minorHAnsi" w:cstheme="minorHAnsi"/>
          <w:sz w:val="22"/>
          <w:szCs w:val="22"/>
        </w:rPr>
        <w:t>W przypadku stwierdzenia przez Z</w:t>
      </w:r>
      <w:r w:rsidR="000F2F84" w:rsidRPr="0091325E">
        <w:rPr>
          <w:rFonts w:asciiTheme="minorHAnsi" w:hAnsiTheme="minorHAnsi" w:cstheme="minorHAnsi"/>
          <w:sz w:val="22"/>
          <w:szCs w:val="22"/>
        </w:rPr>
        <w:t xml:space="preserve">amawiającego, że dostarczony przedmiot zamówienia jest zgodny z </w:t>
      </w:r>
      <w:r w:rsidR="00E65AC7" w:rsidRPr="0091325E">
        <w:rPr>
          <w:rFonts w:asciiTheme="minorHAnsi" w:hAnsiTheme="minorHAnsi" w:cstheme="minorHAnsi"/>
          <w:sz w:val="22"/>
          <w:szCs w:val="22"/>
        </w:rPr>
        <w:t>zapytaniem ofertowym</w:t>
      </w:r>
      <w:r>
        <w:rPr>
          <w:rFonts w:asciiTheme="minorHAnsi" w:hAnsiTheme="minorHAnsi" w:cstheme="minorHAnsi"/>
          <w:sz w:val="22"/>
          <w:szCs w:val="22"/>
        </w:rPr>
        <w:t>, ofertą W</w:t>
      </w:r>
      <w:r w:rsidR="000F2F84" w:rsidRPr="0091325E">
        <w:rPr>
          <w:rFonts w:asciiTheme="minorHAnsi" w:hAnsiTheme="minorHAnsi" w:cstheme="minorHAnsi"/>
          <w:sz w:val="22"/>
          <w:szCs w:val="22"/>
        </w:rPr>
        <w:t>ykonawcy i niniejszą umow</w:t>
      </w:r>
      <w:r>
        <w:rPr>
          <w:rFonts w:asciiTheme="minorHAnsi" w:hAnsiTheme="minorHAnsi" w:cstheme="minorHAnsi"/>
          <w:sz w:val="22"/>
          <w:szCs w:val="22"/>
        </w:rPr>
        <w:t>ą oraz prawidłowo funkcjonuje, Zamawiający i W</w:t>
      </w:r>
      <w:r w:rsidR="000F2F84" w:rsidRPr="0091325E">
        <w:rPr>
          <w:rFonts w:asciiTheme="minorHAnsi" w:hAnsiTheme="minorHAnsi" w:cstheme="minorHAnsi"/>
          <w:sz w:val="22"/>
          <w:szCs w:val="22"/>
        </w:rPr>
        <w:t>ykonawca podpiszą protokół zdawczo-odbiorczy przedmiotu zamówienia, którego wzór zawarto w załączniku do umowy.</w:t>
      </w:r>
    </w:p>
    <w:p w:rsidR="000F2F84" w:rsidRPr="0091325E" w:rsidRDefault="000F2F84" w:rsidP="0091325E">
      <w:pPr>
        <w:pStyle w:val="Akapitzlist"/>
        <w:numPr>
          <w:ilvl w:val="0"/>
          <w:numId w:val="2"/>
        </w:numPr>
        <w:spacing w:line="276" w:lineRule="auto"/>
        <w:ind w:left="567" w:hanging="567"/>
        <w:rPr>
          <w:rFonts w:asciiTheme="minorHAnsi" w:hAnsiTheme="minorHAnsi" w:cstheme="minorHAnsi"/>
          <w:sz w:val="22"/>
          <w:szCs w:val="22"/>
        </w:rPr>
      </w:pPr>
      <w:r w:rsidRPr="0091325E">
        <w:rPr>
          <w:rFonts w:asciiTheme="minorHAnsi" w:hAnsiTheme="minorHAnsi" w:cstheme="minorHAnsi"/>
          <w:sz w:val="22"/>
          <w:szCs w:val="22"/>
        </w:rPr>
        <w:t>Osoby odpowiedzialne za realizację umowy, w tym podpisanie protokołu zdawczo-odbiorczego przedmiotu zamówienia:</w:t>
      </w:r>
    </w:p>
    <w:p w:rsidR="000F2F84" w:rsidRPr="0091325E" w:rsidRDefault="0091325E" w:rsidP="0091325E">
      <w:pPr>
        <w:pStyle w:val="Akapitzlist"/>
        <w:spacing w:line="276" w:lineRule="auto"/>
        <w:ind w:left="567" w:firstLine="0"/>
        <w:rPr>
          <w:rFonts w:asciiTheme="minorHAnsi" w:hAnsiTheme="minorHAnsi" w:cstheme="minorHAnsi"/>
          <w:sz w:val="22"/>
          <w:szCs w:val="22"/>
        </w:rPr>
      </w:pPr>
      <w:r>
        <w:rPr>
          <w:rFonts w:asciiTheme="minorHAnsi" w:hAnsiTheme="minorHAnsi" w:cstheme="minorHAnsi"/>
          <w:sz w:val="22"/>
          <w:szCs w:val="22"/>
        </w:rPr>
        <w:t>po stronie Z</w:t>
      </w:r>
      <w:r w:rsidR="000F2F84" w:rsidRPr="0091325E">
        <w:rPr>
          <w:rFonts w:asciiTheme="minorHAnsi" w:hAnsiTheme="minorHAnsi" w:cstheme="minorHAnsi"/>
          <w:sz w:val="22"/>
          <w:szCs w:val="22"/>
        </w:rPr>
        <w:t>amawiającego</w:t>
      </w:r>
      <w:r w:rsidR="00D867A8">
        <w:rPr>
          <w:rFonts w:asciiTheme="minorHAnsi" w:hAnsiTheme="minorHAnsi" w:cstheme="minorHAnsi"/>
          <w:sz w:val="22"/>
          <w:szCs w:val="22"/>
        </w:rPr>
        <w:t>:</w:t>
      </w:r>
      <w:r w:rsidR="000F2F84" w:rsidRPr="0091325E">
        <w:rPr>
          <w:rFonts w:asciiTheme="minorHAnsi" w:hAnsiTheme="minorHAnsi" w:cstheme="minorHAnsi"/>
          <w:sz w:val="22"/>
          <w:szCs w:val="22"/>
        </w:rPr>
        <w:t xml:space="preserve"> </w:t>
      </w:r>
      <w:r w:rsidR="00D867A8">
        <w:rPr>
          <w:rFonts w:asciiTheme="minorHAnsi" w:hAnsiTheme="minorHAnsi" w:cstheme="minorHAnsi"/>
          <w:sz w:val="22"/>
          <w:szCs w:val="22"/>
        </w:rPr>
        <w:t>Adrian Kobielski</w:t>
      </w:r>
      <w:r w:rsidR="000F2F84" w:rsidRPr="0091325E">
        <w:rPr>
          <w:rFonts w:asciiTheme="minorHAnsi" w:hAnsiTheme="minorHAnsi" w:cstheme="minorHAnsi"/>
          <w:sz w:val="22"/>
          <w:szCs w:val="22"/>
        </w:rPr>
        <w:t>;</w:t>
      </w:r>
    </w:p>
    <w:p w:rsidR="000F2F84" w:rsidRPr="0091325E" w:rsidRDefault="000F2F84" w:rsidP="0091325E">
      <w:pPr>
        <w:pStyle w:val="Akapitzlist"/>
        <w:spacing w:line="276" w:lineRule="auto"/>
        <w:ind w:left="567" w:firstLine="0"/>
        <w:rPr>
          <w:rFonts w:asciiTheme="minorHAnsi" w:hAnsiTheme="minorHAnsi" w:cstheme="minorHAnsi"/>
          <w:sz w:val="22"/>
          <w:szCs w:val="22"/>
        </w:rPr>
      </w:pPr>
      <w:r w:rsidRPr="0091325E">
        <w:rPr>
          <w:rFonts w:asciiTheme="minorHAnsi" w:hAnsiTheme="minorHAnsi" w:cstheme="minorHAnsi"/>
          <w:sz w:val="22"/>
          <w:szCs w:val="22"/>
        </w:rPr>
        <w:t>po stro</w:t>
      </w:r>
      <w:r w:rsidR="0091325E">
        <w:rPr>
          <w:rFonts w:asciiTheme="minorHAnsi" w:hAnsiTheme="minorHAnsi" w:cstheme="minorHAnsi"/>
          <w:sz w:val="22"/>
          <w:szCs w:val="22"/>
        </w:rPr>
        <w:t>nie W</w:t>
      </w:r>
      <w:r w:rsidRPr="0091325E">
        <w:rPr>
          <w:rFonts w:asciiTheme="minorHAnsi" w:hAnsiTheme="minorHAnsi" w:cstheme="minorHAnsi"/>
          <w:sz w:val="22"/>
          <w:szCs w:val="22"/>
        </w:rPr>
        <w:t>ykonawcy:</w:t>
      </w:r>
    </w:p>
    <w:p w:rsidR="000F2F84" w:rsidRPr="0091325E" w:rsidRDefault="0091325E" w:rsidP="0091325E">
      <w:pPr>
        <w:pStyle w:val="Akapitzlist"/>
        <w:numPr>
          <w:ilvl w:val="0"/>
          <w:numId w:val="2"/>
        </w:numPr>
        <w:spacing w:line="276" w:lineRule="auto"/>
        <w:ind w:left="567" w:hanging="567"/>
        <w:rPr>
          <w:rFonts w:asciiTheme="minorHAnsi" w:hAnsiTheme="minorHAnsi" w:cstheme="minorHAnsi"/>
          <w:sz w:val="22"/>
          <w:szCs w:val="22"/>
        </w:rPr>
      </w:pPr>
      <w:r>
        <w:rPr>
          <w:rFonts w:asciiTheme="minorHAnsi" w:hAnsiTheme="minorHAnsi" w:cstheme="minorHAnsi"/>
          <w:sz w:val="22"/>
          <w:szCs w:val="22"/>
        </w:rPr>
        <w:t>Podpisanie przez Z</w:t>
      </w:r>
      <w:r w:rsidR="000F2F84" w:rsidRPr="0091325E">
        <w:rPr>
          <w:rFonts w:asciiTheme="minorHAnsi" w:hAnsiTheme="minorHAnsi" w:cstheme="minorHAnsi"/>
          <w:sz w:val="22"/>
          <w:szCs w:val="22"/>
        </w:rPr>
        <w:t>amawiającego protokołu zdawczo-odbiorczego przedmiotu zamówienia nie wyklucza dochodzenia roszczeń z tytułu rękojmi i gwarancji w przypadku wykrycia wad przedmiotu zamówienia w terminie późniejszym.</w:t>
      </w:r>
    </w:p>
    <w:p w:rsidR="000F2F84" w:rsidRPr="0091325E" w:rsidRDefault="000F2F84" w:rsidP="0091325E">
      <w:pPr>
        <w:pStyle w:val="Akapitzlist"/>
        <w:numPr>
          <w:ilvl w:val="0"/>
          <w:numId w:val="2"/>
        </w:numPr>
        <w:spacing w:line="276" w:lineRule="auto"/>
        <w:ind w:left="567" w:hanging="567"/>
        <w:rPr>
          <w:rFonts w:asciiTheme="minorHAnsi" w:hAnsiTheme="minorHAnsi" w:cstheme="minorHAnsi"/>
          <w:sz w:val="22"/>
          <w:szCs w:val="22"/>
        </w:rPr>
      </w:pPr>
      <w:r w:rsidRPr="0091325E">
        <w:rPr>
          <w:rFonts w:asciiTheme="minorHAnsi" w:hAnsiTheme="minorHAnsi" w:cstheme="minorHAnsi"/>
          <w:sz w:val="22"/>
          <w:szCs w:val="22"/>
        </w:rPr>
        <w:t>W przypadku stwierdzenia w toku czynności sprawdzających</w:t>
      </w:r>
      <w:r w:rsidR="002617CB" w:rsidRPr="0091325E">
        <w:rPr>
          <w:rFonts w:asciiTheme="minorHAnsi" w:hAnsiTheme="minorHAnsi" w:cstheme="minorHAnsi"/>
          <w:sz w:val="22"/>
          <w:szCs w:val="22"/>
        </w:rPr>
        <w:t xml:space="preserve">, </w:t>
      </w:r>
      <w:r w:rsidRPr="0091325E">
        <w:rPr>
          <w:rFonts w:asciiTheme="minorHAnsi" w:hAnsiTheme="minorHAnsi" w:cstheme="minorHAnsi"/>
          <w:sz w:val="22"/>
          <w:szCs w:val="22"/>
        </w:rPr>
        <w:t xml:space="preserve">o których mowa powyżej, że dostarczony przedmiot zamówienia nie jest zgodny z postanowieniami </w:t>
      </w:r>
      <w:r w:rsidR="00E65AC7" w:rsidRPr="0091325E">
        <w:rPr>
          <w:rFonts w:asciiTheme="minorHAnsi" w:hAnsiTheme="minorHAnsi" w:cstheme="minorHAnsi"/>
          <w:sz w:val="22"/>
          <w:szCs w:val="22"/>
        </w:rPr>
        <w:t>zapytania ofertowego</w:t>
      </w:r>
      <w:r w:rsidRPr="0091325E">
        <w:rPr>
          <w:rFonts w:asciiTheme="minorHAnsi" w:hAnsiTheme="minorHAnsi" w:cstheme="minorHAnsi"/>
          <w:sz w:val="22"/>
          <w:szCs w:val="22"/>
        </w:rPr>
        <w:t xml:space="preserve">, </w:t>
      </w:r>
      <w:r w:rsidRPr="0091325E">
        <w:rPr>
          <w:rFonts w:asciiTheme="minorHAnsi" w:hAnsiTheme="minorHAnsi" w:cstheme="minorHAnsi"/>
          <w:sz w:val="22"/>
          <w:szCs w:val="22"/>
        </w:rPr>
        <w:lastRenderedPageBreak/>
        <w:t>niniejszą umową oraz ofer</w:t>
      </w:r>
      <w:r w:rsidR="0091325E">
        <w:rPr>
          <w:rFonts w:asciiTheme="minorHAnsi" w:hAnsiTheme="minorHAnsi" w:cstheme="minorHAnsi"/>
          <w:sz w:val="22"/>
          <w:szCs w:val="22"/>
        </w:rPr>
        <w:t>tą W</w:t>
      </w:r>
      <w:r w:rsidRPr="0091325E">
        <w:rPr>
          <w:rFonts w:asciiTheme="minorHAnsi" w:hAnsiTheme="minorHAnsi" w:cstheme="minorHAnsi"/>
          <w:sz w:val="22"/>
          <w:szCs w:val="22"/>
        </w:rPr>
        <w:t>ykonawcy lub nie funkcjonuje prawidłowo, zostanie</w:t>
      </w:r>
      <w:r w:rsidR="0091325E">
        <w:rPr>
          <w:rFonts w:asciiTheme="minorHAnsi" w:hAnsiTheme="minorHAnsi" w:cstheme="minorHAnsi"/>
          <w:sz w:val="22"/>
          <w:szCs w:val="22"/>
        </w:rPr>
        <w:t xml:space="preserve"> sporządzony i podpisany przez Wykonawcę i Z</w:t>
      </w:r>
      <w:r w:rsidRPr="0091325E">
        <w:rPr>
          <w:rFonts w:asciiTheme="minorHAnsi" w:hAnsiTheme="minorHAnsi" w:cstheme="minorHAnsi"/>
          <w:sz w:val="22"/>
          <w:szCs w:val="22"/>
        </w:rPr>
        <w:t>amawiającego protokół rozbieżności, w którym:</w:t>
      </w:r>
    </w:p>
    <w:p w:rsidR="000F2F84" w:rsidRPr="0091325E" w:rsidRDefault="00DB4714" w:rsidP="0091325E">
      <w:pPr>
        <w:pStyle w:val="Akapitzlist"/>
        <w:spacing w:line="276" w:lineRule="auto"/>
        <w:ind w:left="851"/>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0F2F84" w:rsidRPr="0091325E">
        <w:rPr>
          <w:rFonts w:asciiTheme="minorHAnsi" w:hAnsiTheme="minorHAnsi" w:cstheme="minorHAnsi"/>
          <w:sz w:val="22"/>
          <w:szCs w:val="22"/>
        </w:rPr>
        <w:t xml:space="preserve">zawarty zostanie wykaz stwierdzonych wad lub nieprawidłowości w funkcjonowaniu lub niezgodności dostarczonego przedmiotu zamówienia, postanowieniami </w:t>
      </w:r>
      <w:r w:rsidR="00E65AC7" w:rsidRPr="0091325E">
        <w:rPr>
          <w:rFonts w:asciiTheme="minorHAnsi" w:hAnsiTheme="minorHAnsi" w:cstheme="minorHAnsi"/>
          <w:sz w:val="22"/>
          <w:szCs w:val="22"/>
        </w:rPr>
        <w:t>zapytania ofertowego</w:t>
      </w:r>
      <w:r w:rsidR="000F2F84" w:rsidRPr="0091325E">
        <w:rPr>
          <w:rFonts w:asciiTheme="minorHAnsi" w:hAnsiTheme="minorHAnsi" w:cstheme="minorHAnsi"/>
          <w:sz w:val="22"/>
          <w:szCs w:val="22"/>
        </w:rPr>
        <w:t>, niniejszą umową oraz ofertą wykonawcy;</w:t>
      </w:r>
    </w:p>
    <w:p w:rsidR="000F2F84" w:rsidRPr="0091325E" w:rsidRDefault="00DB4714" w:rsidP="0091325E">
      <w:pPr>
        <w:pStyle w:val="Akapitzlist"/>
        <w:spacing w:line="276" w:lineRule="auto"/>
        <w:ind w:left="851"/>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91325E">
        <w:rPr>
          <w:rFonts w:asciiTheme="minorHAnsi" w:hAnsiTheme="minorHAnsi" w:cstheme="minorHAnsi"/>
          <w:sz w:val="22"/>
          <w:szCs w:val="22"/>
        </w:rPr>
        <w:t>określony zostanie przez Z</w:t>
      </w:r>
      <w:r w:rsidR="000F2F84" w:rsidRPr="0091325E">
        <w:rPr>
          <w:rFonts w:asciiTheme="minorHAnsi" w:hAnsiTheme="minorHAnsi" w:cstheme="minorHAnsi"/>
          <w:sz w:val="22"/>
          <w:szCs w:val="22"/>
        </w:rPr>
        <w:t xml:space="preserve">amawiającego termin i sposób usunięcia stwierdzonych nieprawidłowości lub niezgodności. </w:t>
      </w:r>
    </w:p>
    <w:p w:rsidR="000F2F84" w:rsidRPr="0091325E" w:rsidRDefault="0091325E" w:rsidP="0091325E">
      <w:pPr>
        <w:pStyle w:val="Akapitzlist"/>
        <w:numPr>
          <w:ilvl w:val="0"/>
          <w:numId w:val="2"/>
        </w:numPr>
        <w:spacing w:line="276" w:lineRule="auto"/>
        <w:ind w:left="567" w:hanging="567"/>
        <w:rPr>
          <w:rFonts w:asciiTheme="minorHAnsi" w:hAnsiTheme="minorHAnsi" w:cstheme="minorHAnsi"/>
          <w:sz w:val="22"/>
          <w:szCs w:val="22"/>
        </w:rPr>
      </w:pPr>
      <w:r>
        <w:rPr>
          <w:rFonts w:asciiTheme="minorHAnsi" w:hAnsiTheme="minorHAnsi" w:cstheme="minorHAnsi"/>
          <w:sz w:val="22"/>
          <w:szCs w:val="22"/>
        </w:rPr>
        <w:t>W przypadku, gdy W</w:t>
      </w:r>
      <w:r w:rsidR="000F2F84" w:rsidRPr="0091325E">
        <w:rPr>
          <w:rFonts w:asciiTheme="minorHAnsi" w:hAnsiTheme="minorHAnsi" w:cstheme="minorHAnsi"/>
          <w:sz w:val="22"/>
          <w:szCs w:val="22"/>
        </w:rPr>
        <w:t>ykonawca nie stawi się do sporządzenia lub podpisania protokołu rozbieżno</w:t>
      </w:r>
      <w:r>
        <w:rPr>
          <w:rFonts w:asciiTheme="minorHAnsi" w:hAnsiTheme="minorHAnsi" w:cstheme="minorHAnsi"/>
          <w:sz w:val="22"/>
          <w:szCs w:val="22"/>
        </w:rPr>
        <w:t>ści w terminie wskazanym przez Zamawiającego, Z</w:t>
      </w:r>
      <w:r w:rsidR="000F2F84" w:rsidRPr="0091325E">
        <w:rPr>
          <w:rFonts w:asciiTheme="minorHAnsi" w:hAnsiTheme="minorHAnsi" w:cstheme="minorHAnsi"/>
          <w:sz w:val="22"/>
          <w:szCs w:val="22"/>
        </w:rPr>
        <w:t>amawiający sporządzi taki protokół rozbieżności jednostronnie, zawiadamiając Wykonawcę o tym fakcie oraz wzywając go do usunięcia wad lub nieprawidłowości lub niezgodności w terminach wskazanych w protokole rozbieżności.</w:t>
      </w:r>
    </w:p>
    <w:p w:rsidR="000F2F84" w:rsidRDefault="0091325E" w:rsidP="0091325E">
      <w:pPr>
        <w:pStyle w:val="Akapitzlist"/>
        <w:numPr>
          <w:ilvl w:val="0"/>
          <w:numId w:val="2"/>
        </w:numPr>
        <w:spacing w:line="276" w:lineRule="auto"/>
        <w:ind w:left="567" w:hanging="567"/>
        <w:rPr>
          <w:rFonts w:asciiTheme="minorHAnsi" w:hAnsiTheme="minorHAnsi" w:cstheme="minorHAnsi"/>
          <w:sz w:val="22"/>
          <w:szCs w:val="22"/>
        </w:rPr>
      </w:pPr>
      <w:r>
        <w:rPr>
          <w:rFonts w:asciiTheme="minorHAnsi" w:hAnsiTheme="minorHAnsi" w:cstheme="minorHAnsi"/>
          <w:sz w:val="22"/>
          <w:szCs w:val="22"/>
        </w:rPr>
        <w:t>Jeżeli W</w:t>
      </w:r>
      <w:r w:rsidR="000F2F84" w:rsidRPr="0091325E">
        <w:rPr>
          <w:rFonts w:asciiTheme="minorHAnsi" w:hAnsiTheme="minorHAnsi" w:cstheme="minorHAnsi"/>
          <w:sz w:val="22"/>
          <w:szCs w:val="22"/>
        </w:rPr>
        <w:t>ykonawca odmówi usunięcia stwierdzonych wad lub nieprawidłowości lub niezgodności w wyznaczonym terminie lub nie usun</w:t>
      </w:r>
      <w:r>
        <w:rPr>
          <w:rFonts w:asciiTheme="minorHAnsi" w:hAnsiTheme="minorHAnsi" w:cstheme="minorHAnsi"/>
          <w:sz w:val="22"/>
          <w:szCs w:val="22"/>
        </w:rPr>
        <w:t>ie ich w wyznaczonym terminie, Z</w:t>
      </w:r>
      <w:r w:rsidR="000F2F84" w:rsidRPr="0091325E">
        <w:rPr>
          <w:rFonts w:asciiTheme="minorHAnsi" w:hAnsiTheme="minorHAnsi" w:cstheme="minorHAnsi"/>
          <w:sz w:val="22"/>
          <w:szCs w:val="22"/>
        </w:rPr>
        <w:t xml:space="preserve">amawiający może według swego uznania naliczyć karę </w:t>
      </w:r>
      <w:r w:rsidR="000F2F84" w:rsidRPr="001E3A6D">
        <w:rPr>
          <w:rFonts w:asciiTheme="minorHAnsi" w:hAnsiTheme="minorHAnsi" w:cstheme="minorHAnsi"/>
          <w:sz w:val="22"/>
          <w:szCs w:val="22"/>
        </w:rPr>
        <w:t xml:space="preserve">umowną za </w:t>
      </w:r>
      <w:r w:rsidR="00174896">
        <w:rPr>
          <w:rFonts w:asciiTheme="minorHAnsi" w:hAnsiTheme="minorHAnsi" w:cstheme="minorHAnsi"/>
          <w:sz w:val="22"/>
          <w:szCs w:val="22"/>
        </w:rPr>
        <w:t>zwłokę</w:t>
      </w:r>
      <w:r w:rsidR="000F2F84" w:rsidRPr="001E3A6D">
        <w:rPr>
          <w:rFonts w:asciiTheme="minorHAnsi" w:hAnsiTheme="minorHAnsi" w:cstheme="minorHAnsi"/>
          <w:sz w:val="22"/>
          <w:szCs w:val="22"/>
        </w:rPr>
        <w:t xml:space="preserve"> w wysokości </w:t>
      </w:r>
      <w:r w:rsidR="00C8480F" w:rsidRPr="001E3A6D">
        <w:rPr>
          <w:rFonts w:asciiTheme="minorHAnsi" w:hAnsiTheme="minorHAnsi" w:cstheme="minorHAnsi"/>
          <w:b/>
          <w:sz w:val="22"/>
          <w:szCs w:val="22"/>
        </w:rPr>
        <w:t>0</w:t>
      </w:r>
      <w:r w:rsidR="000F2F84" w:rsidRPr="001E3A6D">
        <w:rPr>
          <w:rFonts w:asciiTheme="minorHAnsi" w:hAnsiTheme="minorHAnsi" w:cstheme="minorHAnsi"/>
          <w:b/>
          <w:sz w:val="22"/>
          <w:szCs w:val="22"/>
        </w:rPr>
        <w:t>,</w:t>
      </w:r>
      <w:r w:rsidR="00C8480F" w:rsidRPr="001E3A6D">
        <w:rPr>
          <w:rFonts w:asciiTheme="minorHAnsi" w:hAnsiTheme="minorHAnsi" w:cstheme="minorHAnsi"/>
          <w:b/>
          <w:sz w:val="22"/>
          <w:szCs w:val="22"/>
        </w:rPr>
        <w:t>5</w:t>
      </w:r>
      <w:r w:rsidR="000F2F84" w:rsidRPr="001E3A6D">
        <w:rPr>
          <w:rFonts w:asciiTheme="minorHAnsi" w:hAnsiTheme="minorHAnsi" w:cstheme="minorHAnsi"/>
          <w:b/>
          <w:sz w:val="22"/>
          <w:szCs w:val="22"/>
        </w:rPr>
        <w:t>%</w:t>
      </w:r>
      <w:r w:rsidR="000F2F84" w:rsidRPr="001E3A6D">
        <w:rPr>
          <w:rFonts w:asciiTheme="minorHAnsi" w:hAnsiTheme="minorHAnsi" w:cstheme="minorHAnsi"/>
          <w:sz w:val="22"/>
          <w:szCs w:val="22"/>
        </w:rPr>
        <w:t xml:space="preserve"> wynagrodzenia </w:t>
      </w:r>
      <w:r w:rsidR="00C8480F" w:rsidRPr="001E3A6D">
        <w:rPr>
          <w:rFonts w:asciiTheme="minorHAnsi" w:hAnsiTheme="minorHAnsi" w:cstheme="minorHAnsi"/>
          <w:sz w:val="22"/>
          <w:szCs w:val="22"/>
        </w:rPr>
        <w:t>netto</w:t>
      </w:r>
      <w:r w:rsidRPr="001E3A6D">
        <w:rPr>
          <w:rFonts w:asciiTheme="minorHAnsi" w:hAnsiTheme="minorHAnsi" w:cstheme="minorHAnsi"/>
          <w:sz w:val="22"/>
          <w:szCs w:val="22"/>
        </w:rPr>
        <w:t xml:space="preserve"> przysługującego W</w:t>
      </w:r>
      <w:r w:rsidR="000F2F84" w:rsidRPr="001E3A6D">
        <w:rPr>
          <w:rFonts w:asciiTheme="minorHAnsi" w:hAnsiTheme="minorHAnsi" w:cstheme="minorHAnsi"/>
          <w:sz w:val="22"/>
          <w:szCs w:val="22"/>
        </w:rPr>
        <w:t xml:space="preserve">ykonawcy za przedmiot zamówienia, za każdy rozpoczęty dzień </w:t>
      </w:r>
      <w:r w:rsidR="00174896">
        <w:rPr>
          <w:rFonts w:asciiTheme="minorHAnsi" w:hAnsiTheme="minorHAnsi" w:cstheme="minorHAnsi"/>
          <w:sz w:val="22"/>
          <w:szCs w:val="22"/>
        </w:rPr>
        <w:t>zwłoki</w:t>
      </w:r>
      <w:r w:rsidR="007376A5" w:rsidRPr="001E3A6D">
        <w:rPr>
          <w:rFonts w:asciiTheme="minorHAnsi" w:hAnsiTheme="minorHAnsi" w:cstheme="minorHAnsi"/>
          <w:sz w:val="22"/>
          <w:szCs w:val="22"/>
        </w:rPr>
        <w:t>, ale</w:t>
      </w:r>
      <w:r w:rsidR="007376A5" w:rsidRPr="0091325E">
        <w:rPr>
          <w:rFonts w:asciiTheme="minorHAnsi" w:hAnsiTheme="minorHAnsi" w:cstheme="minorHAnsi"/>
          <w:sz w:val="22"/>
          <w:szCs w:val="22"/>
        </w:rPr>
        <w:t xml:space="preserve"> nie więcej niż 2</w:t>
      </w:r>
      <w:r w:rsidR="000F2F84" w:rsidRPr="0091325E">
        <w:rPr>
          <w:rFonts w:asciiTheme="minorHAnsi" w:hAnsiTheme="minorHAnsi" w:cstheme="minorHAnsi"/>
          <w:sz w:val="22"/>
          <w:szCs w:val="22"/>
        </w:rPr>
        <w:t xml:space="preserve">0% wynagrodzenia </w:t>
      </w:r>
      <w:r w:rsidR="00C8480F" w:rsidRPr="0091325E">
        <w:rPr>
          <w:rFonts w:asciiTheme="minorHAnsi" w:hAnsiTheme="minorHAnsi" w:cstheme="minorHAnsi"/>
          <w:sz w:val="22"/>
          <w:szCs w:val="22"/>
        </w:rPr>
        <w:t>netto</w:t>
      </w:r>
      <w:r>
        <w:rPr>
          <w:rFonts w:asciiTheme="minorHAnsi" w:hAnsiTheme="minorHAnsi" w:cstheme="minorHAnsi"/>
          <w:sz w:val="22"/>
          <w:szCs w:val="22"/>
        </w:rPr>
        <w:t xml:space="preserve"> W</w:t>
      </w:r>
      <w:r w:rsidR="000F2F84" w:rsidRPr="0091325E">
        <w:rPr>
          <w:rFonts w:asciiTheme="minorHAnsi" w:hAnsiTheme="minorHAnsi" w:cstheme="minorHAnsi"/>
          <w:sz w:val="22"/>
          <w:szCs w:val="22"/>
        </w:rPr>
        <w:t>ykonawcy.</w:t>
      </w:r>
    </w:p>
    <w:p w:rsidR="0091325E" w:rsidRPr="0091325E" w:rsidRDefault="0091325E" w:rsidP="0091325E">
      <w:pPr>
        <w:pStyle w:val="Akapitzlist"/>
        <w:spacing w:line="276" w:lineRule="auto"/>
        <w:ind w:left="567" w:firstLine="0"/>
        <w:rPr>
          <w:rFonts w:asciiTheme="minorHAnsi" w:hAnsiTheme="minorHAnsi" w:cstheme="minorHAnsi"/>
          <w:sz w:val="22"/>
          <w:szCs w:val="22"/>
        </w:rPr>
      </w:pPr>
    </w:p>
    <w:p w:rsidR="00A12385" w:rsidRPr="0091325E" w:rsidRDefault="00A12385" w:rsidP="0091325E">
      <w:pPr>
        <w:overflowPunct w:val="0"/>
        <w:spacing w:line="276" w:lineRule="auto"/>
        <w:jc w:val="center"/>
        <w:rPr>
          <w:rFonts w:asciiTheme="minorHAnsi" w:hAnsiTheme="minorHAnsi" w:cstheme="minorHAnsi"/>
          <w:b/>
          <w:noProof/>
          <w:color w:val="000000"/>
          <w:sz w:val="22"/>
          <w:szCs w:val="22"/>
        </w:rPr>
      </w:pPr>
      <w:r w:rsidRPr="0091325E">
        <w:rPr>
          <w:rFonts w:asciiTheme="minorHAnsi" w:hAnsiTheme="minorHAnsi" w:cstheme="minorHAnsi"/>
          <w:b/>
          <w:noProof/>
          <w:color w:val="000000"/>
          <w:sz w:val="22"/>
          <w:szCs w:val="22"/>
        </w:rPr>
        <w:t>§</w:t>
      </w:r>
      <w:r w:rsidR="00C36A8F">
        <w:rPr>
          <w:rFonts w:asciiTheme="minorHAnsi" w:hAnsiTheme="minorHAnsi" w:cstheme="minorHAnsi"/>
          <w:b/>
          <w:noProof/>
          <w:color w:val="000000"/>
          <w:sz w:val="22"/>
          <w:szCs w:val="22"/>
        </w:rPr>
        <w:t xml:space="preserve"> </w:t>
      </w:r>
      <w:r w:rsidRPr="0091325E">
        <w:rPr>
          <w:rFonts w:asciiTheme="minorHAnsi" w:hAnsiTheme="minorHAnsi" w:cstheme="minorHAnsi"/>
          <w:b/>
          <w:noProof/>
          <w:color w:val="000000"/>
          <w:sz w:val="22"/>
          <w:szCs w:val="22"/>
        </w:rPr>
        <w:t>3.</w:t>
      </w:r>
    </w:p>
    <w:p w:rsidR="00A12385" w:rsidRPr="0091325E" w:rsidRDefault="00A12385" w:rsidP="0091325E">
      <w:pPr>
        <w:pStyle w:val="Style5"/>
        <w:spacing w:line="276" w:lineRule="auto"/>
        <w:ind w:right="11"/>
        <w:jc w:val="center"/>
        <w:rPr>
          <w:rStyle w:val="FontStyle15"/>
          <w:rFonts w:asciiTheme="minorHAnsi" w:hAnsiTheme="minorHAnsi" w:cstheme="minorHAnsi"/>
          <w:bCs/>
          <w:szCs w:val="22"/>
        </w:rPr>
      </w:pPr>
      <w:r w:rsidRPr="0091325E">
        <w:rPr>
          <w:rStyle w:val="FontStyle15"/>
          <w:rFonts w:asciiTheme="minorHAnsi" w:hAnsiTheme="minorHAnsi" w:cstheme="minorHAnsi"/>
          <w:bCs/>
          <w:color w:val="000000"/>
          <w:szCs w:val="22"/>
        </w:rPr>
        <w:t>Warunki płatności</w:t>
      </w:r>
    </w:p>
    <w:p w:rsidR="005274DF" w:rsidRPr="0091325E" w:rsidRDefault="005274DF" w:rsidP="0091325E">
      <w:pPr>
        <w:numPr>
          <w:ilvl w:val="0"/>
          <w:numId w:val="4"/>
        </w:numPr>
        <w:spacing w:line="276" w:lineRule="auto"/>
        <w:ind w:left="567" w:hanging="567"/>
        <w:rPr>
          <w:rFonts w:asciiTheme="minorHAnsi" w:hAnsiTheme="minorHAnsi" w:cstheme="minorHAnsi"/>
          <w:color w:val="000000" w:themeColor="text1"/>
          <w:sz w:val="22"/>
          <w:szCs w:val="22"/>
        </w:rPr>
      </w:pPr>
      <w:r w:rsidRPr="0091325E">
        <w:rPr>
          <w:rFonts w:asciiTheme="minorHAnsi" w:hAnsiTheme="minorHAnsi" w:cstheme="minorHAnsi"/>
          <w:color w:val="000000" w:themeColor="text1"/>
          <w:sz w:val="22"/>
          <w:szCs w:val="22"/>
        </w:rPr>
        <w:t xml:space="preserve">Zamawiający zapłaci wykonawcy za zrealizowany przedmiot zamówienia wynagrodzenie netto </w:t>
      </w:r>
      <w:r w:rsidR="008C3D00">
        <w:rPr>
          <w:rFonts w:asciiTheme="minorHAnsi" w:hAnsiTheme="minorHAnsi" w:cstheme="minorHAnsi"/>
          <w:color w:val="000000" w:themeColor="text1"/>
          <w:sz w:val="22"/>
          <w:szCs w:val="22"/>
        </w:rPr>
        <w:t>……….</w:t>
      </w:r>
      <w:r w:rsidR="00C36A8F">
        <w:rPr>
          <w:rFonts w:asciiTheme="minorHAnsi" w:hAnsiTheme="minorHAnsi" w:cstheme="minorHAnsi"/>
          <w:color w:val="000000" w:themeColor="text1"/>
          <w:sz w:val="22"/>
          <w:szCs w:val="22"/>
        </w:rPr>
        <w:t xml:space="preserve"> </w:t>
      </w:r>
      <w:r w:rsidRPr="0091325E">
        <w:rPr>
          <w:rFonts w:asciiTheme="minorHAnsi" w:hAnsiTheme="minorHAnsi" w:cstheme="minorHAnsi"/>
          <w:color w:val="000000" w:themeColor="text1"/>
          <w:sz w:val="22"/>
          <w:szCs w:val="22"/>
        </w:rPr>
        <w:t>+</w:t>
      </w:r>
      <w:r w:rsidR="00C36A8F">
        <w:rPr>
          <w:rFonts w:asciiTheme="minorHAnsi" w:hAnsiTheme="minorHAnsi" w:cstheme="minorHAnsi"/>
          <w:color w:val="000000" w:themeColor="text1"/>
          <w:sz w:val="22"/>
          <w:szCs w:val="22"/>
        </w:rPr>
        <w:t xml:space="preserve"> </w:t>
      </w:r>
      <w:r w:rsidRPr="0091325E">
        <w:rPr>
          <w:rFonts w:asciiTheme="minorHAnsi" w:hAnsiTheme="minorHAnsi" w:cstheme="minorHAnsi"/>
          <w:color w:val="000000" w:themeColor="text1"/>
          <w:sz w:val="22"/>
          <w:szCs w:val="22"/>
        </w:rPr>
        <w:t>23% VAT tj. brutto</w:t>
      </w:r>
      <w:r w:rsidR="00C36A8F">
        <w:rPr>
          <w:rFonts w:asciiTheme="minorHAnsi" w:hAnsiTheme="minorHAnsi" w:cstheme="minorHAnsi"/>
          <w:color w:val="000000" w:themeColor="text1"/>
          <w:sz w:val="22"/>
          <w:szCs w:val="22"/>
        </w:rPr>
        <w:t xml:space="preserve"> </w:t>
      </w:r>
      <w:r w:rsidR="008C3D00">
        <w:rPr>
          <w:rFonts w:asciiTheme="minorHAnsi" w:hAnsiTheme="minorHAnsi" w:cstheme="minorHAnsi"/>
          <w:color w:val="000000" w:themeColor="text1"/>
          <w:sz w:val="22"/>
          <w:szCs w:val="22"/>
        </w:rPr>
        <w:t>………………</w:t>
      </w:r>
      <w:r w:rsidRPr="0091325E">
        <w:rPr>
          <w:rFonts w:asciiTheme="minorHAnsi" w:hAnsiTheme="minorHAnsi" w:cstheme="minorHAnsi"/>
          <w:color w:val="000000" w:themeColor="text1"/>
          <w:sz w:val="22"/>
          <w:szCs w:val="22"/>
        </w:rPr>
        <w:t xml:space="preserve"> zł.</w:t>
      </w:r>
    </w:p>
    <w:p w:rsidR="005274DF" w:rsidRPr="0091325E" w:rsidRDefault="005274DF" w:rsidP="00EC554C">
      <w:pPr>
        <w:numPr>
          <w:ilvl w:val="0"/>
          <w:numId w:val="4"/>
        </w:numPr>
        <w:spacing w:line="276" w:lineRule="auto"/>
        <w:ind w:left="567" w:hanging="567"/>
        <w:rPr>
          <w:rFonts w:asciiTheme="minorHAnsi" w:hAnsiTheme="minorHAnsi" w:cstheme="minorHAnsi"/>
          <w:color w:val="000000" w:themeColor="text1"/>
          <w:sz w:val="22"/>
          <w:szCs w:val="22"/>
        </w:rPr>
      </w:pPr>
      <w:r w:rsidRPr="0091325E">
        <w:rPr>
          <w:rFonts w:asciiTheme="minorHAnsi" w:hAnsiTheme="minorHAnsi" w:cstheme="minorHAnsi"/>
          <w:color w:val="000000" w:themeColor="text1"/>
          <w:sz w:val="22"/>
          <w:szCs w:val="22"/>
        </w:rPr>
        <w:t xml:space="preserve">Faktura będzie wystawiona </w:t>
      </w:r>
      <w:r w:rsidR="00EC554C" w:rsidRPr="00EC554C">
        <w:rPr>
          <w:rFonts w:asciiTheme="minorHAnsi" w:hAnsiTheme="minorHAnsi" w:cstheme="minorHAnsi"/>
          <w:color w:val="000000" w:themeColor="text1"/>
          <w:sz w:val="22"/>
          <w:szCs w:val="22"/>
        </w:rPr>
        <w:t xml:space="preserve">w terminie do 7 dni </w:t>
      </w:r>
      <w:r w:rsidRPr="0091325E">
        <w:rPr>
          <w:rFonts w:asciiTheme="minorHAnsi" w:hAnsiTheme="minorHAnsi" w:cstheme="minorHAnsi"/>
          <w:color w:val="000000" w:themeColor="text1"/>
          <w:sz w:val="22"/>
          <w:szCs w:val="22"/>
        </w:rPr>
        <w:t>o</w:t>
      </w:r>
      <w:r w:rsidR="00EC554C">
        <w:rPr>
          <w:rFonts w:asciiTheme="minorHAnsi" w:hAnsiTheme="minorHAnsi" w:cstheme="minorHAnsi"/>
          <w:color w:val="000000" w:themeColor="text1"/>
          <w:sz w:val="22"/>
          <w:szCs w:val="22"/>
        </w:rPr>
        <w:t>d</w:t>
      </w:r>
      <w:r w:rsidRPr="0091325E">
        <w:rPr>
          <w:rFonts w:asciiTheme="minorHAnsi" w:hAnsiTheme="minorHAnsi" w:cstheme="minorHAnsi"/>
          <w:color w:val="000000" w:themeColor="text1"/>
          <w:sz w:val="22"/>
          <w:szCs w:val="22"/>
        </w:rPr>
        <w:t xml:space="preserve"> podpisani</w:t>
      </w:r>
      <w:r w:rsidR="00EC554C">
        <w:rPr>
          <w:rFonts w:asciiTheme="minorHAnsi" w:hAnsiTheme="minorHAnsi" w:cstheme="minorHAnsi"/>
          <w:color w:val="000000" w:themeColor="text1"/>
          <w:sz w:val="22"/>
          <w:szCs w:val="22"/>
        </w:rPr>
        <w:t>a</w:t>
      </w:r>
      <w:r w:rsidRPr="0091325E">
        <w:rPr>
          <w:rFonts w:asciiTheme="minorHAnsi" w:hAnsiTheme="minorHAnsi" w:cstheme="minorHAnsi"/>
          <w:color w:val="000000" w:themeColor="text1"/>
          <w:sz w:val="22"/>
          <w:szCs w:val="22"/>
        </w:rPr>
        <w:t xml:space="preserve"> przez zamawiającego protokołu zdawczo-odbiorczego przedmiotu zamówienia bez zastrzeżeń</w:t>
      </w:r>
      <w:r w:rsidR="00EC554C">
        <w:rPr>
          <w:rFonts w:asciiTheme="minorHAnsi" w:hAnsiTheme="minorHAnsi" w:cstheme="minorHAnsi"/>
          <w:color w:val="000000" w:themeColor="text1"/>
          <w:sz w:val="22"/>
          <w:szCs w:val="22"/>
        </w:rPr>
        <w:t>.</w:t>
      </w:r>
    </w:p>
    <w:p w:rsidR="00A12385" w:rsidRPr="0091325E" w:rsidRDefault="00A12385" w:rsidP="0091325E">
      <w:pPr>
        <w:pStyle w:val="Style10"/>
        <w:numPr>
          <w:ilvl w:val="0"/>
          <w:numId w:val="4"/>
        </w:numPr>
        <w:tabs>
          <w:tab w:val="left" w:pos="269"/>
        </w:tabs>
        <w:spacing w:line="276" w:lineRule="auto"/>
        <w:ind w:left="567" w:hanging="567"/>
        <w:rPr>
          <w:rFonts w:asciiTheme="minorHAnsi" w:hAnsiTheme="minorHAnsi" w:cstheme="minorHAnsi"/>
          <w:sz w:val="22"/>
          <w:szCs w:val="22"/>
        </w:rPr>
      </w:pPr>
      <w:r w:rsidRPr="0091325E">
        <w:rPr>
          <w:rFonts w:asciiTheme="minorHAnsi" w:hAnsiTheme="minorHAnsi" w:cstheme="minorHAnsi"/>
          <w:sz w:val="22"/>
          <w:szCs w:val="22"/>
        </w:rPr>
        <w:t>Termin płatności: 30 dni od dnia otrzymania prawidłowej i zgodnej z umową faktury. W przypadku otrzymania faktury nieprawidłowej albo niezgodnej z umową Zamawiający jest uprawniony do wstrzymania się z płatnością do czasu otrzymania odpowiedniej korekty. Za okres wstrzymania płatności Wykonawcy nie przysługują odsetki, odszkodowanie, ani kary umowne. Wynagrodzenie, o którym mowa w ust. 1</w:t>
      </w:r>
      <w:r w:rsidR="00323198">
        <w:rPr>
          <w:rFonts w:asciiTheme="minorHAnsi" w:hAnsiTheme="minorHAnsi" w:cstheme="minorHAnsi"/>
          <w:sz w:val="22"/>
          <w:szCs w:val="22"/>
        </w:rPr>
        <w:t>,</w:t>
      </w:r>
      <w:r w:rsidRPr="0091325E">
        <w:rPr>
          <w:rFonts w:asciiTheme="minorHAnsi" w:hAnsiTheme="minorHAnsi" w:cstheme="minorHAnsi"/>
          <w:sz w:val="22"/>
          <w:szCs w:val="22"/>
        </w:rPr>
        <w:t xml:space="preserve"> płatne będzie w ciągu 30 dni od otrzymania przez Zamawiającego prawidłowej i zgod</w:t>
      </w:r>
      <w:r w:rsidR="00DB4714">
        <w:rPr>
          <w:rFonts w:asciiTheme="minorHAnsi" w:hAnsiTheme="minorHAnsi" w:cstheme="minorHAnsi"/>
          <w:sz w:val="22"/>
          <w:szCs w:val="22"/>
        </w:rPr>
        <w:t>niej z umową faktury</w:t>
      </w:r>
      <w:r w:rsidRPr="0091325E">
        <w:rPr>
          <w:rFonts w:asciiTheme="minorHAnsi" w:hAnsiTheme="minorHAnsi" w:cstheme="minorHAnsi"/>
          <w:sz w:val="22"/>
          <w:szCs w:val="22"/>
        </w:rPr>
        <w:t xml:space="preserve"> pod warunkiem prawidłowego wykonania przedmiotu umowy.</w:t>
      </w:r>
    </w:p>
    <w:p w:rsidR="00A12385" w:rsidRDefault="00A12385" w:rsidP="0091325E">
      <w:pPr>
        <w:pStyle w:val="Akapitzlist"/>
        <w:numPr>
          <w:ilvl w:val="0"/>
          <w:numId w:val="4"/>
        </w:numPr>
        <w:spacing w:line="276" w:lineRule="auto"/>
        <w:ind w:left="567" w:hanging="567"/>
        <w:jc w:val="left"/>
        <w:rPr>
          <w:rFonts w:asciiTheme="minorHAnsi" w:hAnsiTheme="minorHAnsi" w:cstheme="minorHAnsi"/>
          <w:color w:val="000000"/>
          <w:sz w:val="22"/>
          <w:szCs w:val="22"/>
        </w:rPr>
      </w:pPr>
      <w:r w:rsidRPr="0091325E">
        <w:rPr>
          <w:rFonts w:asciiTheme="minorHAnsi" w:hAnsiTheme="minorHAnsi" w:cstheme="minorHAnsi"/>
          <w:color w:val="000000"/>
          <w:sz w:val="22"/>
          <w:szCs w:val="22"/>
        </w:rPr>
        <w:t>Za dzień zapłaty uważa się dzień obciążenia r</w:t>
      </w:r>
      <w:r w:rsidR="00C36A8F">
        <w:rPr>
          <w:rFonts w:asciiTheme="minorHAnsi" w:hAnsiTheme="minorHAnsi" w:cstheme="minorHAnsi"/>
          <w:color w:val="000000"/>
          <w:sz w:val="22"/>
          <w:szCs w:val="22"/>
        </w:rPr>
        <w:t>achunku bankowego Zamawiającego</w:t>
      </w:r>
      <w:r w:rsidRPr="0091325E">
        <w:rPr>
          <w:rFonts w:asciiTheme="minorHAnsi" w:hAnsiTheme="minorHAnsi" w:cstheme="minorHAnsi"/>
          <w:color w:val="000000"/>
          <w:sz w:val="22"/>
          <w:szCs w:val="22"/>
        </w:rPr>
        <w:t>.</w:t>
      </w:r>
    </w:p>
    <w:p w:rsidR="001E3A6D" w:rsidRPr="0091325E" w:rsidRDefault="001E3A6D" w:rsidP="001E3A6D">
      <w:pPr>
        <w:pStyle w:val="Style10"/>
        <w:widowControl w:val="0"/>
        <w:numPr>
          <w:ilvl w:val="0"/>
          <w:numId w:val="4"/>
        </w:numPr>
        <w:tabs>
          <w:tab w:val="left" w:pos="553"/>
        </w:tabs>
        <w:suppressAutoHyphens/>
        <w:autoSpaceDN w:val="0"/>
        <w:spacing w:line="276" w:lineRule="auto"/>
        <w:ind w:left="567" w:hanging="567"/>
        <w:jc w:val="left"/>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Strony umowy oświadczają, że są podatnikami VAT</w:t>
      </w:r>
    </w:p>
    <w:p w:rsidR="001E3A6D" w:rsidRPr="0091325E" w:rsidRDefault="00F0289F" w:rsidP="001E3A6D">
      <w:pPr>
        <w:pStyle w:val="Style10"/>
        <w:tabs>
          <w:tab w:val="left" w:pos="567"/>
        </w:tabs>
        <w:spacing w:line="276" w:lineRule="auto"/>
        <w:ind w:left="567" w:firstLine="0"/>
        <w:rPr>
          <w:rFonts w:asciiTheme="minorHAnsi" w:hAnsiTheme="minorHAnsi" w:cstheme="minorHAnsi"/>
          <w:sz w:val="22"/>
          <w:szCs w:val="22"/>
        </w:rPr>
      </w:pPr>
      <w:r>
        <w:rPr>
          <w:rFonts w:asciiTheme="minorHAnsi" w:hAnsiTheme="minorHAnsi" w:cstheme="minorHAnsi"/>
          <w:sz w:val="22"/>
          <w:szCs w:val="22"/>
        </w:rPr>
        <w:t>NIP Zamawiającego: 7770005</w:t>
      </w:r>
      <w:r w:rsidR="001E3A6D" w:rsidRPr="0091325E">
        <w:rPr>
          <w:rFonts w:asciiTheme="minorHAnsi" w:hAnsiTheme="minorHAnsi" w:cstheme="minorHAnsi"/>
          <w:sz w:val="22"/>
          <w:szCs w:val="22"/>
        </w:rPr>
        <w:t>497;</w:t>
      </w:r>
    </w:p>
    <w:p w:rsidR="001E3A6D" w:rsidRPr="001E3A6D" w:rsidRDefault="001E3A6D" w:rsidP="001E3A6D">
      <w:pPr>
        <w:spacing w:line="276" w:lineRule="auto"/>
        <w:ind w:firstLine="283"/>
        <w:jc w:val="left"/>
        <w:rPr>
          <w:rFonts w:asciiTheme="minorHAnsi" w:hAnsiTheme="minorHAnsi" w:cstheme="minorHAnsi"/>
          <w:color w:val="000000"/>
          <w:sz w:val="22"/>
          <w:szCs w:val="22"/>
        </w:rPr>
      </w:pPr>
      <w:r w:rsidRPr="001E3A6D">
        <w:rPr>
          <w:rFonts w:asciiTheme="minorHAnsi" w:hAnsiTheme="minorHAnsi" w:cstheme="minorHAnsi"/>
          <w:sz w:val="22"/>
          <w:szCs w:val="22"/>
        </w:rPr>
        <w:t xml:space="preserve">NIP Wykonawcy: </w:t>
      </w:r>
    </w:p>
    <w:p w:rsidR="001E3A6D" w:rsidRPr="0091325E" w:rsidRDefault="001E3A6D" w:rsidP="001E3A6D">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Strony uzgadniają, że przesyłanie faktur za pośrednictwem poczty elektronicznej odbywać się będzie za pomocą poczty elektronicznej:</w:t>
      </w:r>
    </w:p>
    <w:p w:rsidR="001E3A6D" w:rsidRPr="0091325E" w:rsidRDefault="001E3A6D" w:rsidP="001E3A6D">
      <w:pPr>
        <w:pStyle w:val="Style10"/>
        <w:spacing w:line="276" w:lineRule="auto"/>
        <w:ind w:left="567" w:firstLine="0"/>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1) z następującego adresu mailowego Wykonawcy: </w:t>
      </w:r>
    </w:p>
    <w:p w:rsidR="001E3A6D" w:rsidRDefault="001E3A6D" w:rsidP="001E3A6D">
      <w:pPr>
        <w:pStyle w:val="Style10"/>
        <w:widowControl w:val="0"/>
        <w:tabs>
          <w:tab w:val="left" w:pos="553"/>
        </w:tabs>
        <w:suppressAutoHyphens/>
        <w:autoSpaceDN w:val="0"/>
        <w:spacing w:line="276" w:lineRule="auto"/>
        <w:ind w:left="567" w:firstLine="0"/>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2) na następujący adres mailowy Zamawiającego: </w:t>
      </w:r>
      <w:hyperlink r:id="rId8" w:history="1">
        <w:r w:rsidRPr="0091325E">
          <w:rPr>
            <w:rStyle w:val="Hipercze"/>
            <w:rFonts w:asciiTheme="minorHAnsi" w:hAnsiTheme="minorHAnsi" w:cstheme="minorHAnsi"/>
            <w:sz w:val="22"/>
            <w:szCs w:val="22"/>
          </w:rPr>
          <w:t>efaktury@ue.poznan.pl</w:t>
        </w:r>
      </w:hyperlink>
    </w:p>
    <w:p w:rsidR="001E3A6D" w:rsidRDefault="001E3A6D"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Tylko faktury przesłane przy użyciu adresów, o których mowa powyżej, będą uważane za prawidłowo doręczone.</w:t>
      </w:r>
    </w:p>
    <w:p w:rsidR="00A12385" w:rsidRPr="0091325E" w:rsidRDefault="00A12385"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Strony zgodnie postanawiają, że przesyłanie faktur wystawionych na podstawie protokołu</w:t>
      </w:r>
      <w:r w:rsidR="002617CB" w:rsidRPr="0091325E">
        <w:rPr>
          <w:rFonts w:asciiTheme="minorHAnsi" w:hAnsiTheme="minorHAnsi" w:cstheme="minorHAnsi"/>
          <w:color w:val="000000"/>
          <w:sz w:val="22"/>
          <w:szCs w:val="22"/>
        </w:rPr>
        <w:t>,</w:t>
      </w:r>
      <w:r w:rsidR="00DB4714">
        <w:rPr>
          <w:rFonts w:asciiTheme="minorHAnsi" w:hAnsiTheme="minorHAnsi" w:cstheme="minorHAnsi"/>
          <w:color w:val="000000"/>
          <w:sz w:val="22"/>
          <w:szCs w:val="22"/>
        </w:rPr>
        <w:t xml:space="preserve"> </w:t>
      </w:r>
      <w:r w:rsidRPr="0091325E">
        <w:rPr>
          <w:rFonts w:asciiTheme="minorHAnsi" w:hAnsiTheme="minorHAnsi" w:cstheme="minorHAnsi"/>
          <w:color w:val="000000"/>
          <w:sz w:val="22"/>
          <w:szCs w:val="22"/>
        </w:rPr>
        <w:t>o którym mowa w ust.3</w:t>
      </w:r>
      <w:r w:rsidR="002617CB" w:rsidRPr="0091325E">
        <w:rPr>
          <w:rFonts w:asciiTheme="minorHAnsi" w:hAnsiTheme="minorHAnsi" w:cstheme="minorHAnsi"/>
          <w:color w:val="000000"/>
          <w:sz w:val="22"/>
          <w:szCs w:val="22"/>
        </w:rPr>
        <w:t>,</w:t>
      </w:r>
      <w:r w:rsidRPr="0091325E">
        <w:rPr>
          <w:rFonts w:asciiTheme="minorHAnsi" w:hAnsiTheme="minorHAnsi" w:cstheme="minorHAnsi"/>
          <w:color w:val="000000"/>
          <w:sz w:val="22"/>
          <w:szCs w:val="22"/>
        </w:rPr>
        <w:t xml:space="preserve"> będzie odbywać się za pośrednictwem poczty elektronicznej, w formacie pliku PDF. Ilekroć mowa o fakturze, rozumie się przez to również fakturę korygującą, duplikat faktury oraz notę korygującą.</w:t>
      </w:r>
    </w:p>
    <w:p w:rsidR="00A12385" w:rsidRPr="0091325E" w:rsidRDefault="00A12385"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Każda faktura powinna być zamieszczona w osobnym pliku. Ewentualne załączniki do faktury </w:t>
      </w:r>
      <w:r w:rsidRPr="0091325E">
        <w:rPr>
          <w:rFonts w:asciiTheme="minorHAnsi" w:hAnsiTheme="minorHAnsi" w:cstheme="minorHAnsi"/>
          <w:color w:val="000000"/>
          <w:sz w:val="22"/>
          <w:szCs w:val="22"/>
        </w:rPr>
        <w:lastRenderedPageBreak/>
        <w:t>powinny być zamieszczone w pliku odpowiedniej faktury.</w:t>
      </w:r>
    </w:p>
    <w:p w:rsidR="00A12385" w:rsidRPr="001E3A6D" w:rsidRDefault="00A12385" w:rsidP="001E3A6D">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rsidR="00A12385" w:rsidRPr="0091325E" w:rsidRDefault="00A12385"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Strony postanawiają, że w przypadku zmiany adresów poczty elek</w:t>
      </w:r>
      <w:r w:rsidR="001E3A6D">
        <w:rPr>
          <w:rFonts w:asciiTheme="minorHAnsi" w:hAnsiTheme="minorHAnsi" w:cstheme="minorHAnsi"/>
          <w:color w:val="000000"/>
          <w:sz w:val="22"/>
          <w:szCs w:val="22"/>
        </w:rPr>
        <w:t>tronicznej, wskazanych w ust. 6</w:t>
      </w:r>
      <w:r w:rsidRPr="0091325E">
        <w:rPr>
          <w:rFonts w:asciiTheme="minorHAnsi" w:hAnsiTheme="minorHAnsi" w:cstheme="minorHAnsi"/>
          <w:color w:val="000000"/>
          <w:sz w:val="22"/>
          <w:szCs w:val="22"/>
        </w:rPr>
        <w:t>,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rsidR="00A12385" w:rsidRPr="0091325E" w:rsidRDefault="00A12385"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Wykonawca oświadcza, że nie będzie wprowadzał do obrotu w relacjach z Zamawiającym faktur w formie papierowej.</w:t>
      </w:r>
    </w:p>
    <w:p w:rsidR="00A12385" w:rsidRPr="0091325E" w:rsidRDefault="00DB4714" w:rsidP="0091325E">
      <w:pPr>
        <w:numPr>
          <w:ilvl w:val="0"/>
          <w:numId w:val="4"/>
        </w:numPr>
        <w:spacing w:line="276" w:lineRule="auto"/>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 xml:space="preserve">Zamawiający </w:t>
      </w:r>
      <w:r w:rsidR="00A12385" w:rsidRPr="0091325E">
        <w:rPr>
          <w:rFonts w:asciiTheme="minorHAnsi" w:hAnsiTheme="minorHAnsi" w:cstheme="minorHAnsi"/>
          <w:color w:val="000000"/>
          <w:sz w:val="22"/>
          <w:szCs w:val="22"/>
        </w:rPr>
        <w:t xml:space="preserve">wyraża zgodę na otrzymywanie faktur w formie elektronicznej. </w:t>
      </w:r>
    </w:p>
    <w:p w:rsidR="00A12385" w:rsidRPr="0091325E" w:rsidRDefault="00A12385"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Jeżeli do niniejszej umowy zastosowanie będzie mieć mechanizm podzielonej płatności VAT (split payment), to Wykonawca na każdej fakturze zobowiązany jest nanieść adnotację o zastosowaniu mechanizmu podzielonej płatności. W sytuacji braku adnotacji o podz</w:t>
      </w:r>
      <w:r w:rsidR="00DB4714">
        <w:rPr>
          <w:rFonts w:asciiTheme="minorHAnsi" w:hAnsiTheme="minorHAnsi" w:cstheme="minorHAnsi"/>
          <w:color w:val="000000"/>
          <w:sz w:val="22"/>
          <w:szCs w:val="22"/>
        </w:rPr>
        <w:t xml:space="preserve">ielonej płatności, Zamawiający </w:t>
      </w:r>
      <w:r w:rsidRPr="0091325E">
        <w:rPr>
          <w:rFonts w:asciiTheme="minorHAnsi" w:hAnsiTheme="minorHAnsi" w:cstheme="minorHAnsi"/>
          <w:color w:val="000000"/>
          <w:sz w:val="22"/>
          <w:szCs w:val="22"/>
        </w:rPr>
        <w:t>może wezwać do skorygowania faktury o właściwy zapis. Wówczas termin płatności biegnie od dostarczonej poprawionej faktury.</w:t>
      </w:r>
    </w:p>
    <w:p w:rsidR="00A12385" w:rsidRPr="0091325E" w:rsidRDefault="00A12385"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w:t>
      </w:r>
      <w:r w:rsidR="00DB4714">
        <w:rPr>
          <w:rFonts w:asciiTheme="minorHAnsi" w:hAnsiTheme="minorHAnsi" w:cstheme="minorHAnsi"/>
          <w:color w:val="000000"/>
          <w:sz w:val="22"/>
          <w:szCs w:val="22"/>
        </w:rPr>
        <w:t xml:space="preserve">i braku zgodności, Zamawiający </w:t>
      </w:r>
      <w:r w:rsidRPr="0091325E">
        <w:rPr>
          <w:rFonts w:asciiTheme="minorHAnsi" w:hAnsiTheme="minorHAnsi" w:cstheme="minorHAnsi"/>
          <w:color w:val="000000"/>
          <w:sz w:val="22"/>
          <w:szCs w:val="22"/>
        </w:rPr>
        <w:t>może wezwać do skorygowania faktury o właściwy numer rachunku bankowego, wówczas termin płatności biegnie od dostarczonej poprawionej faktury</w:t>
      </w:r>
    </w:p>
    <w:p w:rsidR="00A12385" w:rsidRPr="0091325E" w:rsidRDefault="00A12385" w:rsidP="0091325E">
      <w:pPr>
        <w:pStyle w:val="Style10"/>
        <w:widowControl w:val="0"/>
        <w:numPr>
          <w:ilvl w:val="0"/>
          <w:numId w:val="4"/>
        </w:numPr>
        <w:tabs>
          <w:tab w:val="left" w:pos="553"/>
        </w:tabs>
        <w:suppressAutoHyphens/>
        <w:autoSpaceDN w:val="0"/>
        <w:spacing w:line="276" w:lineRule="auto"/>
        <w:ind w:left="567" w:hanging="567"/>
        <w:textAlignment w:val="baseline"/>
        <w:rPr>
          <w:rFonts w:asciiTheme="minorHAnsi" w:hAnsiTheme="minorHAnsi" w:cstheme="minorHAnsi"/>
          <w:color w:val="000000"/>
          <w:sz w:val="22"/>
          <w:szCs w:val="22"/>
        </w:rPr>
      </w:pPr>
      <w:r w:rsidRPr="0091325E">
        <w:rPr>
          <w:rFonts w:asciiTheme="minorHAnsi" w:hAnsiTheme="minorHAnsi" w:cstheme="minorHAnsi"/>
          <w:color w:val="000000"/>
          <w:sz w:val="22"/>
          <w:szCs w:val="22"/>
        </w:rPr>
        <w:t>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w terminie</w:t>
      </w:r>
      <w:r w:rsidR="00EC5108" w:rsidRPr="0091325E">
        <w:rPr>
          <w:rFonts w:asciiTheme="minorHAnsi" w:hAnsiTheme="minorHAnsi" w:cstheme="minorHAnsi"/>
          <w:color w:val="000000"/>
          <w:sz w:val="22"/>
          <w:szCs w:val="22"/>
        </w:rPr>
        <w:t xml:space="preserve"> 30 dni od daty jej wystawienia.</w:t>
      </w:r>
    </w:p>
    <w:p w:rsidR="00A12385" w:rsidRPr="0091325E" w:rsidRDefault="00A12385" w:rsidP="0091325E">
      <w:pPr>
        <w:pStyle w:val="Style10"/>
        <w:numPr>
          <w:ilvl w:val="0"/>
          <w:numId w:val="4"/>
        </w:numPr>
        <w:tabs>
          <w:tab w:val="left" w:pos="269"/>
        </w:tabs>
        <w:spacing w:line="276" w:lineRule="auto"/>
        <w:ind w:left="567" w:hanging="567"/>
        <w:rPr>
          <w:rFonts w:asciiTheme="minorHAnsi" w:hAnsiTheme="minorHAnsi" w:cstheme="minorHAnsi"/>
          <w:sz w:val="22"/>
          <w:szCs w:val="22"/>
        </w:rPr>
      </w:pPr>
      <w:r w:rsidRPr="0091325E">
        <w:rPr>
          <w:rFonts w:asciiTheme="minorHAnsi" w:hAnsiTheme="minorHAnsi" w:cstheme="minorHAnsi"/>
          <w:sz w:val="22"/>
          <w:szCs w:val="22"/>
        </w:rPr>
        <w:t>Podane w umowie wynagrodzenie łączne brutto Wykonawcy jest ostateczne i nie może ulec zwiększeniu w trakcie realizacji umowy.</w:t>
      </w:r>
    </w:p>
    <w:p w:rsidR="00A12385" w:rsidRDefault="00A12385" w:rsidP="0091325E">
      <w:pPr>
        <w:pStyle w:val="Style10"/>
        <w:numPr>
          <w:ilvl w:val="0"/>
          <w:numId w:val="4"/>
        </w:numPr>
        <w:tabs>
          <w:tab w:val="left" w:pos="269"/>
        </w:tabs>
        <w:spacing w:line="276" w:lineRule="auto"/>
        <w:ind w:left="567" w:hanging="567"/>
        <w:rPr>
          <w:rFonts w:asciiTheme="minorHAnsi" w:hAnsiTheme="minorHAnsi" w:cstheme="minorHAnsi"/>
          <w:sz w:val="22"/>
          <w:szCs w:val="22"/>
        </w:rPr>
      </w:pPr>
      <w:r w:rsidRPr="0091325E">
        <w:rPr>
          <w:rFonts w:asciiTheme="minorHAnsi" w:hAnsiTheme="minorHAnsi" w:cstheme="minorHAnsi"/>
          <w:sz w:val="22"/>
          <w:szCs w:val="22"/>
        </w:rPr>
        <w:t xml:space="preserve">Strony mają obowiązek niezwłocznego, pisemnego poinformowania o wszelkich zmianach </w:t>
      </w:r>
      <w:r w:rsidR="002617CB" w:rsidRPr="0091325E">
        <w:rPr>
          <w:rFonts w:asciiTheme="minorHAnsi" w:hAnsiTheme="minorHAnsi" w:cstheme="minorHAnsi"/>
          <w:sz w:val="22"/>
          <w:szCs w:val="22"/>
        </w:rPr>
        <w:t xml:space="preserve">swojego </w:t>
      </w:r>
      <w:r w:rsidRPr="0091325E">
        <w:rPr>
          <w:rFonts w:asciiTheme="minorHAnsi" w:hAnsiTheme="minorHAnsi" w:cstheme="minorHAnsi"/>
          <w:sz w:val="22"/>
          <w:szCs w:val="22"/>
        </w:rPr>
        <w:t>statusu prawnego, a także o wszczęciu postępowania upadłościowego lub likwidacyjnego oraz wskazania uprawnionego podmiotu, który przejmie prawa i obowiązki Strony, a także o każdej zmianie adresu swojej siedziby.</w:t>
      </w:r>
    </w:p>
    <w:p w:rsidR="001E3A6D" w:rsidRPr="0091325E" w:rsidRDefault="001E3A6D" w:rsidP="001E3A6D">
      <w:pPr>
        <w:pStyle w:val="Style10"/>
        <w:tabs>
          <w:tab w:val="left" w:pos="269"/>
        </w:tabs>
        <w:spacing w:line="276" w:lineRule="auto"/>
        <w:ind w:left="567" w:firstLine="0"/>
        <w:rPr>
          <w:rFonts w:asciiTheme="minorHAnsi" w:hAnsiTheme="minorHAnsi" w:cstheme="minorHAnsi"/>
          <w:sz w:val="22"/>
          <w:szCs w:val="22"/>
        </w:rPr>
      </w:pPr>
    </w:p>
    <w:p w:rsidR="00A12385" w:rsidRPr="0091325E" w:rsidRDefault="00A12385" w:rsidP="0091325E">
      <w:pPr>
        <w:overflowPunct w:val="0"/>
        <w:spacing w:line="276" w:lineRule="auto"/>
        <w:jc w:val="center"/>
        <w:rPr>
          <w:rFonts w:asciiTheme="minorHAnsi" w:hAnsiTheme="minorHAnsi" w:cstheme="minorHAnsi"/>
          <w:b/>
          <w:noProof/>
          <w:color w:val="000000"/>
          <w:sz w:val="22"/>
          <w:szCs w:val="22"/>
        </w:rPr>
      </w:pPr>
      <w:r w:rsidRPr="0091325E">
        <w:rPr>
          <w:rFonts w:asciiTheme="minorHAnsi" w:hAnsiTheme="minorHAnsi" w:cstheme="minorHAnsi"/>
          <w:b/>
          <w:noProof/>
          <w:color w:val="000000"/>
          <w:sz w:val="22"/>
          <w:szCs w:val="22"/>
        </w:rPr>
        <w:sym w:font="Times New Roman" w:char="00A7"/>
      </w:r>
      <w:r w:rsidRPr="0091325E">
        <w:rPr>
          <w:rFonts w:asciiTheme="minorHAnsi" w:hAnsiTheme="minorHAnsi" w:cstheme="minorHAnsi"/>
          <w:b/>
          <w:noProof/>
          <w:color w:val="000000"/>
          <w:sz w:val="22"/>
          <w:szCs w:val="22"/>
        </w:rPr>
        <w:t xml:space="preserve"> 4.</w:t>
      </w:r>
    </w:p>
    <w:p w:rsidR="00A12385" w:rsidRPr="0091325E" w:rsidRDefault="00A12385" w:rsidP="0091325E">
      <w:pPr>
        <w:pStyle w:val="Style5"/>
        <w:spacing w:line="276" w:lineRule="auto"/>
        <w:ind w:right="11"/>
        <w:jc w:val="center"/>
        <w:rPr>
          <w:rStyle w:val="FontStyle15"/>
          <w:rFonts w:asciiTheme="minorHAnsi" w:hAnsiTheme="minorHAnsi" w:cstheme="minorHAnsi"/>
          <w:bCs/>
          <w:color w:val="000000"/>
          <w:szCs w:val="22"/>
        </w:rPr>
      </w:pPr>
      <w:r w:rsidRPr="0091325E">
        <w:rPr>
          <w:rStyle w:val="FontStyle15"/>
          <w:rFonts w:asciiTheme="minorHAnsi" w:hAnsiTheme="minorHAnsi" w:cstheme="minorHAnsi"/>
          <w:bCs/>
          <w:color w:val="000000"/>
          <w:szCs w:val="22"/>
        </w:rPr>
        <w:t>Kary umowne</w:t>
      </w:r>
    </w:p>
    <w:p w:rsidR="00EC5108" w:rsidRPr="0091325E" w:rsidRDefault="00EC5108" w:rsidP="00174896">
      <w:pPr>
        <w:pStyle w:val="Style10"/>
        <w:numPr>
          <w:ilvl w:val="0"/>
          <w:numId w:val="17"/>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W przypadku niedotrzymania ustalonego terminu wykonania zamówienia (decyduje data protokołu zdawczo-odbiorczego), z przyczyn leżących po stronie Wykonawcy, Zamawiający naliczy karę umowną za zwłokę w wysokości 0,5% wynagrodzenia netto, przysługującego Wykonawcy za przedmiot zamówienia i to za każdy rozpoczęty dzień zwłoki, ale nie więcej niż 10% warto</w:t>
      </w:r>
      <w:r w:rsidR="00A1677B" w:rsidRPr="0091325E">
        <w:rPr>
          <w:rFonts w:asciiTheme="minorHAnsi" w:hAnsiTheme="minorHAnsi" w:cstheme="minorHAnsi"/>
          <w:color w:val="000000"/>
          <w:sz w:val="22"/>
          <w:szCs w:val="22"/>
        </w:rPr>
        <w:t>ści netto przedmiotu zamówienia, z zastrzeżeniem ust. 2.</w:t>
      </w:r>
    </w:p>
    <w:p w:rsidR="00EC5108" w:rsidRPr="0091325E" w:rsidRDefault="00EC5108" w:rsidP="00174896">
      <w:pPr>
        <w:pStyle w:val="Style10"/>
        <w:numPr>
          <w:ilvl w:val="0"/>
          <w:numId w:val="17"/>
        </w:numPr>
        <w:tabs>
          <w:tab w:val="left" w:pos="567"/>
        </w:tabs>
        <w:spacing w:line="276" w:lineRule="auto"/>
        <w:ind w:left="567" w:hanging="552"/>
        <w:rPr>
          <w:rFonts w:asciiTheme="minorHAnsi" w:hAnsiTheme="minorHAnsi" w:cstheme="minorHAnsi"/>
          <w:b/>
          <w:color w:val="000000"/>
          <w:sz w:val="22"/>
          <w:szCs w:val="22"/>
        </w:rPr>
      </w:pPr>
      <w:r w:rsidRPr="0091325E">
        <w:rPr>
          <w:rFonts w:asciiTheme="minorHAnsi" w:hAnsiTheme="minorHAnsi" w:cstheme="minorHAnsi"/>
          <w:b/>
          <w:color w:val="000000"/>
          <w:sz w:val="22"/>
          <w:szCs w:val="22"/>
        </w:rPr>
        <w:t xml:space="preserve"> </w:t>
      </w:r>
      <w:r w:rsidR="00DB4714">
        <w:rPr>
          <w:rFonts w:asciiTheme="minorHAnsi" w:hAnsiTheme="minorHAnsi" w:cstheme="minorHAnsi"/>
          <w:b/>
          <w:color w:val="000000"/>
          <w:sz w:val="22"/>
          <w:szCs w:val="22"/>
        </w:rPr>
        <w:t xml:space="preserve">W przypadku niezrealizowania </w:t>
      </w:r>
      <w:r w:rsidR="002617CB" w:rsidRPr="0091325E">
        <w:rPr>
          <w:rFonts w:asciiTheme="minorHAnsi" w:hAnsiTheme="minorHAnsi" w:cstheme="minorHAnsi"/>
          <w:b/>
          <w:color w:val="000000"/>
          <w:sz w:val="22"/>
          <w:szCs w:val="22"/>
        </w:rPr>
        <w:t>przez Wykonawcę przedmiotu zamówienia w terminie podanym w §2 ust. 1 Zamawiający może rozwiązać umowę w trybie natychmiastowym bez wyznaczania dodatkowego terminu.</w:t>
      </w:r>
    </w:p>
    <w:p w:rsidR="00EC5108" w:rsidRPr="0091325E" w:rsidRDefault="00EC5108" w:rsidP="00174896">
      <w:pPr>
        <w:pStyle w:val="Style10"/>
        <w:numPr>
          <w:ilvl w:val="0"/>
          <w:numId w:val="17"/>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lastRenderedPageBreak/>
        <w:t>W przypadku niedotrzymania terminu zapłaty z winy Zamawiającego, Wykonawca może naliczyć odsetki w wysokości ustawowej dla zobowiązań cywilnoprawnych wg prawa polskiego, licząc od kwoty objętej opóźnieniem.</w:t>
      </w:r>
    </w:p>
    <w:p w:rsidR="00A12385" w:rsidRPr="0091325E" w:rsidRDefault="00A12385" w:rsidP="00174896">
      <w:pPr>
        <w:pStyle w:val="Style10"/>
        <w:numPr>
          <w:ilvl w:val="0"/>
          <w:numId w:val="17"/>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W przypadku odstąpienia od umowy albo jej rozwiązania przez którąkolwiek ze stron </w:t>
      </w:r>
      <w:r w:rsidRPr="0091325E">
        <w:rPr>
          <w:rFonts w:asciiTheme="minorHAnsi" w:hAnsiTheme="minorHAnsi" w:cstheme="minorHAnsi"/>
          <w:color w:val="000000"/>
          <w:sz w:val="22"/>
          <w:szCs w:val="22"/>
        </w:rPr>
        <w:br/>
        <w:t>z powodu okoliczności, za które odpowiada Zamawiający, Wykonawca może obciążyć Zamawiającego karą umowną w wysokości 10% wynagrodzenia netto. Powyższe nie dotyczy sytuacji opisanej w ust. 12. niniejszego paragrafu.</w:t>
      </w:r>
    </w:p>
    <w:p w:rsidR="00A12385" w:rsidRPr="0091325E" w:rsidRDefault="00A12385" w:rsidP="00174896">
      <w:pPr>
        <w:pStyle w:val="Style10"/>
        <w:numPr>
          <w:ilvl w:val="0"/>
          <w:numId w:val="17"/>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W przypadku niedotrzymania czasu reakcji określonego w ofercie Wykonawcy i niniejszej umowie Zamawiający naliczy karę umowną w wysokości </w:t>
      </w:r>
      <w:r w:rsidR="007376A5" w:rsidRPr="0091325E">
        <w:rPr>
          <w:rFonts w:asciiTheme="minorHAnsi" w:hAnsiTheme="minorHAnsi" w:cstheme="minorHAnsi"/>
          <w:color w:val="000000"/>
          <w:sz w:val="22"/>
          <w:szCs w:val="22"/>
        </w:rPr>
        <w:t>0</w:t>
      </w:r>
      <w:r w:rsidRPr="0091325E">
        <w:rPr>
          <w:rFonts w:asciiTheme="minorHAnsi" w:hAnsiTheme="minorHAnsi" w:cstheme="minorHAnsi"/>
          <w:color w:val="000000"/>
          <w:sz w:val="22"/>
          <w:szCs w:val="22"/>
        </w:rPr>
        <w:t>,</w:t>
      </w:r>
      <w:r w:rsidR="007376A5" w:rsidRPr="0091325E">
        <w:rPr>
          <w:rFonts w:asciiTheme="minorHAnsi" w:hAnsiTheme="minorHAnsi" w:cstheme="minorHAnsi"/>
          <w:color w:val="000000"/>
          <w:sz w:val="22"/>
          <w:szCs w:val="22"/>
        </w:rPr>
        <w:t>5</w:t>
      </w:r>
      <w:r w:rsidRPr="0091325E">
        <w:rPr>
          <w:rFonts w:asciiTheme="minorHAnsi" w:hAnsiTheme="minorHAnsi" w:cstheme="minorHAnsi"/>
          <w:color w:val="000000"/>
          <w:sz w:val="22"/>
          <w:szCs w:val="22"/>
        </w:rPr>
        <w:t>% liczoną od kwoty netto wynagrodzenia Wykonawcy, za każdy dz</w:t>
      </w:r>
      <w:r w:rsidR="00236693" w:rsidRPr="0091325E">
        <w:rPr>
          <w:rFonts w:asciiTheme="minorHAnsi" w:hAnsiTheme="minorHAnsi" w:cstheme="minorHAnsi"/>
          <w:color w:val="000000"/>
          <w:sz w:val="22"/>
          <w:szCs w:val="22"/>
        </w:rPr>
        <w:t>ień zwłoki, ale nie więcej niż 2</w:t>
      </w:r>
      <w:r w:rsidRPr="0091325E">
        <w:rPr>
          <w:rFonts w:asciiTheme="minorHAnsi" w:hAnsiTheme="minorHAnsi" w:cstheme="minorHAnsi"/>
          <w:color w:val="000000"/>
          <w:sz w:val="22"/>
          <w:szCs w:val="22"/>
        </w:rPr>
        <w:t xml:space="preserve">0% wynagrodzenia netto Wykonawcy. Kary tej nie nalicza się, jeżeli Zamawiający skorzystał z uprawnienia, o którym mowa w ust. </w:t>
      </w:r>
      <w:r w:rsidR="0085113D" w:rsidRPr="0091325E">
        <w:rPr>
          <w:rFonts w:asciiTheme="minorHAnsi" w:hAnsiTheme="minorHAnsi" w:cstheme="minorHAnsi"/>
          <w:color w:val="000000"/>
          <w:sz w:val="22"/>
          <w:szCs w:val="22"/>
        </w:rPr>
        <w:t>8</w:t>
      </w:r>
      <w:r w:rsidRPr="0091325E">
        <w:rPr>
          <w:rFonts w:asciiTheme="minorHAnsi" w:hAnsiTheme="minorHAnsi" w:cstheme="minorHAnsi"/>
          <w:color w:val="000000"/>
          <w:sz w:val="22"/>
          <w:szCs w:val="22"/>
        </w:rPr>
        <w:t xml:space="preserve"> niniejszego paragrafu.</w:t>
      </w:r>
    </w:p>
    <w:p w:rsidR="00A12385" w:rsidRPr="0091325E" w:rsidRDefault="00A12385" w:rsidP="00174896">
      <w:pPr>
        <w:pStyle w:val="Style10"/>
        <w:numPr>
          <w:ilvl w:val="0"/>
          <w:numId w:val="17"/>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W przypadku niedotrzymania terminu naprawy określonego w ofercie Wykonawcy, Zamawiający naliczy karę umowną w wysokości </w:t>
      </w:r>
      <w:r w:rsidR="0085113D" w:rsidRPr="0091325E">
        <w:rPr>
          <w:rFonts w:asciiTheme="minorHAnsi" w:hAnsiTheme="minorHAnsi" w:cstheme="minorHAnsi"/>
          <w:color w:val="000000"/>
          <w:sz w:val="22"/>
          <w:szCs w:val="22"/>
        </w:rPr>
        <w:t>0</w:t>
      </w:r>
      <w:r w:rsidRPr="0091325E">
        <w:rPr>
          <w:rFonts w:asciiTheme="minorHAnsi" w:hAnsiTheme="minorHAnsi" w:cstheme="minorHAnsi"/>
          <w:color w:val="000000"/>
          <w:sz w:val="22"/>
          <w:szCs w:val="22"/>
        </w:rPr>
        <w:t>,</w:t>
      </w:r>
      <w:r w:rsidR="0085113D" w:rsidRPr="0091325E">
        <w:rPr>
          <w:rFonts w:asciiTheme="minorHAnsi" w:hAnsiTheme="minorHAnsi" w:cstheme="minorHAnsi"/>
          <w:color w:val="000000"/>
          <w:sz w:val="22"/>
          <w:szCs w:val="22"/>
        </w:rPr>
        <w:t>5</w:t>
      </w:r>
      <w:r w:rsidRPr="0091325E">
        <w:rPr>
          <w:rFonts w:asciiTheme="minorHAnsi" w:hAnsiTheme="minorHAnsi" w:cstheme="minorHAnsi"/>
          <w:color w:val="000000"/>
          <w:sz w:val="22"/>
          <w:szCs w:val="22"/>
        </w:rPr>
        <w:t>% liczoną od kwoty netto wynagrodzenia Wykonawcy, za każdy dzień zwłoki, ale nie więcej niż 20% wartości zamówienia.</w:t>
      </w:r>
    </w:p>
    <w:p w:rsidR="00A12385" w:rsidRPr="0091325E" w:rsidRDefault="00A12385" w:rsidP="00174896">
      <w:pPr>
        <w:pStyle w:val="Style10"/>
        <w:numPr>
          <w:ilvl w:val="0"/>
          <w:numId w:val="17"/>
        </w:numPr>
        <w:tabs>
          <w:tab w:val="left" w:pos="567"/>
        </w:tabs>
        <w:spacing w:line="276" w:lineRule="auto"/>
        <w:ind w:left="567" w:hanging="552"/>
        <w:rPr>
          <w:rFonts w:asciiTheme="minorHAnsi" w:hAnsiTheme="minorHAnsi" w:cstheme="minorHAnsi"/>
          <w:sz w:val="22"/>
          <w:szCs w:val="22"/>
        </w:rPr>
      </w:pPr>
      <w:r w:rsidRPr="0091325E">
        <w:rPr>
          <w:rFonts w:asciiTheme="minorHAnsi" w:hAnsiTheme="minorHAnsi" w:cstheme="minorHAnsi"/>
          <w:color w:val="000000"/>
          <w:sz w:val="22"/>
          <w:szCs w:val="22"/>
        </w:rPr>
        <w:t>W przypadku</w:t>
      </w:r>
      <w:r w:rsidRPr="0091325E">
        <w:rPr>
          <w:rFonts w:asciiTheme="minorHAnsi" w:hAnsiTheme="minorHAnsi" w:cstheme="minorHAnsi"/>
          <w:sz w:val="22"/>
          <w:szCs w:val="22"/>
        </w:rPr>
        <w:t xml:space="preserve"> niedotrzymania terminu wymiany określonego w ofercie Wykonawcy, Zamawiający może naliczyć karę umowną w wysokości </w:t>
      </w:r>
      <w:r w:rsidR="0085113D" w:rsidRPr="0091325E">
        <w:rPr>
          <w:rFonts w:asciiTheme="minorHAnsi" w:hAnsiTheme="minorHAnsi" w:cstheme="minorHAnsi"/>
          <w:sz w:val="22"/>
          <w:szCs w:val="22"/>
        </w:rPr>
        <w:t>0</w:t>
      </w:r>
      <w:r w:rsidRPr="0091325E">
        <w:rPr>
          <w:rFonts w:asciiTheme="minorHAnsi" w:hAnsiTheme="minorHAnsi" w:cstheme="minorHAnsi"/>
          <w:sz w:val="22"/>
          <w:szCs w:val="22"/>
        </w:rPr>
        <w:t>,</w:t>
      </w:r>
      <w:r w:rsidR="0085113D" w:rsidRPr="0091325E">
        <w:rPr>
          <w:rFonts w:asciiTheme="minorHAnsi" w:hAnsiTheme="minorHAnsi" w:cstheme="minorHAnsi"/>
          <w:sz w:val="22"/>
          <w:szCs w:val="22"/>
        </w:rPr>
        <w:t>5</w:t>
      </w:r>
      <w:r w:rsidRPr="0091325E">
        <w:rPr>
          <w:rFonts w:asciiTheme="minorHAnsi" w:hAnsiTheme="minorHAnsi" w:cstheme="minorHAnsi"/>
          <w:sz w:val="22"/>
          <w:szCs w:val="22"/>
        </w:rPr>
        <w:t>% liczoną od kwoty netto wynagrodzenia Wykonawcy, za każdy dz</w:t>
      </w:r>
      <w:r w:rsidR="00236693" w:rsidRPr="0091325E">
        <w:rPr>
          <w:rFonts w:asciiTheme="minorHAnsi" w:hAnsiTheme="minorHAnsi" w:cstheme="minorHAnsi"/>
          <w:sz w:val="22"/>
          <w:szCs w:val="22"/>
        </w:rPr>
        <w:t>ień zwłoki, ale nie więcej niż 2</w:t>
      </w:r>
      <w:r w:rsidRPr="0091325E">
        <w:rPr>
          <w:rFonts w:asciiTheme="minorHAnsi" w:hAnsiTheme="minorHAnsi" w:cstheme="minorHAnsi"/>
          <w:sz w:val="22"/>
          <w:szCs w:val="22"/>
        </w:rPr>
        <w:t xml:space="preserve">0% wartości zamówienia. </w:t>
      </w:r>
    </w:p>
    <w:p w:rsidR="00A12385" w:rsidRPr="0091325E" w:rsidRDefault="00A12385" w:rsidP="00174896">
      <w:pPr>
        <w:pStyle w:val="Style10"/>
        <w:numPr>
          <w:ilvl w:val="0"/>
          <w:numId w:val="17"/>
        </w:numPr>
        <w:tabs>
          <w:tab w:val="left" w:pos="567"/>
        </w:tabs>
        <w:spacing w:line="276" w:lineRule="auto"/>
        <w:ind w:left="567" w:hanging="552"/>
        <w:rPr>
          <w:rFonts w:asciiTheme="minorHAnsi" w:hAnsiTheme="minorHAnsi" w:cstheme="minorHAnsi"/>
          <w:sz w:val="22"/>
          <w:szCs w:val="22"/>
        </w:rPr>
      </w:pPr>
      <w:r w:rsidRPr="0091325E">
        <w:rPr>
          <w:rFonts w:asciiTheme="minorHAnsi" w:hAnsiTheme="minorHAnsi" w:cstheme="minorHAnsi"/>
          <w:sz w:val="22"/>
          <w:szCs w:val="22"/>
        </w:rPr>
        <w:t xml:space="preserve">W przypadku dwukrotnego stwierdzenia, że Wykonawca nie wykonuje świadczeń wynikających z niniejszej umowy albo wykonuje je niezgodnie z warunkami i terminami wskazanymi w niniejszej umowie, </w:t>
      </w:r>
      <w:r w:rsidR="00E65AC7" w:rsidRPr="0091325E">
        <w:rPr>
          <w:rFonts w:asciiTheme="minorHAnsi" w:hAnsiTheme="minorHAnsi" w:cstheme="minorHAnsi"/>
          <w:sz w:val="22"/>
          <w:szCs w:val="22"/>
        </w:rPr>
        <w:t>zapytaniu ofertowym</w:t>
      </w:r>
      <w:r w:rsidRPr="0091325E">
        <w:rPr>
          <w:rFonts w:asciiTheme="minorHAnsi" w:hAnsiTheme="minorHAnsi" w:cstheme="minorHAnsi"/>
          <w:sz w:val="22"/>
          <w:szCs w:val="22"/>
        </w:rPr>
        <w:t xml:space="preserve"> i jego ofercie (np. przekroczenie czasu reakcji, przekroczenie czasu naprawy itp.), Zamawiający będzie uprawniony do naliczenia kary umownej za każdy następny przypadek niewykonania lub nienależytego wykonywania świadczeń wynikających z niniejszej umowy, i to w wysokości </w:t>
      </w:r>
      <w:r w:rsidR="0085113D" w:rsidRPr="0091325E">
        <w:rPr>
          <w:rFonts w:asciiTheme="minorHAnsi" w:hAnsiTheme="minorHAnsi" w:cstheme="minorHAnsi"/>
          <w:sz w:val="22"/>
          <w:szCs w:val="22"/>
        </w:rPr>
        <w:t>20</w:t>
      </w:r>
      <w:r w:rsidRPr="0091325E">
        <w:rPr>
          <w:rFonts w:asciiTheme="minorHAnsi" w:hAnsiTheme="minorHAnsi" w:cstheme="minorHAnsi"/>
          <w:sz w:val="22"/>
          <w:szCs w:val="22"/>
        </w:rPr>
        <w:t>% kwoty wynagrodzenia netto Wykonawcy za przedmiot zamówienia.</w:t>
      </w:r>
    </w:p>
    <w:p w:rsidR="0085113D" w:rsidRPr="0091325E" w:rsidRDefault="0085113D" w:rsidP="00174896">
      <w:pPr>
        <w:pStyle w:val="Style10"/>
        <w:numPr>
          <w:ilvl w:val="0"/>
          <w:numId w:val="17"/>
        </w:numPr>
        <w:tabs>
          <w:tab w:val="left" w:pos="567"/>
        </w:tabs>
        <w:spacing w:line="276" w:lineRule="auto"/>
        <w:ind w:left="567" w:hanging="552"/>
        <w:rPr>
          <w:rFonts w:asciiTheme="minorHAnsi" w:hAnsiTheme="minorHAnsi" w:cstheme="minorHAnsi"/>
          <w:sz w:val="22"/>
          <w:szCs w:val="22"/>
        </w:rPr>
      </w:pPr>
      <w:r w:rsidRPr="0091325E">
        <w:rPr>
          <w:rFonts w:asciiTheme="minorHAnsi" w:hAnsiTheme="minorHAnsi" w:cstheme="minorHAnsi"/>
          <w:sz w:val="22"/>
          <w:szCs w:val="22"/>
        </w:rPr>
        <w:t>Łączna maksymalna wysokość kar umownych nałożonych na Wykonawcę nie może być wyższa niż 50% łącznego wynagrodzenia</w:t>
      </w:r>
      <w:r w:rsidR="002617CB" w:rsidRPr="0091325E">
        <w:rPr>
          <w:rFonts w:asciiTheme="minorHAnsi" w:hAnsiTheme="minorHAnsi" w:cstheme="minorHAnsi"/>
          <w:sz w:val="22"/>
          <w:szCs w:val="22"/>
        </w:rPr>
        <w:t xml:space="preserve"> netto</w:t>
      </w:r>
      <w:r w:rsidRPr="0091325E">
        <w:rPr>
          <w:rFonts w:asciiTheme="minorHAnsi" w:hAnsiTheme="minorHAnsi" w:cstheme="minorHAnsi"/>
          <w:sz w:val="22"/>
          <w:szCs w:val="22"/>
        </w:rPr>
        <w:t>, o którym mowa w § 3 ust. 1. Jeżeli łączna kwota kar umownych przekroczy kwotę, o której mowa w zadaniu poprzedzającym, Zamawiający może rozwiązać umowę w trybie natychmiastowym z winy Wykonawcy.</w:t>
      </w:r>
    </w:p>
    <w:p w:rsidR="00A12385" w:rsidRPr="0091325E" w:rsidRDefault="00A12385" w:rsidP="00174896">
      <w:pPr>
        <w:pStyle w:val="Style10"/>
        <w:numPr>
          <w:ilvl w:val="0"/>
          <w:numId w:val="17"/>
        </w:numPr>
        <w:tabs>
          <w:tab w:val="left" w:pos="567"/>
        </w:tabs>
        <w:spacing w:line="276" w:lineRule="auto"/>
        <w:ind w:left="567" w:hanging="552"/>
        <w:rPr>
          <w:rFonts w:asciiTheme="minorHAnsi" w:hAnsiTheme="minorHAnsi" w:cstheme="minorHAnsi"/>
          <w:sz w:val="22"/>
          <w:szCs w:val="22"/>
        </w:rPr>
      </w:pPr>
      <w:r w:rsidRPr="0091325E">
        <w:rPr>
          <w:rFonts w:asciiTheme="minorHAnsi" w:hAnsiTheme="minorHAnsi" w:cstheme="minorHAnsi"/>
          <w:sz w:val="22"/>
          <w:szCs w:val="22"/>
        </w:rPr>
        <w:t>W przypadku niemożności nawiązania przez Wykonawcę kontaktu z osobą odpowiedzialną ze strony Zamawiającego za przyjęcie świadczenia wynikającego z niniejszej umowy, Wykonawca obowiązany jest przesłać informację o wykonaniu świadczenia mailem na adres przemyslaw.grzeszczak@ue.poznan.pl</w:t>
      </w:r>
    </w:p>
    <w:p w:rsidR="00A12385" w:rsidRPr="0091325E" w:rsidRDefault="00A12385" w:rsidP="00174896">
      <w:pPr>
        <w:pStyle w:val="Style10"/>
        <w:numPr>
          <w:ilvl w:val="0"/>
          <w:numId w:val="17"/>
        </w:numPr>
        <w:tabs>
          <w:tab w:val="left" w:pos="567"/>
        </w:tabs>
        <w:spacing w:line="276" w:lineRule="auto"/>
        <w:ind w:left="567" w:hanging="552"/>
        <w:rPr>
          <w:rFonts w:asciiTheme="minorHAnsi" w:hAnsiTheme="minorHAnsi" w:cstheme="minorHAnsi"/>
          <w:sz w:val="22"/>
          <w:szCs w:val="22"/>
        </w:rPr>
      </w:pPr>
      <w:r w:rsidRPr="0091325E">
        <w:rPr>
          <w:rFonts w:asciiTheme="minorHAnsi" w:hAnsiTheme="minorHAnsi" w:cstheme="minorHAnsi"/>
          <w:sz w:val="22"/>
          <w:szCs w:val="22"/>
        </w:rPr>
        <w:t>Zapłata kary umownej nie wyklucza dochodzenia przez Zamawiającego naprawienia szkód dalej idących, przewyższających wysokość należnych kar umownych.</w:t>
      </w:r>
    </w:p>
    <w:p w:rsidR="00A12385" w:rsidRPr="00874DDA" w:rsidRDefault="00A12385" w:rsidP="00174896">
      <w:pPr>
        <w:pStyle w:val="Style10"/>
        <w:numPr>
          <w:ilvl w:val="0"/>
          <w:numId w:val="17"/>
        </w:numPr>
        <w:tabs>
          <w:tab w:val="left" w:pos="567"/>
        </w:tabs>
        <w:spacing w:line="276" w:lineRule="auto"/>
        <w:ind w:left="567" w:hanging="552"/>
        <w:rPr>
          <w:rFonts w:asciiTheme="minorHAnsi" w:hAnsiTheme="minorHAnsi" w:cstheme="minorHAnsi"/>
          <w:sz w:val="22"/>
          <w:szCs w:val="22"/>
        </w:rPr>
      </w:pPr>
      <w:r w:rsidRPr="0091325E">
        <w:rPr>
          <w:rFonts w:asciiTheme="minorHAnsi" w:hAnsiTheme="minorHAnsi" w:cstheme="minorHAnsi"/>
          <w:sz w:val="22"/>
          <w:szCs w:val="22"/>
        </w:rPr>
        <w:t xml:space="preserve">Zamawiający jest uprawniony do potrącania kwot kar umownych z </w:t>
      </w:r>
      <w:r w:rsidRPr="00874DDA">
        <w:rPr>
          <w:rFonts w:asciiTheme="minorHAnsi" w:hAnsiTheme="minorHAnsi" w:cstheme="minorHAnsi"/>
          <w:sz w:val="22"/>
          <w:szCs w:val="22"/>
        </w:rPr>
        <w:t>wynagrodzenia należnego Wykonawcy (w tym także z wynagrodzenia przyszłego), na co Wykonawca niniejszym wyraża zgodę.</w:t>
      </w:r>
    </w:p>
    <w:p w:rsidR="00A12385" w:rsidRPr="00874DDA" w:rsidRDefault="00A12385" w:rsidP="00174896">
      <w:pPr>
        <w:pStyle w:val="Style10"/>
        <w:numPr>
          <w:ilvl w:val="0"/>
          <w:numId w:val="17"/>
        </w:numPr>
        <w:tabs>
          <w:tab w:val="left" w:pos="567"/>
        </w:tabs>
        <w:spacing w:line="276" w:lineRule="auto"/>
        <w:ind w:left="567" w:hanging="552"/>
        <w:rPr>
          <w:rFonts w:asciiTheme="minorHAnsi" w:hAnsiTheme="minorHAnsi" w:cstheme="minorHAnsi"/>
          <w:sz w:val="22"/>
          <w:szCs w:val="22"/>
        </w:rPr>
      </w:pPr>
      <w:r w:rsidRPr="00874DDA">
        <w:rPr>
          <w:rFonts w:asciiTheme="minorHAnsi" w:hAnsiTheme="minorHAnsi" w:cstheme="minorHAnsi"/>
          <w:sz w:val="22"/>
          <w:szCs w:val="22"/>
        </w:rPr>
        <w:t>Jeżeli w niniejszej umowie zastrzeżono na rzecz Z</w:t>
      </w:r>
      <w:r w:rsidR="00265D75" w:rsidRPr="00874DDA">
        <w:rPr>
          <w:rFonts w:asciiTheme="minorHAnsi" w:hAnsiTheme="minorHAnsi" w:cstheme="minorHAnsi"/>
          <w:sz w:val="22"/>
          <w:szCs w:val="22"/>
        </w:rPr>
        <w:t xml:space="preserve">amawiającego prawo odstąpienia </w:t>
      </w:r>
      <w:r w:rsidRPr="00874DDA">
        <w:rPr>
          <w:rFonts w:asciiTheme="minorHAnsi" w:hAnsiTheme="minorHAnsi" w:cstheme="minorHAnsi"/>
          <w:sz w:val="22"/>
          <w:szCs w:val="22"/>
        </w:rPr>
        <w:t>od umowy w przypadku jej niewykonania albo nienależytego wykonania, Zamawiający może odstąpić od umowy przez cały okres jej obowiązywani</w:t>
      </w:r>
      <w:r w:rsidR="00265D75" w:rsidRPr="00874DDA">
        <w:rPr>
          <w:rFonts w:asciiTheme="minorHAnsi" w:hAnsiTheme="minorHAnsi" w:cstheme="minorHAnsi"/>
          <w:sz w:val="22"/>
          <w:szCs w:val="22"/>
        </w:rPr>
        <w:t xml:space="preserve">a, a także w okresie gwarancji </w:t>
      </w:r>
      <w:r w:rsidRPr="00874DDA">
        <w:rPr>
          <w:rFonts w:asciiTheme="minorHAnsi" w:hAnsiTheme="minorHAnsi" w:cstheme="minorHAnsi"/>
          <w:sz w:val="22"/>
          <w:szCs w:val="22"/>
        </w:rPr>
        <w:t>i w okresie jednego roku od upływu (zakończenia) okresu gwarancji.</w:t>
      </w:r>
    </w:p>
    <w:p w:rsidR="00BC3448" w:rsidRPr="00874DDA" w:rsidRDefault="00BC3448" w:rsidP="00BC3448">
      <w:pPr>
        <w:pStyle w:val="Style10"/>
        <w:tabs>
          <w:tab w:val="left" w:pos="567"/>
        </w:tabs>
        <w:spacing w:line="276" w:lineRule="auto"/>
        <w:ind w:left="567" w:firstLine="0"/>
        <w:rPr>
          <w:rFonts w:asciiTheme="minorHAnsi" w:hAnsiTheme="minorHAnsi" w:cstheme="minorHAnsi"/>
          <w:sz w:val="22"/>
          <w:szCs w:val="22"/>
        </w:rPr>
      </w:pPr>
    </w:p>
    <w:p w:rsidR="008C3D00" w:rsidRPr="00874DDA" w:rsidRDefault="008C3D00" w:rsidP="00BC3448">
      <w:pPr>
        <w:pStyle w:val="Style10"/>
        <w:tabs>
          <w:tab w:val="left" w:pos="567"/>
        </w:tabs>
        <w:spacing w:line="276" w:lineRule="auto"/>
        <w:ind w:left="567" w:firstLine="0"/>
        <w:rPr>
          <w:rFonts w:asciiTheme="minorHAnsi" w:hAnsiTheme="minorHAnsi" w:cstheme="minorHAnsi"/>
          <w:sz w:val="22"/>
          <w:szCs w:val="22"/>
        </w:rPr>
      </w:pPr>
    </w:p>
    <w:p w:rsidR="00EC554C" w:rsidRPr="00874DDA" w:rsidRDefault="00EC554C" w:rsidP="00BC3448">
      <w:pPr>
        <w:pStyle w:val="Style10"/>
        <w:tabs>
          <w:tab w:val="left" w:pos="567"/>
        </w:tabs>
        <w:spacing w:line="276" w:lineRule="auto"/>
        <w:ind w:left="567" w:firstLine="0"/>
        <w:rPr>
          <w:rFonts w:asciiTheme="minorHAnsi" w:hAnsiTheme="minorHAnsi" w:cstheme="minorHAnsi"/>
          <w:sz w:val="22"/>
          <w:szCs w:val="22"/>
        </w:rPr>
      </w:pPr>
    </w:p>
    <w:p w:rsidR="00EC554C" w:rsidRPr="00874DDA" w:rsidRDefault="00EC554C" w:rsidP="00BC3448">
      <w:pPr>
        <w:pStyle w:val="Style10"/>
        <w:tabs>
          <w:tab w:val="left" w:pos="567"/>
        </w:tabs>
        <w:spacing w:line="276" w:lineRule="auto"/>
        <w:ind w:left="567" w:firstLine="0"/>
        <w:rPr>
          <w:rFonts w:asciiTheme="minorHAnsi" w:hAnsiTheme="minorHAnsi" w:cstheme="minorHAnsi"/>
          <w:sz w:val="22"/>
          <w:szCs w:val="22"/>
        </w:rPr>
      </w:pPr>
    </w:p>
    <w:p w:rsidR="00EC554C" w:rsidRPr="00874DDA" w:rsidRDefault="00EC554C" w:rsidP="00BC3448">
      <w:pPr>
        <w:pStyle w:val="Style10"/>
        <w:tabs>
          <w:tab w:val="left" w:pos="567"/>
        </w:tabs>
        <w:spacing w:line="276" w:lineRule="auto"/>
        <w:ind w:left="567" w:firstLine="0"/>
        <w:rPr>
          <w:rFonts w:asciiTheme="minorHAnsi" w:hAnsiTheme="minorHAnsi" w:cstheme="minorHAnsi"/>
          <w:sz w:val="22"/>
          <w:szCs w:val="22"/>
        </w:rPr>
      </w:pPr>
    </w:p>
    <w:p w:rsidR="002617CB" w:rsidRPr="00874DDA" w:rsidRDefault="002617CB" w:rsidP="0091325E">
      <w:pPr>
        <w:pStyle w:val="Style10"/>
        <w:tabs>
          <w:tab w:val="left" w:pos="269"/>
        </w:tabs>
        <w:spacing w:line="276" w:lineRule="auto"/>
        <w:ind w:firstLine="0"/>
        <w:jc w:val="center"/>
        <w:rPr>
          <w:rFonts w:asciiTheme="minorHAnsi" w:hAnsiTheme="minorHAnsi" w:cstheme="minorHAnsi"/>
          <w:b/>
          <w:sz w:val="22"/>
          <w:szCs w:val="22"/>
        </w:rPr>
      </w:pPr>
      <w:r w:rsidRPr="00874DDA">
        <w:rPr>
          <w:rFonts w:asciiTheme="minorHAnsi" w:hAnsiTheme="minorHAnsi" w:cstheme="minorHAnsi"/>
          <w:b/>
          <w:sz w:val="22"/>
          <w:szCs w:val="22"/>
        </w:rPr>
        <w:lastRenderedPageBreak/>
        <w:t>§ 5.</w:t>
      </w:r>
    </w:p>
    <w:p w:rsidR="002617CB" w:rsidRPr="00874DDA" w:rsidRDefault="002617CB" w:rsidP="0091325E">
      <w:pPr>
        <w:pStyle w:val="Style10"/>
        <w:tabs>
          <w:tab w:val="left" w:pos="269"/>
        </w:tabs>
        <w:spacing w:line="276" w:lineRule="auto"/>
        <w:ind w:left="0" w:firstLine="0"/>
        <w:jc w:val="center"/>
        <w:rPr>
          <w:rFonts w:asciiTheme="minorHAnsi" w:hAnsiTheme="minorHAnsi" w:cstheme="minorHAnsi"/>
          <w:b/>
          <w:sz w:val="22"/>
          <w:szCs w:val="22"/>
        </w:rPr>
      </w:pPr>
      <w:r w:rsidRPr="00874DDA">
        <w:rPr>
          <w:rFonts w:asciiTheme="minorHAnsi" w:hAnsiTheme="minorHAnsi" w:cstheme="minorHAnsi"/>
          <w:b/>
          <w:sz w:val="22"/>
          <w:szCs w:val="22"/>
        </w:rPr>
        <w:t>Zmiana umowy</w:t>
      </w:r>
    </w:p>
    <w:p w:rsidR="00A12385" w:rsidRPr="00874DDA" w:rsidRDefault="00FC2A0C" w:rsidP="00FC2A0C">
      <w:pPr>
        <w:pStyle w:val="Style10"/>
        <w:tabs>
          <w:tab w:val="left" w:pos="567"/>
        </w:tabs>
        <w:spacing w:line="276" w:lineRule="auto"/>
        <w:ind w:left="567" w:hanging="567"/>
        <w:rPr>
          <w:rFonts w:asciiTheme="minorHAnsi" w:hAnsiTheme="minorHAnsi" w:cstheme="minorHAnsi"/>
          <w:sz w:val="22"/>
          <w:szCs w:val="22"/>
        </w:rPr>
      </w:pPr>
      <w:r w:rsidRPr="00874DDA">
        <w:rPr>
          <w:rFonts w:asciiTheme="minorHAnsi" w:hAnsiTheme="minorHAnsi" w:cstheme="minorHAnsi"/>
          <w:sz w:val="22"/>
          <w:szCs w:val="22"/>
        </w:rPr>
        <w:t>1.</w:t>
      </w:r>
      <w:r w:rsidRPr="00874DDA">
        <w:rPr>
          <w:rFonts w:asciiTheme="minorHAnsi" w:hAnsiTheme="minorHAnsi" w:cstheme="minorHAnsi"/>
          <w:sz w:val="22"/>
          <w:szCs w:val="22"/>
        </w:rPr>
        <w:tab/>
      </w:r>
      <w:r w:rsidR="00A12385" w:rsidRPr="00874DDA">
        <w:rPr>
          <w:rFonts w:asciiTheme="minorHAnsi" w:hAnsiTheme="minorHAnsi" w:cstheme="minorHAnsi"/>
          <w:sz w:val="22"/>
          <w:szCs w:val="22"/>
        </w:rPr>
        <w:t>Zamawiający przewiduje możliwość dokonania zmian postanowień zawartej Umowy w stosunku do treści oferty, na podstawie której dokonano wyboru Wykonawcy, pod warunkiem podpisania aneksu zaakceptowanego przez obydwie Strony, a mianowicie:</w:t>
      </w:r>
    </w:p>
    <w:p w:rsidR="00FC071D" w:rsidRPr="00874DDA" w:rsidRDefault="00FC071D"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a</w:t>
      </w:r>
      <w:r w:rsidR="00FC2A0C" w:rsidRPr="00874DDA">
        <w:rPr>
          <w:rFonts w:asciiTheme="minorHAnsi" w:hAnsiTheme="minorHAnsi" w:cstheme="minorHAnsi"/>
          <w:sz w:val="22"/>
          <w:szCs w:val="22"/>
        </w:rPr>
        <w:t>)</w:t>
      </w:r>
      <w:r w:rsidR="00FC2A0C" w:rsidRPr="00874DDA">
        <w:rPr>
          <w:rFonts w:asciiTheme="minorHAnsi" w:hAnsiTheme="minorHAnsi" w:cstheme="minorHAnsi"/>
          <w:sz w:val="22"/>
          <w:szCs w:val="22"/>
        </w:rPr>
        <w:tab/>
      </w:r>
      <w:r w:rsidRPr="00874DDA">
        <w:rPr>
          <w:rFonts w:asciiTheme="minorHAnsi" w:hAnsiTheme="minorHAnsi" w:cstheme="minorHAnsi"/>
          <w:sz w:val="22"/>
          <w:szCs w:val="22"/>
        </w:rPr>
        <w:t>aktualizację danych wykonawcy i zamawiającego poprzez: zmianę nazwy firmy, zmianę adresu siedziby, zmianę formy prawnej wykonawcy itp.,</w:t>
      </w:r>
    </w:p>
    <w:p w:rsidR="00FC071D" w:rsidRPr="00874DDA" w:rsidRDefault="00FC2A0C"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b)</w:t>
      </w:r>
      <w:r w:rsidRPr="00874DDA">
        <w:rPr>
          <w:rFonts w:asciiTheme="minorHAnsi" w:hAnsiTheme="minorHAnsi" w:cstheme="minorHAnsi"/>
          <w:sz w:val="22"/>
          <w:szCs w:val="22"/>
        </w:rPr>
        <w:tab/>
      </w:r>
      <w:r w:rsidR="00FC071D" w:rsidRPr="00874DDA">
        <w:rPr>
          <w:rFonts w:asciiTheme="minorHAnsi" w:hAnsiTheme="minorHAnsi" w:cstheme="minorHAnsi"/>
          <w:sz w:val="22"/>
          <w:szCs w:val="22"/>
        </w:rPr>
        <w:t xml:space="preserve">zmianę dotyczącą dostarczanego asortymentu w sytuacji, gdy nastąpi wycofanie danego modelu (typu, wersji) z produkcji przez producenta, a dostępny będzie przedmiot zamówienia o parametrach nie gorszych niż wynikające z </w:t>
      </w:r>
      <w:r w:rsidR="00E65AC7" w:rsidRPr="00874DDA">
        <w:rPr>
          <w:rFonts w:asciiTheme="minorHAnsi" w:hAnsiTheme="minorHAnsi" w:cstheme="minorHAnsi"/>
          <w:sz w:val="22"/>
          <w:szCs w:val="22"/>
        </w:rPr>
        <w:t>zapytania ofertowego</w:t>
      </w:r>
      <w:r w:rsidR="00FC071D" w:rsidRPr="00874DDA">
        <w:rPr>
          <w:rFonts w:asciiTheme="minorHAnsi" w:hAnsiTheme="minorHAnsi" w:cstheme="minorHAnsi"/>
          <w:sz w:val="22"/>
          <w:szCs w:val="22"/>
        </w:rPr>
        <w:t>, umowy i oferty wykonawcy, pod warunkiem, że nowa cena nie będzie wyższa niż wskazana w ofercie (tzn. asortyment zamienny może mieć cenę niższą albo równą cenie ofertowej); wycofanie modelu (typu, wersji), objętego przedmiotem zamówienia z produkcji przez producenta wykonawca musi pisemnie udokumentować,</w:t>
      </w:r>
    </w:p>
    <w:p w:rsidR="00FC071D" w:rsidRPr="00874DDA" w:rsidRDefault="00FC2A0C"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c)</w:t>
      </w:r>
      <w:r w:rsidRPr="00874DDA">
        <w:rPr>
          <w:rFonts w:asciiTheme="minorHAnsi" w:hAnsiTheme="minorHAnsi" w:cstheme="minorHAnsi"/>
          <w:sz w:val="22"/>
          <w:szCs w:val="22"/>
        </w:rPr>
        <w:tab/>
      </w:r>
      <w:r w:rsidR="00FC071D" w:rsidRPr="00874DDA">
        <w:rPr>
          <w:rFonts w:asciiTheme="minorHAnsi" w:hAnsiTheme="minorHAnsi" w:cstheme="minorHAnsi"/>
          <w:sz w:val="22"/>
          <w:szCs w:val="22"/>
        </w:rPr>
        <w:t xml:space="preserve">zmianę dotyczącą dostarczanego asortymentu w sytuacji, gdy producent nie będzie mógł dostarczyć asortymentu w terminie wyznaczonym w umowie, a zamawiający nie będzie mógł przedłużyć terminu realizacji przedmiotu zamówienia w związku z koniecznością terminowego wydatkowania środków finansowych (sankcja utraty środków finansowych); pod warunkiem, że dostępny będzie przedmiot zamówienia o parametrach nie gorszych niż wynikające z </w:t>
      </w:r>
      <w:r w:rsidR="00E65AC7" w:rsidRPr="00874DDA">
        <w:rPr>
          <w:rFonts w:asciiTheme="minorHAnsi" w:hAnsiTheme="minorHAnsi" w:cstheme="minorHAnsi"/>
          <w:sz w:val="22"/>
          <w:szCs w:val="22"/>
        </w:rPr>
        <w:t>zapytania ofertowego</w:t>
      </w:r>
      <w:r w:rsidR="00FC071D" w:rsidRPr="00874DDA">
        <w:rPr>
          <w:rFonts w:asciiTheme="minorHAnsi" w:hAnsiTheme="minorHAnsi" w:cstheme="minorHAnsi"/>
          <w:sz w:val="22"/>
          <w:szCs w:val="22"/>
        </w:rPr>
        <w:t>, umowy i oferty wykonawcy oraz że cena nie będzie wyższa niż wskazana w ofercie (tzn. asortyment zamienny może mieć cenę niższą albo równą cenie ofertowej),</w:t>
      </w:r>
    </w:p>
    <w:p w:rsidR="00FC071D" w:rsidRPr="00874DDA" w:rsidRDefault="00FC2A0C"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d)</w:t>
      </w:r>
      <w:r w:rsidRPr="00874DDA">
        <w:rPr>
          <w:rFonts w:asciiTheme="minorHAnsi" w:hAnsiTheme="minorHAnsi" w:cstheme="minorHAnsi"/>
          <w:sz w:val="22"/>
          <w:szCs w:val="22"/>
        </w:rPr>
        <w:tab/>
      </w:r>
      <w:r w:rsidR="00FC071D" w:rsidRPr="00874DDA">
        <w:rPr>
          <w:rFonts w:asciiTheme="minorHAnsi" w:hAnsiTheme="minorHAnsi" w:cstheme="minorHAnsi"/>
          <w:sz w:val="22"/>
          <w:szCs w:val="22"/>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FC071D" w:rsidRPr="00874DDA" w:rsidRDefault="00FC2A0C"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e)</w:t>
      </w:r>
      <w:r w:rsidRPr="00874DDA">
        <w:rPr>
          <w:rFonts w:asciiTheme="minorHAnsi" w:hAnsiTheme="minorHAnsi" w:cstheme="minorHAnsi"/>
          <w:sz w:val="22"/>
          <w:szCs w:val="22"/>
        </w:rPr>
        <w:tab/>
      </w:r>
      <w:r w:rsidR="00FC071D" w:rsidRPr="00874DDA">
        <w:rPr>
          <w:rFonts w:asciiTheme="minorHAnsi" w:hAnsiTheme="minorHAnsi" w:cstheme="minorHAnsi"/>
          <w:sz w:val="22"/>
          <w:szCs w:val="22"/>
        </w:rPr>
        <w:t>zmniejszenie zakresu dostarczanego asortymentu oraz związane z tym zmniejszenie wartości umowy, wynikające z przyczyn niezależnych od zamawiającego lub wykonawcy, które to przyczyny każda ze Stron musi udokumentować</w:t>
      </w:r>
      <w:r w:rsidR="002617CB" w:rsidRPr="00874DDA">
        <w:rPr>
          <w:rFonts w:asciiTheme="minorHAnsi" w:hAnsiTheme="minorHAnsi" w:cstheme="minorHAnsi"/>
          <w:sz w:val="22"/>
          <w:szCs w:val="22"/>
        </w:rPr>
        <w:t>.</w:t>
      </w:r>
    </w:p>
    <w:p w:rsidR="00DA1DFD" w:rsidRPr="00874DDA" w:rsidRDefault="00DA1DFD"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f)</w:t>
      </w:r>
      <w:r w:rsidRPr="00874DDA">
        <w:rPr>
          <w:rFonts w:asciiTheme="minorHAnsi" w:hAnsiTheme="minorHAnsi" w:cstheme="minorHAnsi"/>
          <w:sz w:val="22"/>
          <w:szCs w:val="22"/>
        </w:rPr>
        <w:tab/>
        <w:t>zmianę dotyczącą dostarczanego asortymentu albo terminu realizacji zamówienia w sytuacji, gdy powstała możliwość zastosowania nowszych i korzystniejszych dla Zamawiającego rozwiązań technologicznych, technicznych również w dziedzinie oprogramowania, niż zaoferowane przez Wykonawcę, nie powodujących zmiany przedmiotu umowy tj. o parametrach nie gorszych niż wynikające z umowy oraz że jego cena nie będzie wyższa niż wskazana w ofercie (tzn. zamienny przedmiot zamówienia może mieć cenę niższą albo równą cenie ofertowej).</w:t>
      </w:r>
    </w:p>
    <w:p w:rsidR="00FC071D" w:rsidRPr="00874DDA" w:rsidRDefault="00FC2A0C" w:rsidP="00FC2A0C">
      <w:pPr>
        <w:spacing w:line="276" w:lineRule="auto"/>
        <w:ind w:left="567" w:hanging="567"/>
        <w:rPr>
          <w:rFonts w:asciiTheme="minorHAnsi" w:hAnsiTheme="minorHAnsi" w:cstheme="minorHAnsi"/>
          <w:sz w:val="22"/>
          <w:szCs w:val="22"/>
        </w:rPr>
      </w:pPr>
      <w:r w:rsidRPr="00874DDA">
        <w:rPr>
          <w:rFonts w:asciiTheme="minorHAnsi" w:hAnsiTheme="minorHAnsi" w:cstheme="minorHAnsi"/>
          <w:sz w:val="22"/>
          <w:szCs w:val="22"/>
        </w:rPr>
        <w:t>2.</w:t>
      </w:r>
      <w:r w:rsidRPr="00874DDA">
        <w:rPr>
          <w:rFonts w:asciiTheme="minorHAnsi" w:hAnsiTheme="minorHAnsi" w:cstheme="minorHAnsi"/>
          <w:sz w:val="22"/>
          <w:szCs w:val="22"/>
        </w:rPr>
        <w:tab/>
      </w:r>
      <w:r w:rsidR="00FC071D" w:rsidRPr="00874DDA">
        <w:rPr>
          <w:rFonts w:asciiTheme="minorHAnsi" w:hAnsiTheme="minorHAnsi" w:cstheme="minorHAnsi"/>
          <w:sz w:val="22"/>
          <w:szCs w:val="22"/>
        </w:rPr>
        <w:t>Warunki dokonania zmian:</w:t>
      </w:r>
    </w:p>
    <w:p w:rsidR="00FC071D" w:rsidRPr="00874DDA" w:rsidRDefault="00FC2A0C"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a)</w:t>
      </w:r>
      <w:r w:rsidRPr="00874DDA">
        <w:rPr>
          <w:rFonts w:asciiTheme="minorHAnsi" w:hAnsiTheme="minorHAnsi" w:cstheme="minorHAnsi"/>
          <w:sz w:val="22"/>
          <w:szCs w:val="22"/>
        </w:rPr>
        <w:tab/>
        <w:t>s</w:t>
      </w:r>
      <w:r w:rsidR="00FC071D" w:rsidRPr="00874DDA">
        <w:rPr>
          <w:rFonts w:asciiTheme="minorHAnsi" w:hAnsiTheme="minorHAnsi" w:cstheme="minorHAnsi"/>
          <w:sz w:val="22"/>
          <w:szCs w:val="22"/>
        </w:rPr>
        <w:t>trona występująca o zmianę postanowień niniejszej umowy zobowiązana jest do udokumentowania zaistnienia okoliczności, o których mowa powyżej,</w:t>
      </w:r>
    </w:p>
    <w:p w:rsidR="00FC071D" w:rsidRPr="00874DDA" w:rsidRDefault="00FC2A0C"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b)</w:t>
      </w:r>
      <w:r w:rsidRPr="00874DDA">
        <w:rPr>
          <w:rFonts w:asciiTheme="minorHAnsi" w:hAnsiTheme="minorHAnsi" w:cstheme="minorHAnsi"/>
          <w:sz w:val="22"/>
          <w:szCs w:val="22"/>
        </w:rPr>
        <w:tab/>
        <w:t>s</w:t>
      </w:r>
      <w:r w:rsidR="00FC071D" w:rsidRPr="00874DDA">
        <w:rPr>
          <w:rFonts w:asciiTheme="minorHAnsi" w:hAnsiTheme="minorHAnsi" w:cstheme="minorHAnsi"/>
          <w:sz w:val="22"/>
          <w:szCs w:val="22"/>
        </w:rPr>
        <w:t>trona występująca o zmianę postanowień niniejszej umowy zobowiązana jest do złożenia wniosku o zmianę postanowień umowy,</w:t>
      </w:r>
    </w:p>
    <w:p w:rsidR="00FC071D" w:rsidRPr="00874DDA" w:rsidRDefault="00FC2A0C" w:rsidP="00FC2A0C">
      <w:p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c)</w:t>
      </w:r>
      <w:r w:rsidRPr="00874DDA">
        <w:rPr>
          <w:rFonts w:asciiTheme="minorHAnsi" w:hAnsiTheme="minorHAnsi" w:cstheme="minorHAnsi"/>
          <w:sz w:val="22"/>
          <w:szCs w:val="22"/>
        </w:rPr>
        <w:tab/>
        <w:t>w</w:t>
      </w:r>
      <w:r w:rsidR="00FC071D" w:rsidRPr="00874DDA">
        <w:rPr>
          <w:rFonts w:asciiTheme="minorHAnsi" w:hAnsiTheme="minorHAnsi" w:cstheme="minorHAnsi"/>
          <w:sz w:val="22"/>
          <w:szCs w:val="22"/>
        </w:rPr>
        <w:t>niosek, o którym mowa w ppkt. b) musi zawierać:</w:t>
      </w:r>
    </w:p>
    <w:p w:rsidR="00FC071D" w:rsidRPr="00874DDA" w:rsidRDefault="00FC071D" w:rsidP="00DB4714">
      <w:pPr>
        <w:spacing w:line="276" w:lineRule="auto"/>
        <w:ind w:firstLine="850"/>
        <w:rPr>
          <w:rFonts w:asciiTheme="minorHAnsi" w:hAnsiTheme="minorHAnsi" w:cstheme="minorHAnsi"/>
          <w:sz w:val="22"/>
          <w:szCs w:val="22"/>
        </w:rPr>
      </w:pPr>
      <w:r w:rsidRPr="00874DDA">
        <w:rPr>
          <w:rFonts w:asciiTheme="minorHAnsi" w:hAnsiTheme="minorHAnsi" w:cstheme="minorHAnsi"/>
          <w:sz w:val="22"/>
          <w:szCs w:val="22"/>
        </w:rPr>
        <w:t>• opis propozycji zmiany,</w:t>
      </w:r>
    </w:p>
    <w:p w:rsidR="00FC071D" w:rsidRPr="00874DDA" w:rsidRDefault="00FC071D" w:rsidP="00DB4714">
      <w:pPr>
        <w:spacing w:line="276" w:lineRule="auto"/>
        <w:ind w:firstLine="850"/>
        <w:rPr>
          <w:rFonts w:asciiTheme="minorHAnsi" w:hAnsiTheme="minorHAnsi" w:cstheme="minorHAnsi"/>
          <w:sz w:val="22"/>
          <w:szCs w:val="22"/>
        </w:rPr>
      </w:pPr>
      <w:r w:rsidRPr="00874DDA">
        <w:rPr>
          <w:rFonts w:asciiTheme="minorHAnsi" w:hAnsiTheme="minorHAnsi" w:cstheme="minorHAnsi"/>
          <w:sz w:val="22"/>
          <w:szCs w:val="22"/>
        </w:rPr>
        <w:t>• uzasadnienie zmiany,</w:t>
      </w:r>
    </w:p>
    <w:p w:rsidR="00FC071D" w:rsidRPr="00874DDA" w:rsidRDefault="00FC071D" w:rsidP="00DB4714">
      <w:pPr>
        <w:spacing w:line="276" w:lineRule="auto"/>
        <w:ind w:firstLine="850"/>
        <w:rPr>
          <w:rFonts w:asciiTheme="minorHAnsi" w:hAnsiTheme="minorHAnsi" w:cstheme="minorHAnsi"/>
          <w:sz w:val="22"/>
          <w:szCs w:val="22"/>
        </w:rPr>
      </w:pPr>
      <w:r w:rsidRPr="00874DDA">
        <w:rPr>
          <w:rFonts w:asciiTheme="minorHAnsi" w:hAnsiTheme="minorHAnsi" w:cstheme="minorHAnsi"/>
          <w:sz w:val="22"/>
          <w:szCs w:val="22"/>
        </w:rPr>
        <w:t>• opis wpływu zmiany na warunki realizacji umowy.</w:t>
      </w:r>
    </w:p>
    <w:p w:rsidR="0085113D" w:rsidRPr="00874DDA" w:rsidRDefault="0085113D" w:rsidP="0091325E">
      <w:pPr>
        <w:spacing w:line="276" w:lineRule="auto"/>
        <w:ind w:firstLine="0"/>
        <w:rPr>
          <w:rFonts w:asciiTheme="minorHAnsi" w:hAnsiTheme="minorHAnsi" w:cstheme="minorHAnsi"/>
          <w:sz w:val="22"/>
          <w:szCs w:val="22"/>
        </w:rPr>
      </w:pPr>
    </w:p>
    <w:p w:rsidR="00A12385" w:rsidRPr="00874DDA" w:rsidRDefault="00A12385" w:rsidP="00874DDA">
      <w:pPr>
        <w:keepNext/>
        <w:overflowPunct w:val="0"/>
        <w:spacing w:line="276" w:lineRule="auto"/>
        <w:jc w:val="center"/>
        <w:rPr>
          <w:rFonts w:asciiTheme="minorHAnsi" w:hAnsiTheme="minorHAnsi" w:cstheme="minorHAnsi"/>
          <w:b/>
          <w:noProof/>
          <w:color w:val="000000"/>
          <w:sz w:val="22"/>
          <w:szCs w:val="22"/>
        </w:rPr>
      </w:pPr>
      <w:r w:rsidRPr="00874DDA">
        <w:rPr>
          <w:rFonts w:asciiTheme="minorHAnsi" w:hAnsiTheme="minorHAnsi" w:cstheme="minorHAnsi"/>
          <w:b/>
          <w:noProof/>
          <w:color w:val="000000"/>
          <w:sz w:val="22"/>
          <w:szCs w:val="22"/>
        </w:rPr>
        <w:lastRenderedPageBreak/>
        <w:t>§</w:t>
      </w:r>
      <w:r w:rsidR="00C36A8F" w:rsidRPr="00874DDA">
        <w:rPr>
          <w:rFonts w:asciiTheme="minorHAnsi" w:hAnsiTheme="minorHAnsi" w:cstheme="minorHAnsi"/>
          <w:b/>
          <w:noProof/>
          <w:color w:val="000000"/>
          <w:sz w:val="22"/>
          <w:szCs w:val="22"/>
        </w:rPr>
        <w:t xml:space="preserve"> </w:t>
      </w:r>
      <w:r w:rsidR="002617CB" w:rsidRPr="00874DDA">
        <w:rPr>
          <w:rFonts w:asciiTheme="minorHAnsi" w:hAnsiTheme="minorHAnsi" w:cstheme="minorHAnsi"/>
          <w:b/>
          <w:noProof/>
          <w:color w:val="000000"/>
          <w:sz w:val="22"/>
          <w:szCs w:val="22"/>
        </w:rPr>
        <w:t>6</w:t>
      </w:r>
      <w:r w:rsidRPr="00874DDA">
        <w:rPr>
          <w:rFonts w:asciiTheme="minorHAnsi" w:hAnsiTheme="minorHAnsi" w:cstheme="minorHAnsi"/>
          <w:b/>
          <w:noProof/>
          <w:color w:val="000000"/>
          <w:sz w:val="22"/>
          <w:szCs w:val="22"/>
        </w:rPr>
        <w:t>.</w:t>
      </w:r>
    </w:p>
    <w:p w:rsidR="00A12385" w:rsidRPr="00874DDA" w:rsidRDefault="00A12385" w:rsidP="0091325E">
      <w:pPr>
        <w:pStyle w:val="Style5"/>
        <w:spacing w:line="276" w:lineRule="auto"/>
        <w:ind w:right="11"/>
        <w:jc w:val="center"/>
        <w:rPr>
          <w:rStyle w:val="FontStyle15"/>
          <w:rFonts w:asciiTheme="minorHAnsi" w:hAnsiTheme="minorHAnsi" w:cstheme="minorHAnsi"/>
          <w:bCs/>
          <w:color w:val="000000"/>
          <w:szCs w:val="22"/>
        </w:rPr>
      </w:pPr>
      <w:r w:rsidRPr="00874DDA">
        <w:rPr>
          <w:rStyle w:val="FontStyle15"/>
          <w:rFonts w:asciiTheme="minorHAnsi" w:hAnsiTheme="minorHAnsi" w:cstheme="minorHAnsi"/>
          <w:bCs/>
          <w:color w:val="000000"/>
          <w:szCs w:val="22"/>
        </w:rPr>
        <w:t>Warunki gwarancji</w:t>
      </w:r>
    </w:p>
    <w:p w:rsidR="00A12385" w:rsidRPr="00874DDA" w:rsidRDefault="001220C6" w:rsidP="00FC2A0C">
      <w:pPr>
        <w:pStyle w:val="Style10"/>
        <w:numPr>
          <w:ilvl w:val="0"/>
          <w:numId w:val="21"/>
        </w:numPr>
        <w:tabs>
          <w:tab w:val="left" w:pos="567"/>
        </w:tabs>
        <w:spacing w:line="276" w:lineRule="auto"/>
        <w:ind w:left="567" w:hanging="567"/>
        <w:rPr>
          <w:rFonts w:asciiTheme="minorHAnsi" w:hAnsiTheme="minorHAnsi" w:cstheme="minorHAnsi"/>
          <w:color w:val="000000"/>
          <w:sz w:val="22"/>
          <w:szCs w:val="22"/>
        </w:rPr>
      </w:pPr>
      <w:r w:rsidRPr="00874DDA">
        <w:rPr>
          <w:rFonts w:asciiTheme="minorHAnsi" w:hAnsiTheme="minorHAnsi" w:cstheme="minorHAnsi"/>
          <w:sz w:val="22"/>
          <w:szCs w:val="22"/>
        </w:rPr>
        <w:t xml:space="preserve">Niniejsza umowa jest dokumentem gwarancyjnym. </w:t>
      </w:r>
      <w:r w:rsidR="00A12385" w:rsidRPr="00874DDA">
        <w:rPr>
          <w:rFonts w:asciiTheme="minorHAnsi" w:hAnsiTheme="minorHAnsi" w:cstheme="minorHAnsi"/>
          <w:sz w:val="22"/>
          <w:szCs w:val="22"/>
        </w:rPr>
        <w:t>Wykonawca</w:t>
      </w:r>
      <w:r w:rsidR="00A12385" w:rsidRPr="00874DDA">
        <w:rPr>
          <w:rFonts w:asciiTheme="minorHAnsi" w:hAnsiTheme="minorHAnsi" w:cstheme="minorHAnsi"/>
          <w:color w:val="000000"/>
          <w:sz w:val="22"/>
          <w:szCs w:val="22"/>
        </w:rPr>
        <w:t xml:space="preserve"> zobowiązuje się wystawić do dostarczonego przedmiotu zamówienia karty gwarancyjne (o ile są przewidziane), które będą doręczone Zamawiającemu w dniu podpisania protokołu zdawczo – odbiorczego przedmiotu zamówienia i będą wystawione z datą podpisania tego protokołu.</w:t>
      </w:r>
    </w:p>
    <w:p w:rsidR="00A12385" w:rsidRPr="00874DDA" w:rsidRDefault="00A12385" w:rsidP="00FC2A0C">
      <w:pPr>
        <w:pStyle w:val="Style10"/>
        <w:numPr>
          <w:ilvl w:val="0"/>
          <w:numId w:val="21"/>
        </w:numPr>
        <w:tabs>
          <w:tab w:val="left" w:pos="567"/>
        </w:tabs>
        <w:spacing w:line="276" w:lineRule="auto"/>
        <w:ind w:left="567" w:hanging="567"/>
        <w:rPr>
          <w:rFonts w:asciiTheme="minorHAnsi" w:hAnsiTheme="minorHAnsi" w:cstheme="minorHAnsi"/>
          <w:color w:val="000000"/>
          <w:sz w:val="22"/>
          <w:szCs w:val="22"/>
        </w:rPr>
      </w:pPr>
      <w:r w:rsidRPr="00874DDA">
        <w:rPr>
          <w:rFonts w:asciiTheme="minorHAnsi" w:hAnsiTheme="minorHAnsi" w:cstheme="minorHAnsi"/>
          <w:color w:val="000000"/>
          <w:sz w:val="22"/>
          <w:szCs w:val="22"/>
        </w:rPr>
        <w:t xml:space="preserve">Wykonawca zobowiązuje się do udzielenia gwarancji, wsparcia technicznego </w:t>
      </w:r>
      <w:r w:rsidRPr="00874DDA">
        <w:rPr>
          <w:rFonts w:asciiTheme="minorHAnsi" w:hAnsiTheme="minorHAnsi" w:cstheme="minorHAnsi"/>
          <w:color w:val="000000"/>
          <w:sz w:val="22"/>
          <w:szCs w:val="22"/>
        </w:rPr>
        <w:br/>
        <w:t>i wykonywania świadczeń z nich wynikających według następujących zasad:</w:t>
      </w:r>
    </w:p>
    <w:p w:rsidR="00A12385" w:rsidRPr="00874DDA" w:rsidRDefault="00A12385" w:rsidP="00FC2A0C">
      <w:pPr>
        <w:pStyle w:val="Style10"/>
        <w:numPr>
          <w:ilvl w:val="0"/>
          <w:numId w:val="6"/>
        </w:numPr>
        <w:tabs>
          <w:tab w:val="left" w:pos="269"/>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okres gwarancji, wsparcia technicznego i terminy wykonywania świadczeń z nich wynikających, tzn.:</w:t>
      </w:r>
    </w:p>
    <w:p w:rsidR="00A12385" w:rsidRPr="00874DDA" w:rsidRDefault="00FC071D" w:rsidP="008C3D00">
      <w:pPr>
        <w:pStyle w:val="Style10"/>
        <w:numPr>
          <w:ilvl w:val="0"/>
          <w:numId w:val="8"/>
        </w:numPr>
        <w:tabs>
          <w:tab w:val="left" w:pos="269"/>
        </w:tabs>
        <w:spacing w:line="276" w:lineRule="auto"/>
        <w:ind w:left="1418" w:hanging="284"/>
        <w:rPr>
          <w:rFonts w:asciiTheme="minorHAnsi" w:hAnsiTheme="minorHAnsi" w:cstheme="minorHAnsi"/>
          <w:b/>
          <w:sz w:val="22"/>
          <w:szCs w:val="22"/>
        </w:rPr>
      </w:pPr>
      <w:r w:rsidRPr="00874DDA">
        <w:rPr>
          <w:rFonts w:asciiTheme="minorHAnsi" w:hAnsiTheme="minorHAnsi" w:cstheme="minorHAnsi"/>
          <w:b/>
          <w:sz w:val="22"/>
          <w:szCs w:val="22"/>
        </w:rPr>
        <w:t xml:space="preserve">okres gwarancji zgodnie z formularzem </w:t>
      </w:r>
      <w:r w:rsidR="008C3D00" w:rsidRPr="00874DDA">
        <w:rPr>
          <w:rFonts w:asciiTheme="minorHAnsi" w:hAnsiTheme="minorHAnsi" w:cstheme="minorHAnsi"/>
          <w:b/>
          <w:sz w:val="22"/>
          <w:szCs w:val="22"/>
        </w:rPr>
        <w:t>specyfikacji techniczno-cenowej,</w:t>
      </w:r>
    </w:p>
    <w:p w:rsidR="00B925C2" w:rsidRDefault="00B925C2" w:rsidP="00B925C2">
      <w:pPr>
        <w:pStyle w:val="Style10"/>
        <w:tabs>
          <w:tab w:val="left" w:pos="1560"/>
        </w:tabs>
        <w:spacing w:line="276" w:lineRule="auto"/>
        <w:ind w:left="1418" w:hanging="284"/>
        <w:rPr>
          <w:rFonts w:asciiTheme="minorHAnsi" w:hAnsiTheme="minorHAnsi" w:cstheme="minorHAnsi"/>
          <w:b/>
          <w:sz w:val="22"/>
          <w:szCs w:val="22"/>
        </w:rPr>
      </w:pPr>
      <w:r w:rsidRPr="00B925C2">
        <w:rPr>
          <w:rFonts w:asciiTheme="minorHAnsi" w:hAnsiTheme="minorHAnsi" w:cstheme="minorHAnsi"/>
          <w:b/>
          <w:sz w:val="22"/>
          <w:szCs w:val="22"/>
        </w:rPr>
        <w:t>•</w:t>
      </w:r>
      <w:r w:rsidRPr="00B925C2">
        <w:rPr>
          <w:rFonts w:asciiTheme="minorHAnsi" w:hAnsiTheme="minorHAnsi" w:cstheme="minorHAnsi"/>
          <w:b/>
          <w:sz w:val="22"/>
          <w:szCs w:val="22"/>
        </w:rPr>
        <w:tab/>
        <w:t>czas reakcji nie dłuższy niż 24 godziny od zgłoszenia, z wyłączeniem dni ustawowo wolnych od pracy w Polsce</w:t>
      </w:r>
      <w:r>
        <w:rPr>
          <w:rFonts w:asciiTheme="minorHAnsi" w:hAnsiTheme="minorHAnsi" w:cstheme="minorHAnsi"/>
          <w:b/>
          <w:sz w:val="22"/>
          <w:szCs w:val="22"/>
        </w:rPr>
        <w:t>,</w:t>
      </w:r>
    </w:p>
    <w:p w:rsidR="008C3D00" w:rsidRPr="00874DDA" w:rsidRDefault="008C3D00" w:rsidP="008C3D00">
      <w:pPr>
        <w:pStyle w:val="Style10"/>
        <w:numPr>
          <w:ilvl w:val="0"/>
          <w:numId w:val="8"/>
        </w:numPr>
        <w:tabs>
          <w:tab w:val="left" w:pos="269"/>
        </w:tabs>
        <w:spacing w:line="276" w:lineRule="auto"/>
        <w:ind w:left="1418" w:hanging="284"/>
        <w:rPr>
          <w:rFonts w:asciiTheme="minorHAnsi" w:hAnsiTheme="minorHAnsi" w:cstheme="minorHAnsi"/>
          <w:b/>
          <w:sz w:val="22"/>
          <w:szCs w:val="22"/>
        </w:rPr>
      </w:pPr>
      <w:bookmarkStart w:id="0" w:name="_GoBack"/>
      <w:bookmarkEnd w:id="0"/>
      <w:r w:rsidRPr="00874DDA">
        <w:rPr>
          <w:rFonts w:asciiTheme="minorHAnsi" w:hAnsiTheme="minorHAnsi" w:cstheme="minorHAnsi"/>
          <w:b/>
          <w:sz w:val="22"/>
          <w:szCs w:val="22"/>
        </w:rPr>
        <w:t>czas naprawy nie dłuższy niż 14 dni z możliwością dostarczenia asortymentu zastępczego na czas naprawy,</w:t>
      </w:r>
    </w:p>
    <w:p w:rsidR="00A12385" w:rsidRPr="00874DDA" w:rsidRDefault="00A12385" w:rsidP="008C3D00">
      <w:pPr>
        <w:pStyle w:val="Style10"/>
        <w:numPr>
          <w:ilvl w:val="0"/>
          <w:numId w:val="8"/>
        </w:numPr>
        <w:tabs>
          <w:tab w:val="left" w:pos="269"/>
        </w:tabs>
        <w:spacing w:line="276" w:lineRule="auto"/>
        <w:ind w:left="1418" w:hanging="284"/>
        <w:rPr>
          <w:rFonts w:asciiTheme="minorHAnsi" w:hAnsiTheme="minorHAnsi" w:cstheme="minorHAnsi"/>
          <w:b/>
          <w:sz w:val="22"/>
          <w:szCs w:val="22"/>
        </w:rPr>
      </w:pPr>
      <w:r w:rsidRPr="00874DDA">
        <w:rPr>
          <w:rFonts w:asciiTheme="minorHAnsi" w:hAnsiTheme="minorHAnsi" w:cstheme="minorHAnsi"/>
          <w:b/>
          <w:sz w:val="22"/>
          <w:szCs w:val="22"/>
        </w:rPr>
        <w:t>czas wymiany</w:t>
      </w:r>
      <w:r w:rsidR="00FC071D" w:rsidRPr="00874DDA">
        <w:rPr>
          <w:rFonts w:asciiTheme="minorHAnsi" w:hAnsiTheme="minorHAnsi" w:cstheme="minorHAnsi"/>
          <w:b/>
          <w:sz w:val="22"/>
          <w:szCs w:val="22"/>
        </w:rPr>
        <w:t xml:space="preserve"> </w:t>
      </w:r>
      <w:r w:rsidR="0085113D" w:rsidRPr="00874DDA">
        <w:rPr>
          <w:rFonts w:asciiTheme="minorHAnsi" w:hAnsiTheme="minorHAnsi" w:cstheme="minorHAnsi"/>
          <w:b/>
          <w:sz w:val="22"/>
          <w:szCs w:val="22"/>
        </w:rPr>
        <w:t>14</w:t>
      </w:r>
      <w:r w:rsidR="00FC071D" w:rsidRPr="00874DDA">
        <w:rPr>
          <w:rFonts w:asciiTheme="minorHAnsi" w:hAnsiTheme="minorHAnsi" w:cstheme="minorHAnsi"/>
          <w:b/>
          <w:sz w:val="22"/>
          <w:szCs w:val="22"/>
        </w:rPr>
        <w:t xml:space="preserve"> </w:t>
      </w:r>
      <w:r w:rsidR="0085113D" w:rsidRPr="00874DDA">
        <w:rPr>
          <w:rFonts w:asciiTheme="minorHAnsi" w:hAnsiTheme="minorHAnsi" w:cstheme="minorHAnsi"/>
          <w:b/>
          <w:sz w:val="22"/>
          <w:szCs w:val="22"/>
        </w:rPr>
        <w:t>dni</w:t>
      </w:r>
      <w:r w:rsidRPr="00874DDA">
        <w:rPr>
          <w:rFonts w:asciiTheme="minorHAnsi" w:hAnsiTheme="minorHAnsi" w:cstheme="minorHAnsi"/>
          <w:b/>
          <w:sz w:val="22"/>
          <w:szCs w:val="22"/>
        </w:rPr>
        <w:t>.</w:t>
      </w:r>
    </w:p>
    <w:p w:rsidR="00A12385" w:rsidRPr="00874DDA" w:rsidRDefault="00A12385" w:rsidP="00FC2A0C">
      <w:pPr>
        <w:pStyle w:val="Style10"/>
        <w:numPr>
          <w:ilvl w:val="0"/>
          <w:numId w:val="6"/>
        </w:numPr>
        <w:tabs>
          <w:tab w:val="left" w:pos="1134"/>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 xml:space="preserve">przez okres gwarancji Zamawiający rozumie </w:t>
      </w:r>
      <w:r w:rsidR="00FC2A0C" w:rsidRPr="00874DDA">
        <w:rPr>
          <w:rFonts w:asciiTheme="minorHAnsi" w:hAnsiTheme="minorHAnsi" w:cstheme="minorHAnsi"/>
          <w:sz w:val="22"/>
          <w:szCs w:val="22"/>
        </w:rPr>
        <w:t>żądany</w:t>
      </w:r>
      <w:r w:rsidRPr="00874DDA">
        <w:rPr>
          <w:rFonts w:asciiTheme="minorHAnsi" w:hAnsiTheme="minorHAnsi" w:cstheme="minorHAnsi"/>
          <w:sz w:val="22"/>
          <w:szCs w:val="22"/>
        </w:rPr>
        <w:t xml:space="preserve"> </w:t>
      </w:r>
      <w:r w:rsidR="00FC2A0C" w:rsidRPr="00874DDA">
        <w:rPr>
          <w:rFonts w:asciiTheme="minorHAnsi" w:hAnsiTheme="minorHAnsi" w:cstheme="minorHAnsi"/>
          <w:sz w:val="22"/>
          <w:szCs w:val="22"/>
        </w:rPr>
        <w:t>minimalny okres</w:t>
      </w:r>
      <w:r w:rsidRPr="00874DDA">
        <w:rPr>
          <w:rFonts w:asciiTheme="minorHAnsi" w:hAnsiTheme="minorHAnsi" w:cstheme="minorHAnsi"/>
          <w:sz w:val="22"/>
          <w:szCs w:val="22"/>
        </w:rPr>
        <w:t xml:space="preserve"> gwarancji zapisanych w specyfikacji techniczno-cenowej,</w:t>
      </w:r>
    </w:p>
    <w:p w:rsidR="00A12385" w:rsidRPr="00874DDA" w:rsidRDefault="00A12385" w:rsidP="00FC2A0C">
      <w:pPr>
        <w:pStyle w:val="Style10"/>
        <w:numPr>
          <w:ilvl w:val="0"/>
          <w:numId w:val="6"/>
        </w:numPr>
        <w:tabs>
          <w:tab w:val="left" w:pos="269"/>
          <w:tab w:val="left" w:pos="1134"/>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 xml:space="preserve">przez czas reakcji na zgłoszenie wady/awarii Zamawiający rozumie czas, który upłynie od momentu wysłania zgłoszenia </w:t>
      </w:r>
      <w:r w:rsidR="001220C6" w:rsidRPr="00874DDA">
        <w:rPr>
          <w:rFonts w:asciiTheme="minorHAnsi" w:hAnsiTheme="minorHAnsi" w:cstheme="minorHAnsi"/>
          <w:sz w:val="22"/>
          <w:szCs w:val="22"/>
        </w:rPr>
        <w:t xml:space="preserve">wady/awarii </w:t>
      </w:r>
      <w:r w:rsidRPr="00874DDA">
        <w:rPr>
          <w:rFonts w:asciiTheme="minorHAnsi" w:hAnsiTheme="minorHAnsi" w:cstheme="minorHAnsi"/>
          <w:sz w:val="22"/>
          <w:szCs w:val="22"/>
        </w:rPr>
        <w:t xml:space="preserve">do momentu powzięcia przez Wykonawcę bądź osobę przez niego wyznaczoną działań zmierzających do usunięcia zgłoszonej niesprawności, czy to zdalnie (jeżeli istnieją ku temu możliwości), czy też przez przybycie serwisu Wykonawcy do siedziby Zamawiającego, </w:t>
      </w:r>
    </w:p>
    <w:p w:rsidR="00A12385" w:rsidRPr="00874DDA" w:rsidRDefault="00A12385" w:rsidP="00FC2A0C">
      <w:pPr>
        <w:pStyle w:val="Style10"/>
        <w:numPr>
          <w:ilvl w:val="0"/>
          <w:numId w:val="6"/>
        </w:numPr>
        <w:tabs>
          <w:tab w:val="left" w:pos="269"/>
          <w:tab w:val="left" w:pos="1134"/>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 xml:space="preserve">przez czas naprawy Zamawiający rozumie czas liczony od dnia </w:t>
      </w:r>
      <w:r w:rsidR="001220C6" w:rsidRPr="00874DDA">
        <w:rPr>
          <w:rFonts w:asciiTheme="minorHAnsi" w:hAnsiTheme="minorHAnsi" w:cstheme="minorHAnsi"/>
          <w:sz w:val="22"/>
          <w:szCs w:val="22"/>
        </w:rPr>
        <w:t>wysłania zgłoszenia wady/awarii</w:t>
      </w:r>
      <w:r w:rsidRPr="00874DDA">
        <w:rPr>
          <w:rFonts w:asciiTheme="minorHAnsi" w:hAnsiTheme="minorHAnsi" w:cstheme="minorHAnsi"/>
          <w:sz w:val="22"/>
          <w:szCs w:val="22"/>
        </w:rPr>
        <w:t xml:space="preserve"> do dnia dokonania skutecznej jego naprawy</w:t>
      </w:r>
      <w:r w:rsidR="0073644D" w:rsidRPr="00874DDA">
        <w:rPr>
          <w:rFonts w:asciiTheme="minorHAnsi" w:hAnsiTheme="minorHAnsi" w:cstheme="minorHAnsi"/>
          <w:sz w:val="22"/>
          <w:szCs w:val="22"/>
        </w:rPr>
        <w:t>, wliczając w to odbiór oraz dostawę sprzętu do siedziby Zamawiającego</w:t>
      </w:r>
      <w:r w:rsidRPr="00874DDA">
        <w:rPr>
          <w:rFonts w:asciiTheme="minorHAnsi" w:hAnsiTheme="minorHAnsi" w:cstheme="minorHAnsi"/>
          <w:sz w:val="22"/>
          <w:szCs w:val="22"/>
        </w:rPr>
        <w:t>;</w:t>
      </w:r>
    </w:p>
    <w:p w:rsidR="00A12385" w:rsidRPr="00874DDA" w:rsidRDefault="00A12385" w:rsidP="00FC2A0C">
      <w:pPr>
        <w:pStyle w:val="Akapitzlist"/>
        <w:numPr>
          <w:ilvl w:val="0"/>
          <w:numId w:val="6"/>
        </w:numPr>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przez czas wymiany Zamawiający rozumie czas liczony od dnia przystąpienia przedstawiciela Wykonawcy do naprawy uszkodzenia do dnia dokonania skutecznej jego wymiany;</w:t>
      </w:r>
    </w:p>
    <w:p w:rsidR="00A12385" w:rsidRPr="00874DDA" w:rsidRDefault="00A12385" w:rsidP="00FC2A0C">
      <w:pPr>
        <w:pStyle w:val="Style10"/>
        <w:numPr>
          <w:ilvl w:val="0"/>
          <w:numId w:val="6"/>
        </w:numPr>
        <w:tabs>
          <w:tab w:val="left" w:pos="269"/>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 xml:space="preserve">w przypadku dłuższego czasu naprawy lub wymiany </w:t>
      </w:r>
      <w:r w:rsidR="003C3263" w:rsidRPr="00874DDA">
        <w:rPr>
          <w:rFonts w:asciiTheme="minorHAnsi" w:hAnsiTheme="minorHAnsi" w:cstheme="minorHAnsi"/>
          <w:sz w:val="22"/>
          <w:szCs w:val="22"/>
        </w:rPr>
        <w:t>niż</w:t>
      </w:r>
      <w:r w:rsidRPr="00874DDA">
        <w:rPr>
          <w:rFonts w:asciiTheme="minorHAnsi" w:hAnsiTheme="minorHAnsi" w:cstheme="minorHAnsi"/>
          <w:sz w:val="22"/>
          <w:szCs w:val="22"/>
        </w:rPr>
        <w:t xml:space="preserve"> wynika to z </w:t>
      </w:r>
      <w:r w:rsidR="002617CB" w:rsidRPr="00874DDA">
        <w:rPr>
          <w:rFonts w:asciiTheme="minorHAnsi" w:hAnsiTheme="minorHAnsi" w:cstheme="minorHAnsi"/>
          <w:sz w:val="22"/>
          <w:szCs w:val="22"/>
        </w:rPr>
        <w:t>lit</w:t>
      </w:r>
      <w:r w:rsidRPr="00874DDA">
        <w:rPr>
          <w:rFonts w:asciiTheme="minorHAnsi" w:hAnsiTheme="minorHAnsi" w:cstheme="minorHAnsi"/>
          <w:sz w:val="22"/>
          <w:szCs w:val="22"/>
        </w:rPr>
        <w:t xml:space="preserve"> a) powyżej, Wykonawca musi zapewnić Zamawiającemu w pełni sprawny sprzęt zastępczy o niegorszych parametrach i funkcjonalności; dopuszcza się – za zgodą Zamawiającego – dostarczenie sprzętu zastępczego (oraz jego zwrotne odesłanie przez Zamawiającego) za pośrednictwem firmy kurierskiej na koszt i ryzyko Wykonawcy, i jego uruchomienie przez Wykonawcę jest wymagane; dostarczenie i uruchomienie takiego sprzętu zastępczego powoduje, że nie jest naliczana kara umowna za przekroczenie czasu naprawy lub wymiany pod warunkiem, że przekroczenie czasu naprawy lub wymiany będzie nie dłuższe niż 30 dni; po przekroczeniu tego terminu kara będzie naliczana;</w:t>
      </w:r>
    </w:p>
    <w:p w:rsidR="00A12385" w:rsidRPr="00874DDA" w:rsidRDefault="00A12385" w:rsidP="00FC2A0C">
      <w:pPr>
        <w:pStyle w:val="Style10"/>
        <w:numPr>
          <w:ilvl w:val="0"/>
          <w:numId w:val="6"/>
        </w:numPr>
        <w:tabs>
          <w:tab w:val="left" w:pos="269"/>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za początek biegu okresu gwarancji oraz świadczeń wynikających z udzielonych gwarancji oraz niniejszej umowy, którymi zostanie objęty dostarczony asortyment przyjmuje się datę podpisania protokołu zdawczo-odbiorczego przedmiotu umowy;</w:t>
      </w:r>
    </w:p>
    <w:p w:rsidR="00A12385" w:rsidRPr="00874DDA" w:rsidRDefault="00A12385" w:rsidP="00FC2A0C">
      <w:pPr>
        <w:pStyle w:val="Style10"/>
        <w:numPr>
          <w:ilvl w:val="0"/>
          <w:numId w:val="6"/>
        </w:numPr>
        <w:tabs>
          <w:tab w:val="left" w:pos="269"/>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 xml:space="preserve">wymiana asortymentu składającego się na przedmiot niniejszej umowy w okresie gwarancji na nowy nastąpi w przypadku wystąpienia wady niemożliwej do usunięcia lub wystąpienia 3 istotnych jego awarii; za istotne uszkodzenie (awarie) przyjmuje się każde uszkodzenie ograniczające funkcjonowanie przedmiotu umowy; wymiana przedmiotu umowy powinna nastąpić w terminie wynikającym z </w:t>
      </w:r>
      <w:r w:rsidR="002617CB" w:rsidRPr="00874DDA">
        <w:rPr>
          <w:rFonts w:asciiTheme="minorHAnsi" w:hAnsiTheme="minorHAnsi" w:cstheme="minorHAnsi"/>
          <w:sz w:val="22"/>
          <w:szCs w:val="22"/>
        </w:rPr>
        <w:t>lit</w:t>
      </w:r>
      <w:r w:rsidRPr="00874DDA">
        <w:rPr>
          <w:rFonts w:asciiTheme="minorHAnsi" w:hAnsiTheme="minorHAnsi" w:cstheme="minorHAnsi"/>
          <w:sz w:val="22"/>
          <w:szCs w:val="22"/>
        </w:rPr>
        <w:t xml:space="preserve"> a) powyżej; w przypadku wymiany uszkodzonego </w:t>
      </w:r>
      <w:r w:rsidRPr="00874DDA">
        <w:rPr>
          <w:rFonts w:asciiTheme="minorHAnsi" w:hAnsiTheme="minorHAnsi" w:cstheme="minorHAnsi"/>
          <w:sz w:val="22"/>
          <w:szCs w:val="22"/>
        </w:rPr>
        <w:lastRenderedPageBreak/>
        <w:t>przedmiotu zamówienia na nowy obowiązywać będą warunki gwarancji i realizacji wszelkich innych świadczeń wynikających ze złożonej oferty; okres gwarancji będzie biegł w takim przypadku od początku;</w:t>
      </w:r>
    </w:p>
    <w:p w:rsidR="00A12385" w:rsidRPr="00874DDA" w:rsidRDefault="00A12385" w:rsidP="00FC2A0C">
      <w:pPr>
        <w:pStyle w:val="Style10"/>
        <w:numPr>
          <w:ilvl w:val="0"/>
          <w:numId w:val="6"/>
        </w:numPr>
        <w:tabs>
          <w:tab w:val="left" w:pos="269"/>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Zamawiający zg</w:t>
      </w:r>
      <w:r w:rsidR="00DB4714" w:rsidRPr="00874DDA">
        <w:rPr>
          <w:rFonts w:asciiTheme="minorHAnsi" w:hAnsiTheme="minorHAnsi" w:cstheme="minorHAnsi"/>
          <w:sz w:val="22"/>
          <w:szCs w:val="22"/>
        </w:rPr>
        <w:t>łaszać będzie Wykonawcy awarie/usterki/</w:t>
      </w:r>
      <w:r w:rsidRPr="00874DDA">
        <w:rPr>
          <w:rFonts w:asciiTheme="minorHAnsi" w:hAnsiTheme="minorHAnsi" w:cstheme="minorHAnsi"/>
          <w:sz w:val="22"/>
          <w:szCs w:val="22"/>
        </w:rPr>
        <w:t>niesprawności przedmiotu zamów</w:t>
      </w:r>
      <w:r w:rsidR="00DB4714" w:rsidRPr="00874DDA">
        <w:rPr>
          <w:rFonts w:asciiTheme="minorHAnsi" w:hAnsiTheme="minorHAnsi" w:cstheme="minorHAnsi"/>
          <w:sz w:val="22"/>
          <w:szCs w:val="22"/>
        </w:rPr>
        <w:t xml:space="preserve">ienia drogą elektroniczną (np. </w:t>
      </w:r>
      <w:r w:rsidRPr="00874DDA">
        <w:rPr>
          <w:rFonts w:asciiTheme="minorHAnsi" w:hAnsiTheme="minorHAnsi" w:cstheme="minorHAnsi"/>
          <w:sz w:val="22"/>
          <w:szCs w:val="22"/>
        </w:rPr>
        <w:t>telefonicznie lub pocztą elektroniczną);</w:t>
      </w:r>
    </w:p>
    <w:p w:rsidR="00A12385" w:rsidRPr="00874DDA" w:rsidRDefault="00A12385" w:rsidP="00FC2A0C">
      <w:pPr>
        <w:pStyle w:val="Style10"/>
        <w:numPr>
          <w:ilvl w:val="0"/>
          <w:numId w:val="6"/>
        </w:numPr>
        <w:tabs>
          <w:tab w:val="left" w:pos="269"/>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Zamawiający dopuszcza za jego zgodą, w okresie trwania gwarancji na wyd</w:t>
      </w:r>
      <w:r w:rsidR="00DB4714" w:rsidRPr="00874DDA">
        <w:rPr>
          <w:rFonts w:asciiTheme="minorHAnsi" w:hAnsiTheme="minorHAnsi" w:cstheme="minorHAnsi"/>
          <w:sz w:val="22"/>
          <w:szCs w:val="22"/>
        </w:rPr>
        <w:t>łużenie żądanego czasu naprawy/</w:t>
      </w:r>
      <w:r w:rsidRPr="00874DDA">
        <w:rPr>
          <w:rFonts w:asciiTheme="minorHAnsi" w:hAnsiTheme="minorHAnsi" w:cstheme="minorHAnsi"/>
          <w:sz w:val="22"/>
          <w:szCs w:val="22"/>
        </w:rPr>
        <w:t>usunięcia wady/usterki, czasu wymiany wadliwego przedmiotu zamówienia a tym samym czasu, od którego naliczana będzie kara umowna za przekroczenie wy</w:t>
      </w:r>
      <w:r w:rsidR="00DB4714" w:rsidRPr="00874DDA">
        <w:rPr>
          <w:rFonts w:asciiTheme="minorHAnsi" w:hAnsiTheme="minorHAnsi" w:cstheme="minorHAnsi"/>
          <w:sz w:val="22"/>
          <w:szCs w:val="22"/>
        </w:rPr>
        <w:t>maganego czasu naprawy (czasów/</w:t>
      </w:r>
      <w:r w:rsidRPr="00874DDA">
        <w:rPr>
          <w:rFonts w:asciiTheme="minorHAnsi" w:hAnsiTheme="minorHAnsi" w:cstheme="minorHAnsi"/>
          <w:sz w:val="22"/>
          <w:szCs w:val="22"/>
        </w:rPr>
        <w:t>terminów, o których mowa w podpunktach powyżej) jeżeli wystąpią okoliczności, których nie można było przewidzieć oraz z przyczyn niezależnych od Wykonawcy, w szczególności w przypadku okoliczności wystąpienia siły wyższej lub z powodu działania osób trzecich, które to przyczyny i okoliczności Wykonawca musi pisemnie udokumentować;</w:t>
      </w:r>
    </w:p>
    <w:p w:rsidR="00A12385" w:rsidRPr="00874DDA" w:rsidRDefault="00A12385" w:rsidP="00FC2A0C">
      <w:pPr>
        <w:pStyle w:val="Style10"/>
        <w:numPr>
          <w:ilvl w:val="0"/>
          <w:numId w:val="6"/>
        </w:numPr>
        <w:tabs>
          <w:tab w:val="left" w:pos="269"/>
        </w:tabs>
        <w:spacing w:line="276" w:lineRule="auto"/>
        <w:ind w:left="1134" w:hanging="567"/>
        <w:rPr>
          <w:rFonts w:asciiTheme="minorHAnsi" w:hAnsiTheme="minorHAnsi" w:cstheme="minorHAnsi"/>
          <w:sz w:val="22"/>
          <w:szCs w:val="22"/>
        </w:rPr>
      </w:pPr>
      <w:r w:rsidRPr="00874DDA">
        <w:rPr>
          <w:rFonts w:asciiTheme="minorHAnsi" w:hAnsiTheme="minorHAnsi" w:cstheme="minorHAnsi"/>
          <w:sz w:val="22"/>
          <w:szCs w:val="22"/>
        </w:rPr>
        <w:t xml:space="preserve">wszystkie koszty składające się na wymianę </w:t>
      </w:r>
      <w:r w:rsidR="0085113D" w:rsidRPr="00874DDA">
        <w:rPr>
          <w:rFonts w:asciiTheme="minorHAnsi" w:hAnsiTheme="minorHAnsi" w:cstheme="minorHAnsi"/>
          <w:sz w:val="22"/>
          <w:szCs w:val="22"/>
        </w:rPr>
        <w:t>asortymentu</w:t>
      </w:r>
      <w:r w:rsidRPr="00874DDA">
        <w:rPr>
          <w:rFonts w:asciiTheme="minorHAnsi" w:hAnsiTheme="minorHAnsi" w:cstheme="minorHAnsi"/>
          <w:sz w:val="22"/>
          <w:szCs w:val="22"/>
        </w:rPr>
        <w:t xml:space="preserve">, usunięcie usterek przedmiotu zamówienia, w tym koszty ubezpieczenia i transportu np.: do serwisu </w:t>
      </w:r>
      <w:r w:rsidRPr="00874DDA">
        <w:rPr>
          <w:rFonts w:asciiTheme="minorHAnsi" w:hAnsiTheme="minorHAnsi" w:cstheme="minorHAnsi"/>
          <w:sz w:val="22"/>
          <w:szCs w:val="22"/>
        </w:rPr>
        <w:br/>
        <w:t xml:space="preserve">i z powrotem, wymianę wadliwego przedmiotu zamówienia na nowy wolny od wad, udzielenie pomocy technicznej (w okresie obowiązywania gwarancji, wsparcia technicznego, itp.) w </w:t>
      </w:r>
      <w:r w:rsidR="00DB4714" w:rsidRPr="00874DDA">
        <w:rPr>
          <w:rFonts w:asciiTheme="minorHAnsi" w:hAnsiTheme="minorHAnsi" w:cstheme="minorHAnsi"/>
          <w:sz w:val="22"/>
          <w:szCs w:val="22"/>
        </w:rPr>
        <w:t>tym przywrócenie prawidłowego/</w:t>
      </w:r>
      <w:r w:rsidRPr="00874DDA">
        <w:rPr>
          <w:rFonts w:asciiTheme="minorHAnsi" w:hAnsiTheme="minorHAnsi" w:cstheme="minorHAnsi"/>
          <w:sz w:val="22"/>
          <w:szCs w:val="22"/>
        </w:rPr>
        <w:t xml:space="preserve">poprawnego działania asortymentu będącego składnikiem niniejszej umowy, w tym koszty związane z wizytą serwisową w siedzibie Zamawiającego celem analizy i </w:t>
      </w:r>
      <w:r w:rsidR="00DB4714" w:rsidRPr="00874DDA">
        <w:rPr>
          <w:rFonts w:asciiTheme="minorHAnsi" w:hAnsiTheme="minorHAnsi" w:cstheme="minorHAnsi"/>
          <w:sz w:val="22"/>
          <w:szCs w:val="22"/>
        </w:rPr>
        <w:t>usunięcia zaistniałego problemu/usterki/</w:t>
      </w:r>
      <w:r w:rsidRPr="00874DDA">
        <w:rPr>
          <w:rFonts w:asciiTheme="minorHAnsi" w:hAnsiTheme="minorHAnsi" w:cstheme="minorHAnsi"/>
          <w:sz w:val="22"/>
          <w:szCs w:val="22"/>
        </w:rPr>
        <w:t>niesprawności oraz wykonania innych świadczeń wynikających z niniejszej umowy pokry</w:t>
      </w:r>
      <w:r w:rsidR="00DA1DFD" w:rsidRPr="00874DDA">
        <w:rPr>
          <w:rFonts w:asciiTheme="minorHAnsi" w:hAnsiTheme="minorHAnsi" w:cstheme="minorHAnsi"/>
          <w:sz w:val="22"/>
          <w:szCs w:val="22"/>
        </w:rPr>
        <w:t>wa, zgodnie z ofertą, Wykonawca;</w:t>
      </w:r>
    </w:p>
    <w:p w:rsidR="00DA1DFD" w:rsidRPr="00874DDA" w:rsidRDefault="00DA1DFD" w:rsidP="00FC2A0C">
      <w:pPr>
        <w:pStyle w:val="Style10"/>
        <w:numPr>
          <w:ilvl w:val="0"/>
          <w:numId w:val="6"/>
        </w:numPr>
        <w:tabs>
          <w:tab w:val="left" w:pos="269"/>
        </w:tabs>
        <w:spacing w:line="276" w:lineRule="auto"/>
        <w:ind w:left="1134" w:hanging="567"/>
        <w:rPr>
          <w:rFonts w:asciiTheme="minorHAnsi" w:hAnsiTheme="minorHAnsi" w:cstheme="minorHAnsi"/>
          <w:b/>
          <w:sz w:val="22"/>
          <w:szCs w:val="22"/>
        </w:rPr>
      </w:pPr>
      <w:r w:rsidRPr="00874DDA">
        <w:rPr>
          <w:rFonts w:asciiTheme="minorHAnsi" w:hAnsiTheme="minorHAnsi" w:cstheme="minorHAnsi"/>
          <w:b/>
          <w:sz w:val="22"/>
          <w:szCs w:val="22"/>
        </w:rPr>
        <w:t>w przypadku wymiany nośnika pamięci (samodzielnie albo z płyta główną w razie konieczności) Zamawiający żąda wydania starego nośnika z płyta główną.</w:t>
      </w:r>
    </w:p>
    <w:p w:rsidR="00A12385" w:rsidRPr="00874DDA" w:rsidRDefault="00A12385" w:rsidP="0073644D">
      <w:pPr>
        <w:pStyle w:val="Style10"/>
        <w:numPr>
          <w:ilvl w:val="0"/>
          <w:numId w:val="21"/>
        </w:numPr>
        <w:tabs>
          <w:tab w:val="left" w:pos="567"/>
        </w:tabs>
        <w:spacing w:line="276" w:lineRule="auto"/>
        <w:ind w:left="567" w:hanging="552"/>
        <w:rPr>
          <w:rFonts w:asciiTheme="minorHAnsi" w:hAnsiTheme="minorHAnsi" w:cstheme="minorHAnsi"/>
          <w:color w:val="000000"/>
          <w:sz w:val="22"/>
          <w:szCs w:val="22"/>
        </w:rPr>
      </w:pPr>
      <w:r w:rsidRPr="00874DDA">
        <w:rPr>
          <w:rFonts w:asciiTheme="minorHAnsi" w:hAnsiTheme="minorHAnsi" w:cstheme="minorHAnsi"/>
          <w:color w:val="000000"/>
          <w:sz w:val="22"/>
          <w:szCs w:val="22"/>
        </w:rPr>
        <w:t>Wykonawca zapewni możliwoś</w:t>
      </w:r>
      <w:r w:rsidR="00BC3448" w:rsidRPr="00874DDA">
        <w:rPr>
          <w:rFonts w:asciiTheme="minorHAnsi" w:hAnsiTheme="minorHAnsi" w:cstheme="minorHAnsi"/>
          <w:color w:val="000000"/>
          <w:sz w:val="22"/>
          <w:szCs w:val="22"/>
        </w:rPr>
        <w:t>ć zgłaszania drogą elektroniczną</w:t>
      </w:r>
      <w:r w:rsidRPr="00874DDA">
        <w:rPr>
          <w:rFonts w:asciiTheme="minorHAnsi" w:hAnsiTheme="minorHAnsi" w:cstheme="minorHAnsi"/>
          <w:color w:val="000000"/>
          <w:sz w:val="22"/>
          <w:szCs w:val="22"/>
        </w:rPr>
        <w:t xml:space="preserve"> na  adres mailowy: </w:t>
      </w:r>
      <w:hyperlink r:id="rId9" w:history="1">
        <w:r w:rsidR="008C3D00" w:rsidRPr="00874DDA">
          <w:rPr>
            <w:rStyle w:val="Hipercze"/>
            <w:rFonts w:asciiTheme="minorHAnsi" w:hAnsiTheme="minorHAnsi" w:cstheme="minorHAnsi"/>
            <w:sz w:val="22"/>
            <w:szCs w:val="22"/>
          </w:rPr>
          <w:t>………………….</w:t>
        </w:r>
      </w:hyperlink>
      <w:r w:rsidR="00BC3448" w:rsidRPr="00874DDA">
        <w:rPr>
          <w:rFonts w:asciiTheme="minorHAnsi" w:hAnsiTheme="minorHAnsi" w:cstheme="minorHAnsi"/>
          <w:color w:val="000000"/>
          <w:sz w:val="22"/>
          <w:szCs w:val="22"/>
        </w:rPr>
        <w:t xml:space="preserve"> </w:t>
      </w:r>
      <w:r w:rsidRPr="00874DDA">
        <w:rPr>
          <w:rFonts w:asciiTheme="minorHAnsi" w:hAnsiTheme="minorHAnsi" w:cstheme="minorHAnsi"/>
          <w:color w:val="000000"/>
          <w:sz w:val="22"/>
          <w:szCs w:val="22"/>
        </w:rPr>
        <w:t>awarii / niesprawności, uzyskania pomocy serwisowej, doradztwa i innych usług / działań składających się na przedmiot niniejszej umowy, w dni robocze (tj. od poniedziałku do piątku z wyłączeniem dni ustawowo wolnych od pracy) przez co najmniej 8h na dobę w godz. np.: od 8.00 do 16.00.</w:t>
      </w:r>
    </w:p>
    <w:p w:rsidR="00A12385" w:rsidRPr="00874DDA" w:rsidRDefault="00A12385" w:rsidP="0073644D">
      <w:pPr>
        <w:pStyle w:val="Style10"/>
        <w:numPr>
          <w:ilvl w:val="0"/>
          <w:numId w:val="21"/>
        </w:numPr>
        <w:tabs>
          <w:tab w:val="left" w:pos="567"/>
        </w:tabs>
        <w:spacing w:line="276" w:lineRule="auto"/>
        <w:ind w:left="567" w:hanging="552"/>
        <w:rPr>
          <w:rFonts w:asciiTheme="minorHAnsi" w:hAnsiTheme="minorHAnsi" w:cstheme="minorHAnsi"/>
          <w:color w:val="000000"/>
          <w:sz w:val="22"/>
          <w:szCs w:val="22"/>
        </w:rPr>
      </w:pPr>
      <w:r w:rsidRPr="00874DDA">
        <w:rPr>
          <w:rFonts w:asciiTheme="minorHAnsi" w:hAnsiTheme="minorHAnsi" w:cstheme="minorHAnsi"/>
          <w:color w:val="000000"/>
          <w:sz w:val="22"/>
          <w:szCs w:val="22"/>
        </w:rPr>
        <w:t xml:space="preserve">W kwestiach dotyczących warunków gwarancji i rękojmi, które nie zostaną nieuregulowane </w:t>
      </w:r>
      <w:r w:rsidRPr="00874DDA">
        <w:rPr>
          <w:rFonts w:asciiTheme="minorHAnsi" w:hAnsiTheme="minorHAnsi" w:cstheme="minorHAnsi"/>
          <w:color w:val="000000"/>
          <w:sz w:val="22"/>
          <w:szCs w:val="22"/>
        </w:rPr>
        <w:br/>
        <w:t>w treści umowy lub dołączonych do niej załącznikach stosuje się postanowienia Kodeksu cywilnego.</w:t>
      </w:r>
    </w:p>
    <w:p w:rsidR="0073644D" w:rsidRPr="00874DDA" w:rsidRDefault="0073644D" w:rsidP="0073644D">
      <w:pPr>
        <w:pStyle w:val="Style10"/>
        <w:tabs>
          <w:tab w:val="left" w:pos="567"/>
        </w:tabs>
        <w:spacing w:line="276" w:lineRule="auto"/>
        <w:ind w:left="567" w:firstLine="0"/>
        <w:rPr>
          <w:rFonts w:asciiTheme="minorHAnsi" w:hAnsiTheme="minorHAnsi" w:cstheme="minorHAnsi"/>
          <w:color w:val="000000"/>
          <w:sz w:val="22"/>
          <w:szCs w:val="22"/>
        </w:rPr>
      </w:pPr>
    </w:p>
    <w:p w:rsidR="00A12385" w:rsidRPr="00874DDA" w:rsidRDefault="00324148" w:rsidP="0091325E">
      <w:pPr>
        <w:overflowPunct w:val="0"/>
        <w:spacing w:line="276" w:lineRule="auto"/>
        <w:jc w:val="center"/>
        <w:rPr>
          <w:rFonts w:asciiTheme="minorHAnsi" w:hAnsiTheme="minorHAnsi" w:cstheme="minorHAnsi"/>
          <w:b/>
          <w:noProof/>
          <w:color w:val="000000"/>
          <w:sz w:val="22"/>
          <w:szCs w:val="22"/>
        </w:rPr>
      </w:pPr>
      <w:r w:rsidRPr="00874DDA">
        <w:rPr>
          <w:rFonts w:asciiTheme="minorHAnsi" w:hAnsiTheme="minorHAnsi" w:cstheme="minorHAnsi"/>
          <w:b/>
          <w:noProof/>
          <w:color w:val="000000"/>
          <w:sz w:val="22"/>
          <w:szCs w:val="22"/>
        </w:rPr>
        <w:t>§ 7</w:t>
      </w:r>
      <w:r w:rsidR="00A12385" w:rsidRPr="00874DDA">
        <w:rPr>
          <w:rFonts w:asciiTheme="minorHAnsi" w:hAnsiTheme="minorHAnsi" w:cstheme="minorHAnsi"/>
          <w:b/>
          <w:noProof/>
          <w:color w:val="000000"/>
          <w:sz w:val="22"/>
          <w:szCs w:val="22"/>
        </w:rPr>
        <w:t>.</w:t>
      </w:r>
    </w:p>
    <w:p w:rsidR="00A12385" w:rsidRPr="00874DDA" w:rsidRDefault="00A12385" w:rsidP="0091325E">
      <w:pPr>
        <w:pStyle w:val="Style5"/>
        <w:spacing w:line="276" w:lineRule="auto"/>
        <w:ind w:right="11"/>
        <w:jc w:val="center"/>
        <w:rPr>
          <w:rStyle w:val="FontStyle15"/>
          <w:rFonts w:asciiTheme="minorHAnsi" w:hAnsiTheme="minorHAnsi" w:cstheme="minorHAnsi"/>
          <w:bCs/>
          <w:color w:val="000000"/>
          <w:szCs w:val="22"/>
        </w:rPr>
      </w:pPr>
      <w:r w:rsidRPr="00874DDA">
        <w:rPr>
          <w:rStyle w:val="FontStyle15"/>
          <w:rFonts w:asciiTheme="minorHAnsi" w:hAnsiTheme="minorHAnsi" w:cstheme="minorHAnsi"/>
          <w:bCs/>
          <w:color w:val="000000"/>
          <w:szCs w:val="22"/>
        </w:rPr>
        <w:t>Siła wyższa</w:t>
      </w:r>
    </w:p>
    <w:p w:rsidR="00A12385" w:rsidRPr="00874DDA" w:rsidRDefault="00A12385" w:rsidP="0073644D">
      <w:pPr>
        <w:pStyle w:val="Style10"/>
        <w:numPr>
          <w:ilvl w:val="0"/>
          <w:numId w:val="23"/>
        </w:numPr>
        <w:tabs>
          <w:tab w:val="left" w:pos="567"/>
        </w:tabs>
        <w:spacing w:line="276" w:lineRule="auto"/>
        <w:ind w:left="567" w:hanging="552"/>
        <w:rPr>
          <w:rFonts w:asciiTheme="minorHAnsi" w:hAnsiTheme="minorHAnsi" w:cstheme="minorHAnsi"/>
          <w:color w:val="000000"/>
          <w:sz w:val="22"/>
          <w:szCs w:val="22"/>
        </w:rPr>
      </w:pPr>
      <w:r w:rsidRPr="00874DDA">
        <w:rPr>
          <w:rFonts w:asciiTheme="minorHAnsi" w:hAnsiTheme="minorHAnsi" w:cstheme="minorHAnsi"/>
          <w:color w:val="000000"/>
          <w:sz w:val="22"/>
          <w:szCs w:val="22"/>
        </w:rPr>
        <w:t xml:space="preserve">Każda ze stron tej umowy zostanie zwolniona całkowicie lub w części ze swych </w:t>
      </w:r>
      <w:r w:rsidRPr="00874DDA">
        <w:rPr>
          <w:rFonts w:asciiTheme="minorHAnsi" w:hAnsiTheme="minorHAnsi" w:cstheme="minorHAnsi"/>
          <w:color w:val="000000"/>
          <w:sz w:val="22"/>
          <w:szCs w:val="22"/>
        </w:rPr>
        <w:br/>
        <w:t xml:space="preserve">zobowiązań w przypadku odpowiednio udokumentowanego zadziałania siły wyższej. Przez siłę wyższą rozumie się w szczególności: strajki, klęski żywiołowe, zamieszki, wojnę, niewłaściwą pracę banków, zmiany przepisów celnych, decyzje rządowe utrudniające lub uniemożliwiające wykonanie umowy itp. </w:t>
      </w:r>
    </w:p>
    <w:p w:rsidR="00A12385" w:rsidRPr="00874DDA" w:rsidRDefault="00A12385" w:rsidP="0073644D">
      <w:pPr>
        <w:pStyle w:val="Style10"/>
        <w:numPr>
          <w:ilvl w:val="0"/>
          <w:numId w:val="23"/>
        </w:numPr>
        <w:tabs>
          <w:tab w:val="left" w:pos="567"/>
        </w:tabs>
        <w:spacing w:line="276" w:lineRule="auto"/>
        <w:ind w:left="567" w:hanging="552"/>
        <w:rPr>
          <w:rFonts w:asciiTheme="minorHAnsi" w:hAnsiTheme="minorHAnsi" w:cstheme="minorHAnsi"/>
          <w:color w:val="000000"/>
          <w:sz w:val="22"/>
          <w:szCs w:val="22"/>
        </w:rPr>
      </w:pPr>
      <w:r w:rsidRPr="00874DDA">
        <w:rPr>
          <w:rFonts w:asciiTheme="minorHAnsi" w:hAnsiTheme="minorHAnsi" w:cstheme="minorHAnsi"/>
          <w:color w:val="000000"/>
          <w:sz w:val="22"/>
          <w:szCs w:val="22"/>
        </w:rPr>
        <w:t>W przypadku zadziałania siły wyższej strony bezzwłocznie zawiadomią stronę przeciwną, przekazując jej wszystkie związane z tym informacje. Jeżeli realizacja umowy jest niemożliwa z powodów wystąpienia siły wyższej przez zbyt długi okres, strony umowy dołożą wszelkich starań w celu ustalenia nowych terminów realizacji.</w:t>
      </w:r>
    </w:p>
    <w:p w:rsidR="0073644D" w:rsidRPr="0091325E" w:rsidRDefault="0073644D" w:rsidP="0073644D">
      <w:pPr>
        <w:pStyle w:val="Style10"/>
        <w:tabs>
          <w:tab w:val="left" w:pos="567"/>
        </w:tabs>
        <w:spacing w:line="276" w:lineRule="auto"/>
        <w:ind w:left="567" w:firstLine="0"/>
        <w:rPr>
          <w:rFonts w:asciiTheme="minorHAnsi" w:hAnsiTheme="minorHAnsi" w:cstheme="minorHAnsi"/>
          <w:color w:val="000000"/>
          <w:sz w:val="22"/>
          <w:szCs w:val="22"/>
        </w:rPr>
      </w:pPr>
    </w:p>
    <w:p w:rsidR="00A12385" w:rsidRPr="0091325E" w:rsidRDefault="00324148" w:rsidP="00323198">
      <w:pPr>
        <w:pStyle w:val="Style10"/>
        <w:keepNext/>
        <w:tabs>
          <w:tab w:val="left" w:pos="17"/>
        </w:tabs>
        <w:spacing w:line="276" w:lineRule="auto"/>
        <w:ind w:left="0" w:firstLine="17"/>
        <w:jc w:val="cente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8</w:t>
      </w:r>
      <w:r w:rsidR="00A12385" w:rsidRPr="0091325E">
        <w:rPr>
          <w:rFonts w:asciiTheme="minorHAnsi" w:hAnsiTheme="minorHAnsi" w:cstheme="minorHAnsi"/>
          <w:b/>
          <w:color w:val="000000"/>
          <w:sz w:val="22"/>
          <w:szCs w:val="22"/>
        </w:rPr>
        <w:t>.</w:t>
      </w:r>
    </w:p>
    <w:p w:rsidR="00A12385" w:rsidRPr="0091325E" w:rsidRDefault="00A12385" w:rsidP="00323198">
      <w:pPr>
        <w:pStyle w:val="Style10"/>
        <w:keepNext/>
        <w:tabs>
          <w:tab w:val="left" w:pos="269"/>
        </w:tabs>
        <w:spacing w:line="276" w:lineRule="auto"/>
        <w:ind w:left="283" w:hanging="266"/>
        <w:jc w:val="center"/>
        <w:rPr>
          <w:rFonts w:asciiTheme="minorHAnsi" w:hAnsiTheme="minorHAnsi" w:cstheme="minorHAnsi"/>
          <w:b/>
          <w:bCs/>
          <w:color w:val="000000"/>
          <w:sz w:val="22"/>
          <w:szCs w:val="22"/>
        </w:rPr>
      </w:pPr>
      <w:r w:rsidRPr="0091325E">
        <w:rPr>
          <w:rFonts w:asciiTheme="minorHAnsi" w:hAnsiTheme="minorHAnsi" w:cstheme="minorHAnsi"/>
          <w:b/>
          <w:bCs/>
          <w:color w:val="000000"/>
          <w:sz w:val="22"/>
          <w:szCs w:val="22"/>
        </w:rPr>
        <w:t xml:space="preserve">Ochrona danych </w:t>
      </w:r>
    </w:p>
    <w:p w:rsidR="00A12385" w:rsidRDefault="00A12385" w:rsidP="0091325E">
      <w:pPr>
        <w:spacing w:line="276" w:lineRule="auto"/>
        <w:ind w:left="0" w:firstLine="0"/>
        <w:rPr>
          <w:rFonts w:asciiTheme="minorHAnsi" w:hAnsiTheme="minorHAnsi" w:cstheme="minorHAnsi"/>
          <w:bCs/>
          <w:sz w:val="22"/>
          <w:szCs w:val="22"/>
        </w:rPr>
      </w:pPr>
      <w:r w:rsidRPr="0091325E">
        <w:rPr>
          <w:rFonts w:asciiTheme="minorHAnsi" w:hAnsiTheme="minorHAnsi" w:cstheme="minorHAnsi"/>
          <w:bCs/>
          <w:sz w:val="22"/>
          <w:szCs w:val="22"/>
        </w:rPr>
        <w:t xml:space="preserve">Mając na uwadze przepisy Rozporządzenia Parlamentu Europejskiego i Rady (UE) 2016/679 z dnia 27 kwietnia 2016 roku w sprawie ochrony osób fizycznych w związku </w:t>
      </w:r>
      <w:r w:rsidRPr="0091325E">
        <w:rPr>
          <w:rFonts w:asciiTheme="minorHAnsi" w:hAnsiTheme="minorHAnsi" w:cstheme="minorHAnsi"/>
          <w:bCs/>
          <w:sz w:val="22"/>
          <w:szCs w:val="22"/>
        </w:rPr>
        <w:br/>
        <w:t xml:space="preserve">z przetwarzaniem danych osobowych i w sprawie swobodnego przepływu takich danych </w:t>
      </w:r>
      <w:r w:rsidRPr="0091325E">
        <w:rPr>
          <w:rFonts w:asciiTheme="minorHAnsi" w:hAnsiTheme="minorHAnsi" w:cstheme="minorHAnsi"/>
          <w:bCs/>
          <w:sz w:val="22"/>
          <w:szCs w:val="22"/>
        </w:rPr>
        <w:br/>
        <w:t xml:space="preserve">oraz uchylenia dyrektywy 95/46/WE (ogólne rozporządzenie o ochronie danych RODO), Wykonawca zobowiązany jest do: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t>
      </w:r>
      <w:r w:rsidRPr="0091325E">
        <w:rPr>
          <w:rFonts w:asciiTheme="minorHAnsi" w:hAnsiTheme="minorHAnsi" w:cstheme="minorHAnsi"/>
          <w:bCs/>
          <w:sz w:val="22"/>
          <w:szCs w:val="22"/>
        </w:rPr>
        <w:br/>
        <w:t>w zakresie niezbędnym do wykonania niniejszej umowy. Zamawiający będzie przetwarzał przekazane dane tylko w zakresie niezbędnym do wykonania umowy (imię, nazwisko);</w:t>
      </w:r>
    </w:p>
    <w:p w:rsidR="0073644D" w:rsidRPr="0091325E" w:rsidRDefault="0073644D" w:rsidP="0091325E">
      <w:pPr>
        <w:spacing w:line="276" w:lineRule="auto"/>
        <w:ind w:left="0" w:firstLine="0"/>
        <w:rPr>
          <w:rFonts w:asciiTheme="minorHAnsi" w:hAnsiTheme="minorHAnsi" w:cstheme="minorHAnsi"/>
          <w:bCs/>
          <w:sz w:val="22"/>
          <w:szCs w:val="22"/>
        </w:rPr>
      </w:pPr>
    </w:p>
    <w:p w:rsidR="00A12385" w:rsidRPr="0091325E" w:rsidRDefault="00A12385" w:rsidP="0091325E">
      <w:pPr>
        <w:overflowPunct w:val="0"/>
        <w:spacing w:line="276" w:lineRule="auto"/>
        <w:jc w:val="center"/>
        <w:rPr>
          <w:rFonts w:asciiTheme="minorHAnsi" w:hAnsiTheme="minorHAnsi" w:cstheme="minorHAnsi"/>
          <w:b/>
          <w:noProof/>
          <w:color w:val="000000"/>
          <w:sz w:val="22"/>
          <w:szCs w:val="22"/>
        </w:rPr>
      </w:pPr>
      <w:r w:rsidRPr="0091325E">
        <w:rPr>
          <w:rFonts w:asciiTheme="minorHAnsi" w:hAnsiTheme="minorHAnsi" w:cstheme="minorHAnsi"/>
          <w:b/>
          <w:noProof/>
          <w:color w:val="000000"/>
          <w:sz w:val="22"/>
          <w:szCs w:val="22"/>
        </w:rPr>
        <w:sym w:font="Times New Roman" w:char="00A7"/>
      </w:r>
      <w:r w:rsidR="00324148">
        <w:rPr>
          <w:rFonts w:asciiTheme="minorHAnsi" w:hAnsiTheme="minorHAnsi" w:cstheme="minorHAnsi"/>
          <w:b/>
          <w:noProof/>
          <w:color w:val="000000"/>
          <w:sz w:val="22"/>
          <w:szCs w:val="22"/>
        </w:rPr>
        <w:t xml:space="preserve"> 9</w:t>
      </w:r>
      <w:r w:rsidRPr="0091325E">
        <w:rPr>
          <w:rFonts w:asciiTheme="minorHAnsi" w:hAnsiTheme="minorHAnsi" w:cstheme="minorHAnsi"/>
          <w:b/>
          <w:noProof/>
          <w:color w:val="000000"/>
          <w:sz w:val="22"/>
          <w:szCs w:val="22"/>
        </w:rPr>
        <w:t>.</w:t>
      </w:r>
    </w:p>
    <w:p w:rsidR="00A12385" w:rsidRPr="0091325E" w:rsidRDefault="00A12385" w:rsidP="0091325E">
      <w:pPr>
        <w:pStyle w:val="Style5"/>
        <w:spacing w:line="276" w:lineRule="auto"/>
        <w:ind w:right="11"/>
        <w:jc w:val="center"/>
        <w:rPr>
          <w:rStyle w:val="FontStyle15"/>
          <w:rFonts w:asciiTheme="minorHAnsi" w:hAnsiTheme="minorHAnsi" w:cstheme="minorHAnsi"/>
          <w:bCs/>
          <w:color w:val="000000"/>
          <w:szCs w:val="22"/>
        </w:rPr>
      </w:pPr>
      <w:r w:rsidRPr="0091325E">
        <w:rPr>
          <w:rStyle w:val="FontStyle15"/>
          <w:rFonts w:asciiTheme="minorHAnsi" w:hAnsiTheme="minorHAnsi" w:cstheme="minorHAnsi"/>
          <w:bCs/>
          <w:color w:val="000000"/>
          <w:szCs w:val="22"/>
        </w:rPr>
        <w:t>Postanowienia ogólne</w:t>
      </w:r>
    </w:p>
    <w:p w:rsidR="00A12385" w:rsidRPr="0091325E"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Prawem właściwym dla niniejszej umowy jest prawo polskie. </w:t>
      </w:r>
    </w:p>
    <w:p w:rsidR="00A12385" w:rsidRPr="0091325E"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W sprawach nieuregulowanych umową mają zastosowanie przepisy Kodeksu cywilnego.</w:t>
      </w:r>
    </w:p>
    <w:p w:rsidR="00A12385" w:rsidRPr="0073644D"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73644D">
        <w:rPr>
          <w:rFonts w:asciiTheme="minorHAnsi" w:hAnsiTheme="minorHAnsi" w:cstheme="minorHAnsi"/>
          <w:color w:val="000000"/>
          <w:sz w:val="22"/>
          <w:szCs w:val="22"/>
        </w:rPr>
        <w:t>Wykonawca nie może przenieść wierzytelności wobec Zamawiającego wynikających z niniejszej umowy na osobę trzecią bez uprzedniej pisemnej zgody Zamawiającego, i to pod rygorem nieważności.</w:t>
      </w:r>
    </w:p>
    <w:p w:rsidR="00A12385" w:rsidRPr="0091325E"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Wszelkie zmiany i uzupełnienia wymagają zachowania formy pisemnej pod rygorem nieważności.</w:t>
      </w:r>
    </w:p>
    <w:p w:rsidR="00A12385" w:rsidRPr="0091325E"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Spory mogące powstać na tle stosowania umowy Strony poddają pod rozstrzygnięcie właściwego rzeczowo polskiego sądu powszechnego siedziby Zamawiającego.</w:t>
      </w:r>
    </w:p>
    <w:p w:rsidR="00A12385" w:rsidRPr="0091325E"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Zamawiający oświadcza, że posiada status dużego przedsiębiorcy w rozumieniu art. 4c ustawy o przeciwdziałaniu nadmiernym opóźnieniom w transakcjach handlowych.</w:t>
      </w:r>
    </w:p>
    <w:p w:rsidR="00A12385" w:rsidRPr="0091325E"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Umowę sporządzono w </w:t>
      </w:r>
      <w:r w:rsidR="006D004A" w:rsidRPr="0091325E">
        <w:rPr>
          <w:rFonts w:asciiTheme="minorHAnsi" w:hAnsiTheme="minorHAnsi" w:cstheme="minorHAnsi"/>
          <w:color w:val="000000"/>
          <w:sz w:val="22"/>
          <w:szCs w:val="22"/>
        </w:rPr>
        <w:t>trzech</w:t>
      </w:r>
      <w:r w:rsidRPr="0091325E">
        <w:rPr>
          <w:rFonts w:asciiTheme="minorHAnsi" w:hAnsiTheme="minorHAnsi" w:cstheme="minorHAnsi"/>
          <w:color w:val="000000"/>
          <w:sz w:val="22"/>
          <w:szCs w:val="22"/>
        </w:rPr>
        <w:t xml:space="preserve"> jednobrzmiących egzemplarzach – </w:t>
      </w:r>
      <w:r w:rsidR="006D004A" w:rsidRPr="0091325E">
        <w:rPr>
          <w:rFonts w:asciiTheme="minorHAnsi" w:hAnsiTheme="minorHAnsi" w:cstheme="minorHAnsi"/>
          <w:color w:val="000000"/>
          <w:sz w:val="22"/>
          <w:szCs w:val="22"/>
        </w:rPr>
        <w:t>dwa</w:t>
      </w:r>
      <w:r w:rsidRPr="0091325E">
        <w:rPr>
          <w:rFonts w:asciiTheme="minorHAnsi" w:hAnsiTheme="minorHAnsi" w:cstheme="minorHAnsi"/>
          <w:color w:val="000000"/>
          <w:sz w:val="22"/>
          <w:szCs w:val="22"/>
        </w:rPr>
        <w:t xml:space="preserve"> dla Zamawiającego i jeden dla Wykonawcy.</w:t>
      </w:r>
    </w:p>
    <w:p w:rsidR="00A12385" w:rsidRPr="0091325E" w:rsidRDefault="00A12385" w:rsidP="0073644D">
      <w:pPr>
        <w:pStyle w:val="Style10"/>
        <w:numPr>
          <w:ilvl w:val="0"/>
          <w:numId w:val="24"/>
        </w:numPr>
        <w:tabs>
          <w:tab w:val="left" w:pos="567"/>
        </w:tabs>
        <w:spacing w:line="276" w:lineRule="auto"/>
        <w:ind w:left="567" w:hanging="552"/>
        <w:rPr>
          <w:rFonts w:asciiTheme="minorHAnsi" w:hAnsiTheme="minorHAnsi" w:cstheme="minorHAnsi"/>
          <w:color w:val="000000"/>
          <w:sz w:val="22"/>
          <w:szCs w:val="22"/>
        </w:rPr>
      </w:pPr>
      <w:r w:rsidRPr="0091325E">
        <w:rPr>
          <w:rFonts w:asciiTheme="minorHAnsi" w:hAnsiTheme="minorHAnsi" w:cstheme="minorHAnsi"/>
          <w:color w:val="000000"/>
          <w:sz w:val="22"/>
          <w:szCs w:val="22"/>
        </w:rPr>
        <w:t xml:space="preserve">Integralną część umowy stanowią postanowienia zawarte w </w:t>
      </w:r>
      <w:r w:rsidR="00E65AC7" w:rsidRPr="0091325E">
        <w:rPr>
          <w:rFonts w:asciiTheme="minorHAnsi" w:hAnsiTheme="minorHAnsi" w:cstheme="minorHAnsi"/>
          <w:color w:val="000000"/>
          <w:sz w:val="22"/>
          <w:szCs w:val="22"/>
        </w:rPr>
        <w:t>zapytaniu ofertowym</w:t>
      </w:r>
      <w:r w:rsidRPr="0091325E">
        <w:rPr>
          <w:rFonts w:asciiTheme="minorHAnsi" w:hAnsiTheme="minorHAnsi" w:cstheme="minorHAnsi"/>
          <w:color w:val="000000"/>
          <w:sz w:val="22"/>
          <w:szCs w:val="22"/>
        </w:rPr>
        <w:t xml:space="preserve"> i specyfikacji techniczno – cenowej oraz załączniki:</w:t>
      </w:r>
    </w:p>
    <w:p w:rsidR="00A12385" w:rsidRPr="0091325E" w:rsidRDefault="00A12385" w:rsidP="0091325E">
      <w:pPr>
        <w:pStyle w:val="Style10"/>
        <w:numPr>
          <w:ilvl w:val="0"/>
          <w:numId w:val="15"/>
        </w:numPr>
        <w:tabs>
          <w:tab w:val="left" w:pos="269"/>
        </w:tabs>
        <w:spacing w:line="276" w:lineRule="auto"/>
        <w:ind w:left="709"/>
        <w:rPr>
          <w:rFonts w:asciiTheme="minorHAnsi" w:hAnsiTheme="minorHAnsi" w:cstheme="minorHAnsi"/>
          <w:sz w:val="22"/>
          <w:szCs w:val="22"/>
        </w:rPr>
      </w:pPr>
      <w:r w:rsidRPr="0091325E">
        <w:rPr>
          <w:rFonts w:asciiTheme="minorHAnsi" w:hAnsiTheme="minorHAnsi" w:cstheme="minorHAnsi"/>
          <w:sz w:val="22"/>
          <w:szCs w:val="22"/>
        </w:rPr>
        <w:t>Załącznik nr 1 do umowy - kopia oferty Wykonawcy (wyciąg)</w:t>
      </w:r>
    </w:p>
    <w:p w:rsidR="00A12385" w:rsidRDefault="00A12385" w:rsidP="0091325E">
      <w:pPr>
        <w:pStyle w:val="Style10"/>
        <w:numPr>
          <w:ilvl w:val="0"/>
          <w:numId w:val="15"/>
        </w:numPr>
        <w:tabs>
          <w:tab w:val="left" w:pos="269"/>
        </w:tabs>
        <w:spacing w:line="276" w:lineRule="auto"/>
        <w:ind w:left="709"/>
        <w:rPr>
          <w:rFonts w:asciiTheme="minorHAnsi" w:hAnsiTheme="minorHAnsi" w:cstheme="minorHAnsi"/>
          <w:sz w:val="22"/>
          <w:szCs w:val="22"/>
        </w:rPr>
      </w:pPr>
      <w:r w:rsidRPr="0091325E">
        <w:rPr>
          <w:rFonts w:asciiTheme="minorHAnsi" w:hAnsiTheme="minorHAnsi" w:cstheme="minorHAnsi"/>
          <w:sz w:val="22"/>
          <w:szCs w:val="22"/>
        </w:rPr>
        <w:t>Załącznik nr 2 do umowy – Wzór protokołu zdawczo – odbiorczego.</w:t>
      </w:r>
    </w:p>
    <w:p w:rsidR="0033603D" w:rsidRDefault="0033603D" w:rsidP="0033603D">
      <w:pPr>
        <w:pStyle w:val="Style10"/>
        <w:tabs>
          <w:tab w:val="left" w:pos="269"/>
        </w:tabs>
        <w:spacing w:line="276" w:lineRule="auto"/>
        <w:ind w:left="709" w:firstLine="0"/>
        <w:rPr>
          <w:rFonts w:asciiTheme="minorHAnsi" w:hAnsiTheme="minorHAnsi" w:cstheme="minorHAnsi"/>
          <w:sz w:val="22"/>
          <w:szCs w:val="22"/>
        </w:rPr>
      </w:pPr>
    </w:p>
    <w:p w:rsidR="00D867A8" w:rsidRDefault="00D867A8" w:rsidP="00D867A8">
      <w:pPr>
        <w:pStyle w:val="Style10"/>
        <w:tabs>
          <w:tab w:val="left" w:pos="269"/>
        </w:tabs>
        <w:spacing w:line="276" w:lineRule="auto"/>
        <w:rPr>
          <w:rFonts w:asciiTheme="minorHAnsi" w:hAnsiTheme="minorHAnsi" w:cstheme="minorHAnsi"/>
          <w:sz w:val="22"/>
          <w:szCs w:val="22"/>
        </w:rPr>
      </w:pPr>
    </w:p>
    <w:p w:rsidR="00D867A8" w:rsidRDefault="00D867A8" w:rsidP="00D867A8">
      <w:pPr>
        <w:pStyle w:val="Style10"/>
        <w:tabs>
          <w:tab w:val="left" w:pos="269"/>
        </w:tabs>
        <w:spacing w:line="276" w:lineRule="auto"/>
        <w:rPr>
          <w:rFonts w:asciiTheme="minorHAnsi" w:hAnsiTheme="minorHAnsi" w:cstheme="minorHAnsi"/>
          <w:sz w:val="22"/>
          <w:szCs w:val="22"/>
        </w:rPr>
      </w:pPr>
    </w:p>
    <w:p w:rsidR="00D867A8" w:rsidRDefault="00D867A8" w:rsidP="00D867A8">
      <w:pPr>
        <w:pStyle w:val="Style10"/>
        <w:tabs>
          <w:tab w:val="left" w:pos="269"/>
        </w:tabs>
        <w:spacing w:line="276" w:lineRule="auto"/>
        <w:rPr>
          <w:rFonts w:asciiTheme="minorHAnsi" w:hAnsiTheme="minorHAnsi" w:cstheme="minorHAnsi"/>
          <w:sz w:val="22"/>
          <w:szCs w:val="22"/>
        </w:rPr>
      </w:pPr>
    </w:p>
    <w:p w:rsidR="00D867A8" w:rsidRDefault="00D867A8" w:rsidP="00D867A8">
      <w:pPr>
        <w:pStyle w:val="Style10"/>
        <w:tabs>
          <w:tab w:val="left" w:pos="269"/>
        </w:tabs>
        <w:spacing w:line="276" w:lineRule="auto"/>
        <w:rPr>
          <w:rFonts w:asciiTheme="minorHAnsi" w:hAnsiTheme="minorHAnsi" w:cstheme="minorHAnsi"/>
          <w:sz w:val="22"/>
          <w:szCs w:val="22"/>
        </w:rPr>
      </w:pPr>
    </w:p>
    <w:p w:rsidR="00D867A8" w:rsidRDefault="00D867A8" w:rsidP="00D867A8">
      <w:pPr>
        <w:pStyle w:val="Style10"/>
        <w:tabs>
          <w:tab w:val="left" w:pos="269"/>
        </w:tabs>
        <w:spacing w:line="276" w:lineRule="auto"/>
        <w:rPr>
          <w:rFonts w:asciiTheme="minorHAnsi" w:hAnsiTheme="minorHAnsi" w:cstheme="minorHAnsi"/>
          <w:sz w:val="22"/>
          <w:szCs w:val="22"/>
        </w:rPr>
      </w:pPr>
    </w:p>
    <w:p w:rsidR="00D867A8" w:rsidRPr="0091325E" w:rsidRDefault="00D867A8" w:rsidP="00D867A8">
      <w:pPr>
        <w:pStyle w:val="Style10"/>
        <w:tabs>
          <w:tab w:val="left" w:pos="269"/>
        </w:tabs>
        <w:spacing w:line="276" w:lineRule="auto"/>
        <w:rPr>
          <w:rFonts w:asciiTheme="minorHAnsi" w:hAnsiTheme="minorHAnsi" w:cstheme="minorHAnsi"/>
          <w:sz w:val="22"/>
          <w:szCs w:val="22"/>
        </w:rPr>
      </w:pPr>
    </w:p>
    <w:p w:rsidR="00A12385" w:rsidRPr="0091325E" w:rsidRDefault="00A12385" w:rsidP="00324148">
      <w:pPr>
        <w:spacing w:line="276" w:lineRule="auto"/>
        <w:ind w:left="851" w:firstLine="589"/>
        <w:rPr>
          <w:rFonts w:asciiTheme="minorHAnsi" w:hAnsiTheme="minorHAnsi" w:cstheme="minorHAnsi"/>
          <w:b/>
          <w:color w:val="000000"/>
          <w:sz w:val="22"/>
          <w:szCs w:val="22"/>
        </w:rPr>
      </w:pPr>
      <w:r w:rsidRPr="0091325E">
        <w:rPr>
          <w:rFonts w:asciiTheme="minorHAnsi" w:hAnsiTheme="minorHAnsi" w:cstheme="minorHAnsi"/>
          <w:b/>
          <w:color w:val="000000"/>
          <w:sz w:val="22"/>
          <w:szCs w:val="22"/>
        </w:rPr>
        <w:t>Wykonawca                                                                               Zamawiający</w:t>
      </w:r>
    </w:p>
    <w:p w:rsidR="00A12385" w:rsidRPr="0091325E" w:rsidRDefault="00A12385" w:rsidP="0091325E">
      <w:pPr>
        <w:spacing w:line="276" w:lineRule="auto"/>
        <w:rPr>
          <w:rFonts w:asciiTheme="minorHAnsi" w:hAnsiTheme="minorHAnsi" w:cstheme="minorHAnsi"/>
          <w:color w:val="000000"/>
          <w:sz w:val="22"/>
          <w:szCs w:val="22"/>
        </w:rPr>
      </w:pPr>
    </w:p>
    <w:p w:rsidR="00A12385" w:rsidRPr="0091325E" w:rsidRDefault="00A12385" w:rsidP="0091325E">
      <w:pPr>
        <w:pStyle w:val="Style5"/>
        <w:spacing w:line="276" w:lineRule="auto"/>
        <w:ind w:left="883"/>
        <w:rPr>
          <w:rFonts w:asciiTheme="minorHAnsi" w:hAnsiTheme="minorHAnsi" w:cstheme="minorHAnsi"/>
          <w:sz w:val="22"/>
          <w:szCs w:val="22"/>
        </w:rPr>
      </w:pPr>
    </w:p>
    <w:p w:rsidR="00A12385" w:rsidRPr="0091325E" w:rsidRDefault="00A12385" w:rsidP="0091325E">
      <w:pPr>
        <w:pStyle w:val="Style5"/>
        <w:spacing w:line="276" w:lineRule="auto"/>
        <w:ind w:left="883"/>
        <w:rPr>
          <w:rFonts w:asciiTheme="minorHAnsi" w:hAnsiTheme="minorHAnsi" w:cstheme="minorHAnsi"/>
          <w:sz w:val="22"/>
          <w:szCs w:val="22"/>
        </w:rPr>
      </w:pPr>
    </w:p>
    <w:p w:rsidR="00A12385" w:rsidRPr="0091325E" w:rsidRDefault="00A12385" w:rsidP="0091325E">
      <w:pPr>
        <w:pStyle w:val="Style5"/>
        <w:spacing w:line="276" w:lineRule="auto"/>
        <w:ind w:left="883"/>
        <w:rPr>
          <w:rFonts w:asciiTheme="minorHAnsi" w:hAnsiTheme="minorHAnsi" w:cstheme="minorHAnsi"/>
          <w:sz w:val="22"/>
          <w:szCs w:val="22"/>
        </w:rPr>
      </w:pPr>
    </w:p>
    <w:p w:rsidR="00A12385" w:rsidRPr="00A67499" w:rsidRDefault="00A12385" w:rsidP="00A67499">
      <w:pPr>
        <w:spacing w:before="100" w:beforeAutospacing="1" w:after="100" w:afterAutospacing="1"/>
        <w:rPr>
          <w:rFonts w:ascii="Calibri" w:hAnsi="Calibri" w:cs="Calibri"/>
          <w:b/>
          <w:sz w:val="22"/>
          <w:szCs w:val="22"/>
        </w:rPr>
      </w:pPr>
      <w:r w:rsidRPr="00A67499">
        <w:rPr>
          <w:rFonts w:ascii="Calibri" w:hAnsi="Calibri" w:cs="Calibri"/>
          <w:b/>
          <w:sz w:val="22"/>
          <w:szCs w:val="22"/>
        </w:rPr>
        <w:br w:type="page"/>
      </w:r>
      <w:r w:rsidRPr="00A67499">
        <w:rPr>
          <w:rFonts w:ascii="Calibri" w:hAnsi="Calibri" w:cs="Calibri"/>
          <w:b/>
          <w:sz w:val="22"/>
          <w:szCs w:val="22"/>
        </w:rPr>
        <w:lastRenderedPageBreak/>
        <w:t>Załącznik nr 1 do umowy</w:t>
      </w:r>
    </w:p>
    <w:p w:rsidR="00A12385" w:rsidRPr="00A67499" w:rsidRDefault="00A12385" w:rsidP="00A67499">
      <w:pPr>
        <w:spacing w:before="100" w:beforeAutospacing="1" w:after="100" w:afterAutospacing="1"/>
        <w:rPr>
          <w:rFonts w:ascii="Calibri" w:hAnsi="Calibri" w:cs="Calibri"/>
          <w:b/>
          <w:sz w:val="22"/>
          <w:szCs w:val="22"/>
        </w:rPr>
      </w:pPr>
      <w:r w:rsidRPr="00A67499">
        <w:rPr>
          <w:rFonts w:ascii="Calibri" w:hAnsi="Calibri" w:cs="Calibri"/>
          <w:b/>
          <w:sz w:val="22"/>
          <w:szCs w:val="22"/>
        </w:rPr>
        <w:t>Kopia oferty Wykonawcy</w:t>
      </w:r>
    </w:p>
    <w:p w:rsidR="00A12385" w:rsidRPr="00A67499" w:rsidRDefault="00A12385" w:rsidP="00A67499">
      <w:pPr>
        <w:spacing w:before="100" w:beforeAutospacing="1" w:after="100" w:afterAutospacing="1"/>
        <w:rPr>
          <w:rFonts w:ascii="Calibri" w:hAnsi="Calibri" w:cs="Calibri"/>
          <w:b/>
          <w:sz w:val="22"/>
          <w:szCs w:val="22"/>
        </w:rPr>
      </w:pPr>
    </w:p>
    <w:p w:rsidR="00A12385" w:rsidRPr="00A67499" w:rsidRDefault="00A12385" w:rsidP="00A67499">
      <w:pPr>
        <w:spacing w:before="100" w:beforeAutospacing="1" w:after="100" w:afterAutospacing="1"/>
        <w:rPr>
          <w:rFonts w:ascii="Calibri" w:hAnsi="Calibri" w:cs="Calibri"/>
          <w:b/>
          <w:sz w:val="22"/>
          <w:szCs w:val="22"/>
        </w:rPr>
      </w:pPr>
      <w:r w:rsidRPr="00A67499">
        <w:rPr>
          <w:rFonts w:ascii="Calibri" w:hAnsi="Calibri" w:cs="Calibri"/>
          <w:b/>
          <w:sz w:val="22"/>
          <w:szCs w:val="22"/>
        </w:rPr>
        <w:br w:type="page"/>
      </w:r>
      <w:r w:rsidRPr="00A67499">
        <w:rPr>
          <w:rFonts w:ascii="Calibri" w:hAnsi="Calibri" w:cs="Calibri"/>
          <w:b/>
          <w:sz w:val="22"/>
          <w:szCs w:val="22"/>
        </w:rPr>
        <w:lastRenderedPageBreak/>
        <w:t>Załączni</w:t>
      </w:r>
      <w:r>
        <w:rPr>
          <w:rFonts w:ascii="Calibri" w:hAnsi="Calibri" w:cs="Calibri"/>
          <w:b/>
          <w:sz w:val="22"/>
          <w:szCs w:val="22"/>
        </w:rPr>
        <w:t>k nr 2</w:t>
      </w:r>
      <w:r w:rsidRPr="00A67499">
        <w:rPr>
          <w:rFonts w:ascii="Calibri" w:hAnsi="Calibri" w:cs="Calibri"/>
          <w:b/>
          <w:sz w:val="22"/>
          <w:szCs w:val="22"/>
        </w:rPr>
        <w:t xml:space="preserve"> do umowy</w:t>
      </w:r>
    </w:p>
    <w:p w:rsidR="00A12385" w:rsidRPr="00A67499" w:rsidRDefault="00A12385" w:rsidP="00A67499">
      <w:pPr>
        <w:pStyle w:val="Tekstpodstawowy3"/>
        <w:spacing w:before="100" w:beforeAutospacing="1" w:after="100" w:afterAutospacing="1" w:line="240" w:lineRule="auto"/>
        <w:jc w:val="center"/>
        <w:rPr>
          <w:rFonts w:ascii="Calibri" w:hAnsi="Calibri" w:cs="Calibri"/>
          <w:b/>
          <w:sz w:val="22"/>
          <w:szCs w:val="22"/>
        </w:rPr>
      </w:pPr>
      <w:r w:rsidRPr="00A67499">
        <w:rPr>
          <w:rFonts w:ascii="Calibri" w:hAnsi="Calibri" w:cs="Calibri"/>
          <w:b/>
          <w:sz w:val="22"/>
          <w:szCs w:val="22"/>
        </w:rPr>
        <w:t>Protokół zdawczo-odbiorczy</w:t>
      </w:r>
    </w:p>
    <w:p w:rsidR="00A12385" w:rsidRPr="00A67499" w:rsidRDefault="00A12385" w:rsidP="00A67499">
      <w:pPr>
        <w:spacing w:before="100" w:beforeAutospacing="1" w:after="100" w:afterAutospacing="1"/>
        <w:jc w:val="center"/>
        <w:rPr>
          <w:rFonts w:ascii="Calibri" w:hAnsi="Calibri" w:cs="Calibri"/>
          <w:sz w:val="22"/>
          <w:szCs w:val="22"/>
        </w:rPr>
      </w:pPr>
      <w:r w:rsidRPr="00A67499">
        <w:rPr>
          <w:rFonts w:ascii="Calibri" w:hAnsi="Calibri" w:cs="Calibri"/>
          <w:b/>
          <w:sz w:val="22"/>
          <w:szCs w:val="22"/>
        </w:rPr>
        <w:t>Wzór</w:t>
      </w:r>
    </w:p>
    <w:p w:rsidR="00A12385" w:rsidRPr="00A67499" w:rsidRDefault="00A12385" w:rsidP="00A67499">
      <w:pPr>
        <w:pStyle w:val="Tekstpodstawowy3"/>
        <w:spacing w:before="100" w:beforeAutospacing="1" w:after="100" w:afterAutospacing="1" w:line="240" w:lineRule="auto"/>
        <w:jc w:val="center"/>
        <w:rPr>
          <w:rFonts w:ascii="Calibri" w:hAnsi="Calibri" w:cs="Calibri"/>
          <w:b/>
          <w:sz w:val="22"/>
          <w:szCs w:val="22"/>
        </w:rPr>
      </w:pPr>
    </w:p>
    <w:p w:rsidR="00A12385" w:rsidRPr="00A67499" w:rsidRDefault="00A12385" w:rsidP="00A67499">
      <w:pPr>
        <w:pStyle w:val="Tekstpodstawowy3"/>
        <w:spacing w:before="100" w:beforeAutospacing="1" w:after="100" w:afterAutospacing="1" w:line="240" w:lineRule="auto"/>
        <w:rPr>
          <w:rFonts w:ascii="Calibri" w:hAnsi="Calibri" w:cs="Calibri"/>
          <w:sz w:val="22"/>
          <w:szCs w:val="22"/>
        </w:rPr>
      </w:pPr>
      <w:r w:rsidRPr="00A67499">
        <w:rPr>
          <w:rFonts w:ascii="Calibri" w:hAnsi="Calibri" w:cs="Calibri"/>
          <w:sz w:val="22"/>
          <w:szCs w:val="22"/>
        </w:rPr>
        <w:t>sporządzony w Poznaniu, w dniu ......................., pomiędzy:</w:t>
      </w:r>
    </w:p>
    <w:p w:rsidR="00A12385" w:rsidRPr="00A67499" w:rsidRDefault="00A12385" w:rsidP="00A67499">
      <w:pPr>
        <w:spacing w:before="100" w:beforeAutospacing="1" w:after="100" w:afterAutospacing="1"/>
        <w:rPr>
          <w:rFonts w:ascii="Calibri" w:hAnsi="Calibri" w:cs="Calibri"/>
          <w:sz w:val="22"/>
          <w:szCs w:val="22"/>
        </w:rPr>
      </w:pPr>
      <w:r w:rsidRPr="00A67499">
        <w:rPr>
          <w:rFonts w:ascii="Calibri" w:hAnsi="Calibri" w:cs="Calibri"/>
          <w:b/>
          <w:bCs/>
          <w:sz w:val="22"/>
          <w:szCs w:val="22"/>
        </w:rPr>
        <w:t>Uniwersytetem Ekonomicznym w Poznaniu</w:t>
      </w:r>
      <w:r w:rsidRPr="00A67499">
        <w:rPr>
          <w:rFonts w:ascii="Calibri" w:hAnsi="Calibri" w:cs="Calibri"/>
          <w:sz w:val="22"/>
          <w:szCs w:val="22"/>
        </w:rPr>
        <w:t>, z siedzibą w Poznaniu al. Niepodległości 10, jako</w:t>
      </w:r>
      <w:r w:rsidR="00485FCC">
        <w:rPr>
          <w:rFonts w:ascii="Calibri" w:hAnsi="Calibri" w:cs="Calibri"/>
          <w:sz w:val="22"/>
          <w:szCs w:val="22"/>
        </w:rPr>
        <w:t xml:space="preserve"> </w:t>
      </w:r>
      <w:r w:rsidRPr="00A67499">
        <w:rPr>
          <w:rFonts w:ascii="Calibri" w:hAnsi="Calibri" w:cs="Calibri"/>
          <w:b/>
          <w:sz w:val="22"/>
          <w:szCs w:val="22"/>
        </w:rPr>
        <w:t>Zamawiającym,</w:t>
      </w:r>
      <w:r w:rsidRPr="00A67499">
        <w:rPr>
          <w:rFonts w:ascii="Calibri" w:hAnsi="Calibri" w:cs="Calibri"/>
          <w:sz w:val="22"/>
          <w:szCs w:val="22"/>
        </w:rPr>
        <w:t xml:space="preserve"> reprezentowanym przez:</w:t>
      </w:r>
    </w:p>
    <w:p w:rsidR="00A12385" w:rsidRPr="00A67499" w:rsidRDefault="00A12385" w:rsidP="00A67499">
      <w:pPr>
        <w:pStyle w:val="Tekstpodstawowy3"/>
        <w:spacing w:before="100" w:beforeAutospacing="1" w:after="100" w:afterAutospacing="1" w:line="240" w:lineRule="auto"/>
        <w:rPr>
          <w:rFonts w:ascii="Calibri" w:hAnsi="Calibri" w:cs="Calibri"/>
          <w:sz w:val="22"/>
          <w:szCs w:val="22"/>
        </w:rPr>
      </w:pPr>
      <w:r w:rsidRPr="00A67499">
        <w:rPr>
          <w:rFonts w:ascii="Calibri" w:hAnsi="Calibri" w:cs="Calibri"/>
          <w:sz w:val="22"/>
          <w:szCs w:val="22"/>
        </w:rPr>
        <w:t>..............................................................................</w:t>
      </w:r>
    </w:p>
    <w:p w:rsidR="00A12385" w:rsidRPr="00A67499" w:rsidRDefault="00A12385" w:rsidP="00A67499">
      <w:pPr>
        <w:pStyle w:val="Tekstpodstawowy3"/>
        <w:spacing w:before="100" w:beforeAutospacing="1" w:after="100" w:afterAutospacing="1" w:line="240" w:lineRule="auto"/>
        <w:rPr>
          <w:rFonts w:ascii="Calibri" w:hAnsi="Calibri" w:cs="Calibri"/>
          <w:sz w:val="22"/>
          <w:szCs w:val="22"/>
        </w:rPr>
      </w:pPr>
      <w:r w:rsidRPr="00A67499">
        <w:rPr>
          <w:rFonts w:ascii="Calibri" w:hAnsi="Calibri" w:cs="Calibri"/>
          <w:sz w:val="22"/>
          <w:szCs w:val="22"/>
        </w:rPr>
        <w:t>a</w:t>
      </w:r>
    </w:p>
    <w:p w:rsidR="00A12385" w:rsidRPr="00A67499" w:rsidRDefault="00A12385" w:rsidP="00A67499">
      <w:pPr>
        <w:pStyle w:val="Tekstpodstawowy3"/>
        <w:spacing w:before="100" w:beforeAutospacing="1" w:after="100" w:afterAutospacing="1" w:line="240" w:lineRule="auto"/>
        <w:rPr>
          <w:rFonts w:ascii="Calibri" w:hAnsi="Calibri" w:cs="Calibri"/>
          <w:sz w:val="22"/>
          <w:szCs w:val="22"/>
        </w:rPr>
      </w:pPr>
      <w:r w:rsidRPr="00A67499">
        <w:rPr>
          <w:rFonts w:ascii="Calibri" w:hAnsi="Calibri" w:cs="Calibri"/>
          <w:b/>
          <w:sz w:val="22"/>
          <w:szCs w:val="22"/>
        </w:rPr>
        <w:t>....................................</w:t>
      </w:r>
      <w:r w:rsidRPr="00A67499">
        <w:rPr>
          <w:rFonts w:ascii="Calibri" w:hAnsi="Calibri" w:cs="Calibri"/>
          <w:sz w:val="22"/>
          <w:szCs w:val="22"/>
        </w:rPr>
        <w:t xml:space="preserve"> jako </w:t>
      </w:r>
      <w:r w:rsidRPr="00A67499">
        <w:rPr>
          <w:rFonts w:ascii="Calibri" w:hAnsi="Calibri" w:cs="Calibri"/>
          <w:b/>
          <w:sz w:val="22"/>
          <w:szCs w:val="22"/>
        </w:rPr>
        <w:t>Wykonawcą</w:t>
      </w:r>
      <w:r w:rsidRPr="00A67499">
        <w:rPr>
          <w:rFonts w:ascii="Calibri" w:hAnsi="Calibri" w:cs="Calibri"/>
          <w:sz w:val="22"/>
          <w:szCs w:val="22"/>
        </w:rPr>
        <w:t>, reprezentowanym (ą) przez:</w:t>
      </w:r>
    </w:p>
    <w:p w:rsidR="00A12385" w:rsidRPr="00A67499" w:rsidRDefault="00A12385" w:rsidP="00A67499">
      <w:pPr>
        <w:pStyle w:val="Tekstpodstawowy3"/>
        <w:spacing w:before="100" w:beforeAutospacing="1" w:after="100" w:afterAutospacing="1" w:line="240" w:lineRule="auto"/>
        <w:rPr>
          <w:rFonts w:ascii="Calibri" w:hAnsi="Calibri" w:cs="Calibri"/>
          <w:sz w:val="22"/>
          <w:szCs w:val="22"/>
        </w:rPr>
      </w:pPr>
      <w:r w:rsidRPr="00A67499">
        <w:rPr>
          <w:rFonts w:ascii="Calibri" w:hAnsi="Calibri" w:cs="Calibri"/>
          <w:sz w:val="22"/>
          <w:szCs w:val="22"/>
        </w:rPr>
        <w:t>.............................................................................</w:t>
      </w:r>
    </w:p>
    <w:p w:rsidR="00A12385" w:rsidRPr="00A67499" w:rsidRDefault="00A12385" w:rsidP="00C8480F">
      <w:pPr>
        <w:pStyle w:val="Tekstpodstawowy3"/>
        <w:numPr>
          <w:ilvl w:val="0"/>
          <w:numId w:val="12"/>
        </w:numPr>
        <w:spacing w:before="100" w:beforeAutospacing="1" w:after="100" w:afterAutospacing="1" w:line="240" w:lineRule="auto"/>
        <w:textAlignment w:val="auto"/>
        <w:rPr>
          <w:rFonts w:ascii="Calibri" w:hAnsi="Calibri" w:cs="Calibri"/>
          <w:sz w:val="22"/>
          <w:szCs w:val="22"/>
        </w:rPr>
      </w:pPr>
      <w:r w:rsidRPr="00A67499">
        <w:rPr>
          <w:rFonts w:ascii="Calibri" w:hAnsi="Calibri" w:cs="Calibri"/>
          <w:sz w:val="22"/>
          <w:szCs w:val="22"/>
        </w:rPr>
        <w:t xml:space="preserve">Przedmiotem odbioru </w:t>
      </w:r>
      <w:r w:rsidR="00485FCC">
        <w:rPr>
          <w:rFonts w:ascii="Calibri" w:hAnsi="Calibri" w:cs="Calibri"/>
          <w:sz w:val="22"/>
          <w:szCs w:val="22"/>
        </w:rPr>
        <w:t>jest ……………………………………………………………………………..</w:t>
      </w:r>
      <w:r w:rsidR="00C8480F" w:rsidRPr="00C8480F">
        <w:rPr>
          <w:rFonts w:ascii="Calibri" w:hAnsi="Calibri" w:cs="Calibri"/>
          <w:sz w:val="22"/>
          <w:szCs w:val="22"/>
        </w:rPr>
        <w:t xml:space="preserve"> w miejscu wskazanym przez zamawiającego</w:t>
      </w:r>
      <w:r w:rsidR="00236693">
        <w:rPr>
          <w:rFonts w:ascii="Calibri" w:hAnsi="Calibri" w:cs="Calibri"/>
          <w:sz w:val="22"/>
          <w:szCs w:val="22"/>
        </w:rPr>
        <w:t xml:space="preserve"> </w:t>
      </w:r>
      <w:r w:rsidRPr="00A67499">
        <w:rPr>
          <w:rFonts w:ascii="Calibri" w:hAnsi="Calibri" w:cs="Calibri"/>
          <w:sz w:val="22"/>
          <w:szCs w:val="22"/>
        </w:rPr>
        <w:t>na podstawie umowy nr ……… z dnia ……………., a mianowicie:</w:t>
      </w:r>
    </w:p>
    <w:tbl>
      <w:tblPr>
        <w:tblW w:w="9276" w:type="dxa"/>
        <w:jc w:val="center"/>
        <w:tblLayout w:type="fixed"/>
        <w:tblLook w:val="0000" w:firstRow="0" w:lastRow="0" w:firstColumn="0" w:lastColumn="0" w:noHBand="0" w:noVBand="0"/>
      </w:tblPr>
      <w:tblGrid>
        <w:gridCol w:w="706"/>
        <w:gridCol w:w="3284"/>
        <w:gridCol w:w="836"/>
        <w:gridCol w:w="1738"/>
        <w:gridCol w:w="1466"/>
        <w:gridCol w:w="1246"/>
      </w:tblGrid>
      <w:tr w:rsidR="00A12385" w:rsidRPr="00A67499" w:rsidTr="00B221F8">
        <w:trPr>
          <w:trHeight w:val="300"/>
          <w:jc w:val="center"/>
        </w:trPr>
        <w:tc>
          <w:tcPr>
            <w:tcW w:w="706" w:type="dxa"/>
            <w:tcBorders>
              <w:top w:val="single" w:sz="4" w:space="0" w:color="000000"/>
              <w:left w:val="single" w:sz="4" w:space="0" w:color="000000"/>
              <w:bottom w:val="single" w:sz="4" w:space="0" w:color="000000"/>
            </w:tcBorders>
            <w:vAlign w:val="center"/>
          </w:tcPr>
          <w:p w:rsidR="00A12385" w:rsidRPr="00A67499" w:rsidRDefault="00A12385" w:rsidP="00A67499">
            <w:pPr>
              <w:pStyle w:val="Tekstpodstawowy33"/>
              <w:snapToGrid w:val="0"/>
              <w:spacing w:before="100" w:beforeAutospacing="1" w:after="100" w:afterAutospacing="1" w:line="240" w:lineRule="auto"/>
              <w:ind w:left="0" w:firstLine="0"/>
              <w:jc w:val="center"/>
              <w:rPr>
                <w:rFonts w:ascii="Calibri" w:hAnsi="Calibri" w:cs="Calibri"/>
                <w:b/>
                <w:szCs w:val="22"/>
              </w:rPr>
            </w:pPr>
            <w:r w:rsidRPr="00A67499">
              <w:rPr>
                <w:rFonts w:ascii="Calibri" w:hAnsi="Calibri" w:cs="Calibri"/>
                <w:b/>
                <w:szCs w:val="22"/>
              </w:rPr>
              <w:t>L.p.</w:t>
            </w:r>
          </w:p>
        </w:tc>
        <w:tc>
          <w:tcPr>
            <w:tcW w:w="3284" w:type="dxa"/>
            <w:tcBorders>
              <w:top w:val="single" w:sz="4" w:space="0" w:color="000000"/>
              <w:left w:val="single" w:sz="4" w:space="0" w:color="000000"/>
              <w:bottom w:val="single" w:sz="4" w:space="0" w:color="000000"/>
            </w:tcBorders>
            <w:vAlign w:val="center"/>
          </w:tcPr>
          <w:p w:rsidR="00A12385" w:rsidRPr="00A67499" w:rsidRDefault="00A12385" w:rsidP="00A67499">
            <w:pPr>
              <w:pStyle w:val="Tekstpodstawowy33"/>
              <w:snapToGrid w:val="0"/>
              <w:spacing w:before="100" w:beforeAutospacing="1" w:after="100" w:afterAutospacing="1" w:line="240" w:lineRule="auto"/>
              <w:ind w:left="0" w:firstLine="0"/>
              <w:jc w:val="center"/>
              <w:rPr>
                <w:rFonts w:ascii="Calibri" w:hAnsi="Calibri" w:cs="Calibri"/>
                <w:b/>
                <w:szCs w:val="22"/>
              </w:rPr>
            </w:pPr>
            <w:r w:rsidRPr="00A67499">
              <w:rPr>
                <w:rFonts w:ascii="Calibri" w:hAnsi="Calibri" w:cs="Calibri"/>
                <w:b/>
                <w:szCs w:val="22"/>
              </w:rPr>
              <w:t>Nazwa sprzętu</w:t>
            </w:r>
          </w:p>
        </w:tc>
        <w:tc>
          <w:tcPr>
            <w:tcW w:w="836" w:type="dxa"/>
            <w:tcBorders>
              <w:top w:val="single" w:sz="4" w:space="0" w:color="000000"/>
              <w:left w:val="single" w:sz="4" w:space="0" w:color="000000"/>
              <w:bottom w:val="single" w:sz="4" w:space="0" w:color="000000"/>
              <w:right w:val="single" w:sz="4" w:space="0" w:color="000000"/>
            </w:tcBorders>
            <w:vAlign w:val="center"/>
          </w:tcPr>
          <w:p w:rsidR="00A12385" w:rsidRPr="00A67499" w:rsidRDefault="00A12385" w:rsidP="00A67499">
            <w:pPr>
              <w:pStyle w:val="Tekstpodstawowy33"/>
              <w:snapToGrid w:val="0"/>
              <w:spacing w:before="100" w:beforeAutospacing="1" w:after="100" w:afterAutospacing="1" w:line="240" w:lineRule="auto"/>
              <w:ind w:left="0" w:firstLine="0"/>
              <w:jc w:val="center"/>
              <w:rPr>
                <w:rFonts w:ascii="Calibri" w:hAnsi="Calibri" w:cs="Calibri"/>
                <w:b/>
                <w:szCs w:val="22"/>
              </w:rPr>
            </w:pPr>
            <w:r w:rsidRPr="00A67499">
              <w:rPr>
                <w:rFonts w:ascii="Calibri" w:hAnsi="Calibri" w:cs="Calibri"/>
                <w:b/>
                <w:szCs w:val="22"/>
              </w:rPr>
              <w:t>Ilość</w:t>
            </w:r>
            <w:r w:rsidRPr="00A67499">
              <w:rPr>
                <w:rFonts w:ascii="Calibri" w:hAnsi="Calibri" w:cs="Calibri"/>
                <w:b/>
                <w:szCs w:val="22"/>
              </w:rPr>
              <w:br/>
              <w:t>(szt.)</w:t>
            </w:r>
          </w:p>
        </w:tc>
        <w:tc>
          <w:tcPr>
            <w:tcW w:w="1738" w:type="dxa"/>
            <w:tcBorders>
              <w:top w:val="single" w:sz="4" w:space="0" w:color="000000"/>
              <w:left w:val="single" w:sz="4" w:space="0" w:color="000000"/>
              <w:bottom w:val="single" w:sz="4" w:space="0" w:color="000000"/>
              <w:right w:val="single" w:sz="4" w:space="0" w:color="000000"/>
            </w:tcBorders>
            <w:vAlign w:val="center"/>
          </w:tcPr>
          <w:p w:rsidR="00A12385" w:rsidRPr="00A67499" w:rsidRDefault="00A12385" w:rsidP="00A67499">
            <w:pPr>
              <w:pStyle w:val="Tekstpodstawowy33"/>
              <w:snapToGrid w:val="0"/>
              <w:spacing w:before="100" w:beforeAutospacing="1" w:after="100" w:afterAutospacing="1" w:line="240" w:lineRule="auto"/>
              <w:ind w:left="0" w:firstLine="0"/>
              <w:jc w:val="center"/>
              <w:rPr>
                <w:rFonts w:ascii="Calibri" w:hAnsi="Calibri" w:cs="Calibri"/>
                <w:b/>
                <w:szCs w:val="22"/>
              </w:rPr>
            </w:pPr>
            <w:r w:rsidRPr="00A67499">
              <w:rPr>
                <w:rFonts w:ascii="Calibri" w:hAnsi="Calibri" w:cs="Calibri"/>
                <w:b/>
                <w:szCs w:val="22"/>
              </w:rPr>
              <w:t>Numer seryjny</w:t>
            </w:r>
          </w:p>
        </w:tc>
        <w:tc>
          <w:tcPr>
            <w:tcW w:w="146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ind w:left="0" w:firstLine="0"/>
              <w:jc w:val="center"/>
              <w:rPr>
                <w:rFonts w:ascii="Calibri" w:hAnsi="Calibri" w:cs="Calibri"/>
                <w:b/>
                <w:szCs w:val="22"/>
              </w:rPr>
            </w:pPr>
            <w:r w:rsidRPr="00A67499">
              <w:rPr>
                <w:rFonts w:ascii="Calibri" w:hAnsi="Calibri" w:cs="Calibri"/>
                <w:b/>
                <w:szCs w:val="22"/>
              </w:rPr>
              <w:t xml:space="preserve">Cena jedn. </w:t>
            </w:r>
            <w:r w:rsidRPr="00A67499">
              <w:rPr>
                <w:rFonts w:ascii="Calibri" w:hAnsi="Calibri" w:cs="Calibri"/>
                <w:b/>
                <w:szCs w:val="22"/>
              </w:rPr>
              <w:br/>
              <w:t xml:space="preserve">netto </w:t>
            </w:r>
            <w:r w:rsidRPr="00A67499">
              <w:rPr>
                <w:rFonts w:ascii="Calibri" w:hAnsi="Calibri" w:cs="Calibri"/>
                <w:b/>
                <w:szCs w:val="22"/>
              </w:rPr>
              <w:br/>
              <w:t>PLN</w:t>
            </w:r>
          </w:p>
        </w:tc>
        <w:tc>
          <w:tcPr>
            <w:tcW w:w="124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ind w:left="0" w:firstLine="0"/>
              <w:jc w:val="center"/>
              <w:rPr>
                <w:rFonts w:ascii="Calibri" w:hAnsi="Calibri" w:cs="Calibri"/>
                <w:b/>
                <w:szCs w:val="22"/>
              </w:rPr>
            </w:pPr>
            <w:r w:rsidRPr="00A67499">
              <w:rPr>
                <w:rFonts w:ascii="Calibri" w:hAnsi="Calibri" w:cs="Calibri"/>
                <w:b/>
                <w:szCs w:val="22"/>
              </w:rPr>
              <w:t xml:space="preserve">Wartość </w:t>
            </w:r>
            <w:r w:rsidRPr="00A67499">
              <w:rPr>
                <w:rFonts w:ascii="Calibri" w:hAnsi="Calibri" w:cs="Calibri"/>
                <w:b/>
                <w:szCs w:val="22"/>
              </w:rPr>
              <w:br/>
              <w:t>brutto PLN</w:t>
            </w:r>
          </w:p>
        </w:tc>
      </w:tr>
      <w:tr w:rsidR="00A12385" w:rsidRPr="00A67499" w:rsidTr="00B221F8">
        <w:trPr>
          <w:trHeight w:val="300"/>
          <w:jc w:val="center"/>
        </w:trPr>
        <w:tc>
          <w:tcPr>
            <w:tcW w:w="706" w:type="dxa"/>
            <w:tcBorders>
              <w:top w:val="single" w:sz="4" w:space="0" w:color="000000"/>
              <w:left w:val="single" w:sz="4" w:space="0" w:color="000000"/>
              <w:bottom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3284" w:type="dxa"/>
            <w:tcBorders>
              <w:top w:val="single" w:sz="4" w:space="0" w:color="000000"/>
              <w:left w:val="single" w:sz="4" w:space="0" w:color="000000"/>
              <w:bottom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83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1738"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146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jc w:val="center"/>
              <w:rPr>
                <w:rFonts w:ascii="Calibri" w:hAnsi="Calibri" w:cs="Calibri"/>
                <w:b/>
                <w:szCs w:val="22"/>
              </w:rPr>
            </w:pPr>
          </w:p>
        </w:tc>
        <w:tc>
          <w:tcPr>
            <w:tcW w:w="124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jc w:val="center"/>
              <w:rPr>
                <w:rFonts w:ascii="Calibri" w:hAnsi="Calibri" w:cs="Calibri"/>
                <w:b/>
                <w:szCs w:val="22"/>
              </w:rPr>
            </w:pPr>
          </w:p>
        </w:tc>
      </w:tr>
      <w:tr w:rsidR="00A12385" w:rsidRPr="00A67499" w:rsidTr="00B221F8">
        <w:trPr>
          <w:trHeight w:val="300"/>
          <w:jc w:val="center"/>
        </w:trPr>
        <w:tc>
          <w:tcPr>
            <w:tcW w:w="706" w:type="dxa"/>
            <w:tcBorders>
              <w:top w:val="single" w:sz="4" w:space="0" w:color="000000"/>
              <w:left w:val="single" w:sz="4" w:space="0" w:color="000000"/>
              <w:bottom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3284" w:type="dxa"/>
            <w:tcBorders>
              <w:top w:val="single" w:sz="4" w:space="0" w:color="000000"/>
              <w:left w:val="single" w:sz="4" w:space="0" w:color="000000"/>
              <w:bottom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83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1738"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146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jc w:val="center"/>
              <w:rPr>
                <w:rFonts w:ascii="Calibri" w:hAnsi="Calibri" w:cs="Calibri"/>
                <w:b/>
                <w:szCs w:val="22"/>
              </w:rPr>
            </w:pPr>
          </w:p>
        </w:tc>
        <w:tc>
          <w:tcPr>
            <w:tcW w:w="124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jc w:val="center"/>
              <w:rPr>
                <w:rFonts w:ascii="Calibri" w:hAnsi="Calibri" w:cs="Calibri"/>
                <w:b/>
                <w:szCs w:val="22"/>
              </w:rPr>
            </w:pPr>
          </w:p>
        </w:tc>
      </w:tr>
      <w:tr w:rsidR="00A12385" w:rsidRPr="00A67499" w:rsidTr="00B221F8">
        <w:trPr>
          <w:trHeight w:val="314"/>
          <w:jc w:val="center"/>
        </w:trPr>
        <w:tc>
          <w:tcPr>
            <w:tcW w:w="706" w:type="dxa"/>
            <w:tcBorders>
              <w:top w:val="single" w:sz="4" w:space="0" w:color="000000"/>
              <w:left w:val="single" w:sz="4" w:space="0" w:color="000000"/>
              <w:bottom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3284" w:type="dxa"/>
            <w:tcBorders>
              <w:top w:val="single" w:sz="4" w:space="0" w:color="000000"/>
              <w:left w:val="single" w:sz="4" w:space="0" w:color="000000"/>
              <w:bottom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83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1738"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rPr>
                <w:rFonts w:ascii="Calibri" w:hAnsi="Calibri" w:cs="Calibri"/>
                <w:szCs w:val="22"/>
              </w:rPr>
            </w:pPr>
          </w:p>
        </w:tc>
        <w:tc>
          <w:tcPr>
            <w:tcW w:w="146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jc w:val="center"/>
              <w:rPr>
                <w:rFonts w:ascii="Calibri" w:hAnsi="Calibri" w:cs="Calibri"/>
                <w:b/>
                <w:szCs w:val="22"/>
              </w:rPr>
            </w:pPr>
          </w:p>
        </w:tc>
        <w:tc>
          <w:tcPr>
            <w:tcW w:w="1246" w:type="dxa"/>
            <w:tcBorders>
              <w:top w:val="single" w:sz="4" w:space="0" w:color="000000"/>
              <w:left w:val="single" w:sz="4" w:space="0" w:color="000000"/>
              <w:bottom w:val="single" w:sz="4" w:space="0" w:color="000000"/>
              <w:right w:val="single" w:sz="4" w:space="0" w:color="000000"/>
            </w:tcBorders>
          </w:tcPr>
          <w:p w:rsidR="00A12385" w:rsidRPr="00A67499" w:rsidRDefault="00A12385" w:rsidP="00A67499">
            <w:pPr>
              <w:pStyle w:val="Tekstpodstawowy33"/>
              <w:snapToGrid w:val="0"/>
              <w:spacing w:before="100" w:beforeAutospacing="1" w:after="100" w:afterAutospacing="1" w:line="240" w:lineRule="auto"/>
              <w:jc w:val="center"/>
              <w:rPr>
                <w:rFonts w:ascii="Calibri" w:hAnsi="Calibri" w:cs="Calibri"/>
                <w:b/>
                <w:szCs w:val="22"/>
              </w:rPr>
            </w:pPr>
          </w:p>
        </w:tc>
      </w:tr>
    </w:tbl>
    <w:p w:rsidR="00A12385" w:rsidRPr="00A67499" w:rsidRDefault="00A12385" w:rsidP="00A67499">
      <w:pPr>
        <w:pStyle w:val="Tekstpodstawowy3"/>
        <w:numPr>
          <w:ilvl w:val="0"/>
          <w:numId w:val="12"/>
        </w:numPr>
        <w:spacing w:before="100" w:beforeAutospacing="1" w:after="100" w:afterAutospacing="1" w:line="240" w:lineRule="auto"/>
        <w:textAlignment w:val="auto"/>
        <w:rPr>
          <w:rFonts w:ascii="Calibri" w:hAnsi="Calibri" w:cs="Calibri"/>
          <w:sz w:val="22"/>
          <w:szCs w:val="22"/>
        </w:rPr>
      </w:pPr>
      <w:r w:rsidRPr="00A67499">
        <w:rPr>
          <w:rFonts w:ascii="Calibri" w:hAnsi="Calibri" w:cs="Calibri"/>
          <w:bCs/>
          <w:sz w:val="22"/>
          <w:szCs w:val="22"/>
        </w:rPr>
        <w:t>Zamawiający</w:t>
      </w:r>
      <w:r w:rsidRPr="00A67499">
        <w:rPr>
          <w:rFonts w:ascii="Calibri" w:hAnsi="Calibri" w:cs="Calibri"/>
          <w:sz w:val="22"/>
          <w:szCs w:val="22"/>
        </w:rPr>
        <w:t xml:space="preserve"> stwierdził, że przedmiot zamówienia został przez </w:t>
      </w:r>
      <w:r w:rsidRPr="00A67499">
        <w:rPr>
          <w:rFonts w:ascii="Calibri" w:hAnsi="Calibri" w:cs="Calibri"/>
          <w:bCs/>
          <w:sz w:val="22"/>
          <w:szCs w:val="22"/>
        </w:rPr>
        <w:t>Wykonawcę</w:t>
      </w:r>
      <w:r w:rsidRPr="00A67499">
        <w:rPr>
          <w:rFonts w:ascii="Calibri" w:hAnsi="Calibri" w:cs="Calibri"/>
          <w:sz w:val="22"/>
          <w:szCs w:val="22"/>
        </w:rPr>
        <w:t xml:space="preserve"> zrealizowany zgodnie z ofertą Wykonawcy i ww. umową oraz prawidłowo funkcjonuje. Odbioru dokonano bez zastrzeżeń. </w:t>
      </w:r>
    </w:p>
    <w:p w:rsidR="00A12385" w:rsidRPr="00A67499" w:rsidRDefault="00A12385" w:rsidP="00A67499">
      <w:pPr>
        <w:pStyle w:val="Tekstpodstawowy3"/>
        <w:numPr>
          <w:ilvl w:val="0"/>
          <w:numId w:val="12"/>
        </w:numPr>
        <w:spacing w:before="100" w:beforeAutospacing="1" w:after="100" w:afterAutospacing="1" w:line="240" w:lineRule="auto"/>
        <w:textAlignment w:val="auto"/>
        <w:rPr>
          <w:rFonts w:ascii="Calibri" w:hAnsi="Calibri" w:cs="Calibri"/>
          <w:b/>
          <w:sz w:val="22"/>
          <w:szCs w:val="22"/>
        </w:rPr>
      </w:pPr>
      <w:r w:rsidRPr="00A67499">
        <w:rPr>
          <w:rFonts w:ascii="Calibri" w:hAnsi="Calibri" w:cs="Calibri"/>
          <w:b/>
          <w:sz w:val="22"/>
          <w:szCs w:val="22"/>
        </w:rPr>
        <w:t>Niniejszy protokół, po jego obustronnym podpisaniu stanowi podstawę do wystawienia faktury przez Wykonawcę na kwotę ………… zł brutto.</w:t>
      </w:r>
      <w:r w:rsidRPr="00A67499">
        <w:rPr>
          <w:rFonts w:ascii="Calibri" w:hAnsi="Calibri" w:cs="Calibri"/>
          <w:b/>
          <w:bCs/>
          <w:sz w:val="22"/>
          <w:szCs w:val="22"/>
        </w:rPr>
        <w:t xml:space="preserve"> </w:t>
      </w:r>
    </w:p>
    <w:p w:rsidR="00A12385" w:rsidRPr="00A67499" w:rsidRDefault="00A12385" w:rsidP="00A67499">
      <w:pPr>
        <w:pStyle w:val="Tekstpodstawowy3"/>
        <w:numPr>
          <w:ilvl w:val="0"/>
          <w:numId w:val="12"/>
        </w:numPr>
        <w:spacing w:before="100" w:beforeAutospacing="1" w:after="100" w:afterAutospacing="1" w:line="240" w:lineRule="auto"/>
        <w:textAlignment w:val="auto"/>
        <w:rPr>
          <w:rFonts w:ascii="Calibri" w:hAnsi="Calibri" w:cs="Calibri"/>
          <w:sz w:val="22"/>
          <w:szCs w:val="22"/>
        </w:rPr>
      </w:pPr>
      <w:r w:rsidRPr="00A67499">
        <w:rPr>
          <w:rFonts w:ascii="Calibri" w:hAnsi="Calibri" w:cs="Calibri"/>
          <w:sz w:val="22"/>
          <w:szCs w:val="22"/>
        </w:rPr>
        <w:t>Niniejszy protokół sporządzono w 2 jednobrzmiących egzemplarzach, po jednym dla każdej ze stron.</w:t>
      </w:r>
    </w:p>
    <w:p w:rsidR="00A12385" w:rsidRPr="00A67499" w:rsidRDefault="00A12385" w:rsidP="00A67499">
      <w:pPr>
        <w:pStyle w:val="Tekstpodstawowy3"/>
        <w:spacing w:before="100" w:beforeAutospacing="1" w:after="100" w:afterAutospacing="1" w:line="240" w:lineRule="auto"/>
        <w:jc w:val="center"/>
        <w:rPr>
          <w:rFonts w:ascii="Calibri" w:hAnsi="Calibri" w:cs="Calibri"/>
          <w:sz w:val="22"/>
          <w:szCs w:val="22"/>
        </w:rPr>
      </w:pPr>
    </w:p>
    <w:p w:rsidR="00A12385" w:rsidRPr="00A67499" w:rsidRDefault="00A12385" w:rsidP="00A67499">
      <w:pPr>
        <w:pStyle w:val="Tekstpodstawowy3"/>
        <w:spacing w:before="100" w:beforeAutospacing="1" w:after="100" w:afterAutospacing="1" w:line="240" w:lineRule="auto"/>
        <w:jc w:val="center"/>
        <w:rPr>
          <w:rFonts w:ascii="Calibri" w:hAnsi="Calibri" w:cs="Calibri"/>
          <w:sz w:val="22"/>
          <w:szCs w:val="22"/>
        </w:rPr>
      </w:pPr>
      <w:r w:rsidRPr="00A67499">
        <w:rPr>
          <w:rFonts w:ascii="Calibri" w:hAnsi="Calibri" w:cs="Calibri"/>
          <w:sz w:val="22"/>
          <w:szCs w:val="22"/>
        </w:rPr>
        <w:t>Za Wykonawcę</w:t>
      </w:r>
      <w:r w:rsidRPr="00A67499">
        <w:rPr>
          <w:rFonts w:ascii="Calibri" w:hAnsi="Calibri" w:cs="Calibri"/>
          <w:sz w:val="22"/>
          <w:szCs w:val="22"/>
        </w:rPr>
        <w:tab/>
      </w:r>
      <w:r w:rsidRPr="00A67499">
        <w:rPr>
          <w:rFonts w:ascii="Calibri" w:hAnsi="Calibri" w:cs="Calibri"/>
          <w:sz w:val="22"/>
          <w:szCs w:val="22"/>
        </w:rPr>
        <w:tab/>
      </w:r>
      <w:r w:rsidRPr="00A67499">
        <w:rPr>
          <w:rFonts w:ascii="Calibri" w:hAnsi="Calibri" w:cs="Calibri"/>
          <w:sz w:val="22"/>
          <w:szCs w:val="22"/>
        </w:rPr>
        <w:tab/>
      </w:r>
      <w:r w:rsidRPr="00A67499">
        <w:rPr>
          <w:rFonts w:ascii="Calibri" w:hAnsi="Calibri" w:cs="Calibri"/>
          <w:sz w:val="22"/>
          <w:szCs w:val="22"/>
        </w:rPr>
        <w:tab/>
      </w:r>
      <w:r w:rsidRPr="00A67499">
        <w:rPr>
          <w:rFonts w:ascii="Calibri" w:hAnsi="Calibri" w:cs="Calibri"/>
          <w:sz w:val="22"/>
          <w:szCs w:val="22"/>
        </w:rPr>
        <w:tab/>
        <w:t>Za Zamawiającego</w:t>
      </w:r>
    </w:p>
    <w:p w:rsidR="00A12385" w:rsidRPr="00A67499" w:rsidRDefault="00A12385" w:rsidP="00A67499">
      <w:pPr>
        <w:pStyle w:val="Tekstpodstawowy3"/>
        <w:spacing w:before="100" w:beforeAutospacing="1" w:after="100" w:afterAutospacing="1" w:line="240" w:lineRule="auto"/>
        <w:jc w:val="center"/>
        <w:rPr>
          <w:rFonts w:ascii="Calibri" w:hAnsi="Calibri" w:cs="Calibri"/>
          <w:b/>
          <w:sz w:val="22"/>
          <w:szCs w:val="22"/>
          <w:u w:val="single"/>
        </w:rPr>
      </w:pPr>
      <w:r w:rsidRPr="00A67499">
        <w:rPr>
          <w:rFonts w:ascii="Calibri" w:hAnsi="Calibri" w:cs="Calibri"/>
          <w:b/>
          <w:sz w:val="22"/>
          <w:szCs w:val="22"/>
          <w:u w:val="single"/>
        </w:rPr>
        <w:t>Uwaga dla sporządzających niniejszy protokół:</w:t>
      </w:r>
    </w:p>
    <w:p w:rsidR="00A12385" w:rsidRPr="00A67499" w:rsidRDefault="00A12385" w:rsidP="00A67499">
      <w:pPr>
        <w:pStyle w:val="Tekstpodstawowy3"/>
        <w:spacing w:after="0" w:line="240" w:lineRule="auto"/>
        <w:rPr>
          <w:rFonts w:ascii="Calibri" w:hAnsi="Calibri" w:cs="Calibri"/>
          <w:sz w:val="22"/>
          <w:szCs w:val="22"/>
        </w:rPr>
      </w:pPr>
    </w:p>
    <w:p w:rsidR="00A12385" w:rsidRPr="00A67499" w:rsidRDefault="00A12385" w:rsidP="00A67499">
      <w:pPr>
        <w:pStyle w:val="Tekstpodstawowy3"/>
        <w:spacing w:after="0" w:line="240" w:lineRule="auto"/>
        <w:rPr>
          <w:rFonts w:ascii="Calibri" w:hAnsi="Calibri" w:cs="Calibri"/>
          <w:sz w:val="22"/>
          <w:szCs w:val="22"/>
        </w:rPr>
      </w:pPr>
    </w:p>
    <w:p w:rsidR="00A12385" w:rsidRPr="00A67499" w:rsidRDefault="00A12385" w:rsidP="00A67499">
      <w:pPr>
        <w:pStyle w:val="Tekstpodstawowy3"/>
        <w:spacing w:after="0" w:line="240" w:lineRule="auto"/>
        <w:rPr>
          <w:rFonts w:ascii="Calibri" w:hAnsi="Calibri" w:cs="Calibri"/>
          <w:sz w:val="22"/>
          <w:szCs w:val="22"/>
        </w:rPr>
      </w:pPr>
      <w:r w:rsidRPr="00A67499">
        <w:rPr>
          <w:rFonts w:ascii="Calibri" w:hAnsi="Calibri" w:cs="Calibri"/>
          <w:sz w:val="22"/>
          <w:szCs w:val="22"/>
        </w:rPr>
        <w:t>Sporządzając protokół proszę usunąć:</w:t>
      </w:r>
    </w:p>
    <w:p w:rsidR="00A12385" w:rsidRPr="00A67499" w:rsidRDefault="00A12385" w:rsidP="00A67499">
      <w:pPr>
        <w:pStyle w:val="Tekstpodstawowy3"/>
        <w:numPr>
          <w:ilvl w:val="7"/>
          <w:numId w:val="13"/>
        </w:numPr>
        <w:spacing w:after="0" w:line="240" w:lineRule="auto"/>
        <w:ind w:hanging="6031"/>
        <w:jc w:val="left"/>
        <w:textAlignment w:val="auto"/>
        <w:rPr>
          <w:rFonts w:ascii="Calibri" w:hAnsi="Calibri" w:cs="Calibri"/>
          <w:sz w:val="22"/>
          <w:szCs w:val="22"/>
        </w:rPr>
      </w:pPr>
      <w:r w:rsidRPr="00A67499">
        <w:rPr>
          <w:rFonts w:ascii="Calibri" w:hAnsi="Calibri" w:cs="Calibri"/>
          <w:sz w:val="22"/>
          <w:szCs w:val="22"/>
        </w:rPr>
        <w:t>Powyższą uwagę;</w:t>
      </w:r>
    </w:p>
    <w:p w:rsidR="00A12385" w:rsidRPr="00A67499" w:rsidRDefault="00A12385" w:rsidP="00A67499">
      <w:pPr>
        <w:pStyle w:val="Tekstpodstawowy3"/>
        <w:numPr>
          <w:ilvl w:val="7"/>
          <w:numId w:val="13"/>
        </w:numPr>
        <w:spacing w:after="0" w:line="240" w:lineRule="auto"/>
        <w:ind w:left="6033" w:hanging="6033"/>
        <w:jc w:val="left"/>
        <w:textAlignment w:val="auto"/>
        <w:rPr>
          <w:rFonts w:ascii="Calibri" w:hAnsi="Calibri" w:cs="Calibri"/>
          <w:sz w:val="22"/>
          <w:szCs w:val="22"/>
        </w:rPr>
      </w:pPr>
      <w:r w:rsidRPr="00A67499">
        <w:rPr>
          <w:rFonts w:ascii="Calibri" w:hAnsi="Calibri" w:cs="Calibri"/>
          <w:sz w:val="22"/>
          <w:szCs w:val="22"/>
        </w:rPr>
        <w:t>Słowo „Wzór” w tytule;</w:t>
      </w:r>
    </w:p>
    <w:p w:rsidR="00A12385" w:rsidRPr="00A67499" w:rsidRDefault="00A12385" w:rsidP="00A67499">
      <w:pPr>
        <w:pStyle w:val="Tekstpodstawowy3"/>
        <w:numPr>
          <w:ilvl w:val="7"/>
          <w:numId w:val="13"/>
        </w:numPr>
        <w:spacing w:after="0" w:line="240" w:lineRule="auto"/>
        <w:ind w:left="883" w:hanging="6033"/>
        <w:textAlignment w:val="auto"/>
        <w:rPr>
          <w:rFonts w:ascii="Calibri" w:hAnsi="Calibri" w:cs="Calibri"/>
          <w:sz w:val="22"/>
          <w:szCs w:val="22"/>
        </w:rPr>
      </w:pPr>
      <w:r w:rsidRPr="00A67499">
        <w:rPr>
          <w:rFonts w:ascii="Calibri" w:hAnsi="Calibri" w:cs="Calibri"/>
          <w:sz w:val="22"/>
          <w:szCs w:val="22"/>
        </w:rPr>
        <w:t xml:space="preserve">Słowa Załącznik nr 2 do umowy. </w:t>
      </w:r>
    </w:p>
    <w:sectPr w:rsidR="00A12385" w:rsidRPr="00A67499" w:rsidSect="0073644D">
      <w:type w:val="continuous"/>
      <w:pgSz w:w="11905" w:h="16837" w:code="9"/>
      <w:pgMar w:top="1276" w:right="1406" w:bottom="1134" w:left="1293"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D4" w:rsidRDefault="007F12D4">
      <w:r>
        <w:separator/>
      </w:r>
    </w:p>
  </w:endnote>
  <w:endnote w:type="continuationSeparator" w:id="0">
    <w:p w:rsidR="007F12D4" w:rsidRDefault="007F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Demi Cond">
    <w:panose1 w:val="020B07060304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D4" w:rsidRDefault="007F12D4">
      <w:r>
        <w:separator/>
      </w:r>
    </w:p>
  </w:footnote>
  <w:footnote w:type="continuationSeparator" w:id="0">
    <w:p w:rsidR="007F12D4" w:rsidRDefault="007F1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3664274"/>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Num33"/>
    <w:lvl w:ilvl="0">
      <w:start w:val="1"/>
      <w:numFmt w:val="decimal"/>
      <w:lvlText w:val="%1."/>
      <w:lvlJc w:val="left"/>
      <w:pPr>
        <w:tabs>
          <w:tab w:val="num" w:pos="2337"/>
        </w:tabs>
        <w:ind w:left="2337" w:hanging="357"/>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6"/>
    <w:multiLevelType w:val="multilevel"/>
    <w:tmpl w:val="51407EB4"/>
    <w:name w:val="WWNum42"/>
    <w:lvl w:ilvl="0">
      <w:start w:val="1"/>
      <w:numFmt w:val="decimal"/>
      <w:lvlText w:val="%1."/>
      <w:lvlJc w:val="left"/>
      <w:pPr>
        <w:tabs>
          <w:tab w:val="num" w:pos="2337"/>
        </w:tabs>
        <w:ind w:left="2337" w:hanging="357"/>
      </w:pPr>
      <w:rPr>
        <w:rFonts w:cs="Times New Roman"/>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7"/>
    <w:multiLevelType w:val="multilevel"/>
    <w:tmpl w:val="00000007"/>
    <w:name w:val="WWNum43"/>
    <w:lvl w:ilvl="0">
      <w:start w:val="1"/>
      <w:numFmt w:val="bullet"/>
      <w:lvlText w:val=""/>
      <w:lvlJc w:val="left"/>
      <w:pPr>
        <w:tabs>
          <w:tab w:val="num" w:pos="2337"/>
        </w:tabs>
        <w:ind w:left="2337" w:hanging="357"/>
      </w:pPr>
      <w:rPr>
        <w:rFonts w:ascii="Symbol" w:hAnsi="Symbol"/>
        <w:sz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8"/>
    <w:multiLevelType w:val="multilevel"/>
    <w:tmpl w:val="00000008"/>
    <w:name w:val="WWNum46"/>
    <w:lvl w:ilvl="0">
      <w:start w:val="1"/>
      <w:numFmt w:val="lowerLetter"/>
      <w:lvlText w:val="%1)"/>
      <w:lvlJc w:val="left"/>
      <w:pPr>
        <w:tabs>
          <w:tab w:val="num" w:pos="2337"/>
        </w:tabs>
        <w:ind w:left="2337" w:hanging="357"/>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6" w15:restartNumberingAfterBreak="0">
    <w:nsid w:val="0000000A"/>
    <w:multiLevelType w:val="multilevel"/>
    <w:tmpl w:val="0000000A"/>
    <w:name w:val="WWNum48"/>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2.%3."/>
      <w:lvlJc w:val="right"/>
      <w:pPr>
        <w:tabs>
          <w:tab w:val="num" w:pos="0"/>
        </w:tabs>
        <w:ind w:left="2444" w:hanging="180"/>
      </w:pPr>
      <w:rPr>
        <w:rFonts w:cs="Times New Roman"/>
      </w:rPr>
    </w:lvl>
    <w:lvl w:ilvl="3">
      <w:start w:val="1"/>
      <w:numFmt w:val="decimal"/>
      <w:lvlText w:val="%2.%3.%4."/>
      <w:lvlJc w:val="left"/>
      <w:pPr>
        <w:tabs>
          <w:tab w:val="num" w:pos="0"/>
        </w:tabs>
        <w:ind w:left="3164" w:hanging="360"/>
      </w:pPr>
      <w:rPr>
        <w:rFonts w:cs="Times New Roman"/>
      </w:rPr>
    </w:lvl>
    <w:lvl w:ilvl="4">
      <w:start w:val="1"/>
      <w:numFmt w:val="lowerLetter"/>
      <w:lvlText w:val="%2.%3.%4.%5."/>
      <w:lvlJc w:val="left"/>
      <w:pPr>
        <w:tabs>
          <w:tab w:val="num" w:pos="0"/>
        </w:tabs>
        <w:ind w:left="3884" w:hanging="360"/>
      </w:pPr>
      <w:rPr>
        <w:rFonts w:cs="Times New Roman"/>
      </w:rPr>
    </w:lvl>
    <w:lvl w:ilvl="5">
      <w:start w:val="1"/>
      <w:numFmt w:val="lowerRoman"/>
      <w:lvlText w:val="%2.%3.%4.%5.%6."/>
      <w:lvlJc w:val="right"/>
      <w:pPr>
        <w:tabs>
          <w:tab w:val="num" w:pos="0"/>
        </w:tabs>
        <w:ind w:left="4604" w:hanging="180"/>
      </w:pPr>
      <w:rPr>
        <w:rFonts w:cs="Times New Roman"/>
      </w:rPr>
    </w:lvl>
    <w:lvl w:ilvl="6">
      <w:start w:val="1"/>
      <w:numFmt w:val="decimal"/>
      <w:lvlText w:val="%2.%3.%4.%5.%6.%7."/>
      <w:lvlJc w:val="left"/>
      <w:pPr>
        <w:tabs>
          <w:tab w:val="num" w:pos="0"/>
        </w:tabs>
        <w:ind w:left="5324" w:hanging="360"/>
      </w:pPr>
      <w:rPr>
        <w:rFonts w:cs="Times New Roman"/>
      </w:rPr>
    </w:lvl>
    <w:lvl w:ilvl="7">
      <w:start w:val="1"/>
      <w:numFmt w:val="lowerLetter"/>
      <w:lvlText w:val="%2.%3.%4.%5.%6.%7.%8."/>
      <w:lvlJc w:val="left"/>
      <w:pPr>
        <w:tabs>
          <w:tab w:val="num" w:pos="0"/>
        </w:tabs>
        <w:ind w:left="6044" w:hanging="360"/>
      </w:pPr>
      <w:rPr>
        <w:rFonts w:cs="Times New Roman"/>
      </w:rPr>
    </w:lvl>
    <w:lvl w:ilvl="8">
      <w:start w:val="1"/>
      <w:numFmt w:val="lowerRoman"/>
      <w:lvlText w:val="%2.%3.%4.%5.%6.%7.%8.%9."/>
      <w:lvlJc w:val="right"/>
      <w:pPr>
        <w:tabs>
          <w:tab w:val="num" w:pos="0"/>
        </w:tabs>
        <w:ind w:left="6764" w:hanging="180"/>
      </w:pPr>
      <w:rPr>
        <w:rFonts w:cs="Times New Roman"/>
      </w:rPr>
    </w:lvl>
  </w:abstractNum>
  <w:abstractNum w:abstractNumId="7" w15:restartNumberingAfterBreak="0">
    <w:nsid w:val="02093C2A"/>
    <w:multiLevelType w:val="hybridMultilevel"/>
    <w:tmpl w:val="C354247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3267FF0"/>
    <w:multiLevelType w:val="hybridMultilevel"/>
    <w:tmpl w:val="493C134A"/>
    <w:lvl w:ilvl="0" w:tplc="42CACCDA">
      <w:start w:val="1"/>
      <w:numFmt w:val="decimal"/>
      <w:lvlText w:val="%1."/>
      <w:lvlJc w:val="left"/>
      <w:pPr>
        <w:ind w:left="720" w:hanging="360"/>
      </w:pPr>
      <w:rPr>
        <w:rFonts w:cs="Times New Roman" w:hint="default"/>
        <w:b w:val="0"/>
        <w:color w:val="00000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BB6ECD"/>
    <w:multiLevelType w:val="hybridMultilevel"/>
    <w:tmpl w:val="E8C46C3A"/>
    <w:lvl w:ilvl="0" w:tplc="04150017">
      <w:start w:val="1"/>
      <w:numFmt w:val="lowerLetter"/>
      <w:lvlText w:val="%1)"/>
      <w:lvlJc w:val="left"/>
      <w:pPr>
        <w:ind w:left="1077" w:hanging="360"/>
      </w:pPr>
      <w:rPr>
        <w:rFonts w:cs="Times New Roman"/>
      </w:rPr>
    </w:lvl>
    <w:lvl w:ilvl="1" w:tplc="04150017">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 w15:restartNumberingAfterBreak="0">
    <w:nsid w:val="0A353836"/>
    <w:multiLevelType w:val="singleLevel"/>
    <w:tmpl w:val="DB5882FE"/>
    <w:lvl w:ilvl="0">
      <w:start w:val="1"/>
      <w:numFmt w:val="decimal"/>
      <w:lvlText w:val="%1."/>
      <w:legacy w:legacy="1" w:legacySpace="0" w:legacyIndent="269"/>
      <w:lvlJc w:val="left"/>
      <w:rPr>
        <w:rFonts w:ascii="Calibri" w:hAnsi="Calibri" w:cs="Times New Roman" w:hint="default"/>
      </w:rPr>
    </w:lvl>
  </w:abstractNum>
  <w:abstractNum w:abstractNumId="11" w15:restartNumberingAfterBreak="0">
    <w:nsid w:val="0AAD4B87"/>
    <w:multiLevelType w:val="hybridMultilevel"/>
    <w:tmpl w:val="019ABF0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0D453C81"/>
    <w:multiLevelType w:val="singleLevel"/>
    <w:tmpl w:val="25A8E74A"/>
    <w:lvl w:ilvl="0">
      <w:start w:val="1"/>
      <w:numFmt w:val="decimal"/>
      <w:lvlText w:val="%1."/>
      <w:legacy w:legacy="1" w:legacySpace="0" w:legacyIndent="269"/>
      <w:lvlJc w:val="left"/>
      <w:rPr>
        <w:rFonts w:ascii="Calibri" w:hAnsi="Calibri" w:cs="Times New Roman" w:hint="default"/>
      </w:rPr>
    </w:lvl>
  </w:abstractNum>
  <w:abstractNum w:abstractNumId="13" w15:restartNumberingAfterBreak="0">
    <w:nsid w:val="16195FEC"/>
    <w:multiLevelType w:val="singleLevel"/>
    <w:tmpl w:val="83B6658E"/>
    <w:lvl w:ilvl="0">
      <w:start w:val="1"/>
      <w:numFmt w:val="decimal"/>
      <w:lvlText w:val="%1."/>
      <w:legacy w:legacy="1" w:legacySpace="0" w:legacyIndent="269"/>
      <w:lvlJc w:val="left"/>
      <w:rPr>
        <w:rFonts w:ascii="Calibri" w:hAnsi="Calibri" w:cs="Times New Roman" w:hint="default"/>
      </w:rPr>
    </w:lvl>
  </w:abstractNum>
  <w:abstractNum w:abstractNumId="14" w15:restartNumberingAfterBreak="0">
    <w:nsid w:val="1BBE707A"/>
    <w:multiLevelType w:val="hybridMultilevel"/>
    <w:tmpl w:val="95A66F40"/>
    <w:lvl w:ilvl="0" w:tplc="04150017">
      <w:start w:val="1"/>
      <w:numFmt w:val="lowerLetter"/>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D3829CB"/>
    <w:multiLevelType w:val="hybridMultilevel"/>
    <w:tmpl w:val="FA6230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1D805B2"/>
    <w:multiLevelType w:val="hybridMultilevel"/>
    <w:tmpl w:val="72DE3CE4"/>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8" w15:restartNumberingAfterBreak="0">
    <w:nsid w:val="286D1592"/>
    <w:multiLevelType w:val="hybridMultilevel"/>
    <w:tmpl w:val="019ABF0C"/>
    <w:lvl w:ilvl="0" w:tplc="04150017">
      <w:start w:val="1"/>
      <w:numFmt w:val="lowerLetter"/>
      <w:lvlText w:val="%1)"/>
      <w:lvlJc w:val="left"/>
      <w:pPr>
        <w:ind w:left="629" w:hanging="360"/>
      </w:pPr>
      <w:rPr>
        <w:rFonts w:cs="Times New Roman"/>
      </w:rPr>
    </w:lvl>
    <w:lvl w:ilvl="1" w:tplc="04150019" w:tentative="1">
      <w:start w:val="1"/>
      <w:numFmt w:val="lowerLetter"/>
      <w:lvlText w:val="%2."/>
      <w:lvlJc w:val="left"/>
      <w:pPr>
        <w:ind w:left="1349" w:hanging="360"/>
      </w:pPr>
      <w:rPr>
        <w:rFonts w:cs="Times New Roman"/>
      </w:rPr>
    </w:lvl>
    <w:lvl w:ilvl="2" w:tplc="0415001B" w:tentative="1">
      <w:start w:val="1"/>
      <w:numFmt w:val="lowerRoman"/>
      <w:lvlText w:val="%3."/>
      <w:lvlJc w:val="right"/>
      <w:pPr>
        <w:ind w:left="2069" w:hanging="180"/>
      </w:pPr>
      <w:rPr>
        <w:rFonts w:cs="Times New Roman"/>
      </w:rPr>
    </w:lvl>
    <w:lvl w:ilvl="3" w:tplc="0415000F" w:tentative="1">
      <w:start w:val="1"/>
      <w:numFmt w:val="decimal"/>
      <w:lvlText w:val="%4."/>
      <w:lvlJc w:val="left"/>
      <w:pPr>
        <w:ind w:left="2789" w:hanging="360"/>
      </w:pPr>
      <w:rPr>
        <w:rFonts w:cs="Times New Roman"/>
      </w:rPr>
    </w:lvl>
    <w:lvl w:ilvl="4" w:tplc="04150019" w:tentative="1">
      <w:start w:val="1"/>
      <w:numFmt w:val="lowerLetter"/>
      <w:lvlText w:val="%5."/>
      <w:lvlJc w:val="left"/>
      <w:pPr>
        <w:ind w:left="3509" w:hanging="360"/>
      </w:pPr>
      <w:rPr>
        <w:rFonts w:cs="Times New Roman"/>
      </w:rPr>
    </w:lvl>
    <w:lvl w:ilvl="5" w:tplc="0415001B" w:tentative="1">
      <w:start w:val="1"/>
      <w:numFmt w:val="lowerRoman"/>
      <w:lvlText w:val="%6."/>
      <w:lvlJc w:val="right"/>
      <w:pPr>
        <w:ind w:left="4229" w:hanging="180"/>
      </w:pPr>
      <w:rPr>
        <w:rFonts w:cs="Times New Roman"/>
      </w:rPr>
    </w:lvl>
    <w:lvl w:ilvl="6" w:tplc="0415000F" w:tentative="1">
      <w:start w:val="1"/>
      <w:numFmt w:val="decimal"/>
      <w:lvlText w:val="%7."/>
      <w:lvlJc w:val="left"/>
      <w:pPr>
        <w:ind w:left="4949" w:hanging="360"/>
      </w:pPr>
      <w:rPr>
        <w:rFonts w:cs="Times New Roman"/>
      </w:rPr>
    </w:lvl>
    <w:lvl w:ilvl="7" w:tplc="04150019" w:tentative="1">
      <w:start w:val="1"/>
      <w:numFmt w:val="lowerLetter"/>
      <w:lvlText w:val="%8."/>
      <w:lvlJc w:val="left"/>
      <w:pPr>
        <w:ind w:left="5669" w:hanging="360"/>
      </w:pPr>
      <w:rPr>
        <w:rFonts w:cs="Times New Roman"/>
      </w:rPr>
    </w:lvl>
    <w:lvl w:ilvl="8" w:tplc="0415001B" w:tentative="1">
      <w:start w:val="1"/>
      <w:numFmt w:val="lowerRoman"/>
      <w:lvlText w:val="%9."/>
      <w:lvlJc w:val="right"/>
      <w:pPr>
        <w:ind w:left="6389" w:hanging="180"/>
      </w:pPr>
      <w:rPr>
        <w:rFonts w:cs="Times New Roman"/>
      </w:rPr>
    </w:lvl>
  </w:abstractNum>
  <w:abstractNum w:abstractNumId="19" w15:restartNumberingAfterBreak="0">
    <w:nsid w:val="2A163677"/>
    <w:multiLevelType w:val="hybridMultilevel"/>
    <w:tmpl w:val="FB14D7FE"/>
    <w:lvl w:ilvl="0" w:tplc="A516C82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A1825A2"/>
    <w:multiLevelType w:val="hybridMultilevel"/>
    <w:tmpl w:val="E5D6BFF0"/>
    <w:lvl w:ilvl="0" w:tplc="05FE5EC2">
      <w:start w:val="1"/>
      <w:numFmt w:val="decimal"/>
      <w:lvlText w:val="%1."/>
      <w:legacy w:legacy="1" w:legacySpace="0" w:legacyIndent="269"/>
      <w:lvlJc w:val="left"/>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52563E"/>
    <w:multiLevelType w:val="hybridMultilevel"/>
    <w:tmpl w:val="9C0ACF30"/>
    <w:name w:val="WW8Num27322"/>
    <w:lvl w:ilvl="0" w:tplc="0E401F38">
      <w:start w:val="1"/>
      <w:numFmt w:val="decimal"/>
      <w:lvlText w:val="%1."/>
      <w:lvlJc w:val="left"/>
      <w:pPr>
        <w:tabs>
          <w:tab w:val="num" w:pos="2337"/>
        </w:tabs>
        <w:ind w:left="2337" w:hanging="35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5437AD4"/>
    <w:multiLevelType w:val="hybridMultilevel"/>
    <w:tmpl w:val="24E27C8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35DB571B"/>
    <w:multiLevelType w:val="singleLevel"/>
    <w:tmpl w:val="05FE5EC2"/>
    <w:lvl w:ilvl="0">
      <w:start w:val="1"/>
      <w:numFmt w:val="decimal"/>
      <w:lvlText w:val="%1."/>
      <w:legacy w:legacy="1" w:legacySpace="0" w:legacyIndent="269"/>
      <w:lvlJc w:val="left"/>
      <w:rPr>
        <w:rFonts w:ascii="Calibri" w:hAnsi="Calibri" w:cs="Times New Roman" w:hint="default"/>
      </w:rPr>
    </w:lvl>
  </w:abstractNum>
  <w:abstractNum w:abstractNumId="24" w15:restartNumberingAfterBreak="0">
    <w:nsid w:val="368127EE"/>
    <w:multiLevelType w:val="hybridMultilevel"/>
    <w:tmpl w:val="67269156"/>
    <w:lvl w:ilvl="0" w:tplc="C4EAE5D2">
      <w:start w:val="1"/>
      <w:numFmt w:val="decimal"/>
      <w:lvlText w:val="%1."/>
      <w:lvlJc w:val="center"/>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74755F3"/>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01407BE"/>
    <w:multiLevelType w:val="hybridMultilevel"/>
    <w:tmpl w:val="C7127A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06E0628"/>
    <w:multiLevelType w:val="singleLevel"/>
    <w:tmpl w:val="D78CAB5A"/>
    <w:lvl w:ilvl="0">
      <w:start w:val="1"/>
      <w:numFmt w:val="decimal"/>
      <w:lvlText w:val="%1."/>
      <w:legacy w:legacy="1" w:legacySpace="0" w:legacyIndent="269"/>
      <w:lvlJc w:val="left"/>
      <w:rPr>
        <w:rFonts w:asciiTheme="minorHAnsi" w:eastAsia="Times New Roman" w:hAnsiTheme="minorHAnsi" w:cstheme="minorHAnsi"/>
      </w:rPr>
    </w:lvl>
  </w:abstractNum>
  <w:abstractNum w:abstractNumId="28"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E12597"/>
    <w:multiLevelType w:val="hybridMultilevel"/>
    <w:tmpl w:val="98B627BA"/>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0" w15:restartNumberingAfterBreak="0">
    <w:nsid w:val="4D4D4AC4"/>
    <w:multiLevelType w:val="hybridMultilevel"/>
    <w:tmpl w:val="FB14D7FE"/>
    <w:lvl w:ilvl="0" w:tplc="A516C82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FA83603"/>
    <w:multiLevelType w:val="singleLevel"/>
    <w:tmpl w:val="B70E2CA2"/>
    <w:lvl w:ilvl="0">
      <w:start w:val="1"/>
      <w:numFmt w:val="decimal"/>
      <w:lvlText w:val="%1."/>
      <w:legacy w:legacy="1" w:legacySpace="0" w:legacyIndent="269"/>
      <w:lvlJc w:val="left"/>
      <w:rPr>
        <w:rFonts w:ascii="Calibri" w:hAnsi="Calibri" w:cs="Times New Roman" w:hint="default"/>
      </w:rPr>
    </w:lvl>
  </w:abstractNum>
  <w:abstractNum w:abstractNumId="32" w15:restartNumberingAfterBreak="0">
    <w:nsid w:val="562E7CA2"/>
    <w:multiLevelType w:val="hybridMultilevel"/>
    <w:tmpl w:val="261EC3FE"/>
    <w:lvl w:ilvl="0" w:tplc="AD5E5D8C">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56802D2F"/>
    <w:multiLevelType w:val="singleLevel"/>
    <w:tmpl w:val="05FE5EC2"/>
    <w:lvl w:ilvl="0">
      <w:start w:val="1"/>
      <w:numFmt w:val="decimal"/>
      <w:lvlText w:val="%1."/>
      <w:legacy w:legacy="1" w:legacySpace="0" w:legacyIndent="269"/>
      <w:lvlJc w:val="left"/>
      <w:rPr>
        <w:rFonts w:ascii="Calibri" w:hAnsi="Calibri" w:cs="Times New Roman" w:hint="default"/>
      </w:rPr>
    </w:lvl>
  </w:abstractNum>
  <w:abstractNum w:abstractNumId="34" w15:restartNumberingAfterBreak="0">
    <w:nsid w:val="57191D9E"/>
    <w:multiLevelType w:val="hybridMultilevel"/>
    <w:tmpl w:val="1652BD4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874330F"/>
    <w:multiLevelType w:val="hybridMultilevel"/>
    <w:tmpl w:val="0D3AC4DA"/>
    <w:lvl w:ilvl="0" w:tplc="AD3202D6">
      <w:start w:val="1"/>
      <w:numFmt w:val="lowerLetter"/>
      <w:lvlText w:val="%1)"/>
      <w:lvlJc w:val="left"/>
      <w:pPr>
        <w:ind w:left="575" w:hanging="360"/>
      </w:pPr>
      <w:rPr>
        <w:rFonts w:cs="Times New Roman" w:hint="default"/>
      </w:rPr>
    </w:lvl>
    <w:lvl w:ilvl="1" w:tplc="04150019" w:tentative="1">
      <w:start w:val="1"/>
      <w:numFmt w:val="lowerLetter"/>
      <w:lvlText w:val="%2."/>
      <w:lvlJc w:val="left"/>
      <w:pPr>
        <w:ind w:left="1295" w:hanging="360"/>
      </w:pPr>
      <w:rPr>
        <w:rFonts w:cs="Times New Roman"/>
      </w:rPr>
    </w:lvl>
    <w:lvl w:ilvl="2" w:tplc="0415001B" w:tentative="1">
      <w:start w:val="1"/>
      <w:numFmt w:val="lowerRoman"/>
      <w:lvlText w:val="%3."/>
      <w:lvlJc w:val="right"/>
      <w:pPr>
        <w:ind w:left="2015" w:hanging="180"/>
      </w:pPr>
      <w:rPr>
        <w:rFonts w:cs="Times New Roman"/>
      </w:rPr>
    </w:lvl>
    <w:lvl w:ilvl="3" w:tplc="0415000F" w:tentative="1">
      <w:start w:val="1"/>
      <w:numFmt w:val="decimal"/>
      <w:lvlText w:val="%4."/>
      <w:lvlJc w:val="left"/>
      <w:pPr>
        <w:ind w:left="2735" w:hanging="360"/>
      </w:pPr>
      <w:rPr>
        <w:rFonts w:cs="Times New Roman"/>
      </w:rPr>
    </w:lvl>
    <w:lvl w:ilvl="4" w:tplc="04150019" w:tentative="1">
      <w:start w:val="1"/>
      <w:numFmt w:val="lowerLetter"/>
      <w:lvlText w:val="%5."/>
      <w:lvlJc w:val="left"/>
      <w:pPr>
        <w:ind w:left="3455" w:hanging="360"/>
      </w:pPr>
      <w:rPr>
        <w:rFonts w:cs="Times New Roman"/>
      </w:rPr>
    </w:lvl>
    <w:lvl w:ilvl="5" w:tplc="0415001B" w:tentative="1">
      <w:start w:val="1"/>
      <w:numFmt w:val="lowerRoman"/>
      <w:lvlText w:val="%6."/>
      <w:lvlJc w:val="right"/>
      <w:pPr>
        <w:ind w:left="4175" w:hanging="180"/>
      </w:pPr>
      <w:rPr>
        <w:rFonts w:cs="Times New Roman"/>
      </w:rPr>
    </w:lvl>
    <w:lvl w:ilvl="6" w:tplc="0415000F" w:tentative="1">
      <w:start w:val="1"/>
      <w:numFmt w:val="decimal"/>
      <w:lvlText w:val="%7."/>
      <w:lvlJc w:val="left"/>
      <w:pPr>
        <w:ind w:left="4895" w:hanging="360"/>
      </w:pPr>
      <w:rPr>
        <w:rFonts w:cs="Times New Roman"/>
      </w:rPr>
    </w:lvl>
    <w:lvl w:ilvl="7" w:tplc="04150019" w:tentative="1">
      <w:start w:val="1"/>
      <w:numFmt w:val="lowerLetter"/>
      <w:lvlText w:val="%8."/>
      <w:lvlJc w:val="left"/>
      <w:pPr>
        <w:ind w:left="5615" w:hanging="360"/>
      </w:pPr>
      <w:rPr>
        <w:rFonts w:cs="Times New Roman"/>
      </w:rPr>
    </w:lvl>
    <w:lvl w:ilvl="8" w:tplc="0415001B" w:tentative="1">
      <w:start w:val="1"/>
      <w:numFmt w:val="lowerRoman"/>
      <w:lvlText w:val="%9."/>
      <w:lvlJc w:val="right"/>
      <w:pPr>
        <w:ind w:left="6335" w:hanging="180"/>
      </w:pPr>
      <w:rPr>
        <w:rFonts w:cs="Times New Roman"/>
      </w:rPr>
    </w:lvl>
  </w:abstractNum>
  <w:abstractNum w:abstractNumId="36" w15:restartNumberingAfterBreak="0">
    <w:nsid w:val="58AE49FF"/>
    <w:multiLevelType w:val="hybridMultilevel"/>
    <w:tmpl w:val="019ABF0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3771D5B"/>
    <w:multiLevelType w:val="hybridMultilevel"/>
    <w:tmpl w:val="B7664C7C"/>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64154E44"/>
    <w:multiLevelType w:val="hybridMultilevel"/>
    <w:tmpl w:val="261EC3FE"/>
    <w:lvl w:ilvl="0" w:tplc="AD5E5D8C">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6BDC19CC"/>
    <w:multiLevelType w:val="singleLevel"/>
    <w:tmpl w:val="29CE1B8E"/>
    <w:lvl w:ilvl="0">
      <w:start w:val="1"/>
      <w:numFmt w:val="decimal"/>
      <w:lvlText w:val="%1."/>
      <w:legacy w:legacy="1" w:legacySpace="0" w:legacyIndent="269"/>
      <w:lvlJc w:val="left"/>
      <w:rPr>
        <w:rFonts w:ascii="Calibri" w:hAnsi="Calibri" w:cs="Times New Roman" w:hint="default"/>
      </w:rPr>
    </w:lvl>
  </w:abstractNum>
  <w:abstractNum w:abstractNumId="40" w15:restartNumberingAfterBreak="0">
    <w:nsid w:val="6E213BB4"/>
    <w:multiLevelType w:val="singleLevel"/>
    <w:tmpl w:val="50540B26"/>
    <w:lvl w:ilvl="0">
      <w:start w:val="1"/>
      <w:numFmt w:val="decimal"/>
      <w:lvlText w:val="%1."/>
      <w:legacy w:legacy="1" w:legacySpace="0" w:legacyIndent="269"/>
      <w:lvlJc w:val="left"/>
      <w:rPr>
        <w:rFonts w:ascii="Times New Roman" w:hAnsi="Times New Roman" w:cs="Times New Roman" w:hint="default"/>
      </w:rPr>
    </w:lvl>
  </w:abstractNum>
  <w:abstractNum w:abstractNumId="41" w15:restartNumberingAfterBreak="0">
    <w:nsid w:val="70CB6479"/>
    <w:multiLevelType w:val="hybridMultilevel"/>
    <w:tmpl w:val="FB14D7FE"/>
    <w:lvl w:ilvl="0" w:tplc="A516C82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7392200"/>
    <w:multiLevelType w:val="hybridMultilevel"/>
    <w:tmpl w:val="0A5CB7E6"/>
    <w:lvl w:ilvl="0" w:tplc="17AEE3A0">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3" w15:restartNumberingAfterBreak="0">
    <w:nsid w:val="77606844"/>
    <w:multiLevelType w:val="hybridMultilevel"/>
    <w:tmpl w:val="0576B9E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D5B6F94"/>
    <w:multiLevelType w:val="hybridMultilevel"/>
    <w:tmpl w:val="35681E44"/>
    <w:lvl w:ilvl="0" w:tplc="02F4985A">
      <w:start w:val="1"/>
      <w:numFmt w:val="decimal"/>
      <w:lvlText w:val="%1."/>
      <w:lvlJc w:val="left"/>
      <w:pPr>
        <w:ind w:left="1146" w:hanging="78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36AE2"/>
    <w:multiLevelType w:val="hybridMultilevel"/>
    <w:tmpl w:val="556C65FC"/>
    <w:lvl w:ilvl="0" w:tplc="04150001">
      <w:start w:val="1"/>
      <w:numFmt w:val="bullet"/>
      <w:lvlText w:val=""/>
      <w:lvlJc w:val="left"/>
      <w:pPr>
        <w:tabs>
          <w:tab w:val="num" w:pos="575"/>
        </w:tabs>
        <w:ind w:left="575" w:hanging="360"/>
      </w:pPr>
      <w:rPr>
        <w:rFonts w:ascii="Symbol" w:hAnsi="Symbol" w:hint="default"/>
      </w:rPr>
    </w:lvl>
    <w:lvl w:ilvl="1" w:tplc="04150003" w:tentative="1">
      <w:start w:val="1"/>
      <w:numFmt w:val="bullet"/>
      <w:lvlText w:val="o"/>
      <w:lvlJc w:val="left"/>
      <w:pPr>
        <w:tabs>
          <w:tab w:val="num" w:pos="1295"/>
        </w:tabs>
        <w:ind w:left="1295" w:hanging="360"/>
      </w:pPr>
      <w:rPr>
        <w:rFonts w:ascii="Courier New" w:hAnsi="Courier New" w:hint="default"/>
      </w:rPr>
    </w:lvl>
    <w:lvl w:ilvl="2" w:tplc="04150005" w:tentative="1">
      <w:start w:val="1"/>
      <w:numFmt w:val="bullet"/>
      <w:lvlText w:val=""/>
      <w:lvlJc w:val="left"/>
      <w:pPr>
        <w:tabs>
          <w:tab w:val="num" w:pos="2015"/>
        </w:tabs>
        <w:ind w:left="2015" w:hanging="360"/>
      </w:pPr>
      <w:rPr>
        <w:rFonts w:ascii="Wingdings" w:hAnsi="Wingdings" w:hint="default"/>
      </w:rPr>
    </w:lvl>
    <w:lvl w:ilvl="3" w:tplc="04150001" w:tentative="1">
      <w:start w:val="1"/>
      <w:numFmt w:val="bullet"/>
      <w:lvlText w:val=""/>
      <w:lvlJc w:val="left"/>
      <w:pPr>
        <w:tabs>
          <w:tab w:val="num" w:pos="2735"/>
        </w:tabs>
        <w:ind w:left="2735" w:hanging="360"/>
      </w:pPr>
      <w:rPr>
        <w:rFonts w:ascii="Symbol" w:hAnsi="Symbol" w:hint="default"/>
      </w:rPr>
    </w:lvl>
    <w:lvl w:ilvl="4" w:tplc="04150003" w:tentative="1">
      <w:start w:val="1"/>
      <w:numFmt w:val="bullet"/>
      <w:lvlText w:val="o"/>
      <w:lvlJc w:val="left"/>
      <w:pPr>
        <w:tabs>
          <w:tab w:val="num" w:pos="3455"/>
        </w:tabs>
        <w:ind w:left="3455" w:hanging="360"/>
      </w:pPr>
      <w:rPr>
        <w:rFonts w:ascii="Courier New" w:hAnsi="Courier New" w:hint="default"/>
      </w:rPr>
    </w:lvl>
    <w:lvl w:ilvl="5" w:tplc="04150005" w:tentative="1">
      <w:start w:val="1"/>
      <w:numFmt w:val="bullet"/>
      <w:lvlText w:val=""/>
      <w:lvlJc w:val="left"/>
      <w:pPr>
        <w:tabs>
          <w:tab w:val="num" w:pos="4175"/>
        </w:tabs>
        <w:ind w:left="4175" w:hanging="360"/>
      </w:pPr>
      <w:rPr>
        <w:rFonts w:ascii="Wingdings" w:hAnsi="Wingdings" w:hint="default"/>
      </w:rPr>
    </w:lvl>
    <w:lvl w:ilvl="6" w:tplc="04150001" w:tentative="1">
      <w:start w:val="1"/>
      <w:numFmt w:val="bullet"/>
      <w:lvlText w:val=""/>
      <w:lvlJc w:val="left"/>
      <w:pPr>
        <w:tabs>
          <w:tab w:val="num" w:pos="4895"/>
        </w:tabs>
        <w:ind w:left="4895" w:hanging="360"/>
      </w:pPr>
      <w:rPr>
        <w:rFonts w:ascii="Symbol" w:hAnsi="Symbol" w:hint="default"/>
      </w:rPr>
    </w:lvl>
    <w:lvl w:ilvl="7" w:tplc="04150003" w:tentative="1">
      <w:start w:val="1"/>
      <w:numFmt w:val="bullet"/>
      <w:lvlText w:val="o"/>
      <w:lvlJc w:val="left"/>
      <w:pPr>
        <w:tabs>
          <w:tab w:val="num" w:pos="5615"/>
        </w:tabs>
        <w:ind w:left="5615" w:hanging="360"/>
      </w:pPr>
      <w:rPr>
        <w:rFonts w:ascii="Courier New" w:hAnsi="Courier New" w:hint="default"/>
      </w:rPr>
    </w:lvl>
    <w:lvl w:ilvl="8" w:tplc="04150005" w:tentative="1">
      <w:start w:val="1"/>
      <w:numFmt w:val="bullet"/>
      <w:lvlText w:val=""/>
      <w:lvlJc w:val="left"/>
      <w:pPr>
        <w:tabs>
          <w:tab w:val="num" w:pos="6335"/>
        </w:tabs>
        <w:ind w:left="6335" w:hanging="360"/>
      </w:pPr>
      <w:rPr>
        <w:rFonts w:ascii="Wingdings" w:hAnsi="Wingdings" w:hint="default"/>
      </w:rPr>
    </w:lvl>
  </w:abstractNum>
  <w:num w:numId="1">
    <w:abstractNumId w:val="13"/>
  </w:num>
  <w:num w:numId="2">
    <w:abstractNumId w:val="2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6"/>
  </w:num>
  <w:num w:numId="7">
    <w:abstractNumId w:val="18"/>
  </w:num>
  <w:num w:numId="8">
    <w:abstractNumId w:val="37"/>
  </w:num>
  <w:num w:numId="9">
    <w:abstractNumId w:val="30"/>
  </w:num>
  <w:num w:numId="10">
    <w:abstractNumId w:val="19"/>
  </w:num>
  <w:num w:numId="11">
    <w:abstractNumId w:val="41"/>
  </w:num>
  <w:num w:numId="12">
    <w:abstractNumId w:val="28"/>
  </w:num>
  <w:num w:numId="13">
    <w:abstractNumId w:val="17"/>
  </w:num>
  <w:num w:numId="14">
    <w:abstractNumId w:val="7"/>
  </w:num>
  <w:num w:numId="15">
    <w:abstractNumId w:val="11"/>
  </w:num>
  <w:num w:numId="16">
    <w:abstractNumId w:val="26"/>
  </w:num>
  <w:num w:numId="17">
    <w:abstractNumId w:val="33"/>
  </w:num>
  <w:num w:numId="18">
    <w:abstractNumId w:val="32"/>
  </w:num>
  <w:num w:numId="19">
    <w:abstractNumId w:val="43"/>
  </w:num>
  <w:num w:numId="20">
    <w:abstractNumId w:val="15"/>
  </w:num>
  <w:num w:numId="21">
    <w:abstractNumId w:val="39"/>
  </w:num>
  <w:num w:numId="22">
    <w:abstractNumId w:val="40"/>
  </w:num>
  <w:num w:numId="23">
    <w:abstractNumId w:val="31"/>
  </w:num>
  <w:num w:numId="24">
    <w:abstractNumId w:val="10"/>
  </w:num>
  <w:num w:numId="25">
    <w:abstractNumId w:val="38"/>
  </w:num>
  <w:num w:numId="26">
    <w:abstractNumId w:val="34"/>
  </w:num>
  <w:num w:numId="27">
    <w:abstractNumId w:val="29"/>
  </w:num>
  <w:num w:numId="28">
    <w:abstractNumId w:val="42"/>
  </w:num>
  <w:num w:numId="29">
    <w:abstractNumId w:val="8"/>
  </w:num>
  <w:num w:numId="30">
    <w:abstractNumId w:val="0"/>
  </w:num>
  <w:num w:numId="31">
    <w:abstractNumId w:val="45"/>
  </w:num>
  <w:num w:numId="32">
    <w:abstractNumId w:val="24"/>
  </w:num>
  <w:num w:numId="33">
    <w:abstractNumId w:val="14"/>
  </w:num>
  <w:num w:numId="34">
    <w:abstractNumId w:val="35"/>
  </w:num>
  <w:num w:numId="35">
    <w:abstractNumId w:val="25"/>
  </w:num>
  <w:num w:numId="36">
    <w:abstractNumId w:val="9"/>
  </w:num>
  <w:num w:numId="37">
    <w:abstractNumId w:val="23"/>
  </w:num>
  <w:num w:numId="38">
    <w:abstractNumId w:val="20"/>
  </w:num>
  <w:num w:numId="39">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DA"/>
    <w:rsid w:val="000303EC"/>
    <w:rsid w:val="00033249"/>
    <w:rsid w:val="00044E8E"/>
    <w:rsid w:val="00050868"/>
    <w:rsid w:val="00053EC4"/>
    <w:rsid w:val="0005768A"/>
    <w:rsid w:val="000616CF"/>
    <w:rsid w:val="00067089"/>
    <w:rsid w:val="00091485"/>
    <w:rsid w:val="00096622"/>
    <w:rsid w:val="000A41A0"/>
    <w:rsid w:val="000C4392"/>
    <w:rsid w:val="000D7900"/>
    <w:rsid w:val="000F2F84"/>
    <w:rsid w:val="000F45B3"/>
    <w:rsid w:val="000F652A"/>
    <w:rsid w:val="0010258F"/>
    <w:rsid w:val="0011024A"/>
    <w:rsid w:val="00113A35"/>
    <w:rsid w:val="0011580D"/>
    <w:rsid w:val="001220C6"/>
    <w:rsid w:val="00136453"/>
    <w:rsid w:val="00150A32"/>
    <w:rsid w:val="0015781C"/>
    <w:rsid w:val="00162136"/>
    <w:rsid w:val="001659B0"/>
    <w:rsid w:val="00174896"/>
    <w:rsid w:val="00177789"/>
    <w:rsid w:val="00187758"/>
    <w:rsid w:val="001907F6"/>
    <w:rsid w:val="00192C00"/>
    <w:rsid w:val="001B0CFB"/>
    <w:rsid w:val="001B1292"/>
    <w:rsid w:val="001B5699"/>
    <w:rsid w:val="001C6B11"/>
    <w:rsid w:val="001D0091"/>
    <w:rsid w:val="001D6D6B"/>
    <w:rsid w:val="001E1C76"/>
    <w:rsid w:val="001E2643"/>
    <w:rsid w:val="001E3A6D"/>
    <w:rsid w:val="001F0870"/>
    <w:rsid w:val="001F1A8A"/>
    <w:rsid w:val="001F219B"/>
    <w:rsid w:val="001F27D1"/>
    <w:rsid w:val="001F6BDC"/>
    <w:rsid w:val="0022663E"/>
    <w:rsid w:val="00227849"/>
    <w:rsid w:val="00236693"/>
    <w:rsid w:val="00246EB8"/>
    <w:rsid w:val="002617CB"/>
    <w:rsid w:val="00265D75"/>
    <w:rsid w:val="00274AFE"/>
    <w:rsid w:val="00292DB5"/>
    <w:rsid w:val="002B4FDD"/>
    <w:rsid w:val="002D4EDA"/>
    <w:rsid w:val="002D60F4"/>
    <w:rsid w:val="003073E7"/>
    <w:rsid w:val="003137EE"/>
    <w:rsid w:val="00323198"/>
    <w:rsid w:val="003237D6"/>
    <w:rsid w:val="00324148"/>
    <w:rsid w:val="00330A11"/>
    <w:rsid w:val="00333116"/>
    <w:rsid w:val="00334F4C"/>
    <w:rsid w:val="0033603D"/>
    <w:rsid w:val="003402BA"/>
    <w:rsid w:val="003423E3"/>
    <w:rsid w:val="003543D6"/>
    <w:rsid w:val="003555DB"/>
    <w:rsid w:val="003630D6"/>
    <w:rsid w:val="0036741B"/>
    <w:rsid w:val="003678E8"/>
    <w:rsid w:val="00374F97"/>
    <w:rsid w:val="003963FC"/>
    <w:rsid w:val="003B404D"/>
    <w:rsid w:val="003C00EF"/>
    <w:rsid w:val="003C2923"/>
    <w:rsid w:val="003C3263"/>
    <w:rsid w:val="003D6056"/>
    <w:rsid w:val="003D71D0"/>
    <w:rsid w:val="003F7A24"/>
    <w:rsid w:val="00403635"/>
    <w:rsid w:val="00413C5E"/>
    <w:rsid w:val="004160AF"/>
    <w:rsid w:val="00416315"/>
    <w:rsid w:val="00417E90"/>
    <w:rsid w:val="00435AC2"/>
    <w:rsid w:val="00436373"/>
    <w:rsid w:val="0044071B"/>
    <w:rsid w:val="00443EF8"/>
    <w:rsid w:val="00446462"/>
    <w:rsid w:val="0045337B"/>
    <w:rsid w:val="00457B23"/>
    <w:rsid w:val="00472300"/>
    <w:rsid w:val="00485FCC"/>
    <w:rsid w:val="00490358"/>
    <w:rsid w:val="0049576C"/>
    <w:rsid w:val="004A0530"/>
    <w:rsid w:val="004B3977"/>
    <w:rsid w:val="004B7078"/>
    <w:rsid w:val="004C00F5"/>
    <w:rsid w:val="004D2685"/>
    <w:rsid w:val="004E1614"/>
    <w:rsid w:val="004F6947"/>
    <w:rsid w:val="00501219"/>
    <w:rsid w:val="005015DA"/>
    <w:rsid w:val="00502C8C"/>
    <w:rsid w:val="00521EE6"/>
    <w:rsid w:val="005274DF"/>
    <w:rsid w:val="00527CDA"/>
    <w:rsid w:val="005616CF"/>
    <w:rsid w:val="00562B33"/>
    <w:rsid w:val="00564BF1"/>
    <w:rsid w:val="00580BC5"/>
    <w:rsid w:val="00586D2D"/>
    <w:rsid w:val="00592AF7"/>
    <w:rsid w:val="0059571E"/>
    <w:rsid w:val="00596B34"/>
    <w:rsid w:val="005A1260"/>
    <w:rsid w:val="005B5648"/>
    <w:rsid w:val="005B7F19"/>
    <w:rsid w:val="005D1C68"/>
    <w:rsid w:val="005D7498"/>
    <w:rsid w:val="005E020C"/>
    <w:rsid w:val="005E4B24"/>
    <w:rsid w:val="005E76F4"/>
    <w:rsid w:val="005F04A1"/>
    <w:rsid w:val="005F0735"/>
    <w:rsid w:val="005F5403"/>
    <w:rsid w:val="005F6F7B"/>
    <w:rsid w:val="00605888"/>
    <w:rsid w:val="00614A20"/>
    <w:rsid w:val="0062303A"/>
    <w:rsid w:val="00623634"/>
    <w:rsid w:val="00633E45"/>
    <w:rsid w:val="00644DEF"/>
    <w:rsid w:val="00646217"/>
    <w:rsid w:val="00656F35"/>
    <w:rsid w:val="0067096D"/>
    <w:rsid w:val="00671EDF"/>
    <w:rsid w:val="00686A98"/>
    <w:rsid w:val="006B63F5"/>
    <w:rsid w:val="006D004A"/>
    <w:rsid w:val="006D0B04"/>
    <w:rsid w:val="006D6815"/>
    <w:rsid w:val="006E18F1"/>
    <w:rsid w:val="006E3FD1"/>
    <w:rsid w:val="006E75EC"/>
    <w:rsid w:val="006F4767"/>
    <w:rsid w:val="006F50C2"/>
    <w:rsid w:val="00716A2F"/>
    <w:rsid w:val="00725498"/>
    <w:rsid w:val="0073644D"/>
    <w:rsid w:val="007376A5"/>
    <w:rsid w:val="00740FBA"/>
    <w:rsid w:val="0074544C"/>
    <w:rsid w:val="00753026"/>
    <w:rsid w:val="00756245"/>
    <w:rsid w:val="00760F4D"/>
    <w:rsid w:val="00762AEB"/>
    <w:rsid w:val="0076467A"/>
    <w:rsid w:val="00764A90"/>
    <w:rsid w:val="00771FF0"/>
    <w:rsid w:val="00785665"/>
    <w:rsid w:val="007938EA"/>
    <w:rsid w:val="007A7337"/>
    <w:rsid w:val="007B28EF"/>
    <w:rsid w:val="007C2123"/>
    <w:rsid w:val="007E02B9"/>
    <w:rsid w:val="007E1AA2"/>
    <w:rsid w:val="007F12D4"/>
    <w:rsid w:val="007F2A1A"/>
    <w:rsid w:val="007F400F"/>
    <w:rsid w:val="0081487A"/>
    <w:rsid w:val="00826506"/>
    <w:rsid w:val="0083079A"/>
    <w:rsid w:val="00831908"/>
    <w:rsid w:val="00836E84"/>
    <w:rsid w:val="0085113D"/>
    <w:rsid w:val="00854CD9"/>
    <w:rsid w:val="008556DE"/>
    <w:rsid w:val="00865F20"/>
    <w:rsid w:val="00874DDA"/>
    <w:rsid w:val="00876D08"/>
    <w:rsid w:val="008920C0"/>
    <w:rsid w:val="0089315F"/>
    <w:rsid w:val="008C3D00"/>
    <w:rsid w:val="008D1415"/>
    <w:rsid w:val="008F3175"/>
    <w:rsid w:val="008F346D"/>
    <w:rsid w:val="009116BC"/>
    <w:rsid w:val="0091325E"/>
    <w:rsid w:val="00917EB5"/>
    <w:rsid w:val="00931B50"/>
    <w:rsid w:val="009341A5"/>
    <w:rsid w:val="0093682E"/>
    <w:rsid w:val="00943DD5"/>
    <w:rsid w:val="00945E0D"/>
    <w:rsid w:val="00962837"/>
    <w:rsid w:val="0097133B"/>
    <w:rsid w:val="00973EBF"/>
    <w:rsid w:val="009752F0"/>
    <w:rsid w:val="00982E56"/>
    <w:rsid w:val="00983976"/>
    <w:rsid w:val="0099611D"/>
    <w:rsid w:val="009A08FB"/>
    <w:rsid w:val="009A1ACF"/>
    <w:rsid w:val="009B3692"/>
    <w:rsid w:val="009B3C5F"/>
    <w:rsid w:val="009C558A"/>
    <w:rsid w:val="009E2772"/>
    <w:rsid w:val="009E3596"/>
    <w:rsid w:val="00A03730"/>
    <w:rsid w:val="00A12385"/>
    <w:rsid w:val="00A1677B"/>
    <w:rsid w:val="00A25C78"/>
    <w:rsid w:val="00A27BB1"/>
    <w:rsid w:val="00A35ACB"/>
    <w:rsid w:val="00A614E7"/>
    <w:rsid w:val="00A67499"/>
    <w:rsid w:val="00A74B20"/>
    <w:rsid w:val="00A80049"/>
    <w:rsid w:val="00A814B5"/>
    <w:rsid w:val="00A85A37"/>
    <w:rsid w:val="00A91B00"/>
    <w:rsid w:val="00AB3D51"/>
    <w:rsid w:val="00AD05E4"/>
    <w:rsid w:val="00AD1EEF"/>
    <w:rsid w:val="00AD79FA"/>
    <w:rsid w:val="00AE695F"/>
    <w:rsid w:val="00AF3107"/>
    <w:rsid w:val="00B01CD4"/>
    <w:rsid w:val="00B057B7"/>
    <w:rsid w:val="00B13CBA"/>
    <w:rsid w:val="00B221F8"/>
    <w:rsid w:val="00B27C27"/>
    <w:rsid w:val="00B32C49"/>
    <w:rsid w:val="00B3457D"/>
    <w:rsid w:val="00B36EA2"/>
    <w:rsid w:val="00B43D1B"/>
    <w:rsid w:val="00B5196B"/>
    <w:rsid w:val="00B549E4"/>
    <w:rsid w:val="00B5740C"/>
    <w:rsid w:val="00B75046"/>
    <w:rsid w:val="00B814C5"/>
    <w:rsid w:val="00B860B6"/>
    <w:rsid w:val="00B92173"/>
    <w:rsid w:val="00B925C2"/>
    <w:rsid w:val="00B941C7"/>
    <w:rsid w:val="00BA2C13"/>
    <w:rsid w:val="00BA568E"/>
    <w:rsid w:val="00BB59E4"/>
    <w:rsid w:val="00BC3448"/>
    <w:rsid w:val="00BC396C"/>
    <w:rsid w:val="00BD7319"/>
    <w:rsid w:val="00C02A6D"/>
    <w:rsid w:val="00C05B18"/>
    <w:rsid w:val="00C35434"/>
    <w:rsid w:val="00C36A8F"/>
    <w:rsid w:val="00C43CBE"/>
    <w:rsid w:val="00C4473D"/>
    <w:rsid w:val="00C44ED5"/>
    <w:rsid w:val="00C45BC6"/>
    <w:rsid w:val="00C53A7D"/>
    <w:rsid w:val="00C61053"/>
    <w:rsid w:val="00C725D2"/>
    <w:rsid w:val="00C83081"/>
    <w:rsid w:val="00C83135"/>
    <w:rsid w:val="00C8480F"/>
    <w:rsid w:val="00C87DF0"/>
    <w:rsid w:val="00CB5124"/>
    <w:rsid w:val="00CC2EA4"/>
    <w:rsid w:val="00CC526B"/>
    <w:rsid w:val="00D04156"/>
    <w:rsid w:val="00D062AE"/>
    <w:rsid w:val="00D1385B"/>
    <w:rsid w:val="00D247A5"/>
    <w:rsid w:val="00D34223"/>
    <w:rsid w:val="00D348EA"/>
    <w:rsid w:val="00D458FD"/>
    <w:rsid w:val="00D6217D"/>
    <w:rsid w:val="00D70141"/>
    <w:rsid w:val="00D76128"/>
    <w:rsid w:val="00D82280"/>
    <w:rsid w:val="00D867A8"/>
    <w:rsid w:val="00DA0317"/>
    <w:rsid w:val="00DA1DFD"/>
    <w:rsid w:val="00DB4714"/>
    <w:rsid w:val="00DB5806"/>
    <w:rsid w:val="00DC33B7"/>
    <w:rsid w:val="00DC4E01"/>
    <w:rsid w:val="00DE694A"/>
    <w:rsid w:val="00DF360E"/>
    <w:rsid w:val="00DF5959"/>
    <w:rsid w:val="00DF7AC4"/>
    <w:rsid w:val="00E02727"/>
    <w:rsid w:val="00E13E8D"/>
    <w:rsid w:val="00E25118"/>
    <w:rsid w:val="00E56DDF"/>
    <w:rsid w:val="00E63D7D"/>
    <w:rsid w:val="00E65AC7"/>
    <w:rsid w:val="00E67EE8"/>
    <w:rsid w:val="00E745B7"/>
    <w:rsid w:val="00E7520C"/>
    <w:rsid w:val="00E829BA"/>
    <w:rsid w:val="00E94CF7"/>
    <w:rsid w:val="00E96F6D"/>
    <w:rsid w:val="00EA189D"/>
    <w:rsid w:val="00EB3D7D"/>
    <w:rsid w:val="00EB44AC"/>
    <w:rsid w:val="00EC07DC"/>
    <w:rsid w:val="00EC5108"/>
    <w:rsid w:val="00EC554C"/>
    <w:rsid w:val="00ED1253"/>
    <w:rsid w:val="00ED7230"/>
    <w:rsid w:val="00EF6013"/>
    <w:rsid w:val="00F00528"/>
    <w:rsid w:val="00F014BF"/>
    <w:rsid w:val="00F02746"/>
    <w:rsid w:val="00F0289F"/>
    <w:rsid w:val="00F10ADE"/>
    <w:rsid w:val="00F139E7"/>
    <w:rsid w:val="00F2245A"/>
    <w:rsid w:val="00F41F22"/>
    <w:rsid w:val="00F634EE"/>
    <w:rsid w:val="00F765B8"/>
    <w:rsid w:val="00F84914"/>
    <w:rsid w:val="00F87662"/>
    <w:rsid w:val="00F9031C"/>
    <w:rsid w:val="00F91AB0"/>
    <w:rsid w:val="00F93DB1"/>
    <w:rsid w:val="00FA23AE"/>
    <w:rsid w:val="00FA287C"/>
    <w:rsid w:val="00FA596E"/>
    <w:rsid w:val="00FB7748"/>
    <w:rsid w:val="00FC071D"/>
    <w:rsid w:val="00FC2A0C"/>
    <w:rsid w:val="00FD1BB7"/>
    <w:rsid w:val="00FD6698"/>
    <w:rsid w:val="00FE156D"/>
    <w:rsid w:val="00FF35E9"/>
    <w:rsid w:val="00FF57F3"/>
    <w:rsid w:val="00FF6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F27BEE-739E-4A5B-8D9D-370AE9D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360E"/>
    <w:pPr>
      <w:ind w:left="284" w:hanging="284"/>
      <w:jc w:val="both"/>
    </w:pPr>
    <w:rPr>
      <w:rFonts w:hAnsi="Tahom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DF360E"/>
  </w:style>
  <w:style w:type="paragraph" w:customStyle="1" w:styleId="Style2">
    <w:name w:val="Style2"/>
    <w:basedOn w:val="Normalny"/>
    <w:uiPriority w:val="99"/>
    <w:rsid w:val="00DF360E"/>
  </w:style>
  <w:style w:type="paragraph" w:customStyle="1" w:styleId="Style3">
    <w:name w:val="Style3"/>
    <w:basedOn w:val="Normalny"/>
    <w:uiPriority w:val="99"/>
    <w:rsid w:val="00DF360E"/>
    <w:pPr>
      <w:spacing w:line="288" w:lineRule="exact"/>
    </w:pPr>
  </w:style>
  <w:style w:type="paragraph" w:customStyle="1" w:styleId="Style4">
    <w:name w:val="Style4"/>
    <w:basedOn w:val="Normalny"/>
    <w:uiPriority w:val="99"/>
    <w:rsid w:val="00DF360E"/>
    <w:pPr>
      <w:spacing w:line="331" w:lineRule="exact"/>
      <w:ind w:hanging="178"/>
    </w:pPr>
  </w:style>
  <w:style w:type="paragraph" w:customStyle="1" w:styleId="Style5">
    <w:name w:val="Style5"/>
    <w:basedOn w:val="Normalny"/>
    <w:uiPriority w:val="99"/>
    <w:rsid w:val="00DF360E"/>
  </w:style>
  <w:style w:type="paragraph" w:customStyle="1" w:styleId="Style6">
    <w:name w:val="Style6"/>
    <w:basedOn w:val="Normalny"/>
    <w:uiPriority w:val="99"/>
    <w:rsid w:val="00DF360E"/>
    <w:pPr>
      <w:spacing w:line="414" w:lineRule="exact"/>
    </w:pPr>
  </w:style>
  <w:style w:type="paragraph" w:customStyle="1" w:styleId="Style7">
    <w:name w:val="Style7"/>
    <w:basedOn w:val="Normalny"/>
    <w:uiPriority w:val="99"/>
    <w:rsid w:val="00DF360E"/>
  </w:style>
  <w:style w:type="paragraph" w:customStyle="1" w:styleId="Style8">
    <w:name w:val="Style8"/>
    <w:basedOn w:val="Normalny"/>
    <w:uiPriority w:val="99"/>
    <w:rsid w:val="00DF360E"/>
  </w:style>
  <w:style w:type="paragraph" w:customStyle="1" w:styleId="Style9">
    <w:name w:val="Style9"/>
    <w:basedOn w:val="Normalny"/>
    <w:uiPriority w:val="99"/>
    <w:rsid w:val="00DF360E"/>
    <w:pPr>
      <w:spacing w:line="331" w:lineRule="exact"/>
      <w:ind w:hanging="350"/>
    </w:pPr>
  </w:style>
  <w:style w:type="paragraph" w:customStyle="1" w:styleId="Style10">
    <w:name w:val="Style10"/>
    <w:basedOn w:val="Normalny"/>
    <w:uiPriority w:val="99"/>
    <w:rsid w:val="00DF360E"/>
    <w:pPr>
      <w:spacing w:line="326" w:lineRule="exact"/>
      <w:ind w:hanging="269"/>
    </w:pPr>
  </w:style>
  <w:style w:type="paragraph" w:customStyle="1" w:styleId="Style11">
    <w:name w:val="Style11"/>
    <w:basedOn w:val="Normalny"/>
    <w:uiPriority w:val="99"/>
    <w:rsid w:val="00DF360E"/>
  </w:style>
  <w:style w:type="character" w:customStyle="1" w:styleId="FontStyle13">
    <w:name w:val="Font Style13"/>
    <w:uiPriority w:val="99"/>
    <w:rsid w:val="00DF360E"/>
    <w:rPr>
      <w:rFonts w:ascii="Tahoma" w:hAnsi="Tahoma"/>
      <w:spacing w:val="10"/>
      <w:sz w:val="26"/>
    </w:rPr>
  </w:style>
  <w:style w:type="character" w:customStyle="1" w:styleId="FontStyle14">
    <w:name w:val="Font Style14"/>
    <w:uiPriority w:val="99"/>
    <w:rsid w:val="00DF360E"/>
    <w:rPr>
      <w:rFonts w:ascii="Times New Roman" w:hAnsi="Times New Roman"/>
      <w:sz w:val="22"/>
    </w:rPr>
  </w:style>
  <w:style w:type="character" w:customStyle="1" w:styleId="FontStyle15">
    <w:name w:val="Font Style15"/>
    <w:uiPriority w:val="99"/>
    <w:rsid w:val="00DF360E"/>
    <w:rPr>
      <w:rFonts w:ascii="Times New Roman" w:hAnsi="Times New Roman"/>
      <w:b/>
      <w:sz w:val="22"/>
    </w:rPr>
  </w:style>
  <w:style w:type="character" w:customStyle="1" w:styleId="FontStyle16">
    <w:name w:val="Font Style16"/>
    <w:uiPriority w:val="99"/>
    <w:rsid w:val="00DF360E"/>
    <w:rPr>
      <w:rFonts w:ascii="Franklin Gothic Demi Cond" w:hAnsi="Franklin Gothic Demi Cond"/>
      <w:b/>
      <w:sz w:val="22"/>
    </w:rPr>
  </w:style>
  <w:style w:type="character" w:customStyle="1" w:styleId="FontStyle17">
    <w:name w:val="Font Style17"/>
    <w:uiPriority w:val="99"/>
    <w:rsid w:val="00DF360E"/>
    <w:rPr>
      <w:rFonts w:ascii="Franklin Gothic Demi Cond" w:hAnsi="Franklin Gothic Demi Cond"/>
      <w:spacing w:val="-10"/>
      <w:sz w:val="24"/>
    </w:rPr>
  </w:style>
  <w:style w:type="character" w:customStyle="1" w:styleId="FontStyle18">
    <w:name w:val="Font Style18"/>
    <w:uiPriority w:val="99"/>
    <w:rsid w:val="00DF360E"/>
    <w:rPr>
      <w:rFonts w:ascii="Franklin Gothic Demi Cond" w:hAnsi="Franklin Gothic Demi Cond"/>
      <w:sz w:val="20"/>
    </w:rPr>
  </w:style>
  <w:style w:type="character" w:styleId="Hipercze">
    <w:name w:val="Hyperlink"/>
    <w:basedOn w:val="Domylnaczcionkaakapitu"/>
    <w:uiPriority w:val="99"/>
    <w:rsid w:val="00DF360E"/>
    <w:rPr>
      <w:rFonts w:cs="Times New Roman"/>
      <w:color w:val="0066CC"/>
      <w:u w:val="single"/>
    </w:rPr>
  </w:style>
  <w:style w:type="paragraph" w:customStyle="1" w:styleId="Wyliczenieabcwtekcie1">
    <w:name w:val="Wyliczenie abc w tekście (1"/>
    <w:aliases w:val="5 linii)"/>
    <w:basedOn w:val="Normalny"/>
    <w:uiPriority w:val="99"/>
    <w:rsid w:val="00FF57F3"/>
    <w:pPr>
      <w:tabs>
        <w:tab w:val="left" w:pos="993"/>
        <w:tab w:val="right" w:pos="8789"/>
      </w:tabs>
      <w:spacing w:before="120" w:after="120" w:line="360" w:lineRule="auto"/>
      <w:ind w:left="720" w:hanging="360"/>
    </w:pPr>
    <w:rPr>
      <w:sz w:val="20"/>
      <w:szCs w:val="20"/>
    </w:rPr>
  </w:style>
  <w:style w:type="paragraph" w:styleId="Tekstprzypisukocowego">
    <w:name w:val="endnote text"/>
    <w:basedOn w:val="Normalny"/>
    <w:link w:val="TekstprzypisukocowegoZnak"/>
    <w:uiPriority w:val="99"/>
    <w:rsid w:val="00B941C7"/>
    <w:rPr>
      <w:sz w:val="20"/>
      <w:szCs w:val="20"/>
    </w:rPr>
  </w:style>
  <w:style w:type="character" w:customStyle="1" w:styleId="TekstprzypisukocowegoZnak">
    <w:name w:val="Tekst przypisu końcowego Znak"/>
    <w:basedOn w:val="Domylnaczcionkaakapitu"/>
    <w:link w:val="Tekstprzypisukocowego"/>
    <w:uiPriority w:val="99"/>
    <w:locked/>
    <w:rsid w:val="00B941C7"/>
    <w:rPr>
      <w:rFonts w:hAnsi="Tahoma"/>
    </w:rPr>
  </w:style>
  <w:style w:type="character" w:styleId="Odwoanieprzypisukocowego">
    <w:name w:val="endnote reference"/>
    <w:basedOn w:val="Domylnaczcionkaakapitu"/>
    <w:uiPriority w:val="99"/>
    <w:rsid w:val="00B941C7"/>
    <w:rPr>
      <w:rFonts w:cs="Times New Roman"/>
      <w:vertAlign w:val="superscript"/>
    </w:rPr>
  </w:style>
  <w:style w:type="paragraph" w:customStyle="1" w:styleId="Akapitzlist1">
    <w:name w:val="Akapit z listą1"/>
    <w:basedOn w:val="Normalny"/>
    <w:uiPriority w:val="99"/>
    <w:rsid w:val="0011580D"/>
    <w:pPr>
      <w:suppressAutoHyphens/>
      <w:ind w:left="720"/>
      <w:jc w:val="center"/>
    </w:pPr>
    <w:rPr>
      <w:rFonts w:ascii="Times New Roman" w:hAnsi="Times New Roman"/>
      <w:kern w:val="1"/>
      <w:lang w:eastAsia="ar-SA"/>
    </w:rPr>
  </w:style>
  <w:style w:type="paragraph" w:customStyle="1" w:styleId="Default">
    <w:name w:val="Default"/>
    <w:uiPriority w:val="99"/>
    <w:rsid w:val="00762AEB"/>
    <w:pPr>
      <w:autoSpaceDE w:val="0"/>
      <w:autoSpaceDN w:val="0"/>
      <w:adjustRightInd w:val="0"/>
      <w:ind w:left="284" w:hanging="284"/>
      <w:jc w:val="both"/>
    </w:pPr>
    <w:rPr>
      <w:rFonts w:ascii="Times New Roman"/>
      <w:color w:val="000000"/>
      <w:sz w:val="24"/>
      <w:szCs w:val="24"/>
    </w:rPr>
  </w:style>
  <w:style w:type="paragraph" w:customStyle="1" w:styleId="Tekstpodstawowywcity31">
    <w:name w:val="Tekst podstawowy wcięty 31"/>
    <w:basedOn w:val="Normalny"/>
    <w:uiPriority w:val="99"/>
    <w:rsid w:val="00A03730"/>
    <w:pPr>
      <w:suppressAutoHyphens/>
      <w:ind w:left="360"/>
    </w:pPr>
    <w:rPr>
      <w:rFonts w:cs="Tahoma"/>
      <w:color w:val="000000"/>
      <w:sz w:val="22"/>
      <w:szCs w:val="20"/>
      <w:lang w:eastAsia="ar-SA"/>
    </w:rPr>
  </w:style>
  <w:style w:type="paragraph" w:customStyle="1" w:styleId="Tekstpodstawowy33">
    <w:name w:val="Tekst podstawowy 33"/>
    <w:basedOn w:val="Normalny"/>
    <w:uiPriority w:val="99"/>
    <w:rsid w:val="00D458FD"/>
    <w:pPr>
      <w:suppressAutoHyphens/>
      <w:spacing w:line="360" w:lineRule="auto"/>
    </w:pPr>
    <w:rPr>
      <w:rFonts w:ascii="Arial" w:hAnsi="Arial" w:cs="Arial"/>
      <w:color w:val="000000"/>
      <w:sz w:val="22"/>
      <w:szCs w:val="20"/>
      <w:lang w:eastAsia="ar-SA"/>
    </w:rPr>
  </w:style>
  <w:style w:type="paragraph" w:styleId="Tekstpodstawowy3">
    <w:name w:val="Body Text 3"/>
    <w:basedOn w:val="Normalny"/>
    <w:link w:val="Tekstpodstawowy3Znak"/>
    <w:uiPriority w:val="99"/>
    <w:rsid w:val="00D458FD"/>
    <w:pPr>
      <w:spacing w:after="120" w:line="360" w:lineRule="atLeast"/>
      <w:textAlignment w:val="baseline"/>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locked/>
    <w:rsid w:val="00D458FD"/>
    <w:rPr>
      <w:rFonts w:ascii="Times New Roman"/>
      <w:sz w:val="16"/>
    </w:rPr>
  </w:style>
  <w:style w:type="paragraph" w:styleId="Nagwek">
    <w:name w:val="header"/>
    <w:basedOn w:val="Normalny"/>
    <w:link w:val="NagwekZnak"/>
    <w:uiPriority w:val="99"/>
    <w:rsid w:val="003555DB"/>
    <w:pPr>
      <w:tabs>
        <w:tab w:val="center" w:pos="4536"/>
        <w:tab w:val="right" w:pos="9072"/>
      </w:tabs>
    </w:pPr>
  </w:style>
  <w:style w:type="character" w:customStyle="1" w:styleId="NagwekZnak">
    <w:name w:val="Nagłówek Znak"/>
    <w:basedOn w:val="Domylnaczcionkaakapitu"/>
    <w:link w:val="Nagwek"/>
    <w:uiPriority w:val="99"/>
    <w:locked/>
    <w:rsid w:val="003555DB"/>
    <w:rPr>
      <w:rFonts w:hAnsi="Tahoma"/>
      <w:sz w:val="24"/>
    </w:rPr>
  </w:style>
  <w:style w:type="paragraph" w:styleId="Stopka">
    <w:name w:val="footer"/>
    <w:basedOn w:val="Normalny"/>
    <w:link w:val="StopkaZnak"/>
    <w:uiPriority w:val="99"/>
    <w:rsid w:val="003555DB"/>
    <w:pPr>
      <w:tabs>
        <w:tab w:val="center" w:pos="4536"/>
        <w:tab w:val="right" w:pos="9072"/>
      </w:tabs>
    </w:pPr>
  </w:style>
  <w:style w:type="character" w:customStyle="1" w:styleId="StopkaZnak">
    <w:name w:val="Stopka Znak"/>
    <w:basedOn w:val="Domylnaczcionkaakapitu"/>
    <w:link w:val="Stopka"/>
    <w:uiPriority w:val="99"/>
    <w:locked/>
    <w:rsid w:val="003555DB"/>
    <w:rPr>
      <w:rFonts w:hAnsi="Tahoma"/>
      <w:sz w:val="24"/>
    </w:rPr>
  </w:style>
  <w:style w:type="paragraph" w:styleId="Akapitzlist">
    <w:name w:val="List Paragraph"/>
    <w:basedOn w:val="Normalny"/>
    <w:uiPriority w:val="99"/>
    <w:qFormat/>
    <w:rsid w:val="00D062AE"/>
    <w:pPr>
      <w:ind w:left="720"/>
      <w:contextualSpacing/>
    </w:pPr>
  </w:style>
  <w:style w:type="paragraph" w:styleId="Tekstpodstawowy2">
    <w:name w:val="Body Text 2"/>
    <w:basedOn w:val="Normalny"/>
    <w:link w:val="Tekstpodstawowy2Znak"/>
    <w:uiPriority w:val="99"/>
    <w:rsid w:val="00A80049"/>
    <w:pPr>
      <w:spacing w:after="120" w:line="480" w:lineRule="auto"/>
      <w:ind w:left="0" w:firstLine="0"/>
      <w:jc w:val="left"/>
    </w:pPr>
    <w:rPr>
      <w:rFonts w:ascii="Times New Roman" w:hAnsi="Times New Roman"/>
    </w:rPr>
  </w:style>
  <w:style w:type="character" w:customStyle="1" w:styleId="Tekstpodstawowy2Znak">
    <w:name w:val="Tekst podstawowy 2 Znak"/>
    <w:basedOn w:val="Domylnaczcionkaakapitu"/>
    <w:link w:val="Tekstpodstawowy2"/>
    <w:uiPriority w:val="99"/>
    <w:locked/>
    <w:rsid w:val="00A80049"/>
    <w:rPr>
      <w:rFonts w:ascii="Times New Roman" w:cs="Times New Roman"/>
      <w:sz w:val="24"/>
      <w:szCs w:val="24"/>
    </w:rPr>
  </w:style>
  <w:style w:type="paragraph" w:styleId="Tekstdymka">
    <w:name w:val="Balloon Text"/>
    <w:basedOn w:val="Normalny"/>
    <w:link w:val="TekstdymkaZnak"/>
    <w:uiPriority w:val="99"/>
    <w:rsid w:val="003423E3"/>
    <w:rPr>
      <w:rFonts w:ascii="Segoe UI" w:hAnsi="Segoe UI" w:cs="Segoe UI"/>
      <w:sz w:val="18"/>
      <w:szCs w:val="18"/>
    </w:rPr>
  </w:style>
  <w:style w:type="character" w:customStyle="1" w:styleId="TekstdymkaZnak">
    <w:name w:val="Tekst dymka Znak"/>
    <w:basedOn w:val="Domylnaczcionkaakapitu"/>
    <w:link w:val="Tekstdymka"/>
    <w:uiPriority w:val="99"/>
    <w:locked/>
    <w:rsid w:val="003423E3"/>
    <w:rPr>
      <w:rFonts w:ascii="Segoe UI" w:hAnsi="Segoe UI" w:cs="Segoe UI"/>
      <w:sz w:val="18"/>
      <w:szCs w:val="18"/>
    </w:rPr>
  </w:style>
  <w:style w:type="character" w:styleId="Odwoaniedokomentarza">
    <w:name w:val="annotation reference"/>
    <w:basedOn w:val="Domylnaczcionkaakapitu"/>
    <w:uiPriority w:val="99"/>
    <w:semiHidden/>
    <w:unhideWhenUsed/>
    <w:rsid w:val="000F2F84"/>
    <w:rPr>
      <w:sz w:val="16"/>
      <w:szCs w:val="16"/>
    </w:rPr>
  </w:style>
  <w:style w:type="paragraph" w:styleId="Tekstkomentarza">
    <w:name w:val="annotation text"/>
    <w:basedOn w:val="Normalny"/>
    <w:link w:val="TekstkomentarzaZnak"/>
    <w:uiPriority w:val="99"/>
    <w:semiHidden/>
    <w:unhideWhenUsed/>
    <w:rsid w:val="000F2F84"/>
    <w:rPr>
      <w:sz w:val="20"/>
      <w:szCs w:val="20"/>
    </w:rPr>
  </w:style>
  <w:style w:type="character" w:customStyle="1" w:styleId="TekstkomentarzaZnak">
    <w:name w:val="Tekst komentarza Znak"/>
    <w:basedOn w:val="Domylnaczcionkaakapitu"/>
    <w:link w:val="Tekstkomentarza"/>
    <w:uiPriority w:val="99"/>
    <w:semiHidden/>
    <w:rsid w:val="000F2F84"/>
    <w:rPr>
      <w:rFonts w:hAnsi="Tahoma"/>
      <w:sz w:val="20"/>
      <w:szCs w:val="20"/>
    </w:rPr>
  </w:style>
  <w:style w:type="paragraph" w:styleId="Tematkomentarza">
    <w:name w:val="annotation subject"/>
    <w:basedOn w:val="Tekstkomentarza"/>
    <w:next w:val="Tekstkomentarza"/>
    <w:link w:val="TematkomentarzaZnak"/>
    <w:uiPriority w:val="99"/>
    <w:semiHidden/>
    <w:unhideWhenUsed/>
    <w:rsid w:val="000F2F84"/>
    <w:rPr>
      <w:b/>
      <w:bCs/>
    </w:rPr>
  </w:style>
  <w:style w:type="character" w:customStyle="1" w:styleId="TematkomentarzaZnak">
    <w:name w:val="Temat komentarza Znak"/>
    <w:basedOn w:val="TekstkomentarzaZnak"/>
    <w:link w:val="Tematkomentarza"/>
    <w:uiPriority w:val="99"/>
    <w:semiHidden/>
    <w:rsid w:val="000F2F84"/>
    <w:rPr>
      <w:rFonts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ettings" Target="settings.xml"/><Relationship Id="rId7" Type="http://schemas.openxmlformats.org/officeDocument/2006/relationships/hyperlink" Target="mailto:adrian.kobielski@ue.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wis@kombitpl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7E0FE068</Template>
  <TotalTime>74</TotalTime>
  <Pages>11</Pages>
  <Words>3644</Words>
  <Characters>24481</Characters>
  <Application>Microsoft Office Word</Application>
  <DocSecurity>0</DocSecurity>
  <Lines>204</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Lembicz</dc:creator>
  <cp:keywords/>
  <dc:description/>
  <cp:lastModifiedBy>Paweł Lembicz</cp:lastModifiedBy>
  <cp:revision>8</cp:revision>
  <cp:lastPrinted>2024-07-22T12:40:00Z</cp:lastPrinted>
  <dcterms:created xsi:type="dcterms:W3CDTF">2024-07-22T08:43:00Z</dcterms:created>
  <dcterms:modified xsi:type="dcterms:W3CDTF">2024-07-23T12:58:00Z</dcterms:modified>
</cp:coreProperties>
</file>