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3AD7" w14:textId="77777777" w:rsidR="001D5355" w:rsidRDefault="000E7CD3" w:rsidP="00942458">
      <w:pPr>
        <w:jc w:val="right"/>
        <w:rPr>
          <w:rFonts w:cs="Times New Roman"/>
        </w:rPr>
      </w:pPr>
      <w:r w:rsidRPr="00C34220">
        <w:rPr>
          <w:rFonts w:cs="Times New Roman"/>
        </w:rPr>
        <w:t>Ł</w:t>
      </w:r>
      <w:r w:rsidR="00CF507D" w:rsidRPr="00C34220">
        <w:rPr>
          <w:rFonts w:cs="Times New Roman"/>
        </w:rPr>
        <w:t xml:space="preserve">ódź dnia </w:t>
      </w:r>
      <w:r w:rsidR="001D5355">
        <w:rPr>
          <w:rFonts w:cs="Times New Roman"/>
        </w:rPr>
        <w:t>10</w:t>
      </w:r>
      <w:r w:rsidR="00C3451B" w:rsidRPr="00C34220">
        <w:rPr>
          <w:rFonts w:cs="Times New Roman"/>
        </w:rPr>
        <w:t>.</w:t>
      </w:r>
      <w:r w:rsidR="00EF38FC" w:rsidRPr="00C34220">
        <w:rPr>
          <w:rFonts w:cs="Times New Roman"/>
        </w:rPr>
        <w:t>0</w:t>
      </w:r>
      <w:r w:rsidR="00376197" w:rsidRPr="00C34220">
        <w:rPr>
          <w:rFonts w:cs="Times New Roman"/>
        </w:rPr>
        <w:t>5</w:t>
      </w:r>
      <w:r w:rsidR="00CF507D" w:rsidRPr="00C34220">
        <w:rPr>
          <w:rFonts w:cs="Times New Roman"/>
        </w:rPr>
        <w:t>.202</w:t>
      </w:r>
      <w:r w:rsidR="00DF76A9" w:rsidRPr="00C34220">
        <w:rPr>
          <w:rFonts w:cs="Times New Roman"/>
        </w:rPr>
        <w:t>4</w:t>
      </w:r>
      <w:r w:rsidR="00CF507D" w:rsidRPr="00C34220">
        <w:rPr>
          <w:rFonts w:cs="Times New Roman"/>
        </w:rPr>
        <w:t xml:space="preserve"> r.</w:t>
      </w:r>
    </w:p>
    <w:p w14:paraId="0A25A142" w14:textId="30BDBA1A" w:rsidR="00CF507D" w:rsidRPr="00C34220" w:rsidRDefault="00CF507D" w:rsidP="00942458">
      <w:pPr>
        <w:jc w:val="right"/>
        <w:rPr>
          <w:rFonts w:cs="Times New Roman"/>
          <w:i/>
        </w:rPr>
      </w:pPr>
      <w:r w:rsidRPr="00C34220">
        <w:rPr>
          <w:rFonts w:cs="Times New Roman"/>
        </w:rPr>
        <w:t xml:space="preserve"> </w:t>
      </w:r>
    </w:p>
    <w:p w14:paraId="60A80FF4" w14:textId="77777777" w:rsidR="00CF507D" w:rsidRPr="00C34220" w:rsidRDefault="00CF507D" w:rsidP="00942458">
      <w:pPr>
        <w:jc w:val="right"/>
        <w:rPr>
          <w:rFonts w:cs="Times New Roman"/>
        </w:rPr>
      </w:pPr>
    </w:p>
    <w:p w14:paraId="7EFEA422" w14:textId="77777777" w:rsidR="001D5355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  <w:bCs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</w:rPr>
        <w:tab/>
      </w:r>
      <w:r w:rsidRPr="00C34220">
        <w:rPr>
          <w:rFonts w:cs="Times New Roman"/>
          <w:b/>
          <w:u w:val="single"/>
        </w:rPr>
        <w:t>WSZYSCY WYKONAWCY</w:t>
      </w:r>
    </w:p>
    <w:p w14:paraId="7EF16E82" w14:textId="49132852" w:rsidR="00CF507D" w:rsidRPr="00C34220" w:rsidRDefault="00CF507D" w:rsidP="00942458">
      <w:pPr>
        <w:jc w:val="right"/>
        <w:rPr>
          <w:rFonts w:cs="Times New Roman"/>
          <w:b/>
          <w:u w:val="single"/>
        </w:rPr>
      </w:pPr>
      <w:r w:rsidRPr="00C34220">
        <w:rPr>
          <w:rFonts w:cs="Times New Roman"/>
          <w:b/>
          <w:u w:val="single"/>
        </w:rPr>
        <w:t xml:space="preserve"> </w:t>
      </w:r>
    </w:p>
    <w:p w14:paraId="0243226D" w14:textId="77777777" w:rsidR="00DA5B42" w:rsidRPr="00C34220" w:rsidRDefault="00DA5B42" w:rsidP="00942458">
      <w:pPr>
        <w:pStyle w:val="Tekstpodstawowy"/>
        <w:jc w:val="right"/>
        <w:rPr>
          <w:b/>
          <w:bCs/>
        </w:rPr>
      </w:pPr>
    </w:p>
    <w:p w14:paraId="64C29953" w14:textId="77777777" w:rsidR="00EB641E" w:rsidRPr="00663F09" w:rsidRDefault="00EB641E" w:rsidP="00EB641E">
      <w:pPr>
        <w:jc w:val="both"/>
        <w:rPr>
          <w:rFonts w:eastAsia="Times New Roman" w:cs="Times New Roman"/>
          <w:b/>
          <w:bCs/>
          <w:i/>
        </w:rPr>
      </w:pPr>
      <w:r w:rsidRPr="00663F09">
        <w:rPr>
          <w:rFonts w:eastAsia="Times New Roman" w:cs="Times New Roman"/>
          <w:b/>
          <w:i/>
        </w:rPr>
        <w:t xml:space="preserve">Dotyczy: </w:t>
      </w:r>
      <w:r>
        <w:rPr>
          <w:rFonts w:eastAsia="Times New Roman" w:cs="Times New Roman"/>
          <w:b/>
          <w:i/>
        </w:rPr>
        <w:t xml:space="preserve"> </w:t>
      </w:r>
      <w:r w:rsidRPr="00663F09">
        <w:rPr>
          <w:rFonts w:eastAsia="Times New Roman" w:cs="Times New Roman"/>
          <w:b/>
          <w:bCs/>
          <w:i/>
        </w:rPr>
        <w:t xml:space="preserve">Dostawa i montaż dźwigu osobowego w budynku Toksykologii Centralnego Szpitala </w:t>
      </w:r>
      <w:r>
        <w:rPr>
          <w:rFonts w:eastAsia="Times New Roman" w:cs="Times New Roman"/>
          <w:b/>
          <w:bCs/>
          <w:i/>
        </w:rPr>
        <w:br/>
        <w:t xml:space="preserve">               </w:t>
      </w:r>
      <w:r w:rsidRPr="00663F09">
        <w:rPr>
          <w:rFonts w:eastAsia="Times New Roman" w:cs="Times New Roman"/>
          <w:b/>
          <w:bCs/>
          <w:i/>
        </w:rPr>
        <w:t>Klinicznego Uniwersytetu Medycznego w Łodzi- sprawa nr ZP/43/2024</w:t>
      </w:r>
    </w:p>
    <w:p w14:paraId="2B3228A9" w14:textId="634C2285" w:rsidR="00B250B7" w:rsidRDefault="00B250B7" w:rsidP="00942458">
      <w:pPr>
        <w:pStyle w:val="Tekstpodstawowy"/>
        <w:jc w:val="left"/>
        <w:rPr>
          <w:b/>
          <w:bCs/>
          <w:i/>
          <w:sz w:val="22"/>
          <w:szCs w:val="22"/>
        </w:rPr>
      </w:pPr>
      <w:bookmarkStart w:id="0" w:name="_GoBack"/>
      <w:bookmarkEnd w:id="0"/>
    </w:p>
    <w:p w14:paraId="519A6332" w14:textId="77777777" w:rsidR="00EB641E" w:rsidRPr="001D5355" w:rsidRDefault="00EB641E" w:rsidP="001D5355">
      <w:pPr>
        <w:spacing w:line="360" w:lineRule="auto"/>
        <w:ind w:firstLine="708"/>
        <w:jc w:val="both"/>
        <w:rPr>
          <w:rFonts w:cstheme="minorHAnsi"/>
        </w:rPr>
      </w:pPr>
    </w:p>
    <w:p w14:paraId="711A05C5" w14:textId="33A37EC2" w:rsidR="00EB641E" w:rsidRDefault="00EB641E" w:rsidP="00EB641E">
      <w:pPr>
        <w:spacing w:line="360" w:lineRule="auto"/>
        <w:ind w:firstLine="708"/>
        <w:jc w:val="both"/>
        <w:rPr>
          <w:rFonts w:cstheme="minorHAnsi"/>
        </w:rPr>
      </w:pPr>
      <w:r w:rsidRPr="001D5355">
        <w:rPr>
          <w:rFonts w:cstheme="minorHAnsi"/>
        </w:rPr>
        <w:t xml:space="preserve">Zamawiający </w:t>
      </w:r>
      <w:r>
        <w:rPr>
          <w:rFonts w:cstheme="minorHAnsi"/>
        </w:rPr>
        <w:t>informuje</w:t>
      </w:r>
      <w:r>
        <w:rPr>
          <w:rFonts w:cstheme="minorHAnsi"/>
        </w:rPr>
        <w:t>, iż w</w:t>
      </w:r>
      <w:r w:rsidR="001D5355" w:rsidRPr="001D5355">
        <w:rPr>
          <w:rFonts w:cstheme="minorHAnsi"/>
        </w:rPr>
        <w:t xml:space="preserve"> związku z wpływającymi pytaniami</w:t>
      </w:r>
      <w:r>
        <w:rPr>
          <w:rFonts w:cstheme="minorHAnsi"/>
        </w:rPr>
        <w:t xml:space="preserve"> niezwłocznie udzieli odpowiedzi.</w:t>
      </w:r>
    </w:p>
    <w:p w14:paraId="715FF3F8" w14:textId="7A2CEEF4" w:rsidR="00EB641E" w:rsidRDefault="00EB641E" w:rsidP="00EB641E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związku z powyższym </w:t>
      </w:r>
      <w:r w:rsidRPr="001D5355">
        <w:rPr>
          <w:rFonts w:cstheme="minorHAnsi"/>
        </w:rPr>
        <w:t xml:space="preserve">Zamawiający na podstawie art. 135 ust. 3 ustawy </w:t>
      </w:r>
      <w:r w:rsidRPr="001D5355">
        <w:rPr>
          <w:rFonts w:eastAsia="Times New Roman" w:cs="Times New Roman"/>
          <w:lang w:eastAsia="ar-SA"/>
        </w:rPr>
        <w:t xml:space="preserve">z dnia 11 września 2019 r. – Prawo zamówień publicznych (Dz.U. poz. 2023 r. poz. 1605 ze zm.) </w:t>
      </w:r>
      <w:r w:rsidRPr="001D5355">
        <w:rPr>
          <w:rFonts w:cstheme="minorHAnsi"/>
        </w:rPr>
        <w:t>dokon</w:t>
      </w:r>
      <w:r>
        <w:rPr>
          <w:rFonts w:cstheme="minorHAnsi"/>
        </w:rPr>
        <w:t>uje</w:t>
      </w:r>
      <w:r w:rsidRPr="001D5355">
        <w:rPr>
          <w:rFonts w:cstheme="minorHAnsi"/>
        </w:rPr>
        <w:t xml:space="preserve"> przedłużenia terminu składania ofert</w:t>
      </w:r>
      <w:r>
        <w:rPr>
          <w:rFonts w:cstheme="minorHAnsi"/>
        </w:rPr>
        <w:t xml:space="preserve"> do 20.05.2024 r. godz. 12:00. Termin otwarcia 20.05.2024 r. godz. 12:15.</w:t>
      </w:r>
    </w:p>
    <w:p w14:paraId="069F9246" w14:textId="77777777" w:rsidR="00EB641E" w:rsidRDefault="00EB641E" w:rsidP="00EB641E">
      <w:pPr>
        <w:spacing w:line="360" w:lineRule="auto"/>
        <w:ind w:firstLine="708"/>
        <w:jc w:val="both"/>
        <w:rPr>
          <w:rFonts w:cstheme="minorHAnsi"/>
        </w:rPr>
      </w:pPr>
    </w:p>
    <w:p w14:paraId="00A5D8FE" w14:textId="77777777" w:rsidR="001D5355" w:rsidRDefault="001D5355" w:rsidP="001D5355">
      <w:pPr>
        <w:tabs>
          <w:tab w:val="left" w:pos="1005"/>
        </w:tabs>
        <w:spacing w:line="360" w:lineRule="auto"/>
        <w:jc w:val="right"/>
        <w:outlineLvl w:val="0"/>
        <w:rPr>
          <w:rFonts w:cstheme="minorHAnsi"/>
        </w:rPr>
      </w:pPr>
    </w:p>
    <w:p w14:paraId="01EA3992" w14:textId="7018C0B5" w:rsidR="009E7DBD" w:rsidRDefault="009E7DBD" w:rsidP="009E7DBD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14:paraId="1E45C502" w14:textId="77777777" w:rsidR="00C34220" w:rsidRPr="00814E91" w:rsidRDefault="00C34220" w:rsidP="009E7DBD">
      <w:pPr>
        <w:tabs>
          <w:tab w:val="left" w:pos="1005"/>
        </w:tabs>
        <w:jc w:val="right"/>
        <w:outlineLvl w:val="0"/>
        <w:rPr>
          <w:rFonts w:cstheme="minorHAnsi"/>
        </w:rPr>
      </w:pPr>
    </w:p>
    <w:p w14:paraId="73EF752B" w14:textId="4901A4E3" w:rsidR="00F75CD3" w:rsidRPr="00942458" w:rsidRDefault="009E7DBD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14E91">
        <w:rPr>
          <w:rFonts w:cstheme="minorHAnsi"/>
        </w:rPr>
        <w:t xml:space="preserve">                                          Tomasz Miazek</w:t>
      </w:r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53FD8040" w:rsidR="00900045" w:rsidRPr="00890C97" w:rsidRDefault="009961C5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EB641E">
          <w:rPr>
            <w:rFonts w:asciiTheme="minorHAnsi" w:hAnsiTheme="minorHAnsi"/>
            <w:i/>
            <w:sz w:val="20"/>
          </w:rPr>
          <w:t>43</w:t>
        </w:r>
        <w:r w:rsidR="00900045">
          <w:rPr>
            <w:rFonts w:asciiTheme="minorHAnsi" w:hAnsiTheme="minorHAnsi"/>
            <w:i/>
            <w:sz w:val="20"/>
          </w:rPr>
          <w:t>/202</w:t>
        </w:r>
        <w:r w:rsidR="00900045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5B4DA1D9" w:rsidR="00900045" w:rsidRPr="00890C97" w:rsidRDefault="00900045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EB641E" w:rsidRPr="00EB641E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5B4DA1D9" w:rsidR="00900045" w:rsidRPr="00890C97" w:rsidRDefault="00900045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EB641E" w:rsidRPr="00EB641E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00045"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900045" w:rsidRDefault="00900045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0"/>
  </w:num>
  <w:num w:numId="6">
    <w:abstractNumId w:val="3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355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B7C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989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641E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7457-99A2-4BA9-A1AA-D9D50DE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2024-05-10T11:41:00Z</cp:lastPrinted>
  <dcterms:created xsi:type="dcterms:W3CDTF">2024-05-10T08:59:00Z</dcterms:created>
  <dcterms:modified xsi:type="dcterms:W3CDTF">2024-05-10T11:41:00Z</dcterms:modified>
</cp:coreProperties>
</file>