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144797513"/>
    <w:p w14:paraId="602DA768" w14:textId="44300B30" w:rsidR="0091473A" w:rsidRDefault="00732EEA" w:rsidP="006B6CF4">
      <w:pPr>
        <w:ind w:left="-142"/>
        <w:rPr>
          <w:rFonts w:ascii="Arial Narrow" w:hAnsi="Arial Narrow" w:cs="Arial"/>
          <w:sz w:val="20"/>
          <w:szCs w:val="24"/>
        </w:rPr>
      </w:pPr>
      <w:r>
        <w:rPr>
          <w:rFonts w:ascii="Arial Narrow" w:hAnsi="Arial Narrow" w:cs="Arial"/>
          <w:noProof/>
          <w:sz w:val="20"/>
          <w:szCs w:val="24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4A9E3D97" wp14:editId="33ADA618">
                <wp:simplePos x="0" y="0"/>
                <wp:positionH relativeFrom="column">
                  <wp:posOffset>5443220</wp:posOffset>
                </wp:positionH>
                <wp:positionV relativeFrom="paragraph">
                  <wp:posOffset>-259715</wp:posOffset>
                </wp:positionV>
                <wp:extent cx="561975" cy="285750"/>
                <wp:effectExtent l="9525" t="9525" r="9525" b="9525"/>
                <wp:wrapNone/>
                <wp:docPr id="3" name="Prostokąt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1975" cy="285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1A1879" w14:textId="0C8E97F0" w:rsidR="00F70083" w:rsidRPr="0009362F" w:rsidRDefault="00F70083" w:rsidP="00C45B7B">
                            <w:pPr>
                              <w:rPr>
                                <w:rFonts w:ascii="Arial Narrow" w:hAnsi="Arial Narrow"/>
                              </w:rPr>
                            </w:pPr>
                            <w:r>
                              <w:rPr>
                                <w:rFonts w:ascii="Arial Narrow" w:hAnsi="Arial Narrow"/>
                              </w:rPr>
                              <w:t xml:space="preserve"> </w:t>
                            </w:r>
                            <w:r w:rsidRPr="0009362F">
                              <w:rPr>
                                <w:rFonts w:ascii="Arial Narrow" w:hAnsi="Arial Narrow"/>
                              </w:rPr>
                              <w:t xml:space="preserve">Egz.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4A9E3D97" id="Prostokąt 3" o:spid="_x0000_s1026" style="position:absolute;left:0;text-align:left;margin-left:428.6pt;margin-top:-20.45pt;width:44.25pt;height:22.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">
                <v:textbox>
                  <w:txbxContent>
                    <w:p w14:paraId="7C1A1879" w14:textId="0C8E97F0" w:rsidR="00F70083" w:rsidRPr="0009362F" w:rsidRDefault="00F70083" w:rsidP="00C45B7B">
                      <w:pPr>
                        <w:rPr>
                          <w:rFonts w:ascii="Arial Narrow" w:hAnsi="Arial Narrow"/>
                        </w:rPr>
                      </w:pPr>
                      <w:r>
                        <w:rPr>
                          <w:rFonts w:ascii="Arial Narrow" w:hAnsi="Arial Narrow"/>
                        </w:rPr>
                        <w:t xml:space="preserve"> </w:t>
                      </w:r>
                      <w:r w:rsidRPr="0009362F">
                        <w:rPr>
                          <w:rFonts w:ascii="Arial Narrow" w:hAnsi="Arial Narrow"/>
                        </w:rPr>
                        <w:t xml:space="preserve">Egz. </w:t>
                      </w:r>
                    </w:p>
                  </w:txbxContent>
                </v:textbox>
              </v:rect>
            </w:pict>
          </mc:Fallback>
        </mc:AlternateContent>
      </w:r>
      <w:r w:rsidR="00D90343">
        <w:rPr>
          <w:rFonts w:ascii="Arial Narrow" w:hAnsi="Arial Narrow" w:cs="Arial"/>
          <w:sz w:val="20"/>
          <w:szCs w:val="24"/>
        </w:rPr>
        <w:t xml:space="preserve"> </w:t>
      </w:r>
      <w:r w:rsidR="00C45B7B" w:rsidRPr="00DC3242">
        <w:rPr>
          <w:rFonts w:ascii="Arial Narrow" w:hAnsi="Arial Narrow" w:cs="Arial"/>
          <w:sz w:val="20"/>
          <w:szCs w:val="24"/>
        </w:rPr>
        <w:t>nazwa i adres jednostki projektowej</w:t>
      </w:r>
      <w:r w:rsidR="00C45B7B">
        <w:rPr>
          <w:rFonts w:ascii="Arial Narrow" w:hAnsi="Arial Narrow" w:cs="Arial"/>
          <w:sz w:val="20"/>
          <w:szCs w:val="24"/>
        </w:rPr>
        <w:t>:</w:t>
      </w:r>
    </w:p>
    <w:p w14:paraId="09483CBB" w14:textId="77777777" w:rsidR="007557A3" w:rsidRDefault="007557A3" w:rsidP="007557A3">
      <w:pPr>
        <w:spacing w:before="100"/>
        <w:jc w:val="center"/>
        <w:rPr>
          <w:rFonts w:ascii="Arial" w:hAnsi="Arial" w:cs="Arial"/>
          <w:b/>
          <w:color w:val="0070C0"/>
          <w:sz w:val="32"/>
          <w:szCs w:val="32"/>
        </w:rPr>
      </w:pPr>
      <w:r w:rsidRPr="00BD02C8">
        <w:rPr>
          <w:rFonts w:ascii="Arial" w:hAnsi="Arial" w:cs="Arial"/>
          <w:b/>
          <w:noProof/>
          <w:color w:val="C00000"/>
          <w:sz w:val="32"/>
          <w:szCs w:val="32"/>
        </w:rPr>
        <w:drawing>
          <wp:anchor distT="0" distB="0" distL="114300" distR="114300" simplePos="0" relativeHeight="251658242" behindDoc="0" locked="0" layoutInCell="1" allowOverlap="1" wp14:anchorId="661EC1CA" wp14:editId="44FD4DD4">
            <wp:simplePos x="0" y="0"/>
            <wp:positionH relativeFrom="margin">
              <wp:posOffset>36195</wp:posOffset>
            </wp:positionH>
            <wp:positionV relativeFrom="margin">
              <wp:posOffset>-5788965</wp:posOffset>
            </wp:positionV>
            <wp:extent cx="5939790" cy="4189095"/>
            <wp:effectExtent l="0" t="0" r="0" b="0"/>
            <wp:wrapSquare wrapText="bothSides"/>
            <wp:docPr id="1121674568" name="Obraz 1121674568" descr="C:\Users\mgacia\Documents\1. PROJEKTOWANIE\02_Uprawnienia Certyfikaty Mikołaj\02_oświadczenia Uprawnienia\uprawnienia 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gacia\Documents\1. PROJEKTOWANIE\02_Uprawnienia Certyfikaty Mikołaj\02_oświadczenia Uprawnienia\uprawnienia M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8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BD02C8">
        <w:rPr>
          <w:rFonts w:ascii="Arial" w:hAnsi="Arial" w:cs="Arial"/>
          <w:b/>
          <w:color w:val="C00000"/>
          <w:sz w:val="32"/>
          <w:szCs w:val="32"/>
        </w:rPr>
        <w:t>WOSAN – Usługi Projektowe</w:t>
      </w:r>
      <w:r>
        <w:rPr>
          <w:rFonts w:ascii="Arial" w:hAnsi="Arial" w:cs="Arial"/>
          <w:b/>
          <w:color w:val="C00000"/>
          <w:sz w:val="32"/>
          <w:szCs w:val="32"/>
        </w:rPr>
        <w:t xml:space="preserve"> mgr inż. Konrad </w:t>
      </w:r>
      <w:proofErr w:type="spellStart"/>
      <w:r>
        <w:rPr>
          <w:rFonts w:ascii="Arial" w:hAnsi="Arial" w:cs="Arial"/>
          <w:b/>
          <w:color w:val="C00000"/>
          <w:sz w:val="32"/>
          <w:szCs w:val="32"/>
        </w:rPr>
        <w:t>Rachuna</w:t>
      </w:r>
      <w:proofErr w:type="spellEnd"/>
      <w:r>
        <w:rPr>
          <w:rFonts w:ascii="Arial" w:hAnsi="Arial" w:cs="Arial"/>
          <w:b/>
          <w:color w:val="0070C0"/>
          <w:sz w:val="32"/>
          <w:szCs w:val="32"/>
        </w:rPr>
        <w:tab/>
      </w:r>
    </w:p>
    <w:p w14:paraId="334E83B0" w14:textId="0B81BE2B" w:rsidR="007557A3" w:rsidRPr="00BD02C8" w:rsidRDefault="007557A3" w:rsidP="007557A3">
      <w:pPr>
        <w:spacing w:before="100"/>
        <w:jc w:val="center"/>
        <w:rPr>
          <w:rFonts w:ascii="Arial" w:hAnsi="Arial" w:cs="Arial"/>
          <w:b/>
          <w:color w:val="0070C0"/>
          <w:sz w:val="28"/>
          <w:szCs w:val="28"/>
        </w:rPr>
      </w:pPr>
      <w:r w:rsidRPr="00BD02C8">
        <w:rPr>
          <w:rFonts w:ascii="Arial Narrow" w:hAnsi="Arial Narrow"/>
          <w:sz w:val="28"/>
          <w:szCs w:val="28"/>
        </w:rPr>
        <w:t>ul. Karbońska 5</w:t>
      </w:r>
      <w:r>
        <w:rPr>
          <w:rFonts w:ascii="Arial Narrow" w:hAnsi="Arial Narrow"/>
          <w:sz w:val="28"/>
          <w:szCs w:val="28"/>
        </w:rPr>
        <w:t>/10</w:t>
      </w:r>
      <w:r w:rsidRPr="00BD02C8">
        <w:rPr>
          <w:rFonts w:ascii="Arial Narrow" w:hAnsi="Arial Narrow"/>
          <w:sz w:val="28"/>
          <w:szCs w:val="28"/>
        </w:rPr>
        <w:t xml:space="preserve"> 25-640 Kielce</w:t>
      </w:r>
    </w:p>
    <w:p w14:paraId="0D17988D" w14:textId="77777777" w:rsidR="007557A3" w:rsidRPr="005D0935" w:rsidRDefault="007557A3" w:rsidP="006B6CF4">
      <w:pPr>
        <w:ind w:left="-142"/>
      </w:pPr>
    </w:p>
    <w:tbl>
      <w:tblPr>
        <w:tblStyle w:val="Tabela-Siatka"/>
        <w:tblpPr w:leftFromText="141" w:rightFromText="141" w:vertAnchor="page" w:horzAnchor="margin" w:tblpY="2476"/>
        <w:tblW w:w="975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16"/>
        <w:gridCol w:w="1133"/>
        <w:gridCol w:w="761"/>
        <w:gridCol w:w="317"/>
        <w:gridCol w:w="2343"/>
        <w:gridCol w:w="1914"/>
        <w:gridCol w:w="508"/>
        <w:gridCol w:w="891"/>
        <w:gridCol w:w="1369"/>
      </w:tblGrid>
      <w:tr w:rsidR="000D6F57" w:rsidRPr="005D0935" w14:paraId="1AA92129" w14:textId="77777777" w:rsidTr="00C45B7B">
        <w:trPr>
          <w:trHeight w:val="567"/>
        </w:trPr>
        <w:tc>
          <w:tcPr>
            <w:tcW w:w="2410" w:type="dxa"/>
            <w:gridSpan w:val="3"/>
          </w:tcPr>
          <w:p w14:paraId="527C23E9" w14:textId="77777777" w:rsidR="009B10A3" w:rsidRPr="00611526" w:rsidRDefault="009B10A3" w:rsidP="00C45B7B">
            <w:pPr>
              <w:rPr>
                <w:rFonts w:ascii="Arial Narrow" w:hAnsi="Arial Narrow" w:cs="Arial"/>
                <w:sz w:val="20"/>
                <w:szCs w:val="24"/>
              </w:rPr>
            </w:pPr>
            <w:r w:rsidRPr="00611526">
              <w:rPr>
                <w:rFonts w:ascii="Arial Narrow" w:hAnsi="Arial Narrow" w:cs="Arial"/>
                <w:sz w:val="20"/>
                <w:szCs w:val="24"/>
              </w:rPr>
              <w:t>rodzaj dokumentacji:</w:t>
            </w:r>
          </w:p>
        </w:tc>
        <w:tc>
          <w:tcPr>
            <w:tcW w:w="7342" w:type="dxa"/>
            <w:gridSpan w:val="6"/>
          </w:tcPr>
          <w:p w14:paraId="7F7A8765" w14:textId="3E5E1B4C" w:rsidR="009B10A3" w:rsidRPr="00611526" w:rsidRDefault="000576AD" w:rsidP="00C45B7B">
            <w:pPr>
              <w:jc w:val="center"/>
              <w:rPr>
                <w:rFonts w:ascii="Arial Narrow" w:hAnsi="Arial Narrow" w:cs="Arial"/>
                <w:b/>
                <w:sz w:val="34"/>
                <w:szCs w:val="34"/>
              </w:rPr>
            </w:pPr>
            <w:r w:rsidRPr="00611526">
              <w:rPr>
                <w:rFonts w:ascii="Arial Narrow" w:hAnsi="Arial Narrow" w:cs="Arial"/>
                <w:b/>
                <w:sz w:val="34"/>
                <w:szCs w:val="34"/>
              </w:rPr>
              <w:t xml:space="preserve">PROJEKT </w:t>
            </w:r>
            <w:r w:rsidR="005F6F2F">
              <w:rPr>
                <w:rFonts w:ascii="Arial Narrow" w:hAnsi="Arial Narrow" w:cs="Arial"/>
                <w:b/>
                <w:sz w:val="34"/>
                <w:szCs w:val="34"/>
              </w:rPr>
              <w:t>TECHNICZNY</w:t>
            </w:r>
          </w:p>
        </w:tc>
      </w:tr>
      <w:tr w:rsidR="000D6F57" w:rsidRPr="005D0935" w14:paraId="54AE307E" w14:textId="77777777" w:rsidTr="00C45B7B">
        <w:trPr>
          <w:trHeight w:val="702"/>
        </w:trPr>
        <w:tc>
          <w:tcPr>
            <w:tcW w:w="2410" w:type="dxa"/>
            <w:gridSpan w:val="3"/>
          </w:tcPr>
          <w:p w14:paraId="6569D1EC" w14:textId="77777777" w:rsidR="009B10A3" w:rsidRPr="00611526" w:rsidRDefault="000B30EF" w:rsidP="00C45B7B">
            <w:pPr>
              <w:rPr>
                <w:rFonts w:ascii="Arial Narrow" w:hAnsi="Arial Narrow" w:cs="Arial"/>
                <w:sz w:val="20"/>
                <w:szCs w:val="24"/>
              </w:rPr>
            </w:pPr>
            <w:r w:rsidRPr="00611526">
              <w:rPr>
                <w:rFonts w:ascii="Arial Narrow" w:hAnsi="Arial Narrow" w:cs="Arial"/>
                <w:sz w:val="20"/>
                <w:szCs w:val="24"/>
              </w:rPr>
              <w:t>z</w:t>
            </w:r>
            <w:r w:rsidR="009B10A3" w:rsidRPr="00611526">
              <w:rPr>
                <w:rFonts w:ascii="Arial Narrow" w:hAnsi="Arial Narrow" w:cs="Arial"/>
                <w:sz w:val="20"/>
                <w:szCs w:val="24"/>
              </w:rPr>
              <w:t>adanie:</w:t>
            </w:r>
          </w:p>
        </w:tc>
        <w:tc>
          <w:tcPr>
            <w:tcW w:w="7342" w:type="dxa"/>
            <w:gridSpan w:val="6"/>
          </w:tcPr>
          <w:p w14:paraId="27A73522" w14:textId="7780F311" w:rsidR="00AB6869" w:rsidRPr="00640E84" w:rsidRDefault="00640E84" w:rsidP="00C45B7B">
            <w:pPr>
              <w:jc w:val="center"/>
              <w:rPr>
                <w:rFonts w:ascii="Arial Narrow" w:hAnsi="Arial Narrow" w:cs="Arial"/>
                <w:b/>
                <w:sz w:val="28"/>
                <w:szCs w:val="28"/>
              </w:rPr>
            </w:pPr>
            <w:r w:rsidRPr="00640E84">
              <w:rPr>
                <w:rFonts w:ascii="Arial Narrow" w:hAnsi="Arial Narrow" w:cs="Arial"/>
                <w:b/>
                <w:sz w:val="28"/>
                <w:szCs w:val="28"/>
              </w:rPr>
              <w:t xml:space="preserve">" </w:t>
            </w:r>
            <w:r w:rsidR="00EA7875" w:rsidRPr="00BD02C8">
              <w:rPr>
                <w:rFonts w:ascii="Arial Narrow" w:hAnsi="Arial Narrow" w:cs="Arial"/>
                <w:b/>
              </w:rPr>
              <w:t>Budowa drogi gminnej – ul. Strumykowej w Połańcu</w:t>
            </w:r>
            <w:r w:rsidR="00EA7875" w:rsidRPr="00640E84">
              <w:rPr>
                <w:rFonts w:ascii="Arial Narrow" w:hAnsi="Arial Narrow" w:cs="Arial"/>
                <w:b/>
                <w:sz w:val="28"/>
                <w:szCs w:val="28"/>
              </w:rPr>
              <w:t xml:space="preserve"> </w:t>
            </w:r>
            <w:r w:rsidRPr="00640E84">
              <w:rPr>
                <w:rFonts w:ascii="Arial Narrow" w:hAnsi="Arial Narrow" w:cs="Arial"/>
                <w:b/>
                <w:sz w:val="28"/>
                <w:szCs w:val="28"/>
              </w:rPr>
              <w:t>"</w:t>
            </w:r>
          </w:p>
        </w:tc>
      </w:tr>
      <w:tr w:rsidR="00C45B7B" w:rsidRPr="005D0935" w14:paraId="0126876C" w14:textId="77777777" w:rsidTr="00C45B7B">
        <w:trPr>
          <w:trHeight w:val="375"/>
        </w:trPr>
        <w:tc>
          <w:tcPr>
            <w:tcW w:w="2410" w:type="dxa"/>
            <w:gridSpan w:val="3"/>
            <w:tcBorders>
              <w:bottom w:val="single" w:sz="4" w:space="0" w:color="auto"/>
              <w:right w:val="single" w:sz="4" w:space="0" w:color="auto"/>
            </w:tcBorders>
          </w:tcPr>
          <w:p w14:paraId="39873521" w14:textId="77777777" w:rsidR="00C45B7B" w:rsidRPr="005D0935" w:rsidRDefault="00C45B7B" w:rsidP="00C45B7B">
            <w:pPr>
              <w:rPr>
                <w:rFonts w:ascii="Arial Narrow" w:hAnsi="Arial Narrow" w:cs="Arial"/>
                <w:sz w:val="20"/>
                <w:szCs w:val="24"/>
              </w:rPr>
            </w:pPr>
          </w:p>
        </w:tc>
        <w:tc>
          <w:tcPr>
            <w:tcW w:w="7342" w:type="dxa"/>
            <w:gridSpan w:val="6"/>
            <w:tcBorders>
              <w:left w:val="single" w:sz="4" w:space="0" w:color="auto"/>
              <w:bottom w:val="single" w:sz="4" w:space="0" w:color="auto"/>
            </w:tcBorders>
          </w:tcPr>
          <w:p w14:paraId="0F597319" w14:textId="77777777" w:rsidR="000576AD" w:rsidRDefault="000576AD" w:rsidP="00C45B7B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</w:p>
          <w:p w14:paraId="4C978341" w14:textId="59252D7B" w:rsidR="00C45B7B" w:rsidRDefault="000B30EF" w:rsidP="00C45B7B">
            <w:pPr>
              <w:jc w:val="center"/>
              <w:rPr>
                <w:rFonts w:ascii="Arial Narrow" w:hAnsi="Arial Narrow" w:cs="Arial"/>
                <w:b/>
                <w:sz w:val="26"/>
                <w:szCs w:val="26"/>
              </w:rPr>
            </w:pP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branża </w:t>
            </w:r>
            <w:r w:rsidR="00796927">
              <w:rPr>
                <w:rFonts w:ascii="Arial Narrow" w:hAnsi="Arial Narrow" w:cs="Arial"/>
                <w:b/>
                <w:sz w:val="26"/>
                <w:szCs w:val="26"/>
              </w:rPr>
              <w:t>elektryczna</w:t>
            </w:r>
            <w:r>
              <w:rPr>
                <w:rFonts w:ascii="Arial Narrow" w:hAnsi="Arial Narrow" w:cs="Arial"/>
                <w:b/>
                <w:sz w:val="26"/>
                <w:szCs w:val="26"/>
              </w:rPr>
              <w:t xml:space="preserve">, </w:t>
            </w:r>
            <w:r w:rsidR="004A29EA">
              <w:rPr>
                <w:rFonts w:ascii="Arial Narrow" w:hAnsi="Arial Narrow" w:cs="Arial"/>
                <w:b/>
                <w:sz w:val="26"/>
                <w:szCs w:val="26"/>
              </w:rPr>
              <w:t xml:space="preserve">oświetlenie uliczne </w:t>
            </w:r>
          </w:p>
          <w:p w14:paraId="1C3A3C43" w14:textId="01203B81" w:rsidR="00551B5C" w:rsidRPr="00AE23F3" w:rsidRDefault="00551B5C" w:rsidP="00C45B7B">
            <w:pPr>
              <w:jc w:val="center"/>
              <w:rPr>
                <w:rFonts w:ascii="Arial Narrow" w:hAnsi="Arial Narrow" w:cs="Arial"/>
                <w:b/>
                <w:color w:val="FF0000"/>
                <w:sz w:val="26"/>
                <w:szCs w:val="26"/>
              </w:rPr>
            </w:pPr>
          </w:p>
        </w:tc>
      </w:tr>
      <w:tr w:rsidR="00C45B7B" w:rsidRPr="005D0935" w14:paraId="715239A8" w14:textId="77777777" w:rsidTr="00C45B7B">
        <w:trPr>
          <w:trHeight w:val="70"/>
        </w:trPr>
        <w:tc>
          <w:tcPr>
            <w:tcW w:w="2410" w:type="dxa"/>
            <w:gridSpan w:val="3"/>
            <w:tcBorders>
              <w:top w:val="single" w:sz="4" w:space="0" w:color="auto"/>
              <w:right w:val="single" w:sz="4" w:space="0" w:color="auto"/>
            </w:tcBorders>
          </w:tcPr>
          <w:p w14:paraId="3E25ECBD" w14:textId="77777777" w:rsidR="00C45B7B" w:rsidRPr="005D0935" w:rsidRDefault="00C45B7B" w:rsidP="00C45B7B">
            <w:pPr>
              <w:rPr>
                <w:rFonts w:ascii="Arial Narrow" w:hAnsi="Arial Narrow" w:cs="Arial"/>
                <w:sz w:val="12"/>
                <w:szCs w:val="24"/>
              </w:rPr>
            </w:pPr>
          </w:p>
        </w:tc>
        <w:tc>
          <w:tcPr>
            <w:tcW w:w="7342" w:type="dxa"/>
            <w:gridSpan w:val="6"/>
            <w:tcBorders>
              <w:top w:val="single" w:sz="4" w:space="0" w:color="auto"/>
              <w:left w:val="single" w:sz="4" w:space="0" w:color="auto"/>
            </w:tcBorders>
          </w:tcPr>
          <w:p w14:paraId="4FF7D279" w14:textId="77777777" w:rsidR="00C45B7B" w:rsidRPr="005D0935" w:rsidRDefault="00C45B7B" w:rsidP="00C45B7B">
            <w:pPr>
              <w:jc w:val="both"/>
              <w:rPr>
                <w:rFonts w:ascii="Arial Narrow" w:hAnsi="Arial Narrow" w:cs="Arial"/>
                <w:b/>
                <w:sz w:val="12"/>
                <w:szCs w:val="24"/>
              </w:rPr>
            </w:pPr>
          </w:p>
        </w:tc>
      </w:tr>
      <w:tr w:rsidR="00C45B7B" w:rsidRPr="005D0935" w14:paraId="21EF44F8" w14:textId="77777777" w:rsidTr="00C45B7B">
        <w:trPr>
          <w:trHeight w:val="592"/>
        </w:trPr>
        <w:tc>
          <w:tcPr>
            <w:tcW w:w="2410" w:type="dxa"/>
            <w:gridSpan w:val="3"/>
            <w:tcBorders>
              <w:right w:val="single" w:sz="4" w:space="0" w:color="auto"/>
            </w:tcBorders>
          </w:tcPr>
          <w:p w14:paraId="7A7AC9BB" w14:textId="77777777" w:rsidR="00C45B7B" w:rsidRPr="00DC3242" w:rsidRDefault="00C45B7B" w:rsidP="00C45B7B">
            <w:pPr>
              <w:rPr>
                <w:rFonts w:ascii="Arial Narrow" w:hAnsi="Arial Narrow" w:cs="Arial"/>
                <w:sz w:val="20"/>
                <w:szCs w:val="24"/>
              </w:rPr>
            </w:pPr>
            <w:r>
              <w:rPr>
                <w:rFonts w:ascii="Arial Narrow" w:hAnsi="Arial Narrow" w:cs="Arial"/>
                <w:sz w:val="20"/>
                <w:szCs w:val="24"/>
              </w:rPr>
              <w:t>adres i kategoria obiektu</w:t>
            </w:r>
            <w:r w:rsidR="000B30EF">
              <w:rPr>
                <w:rFonts w:ascii="Arial Narrow" w:hAnsi="Arial Narrow" w:cs="Arial"/>
                <w:sz w:val="20"/>
                <w:szCs w:val="24"/>
              </w:rPr>
              <w:t xml:space="preserve"> zamierzenie budowlane</w:t>
            </w:r>
            <w:r w:rsidRPr="00DC3242">
              <w:rPr>
                <w:rFonts w:ascii="Arial Narrow" w:hAnsi="Arial Narrow" w:cs="Arial"/>
                <w:sz w:val="20"/>
                <w:szCs w:val="24"/>
              </w:rPr>
              <w:t>:</w:t>
            </w:r>
          </w:p>
        </w:tc>
        <w:tc>
          <w:tcPr>
            <w:tcW w:w="7342" w:type="dxa"/>
            <w:gridSpan w:val="6"/>
            <w:tcBorders>
              <w:left w:val="single" w:sz="4" w:space="0" w:color="auto"/>
            </w:tcBorders>
          </w:tcPr>
          <w:p w14:paraId="50CA7442" w14:textId="77777777" w:rsidR="007F0CEB" w:rsidRPr="007F0CEB" w:rsidRDefault="007F0CEB" w:rsidP="007F0CEB">
            <w:pPr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7F0CEB">
              <w:rPr>
                <w:rFonts w:ascii="Arial Narrow" w:hAnsi="Arial Narrow" w:cs="Arial"/>
                <w:b/>
                <w:sz w:val="24"/>
                <w:szCs w:val="24"/>
              </w:rPr>
              <w:t>ul. Strumykowa, gmina Połaniec, miejscowość Połaniec, powiat</w:t>
            </w:r>
          </w:p>
          <w:p w14:paraId="34EFCCEF" w14:textId="7FEDFC37" w:rsidR="00F70083" w:rsidRDefault="007F0CEB" w:rsidP="007F0CEB">
            <w:pPr>
              <w:jc w:val="both"/>
              <w:rPr>
                <w:rFonts w:ascii="Arial Narrow" w:hAnsi="Arial Narrow" w:cs="Arial"/>
                <w:b/>
                <w:sz w:val="24"/>
                <w:szCs w:val="24"/>
              </w:rPr>
            </w:pPr>
            <w:r w:rsidRPr="007F0CEB">
              <w:rPr>
                <w:rFonts w:ascii="Arial Narrow" w:hAnsi="Arial Narrow" w:cs="Arial"/>
                <w:b/>
                <w:sz w:val="24"/>
                <w:szCs w:val="24"/>
              </w:rPr>
              <w:t>staszowski, woj. Świętokrzyskie</w:t>
            </w:r>
          </w:p>
          <w:p w14:paraId="08B8505A" w14:textId="01DAF560" w:rsidR="007F0CEB" w:rsidRPr="00D21F38" w:rsidRDefault="007F0CEB" w:rsidP="007F0CEB">
            <w:pPr>
              <w:jc w:val="both"/>
              <w:rPr>
                <w:rFonts w:ascii="Arial Narrow" w:hAnsi="Arial Narrow" w:cs="Arial"/>
                <w:b/>
                <w:sz w:val="24"/>
                <w:szCs w:val="24"/>
                <w:highlight w:val="yellow"/>
              </w:rPr>
            </w:pPr>
          </w:p>
        </w:tc>
      </w:tr>
      <w:tr w:rsidR="00007BA2" w:rsidRPr="005D0935" w14:paraId="7DF2D085" w14:textId="77777777" w:rsidTr="00C45B7B">
        <w:trPr>
          <w:trHeight w:val="1139"/>
        </w:trPr>
        <w:tc>
          <w:tcPr>
            <w:tcW w:w="2410" w:type="dxa"/>
            <w:gridSpan w:val="3"/>
            <w:tcBorders>
              <w:right w:val="single" w:sz="4" w:space="0" w:color="auto"/>
            </w:tcBorders>
          </w:tcPr>
          <w:p w14:paraId="7335A160" w14:textId="77777777" w:rsidR="00007BA2" w:rsidRPr="00407CF3" w:rsidRDefault="00007BA2" w:rsidP="00007BA2">
            <w:pPr>
              <w:rPr>
                <w:rFonts w:ascii="Arial Narrow" w:hAnsi="Arial Narrow" w:cs="Arial"/>
                <w:sz w:val="14"/>
                <w:szCs w:val="14"/>
              </w:rPr>
            </w:pPr>
            <w:r>
              <w:rPr>
                <w:rFonts w:ascii="Arial Narrow" w:hAnsi="Arial Narrow" w:cs="Arial"/>
                <w:sz w:val="20"/>
                <w:szCs w:val="24"/>
              </w:rPr>
              <w:t xml:space="preserve">jednostka i obręb ewidencyjny, </w:t>
            </w:r>
            <w:r w:rsidRPr="00DC3242">
              <w:rPr>
                <w:rFonts w:ascii="Arial Narrow" w:hAnsi="Arial Narrow" w:cs="Arial"/>
                <w:sz w:val="20"/>
                <w:szCs w:val="24"/>
              </w:rPr>
              <w:t>nr działek:</w:t>
            </w:r>
          </w:p>
        </w:tc>
        <w:tc>
          <w:tcPr>
            <w:tcW w:w="7342" w:type="dxa"/>
            <w:gridSpan w:val="6"/>
            <w:tcBorders>
              <w:left w:val="single" w:sz="4" w:space="0" w:color="auto"/>
            </w:tcBorders>
          </w:tcPr>
          <w:p w14:paraId="6EA274B6" w14:textId="77777777" w:rsidR="00007BA2" w:rsidRPr="005A3476" w:rsidRDefault="00007BA2" w:rsidP="00007BA2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>26</w:t>
            </w:r>
            <w:r>
              <w:rPr>
                <w:rFonts w:ascii="Arial Narrow" w:hAnsi="Arial Narrow" w:cs="Arial"/>
                <w:b/>
              </w:rPr>
              <w:t>12</w:t>
            </w:r>
            <w:r w:rsidRPr="005A3476">
              <w:rPr>
                <w:rFonts w:ascii="Arial Narrow" w:hAnsi="Arial Narrow" w:cs="Arial"/>
                <w:b/>
              </w:rPr>
              <w:t>05_4</w:t>
            </w:r>
            <w:r>
              <w:rPr>
                <w:rFonts w:ascii="Arial Narrow" w:hAnsi="Arial Narrow" w:cs="Arial"/>
                <w:b/>
              </w:rPr>
              <w:t>.</w:t>
            </w:r>
            <w:r w:rsidRPr="005A3476">
              <w:rPr>
                <w:rFonts w:ascii="Arial Narrow" w:hAnsi="Arial Narrow" w:cs="Arial"/>
                <w:b/>
              </w:rPr>
              <w:t>0001</w:t>
            </w:r>
            <w:r>
              <w:rPr>
                <w:rFonts w:ascii="Arial Narrow" w:hAnsi="Arial Narrow" w:cs="Arial"/>
                <w:b/>
              </w:rPr>
              <w:t xml:space="preserve"> Połaniec, </w:t>
            </w:r>
            <w:r w:rsidRPr="005A3476">
              <w:rPr>
                <w:rFonts w:ascii="Arial Narrow" w:hAnsi="Arial Narrow" w:cs="Arial"/>
                <w:b/>
              </w:rPr>
              <w:t>26</w:t>
            </w:r>
            <w:r>
              <w:rPr>
                <w:rFonts w:ascii="Arial Narrow" w:hAnsi="Arial Narrow" w:cs="Arial"/>
                <w:b/>
              </w:rPr>
              <w:t>12</w:t>
            </w:r>
            <w:r w:rsidRPr="005A3476">
              <w:rPr>
                <w:rFonts w:ascii="Arial Narrow" w:hAnsi="Arial Narrow" w:cs="Arial"/>
                <w:b/>
              </w:rPr>
              <w:t>05_</w:t>
            </w:r>
            <w:r>
              <w:rPr>
                <w:rFonts w:ascii="Arial Narrow" w:hAnsi="Arial Narrow" w:cs="Arial"/>
                <w:b/>
              </w:rPr>
              <w:t>5.</w:t>
            </w:r>
            <w:r w:rsidRPr="005A3476">
              <w:rPr>
                <w:rFonts w:ascii="Arial Narrow" w:hAnsi="Arial Narrow" w:cs="Arial"/>
                <w:b/>
              </w:rPr>
              <w:t>000</w:t>
            </w:r>
            <w:r>
              <w:rPr>
                <w:rFonts w:ascii="Arial Narrow" w:hAnsi="Arial Narrow" w:cs="Arial"/>
                <w:b/>
              </w:rPr>
              <w:t>9 Rybitwy</w:t>
            </w:r>
          </w:p>
          <w:p w14:paraId="4CBCB183" w14:textId="220A869B" w:rsidR="00007BA2" w:rsidRPr="009274D7" w:rsidRDefault="00007BA2" w:rsidP="00007BA2">
            <w:pPr>
              <w:rPr>
                <w:rFonts w:ascii="Arial Narrow" w:hAnsi="Arial Narrow" w:cs="Arial"/>
                <w:color w:val="000000" w:themeColor="text1"/>
                <w:sz w:val="24"/>
                <w:szCs w:val="24"/>
              </w:rPr>
            </w:pPr>
            <w:r w:rsidRPr="005A3476">
              <w:rPr>
                <w:rFonts w:ascii="Arial Narrow" w:hAnsi="Arial Narrow" w:cs="Arial"/>
                <w:b/>
              </w:rPr>
              <w:t>działki nr:</w:t>
            </w:r>
            <w:r w:rsidR="00BD0447">
              <w:rPr>
                <w:rFonts w:ascii="Arial Narrow" w:hAnsi="Arial Narrow" w:cs="Arial"/>
                <w:b/>
              </w:rPr>
              <w:t xml:space="preserve"> </w:t>
            </w:r>
            <w:r w:rsidR="005973E3" w:rsidRPr="005973E3">
              <w:rPr>
                <w:rFonts w:ascii="Arial Narrow" w:hAnsi="Arial Narrow" w:cs="Arial"/>
                <w:b/>
              </w:rPr>
              <w:t>503/3, 503/4, 502/2, 501/2, 2701, 2700/2, 2665/2, 2698, 2661/2, 2660/2, 2659</w:t>
            </w:r>
          </w:p>
        </w:tc>
      </w:tr>
      <w:tr w:rsidR="00007BA2" w:rsidRPr="005D0935" w14:paraId="7E8ABA67" w14:textId="77777777" w:rsidTr="000B30EF">
        <w:trPr>
          <w:trHeight w:val="915"/>
        </w:trPr>
        <w:tc>
          <w:tcPr>
            <w:tcW w:w="2410" w:type="dxa"/>
            <w:gridSpan w:val="3"/>
            <w:tcBorders>
              <w:right w:val="single" w:sz="4" w:space="0" w:color="auto"/>
            </w:tcBorders>
          </w:tcPr>
          <w:p w14:paraId="673667AA" w14:textId="77777777" w:rsidR="00007BA2" w:rsidRPr="00DC3242" w:rsidRDefault="00007BA2" w:rsidP="00007BA2">
            <w:pPr>
              <w:rPr>
                <w:rFonts w:ascii="Arial Narrow" w:hAnsi="Arial Narrow" w:cs="Arial"/>
                <w:sz w:val="20"/>
                <w:szCs w:val="24"/>
              </w:rPr>
            </w:pPr>
            <w:r w:rsidRPr="00DC3242">
              <w:rPr>
                <w:rFonts w:ascii="Arial Narrow" w:hAnsi="Arial Narrow" w:cs="Arial"/>
                <w:sz w:val="20"/>
                <w:szCs w:val="24"/>
              </w:rPr>
              <w:t>nazwa i adres Inwestora:</w:t>
            </w:r>
          </w:p>
        </w:tc>
        <w:tc>
          <w:tcPr>
            <w:tcW w:w="4574" w:type="dxa"/>
            <w:gridSpan w:val="3"/>
            <w:tcBorders>
              <w:left w:val="single" w:sz="4" w:space="0" w:color="auto"/>
            </w:tcBorders>
          </w:tcPr>
          <w:p w14:paraId="37C05452" w14:textId="77777777" w:rsidR="00A34753" w:rsidRPr="005A3476" w:rsidRDefault="00A34753" w:rsidP="00A34753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Burmistrz Miasta i Gminy </w:t>
            </w:r>
            <w:r>
              <w:rPr>
                <w:rFonts w:ascii="Arial Narrow" w:hAnsi="Arial Narrow" w:cs="Arial"/>
                <w:b/>
              </w:rPr>
              <w:t>Połaniec</w:t>
            </w:r>
          </w:p>
          <w:p w14:paraId="686FAAB3" w14:textId="77777777" w:rsidR="00A34753" w:rsidRPr="005A3476" w:rsidRDefault="00A34753" w:rsidP="00A34753">
            <w:pPr>
              <w:rPr>
                <w:rFonts w:ascii="Arial Narrow" w:hAnsi="Arial Narrow" w:cs="Arial"/>
                <w:b/>
              </w:rPr>
            </w:pPr>
            <w:r w:rsidRPr="005A3476">
              <w:rPr>
                <w:rFonts w:ascii="Arial Narrow" w:hAnsi="Arial Narrow" w:cs="Arial"/>
                <w:b/>
              </w:rPr>
              <w:t xml:space="preserve">ul. </w:t>
            </w:r>
            <w:proofErr w:type="spellStart"/>
            <w:r>
              <w:rPr>
                <w:rFonts w:ascii="Arial Narrow" w:hAnsi="Arial Narrow" w:cs="Arial"/>
                <w:b/>
              </w:rPr>
              <w:t>Ruszczańska</w:t>
            </w:r>
            <w:proofErr w:type="spellEnd"/>
            <w:r>
              <w:rPr>
                <w:rFonts w:ascii="Arial Narrow" w:hAnsi="Arial Narrow" w:cs="Arial"/>
                <w:b/>
              </w:rPr>
              <w:t xml:space="preserve"> 27</w:t>
            </w:r>
          </w:p>
          <w:p w14:paraId="5F55E222" w14:textId="1EF477DC" w:rsidR="00007BA2" w:rsidRPr="007601AD" w:rsidRDefault="00A34753" w:rsidP="00A34753">
            <w:pPr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</w:rPr>
              <w:t>28-230 Połaniec</w:t>
            </w:r>
          </w:p>
        </w:tc>
        <w:tc>
          <w:tcPr>
            <w:tcW w:w="2768" w:type="dxa"/>
            <w:gridSpan w:val="3"/>
            <w:tcBorders>
              <w:left w:val="nil"/>
            </w:tcBorders>
          </w:tcPr>
          <w:p w14:paraId="7CD12523" w14:textId="4E487266" w:rsidR="00007BA2" w:rsidRPr="005D0935" w:rsidRDefault="00007BA2" w:rsidP="00007BA2">
            <w:pPr>
              <w:rPr>
                <w:rFonts w:ascii="Arial Narrow" w:hAnsi="Arial Narrow" w:cs="Arial"/>
                <w:b/>
                <w:sz w:val="14"/>
                <w:szCs w:val="24"/>
              </w:rPr>
            </w:pPr>
            <w:r>
              <w:rPr>
                <w:noProof/>
              </w:rPr>
              <w:t xml:space="preserve">  </w:t>
            </w:r>
          </w:p>
        </w:tc>
      </w:tr>
      <w:tr w:rsidR="00007BA2" w:rsidRPr="005D0935" w14:paraId="67086956" w14:textId="77777777" w:rsidTr="00C45B7B">
        <w:trPr>
          <w:trHeight w:val="80"/>
        </w:trPr>
        <w:tc>
          <w:tcPr>
            <w:tcW w:w="2410" w:type="dxa"/>
            <w:gridSpan w:val="3"/>
          </w:tcPr>
          <w:p w14:paraId="2B1E0A04" w14:textId="77777777" w:rsidR="00007BA2" w:rsidRPr="00407CF3" w:rsidRDefault="00007BA2" w:rsidP="00007BA2">
            <w:pPr>
              <w:rPr>
                <w:rFonts w:ascii="Arial Narrow" w:hAnsi="Arial Narrow" w:cs="Arial"/>
                <w:sz w:val="6"/>
                <w:szCs w:val="6"/>
              </w:rPr>
            </w:pPr>
          </w:p>
        </w:tc>
        <w:tc>
          <w:tcPr>
            <w:tcW w:w="7342" w:type="dxa"/>
            <w:gridSpan w:val="6"/>
          </w:tcPr>
          <w:p w14:paraId="3A72F406" w14:textId="77777777" w:rsidR="00007BA2" w:rsidRPr="00407CF3" w:rsidRDefault="00007BA2" w:rsidP="00007BA2">
            <w:pPr>
              <w:rPr>
                <w:rFonts w:ascii="Arial Narrow" w:hAnsi="Arial Narrow" w:cs="Arial"/>
                <w:b/>
                <w:sz w:val="6"/>
                <w:szCs w:val="6"/>
              </w:rPr>
            </w:pPr>
          </w:p>
        </w:tc>
      </w:tr>
      <w:tr w:rsidR="00007BA2" w:rsidRPr="005D0935" w14:paraId="6615A982" w14:textId="77777777" w:rsidTr="00C45B7B">
        <w:trPr>
          <w:trHeight w:val="731"/>
        </w:trPr>
        <w:tc>
          <w:tcPr>
            <w:tcW w:w="9752" w:type="dxa"/>
            <w:gridSpan w:val="9"/>
            <w:tcBorders>
              <w:bottom w:val="single" w:sz="4" w:space="0" w:color="auto"/>
            </w:tcBorders>
            <w:vAlign w:val="bottom"/>
          </w:tcPr>
          <w:p w14:paraId="7B4F6589" w14:textId="727FCF7B" w:rsidR="00007BA2" w:rsidRDefault="00007BA2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2C47A722" w14:textId="3100A755" w:rsidR="00007BA2" w:rsidRDefault="00007BA2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3D7D7B3F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7167082E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75C1B957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4F0BA689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6D697055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159FE86A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5608ECE1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1E33CCEC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46BFBDA2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192A94F5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7163E0A0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5818DE24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51B2A30C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42EB44F2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3F46FEC2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4C9C3F3A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273C2EFB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06ADC317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5AB3A020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467E31C0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3AD57ABE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6B7C2171" w14:textId="77777777" w:rsidR="00BA22A5" w:rsidRDefault="00BA22A5" w:rsidP="00007BA2">
            <w:pPr>
              <w:rPr>
                <w:rFonts w:ascii="Arial Narrow" w:hAnsi="Arial Narrow" w:cs="Arial"/>
                <w:b/>
                <w:color w:val="FF0000"/>
                <w:sz w:val="18"/>
                <w:szCs w:val="18"/>
              </w:rPr>
            </w:pPr>
          </w:p>
          <w:p w14:paraId="246DB059" w14:textId="77777777" w:rsidR="00BA22A5" w:rsidRDefault="00BA22A5" w:rsidP="00007BA2">
            <w:pPr>
              <w:rPr>
                <w:rFonts w:ascii="Arial Narrow" w:hAnsi="Arial Narrow" w:cs="Arial"/>
                <w:b/>
                <w:sz w:val="24"/>
                <w:szCs w:val="24"/>
                <w:u w:val="single"/>
              </w:rPr>
            </w:pPr>
          </w:p>
          <w:p w14:paraId="61E69602" w14:textId="411D846A" w:rsidR="00007BA2" w:rsidRPr="005D0935" w:rsidRDefault="00007BA2" w:rsidP="00007BA2">
            <w:pPr>
              <w:rPr>
                <w:rFonts w:ascii="Arial Narrow" w:hAnsi="Arial Narrow" w:cs="Arial"/>
                <w:b/>
                <w:sz w:val="24"/>
                <w:szCs w:val="24"/>
                <w:u w:val="single"/>
              </w:rPr>
            </w:pPr>
            <w:r w:rsidRPr="005D0935">
              <w:rPr>
                <w:rFonts w:ascii="Arial Narrow" w:hAnsi="Arial Narrow" w:cs="Arial"/>
                <w:b/>
                <w:sz w:val="24"/>
                <w:szCs w:val="24"/>
                <w:u w:val="single"/>
              </w:rPr>
              <w:t>Zespół projektowy:</w:t>
            </w:r>
          </w:p>
        </w:tc>
      </w:tr>
      <w:tr w:rsidR="00007BA2" w:rsidRPr="00AD5334" w14:paraId="6C9E16C9" w14:textId="77777777" w:rsidTr="00C45B7B">
        <w:trPr>
          <w:trHeight w:val="567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14D7CF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AD5334">
              <w:rPr>
                <w:rFonts w:ascii="Arial Narrow" w:hAnsi="Arial Narrow" w:cs="Arial"/>
                <w:b/>
                <w:sz w:val="20"/>
                <w:szCs w:val="20"/>
              </w:rPr>
              <w:t>l.p.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2A81C82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AD5334">
              <w:rPr>
                <w:rFonts w:ascii="Arial Narrow" w:hAnsi="Arial Narrow" w:cs="Arial"/>
                <w:b/>
                <w:sz w:val="20"/>
                <w:szCs w:val="20"/>
              </w:rPr>
              <w:t>branża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5A67D2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AD5334">
              <w:rPr>
                <w:rFonts w:ascii="Arial Narrow" w:hAnsi="Arial Narrow" w:cs="Arial"/>
                <w:b/>
                <w:sz w:val="20"/>
                <w:szCs w:val="20"/>
              </w:rPr>
              <w:t>funkcja</w:t>
            </w: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554D866F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>imię i nazwisko</w:t>
            </w:r>
          </w:p>
        </w:tc>
        <w:tc>
          <w:tcPr>
            <w:tcW w:w="24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A2B2210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>nr uprawnień, specjalność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3C690E4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</w:rPr>
              <w:t>data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3B11C78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AD5334">
              <w:rPr>
                <w:rFonts w:ascii="Arial Narrow" w:hAnsi="Arial Narrow" w:cs="Arial"/>
                <w:b/>
                <w:sz w:val="20"/>
                <w:szCs w:val="20"/>
              </w:rPr>
              <w:t>podpis</w:t>
            </w:r>
          </w:p>
        </w:tc>
      </w:tr>
      <w:tr w:rsidR="00007BA2" w:rsidRPr="00AD5334" w14:paraId="23445531" w14:textId="77777777" w:rsidTr="00C45B7B">
        <w:trPr>
          <w:trHeight w:val="68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7DD0C24" w14:textId="77777777" w:rsidR="00007BA2" w:rsidRPr="00C20A1F" w:rsidRDefault="00007BA2" w:rsidP="00007BA2">
            <w:pPr>
              <w:jc w:val="center"/>
              <w:rPr>
                <w:rFonts w:ascii="Arial Narrow" w:hAnsi="Arial Narrow" w:cs="Arial"/>
                <w:sz w:val="18"/>
                <w:szCs w:val="20"/>
              </w:rPr>
            </w:pPr>
            <w:r w:rsidRPr="00C20A1F">
              <w:rPr>
                <w:rFonts w:ascii="Arial Narrow" w:hAnsi="Arial Narrow" w:cs="Arial"/>
                <w:sz w:val="18"/>
                <w:szCs w:val="20"/>
              </w:rPr>
              <w:t>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2782F1" w14:textId="1F05AC7D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elektryczna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4D7246D" w14:textId="025A75BD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7D2C10">
              <w:rPr>
                <w:rFonts w:ascii="Arial Narrow" w:hAnsi="Arial Narrow" w:cs="Arial"/>
                <w:sz w:val="18"/>
                <w:szCs w:val="18"/>
              </w:rPr>
              <w:t>projektował</w:t>
            </w: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7C9D515F" w14:textId="37CB45DA" w:rsidR="00007BA2" w:rsidRPr="0084515C" w:rsidRDefault="00FE7339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>Wacław Tomala</w:t>
            </w:r>
          </w:p>
        </w:tc>
        <w:tc>
          <w:tcPr>
            <w:tcW w:w="24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D301A91" w14:textId="77777777" w:rsidR="00007BA2" w:rsidRPr="0026272D" w:rsidRDefault="00007BA2" w:rsidP="00007BA2">
            <w:pPr>
              <w:jc w:val="center"/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</w:pPr>
            <w:r w:rsidRPr="0026272D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S</w:t>
            </w:r>
            <w:r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L</w:t>
            </w:r>
            <w:r w:rsidRPr="0026272D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K/</w:t>
            </w:r>
            <w:r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8276</w:t>
            </w:r>
            <w:r w:rsidRPr="0026272D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/PWB</w:t>
            </w:r>
            <w:r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E</w:t>
            </w:r>
            <w:r w:rsidRPr="0026272D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/18</w:t>
            </w:r>
          </w:p>
          <w:p w14:paraId="67D3FF6B" w14:textId="2E2B462E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4AFA9C43" w14:textId="18214B8A" w:rsidR="00007BA2" w:rsidRPr="0084515C" w:rsidRDefault="00AA0F6A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08</w:t>
            </w:r>
            <w:r w:rsidRPr="00001E4B">
              <w:rPr>
                <w:rFonts w:ascii="Arial Narrow" w:hAnsi="Arial Narrow" w:cs="Arial"/>
                <w:sz w:val="18"/>
                <w:szCs w:val="18"/>
              </w:rPr>
              <w:t>.202</w:t>
            </w:r>
            <w:r>
              <w:rPr>
                <w:rFonts w:ascii="Arial Narrow" w:hAnsi="Arial Narrow" w:cs="Arial"/>
                <w:sz w:val="18"/>
                <w:szCs w:val="18"/>
              </w:rPr>
              <w:t>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2D367DD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  <w:tr w:rsidR="00007BA2" w:rsidRPr="00AD5334" w14:paraId="73A22846" w14:textId="77777777" w:rsidTr="00C45B7B">
        <w:trPr>
          <w:trHeight w:val="680"/>
        </w:trPr>
        <w:tc>
          <w:tcPr>
            <w:tcW w:w="5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F84EC5B" w14:textId="77777777" w:rsidR="00007BA2" w:rsidRPr="00C20A1F" w:rsidRDefault="00007BA2" w:rsidP="00007BA2">
            <w:pPr>
              <w:jc w:val="center"/>
              <w:rPr>
                <w:rFonts w:ascii="Arial Narrow" w:hAnsi="Arial Narrow" w:cs="Arial"/>
                <w:sz w:val="18"/>
                <w:szCs w:val="20"/>
              </w:rPr>
            </w:pPr>
            <w:r w:rsidRPr="00C20A1F">
              <w:rPr>
                <w:rFonts w:ascii="Arial Narrow" w:hAnsi="Arial Narrow" w:cs="Arial"/>
                <w:sz w:val="18"/>
                <w:szCs w:val="20"/>
              </w:rPr>
              <w:t>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6C1155" w14:textId="5FEB8040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elektryczna</w:t>
            </w:r>
          </w:p>
        </w:tc>
        <w:tc>
          <w:tcPr>
            <w:tcW w:w="10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E1E583" w14:textId="7786CCF1" w:rsidR="00007BA2" w:rsidRPr="0084515C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7D2C10">
              <w:rPr>
                <w:rFonts w:ascii="Arial Narrow" w:hAnsi="Arial Narrow" w:cs="Arial"/>
                <w:sz w:val="18"/>
                <w:szCs w:val="18"/>
              </w:rPr>
              <w:t>sprawdził</w:t>
            </w:r>
          </w:p>
        </w:tc>
        <w:tc>
          <w:tcPr>
            <w:tcW w:w="2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22EA158" w14:textId="3E168778" w:rsidR="00007BA2" w:rsidRPr="0074111A" w:rsidRDefault="00794AEC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656FA3">
              <w:rPr>
                <w:rFonts w:ascii="Arial Narrow" w:hAnsi="Arial Narrow" w:cs="Arial"/>
                <w:sz w:val="20"/>
                <w:szCs w:val="20"/>
              </w:rPr>
              <w:t>Konrad Urbanek</w:t>
            </w:r>
          </w:p>
        </w:tc>
        <w:tc>
          <w:tcPr>
            <w:tcW w:w="24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1D23ED6D" w14:textId="0A555CE4" w:rsidR="00007BA2" w:rsidRPr="0074111A" w:rsidRDefault="00AA0F6A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 w:rsidRPr="00AA0F6A">
              <w:rPr>
                <w:rFonts w:ascii="Arial Narrow" w:eastAsia="Arial Narrow,Arial" w:hAnsi="Arial Narrow" w:cs="Arial Narrow,Arial"/>
                <w:b/>
                <w:bCs/>
                <w:sz w:val="18"/>
                <w:szCs w:val="18"/>
              </w:rPr>
              <w:t>POM/0067/PBE/20</w:t>
            </w:r>
          </w:p>
        </w:tc>
        <w:tc>
          <w:tcPr>
            <w:tcW w:w="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14:paraId="06582BBE" w14:textId="65F3AB25" w:rsidR="00007BA2" w:rsidRPr="0074111A" w:rsidRDefault="00AA0F6A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  <w:r>
              <w:rPr>
                <w:rFonts w:ascii="Arial Narrow" w:hAnsi="Arial Narrow" w:cs="Arial"/>
                <w:sz w:val="18"/>
                <w:szCs w:val="18"/>
              </w:rPr>
              <w:t>08</w:t>
            </w:r>
            <w:r w:rsidR="00007BA2" w:rsidRPr="00001E4B">
              <w:rPr>
                <w:rFonts w:ascii="Arial Narrow" w:hAnsi="Arial Narrow" w:cs="Arial"/>
                <w:sz w:val="18"/>
                <w:szCs w:val="18"/>
              </w:rPr>
              <w:t>.202</w:t>
            </w:r>
            <w:r>
              <w:rPr>
                <w:rFonts w:ascii="Arial Narrow" w:hAnsi="Arial Narrow" w:cs="Arial"/>
                <w:sz w:val="18"/>
                <w:szCs w:val="18"/>
              </w:rPr>
              <w:t>3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D7B0B0" w14:textId="77777777" w:rsidR="00007BA2" w:rsidRPr="00AD5334" w:rsidRDefault="00007BA2" w:rsidP="00007BA2">
            <w:pPr>
              <w:jc w:val="center"/>
              <w:rPr>
                <w:rFonts w:ascii="Arial Narrow" w:hAnsi="Arial Narrow" w:cs="Arial"/>
                <w:sz w:val="20"/>
                <w:szCs w:val="20"/>
              </w:rPr>
            </w:pPr>
          </w:p>
        </w:tc>
      </w:tr>
    </w:tbl>
    <w:p w14:paraId="25E102ED" w14:textId="77777777" w:rsidR="006C669E" w:rsidRPr="005D0935" w:rsidRDefault="007D7BE2" w:rsidP="00A96EA2">
      <w:pPr>
        <w:spacing w:before="100"/>
        <w:jc w:val="center"/>
        <w:rPr>
          <w:rFonts w:ascii="Arial Narrow" w:hAnsi="Arial Narrow" w:cs="Arial"/>
          <w:b/>
          <w:sz w:val="28"/>
        </w:rPr>
      </w:pPr>
      <w:r w:rsidRPr="005D0935">
        <w:rPr>
          <w:rFonts w:ascii="Arial" w:hAnsi="Arial" w:cs="Arial"/>
          <w:b/>
          <w:sz w:val="28"/>
        </w:rPr>
        <w:br w:type="page"/>
      </w:r>
      <w:r w:rsidR="006C669E" w:rsidRPr="005D0935">
        <w:rPr>
          <w:rFonts w:ascii="Arial Narrow" w:hAnsi="Arial Narrow" w:cs="Arial"/>
          <w:b/>
          <w:sz w:val="28"/>
        </w:rPr>
        <w:lastRenderedPageBreak/>
        <w:t>SPIS TREŚCI</w:t>
      </w:r>
    </w:p>
    <w:sdt>
      <w:sdtPr>
        <w:rPr>
          <w:rFonts w:asciiTheme="minorHAnsi" w:eastAsiaTheme="minorHAnsi" w:hAnsiTheme="minorHAnsi" w:cstheme="minorBidi"/>
          <w:b w:val="0"/>
          <w:snapToGrid/>
          <w:lang w:val="pl-PL" w:eastAsia="en-US"/>
        </w:rPr>
        <w:id w:val="666059754"/>
        <w:docPartObj>
          <w:docPartGallery w:val="Table of Contents"/>
          <w:docPartUnique/>
        </w:docPartObj>
      </w:sdtPr>
      <w:sdtEndPr/>
      <w:sdtContent>
        <w:p w14:paraId="7FC7111F" w14:textId="0F847055" w:rsidR="000F1076" w:rsidRPr="00CC0ADE" w:rsidRDefault="000F1076" w:rsidP="00FF55DC">
          <w:pPr>
            <w:pStyle w:val="Nagwek1"/>
            <w:numPr>
              <w:ilvl w:val="0"/>
              <w:numId w:val="0"/>
            </w:numPr>
            <w:ind w:left="567"/>
          </w:pPr>
        </w:p>
        <w:p w14:paraId="1F26133A" w14:textId="0C3566EA" w:rsidR="0076220E" w:rsidRDefault="00F410EE">
          <w:pPr>
            <w:pStyle w:val="Spistreci1"/>
            <w:tabs>
              <w:tab w:val="left" w:pos="440"/>
              <w:tab w:val="right" w:leader="dot" w:pos="9344"/>
            </w:tabs>
            <w:rPr>
              <w:rFonts w:eastAsiaTheme="minorEastAsia"/>
              <w:noProof/>
              <w:lang w:eastAsia="pl-PL"/>
            </w:rPr>
          </w:pPr>
          <w:r w:rsidRPr="00CC0ADE">
            <w:rPr>
              <w:rFonts w:ascii="Arial Narrow" w:hAnsi="Arial Narrow"/>
            </w:rPr>
            <w:fldChar w:fldCharType="begin"/>
          </w:r>
          <w:r w:rsidR="000F1076" w:rsidRPr="00CC0ADE">
            <w:rPr>
              <w:rFonts w:ascii="Arial Narrow" w:hAnsi="Arial Narrow"/>
            </w:rPr>
            <w:instrText xml:space="preserve"> TOC \o "1-3" \h \z \u </w:instrText>
          </w:r>
          <w:r w:rsidRPr="00CC0ADE">
            <w:rPr>
              <w:rFonts w:ascii="Arial Narrow" w:hAnsi="Arial Narrow"/>
            </w:rPr>
            <w:fldChar w:fldCharType="separate"/>
          </w:r>
          <w:hyperlink w:anchor="_Toc81758525" w:history="1">
            <w:r w:rsidR="0076220E" w:rsidRPr="006A7CB8">
              <w:rPr>
                <w:rStyle w:val="Hipercze"/>
                <w:noProof/>
              </w:rPr>
              <w:t>1.</w:t>
            </w:r>
            <w:r w:rsidR="0076220E">
              <w:rPr>
                <w:rFonts w:eastAsiaTheme="minorEastAsia"/>
                <w:noProof/>
                <w:lang w:eastAsia="pl-PL"/>
              </w:rPr>
              <w:tab/>
            </w:r>
            <w:r w:rsidR="0076220E" w:rsidRPr="006A7CB8">
              <w:rPr>
                <w:rStyle w:val="Hipercze"/>
                <w:noProof/>
              </w:rPr>
              <w:t>INFORMACJE OGÓLNE</w:t>
            </w:r>
            <w:r w:rsidR="0076220E">
              <w:rPr>
                <w:noProof/>
                <w:webHidden/>
              </w:rPr>
              <w:tab/>
            </w:r>
            <w:r w:rsidR="0076220E">
              <w:rPr>
                <w:noProof/>
                <w:webHidden/>
              </w:rPr>
              <w:fldChar w:fldCharType="begin"/>
            </w:r>
            <w:r w:rsidR="0076220E">
              <w:rPr>
                <w:noProof/>
                <w:webHidden/>
              </w:rPr>
              <w:instrText xml:space="preserve"> PAGEREF _Toc81758525 \h </w:instrText>
            </w:r>
            <w:r w:rsidR="0076220E">
              <w:rPr>
                <w:noProof/>
                <w:webHidden/>
              </w:rPr>
            </w:r>
            <w:r w:rsidR="0076220E">
              <w:rPr>
                <w:noProof/>
                <w:webHidden/>
              </w:rPr>
              <w:fldChar w:fldCharType="separate"/>
            </w:r>
            <w:r w:rsidR="00F91958">
              <w:rPr>
                <w:noProof/>
                <w:webHidden/>
              </w:rPr>
              <w:t>3</w:t>
            </w:r>
            <w:r w:rsidR="0076220E">
              <w:rPr>
                <w:noProof/>
                <w:webHidden/>
              </w:rPr>
              <w:fldChar w:fldCharType="end"/>
            </w:r>
          </w:hyperlink>
        </w:p>
        <w:p w14:paraId="12BC4E2C" w14:textId="06F1A728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26" w:history="1">
            <w:r w:rsidR="0076220E" w:rsidRPr="006A7CB8">
              <w:rPr>
                <w:rStyle w:val="Hipercze"/>
              </w:rPr>
              <w:t>1.1.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Przedmiot opracowania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_Toc81758526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5D0FA701" w14:textId="2D47DC05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27" w:history="1">
            <w:r w:rsidR="0076220E" w:rsidRPr="006A7CB8">
              <w:rPr>
                <w:rStyle w:val="Hipercze"/>
              </w:rPr>
              <w:t>1.2.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Inwestor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_Toc81758527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3C86B3F8" w14:textId="2FFDEE3A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28" w:history="1">
            <w:r w:rsidR="0076220E" w:rsidRPr="006A7CB8">
              <w:rPr>
                <w:rStyle w:val="Hipercze"/>
              </w:rPr>
              <w:t>1.3.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Jednostka projektowa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_Toc81758528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16B30C6F" w14:textId="59C92807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29" w:history="1">
            <w:r w:rsidR="0076220E" w:rsidRPr="006A7CB8">
              <w:rPr>
                <w:rStyle w:val="Hipercze"/>
              </w:rPr>
              <w:t>1.4.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Skład zespołu projektowego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_Toc81758529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6DF0C1E8" w14:textId="5A79639D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0" w:history="1">
            <w:r w:rsidR="0076220E" w:rsidRPr="006A7CB8">
              <w:rPr>
                <w:rStyle w:val="Hipercze"/>
              </w:rPr>
              <w:t>1.5.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Podstawa opracowania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_Toc81758530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484BDB57" w14:textId="65D69255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1" w:history="1">
            <w:r w:rsidR="0076220E" w:rsidRPr="006A7CB8">
              <w:rPr>
                <w:rStyle w:val="Hipercze"/>
              </w:rPr>
              <w:t>1.6.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Zakres rzeczowy opracowania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_Toc81758531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>
              <w:rPr>
                <w:webHidden/>
              </w:rPr>
              <w:t>3</w:t>
            </w:r>
            <w:r w:rsidR="0076220E">
              <w:rPr>
                <w:webHidden/>
              </w:rPr>
              <w:fldChar w:fldCharType="end"/>
            </w:r>
          </w:hyperlink>
        </w:p>
        <w:p w14:paraId="212A6E67" w14:textId="10E2D783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2" w:history="1">
            <w:r w:rsidR="0076220E" w:rsidRPr="006A7CB8">
              <w:rPr>
                <w:rStyle w:val="Hipercze"/>
              </w:rPr>
              <w:t>1.7.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Usytuowanie na planie sytuacyjnym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_Toc81758532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>
              <w:rPr>
                <w:webHidden/>
              </w:rPr>
              <w:t>4</w:t>
            </w:r>
            <w:r w:rsidR="0076220E">
              <w:rPr>
                <w:webHidden/>
              </w:rPr>
              <w:fldChar w:fldCharType="end"/>
            </w:r>
          </w:hyperlink>
        </w:p>
        <w:p w14:paraId="73DA1811" w14:textId="69C2E57F" w:rsidR="0076220E" w:rsidRDefault="00F91958">
          <w:pPr>
            <w:pStyle w:val="Spistreci1"/>
            <w:tabs>
              <w:tab w:val="left" w:pos="440"/>
              <w:tab w:val="right" w:leader="dot" w:pos="9344"/>
            </w:tabs>
            <w:rPr>
              <w:rFonts w:eastAsiaTheme="minorEastAsia"/>
              <w:noProof/>
              <w:lang w:eastAsia="pl-PL"/>
            </w:rPr>
          </w:pPr>
          <w:hyperlink w:anchor="_Toc81758534" w:history="1">
            <w:r w:rsidR="0076220E" w:rsidRPr="006A7CB8">
              <w:rPr>
                <w:rStyle w:val="Hipercze"/>
                <w:noProof/>
              </w:rPr>
              <w:t>2.</w:t>
            </w:r>
            <w:r w:rsidR="0076220E">
              <w:rPr>
                <w:rFonts w:eastAsiaTheme="minorEastAsia"/>
                <w:noProof/>
                <w:lang w:eastAsia="pl-PL"/>
              </w:rPr>
              <w:tab/>
            </w:r>
            <w:r w:rsidR="0076220E" w:rsidRPr="006A7CB8">
              <w:rPr>
                <w:rStyle w:val="Hipercze"/>
                <w:noProof/>
              </w:rPr>
              <w:t>OPIS UKŁADU INSTALACJI OŚWIETLENIA ULICZNEGO</w:t>
            </w:r>
            <w:r w:rsidR="0076220E">
              <w:rPr>
                <w:noProof/>
                <w:webHidden/>
              </w:rPr>
              <w:tab/>
            </w:r>
            <w:r w:rsidR="0076220E">
              <w:rPr>
                <w:noProof/>
                <w:webHidden/>
              </w:rPr>
              <w:fldChar w:fldCharType="begin"/>
            </w:r>
            <w:r w:rsidR="0076220E">
              <w:rPr>
                <w:noProof/>
                <w:webHidden/>
              </w:rPr>
              <w:instrText xml:space="preserve"> PAGEREF _Toc81758534 \h </w:instrText>
            </w:r>
            <w:r w:rsidR="0076220E">
              <w:rPr>
                <w:noProof/>
                <w:webHidden/>
              </w:rPr>
            </w:r>
            <w:r w:rsidR="0076220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 w:rsidR="0076220E">
              <w:rPr>
                <w:noProof/>
                <w:webHidden/>
              </w:rPr>
              <w:fldChar w:fldCharType="end"/>
            </w:r>
          </w:hyperlink>
        </w:p>
        <w:p w14:paraId="10DA3C4A" w14:textId="787F1EB3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5" w:history="1">
            <w:r w:rsidR="0076220E" w:rsidRPr="006A7CB8">
              <w:rPr>
                <w:rStyle w:val="Hipercze"/>
              </w:rPr>
              <w:t>2.1.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Skrócony opis prac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_Toc81758535 \h </w:instrText>
            </w:r>
            <w:r w:rsidR="0076220E">
              <w:rPr>
                <w:webHidden/>
              </w:rPr>
              <w:fldChar w:fldCharType="separate"/>
            </w:r>
            <w:r>
              <w:rPr>
                <w:b/>
                <w:bCs/>
                <w:webHidden/>
              </w:rPr>
              <w:t>Błąd! Nie zdefiniowano zakładki.</w:t>
            </w:r>
            <w:r w:rsidR="0076220E">
              <w:rPr>
                <w:webHidden/>
              </w:rPr>
              <w:fldChar w:fldCharType="end"/>
            </w:r>
          </w:hyperlink>
        </w:p>
        <w:p w14:paraId="1F479CF4" w14:textId="392FDA0B" w:rsidR="0076220E" w:rsidRDefault="00F91958">
          <w:pPr>
            <w:pStyle w:val="Spistreci1"/>
            <w:tabs>
              <w:tab w:val="left" w:pos="440"/>
              <w:tab w:val="right" w:leader="dot" w:pos="9344"/>
            </w:tabs>
            <w:rPr>
              <w:rFonts w:eastAsiaTheme="minorEastAsia"/>
              <w:noProof/>
              <w:lang w:eastAsia="pl-PL"/>
            </w:rPr>
          </w:pPr>
          <w:hyperlink w:anchor="_Toc81758536" w:history="1">
            <w:r w:rsidR="0076220E" w:rsidRPr="006A7CB8">
              <w:rPr>
                <w:rStyle w:val="Hipercze"/>
                <w:noProof/>
              </w:rPr>
              <w:t>3.</w:t>
            </w:r>
            <w:r w:rsidR="0076220E">
              <w:rPr>
                <w:rFonts w:eastAsiaTheme="minorEastAsia"/>
                <w:noProof/>
                <w:lang w:eastAsia="pl-PL"/>
              </w:rPr>
              <w:tab/>
            </w:r>
            <w:r w:rsidR="0076220E" w:rsidRPr="006A7CB8">
              <w:rPr>
                <w:rStyle w:val="Hipercze"/>
                <w:noProof/>
              </w:rPr>
              <w:t>ZAŁĄCZNIKI</w:t>
            </w:r>
            <w:r w:rsidR="0076220E">
              <w:rPr>
                <w:noProof/>
                <w:webHidden/>
              </w:rPr>
              <w:tab/>
            </w:r>
            <w:r w:rsidR="0076220E">
              <w:rPr>
                <w:noProof/>
                <w:webHidden/>
              </w:rPr>
              <w:fldChar w:fldCharType="begin"/>
            </w:r>
            <w:r w:rsidR="0076220E">
              <w:rPr>
                <w:noProof/>
                <w:webHidden/>
              </w:rPr>
              <w:instrText xml:space="preserve"> PAGEREF _Toc81758536 \h </w:instrText>
            </w:r>
            <w:r w:rsidR="0076220E">
              <w:rPr>
                <w:noProof/>
                <w:webHidden/>
              </w:rPr>
            </w:r>
            <w:r w:rsidR="0076220E"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 w:rsidR="0076220E">
              <w:rPr>
                <w:noProof/>
                <w:webHidden/>
              </w:rPr>
              <w:fldChar w:fldCharType="end"/>
            </w:r>
          </w:hyperlink>
        </w:p>
        <w:p w14:paraId="195D0DB7" w14:textId="01D280F5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8" w:history="1">
            <w:r w:rsidR="0076220E" w:rsidRPr="006A7CB8">
              <w:rPr>
                <w:rStyle w:val="Hipercze"/>
              </w:rPr>
              <w:t>3.1.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Protokół z narady koordynacyjnej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_Toc81758538 \h </w:instrText>
            </w:r>
            <w:r w:rsidR="0076220E">
              <w:rPr>
                <w:webHidden/>
              </w:rPr>
              <w:fldChar w:fldCharType="separate"/>
            </w:r>
            <w:r>
              <w:rPr>
                <w:b/>
                <w:bCs/>
                <w:webHidden/>
              </w:rPr>
              <w:t>Błąd! Nie zdefiniowano zakładki.</w:t>
            </w:r>
            <w:r w:rsidR="0076220E">
              <w:rPr>
                <w:webHidden/>
              </w:rPr>
              <w:fldChar w:fldCharType="end"/>
            </w:r>
          </w:hyperlink>
        </w:p>
        <w:p w14:paraId="21E3ED7D" w14:textId="25F4A09F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39" w:history="1">
            <w:r w:rsidR="0076220E" w:rsidRPr="006A7CB8">
              <w:rPr>
                <w:rStyle w:val="Hipercze"/>
              </w:rPr>
              <w:t>3.2.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Uprawnienia projektantów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_Toc81758539 \h </w:instrText>
            </w:r>
            <w:r w:rsidR="0076220E">
              <w:rPr>
                <w:webHidden/>
              </w:rPr>
            </w:r>
            <w:r w:rsidR="0076220E">
              <w:rPr>
                <w:webHidden/>
              </w:rPr>
              <w:fldChar w:fldCharType="separate"/>
            </w:r>
            <w:r>
              <w:rPr>
                <w:webHidden/>
              </w:rPr>
              <w:t>14</w:t>
            </w:r>
            <w:r w:rsidR="0076220E">
              <w:rPr>
                <w:webHidden/>
              </w:rPr>
              <w:fldChar w:fldCharType="end"/>
            </w:r>
          </w:hyperlink>
        </w:p>
        <w:p w14:paraId="401A9D3E" w14:textId="31E7E8F4" w:rsidR="0076220E" w:rsidRDefault="00F91958">
          <w:pPr>
            <w:pStyle w:val="Spistreci2"/>
            <w:rPr>
              <w:rFonts w:asciiTheme="minorHAnsi" w:eastAsiaTheme="minorEastAsia" w:hAnsiTheme="minorHAnsi"/>
              <w:snapToGrid/>
              <w:lang w:eastAsia="pl-PL"/>
            </w:rPr>
          </w:pPr>
          <w:hyperlink w:anchor="_Toc81758540" w:history="1">
            <w:r w:rsidR="0076220E" w:rsidRPr="006A7CB8">
              <w:rPr>
                <w:rStyle w:val="Hipercze"/>
              </w:rPr>
              <w:t>3.3.</w:t>
            </w:r>
            <w:r w:rsidR="0076220E">
              <w:rPr>
                <w:rFonts w:asciiTheme="minorHAnsi" w:eastAsiaTheme="minorEastAsia" w:hAnsiTheme="minorHAnsi"/>
                <w:snapToGrid/>
                <w:lang w:eastAsia="pl-PL"/>
              </w:rPr>
              <w:tab/>
            </w:r>
            <w:r w:rsidR="0076220E" w:rsidRPr="006A7CB8">
              <w:rPr>
                <w:rStyle w:val="Hipercze"/>
              </w:rPr>
              <w:t>Warunki przyłączenia nr 20-I2-/WP/08586</w:t>
            </w:r>
            <w:r w:rsidR="0076220E">
              <w:rPr>
                <w:webHidden/>
              </w:rPr>
              <w:tab/>
            </w:r>
            <w:r w:rsidR="0076220E">
              <w:rPr>
                <w:webHidden/>
              </w:rPr>
              <w:fldChar w:fldCharType="begin"/>
            </w:r>
            <w:r w:rsidR="0076220E">
              <w:rPr>
                <w:webHidden/>
              </w:rPr>
              <w:instrText xml:space="preserve"> PAGEREF _Toc81758540 \h </w:instrText>
            </w:r>
            <w:r w:rsidR="0076220E">
              <w:rPr>
                <w:webHidden/>
              </w:rPr>
              <w:fldChar w:fldCharType="separate"/>
            </w:r>
            <w:r>
              <w:rPr>
                <w:b/>
                <w:bCs/>
                <w:webHidden/>
              </w:rPr>
              <w:t>Błąd! Nie zdefiniowano zakładki.</w:t>
            </w:r>
            <w:r w:rsidR="0076220E">
              <w:rPr>
                <w:webHidden/>
              </w:rPr>
              <w:fldChar w:fldCharType="end"/>
            </w:r>
          </w:hyperlink>
        </w:p>
        <w:p w14:paraId="6A80F679" w14:textId="580F1C47" w:rsidR="000F1076" w:rsidRPr="00AC2A49" w:rsidRDefault="00F410EE" w:rsidP="004D36CF">
          <w:pPr>
            <w:rPr>
              <w:rFonts w:ascii="Arial Narrow" w:hAnsi="Arial Narrow"/>
              <w:b/>
              <w:sz w:val="24"/>
              <w:szCs w:val="24"/>
              <w:lang w:eastAsia="pl-PL"/>
            </w:rPr>
          </w:pPr>
          <w:r w:rsidRPr="00CC0ADE">
            <w:rPr>
              <w:rFonts w:ascii="Arial Narrow" w:hAnsi="Arial Narrow"/>
              <w:b/>
              <w:bCs/>
            </w:rPr>
            <w:fldChar w:fldCharType="end"/>
          </w:r>
          <w:r w:rsidR="000F1076" w:rsidRPr="00AC2A49">
            <w:rPr>
              <w:rFonts w:ascii="Arial Narrow" w:hAnsi="Arial Narrow"/>
              <w:b/>
              <w:sz w:val="24"/>
              <w:szCs w:val="24"/>
              <w:lang w:eastAsia="pl-PL"/>
            </w:rPr>
            <w:t>CZĘŚĆ RYSUNKOWA</w:t>
          </w:r>
        </w:p>
        <w:p w14:paraId="707C68B4" w14:textId="5CB45D77" w:rsidR="000F1076" w:rsidRPr="00D31631" w:rsidRDefault="000F1076" w:rsidP="000F1076">
          <w:pPr>
            <w:spacing w:after="0" w:line="240" w:lineRule="auto"/>
            <w:ind w:left="360"/>
            <w:jc w:val="both"/>
            <w:rPr>
              <w:rFonts w:ascii="Arial Narrow" w:eastAsia="Times New Roman" w:hAnsi="Arial Narrow" w:cs="Times New Roman"/>
            </w:rPr>
          </w:pPr>
          <w:r w:rsidRPr="00D31631">
            <w:rPr>
              <w:rFonts w:ascii="Arial Narrow" w:eastAsia="Times New Roman" w:hAnsi="Arial Narrow" w:cs="Times New Roman"/>
            </w:rPr>
            <w:t xml:space="preserve">Rys. </w:t>
          </w:r>
          <w:r w:rsidR="00404C2C" w:rsidRPr="00D31631">
            <w:rPr>
              <w:rFonts w:ascii="Arial Narrow" w:eastAsia="Times New Roman" w:hAnsi="Arial Narrow" w:cs="Times New Roman"/>
            </w:rPr>
            <w:t>PS-</w:t>
          </w:r>
          <w:r w:rsidR="007B258A" w:rsidRPr="00D31631">
            <w:rPr>
              <w:rFonts w:ascii="Arial Narrow" w:eastAsia="Times New Roman" w:hAnsi="Arial Narrow" w:cs="Times New Roman"/>
            </w:rPr>
            <w:t>E-</w:t>
          </w:r>
          <w:r w:rsidRPr="00D31631">
            <w:rPr>
              <w:rFonts w:ascii="Arial Narrow" w:eastAsia="Times New Roman" w:hAnsi="Arial Narrow" w:cs="Times New Roman"/>
            </w:rPr>
            <w:t xml:space="preserve">1 </w:t>
          </w:r>
          <w:r w:rsidR="00C30427" w:rsidRPr="00D31631">
            <w:rPr>
              <w:rFonts w:ascii="Arial Narrow" w:eastAsia="Times New Roman" w:hAnsi="Arial Narrow" w:cs="Times New Roman"/>
            </w:rPr>
            <w:t xml:space="preserve">Plan </w:t>
          </w:r>
          <w:r w:rsidR="003B3584" w:rsidRPr="00D31631">
            <w:rPr>
              <w:rFonts w:ascii="Arial Narrow" w:eastAsia="Times New Roman" w:hAnsi="Arial Narrow" w:cs="Times New Roman"/>
            </w:rPr>
            <w:t>sytuacyjny</w:t>
          </w:r>
          <w:r w:rsidR="001523D9" w:rsidRPr="00D31631">
            <w:rPr>
              <w:rFonts w:ascii="Arial Narrow" w:eastAsia="Times New Roman" w:hAnsi="Arial Narrow" w:cs="Times New Roman"/>
            </w:rPr>
            <w:t xml:space="preserve">- </w:t>
          </w:r>
          <w:r w:rsidR="00900B75" w:rsidRPr="00D31631">
            <w:rPr>
              <w:rFonts w:ascii="Arial Narrow" w:eastAsia="Times New Roman" w:hAnsi="Arial Narrow" w:cs="Times New Roman"/>
            </w:rPr>
            <w:t>oświetlenia ulicznego</w:t>
          </w:r>
          <w:r w:rsidRPr="00D31631">
            <w:rPr>
              <w:rFonts w:ascii="Arial Narrow" w:eastAsia="Times New Roman" w:hAnsi="Arial Narrow" w:cs="Times New Roman"/>
            </w:rPr>
            <w:tab/>
          </w:r>
          <w:r w:rsidRPr="00D31631">
            <w:rPr>
              <w:rFonts w:ascii="Arial Narrow" w:eastAsia="Times New Roman" w:hAnsi="Arial Narrow" w:cs="Times New Roman"/>
            </w:rPr>
            <w:tab/>
          </w:r>
          <w:r w:rsidRPr="00D31631">
            <w:rPr>
              <w:rFonts w:ascii="Arial Narrow" w:eastAsia="Times New Roman" w:hAnsi="Arial Narrow" w:cs="Times New Roman"/>
            </w:rPr>
            <w:tab/>
          </w:r>
          <w:r w:rsidRPr="00D31631">
            <w:rPr>
              <w:rFonts w:ascii="Arial Narrow" w:eastAsia="Times New Roman" w:hAnsi="Arial Narrow" w:cs="Times New Roman"/>
            </w:rPr>
            <w:tab/>
          </w:r>
          <w:r w:rsidRPr="00D31631">
            <w:rPr>
              <w:rFonts w:ascii="Arial Narrow" w:eastAsia="Times New Roman" w:hAnsi="Arial Narrow" w:cs="Times New Roman"/>
            </w:rPr>
            <w:tab/>
            <w:t>skala- 1: 500</w:t>
          </w:r>
        </w:p>
        <w:p w14:paraId="4743752E" w14:textId="0189FE26" w:rsidR="00401C06" w:rsidRPr="00AC2A49" w:rsidRDefault="00401C06" w:rsidP="00401C06">
          <w:pPr>
            <w:spacing w:after="0" w:line="240" w:lineRule="auto"/>
            <w:ind w:left="360"/>
            <w:jc w:val="both"/>
            <w:rPr>
              <w:rFonts w:ascii="Arial Narrow" w:eastAsia="Times New Roman" w:hAnsi="Arial Narrow" w:cs="Times New Roman"/>
            </w:rPr>
          </w:pPr>
          <w:r w:rsidRPr="00D31631">
            <w:rPr>
              <w:rFonts w:ascii="Arial Narrow" w:eastAsia="Times New Roman" w:hAnsi="Arial Narrow" w:cs="Times New Roman"/>
            </w:rPr>
            <w:t xml:space="preserve">Rys. </w:t>
          </w:r>
          <w:r w:rsidR="00404C2C" w:rsidRPr="00D31631">
            <w:rPr>
              <w:rFonts w:ascii="Arial Narrow" w:eastAsia="Times New Roman" w:hAnsi="Arial Narrow" w:cs="Times New Roman"/>
            </w:rPr>
            <w:t>E</w:t>
          </w:r>
          <w:r w:rsidR="001C2965" w:rsidRPr="00D31631">
            <w:rPr>
              <w:rFonts w:ascii="Arial Narrow" w:eastAsia="Times New Roman" w:hAnsi="Arial Narrow" w:cs="Times New Roman"/>
            </w:rPr>
            <w:t>S</w:t>
          </w:r>
          <w:r w:rsidR="00404C2C" w:rsidRPr="00D31631">
            <w:rPr>
              <w:rFonts w:ascii="Arial Narrow" w:eastAsia="Times New Roman" w:hAnsi="Arial Narrow" w:cs="Times New Roman"/>
            </w:rPr>
            <w:t>-1</w:t>
          </w:r>
          <w:r w:rsidR="00F43D39" w:rsidRPr="00D31631">
            <w:rPr>
              <w:rFonts w:ascii="Arial Narrow" w:eastAsia="Times New Roman" w:hAnsi="Arial Narrow" w:cs="Times New Roman"/>
            </w:rPr>
            <w:t>.1</w:t>
          </w:r>
          <w:r w:rsidR="00404C2C" w:rsidRPr="00D31631">
            <w:rPr>
              <w:rFonts w:ascii="Arial Narrow" w:eastAsia="Times New Roman" w:hAnsi="Arial Narrow" w:cs="Times New Roman"/>
            </w:rPr>
            <w:t xml:space="preserve"> Schemat </w:t>
          </w:r>
          <w:r w:rsidR="00625333" w:rsidRPr="00D31631">
            <w:rPr>
              <w:rFonts w:ascii="Arial Narrow" w:eastAsia="Times New Roman" w:hAnsi="Arial Narrow" w:cs="Times New Roman"/>
            </w:rPr>
            <w:t>oświetlenia</w:t>
          </w:r>
          <w:r w:rsidRPr="00D31631">
            <w:rPr>
              <w:rFonts w:ascii="Arial Narrow" w:eastAsia="Times New Roman" w:hAnsi="Arial Narrow" w:cs="Times New Roman"/>
            </w:rPr>
            <w:tab/>
          </w:r>
          <w:r w:rsidRPr="00D31631">
            <w:rPr>
              <w:rFonts w:ascii="Arial Narrow" w:eastAsia="Times New Roman" w:hAnsi="Arial Narrow" w:cs="Times New Roman"/>
            </w:rPr>
            <w:tab/>
          </w:r>
          <w:r w:rsidRPr="00D31631">
            <w:rPr>
              <w:rFonts w:ascii="Arial Narrow" w:eastAsia="Times New Roman" w:hAnsi="Arial Narrow" w:cs="Times New Roman"/>
            </w:rPr>
            <w:tab/>
          </w:r>
          <w:r w:rsidRPr="00D6339E">
            <w:rPr>
              <w:rFonts w:ascii="Arial Narrow" w:eastAsia="Times New Roman" w:hAnsi="Arial Narrow" w:cs="Times New Roman"/>
            </w:rPr>
            <w:tab/>
          </w:r>
          <w:r w:rsidRPr="00D6339E">
            <w:rPr>
              <w:rFonts w:ascii="Arial Narrow" w:eastAsia="Times New Roman" w:hAnsi="Arial Narrow" w:cs="Times New Roman"/>
            </w:rPr>
            <w:tab/>
          </w:r>
          <w:r w:rsidRPr="00D6339E">
            <w:rPr>
              <w:rFonts w:ascii="Arial Narrow" w:eastAsia="Times New Roman" w:hAnsi="Arial Narrow" w:cs="Times New Roman"/>
            </w:rPr>
            <w:tab/>
          </w:r>
          <w:r w:rsidRPr="00D6339E">
            <w:rPr>
              <w:rFonts w:ascii="Arial Narrow" w:eastAsia="Times New Roman" w:hAnsi="Arial Narrow" w:cs="Times New Roman"/>
            </w:rPr>
            <w:tab/>
          </w:r>
        </w:p>
        <w:p w14:paraId="147CD519" w14:textId="77777777" w:rsidR="00B37D62" w:rsidRDefault="00B37D62" w:rsidP="00CC0ADE">
          <w:pPr>
            <w:spacing w:after="0" w:line="240" w:lineRule="auto"/>
            <w:jc w:val="both"/>
            <w:rPr>
              <w:rFonts w:ascii="Arial Narrow" w:eastAsia="Times New Roman" w:hAnsi="Arial Narrow" w:cs="Times New Roman"/>
            </w:rPr>
          </w:pPr>
        </w:p>
        <w:p w14:paraId="7DEFD063" w14:textId="77777777" w:rsidR="00B37D62" w:rsidRDefault="00B37D62" w:rsidP="00C30427">
          <w:pPr>
            <w:spacing w:after="0" w:line="240" w:lineRule="auto"/>
            <w:ind w:left="360"/>
            <w:jc w:val="both"/>
            <w:rPr>
              <w:rFonts w:ascii="Arial Narrow" w:eastAsia="Times New Roman" w:hAnsi="Arial Narrow" w:cs="Times New Roman"/>
            </w:rPr>
          </w:pPr>
        </w:p>
        <w:p w14:paraId="2AC1B4E9" w14:textId="78293E57" w:rsidR="000F1076" w:rsidRPr="004D36CF" w:rsidRDefault="00C30427" w:rsidP="00EC6728">
          <w:pPr>
            <w:spacing w:after="0" w:line="240" w:lineRule="auto"/>
            <w:jc w:val="both"/>
            <w:rPr>
              <w:rFonts w:ascii="Arial Narrow" w:eastAsia="Times New Roman" w:hAnsi="Arial Narrow" w:cs="Times New Roman"/>
            </w:rPr>
          </w:pPr>
          <w:r>
            <w:rPr>
              <w:rFonts w:ascii="Arial Narrow" w:eastAsia="Times New Roman" w:hAnsi="Arial Narrow" w:cs="Times New Roman"/>
            </w:rPr>
            <w:tab/>
          </w:r>
          <w:r>
            <w:rPr>
              <w:rFonts w:ascii="Arial Narrow" w:eastAsia="Times New Roman" w:hAnsi="Arial Narrow" w:cs="Times New Roman"/>
            </w:rPr>
            <w:tab/>
          </w:r>
        </w:p>
      </w:sdtContent>
    </w:sdt>
    <w:p w14:paraId="57F229BB" w14:textId="6F99F489" w:rsidR="00347096" w:rsidRDefault="00CC0ADE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  <w:r>
        <w:rPr>
          <w:rFonts w:ascii="Arial Narrow" w:eastAsia="Times New Roman" w:hAnsi="Arial Narrow" w:cs="Times New Roman"/>
          <w:b/>
          <w:sz w:val="28"/>
          <w:szCs w:val="28"/>
        </w:rPr>
        <w:br/>
      </w:r>
      <w:r>
        <w:rPr>
          <w:rFonts w:ascii="Arial Narrow" w:eastAsia="Times New Roman" w:hAnsi="Arial Narrow" w:cs="Times New Roman"/>
          <w:b/>
          <w:sz w:val="28"/>
          <w:szCs w:val="28"/>
        </w:rPr>
        <w:br/>
      </w:r>
    </w:p>
    <w:p w14:paraId="00471593" w14:textId="421347CC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78B63B11" w14:textId="0205013A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150CBFE7" w14:textId="252AAC61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7123DD34" w14:textId="07E9F72D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35BC2063" w14:textId="0D3341CC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1EE16E0F" w14:textId="77777777" w:rsidR="006C6F1F" w:rsidRDefault="006C6F1F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026FDBB2" w14:textId="77777777" w:rsidR="00EE6A53" w:rsidRDefault="00EE6A53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</w:p>
    <w:p w14:paraId="2D73E0AF" w14:textId="45B1FADF" w:rsidR="002539D1" w:rsidRDefault="00CC0ADE" w:rsidP="00442AEB">
      <w:pPr>
        <w:rPr>
          <w:rFonts w:ascii="Arial Narrow" w:eastAsia="Times New Roman" w:hAnsi="Arial Narrow" w:cs="Times New Roman"/>
          <w:b/>
          <w:sz w:val="28"/>
          <w:szCs w:val="28"/>
        </w:rPr>
      </w:pPr>
      <w:r>
        <w:rPr>
          <w:rFonts w:ascii="Arial Narrow" w:eastAsia="Times New Roman" w:hAnsi="Arial Narrow" w:cs="Times New Roman"/>
          <w:b/>
          <w:sz w:val="28"/>
          <w:szCs w:val="28"/>
        </w:rPr>
        <w:br/>
      </w:r>
      <w:r>
        <w:rPr>
          <w:rFonts w:ascii="Arial Narrow" w:eastAsia="Times New Roman" w:hAnsi="Arial Narrow" w:cs="Times New Roman"/>
          <w:b/>
          <w:sz w:val="28"/>
          <w:szCs w:val="28"/>
        </w:rPr>
        <w:br/>
      </w:r>
    </w:p>
    <w:p w14:paraId="7083A620" w14:textId="77777777" w:rsidR="002F2743" w:rsidRDefault="002F2743" w:rsidP="00FF55DC">
      <w:pPr>
        <w:pStyle w:val="Nagwek1"/>
      </w:pPr>
      <w:bookmarkStart w:id="1" w:name="_Toc81758525"/>
      <w:bookmarkStart w:id="2" w:name="_Toc75322406"/>
      <w:r w:rsidRPr="008C5B73">
        <w:lastRenderedPageBreak/>
        <w:t>INFORMACJE OGÓLNE</w:t>
      </w:r>
      <w:bookmarkEnd w:id="1"/>
    </w:p>
    <w:p w14:paraId="6E571AB9" w14:textId="77777777" w:rsidR="00D02B12" w:rsidRPr="00D02B12" w:rsidRDefault="00D02B12" w:rsidP="00D02B12">
      <w:pPr>
        <w:rPr>
          <w:lang w:val="en-GB" w:eastAsia="pl-PL"/>
        </w:rPr>
      </w:pPr>
    </w:p>
    <w:p w14:paraId="05890407" w14:textId="77777777" w:rsidR="002F2743" w:rsidRPr="002A3A6A" w:rsidRDefault="002F2743" w:rsidP="002A3A6A">
      <w:pPr>
        <w:pStyle w:val="Nagwek2"/>
      </w:pPr>
      <w:bookmarkStart w:id="3" w:name="_Toc81758526"/>
      <w:r w:rsidRPr="002A3A6A">
        <w:t>Przedmiot opracowania</w:t>
      </w:r>
      <w:bookmarkEnd w:id="3"/>
    </w:p>
    <w:p w14:paraId="655CF8B8" w14:textId="5184FCD4" w:rsidR="00C42DF7" w:rsidRDefault="00C42DF7" w:rsidP="00D02B12">
      <w:bookmarkStart w:id="4" w:name="_Toc81758527"/>
      <w:r w:rsidRPr="00AF258A">
        <w:t xml:space="preserve">Przedmiotem opracowania jest projekt </w:t>
      </w:r>
      <w:r>
        <w:t>techniczny budowy instalacji oświetlenia ulicznego w ramach zadania inwestycyjnego „</w:t>
      </w:r>
      <w:r w:rsidRPr="00947659">
        <w:t>Budowa drogi gminnej – ul. Strumykowej w Połańcu</w:t>
      </w:r>
      <w:r>
        <w:t xml:space="preserve">”. Budowa instalacji oświetlenia ulicznego będzie mieścić się będzie na działkach </w:t>
      </w:r>
      <w:r w:rsidRPr="00C42DF7">
        <w:rPr>
          <w:color w:val="000000" w:themeColor="text1"/>
        </w:rPr>
        <w:t xml:space="preserve">nr </w:t>
      </w:r>
      <w:r w:rsidR="00F13D46" w:rsidRPr="00F13D46">
        <w:rPr>
          <w:color w:val="000000" w:themeColor="text1"/>
        </w:rPr>
        <w:t>503/3, 503/4, 502/2, 501/2, 2701, 2700/2, 2665/2, 2698, 2661/</w:t>
      </w:r>
      <w:proofErr w:type="gramStart"/>
      <w:r w:rsidR="00F13D46" w:rsidRPr="00F13D46">
        <w:rPr>
          <w:color w:val="000000" w:themeColor="text1"/>
        </w:rPr>
        <w:t>2,  2660</w:t>
      </w:r>
      <w:proofErr w:type="gramEnd"/>
      <w:r w:rsidR="00F13D46" w:rsidRPr="00F13D46">
        <w:rPr>
          <w:color w:val="000000" w:themeColor="text1"/>
        </w:rPr>
        <w:t>/2, 2659</w:t>
      </w:r>
    </w:p>
    <w:p w14:paraId="080531E4" w14:textId="00DFDC1C" w:rsidR="002F2743" w:rsidRPr="00F70083" w:rsidRDefault="002F2743" w:rsidP="002A3A6A">
      <w:pPr>
        <w:pStyle w:val="Nagwek2"/>
      </w:pPr>
      <w:r w:rsidRPr="002F2743">
        <w:t>Inwestor</w:t>
      </w:r>
      <w:bookmarkEnd w:id="4"/>
    </w:p>
    <w:p w14:paraId="3DBA9354" w14:textId="77777777" w:rsidR="000A2505" w:rsidRDefault="000A2505" w:rsidP="00F70083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0A2505">
        <w:rPr>
          <w:rFonts w:ascii="Arial Narrow" w:eastAsia="MS Mincho" w:hAnsi="Arial Narrow" w:cs="Times New Roman"/>
          <w:b/>
          <w:bCs/>
          <w:i/>
          <w:iCs/>
          <w:lang w:eastAsia="pl-PL"/>
        </w:rPr>
        <w:t>Burmistrz Miasta i Gminy Połaniec</w:t>
      </w:r>
    </w:p>
    <w:p w14:paraId="77BC14D1" w14:textId="77777777" w:rsidR="001A47C7" w:rsidRDefault="001A47C7" w:rsidP="00F70083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1A47C7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ul. </w:t>
      </w:r>
      <w:proofErr w:type="spellStart"/>
      <w:r w:rsidRPr="001A47C7">
        <w:rPr>
          <w:rFonts w:ascii="Arial Narrow" w:eastAsia="MS Mincho" w:hAnsi="Arial Narrow" w:cs="Times New Roman"/>
          <w:b/>
          <w:bCs/>
          <w:i/>
          <w:iCs/>
          <w:lang w:eastAsia="pl-PL"/>
        </w:rPr>
        <w:t>Ruszczańska</w:t>
      </w:r>
      <w:proofErr w:type="spellEnd"/>
      <w:r w:rsidRPr="001A47C7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 27</w:t>
      </w:r>
    </w:p>
    <w:p w14:paraId="0699CF68" w14:textId="77777777" w:rsidR="00937ED8" w:rsidRPr="00937ED8" w:rsidRDefault="00937ED8" w:rsidP="00937ED8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937ED8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28-230 Połaniec </w:t>
      </w:r>
    </w:p>
    <w:p w14:paraId="59486FCB" w14:textId="77777777" w:rsidR="00937ED8" w:rsidRDefault="00937ED8" w:rsidP="00F70083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</w:p>
    <w:p w14:paraId="239708C5" w14:textId="4E08F764" w:rsidR="002F2743" w:rsidRPr="002F2743" w:rsidRDefault="002F2743" w:rsidP="002A3A6A">
      <w:pPr>
        <w:pStyle w:val="Nagwek2"/>
      </w:pPr>
      <w:bookmarkStart w:id="5" w:name="_Toc75322404"/>
      <w:bookmarkStart w:id="6" w:name="_Toc81758528"/>
      <w:r w:rsidRPr="002F2743">
        <w:t>Jednostka projektowa</w:t>
      </w:r>
      <w:bookmarkEnd w:id="5"/>
      <w:bookmarkEnd w:id="6"/>
    </w:p>
    <w:p w14:paraId="74383D10" w14:textId="77777777" w:rsidR="002F2743" w:rsidRPr="005244A7" w:rsidRDefault="002F2743" w:rsidP="002F2743">
      <w:pPr>
        <w:spacing w:after="0" w:line="240" w:lineRule="auto"/>
        <w:jc w:val="both"/>
        <w:rPr>
          <w:rFonts w:ascii="Arial Narrow" w:eastAsia="Times New Roman" w:hAnsi="Arial Narrow" w:cs="Times New Roman"/>
        </w:rPr>
      </w:pPr>
    </w:p>
    <w:p w14:paraId="7F5F509D" w14:textId="767A595C" w:rsidR="002F2743" w:rsidRPr="005244A7" w:rsidRDefault="00457A85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457A85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WOSAN – Usługi Projektowe mgr inż. Konrad </w:t>
      </w:r>
      <w:proofErr w:type="spellStart"/>
      <w:r w:rsidRPr="00457A85">
        <w:rPr>
          <w:rFonts w:ascii="Arial Narrow" w:eastAsia="MS Mincho" w:hAnsi="Arial Narrow" w:cs="Times New Roman"/>
          <w:b/>
          <w:bCs/>
          <w:i/>
          <w:iCs/>
          <w:lang w:eastAsia="pl-PL"/>
        </w:rPr>
        <w:t>Rachuna</w:t>
      </w:r>
      <w:proofErr w:type="spellEnd"/>
      <w:r w:rsidRPr="00457A85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 </w:t>
      </w:r>
    </w:p>
    <w:p w14:paraId="06A4A4A7" w14:textId="3914A7A4" w:rsidR="002F2743" w:rsidRPr="005244A7" w:rsidRDefault="0068040F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68040F">
        <w:rPr>
          <w:rFonts w:ascii="Arial Narrow" w:eastAsia="MS Mincho" w:hAnsi="Arial Narrow" w:cs="Times New Roman"/>
          <w:b/>
          <w:bCs/>
          <w:i/>
          <w:iCs/>
          <w:lang w:eastAsia="pl-PL"/>
        </w:rPr>
        <w:t>ul. Karbońska 5</w:t>
      </w:r>
      <w:r w:rsidR="00F15602">
        <w:rPr>
          <w:rFonts w:ascii="Arial Narrow" w:eastAsia="MS Mincho" w:hAnsi="Arial Narrow" w:cs="Times New Roman"/>
          <w:b/>
          <w:bCs/>
          <w:i/>
          <w:iCs/>
          <w:lang w:eastAsia="pl-PL"/>
        </w:rPr>
        <w:t>/10</w:t>
      </w:r>
    </w:p>
    <w:p w14:paraId="754D59D4" w14:textId="692E64D8" w:rsidR="002F2743" w:rsidRPr="005244A7" w:rsidRDefault="002F2743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5244A7">
        <w:rPr>
          <w:rFonts w:ascii="Arial Narrow" w:eastAsia="MS Mincho" w:hAnsi="Arial Narrow" w:cs="Times New Roman"/>
          <w:b/>
          <w:bCs/>
          <w:i/>
          <w:iCs/>
          <w:lang w:eastAsia="pl-PL"/>
        </w:rPr>
        <w:t>2</w:t>
      </w:r>
      <w:r w:rsidR="00421B14">
        <w:rPr>
          <w:rFonts w:ascii="Arial Narrow" w:eastAsia="MS Mincho" w:hAnsi="Arial Narrow" w:cs="Times New Roman"/>
          <w:b/>
          <w:bCs/>
          <w:i/>
          <w:iCs/>
          <w:lang w:eastAsia="pl-PL"/>
        </w:rPr>
        <w:t>5</w:t>
      </w:r>
      <w:r w:rsidRPr="005244A7">
        <w:rPr>
          <w:rFonts w:ascii="Arial Narrow" w:eastAsia="MS Mincho" w:hAnsi="Arial Narrow" w:cs="Times New Roman"/>
          <w:b/>
          <w:bCs/>
          <w:i/>
          <w:iCs/>
          <w:lang w:eastAsia="pl-PL"/>
        </w:rPr>
        <w:t>-</w:t>
      </w:r>
      <w:r w:rsidR="00421B14">
        <w:rPr>
          <w:rFonts w:ascii="Arial Narrow" w:eastAsia="MS Mincho" w:hAnsi="Arial Narrow" w:cs="Times New Roman"/>
          <w:b/>
          <w:bCs/>
          <w:i/>
          <w:iCs/>
          <w:lang w:eastAsia="pl-PL"/>
        </w:rPr>
        <w:t>640</w:t>
      </w:r>
      <w:r w:rsidRPr="005244A7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 </w:t>
      </w:r>
      <w:r w:rsidR="00421B14">
        <w:rPr>
          <w:rFonts w:ascii="Arial Narrow" w:eastAsia="MS Mincho" w:hAnsi="Arial Narrow" w:cs="Times New Roman"/>
          <w:b/>
          <w:bCs/>
          <w:i/>
          <w:iCs/>
          <w:lang w:eastAsia="pl-PL"/>
        </w:rPr>
        <w:t>Kielce</w:t>
      </w:r>
    </w:p>
    <w:p w14:paraId="0791959B" w14:textId="27C05D92" w:rsidR="0073600F" w:rsidRPr="002F2743" w:rsidRDefault="0073600F" w:rsidP="002A3A6A">
      <w:pPr>
        <w:pStyle w:val="Nagwek2"/>
      </w:pPr>
      <w:bookmarkStart w:id="7" w:name="_Toc81758529"/>
      <w:r>
        <w:t>Skład zespołu projektowego</w:t>
      </w:r>
      <w:bookmarkEnd w:id="7"/>
      <w:r>
        <w:t xml:space="preserve"> </w:t>
      </w:r>
    </w:p>
    <w:p w14:paraId="4A6A1020" w14:textId="23637F10" w:rsidR="009F7959" w:rsidRPr="00A25E53" w:rsidRDefault="009F7959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73600F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mgr inż. Wacław Tomala          </w:t>
      </w:r>
      <w:proofErr w:type="spellStart"/>
      <w:r w:rsidRPr="0073600F">
        <w:rPr>
          <w:rFonts w:ascii="Arial Narrow" w:eastAsia="MS Mincho" w:hAnsi="Arial Narrow" w:cs="Times New Roman"/>
          <w:b/>
          <w:bCs/>
          <w:i/>
          <w:iCs/>
          <w:lang w:eastAsia="pl-PL"/>
        </w:rPr>
        <w:t>upr</w:t>
      </w:r>
      <w:proofErr w:type="spellEnd"/>
      <w:r w:rsidRPr="0073600F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. bud. </w:t>
      </w:r>
      <w:r w:rsidRPr="00A25E53">
        <w:rPr>
          <w:rFonts w:ascii="Arial Narrow" w:eastAsia="MS Mincho" w:hAnsi="Arial Narrow" w:cs="Times New Roman"/>
          <w:b/>
          <w:bCs/>
          <w:i/>
          <w:iCs/>
          <w:lang w:eastAsia="pl-PL"/>
        </w:rPr>
        <w:t>SLK/8276/PWBE/18</w:t>
      </w:r>
    </w:p>
    <w:p w14:paraId="61F970D1" w14:textId="383CB1E7" w:rsidR="009F7959" w:rsidRPr="0073600F" w:rsidRDefault="009F7959" w:rsidP="0073600F">
      <w:pPr>
        <w:spacing w:after="0" w:line="240" w:lineRule="auto"/>
        <w:ind w:left="3545"/>
        <w:jc w:val="both"/>
        <w:rPr>
          <w:rFonts w:ascii="Arial Narrow" w:eastAsia="MS Mincho" w:hAnsi="Arial Narrow" w:cs="Times New Roman"/>
          <w:b/>
          <w:bCs/>
          <w:i/>
          <w:iCs/>
          <w:lang w:eastAsia="pl-PL"/>
        </w:rPr>
      </w:pPr>
      <w:r w:rsidRPr="00A25E53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mgr inż. </w:t>
      </w:r>
      <w:r w:rsidR="00421B14" w:rsidRPr="00AF43B3">
        <w:rPr>
          <w:rFonts w:ascii="Arial Narrow" w:eastAsia="MS Mincho" w:hAnsi="Arial Narrow" w:cs="Times New Roman"/>
          <w:b/>
          <w:bCs/>
          <w:i/>
          <w:iCs/>
          <w:lang w:eastAsia="pl-PL"/>
        </w:rPr>
        <w:t>Konrad Urbanek</w:t>
      </w:r>
      <w:r w:rsidRPr="00AF43B3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         </w:t>
      </w:r>
      <w:proofErr w:type="spellStart"/>
      <w:r w:rsidRPr="00AF43B3">
        <w:rPr>
          <w:rFonts w:ascii="Arial Narrow" w:eastAsia="MS Mincho" w:hAnsi="Arial Narrow" w:cs="Times New Roman"/>
          <w:b/>
          <w:bCs/>
          <w:i/>
          <w:iCs/>
          <w:lang w:eastAsia="pl-PL"/>
        </w:rPr>
        <w:t>upr</w:t>
      </w:r>
      <w:proofErr w:type="spellEnd"/>
      <w:r w:rsidRPr="00AF43B3">
        <w:rPr>
          <w:rFonts w:ascii="Arial Narrow" w:eastAsia="MS Mincho" w:hAnsi="Arial Narrow" w:cs="Times New Roman"/>
          <w:b/>
          <w:bCs/>
          <w:i/>
          <w:iCs/>
          <w:lang w:eastAsia="pl-PL"/>
        </w:rPr>
        <w:t xml:space="preserve">. bud. </w:t>
      </w:r>
      <w:r w:rsidR="00AF43B3" w:rsidRPr="00AF43B3">
        <w:rPr>
          <w:rFonts w:ascii="Arial Narrow" w:eastAsia="MS Mincho" w:hAnsi="Arial Narrow" w:cs="Times New Roman"/>
          <w:b/>
          <w:bCs/>
          <w:i/>
          <w:iCs/>
          <w:lang w:eastAsia="pl-PL"/>
        </w:rPr>
        <w:t>POM/0067/PBE/20</w:t>
      </w:r>
    </w:p>
    <w:p w14:paraId="3BBBC005" w14:textId="77777777" w:rsidR="00492556" w:rsidRPr="00492556" w:rsidRDefault="002F2743" w:rsidP="002A3A6A">
      <w:pPr>
        <w:pStyle w:val="Nagwek2"/>
      </w:pPr>
      <w:bookmarkStart w:id="8" w:name="_Toc75322405"/>
      <w:bookmarkStart w:id="9" w:name="_Toc81758530"/>
      <w:r w:rsidRPr="002F2743">
        <w:t>Podstaw</w:t>
      </w:r>
      <w:r w:rsidR="00492556">
        <w:t>a</w:t>
      </w:r>
      <w:r w:rsidRPr="002F2743">
        <w:t xml:space="preserve"> opracowania</w:t>
      </w:r>
      <w:bookmarkEnd w:id="8"/>
      <w:bookmarkEnd w:id="9"/>
    </w:p>
    <w:p w14:paraId="2CC249B2" w14:textId="450542DB" w:rsidR="009952A2" w:rsidRDefault="00492556" w:rsidP="005E6A2A">
      <w:pPr>
        <w:pStyle w:val="Nagwek"/>
        <w:spacing w:line="360" w:lineRule="auto"/>
        <w:ind w:firstLine="709"/>
        <w:jc w:val="both"/>
        <w:rPr>
          <w:rFonts w:ascii="Arial Narrow" w:hAnsi="Arial Narrow"/>
        </w:rPr>
      </w:pPr>
      <w:r w:rsidRPr="00AB5B77">
        <w:rPr>
          <w:rFonts w:ascii="Arial Narrow" w:hAnsi="Arial Narrow"/>
        </w:rPr>
        <w:t>Podstawą opracowania projektu jest</w:t>
      </w:r>
      <w:r w:rsidR="007A3CAF">
        <w:rPr>
          <w:rFonts w:ascii="Arial Narrow" w:hAnsi="Arial Narrow"/>
        </w:rPr>
        <w:t>:</w:t>
      </w:r>
    </w:p>
    <w:p w14:paraId="11C2FB56" w14:textId="77777777" w:rsidR="00556C16" w:rsidRPr="00CC5DCD" w:rsidRDefault="00556C16" w:rsidP="00556C16">
      <w:pPr>
        <w:pStyle w:val="Akapitzlist"/>
        <w:numPr>
          <w:ilvl w:val="0"/>
          <w:numId w:val="8"/>
        </w:numPr>
        <w:ind w:left="851" w:hanging="851"/>
        <w:jc w:val="both"/>
        <w:rPr>
          <w:rFonts w:ascii="Arial Narrow" w:hAnsi="Arial Narrow"/>
          <w:i/>
          <w:lang w:eastAsia="pl-PL"/>
        </w:rPr>
      </w:pPr>
      <w:r w:rsidRPr="00CC5DCD">
        <w:rPr>
          <w:rFonts w:ascii="Arial Narrow" w:eastAsia="Times New Roman" w:hAnsi="Arial Narrow" w:cs="Times New Roman"/>
          <w:bCs/>
          <w:i/>
        </w:rPr>
        <w:t xml:space="preserve">umowa nr TI.271.132.2022.TID-2 zawarta w dniu 30.06.2022 r. pomiędzy Gminą Połaniec, a WOSAN-Usługi Projektowe mgr inż. Konrad </w:t>
      </w:r>
      <w:proofErr w:type="spellStart"/>
      <w:r w:rsidRPr="00CC5DCD">
        <w:rPr>
          <w:rFonts w:ascii="Arial Narrow" w:eastAsia="Times New Roman" w:hAnsi="Arial Narrow" w:cs="Times New Roman"/>
          <w:bCs/>
          <w:i/>
        </w:rPr>
        <w:t>Rachuna</w:t>
      </w:r>
      <w:proofErr w:type="spellEnd"/>
      <w:r w:rsidRPr="00CC5DCD">
        <w:rPr>
          <w:rFonts w:ascii="Arial Narrow" w:eastAsia="Times New Roman" w:hAnsi="Arial Narrow" w:cs="Times New Roman"/>
          <w:bCs/>
          <w:i/>
        </w:rPr>
        <w:t xml:space="preserve"> z siedzibą w Kielcach, ul. Karbońska 5/10, 25-640 Kielce.</w:t>
      </w:r>
    </w:p>
    <w:p w14:paraId="34920F40" w14:textId="26BA3D40" w:rsidR="0087186C" w:rsidRPr="00BF3FD3" w:rsidRDefault="00BF3FD3" w:rsidP="00BF3FD3">
      <w:pPr>
        <w:pStyle w:val="Akapitzlist"/>
        <w:numPr>
          <w:ilvl w:val="0"/>
          <w:numId w:val="8"/>
        </w:numPr>
        <w:ind w:left="851" w:hanging="851"/>
        <w:jc w:val="both"/>
        <w:rPr>
          <w:rFonts w:ascii="Arial Narrow" w:hAnsi="Arial Narrow"/>
          <w:i/>
          <w:lang w:eastAsia="pl-PL"/>
        </w:rPr>
      </w:pPr>
      <w:r>
        <w:rPr>
          <w:rFonts w:ascii="Arial Narrow" w:eastAsia="Times New Roman" w:hAnsi="Arial Narrow" w:cs="Times New Roman"/>
          <w:bCs/>
          <w:i/>
        </w:rPr>
        <w:t>Warunki usunięcia kolizji nr. RE</w:t>
      </w:r>
      <w:r w:rsidR="008442E9">
        <w:rPr>
          <w:rFonts w:ascii="Arial Narrow" w:eastAsia="Times New Roman" w:hAnsi="Arial Narrow" w:cs="Times New Roman"/>
          <w:bCs/>
          <w:i/>
        </w:rPr>
        <w:t>3</w:t>
      </w:r>
      <w:r>
        <w:rPr>
          <w:rFonts w:ascii="Arial Narrow" w:eastAsia="Times New Roman" w:hAnsi="Arial Narrow" w:cs="Times New Roman"/>
          <w:bCs/>
          <w:i/>
        </w:rPr>
        <w:t>/RM/</w:t>
      </w:r>
      <w:r w:rsidR="008442E9">
        <w:rPr>
          <w:rFonts w:ascii="Arial Narrow" w:eastAsia="Times New Roman" w:hAnsi="Arial Narrow" w:cs="Times New Roman"/>
          <w:bCs/>
          <w:i/>
        </w:rPr>
        <w:t>ZD</w:t>
      </w:r>
      <w:r>
        <w:rPr>
          <w:rFonts w:ascii="Arial Narrow" w:eastAsia="Times New Roman" w:hAnsi="Arial Narrow" w:cs="Times New Roman"/>
          <w:bCs/>
          <w:i/>
        </w:rPr>
        <w:t>/</w:t>
      </w:r>
      <w:r w:rsidR="008442E9">
        <w:rPr>
          <w:rFonts w:ascii="Arial Narrow" w:eastAsia="Times New Roman" w:hAnsi="Arial Narrow" w:cs="Times New Roman"/>
          <w:bCs/>
          <w:i/>
        </w:rPr>
        <w:t>/P-7/</w:t>
      </w:r>
      <w:r w:rsidR="00CF5604">
        <w:rPr>
          <w:rFonts w:ascii="Arial Narrow" w:eastAsia="Times New Roman" w:hAnsi="Arial Narrow" w:cs="Times New Roman"/>
          <w:bCs/>
          <w:i/>
        </w:rPr>
        <w:t>2023</w:t>
      </w:r>
      <w:r>
        <w:rPr>
          <w:rFonts w:ascii="Arial Narrow" w:eastAsia="Times New Roman" w:hAnsi="Arial Narrow" w:cs="Times New Roman"/>
          <w:bCs/>
          <w:i/>
        </w:rPr>
        <w:t xml:space="preserve"> z dnia </w:t>
      </w:r>
      <w:r w:rsidR="00CF5604">
        <w:rPr>
          <w:rFonts w:ascii="Arial Narrow" w:eastAsia="Times New Roman" w:hAnsi="Arial Narrow" w:cs="Times New Roman"/>
          <w:bCs/>
          <w:i/>
        </w:rPr>
        <w:t>04</w:t>
      </w:r>
      <w:r>
        <w:rPr>
          <w:rFonts w:ascii="Arial Narrow" w:eastAsia="Times New Roman" w:hAnsi="Arial Narrow" w:cs="Times New Roman"/>
          <w:bCs/>
          <w:i/>
        </w:rPr>
        <w:t>.</w:t>
      </w:r>
      <w:r w:rsidR="00CF5604">
        <w:rPr>
          <w:rFonts w:ascii="Arial Narrow" w:eastAsia="Times New Roman" w:hAnsi="Arial Narrow" w:cs="Times New Roman"/>
          <w:bCs/>
          <w:i/>
        </w:rPr>
        <w:t>24</w:t>
      </w:r>
      <w:r>
        <w:rPr>
          <w:rFonts w:ascii="Arial Narrow" w:eastAsia="Times New Roman" w:hAnsi="Arial Narrow" w:cs="Times New Roman"/>
          <w:bCs/>
          <w:i/>
        </w:rPr>
        <w:t>.</w:t>
      </w:r>
      <w:proofErr w:type="gramStart"/>
      <w:r>
        <w:rPr>
          <w:rFonts w:ascii="Arial Narrow" w:eastAsia="Times New Roman" w:hAnsi="Arial Narrow" w:cs="Times New Roman"/>
          <w:bCs/>
          <w:i/>
        </w:rPr>
        <w:t>202</w:t>
      </w:r>
      <w:r w:rsidR="00CF5604">
        <w:rPr>
          <w:rFonts w:ascii="Arial Narrow" w:eastAsia="Times New Roman" w:hAnsi="Arial Narrow" w:cs="Times New Roman"/>
          <w:bCs/>
          <w:i/>
        </w:rPr>
        <w:t>3</w:t>
      </w:r>
      <w:r>
        <w:rPr>
          <w:rFonts w:ascii="Arial Narrow" w:eastAsia="Times New Roman" w:hAnsi="Arial Narrow" w:cs="Times New Roman"/>
          <w:bCs/>
          <w:i/>
        </w:rPr>
        <w:t>r.</w:t>
      </w:r>
      <w:proofErr w:type="gramEnd"/>
    </w:p>
    <w:p w14:paraId="12FD80B2" w14:textId="5847FEF1" w:rsidR="0087186C" w:rsidRPr="00801F48" w:rsidRDefault="0087186C" w:rsidP="006A2DD7">
      <w:pPr>
        <w:pStyle w:val="Akapitzlist"/>
        <w:numPr>
          <w:ilvl w:val="0"/>
          <w:numId w:val="8"/>
        </w:numPr>
        <w:spacing w:after="0" w:line="240" w:lineRule="auto"/>
        <w:ind w:left="851" w:hanging="851"/>
        <w:jc w:val="both"/>
        <w:rPr>
          <w:rFonts w:ascii="Arial Narrow" w:eastAsia="Times New Roman" w:hAnsi="Arial Narrow" w:cs="Times New Roman"/>
          <w:bCs/>
          <w:i/>
        </w:rPr>
      </w:pPr>
      <w:r w:rsidRPr="00801F48">
        <w:rPr>
          <w:rFonts w:ascii="Arial Narrow" w:eastAsia="Times New Roman" w:hAnsi="Arial Narrow" w:cs="Times New Roman"/>
          <w:bCs/>
          <w:i/>
        </w:rPr>
        <w:t>Protokół z narady koordynacyjnej</w:t>
      </w:r>
      <w:r w:rsidR="009A214F">
        <w:rPr>
          <w:rFonts w:ascii="Arial Narrow" w:eastAsia="Times New Roman" w:hAnsi="Arial Narrow" w:cs="Times New Roman"/>
          <w:bCs/>
          <w:i/>
        </w:rPr>
        <w:t>,</w:t>
      </w:r>
    </w:p>
    <w:p w14:paraId="223EE743" w14:textId="3D816A20" w:rsidR="0087186C" w:rsidRDefault="0087186C" w:rsidP="006A2DD7">
      <w:pPr>
        <w:pStyle w:val="Akapitzlist"/>
        <w:widowControl w:val="0"/>
        <w:numPr>
          <w:ilvl w:val="0"/>
          <w:numId w:val="8"/>
        </w:numPr>
        <w:spacing w:after="0" w:line="240" w:lineRule="auto"/>
        <w:ind w:left="851" w:hanging="851"/>
        <w:jc w:val="both"/>
        <w:rPr>
          <w:rFonts w:ascii="Arial Narrow" w:eastAsia="Times New Roman" w:hAnsi="Arial Narrow" w:cs="Times New Roman"/>
          <w:bCs/>
          <w:i/>
        </w:rPr>
      </w:pPr>
      <w:r w:rsidRPr="00801F48">
        <w:rPr>
          <w:rFonts w:ascii="Arial Narrow" w:eastAsia="Times New Roman" w:hAnsi="Arial Narrow" w:cs="Times New Roman"/>
          <w:bCs/>
          <w:i/>
        </w:rPr>
        <w:t>Obowiązujące przepisy i normatywy</w:t>
      </w:r>
      <w:r w:rsidR="009A214F">
        <w:rPr>
          <w:rFonts w:ascii="Arial Narrow" w:eastAsia="Times New Roman" w:hAnsi="Arial Narrow" w:cs="Times New Roman"/>
          <w:bCs/>
          <w:i/>
        </w:rPr>
        <w:t>,</w:t>
      </w:r>
    </w:p>
    <w:p w14:paraId="19799BEF" w14:textId="4985638B" w:rsidR="009A214F" w:rsidRPr="00801F48" w:rsidRDefault="009A214F" w:rsidP="009A214F">
      <w:pPr>
        <w:pStyle w:val="Akapitzlist"/>
        <w:widowControl w:val="0"/>
        <w:spacing w:after="0" w:line="240" w:lineRule="auto"/>
        <w:ind w:left="851"/>
        <w:jc w:val="both"/>
        <w:rPr>
          <w:rFonts w:ascii="Arial Narrow" w:eastAsia="Times New Roman" w:hAnsi="Arial Narrow" w:cs="Times New Roman"/>
          <w:bCs/>
          <w:i/>
        </w:rPr>
      </w:pPr>
    </w:p>
    <w:p w14:paraId="7FAA68C0" w14:textId="2B516F48" w:rsidR="00D34131" w:rsidRDefault="00D34131" w:rsidP="002A3A6A">
      <w:pPr>
        <w:pStyle w:val="Nagwek2"/>
      </w:pPr>
      <w:bookmarkStart w:id="10" w:name="_Toc81758531"/>
      <w:r w:rsidRPr="00D34131">
        <w:t>Zakres rzeczowy opracowania</w:t>
      </w:r>
      <w:bookmarkEnd w:id="10"/>
    </w:p>
    <w:p w14:paraId="102BBC6D" w14:textId="77777777" w:rsidR="00D6339E" w:rsidRDefault="00D02B12" w:rsidP="00CC482D">
      <w:r w:rsidRPr="001E269D">
        <w:t>Zakres projektu instalacji oświetlenia ulicznego obejmuje wykonanie oświetlenia nowoprojektowanej drogi gminnej w</w:t>
      </w:r>
      <w:r>
        <w:t xml:space="preserve"> Połańcu</w:t>
      </w:r>
      <w:r w:rsidRPr="001E269D">
        <w:t xml:space="preserve"> (ul. </w:t>
      </w:r>
      <w:r>
        <w:t>Strumykowa</w:t>
      </w:r>
      <w:r w:rsidRPr="001E269D">
        <w:t>)</w:t>
      </w:r>
      <w:r w:rsidR="00D6339E">
        <w:t>.</w:t>
      </w:r>
    </w:p>
    <w:p w14:paraId="0F8D8EFD" w14:textId="1C2CA4AA" w:rsidR="00CC482D" w:rsidRDefault="00D6339E" w:rsidP="00CC482D">
      <w:r>
        <w:t xml:space="preserve"> </w:t>
      </w:r>
      <w:r w:rsidR="00CC482D" w:rsidRPr="00E53EA2">
        <w:t xml:space="preserve">Oświetlenie będzie wykonane </w:t>
      </w:r>
      <w:r w:rsidR="00CC482D">
        <w:t xml:space="preserve">poprzez rozbudowę istniejącego </w:t>
      </w:r>
      <w:r w:rsidR="00CC482D" w:rsidRPr="00E53EA2">
        <w:t>obw</w:t>
      </w:r>
      <w:r w:rsidR="00CC482D">
        <w:t>o</w:t>
      </w:r>
      <w:r w:rsidR="00CC482D" w:rsidRPr="00E53EA2">
        <w:t>d</w:t>
      </w:r>
      <w:r w:rsidR="00CC482D">
        <w:t>u</w:t>
      </w:r>
      <w:r w:rsidR="00CC482D" w:rsidRPr="00E53EA2">
        <w:t xml:space="preserve"> oświetleniow</w:t>
      </w:r>
      <w:r w:rsidR="00CC482D">
        <w:t>ego</w:t>
      </w:r>
      <w:r w:rsidR="00CC482D" w:rsidRPr="00E53EA2">
        <w:t xml:space="preserve"> </w:t>
      </w:r>
      <w:r w:rsidR="00CC482D">
        <w:t xml:space="preserve">nr 1 od istniejącego słupa nr </w:t>
      </w:r>
      <w:proofErr w:type="gramStart"/>
      <w:r w:rsidR="00CC482D">
        <w:t xml:space="preserve">11,  </w:t>
      </w:r>
      <w:r w:rsidR="00CC482D" w:rsidRPr="00E53EA2">
        <w:t>z</w:t>
      </w:r>
      <w:proofErr w:type="gramEnd"/>
      <w:r w:rsidR="00CC482D" w:rsidRPr="00E53EA2">
        <w:t xml:space="preserve"> istniejącej szafy oświetlenia ulicznego SO „</w:t>
      </w:r>
      <w:r w:rsidR="00CC482D">
        <w:t>RYBITWY OSIEDLE</w:t>
      </w:r>
      <w:r w:rsidR="00CC482D" w:rsidRPr="00E53EA2">
        <w:t>”.</w:t>
      </w:r>
      <w:r w:rsidR="00CC482D">
        <w:t xml:space="preserve"> </w:t>
      </w:r>
      <w:r w:rsidR="00CC482D" w:rsidRPr="00E53EA2">
        <w:t xml:space="preserve">Instalacja oświetlenia ulicznego będzie zrealizowana w ramach </w:t>
      </w:r>
      <w:r w:rsidR="00BA22A5">
        <w:t xml:space="preserve">powiększonej mocy umownej z 2 kW na 3 </w:t>
      </w:r>
      <w:proofErr w:type="spellStart"/>
      <w:r w:rsidR="00BA22A5">
        <w:t>kW</w:t>
      </w:r>
      <w:r w:rsidR="00CC482D">
        <w:t>.</w:t>
      </w:r>
      <w:proofErr w:type="spellEnd"/>
      <w:r w:rsidR="00CC482D">
        <w:t xml:space="preserve"> </w:t>
      </w:r>
      <w:bookmarkStart w:id="11" w:name="_Hlk53308007"/>
      <w:r w:rsidR="00CC482D">
        <w:t>Projektowana instalacja będzie obejmować:</w:t>
      </w:r>
    </w:p>
    <w:p w14:paraId="28E6F8BA" w14:textId="1CA37396" w:rsidR="00CC482D" w:rsidRPr="00A06ECD" w:rsidRDefault="00CC482D" w:rsidP="00796FC4">
      <w:pPr>
        <w:pStyle w:val="Akapitzlist"/>
        <w:numPr>
          <w:ilvl w:val="0"/>
          <w:numId w:val="16"/>
        </w:numPr>
        <w:spacing w:after="0" w:line="360" w:lineRule="auto"/>
        <w:contextualSpacing w:val="0"/>
        <w:jc w:val="both"/>
      </w:pPr>
      <w:r w:rsidRPr="00A06ECD">
        <w:t xml:space="preserve">Układanie proj. kabli zasilających typ </w:t>
      </w:r>
      <w:proofErr w:type="spellStart"/>
      <w:r w:rsidRPr="00A06ECD">
        <w:t>YAKXs</w:t>
      </w:r>
      <w:proofErr w:type="spellEnd"/>
      <w:r w:rsidRPr="00A06ECD">
        <w:t xml:space="preserve"> 4x35 mm² </w:t>
      </w:r>
      <w:r w:rsidR="00FB3948" w:rsidRPr="00A06ECD">
        <w:t>265</w:t>
      </w:r>
      <w:r w:rsidRPr="00A06ECD">
        <w:t xml:space="preserve">m (wykop </w:t>
      </w:r>
      <w:r w:rsidR="0030406C" w:rsidRPr="00A06ECD">
        <w:t>2</w:t>
      </w:r>
      <w:r w:rsidR="00FB3948" w:rsidRPr="00A06ECD">
        <w:t>20</w:t>
      </w:r>
      <w:r w:rsidRPr="00A06ECD">
        <w:t>m)</w:t>
      </w:r>
    </w:p>
    <w:p w14:paraId="3FE0B922" w14:textId="7BDB142A" w:rsidR="00CC482D" w:rsidRPr="00A06ECD" w:rsidRDefault="00CC482D" w:rsidP="00796FC4">
      <w:pPr>
        <w:pStyle w:val="Akapitzlist"/>
        <w:numPr>
          <w:ilvl w:val="0"/>
          <w:numId w:val="16"/>
        </w:numPr>
        <w:spacing w:after="0" w:line="360" w:lineRule="auto"/>
        <w:contextualSpacing w:val="0"/>
        <w:jc w:val="both"/>
      </w:pPr>
      <w:r w:rsidRPr="00A06ECD">
        <w:t xml:space="preserve">Układanie proj. uziemienia bednarka Fe/Zn 25x4 mm </w:t>
      </w:r>
      <w:r w:rsidR="00A06ECD" w:rsidRPr="00A06ECD">
        <w:t>225</w:t>
      </w:r>
      <w:r w:rsidRPr="00A06ECD">
        <w:t>m,</w:t>
      </w:r>
    </w:p>
    <w:p w14:paraId="312C78BE" w14:textId="77777777" w:rsidR="00CC482D" w:rsidRPr="00C43FB9" w:rsidRDefault="00CC482D" w:rsidP="00CC482D">
      <w:pPr>
        <w:rPr>
          <w:u w:val="single"/>
        </w:rPr>
      </w:pPr>
      <w:r w:rsidRPr="00C43FB9">
        <w:rPr>
          <w:u w:val="single"/>
        </w:rPr>
        <w:t xml:space="preserve">Oświetlenie </w:t>
      </w:r>
      <w:r>
        <w:rPr>
          <w:u w:val="single"/>
        </w:rPr>
        <w:t>przejść dla pieszych</w:t>
      </w:r>
      <w:r w:rsidRPr="00C43FB9">
        <w:rPr>
          <w:u w:val="single"/>
        </w:rPr>
        <w:t>:</w:t>
      </w:r>
    </w:p>
    <w:p w14:paraId="1220D8F5" w14:textId="77777777" w:rsidR="00CC482D" w:rsidRPr="006626D9" w:rsidRDefault="00CC482D" w:rsidP="00796FC4">
      <w:pPr>
        <w:pStyle w:val="Akapitzlist"/>
        <w:numPr>
          <w:ilvl w:val="0"/>
          <w:numId w:val="14"/>
        </w:numPr>
        <w:spacing w:after="0" w:line="360" w:lineRule="auto"/>
        <w:contextualSpacing w:val="0"/>
        <w:jc w:val="both"/>
      </w:pPr>
      <w:r w:rsidRPr="006626D9">
        <w:t>Montaż słupów oświetleniowych o parametrach *6/</w:t>
      </w:r>
      <w:r>
        <w:t>1</w:t>
      </w:r>
      <w:r w:rsidRPr="006626D9">
        <w:t>/</w:t>
      </w:r>
      <w:r>
        <w:t>0</w:t>
      </w:r>
      <w:r w:rsidRPr="006626D9">
        <w:t xml:space="preserve"> (wg oznaczeń odpowiednio h/l/a)</w:t>
      </w:r>
    </w:p>
    <w:p w14:paraId="112FF0DE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h-wysokość słupa [m]</w:t>
      </w:r>
    </w:p>
    <w:p w14:paraId="77384186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l- długość wysięgnika [m]</w:t>
      </w:r>
    </w:p>
    <w:p w14:paraId="44369975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a-stopień nachylenia wysięgnika [st.]</w:t>
      </w:r>
    </w:p>
    <w:p w14:paraId="7DA9E701" w14:textId="583CD5A6" w:rsidR="00CC482D" w:rsidRDefault="00CC482D" w:rsidP="00CC482D">
      <w:pPr>
        <w:ind w:left="720"/>
      </w:pPr>
      <w:r w:rsidRPr="006626D9">
        <w:t>* 6/</w:t>
      </w:r>
      <w:r>
        <w:t>1/0</w:t>
      </w:r>
      <w:r w:rsidRPr="006626D9">
        <w:t xml:space="preserve"> oznacza słup o wysokości 6m, </w:t>
      </w:r>
      <w:r>
        <w:t>z</w:t>
      </w:r>
      <w:r w:rsidRPr="006626D9">
        <w:t xml:space="preserve"> wysięgnik</w:t>
      </w:r>
      <w:r>
        <w:t>iem o długości l=1</w:t>
      </w:r>
      <w:proofErr w:type="gramStart"/>
      <w:r>
        <w:t xml:space="preserve">m, </w:t>
      </w:r>
      <w:r w:rsidRPr="006626D9">
        <w:t xml:space="preserve"> </w:t>
      </w:r>
      <w:r w:rsidR="00BA22A5">
        <w:t>kąt</w:t>
      </w:r>
      <w:proofErr w:type="gramEnd"/>
      <w:r w:rsidR="00BA22A5">
        <w:t xml:space="preserve"> nachylenia oprawy 0</w:t>
      </w:r>
      <w:r w:rsidR="00BA22A5">
        <w:rPr>
          <w:rFonts w:cstheme="minorHAnsi"/>
        </w:rPr>
        <w:t>°</w:t>
      </w:r>
    </w:p>
    <w:p w14:paraId="7A1018D5" w14:textId="77777777" w:rsidR="00CC482D" w:rsidRPr="006626D9" w:rsidRDefault="00CC482D" w:rsidP="00796FC4">
      <w:pPr>
        <w:pStyle w:val="Akapitzlist"/>
        <w:numPr>
          <w:ilvl w:val="0"/>
          <w:numId w:val="14"/>
        </w:numPr>
        <w:spacing w:after="0" w:line="360" w:lineRule="auto"/>
        <w:contextualSpacing w:val="0"/>
        <w:jc w:val="both"/>
      </w:pPr>
      <w:r w:rsidRPr="006626D9">
        <w:t xml:space="preserve">Montaż </w:t>
      </w:r>
      <w:r>
        <w:t>opraw oświetleniowych (Urbino LED O6P 67W lub równoważne)</w:t>
      </w:r>
    </w:p>
    <w:p w14:paraId="2961A369" w14:textId="77777777" w:rsidR="00F2067D" w:rsidRDefault="00F2067D" w:rsidP="00CC482D">
      <w:pPr>
        <w:rPr>
          <w:u w:val="single"/>
        </w:rPr>
      </w:pPr>
    </w:p>
    <w:p w14:paraId="42478431" w14:textId="1B1901AA" w:rsidR="00CC482D" w:rsidRPr="00C43FB9" w:rsidRDefault="00CC482D" w:rsidP="00CC482D">
      <w:pPr>
        <w:rPr>
          <w:u w:val="single"/>
        </w:rPr>
      </w:pPr>
      <w:r w:rsidRPr="00C43FB9">
        <w:rPr>
          <w:u w:val="single"/>
        </w:rPr>
        <w:lastRenderedPageBreak/>
        <w:t xml:space="preserve">Oświetlenie </w:t>
      </w:r>
      <w:r>
        <w:rPr>
          <w:u w:val="single"/>
        </w:rPr>
        <w:t>uliczne</w:t>
      </w:r>
      <w:r w:rsidRPr="00C43FB9">
        <w:rPr>
          <w:u w:val="single"/>
        </w:rPr>
        <w:t>:</w:t>
      </w:r>
    </w:p>
    <w:p w14:paraId="4CA71EF9" w14:textId="77777777" w:rsidR="00CC482D" w:rsidRPr="006626D9" w:rsidRDefault="00CC482D" w:rsidP="00796FC4">
      <w:pPr>
        <w:pStyle w:val="Akapitzlist"/>
        <w:numPr>
          <w:ilvl w:val="0"/>
          <w:numId w:val="14"/>
        </w:numPr>
        <w:spacing w:after="0" w:line="360" w:lineRule="auto"/>
        <w:contextualSpacing w:val="0"/>
        <w:jc w:val="both"/>
      </w:pPr>
      <w:r w:rsidRPr="006626D9">
        <w:t xml:space="preserve">Montaż słupów oświetleniowych </w:t>
      </w:r>
      <w:r>
        <w:t xml:space="preserve">z wysięgnikiem 1 ram, </w:t>
      </w:r>
      <w:r w:rsidRPr="006626D9">
        <w:t xml:space="preserve">o parametrach </w:t>
      </w:r>
      <w:r>
        <w:t>8</w:t>
      </w:r>
      <w:r w:rsidRPr="006626D9">
        <w:t>/</w:t>
      </w:r>
      <w:r>
        <w:t>1,5</w:t>
      </w:r>
      <w:r w:rsidRPr="006626D9">
        <w:t>/</w:t>
      </w:r>
      <w:r>
        <w:t>5</w:t>
      </w:r>
      <w:r w:rsidRPr="006626D9">
        <w:t xml:space="preserve"> (wg oznaczeń odpowiednio h/l/a)</w:t>
      </w:r>
    </w:p>
    <w:p w14:paraId="425C01C3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h-wysokość słupa [m]</w:t>
      </w:r>
    </w:p>
    <w:p w14:paraId="5EBC5E5E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l- długość wysięgnika [m]</w:t>
      </w:r>
    </w:p>
    <w:p w14:paraId="7B7D35C1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a-stopień nachylenia wysięgnika [st.]</w:t>
      </w:r>
    </w:p>
    <w:p w14:paraId="0D8425C0" w14:textId="1557A3B3" w:rsidR="00CC482D" w:rsidRDefault="00CC482D" w:rsidP="00CC482D">
      <w:pPr>
        <w:ind w:left="720"/>
      </w:pPr>
      <w:r w:rsidRPr="006626D9">
        <w:t>*</w:t>
      </w:r>
      <w:r>
        <w:t>8</w:t>
      </w:r>
      <w:r w:rsidRPr="006626D9">
        <w:t>/</w:t>
      </w:r>
      <w:r>
        <w:t>1,5</w:t>
      </w:r>
      <w:r w:rsidRPr="006626D9">
        <w:t>/</w:t>
      </w:r>
      <w:r>
        <w:t>5</w:t>
      </w:r>
      <w:r w:rsidRPr="006626D9">
        <w:t xml:space="preserve"> oznacza słup o wysokości </w:t>
      </w:r>
      <w:r>
        <w:t>8</w:t>
      </w:r>
      <w:r w:rsidRPr="006626D9">
        <w:t xml:space="preserve">m, </w:t>
      </w:r>
      <w:r>
        <w:t>z wysięgnikiem o długości 1,5m i kącie nachylenia 5</w:t>
      </w:r>
      <w:r w:rsidR="00BA22A5">
        <w:rPr>
          <w:rFonts w:cstheme="minorHAnsi"/>
        </w:rPr>
        <w:t>°</w:t>
      </w:r>
      <w:r>
        <w:t xml:space="preserve">. </w:t>
      </w:r>
      <w:r w:rsidRPr="006626D9">
        <w:t xml:space="preserve"> </w:t>
      </w:r>
    </w:p>
    <w:p w14:paraId="21A8FB50" w14:textId="77777777" w:rsidR="00CC482D" w:rsidRDefault="00CC482D" w:rsidP="00796FC4">
      <w:pPr>
        <w:pStyle w:val="Akapitzlist"/>
        <w:numPr>
          <w:ilvl w:val="0"/>
          <w:numId w:val="14"/>
        </w:numPr>
        <w:spacing w:after="0" w:line="360" w:lineRule="auto"/>
        <w:contextualSpacing w:val="0"/>
        <w:jc w:val="both"/>
      </w:pPr>
      <w:r w:rsidRPr="006626D9">
        <w:t xml:space="preserve">Montaż </w:t>
      </w:r>
      <w:r>
        <w:t>opraw oświetleniowych (Urbino LED O59 37W lub równoważne)</w:t>
      </w:r>
    </w:p>
    <w:p w14:paraId="61A75D3F" w14:textId="77777777" w:rsidR="00F2067D" w:rsidRDefault="00F2067D" w:rsidP="00CC482D">
      <w:pPr>
        <w:pStyle w:val="Akapitzlist"/>
        <w:rPr>
          <w:u w:val="single"/>
        </w:rPr>
      </w:pPr>
    </w:p>
    <w:p w14:paraId="125D957D" w14:textId="21C6C604" w:rsidR="00CC482D" w:rsidRDefault="00CC482D" w:rsidP="00F2067D">
      <w:pPr>
        <w:rPr>
          <w:u w:val="single"/>
        </w:rPr>
      </w:pPr>
      <w:r w:rsidRPr="00DB7591">
        <w:rPr>
          <w:u w:val="single"/>
        </w:rPr>
        <w:t xml:space="preserve">Oświetlenie </w:t>
      </w:r>
      <w:r>
        <w:rPr>
          <w:u w:val="single"/>
        </w:rPr>
        <w:t>przejść dla pieszych z wysięgnikiem 2 ram</w:t>
      </w:r>
      <w:r w:rsidRPr="00DB7591">
        <w:rPr>
          <w:u w:val="single"/>
        </w:rPr>
        <w:t>:</w:t>
      </w:r>
    </w:p>
    <w:p w14:paraId="2B3C8CF7" w14:textId="1C4E663F" w:rsidR="00CC482D" w:rsidRPr="006626D9" w:rsidRDefault="00CC482D" w:rsidP="00796FC4">
      <w:pPr>
        <w:pStyle w:val="Akapitzlist"/>
        <w:numPr>
          <w:ilvl w:val="0"/>
          <w:numId w:val="14"/>
        </w:numPr>
        <w:spacing w:after="0" w:line="360" w:lineRule="auto"/>
        <w:contextualSpacing w:val="0"/>
        <w:jc w:val="both"/>
      </w:pPr>
      <w:r w:rsidRPr="006626D9">
        <w:t xml:space="preserve">Montaż słupów oświetleniowych </w:t>
      </w:r>
      <w:r>
        <w:t xml:space="preserve">z wysięgnikiem 2 ram, </w:t>
      </w:r>
      <w:r w:rsidRPr="006626D9">
        <w:t xml:space="preserve">o parametrach </w:t>
      </w:r>
      <w:r w:rsidRPr="00697BD5">
        <w:t>8/</w:t>
      </w:r>
      <w:r>
        <w:t>1</w:t>
      </w:r>
      <w:r w:rsidRPr="00697BD5">
        <w:t>,5/5/</w:t>
      </w:r>
      <w:r>
        <w:t xml:space="preserve"> i </w:t>
      </w:r>
      <w:r w:rsidRPr="00697BD5">
        <w:t>/6/</w:t>
      </w:r>
      <w:r w:rsidR="00C63F8B">
        <w:t>1</w:t>
      </w:r>
      <w:r w:rsidRPr="00697BD5">
        <w:t>/,</w:t>
      </w:r>
      <w:r w:rsidR="00C63F8B">
        <w:t>0</w:t>
      </w:r>
      <w:r w:rsidRPr="00697BD5">
        <w:t xml:space="preserve"> </w:t>
      </w:r>
      <w:r w:rsidRPr="006626D9">
        <w:t>(wg oznaczeń odpowiednio h/l/a)</w:t>
      </w:r>
    </w:p>
    <w:p w14:paraId="4CF8AE2E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h-wysokość słupa [m]</w:t>
      </w:r>
    </w:p>
    <w:p w14:paraId="7B3EFB5D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l- długość wysięgnika [m]</w:t>
      </w:r>
    </w:p>
    <w:p w14:paraId="3A3E2B20" w14:textId="77777777" w:rsidR="00CC482D" w:rsidRPr="006626D9" w:rsidRDefault="00CC482D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a-stopień nachylenia wysięgnika [st.]</w:t>
      </w:r>
    </w:p>
    <w:p w14:paraId="7E094CB4" w14:textId="686910D4" w:rsidR="00CC482D" w:rsidRDefault="00CC482D" w:rsidP="00CC482D">
      <w:pPr>
        <w:ind w:left="720"/>
      </w:pPr>
      <w:r w:rsidRPr="006626D9">
        <w:t>*</w:t>
      </w:r>
      <w:r w:rsidRPr="00697BD5">
        <w:t>8/</w:t>
      </w:r>
      <w:r>
        <w:t>1</w:t>
      </w:r>
      <w:r w:rsidRPr="00697BD5">
        <w:t>,5/5/</w:t>
      </w:r>
      <w:r>
        <w:t xml:space="preserve"> i </w:t>
      </w:r>
      <w:r w:rsidRPr="00697BD5">
        <w:t>/6/</w:t>
      </w:r>
      <w:r>
        <w:t>1,0</w:t>
      </w:r>
      <w:r w:rsidRPr="00697BD5">
        <w:t>/</w:t>
      </w:r>
      <w:r w:rsidR="00C63F8B">
        <w:t>0</w:t>
      </w:r>
      <w:r w:rsidRPr="00697BD5">
        <w:t xml:space="preserve"> </w:t>
      </w:r>
      <w:r w:rsidRPr="006626D9">
        <w:t xml:space="preserve">oznacza słup </w:t>
      </w:r>
      <w:r>
        <w:t xml:space="preserve">z wysięgnikiem o długości 1,5 m i wysokości zawieszenia </w:t>
      </w:r>
      <w:proofErr w:type="gramStart"/>
      <w:r>
        <w:t>oprawy  8</w:t>
      </w:r>
      <w:proofErr w:type="gramEnd"/>
      <w:r>
        <w:t>m, kącie nachylenia 5</w:t>
      </w:r>
      <w:r w:rsidR="00BA22A5">
        <w:rPr>
          <w:rFonts w:cstheme="minorHAnsi"/>
        </w:rPr>
        <w:t>°</w:t>
      </w:r>
      <w:r>
        <w:t xml:space="preserve"> i drugim wysięgnikiem o długości 1,0 m na wysokości 6m i kącie nachylenia </w:t>
      </w:r>
      <w:r w:rsidR="00C63F8B">
        <w:t>0</w:t>
      </w:r>
      <w:r>
        <w:t xml:space="preserve">st. </w:t>
      </w:r>
      <w:r w:rsidRPr="006626D9">
        <w:t xml:space="preserve"> </w:t>
      </w:r>
    </w:p>
    <w:p w14:paraId="45D08CAD" w14:textId="77777777" w:rsidR="00CC482D" w:rsidRDefault="00CC482D" w:rsidP="00796FC4">
      <w:pPr>
        <w:pStyle w:val="Akapitzlist"/>
        <w:numPr>
          <w:ilvl w:val="0"/>
          <w:numId w:val="14"/>
        </w:numPr>
        <w:spacing w:after="0" w:line="360" w:lineRule="auto"/>
        <w:contextualSpacing w:val="0"/>
        <w:jc w:val="both"/>
      </w:pPr>
      <w:r w:rsidRPr="006626D9">
        <w:t xml:space="preserve">Montaż </w:t>
      </w:r>
      <w:r>
        <w:t>opraw oświetleniowych (Urbino LED O6P 67W lub równoważne- dla przejścia dla pieszych)</w:t>
      </w:r>
    </w:p>
    <w:p w14:paraId="6CB1A947" w14:textId="77777777" w:rsidR="00CC482D" w:rsidRDefault="00CC482D" w:rsidP="00796FC4">
      <w:pPr>
        <w:pStyle w:val="Akapitzlist"/>
        <w:numPr>
          <w:ilvl w:val="0"/>
          <w:numId w:val="14"/>
        </w:numPr>
        <w:spacing w:after="0" w:line="360" w:lineRule="auto"/>
        <w:contextualSpacing w:val="0"/>
        <w:jc w:val="both"/>
      </w:pPr>
      <w:r w:rsidRPr="006626D9">
        <w:t xml:space="preserve">Montaż </w:t>
      </w:r>
      <w:r>
        <w:t>opraw oświetleniowych Urbino LED O59 37W lub równoważne - oświetlenie uliczne)</w:t>
      </w:r>
    </w:p>
    <w:p w14:paraId="00E59CCB" w14:textId="77777777" w:rsidR="00BA22A5" w:rsidRDefault="00BA22A5" w:rsidP="00D6339E">
      <w:pPr>
        <w:jc w:val="both"/>
      </w:pPr>
    </w:p>
    <w:p w14:paraId="0BED9F98" w14:textId="4A38D238" w:rsidR="00CC482D" w:rsidRDefault="00CC482D" w:rsidP="00D6339E">
      <w:pPr>
        <w:jc w:val="both"/>
      </w:pPr>
      <w:r>
        <w:t>Uwaga: Zastosowane w dokumentacji projektowej nazwy własne i typy materiałów i urządzeń określają ich klasę oraz parametry i oznaczają jedynie propozycję stosowanych materiałów. Dopuszcza się stosowanie materiałów równoważnych o tych samych właściwościach technicznych i jakościowych. Materiały i wyroby o zbliżonych, lecz nie o identycznych parametrach jak w projekcie lub kosztorysie można zastosować na budowie wyłącznie za zgodą projektanta i Zleceniodawcy.</w:t>
      </w:r>
    </w:p>
    <w:bookmarkEnd w:id="11"/>
    <w:p w14:paraId="7B95AA83" w14:textId="77777777" w:rsidR="00D6339E" w:rsidRDefault="00D6339E" w:rsidP="003F51CD">
      <w:pPr>
        <w:widowControl w:val="0"/>
        <w:spacing w:after="0" w:line="240" w:lineRule="auto"/>
        <w:jc w:val="both"/>
        <w:rPr>
          <w:rFonts w:ascii="Arial Narrow" w:eastAsia="Times New Roman" w:hAnsi="Arial Narrow" w:cs="Times New Roman"/>
          <w:bCs/>
          <w:i/>
        </w:rPr>
      </w:pPr>
    </w:p>
    <w:p w14:paraId="2C7722E8" w14:textId="77777777" w:rsidR="00D6339E" w:rsidRDefault="00D6339E" w:rsidP="003F51CD">
      <w:pPr>
        <w:widowControl w:val="0"/>
        <w:spacing w:after="0" w:line="240" w:lineRule="auto"/>
        <w:jc w:val="both"/>
        <w:rPr>
          <w:rFonts w:ascii="Arial Narrow" w:eastAsia="Times New Roman" w:hAnsi="Arial Narrow" w:cs="Times New Roman"/>
          <w:bCs/>
          <w:i/>
        </w:rPr>
      </w:pPr>
    </w:p>
    <w:p w14:paraId="0373047A" w14:textId="0AE11909" w:rsidR="00253F2F" w:rsidRPr="00874ECC" w:rsidRDefault="007D6C06" w:rsidP="002A3A6A">
      <w:pPr>
        <w:pStyle w:val="Nagwek2"/>
      </w:pPr>
      <w:bookmarkStart w:id="12" w:name="_Toc81758532"/>
      <w:r w:rsidRPr="00874ECC">
        <w:t>Usytuowanie na planie sytuacyjnym</w:t>
      </w:r>
      <w:bookmarkEnd w:id="12"/>
      <w:r w:rsidRPr="00874ECC">
        <w:t xml:space="preserve"> </w:t>
      </w:r>
    </w:p>
    <w:p w14:paraId="57179FF7" w14:textId="212B9158" w:rsidR="00F92C71" w:rsidRDefault="002B6F1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  <w:r w:rsidRPr="00F26CEF">
        <w:rPr>
          <w:rFonts w:ascii="Arial Narrow" w:hAnsi="Arial Narrow"/>
          <w:snapToGrid w:val="0"/>
        </w:rPr>
        <w:t xml:space="preserve">Plan sytuacyjny pokazujący projektowaną </w:t>
      </w:r>
      <w:r w:rsidR="008C5B73">
        <w:rPr>
          <w:rFonts w:ascii="Arial Narrow" w:hAnsi="Arial Narrow"/>
          <w:snapToGrid w:val="0"/>
        </w:rPr>
        <w:t>przekładkę:</w:t>
      </w:r>
    </w:p>
    <w:p w14:paraId="37A52BC0" w14:textId="77777777" w:rsidR="00F92C71" w:rsidRDefault="00F92C7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42731DDE" w14:textId="3755572E" w:rsidR="002B6F11" w:rsidRDefault="00F92C7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  <w:r>
        <w:rPr>
          <w:rFonts w:ascii="Arial Narrow" w:hAnsi="Arial Narrow"/>
          <w:snapToGrid w:val="0"/>
        </w:rPr>
        <w:t>- Rys</w:t>
      </w:r>
      <w:r w:rsidR="002B6F11" w:rsidRPr="00F26CEF">
        <w:rPr>
          <w:rFonts w:ascii="Arial Narrow" w:hAnsi="Arial Narrow"/>
          <w:snapToGrid w:val="0"/>
        </w:rPr>
        <w:t xml:space="preserve"> </w:t>
      </w:r>
      <w:r w:rsidR="00C81522">
        <w:rPr>
          <w:rFonts w:ascii="Arial Narrow" w:hAnsi="Arial Narrow"/>
          <w:snapToGrid w:val="0"/>
        </w:rPr>
        <w:t>PS_</w:t>
      </w:r>
      <w:r w:rsidR="002B6F11" w:rsidRPr="00F26CEF">
        <w:rPr>
          <w:rFonts w:ascii="Arial Narrow" w:hAnsi="Arial Narrow"/>
          <w:snapToGrid w:val="0"/>
        </w:rPr>
        <w:t>E-</w:t>
      </w:r>
      <w:r w:rsidR="00C81522">
        <w:rPr>
          <w:rFonts w:ascii="Arial Narrow" w:hAnsi="Arial Narrow"/>
          <w:snapToGrid w:val="0"/>
        </w:rPr>
        <w:t>1</w:t>
      </w:r>
      <w:r w:rsidR="002B6F11" w:rsidRPr="00F26CEF">
        <w:rPr>
          <w:rFonts w:ascii="Arial Narrow" w:hAnsi="Arial Narrow"/>
          <w:snapToGrid w:val="0"/>
        </w:rPr>
        <w:t xml:space="preserve">, – </w:t>
      </w:r>
      <w:r w:rsidR="0029660B" w:rsidRPr="00AC2A49">
        <w:rPr>
          <w:rFonts w:ascii="Arial Narrow" w:eastAsia="Times New Roman" w:hAnsi="Arial Narrow" w:cs="Times New Roman"/>
        </w:rPr>
        <w:t xml:space="preserve">Plan </w:t>
      </w:r>
      <w:r w:rsidR="0029660B">
        <w:rPr>
          <w:rFonts w:ascii="Arial Narrow" w:eastAsia="Times New Roman" w:hAnsi="Arial Narrow" w:cs="Times New Roman"/>
        </w:rPr>
        <w:t>sytuacyjny przekładki</w:t>
      </w:r>
      <w:r w:rsidR="002B6F11" w:rsidRPr="00F26CEF">
        <w:rPr>
          <w:rFonts w:ascii="Arial Narrow" w:hAnsi="Arial Narrow"/>
          <w:snapToGrid w:val="0"/>
        </w:rPr>
        <w:t xml:space="preserve">, </w:t>
      </w:r>
    </w:p>
    <w:p w14:paraId="0C949478" w14:textId="11A8F210" w:rsidR="001C38D1" w:rsidRDefault="001C38D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  <w:r>
        <w:rPr>
          <w:rFonts w:ascii="Arial Narrow" w:hAnsi="Arial Narrow"/>
          <w:snapToGrid w:val="0"/>
        </w:rPr>
        <w:t xml:space="preserve">- Rys </w:t>
      </w:r>
      <w:r w:rsidR="00D4653F">
        <w:rPr>
          <w:rFonts w:ascii="Arial Narrow" w:hAnsi="Arial Narrow"/>
          <w:snapToGrid w:val="0"/>
        </w:rPr>
        <w:t>E</w:t>
      </w:r>
      <w:r w:rsidR="000E3ABB">
        <w:rPr>
          <w:rFonts w:ascii="Arial Narrow" w:hAnsi="Arial Narrow"/>
          <w:snapToGrid w:val="0"/>
        </w:rPr>
        <w:t>S</w:t>
      </w:r>
      <w:r w:rsidR="00D4653F">
        <w:rPr>
          <w:rFonts w:ascii="Arial Narrow" w:hAnsi="Arial Narrow"/>
          <w:snapToGrid w:val="0"/>
        </w:rPr>
        <w:t xml:space="preserve">-1.1 – Schemat przebudowy </w:t>
      </w:r>
    </w:p>
    <w:p w14:paraId="4345527B" w14:textId="77777777" w:rsidR="00F92C71" w:rsidRDefault="00F92C71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340DEAB7" w14:textId="77777777" w:rsidR="008C5B73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2A75C384" w14:textId="77777777" w:rsidR="00D6339E" w:rsidRDefault="00D6339E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11BD9C68" w14:textId="77777777" w:rsidR="00D6339E" w:rsidRDefault="00D6339E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35B1AD3F" w14:textId="77777777" w:rsidR="00D6339E" w:rsidRDefault="00D6339E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bookmarkEnd w:id="0"/>
    <w:p w14:paraId="74085B9E" w14:textId="77777777" w:rsidR="00D6339E" w:rsidRDefault="00D6339E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35F58008" w14:textId="77777777" w:rsidR="00A06ECD" w:rsidRDefault="00A06ECD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7960A22C" w14:textId="77777777" w:rsidR="008C5B73" w:rsidRDefault="008C5B73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0C715278" w14:textId="77777777" w:rsidR="00FF55DC" w:rsidRDefault="00FF55DC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63C1EE3B" w14:textId="77777777" w:rsidR="00FF55DC" w:rsidRPr="00F26CEF" w:rsidRDefault="00FF55DC" w:rsidP="00F26CEF">
      <w:pPr>
        <w:pStyle w:val="Akapitzlist"/>
        <w:widowControl w:val="0"/>
        <w:spacing w:after="0" w:line="240" w:lineRule="auto"/>
        <w:ind w:left="851"/>
        <w:jc w:val="both"/>
        <w:rPr>
          <w:rFonts w:ascii="Arial Narrow" w:hAnsi="Arial Narrow"/>
          <w:snapToGrid w:val="0"/>
        </w:rPr>
      </w:pPr>
    </w:p>
    <w:p w14:paraId="1E2A3AC0" w14:textId="082202AC" w:rsidR="00763B19" w:rsidRPr="00FF55DC" w:rsidRDefault="00763B19" w:rsidP="00FF55DC">
      <w:pPr>
        <w:pStyle w:val="Nagwek1"/>
        <w:rPr>
          <w:snapToGrid/>
        </w:rPr>
      </w:pPr>
      <w:bookmarkStart w:id="13" w:name="_Toc506373179"/>
      <w:bookmarkStart w:id="14" w:name="_Toc507066467"/>
      <w:bookmarkStart w:id="15" w:name="_Toc509412286"/>
      <w:bookmarkStart w:id="16" w:name="_Toc515003268"/>
      <w:bookmarkStart w:id="17" w:name="_Toc515003296"/>
      <w:bookmarkStart w:id="18" w:name="_Toc14268322"/>
      <w:bookmarkStart w:id="19" w:name="_Toc24542393"/>
      <w:bookmarkStart w:id="20" w:name="_Toc27478662"/>
      <w:bookmarkStart w:id="21" w:name="_Toc63840223"/>
      <w:bookmarkStart w:id="22" w:name="_Toc64546484"/>
      <w:bookmarkStart w:id="23" w:name="_Toc64548539"/>
      <w:bookmarkStart w:id="24" w:name="_Toc64556097"/>
      <w:bookmarkStart w:id="25" w:name="_Toc64556300"/>
      <w:bookmarkStart w:id="26" w:name="_Toc81226089"/>
      <w:bookmarkStart w:id="27" w:name="_Toc81226255"/>
      <w:bookmarkStart w:id="28" w:name="_Toc81758533"/>
      <w:bookmarkStart w:id="29" w:name="_Toc81758534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r w:rsidRPr="00FF55DC">
        <w:rPr>
          <w:snapToGrid/>
        </w:rPr>
        <w:t xml:space="preserve">OPIS </w:t>
      </w:r>
      <w:bookmarkEnd w:id="29"/>
      <w:r w:rsidR="00663DC0" w:rsidRPr="00FF55DC">
        <w:rPr>
          <w:snapToGrid/>
        </w:rPr>
        <w:t>TECHNICZNY</w:t>
      </w:r>
    </w:p>
    <w:p w14:paraId="4F4A84A5" w14:textId="77777777" w:rsidR="00FF55DC" w:rsidRPr="00FF55DC" w:rsidRDefault="00FF55DC" w:rsidP="00FF55DC">
      <w:pPr>
        <w:rPr>
          <w:snapToGrid w:val="0"/>
          <w:lang w:eastAsia="pl-PL"/>
        </w:rPr>
      </w:pPr>
      <w:bookmarkStart w:id="30" w:name="_Toc133514223"/>
    </w:p>
    <w:p w14:paraId="46111DDA" w14:textId="77777777" w:rsidR="00874ECC" w:rsidRPr="00874ECC" w:rsidRDefault="00874ECC" w:rsidP="00874ECC">
      <w:pPr>
        <w:pStyle w:val="Akapitzlist"/>
        <w:numPr>
          <w:ilvl w:val="0"/>
          <w:numId w:val="6"/>
        </w:numPr>
        <w:tabs>
          <w:tab w:val="center" w:pos="4536"/>
          <w:tab w:val="right" w:pos="9072"/>
        </w:tabs>
        <w:spacing w:after="0" w:line="24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0220C15E" w14:textId="15179DE5" w:rsidR="00B52BBC" w:rsidRPr="00CF5466" w:rsidRDefault="00B52BBC" w:rsidP="002A3A6A">
      <w:pPr>
        <w:pStyle w:val="Nagwek2"/>
      </w:pPr>
      <w:r w:rsidRPr="00CF5466">
        <w:t>Przeznaczenie i zakres obiektu budowlanego</w:t>
      </w:r>
      <w:bookmarkEnd w:id="30"/>
      <w:r w:rsidRPr="00CF5466">
        <w:t xml:space="preserve"> </w:t>
      </w:r>
    </w:p>
    <w:p w14:paraId="2F052031" w14:textId="77777777" w:rsidR="001F2565" w:rsidRDefault="00B52BBC" w:rsidP="00B52BBC">
      <w:pPr>
        <w:widowControl w:val="0"/>
        <w:ind w:firstLine="567"/>
        <w:rPr>
          <w:snapToGrid w:val="0"/>
        </w:rPr>
      </w:pPr>
      <w:r w:rsidRPr="009D2FE4">
        <w:rPr>
          <w:snapToGrid w:val="0"/>
        </w:rPr>
        <w:t xml:space="preserve">Zakres projektu instalacji oświetlenia ulicznego będzie obejmować wykonanie oświetlenia </w:t>
      </w:r>
      <w:r>
        <w:rPr>
          <w:snapToGrid w:val="0"/>
        </w:rPr>
        <w:t xml:space="preserve">ulicznego </w:t>
      </w:r>
      <w:r w:rsidRPr="009D2FE4">
        <w:rPr>
          <w:snapToGrid w:val="0"/>
        </w:rPr>
        <w:t>nowoprojektowan</w:t>
      </w:r>
      <w:r>
        <w:rPr>
          <w:snapToGrid w:val="0"/>
        </w:rPr>
        <w:t>ej</w:t>
      </w:r>
      <w:r w:rsidRPr="009D2FE4">
        <w:rPr>
          <w:snapToGrid w:val="0"/>
        </w:rPr>
        <w:t xml:space="preserve"> dr</w:t>
      </w:r>
      <w:r>
        <w:rPr>
          <w:snapToGrid w:val="0"/>
        </w:rPr>
        <w:t>o</w:t>
      </w:r>
      <w:r w:rsidRPr="009D2FE4">
        <w:rPr>
          <w:snapToGrid w:val="0"/>
        </w:rPr>
        <w:t>g</w:t>
      </w:r>
      <w:r>
        <w:rPr>
          <w:snapToGrid w:val="0"/>
        </w:rPr>
        <w:t>i ul. Strumykowa. Nowoprojektowane o</w:t>
      </w:r>
      <w:r w:rsidRPr="009D2FE4">
        <w:rPr>
          <w:snapToGrid w:val="0"/>
        </w:rPr>
        <w:t xml:space="preserve">świetlenie będzie wykonane </w:t>
      </w:r>
      <w:r>
        <w:rPr>
          <w:snapToGrid w:val="0"/>
        </w:rPr>
        <w:t>jako</w:t>
      </w:r>
      <w:r w:rsidRPr="009D2FE4">
        <w:rPr>
          <w:snapToGrid w:val="0"/>
        </w:rPr>
        <w:t xml:space="preserve"> </w:t>
      </w:r>
      <w:r>
        <w:rPr>
          <w:snapToGrid w:val="0"/>
        </w:rPr>
        <w:t xml:space="preserve">rozbudowa istniejącego obwodu oświetleniowego nr 1 – przyłączenie do istniejącego słupa nr 11. </w:t>
      </w:r>
    </w:p>
    <w:p w14:paraId="402EFA2C" w14:textId="5EFF122C" w:rsidR="008414D3" w:rsidRDefault="001F2565" w:rsidP="008414D3">
      <w:pPr>
        <w:widowControl w:val="0"/>
        <w:ind w:firstLine="567"/>
        <w:rPr>
          <w:snapToGrid w:val="0"/>
        </w:rPr>
      </w:pPr>
      <w:r w:rsidRPr="00F13D46">
        <w:rPr>
          <w:snapToGrid w:val="0"/>
        </w:rPr>
        <w:t xml:space="preserve">W związku z przekroczeniem wartości umownej mocy przyłączeniowej dla dodanej wartości </w:t>
      </w:r>
      <w:r w:rsidR="0032075F" w:rsidRPr="00F13D46">
        <w:rPr>
          <w:snapToGrid w:val="0"/>
        </w:rPr>
        <w:t>mocy zainstalowanej nowoprojektowanego oświetlenia ulicznego</w:t>
      </w:r>
      <w:r w:rsidRPr="00F13D46">
        <w:rPr>
          <w:snapToGrid w:val="0"/>
        </w:rPr>
        <w:t xml:space="preserve">, </w:t>
      </w:r>
      <w:r w:rsidR="0032075F" w:rsidRPr="00F13D46">
        <w:rPr>
          <w:snapToGrid w:val="0"/>
        </w:rPr>
        <w:t>w</w:t>
      </w:r>
      <w:r w:rsidR="00B52BBC" w:rsidRPr="00F13D46">
        <w:rPr>
          <w:snapToGrid w:val="0"/>
        </w:rPr>
        <w:t xml:space="preserve">ykonanie instalacji ma nastąpić </w:t>
      </w:r>
      <w:r w:rsidR="00B52BBC" w:rsidRPr="00BA22A5">
        <w:rPr>
          <w:b/>
          <w:bCs/>
          <w:snapToGrid w:val="0"/>
        </w:rPr>
        <w:t>w ramach</w:t>
      </w:r>
      <w:r w:rsidRPr="00BA22A5">
        <w:rPr>
          <w:b/>
          <w:bCs/>
          <w:snapToGrid w:val="0"/>
        </w:rPr>
        <w:t xml:space="preserve"> rozszerzonej </w:t>
      </w:r>
      <w:r w:rsidR="00B52BBC" w:rsidRPr="00BA22A5">
        <w:rPr>
          <w:b/>
          <w:bCs/>
          <w:snapToGrid w:val="0"/>
        </w:rPr>
        <w:t xml:space="preserve">mocy </w:t>
      </w:r>
      <w:r w:rsidRPr="00BA22A5">
        <w:rPr>
          <w:b/>
          <w:bCs/>
          <w:snapToGrid w:val="0"/>
        </w:rPr>
        <w:t xml:space="preserve">umownej z 2,0kW na 3,0 </w:t>
      </w:r>
      <w:proofErr w:type="spellStart"/>
      <w:r w:rsidRPr="00BA22A5">
        <w:rPr>
          <w:b/>
          <w:bCs/>
          <w:snapToGrid w:val="0"/>
        </w:rPr>
        <w:t>kW.</w:t>
      </w:r>
      <w:proofErr w:type="spellEnd"/>
      <w:r w:rsidRPr="00BA22A5">
        <w:rPr>
          <w:b/>
          <w:bCs/>
          <w:snapToGrid w:val="0"/>
        </w:rPr>
        <w:t xml:space="preserve"> </w:t>
      </w:r>
    </w:p>
    <w:p w14:paraId="6231E154" w14:textId="77777777" w:rsidR="002F61CE" w:rsidRPr="00E1172E" w:rsidRDefault="002F61CE" w:rsidP="002A3A6A">
      <w:pPr>
        <w:pStyle w:val="Nagwek2"/>
      </w:pPr>
      <w:bookmarkStart w:id="31" w:name="_Toc98668232"/>
      <w:bookmarkStart w:id="32" w:name="_Toc133514224"/>
      <w:r>
        <w:t>Szafa oświetlenia ulicznego</w:t>
      </w:r>
      <w:bookmarkEnd w:id="31"/>
      <w:bookmarkEnd w:id="32"/>
    </w:p>
    <w:p w14:paraId="2E9E35AC" w14:textId="752A7F4E" w:rsidR="002F61CE" w:rsidRPr="00C906AE" w:rsidRDefault="002F61CE" w:rsidP="0021020F">
      <w:pPr>
        <w:tabs>
          <w:tab w:val="left" w:pos="540"/>
        </w:tabs>
        <w:ind w:firstLine="360"/>
        <w:jc w:val="both"/>
        <w:rPr>
          <w:bCs/>
        </w:rPr>
      </w:pPr>
      <w:r w:rsidRPr="00C906AE">
        <w:t>Zasilanie i sterowanie projektowanego oświetlenia</w:t>
      </w:r>
      <w:r>
        <w:t xml:space="preserve"> będzie</w:t>
      </w:r>
      <w:r w:rsidRPr="00C906AE">
        <w:t xml:space="preserve"> odbywać się razem z istniejącym obwodem oświetlenia nr I, stąd nie wymaga się posadowienia dodatkowej szafy oświetlenia ulicznego. </w:t>
      </w:r>
      <w:r w:rsidR="008414D3">
        <w:t>Istniejąca szafa oświetlenia należy do Majątku Gminy Połaniec. Zmianie podlega tylko zakres mocy umownej</w:t>
      </w:r>
      <w:r w:rsidR="0021020F">
        <w:t xml:space="preserve">. </w:t>
      </w:r>
    </w:p>
    <w:p w14:paraId="5CC57D1C" w14:textId="77777777" w:rsidR="00126C04" w:rsidRPr="00FF55DC" w:rsidRDefault="00126C04" w:rsidP="002A3A6A">
      <w:pPr>
        <w:pStyle w:val="Nagwek2"/>
      </w:pPr>
      <w:bookmarkStart w:id="33" w:name="_Toc98668233"/>
      <w:bookmarkStart w:id="34" w:name="_Toc133514225"/>
      <w:r w:rsidRPr="00FF55DC">
        <w:t>Słupy oświetleniowe</w:t>
      </w:r>
      <w:bookmarkEnd w:id="33"/>
      <w:bookmarkEnd w:id="34"/>
    </w:p>
    <w:p w14:paraId="1F5D8679" w14:textId="77777777" w:rsidR="00126C04" w:rsidRPr="006626D9" w:rsidRDefault="00126C04" w:rsidP="00126C04">
      <w:r>
        <w:t>Instalacja oświetlenia</w:t>
      </w:r>
      <w:r w:rsidRPr="00F820D9">
        <w:t xml:space="preserve"> zrealizowan</w:t>
      </w:r>
      <w:r>
        <w:t>a</w:t>
      </w:r>
      <w:r w:rsidRPr="00F820D9">
        <w:t xml:space="preserve"> będzie za pomocą </w:t>
      </w:r>
      <w:r>
        <w:t>aluminiowych</w:t>
      </w:r>
      <w:r w:rsidRPr="00F820D9">
        <w:t xml:space="preserve"> słupów oświetleniowych</w:t>
      </w:r>
      <w:r>
        <w:t xml:space="preserve"> </w:t>
      </w:r>
      <w:r w:rsidRPr="006626D9">
        <w:t>(wg oznaczeń odpowiednio h/l/a)</w:t>
      </w:r>
      <w:r>
        <w:t xml:space="preserve"> </w:t>
      </w:r>
      <w:proofErr w:type="gramStart"/>
      <w:r>
        <w:t>gdzie :</w:t>
      </w:r>
      <w:proofErr w:type="gramEnd"/>
    </w:p>
    <w:p w14:paraId="61FC87A1" w14:textId="77777777" w:rsidR="00126C04" w:rsidRPr="006626D9" w:rsidRDefault="00126C04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h-wysokość słupa [m]</w:t>
      </w:r>
    </w:p>
    <w:p w14:paraId="2FEC03C1" w14:textId="77777777" w:rsidR="00126C04" w:rsidRPr="006626D9" w:rsidRDefault="00126C04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l- długość wysięgnika [m]</w:t>
      </w:r>
    </w:p>
    <w:p w14:paraId="0C58DBE8" w14:textId="77777777" w:rsidR="00126C04" w:rsidRPr="006626D9" w:rsidRDefault="00126C04" w:rsidP="00796FC4">
      <w:pPr>
        <w:pStyle w:val="Akapitzlist"/>
        <w:numPr>
          <w:ilvl w:val="0"/>
          <w:numId w:val="15"/>
        </w:numPr>
        <w:spacing w:after="0" w:line="360" w:lineRule="auto"/>
        <w:contextualSpacing w:val="0"/>
        <w:jc w:val="both"/>
      </w:pPr>
      <w:r w:rsidRPr="006626D9">
        <w:t>a-stopień nachylenia wysięgnika [st.]</w:t>
      </w:r>
    </w:p>
    <w:p w14:paraId="117B16BD" w14:textId="77777777" w:rsidR="00126C04" w:rsidRDefault="00126C04" w:rsidP="00796FC4">
      <w:pPr>
        <w:pStyle w:val="Akapitzlist"/>
        <w:numPr>
          <w:ilvl w:val="0"/>
          <w:numId w:val="17"/>
        </w:numPr>
        <w:spacing w:after="0" w:line="360" w:lineRule="auto"/>
        <w:contextualSpacing w:val="0"/>
        <w:jc w:val="both"/>
      </w:pPr>
      <w:r w:rsidRPr="00BB744F">
        <w:t>8/1,5/5</w:t>
      </w:r>
    </w:p>
    <w:p w14:paraId="037C8990" w14:textId="4FBAD3D9" w:rsidR="00BA22A5" w:rsidRDefault="00BA22A5" w:rsidP="00BA22A5">
      <w:pPr>
        <w:pStyle w:val="Akapitzlist"/>
      </w:pPr>
      <w:r>
        <w:t>Aluminiowy słup oświetleniowy</w:t>
      </w:r>
      <w:r w:rsidRPr="006626D9">
        <w:t xml:space="preserve"> o wysokości </w:t>
      </w:r>
      <w:r>
        <w:t>8</w:t>
      </w:r>
      <w:r w:rsidRPr="006626D9">
        <w:t xml:space="preserve">m, </w:t>
      </w:r>
      <w:r>
        <w:t>z wysięgnikiem o długości 1,5m i kącie nachylenia 5</w:t>
      </w:r>
      <w:r w:rsidRPr="00BA22A5">
        <w:t>°</w:t>
      </w:r>
      <w:r>
        <w:t xml:space="preserve">. </w:t>
      </w:r>
      <w:r w:rsidRPr="006626D9">
        <w:t xml:space="preserve"> </w:t>
      </w:r>
    </w:p>
    <w:p w14:paraId="13A859EA" w14:textId="77777777" w:rsidR="00126C04" w:rsidRPr="00E024D4" w:rsidRDefault="00126C04" w:rsidP="00126C04">
      <w:pPr>
        <w:pStyle w:val="Akapitzlist"/>
      </w:pPr>
    </w:p>
    <w:p w14:paraId="3C8E2480" w14:textId="524154B7" w:rsidR="00126C04" w:rsidRPr="00E024D4" w:rsidRDefault="00126C04" w:rsidP="00796FC4">
      <w:pPr>
        <w:pStyle w:val="Akapitzlist"/>
        <w:numPr>
          <w:ilvl w:val="0"/>
          <w:numId w:val="17"/>
        </w:numPr>
        <w:spacing w:after="0" w:line="360" w:lineRule="auto"/>
        <w:contextualSpacing w:val="0"/>
        <w:jc w:val="both"/>
      </w:pPr>
      <w:r w:rsidRPr="00E024D4">
        <w:t>8/1,5/5/</w:t>
      </w:r>
      <w:r>
        <w:t xml:space="preserve"> </w:t>
      </w:r>
      <w:r w:rsidRPr="00E024D4">
        <w:t>i</w:t>
      </w:r>
      <w:r>
        <w:t xml:space="preserve"> </w:t>
      </w:r>
      <w:r w:rsidRPr="00E024D4">
        <w:t>/6/1,0/</w:t>
      </w:r>
      <w:r w:rsidR="00F24C0E">
        <w:t>0</w:t>
      </w:r>
    </w:p>
    <w:p w14:paraId="341B08B5" w14:textId="729DD8BB" w:rsidR="00126C04" w:rsidRPr="00E024D4" w:rsidRDefault="00126C04" w:rsidP="00126C04">
      <w:pPr>
        <w:pStyle w:val="Akapitzlist"/>
      </w:pPr>
      <w:r w:rsidRPr="00E024D4">
        <w:t xml:space="preserve">Aluminiowy słup oświetleniowy z wysięgnikiem o długości 1,5 m i wysokości zawieszenia oprawy 8m, kącie nachylenia 5st i drugim wysięgnikiem o długości 1,0 m na wysokości 6m i kącie nachylenia </w:t>
      </w:r>
      <w:r w:rsidR="00F24C0E">
        <w:t>0</w:t>
      </w:r>
      <w:r w:rsidRPr="00E024D4">
        <w:t>st. - oświetlenie uliczne oraz przejścia dla pieszych</w:t>
      </w:r>
    </w:p>
    <w:p w14:paraId="0C29E92A" w14:textId="77777777" w:rsidR="00126C04" w:rsidRPr="00E024D4" w:rsidRDefault="00126C04" w:rsidP="00126C04">
      <w:pPr>
        <w:pStyle w:val="Akapitzlist"/>
      </w:pPr>
    </w:p>
    <w:p w14:paraId="3EE2A8D4" w14:textId="4E8D3C23" w:rsidR="00126C04" w:rsidRPr="00E024D4" w:rsidRDefault="00126C04" w:rsidP="00796FC4">
      <w:pPr>
        <w:pStyle w:val="Akapitzlist"/>
        <w:numPr>
          <w:ilvl w:val="0"/>
          <w:numId w:val="17"/>
        </w:numPr>
        <w:spacing w:after="0" w:line="360" w:lineRule="auto"/>
        <w:contextualSpacing w:val="0"/>
        <w:jc w:val="both"/>
      </w:pPr>
      <w:r w:rsidRPr="00E024D4">
        <w:t>6/1,0/</w:t>
      </w:r>
      <w:r w:rsidR="000F2745">
        <w:t>0</w:t>
      </w:r>
    </w:p>
    <w:p w14:paraId="1873AC2D" w14:textId="0D8861FE" w:rsidR="00126C04" w:rsidRPr="00E024D4" w:rsidRDefault="00126C04" w:rsidP="00126C04">
      <w:pPr>
        <w:pStyle w:val="Akapitzlist"/>
      </w:pPr>
      <w:r w:rsidRPr="00E024D4">
        <w:t xml:space="preserve">Aluminiowy słup oświetleniowy o wysokości zawieszenia oprawy h=6,0m, z wysięgnikiem 1-ram (l=1,0 m, </w:t>
      </w:r>
      <w:r w:rsidR="00FF5FBC">
        <w:t>0</w:t>
      </w:r>
      <w:r w:rsidRPr="00E024D4">
        <w:t xml:space="preserve">°) - oświetlenie przejścia dla pieszych </w:t>
      </w:r>
    </w:p>
    <w:p w14:paraId="28A1080D" w14:textId="77777777" w:rsidR="00126C04" w:rsidRDefault="00126C04" w:rsidP="00126C04">
      <w:pPr>
        <w:pStyle w:val="Akapitzlist"/>
      </w:pPr>
    </w:p>
    <w:p w14:paraId="44BE9C0F" w14:textId="77777777" w:rsidR="00126C04" w:rsidRPr="00F820D9" w:rsidRDefault="00126C04" w:rsidP="00126C04">
      <w:pPr>
        <w:rPr>
          <w:bCs/>
        </w:rPr>
      </w:pPr>
      <w:r w:rsidRPr="00F820D9">
        <w:t xml:space="preserve">Słupy należy montować w ziemi na typowych fundamentach mających na wyposażeniu wnęki zamykane na śruby utrudniające otwarcie osobom niepowołanym, zwierające izolowane złącza kablowe wyposażone w bezpiecznik topikowy dla każdej oprawy oświetleniowej. </w:t>
      </w:r>
    </w:p>
    <w:p w14:paraId="371A9331" w14:textId="77777777" w:rsidR="00FF5FBC" w:rsidRDefault="00FF5FBC" w:rsidP="00126C04">
      <w:pPr>
        <w:rPr>
          <w:bCs/>
        </w:rPr>
      </w:pPr>
    </w:p>
    <w:p w14:paraId="29AB25EA" w14:textId="77777777" w:rsidR="00D6339E" w:rsidRDefault="00D6339E" w:rsidP="00126C04">
      <w:pPr>
        <w:rPr>
          <w:bCs/>
        </w:rPr>
      </w:pPr>
    </w:p>
    <w:p w14:paraId="4552E1E2" w14:textId="77777777" w:rsidR="00D6339E" w:rsidRDefault="00D6339E" w:rsidP="00126C04">
      <w:pPr>
        <w:rPr>
          <w:bCs/>
        </w:rPr>
      </w:pPr>
    </w:p>
    <w:p w14:paraId="67665484" w14:textId="77777777" w:rsidR="00D6339E" w:rsidRDefault="00D6339E" w:rsidP="00126C04">
      <w:pPr>
        <w:rPr>
          <w:bCs/>
        </w:rPr>
      </w:pPr>
    </w:p>
    <w:p w14:paraId="465D5FB0" w14:textId="77777777" w:rsidR="00126C04" w:rsidRDefault="00126C04" w:rsidP="00126C04">
      <w:pPr>
        <w:rPr>
          <w:bCs/>
          <w:u w:val="single"/>
        </w:rPr>
      </w:pPr>
      <w:r w:rsidRPr="00F820D9">
        <w:rPr>
          <w:u w:val="single"/>
        </w:rPr>
        <w:lastRenderedPageBreak/>
        <w:t>Oznaczenie słupów:</w:t>
      </w:r>
    </w:p>
    <w:p w14:paraId="072CD01D" w14:textId="77777777" w:rsidR="00126C04" w:rsidRPr="00F820D9" w:rsidRDefault="00126C04" w:rsidP="00126C04">
      <w:pPr>
        <w:rPr>
          <w:bCs/>
          <w:u w:val="single"/>
        </w:rPr>
      </w:pPr>
      <w:r w:rsidRPr="00F820D9">
        <w:t xml:space="preserve"> Legenda z objaśnieniem oznaczenia słupa na przykładzie nr 6/1/</w:t>
      </w:r>
      <w:proofErr w:type="gramStart"/>
      <w:r w:rsidRPr="00F820D9">
        <w:t>Sou :</w:t>
      </w:r>
      <w:proofErr w:type="gramEnd"/>
    </w:p>
    <w:p w14:paraId="5D388E99" w14:textId="77777777" w:rsidR="00126C04" w:rsidRPr="00F820D9" w:rsidRDefault="00126C04" w:rsidP="00126C04">
      <w:pPr>
        <w:rPr>
          <w:bCs/>
        </w:rPr>
      </w:pPr>
      <w:r w:rsidRPr="00F820D9">
        <w:t xml:space="preserve">6 – numer porządkowy projektowanego słupa </w:t>
      </w:r>
    </w:p>
    <w:p w14:paraId="5DC367E9" w14:textId="77777777" w:rsidR="00126C04" w:rsidRPr="00F820D9" w:rsidRDefault="00126C04" w:rsidP="00126C04">
      <w:pPr>
        <w:rPr>
          <w:bCs/>
        </w:rPr>
      </w:pPr>
      <w:r w:rsidRPr="00F820D9">
        <w:t xml:space="preserve">1 – numer obwodu w szafce oświetleniowej </w:t>
      </w:r>
    </w:p>
    <w:p w14:paraId="2C7637CD" w14:textId="77777777" w:rsidR="00126C04" w:rsidRPr="00F820D9" w:rsidRDefault="00126C04" w:rsidP="00126C04">
      <w:pPr>
        <w:rPr>
          <w:bCs/>
        </w:rPr>
      </w:pPr>
      <w:proofErr w:type="spellStart"/>
      <w:r w:rsidRPr="00F820D9">
        <w:t>SOu</w:t>
      </w:r>
      <w:proofErr w:type="spellEnd"/>
      <w:r w:rsidRPr="00F820D9">
        <w:t xml:space="preserve"> – numer szafki oświetleniowej – nadanie na etapie realizacji.</w:t>
      </w:r>
    </w:p>
    <w:p w14:paraId="481C6646" w14:textId="77777777" w:rsidR="00A31575" w:rsidRDefault="00A31575" w:rsidP="00DC45FF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0C0A5BF8" w14:textId="77777777" w:rsidR="0007659A" w:rsidRPr="00FF55DC" w:rsidRDefault="0007659A" w:rsidP="002A3A6A">
      <w:pPr>
        <w:pStyle w:val="Nagwek2"/>
      </w:pPr>
      <w:bookmarkStart w:id="35" w:name="_Toc98668234"/>
      <w:bookmarkStart w:id="36" w:name="_Toc133514226"/>
      <w:r w:rsidRPr="00FF55DC">
        <w:t>Oprawy oświetleniowe</w:t>
      </w:r>
      <w:bookmarkEnd w:id="35"/>
      <w:bookmarkEnd w:id="36"/>
    </w:p>
    <w:p w14:paraId="0476F591" w14:textId="77777777" w:rsidR="0007659A" w:rsidRPr="00D80BFB" w:rsidRDefault="0007659A" w:rsidP="0007659A">
      <w:pPr>
        <w:rPr>
          <w:bCs/>
        </w:rPr>
      </w:pPr>
    </w:p>
    <w:p w14:paraId="62B75F31" w14:textId="77777777" w:rsidR="0007659A" w:rsidRPr="00D80BFB" w:rsidRDefault="0007659A" w:rsidP="0007659A">
      <w:r w:rsidRPr="00D80BFB">
        <w:t>Instalacja oświetlenia ulicznego została zaprojektowana z zastosowaniem technologii LED. Zaprojektowano dedykowane oprawy LED typu:</w:t>
      </w:r>
    </w:p>
    <w:p w14:paraId="2FCBB863" w14:textId="462C9C51" w:rsidR="0007659A" w:rsidRPr="00D80BFB" w:rsidRDefault="00A55AC7" w:rsidP="0007659A">
      <w:pPr>
        <w:pStyle w:val="popdunkty"/>
      </w:pPr>
      <w:r>
        <w:t>Urbino LED</w:t>
      </w:r>
      <w:r w:rsidR="00636E89">
        <w:t xml:space="preserve"> 4500lm, 37W, O59</w:t>
      </w:r>
      <w:r w:rsidR="0007659A" w:rsidRPr="00D80BFB">
        <w:t xml:space="preserve"> (lub równoważne) o stopniu ochrony IP66, napięciu zasilania U=230 </w:t>
      </w:r>
      <w:proofErr w:type="spellStart"/>
      <w:r w:rsidR="0007659A" w:rsidRPr="00D80BFB">
        <w:t>Vac</w:t>
      </w:r>
      <w:proofErr w:type="spellEnd"/>
      <w:r w:rsidR="0007659A" w:rsidRPr="00D80BFB">
        <w:t>, współczynniku mocy 0,95. przystosowane do montażu na wysięgniku o średnicy 60mm-oświetlenie uliczne</w:t>
      </w:r>
    </w:p>
    <w:p w14:paraId="7B70ED33" w14:textId="5F853809" w:rsidR="003704A3" w:rsidRPr="00D80BFB" w:rsidRDefault="003D4825" w:rsidP="003704A3">
      <w:pPr>
        <w:pStyle w:val="popdunkty"/>
      </w:pPr>
      <w:r>
        <w:t xml:space="preserve">Urbino LED 8500lm, </w:t>
      </w:r>
      <w:r w:rsidR="003704A3">
        <w:t>6</w:t>
      </w:r>
      <w:r>
        <w:t>7W, O</w:t>
      </w:r>
      <w:r w:rsidR="003704A3">
        <w:t>6P</w:t>
      </w:r>
      <w:r w:rsidRPr="00D80BFB">
        <w:t xml:space="preserve"> </w:t>
      </w:r>
      <w:proofErr w:type="gramStart"/>
      <w:r w:rsidR="0007659A" w:rsidRPr="00D80BFB">
        <w:t>( lub</w:t>
      </w:r>
      <w:proofErr w:type="gramEnd"/>
      <w:r w:rsidR="0007659A" w:rsidRPr="00D80BFB">
        <w:t xml:space="preserve"> równoważne)- przystosowane do montażu na wysięgniku o średnicy 60mm. </w:t>
      </w:r>
      <w:r w:rsidR="003704A3" w:rsidRPr="00D80BFB">
        <w:t xml:space="preserve">oprawy przystosowane do oświetlenia przejść dla pieszych </w:t>
      </w:r>
    </w:p>
    <w:p w14:paraId="356D82C9" w14:textId="3648A9BA" w:rsidR="0007659A" w:rsidRPr="00D80BFB" w:rsidRDefault="0007659A" w:rsidP="005D0A10">
      <w:pPr>
        <w:pStyle w:val="popdunkty"/>
        <w:numPr>
          <w:ilvl w:val="0"/>
          <w:numId w:val="0"/>
        </w:numPr>
        <w:ind w:left="1429"/>
      </w:pPr>
    </w:p>
    <w:p w14:paraId="450BB228" w14:textId="77777777" w:rsidR="0007659A" w:rsidRPr="00D80BFB" w:rsidRDefault="0007659A" w:rsidP="0007659A">
      <w:pPr>
        <w:rPr>
          <w:bCs/>
        </w:rPr>
      </w:pPr>
      <w:r w:rsidRPr="0021020F">
        <w:t>Połączenie opraw oświetleniowych pokazano na schemacie oświetlenia ulicznego rys. ES1.1 - schemat oświetlenia,</w:t>
      </w:r>
      <w:r w:rsidRPr="00D80BFB">
        <w:t xml:space="preserve"> </w:t>
      </w:r>
    </w:p>
    <w:p w14:paraId="12C82624" w14:textId="77777777" w:rsidR="004A0D5B" w:rsidRDefault="004A0D5B" w:rsidP="002A3A6A">
      <w:pPr>
        <w:pStyle w:val="Nagwek2"/>
      </w:pPr>
      <w:bookmarkStart w:id="37" w:name="_Toc98668235"/>
      <w:bookmarkStart w:id="38" w:name="_Toc133514227"/>
      <w:r w:rsidRPr="00FF55DC">
        <w:t>Przewody i kable</w:t>
      </w:r>
      <w:bookmarkEnd w:id="37"/>
      <w:bookmarkEnd w:id="38"/>
      <w:r w:rsidRPr="00FF55DC">
        <w:t xml:space="preserve"> </w:t>
      </w:r>
    </w:p>
    <w:p w14:paraId="4A91ACC3" w14:textId="77777777" w:rsidR="00F2067D" w:rsidRPr="00F2067D" w:rsidRDefault="00F2067D" w:rsidP="00F2067D">
      <w:pPr>
        <w:rPr>
          <w:lang w:eastAsia="pl-PL"/>
        </w:rPr>
      </w:pPr>
    </w:p>
    <w:p w14:paraId="7E5E9CE9" w14:textId="5D2594DE" w:rsidR="004A0D5B" w:rsidRPr="007C36FA" w:rsidRDefault="004A0D5B" w:rsidP="00CF5466">
      <w:pPr>
        <w:jc w:val="both"/>
        <w:rPr>
          <w:bCs/>
          <w:color w:val="C00000"/>
        </w:rPr>
      </w:pPr>
      <w:r w:rsidRPr="007C36FA">
        <w:t xml:space="preserve">Dla ulicy </w:t>
      </w:r>
      <w:r w:rsidR="00F73FD4" w:rsidRPr="007C36FA">
        <w:t>strumykowej,</w:t>
      </w:r>
      <w:r w:rsidRPr="007C36FA">
        <w:t xml:space="preserve"> trasa kablowa od istniejącego słupa nr 1</w:t>
      </w:r>
      <w:r w:rsidR="00F73FD4" w:rsidRPr="007C36FA">
        <w:t>1</w:t>
      </w:r>
      <w:r w:rsidR="005B6CA6" w:rsidRPr="007C36FA">
        <w:t xml:space="preserve">- obwód 1, </w:t>
      </w:r>
      <w:r w:rsidRPr="007C36FA">
        <w:t>prowadzić będzie głownie w opasce zieleni. Przy skrzyżowaniu nowoprojektowanej trasy kablowej z istniejącymi skrzyżowaniami oraz zjazdami kable należy układać w otwartych wykopach, w koordynacji z pozostałymi branżami tak aby</w:t>
      </w:r>
      <w:r w:rsidR="00CF5466">
        <w:t xml:space="preserve"> </w:t>
      </w:r>
      <w:r w:rsidRPr="007C36FA">
        <w:t>prace wykonać przed niwelacją terenu oraz budową i odbudową zjazdów i skrzyżowań</w:t>
      </w:r>
      <w:r w:rsidRPr="007C36FA">
        <w:rPr>
          <w:color w:val="C00000"/>
        </w:rPr>
        <w:t xml:space="preserve">. </w:t>
      </w:r>
    </w:p>
    <w:p w14:paraId="12FF1A33" w14:textId="77777777" w:rsidR="00B2038B" w:rsidRPr="00CF5466" w:rsidRDefault="00B2038B" w:rsidP="00B2038B">
      <w:pPr>
        <w:spacing w:after="0" w:line="360" w:lineRule="auto"/>
        <w:jc w:val="both"/>
      </w:pPr>
      <w:r w:rsidRPr="00CF5466">
        <w:t xml:space="preserve">Zasilanie instalacji oświetlenia należy wykonać kablem </w:t>
      </w:r>
      <w:proofErr w:type="spellStart"/>
      <w:r w:rsidRPr="00CF5466">
        <w:t>YAKXs</w:t>
      </w:r>
      <w:proofErr w:type="spellEnd"/>
      <w:r w:rsidRPr="00CF5466">
        <w:t xml:space="preserve"> 4x35 mm² układanym w ziemi a połączenia z oprawami wykonać przewodami typu YDY 3x1,5 mm².  </w:t>
      </w:r>
    </w:p>
    <w:p w14:paraId="7034D804" w14:textId="38B07755" w:rsidR="004A0D5B" w:rsidRPr="002909B5" w:rsidRDefault="004A0D5B" w:rsidP="00CF5466">
      <w:pPr>
        <w:jc w:val="both"/>
        <w:rPr>
          <w:bCs/>
        </w:rPr>
      </w:pPr>
      <w:r w:rsidRPr="007C36FA">
        <w:t xml:space="preserve">Łącznie dla rozbudowywanego obwodu oświetleniowego I w ramach nowoprojektowanego oświetlenia ulicznego przewiduje się długości </w:t>
      </w:r>
      <w:r w:rsidR="007C36FA" w:rsidRPr="007C36FA">
        <w:t>265</w:t>
      </w:r>
      <w:r w:rsidRPr="007C36FA">
        <w:t xml:space="preserve"> m. Przebieg projektowanych linii kablowych wskazano na rys E-1.1- plan oświetlenia</w:t>
      </w:r>
      <w:r w:rsidRPr="002909B5">
        <w:t xml:space="preserve"> </w:t>
      </w:r>
    </w:p>
    <w:p w14:paraId="363E48BF" w14:textId="77777777" w:rsidR="004A0D5B" w:rsidRPr="004427B0" w:rsidRDefault="004A0D5B" w:rsidP="004A0D5B">
      <w:pPr>
        <w:rPr>
          <w:bCs/>
        </w:rPr>
      </w:pPr>
      <w:r w:rsidRPr="004427B0">
        <w:t xml:space="preserve">Kable powinny być układane w sposób wykluczający uszkodzenie przez zginanie, skręcanie, rozciąganie itp. Temperatura kabli przy układaniu nie powinna być mniejsza niż zalecana przez producenta kabli. Kable można zginać jedynie w przypadkach koniecznych, przy czym promień gięcia powinien być możliwie duży, jednak nie mniejszy niż 15-krotna zewnętrzna jego średnica lub wskazane promienie w DTR okablowania. Kable należy układać bezpośrednio w gruncie na głębokości 0,7 m z dokładnością 5 cm na warstwie piasku o grubości 10 cm z przykryciem również 10 cm warstwą piasku, a następnie warstwą gruntu rodzimego o grubości co najmniej 15 cm. Jako oznaczenie trasy, nad kablem należy układać folię koloru niebieskiego szerokości 20 cm. Kabel ułożony w ziemi na całej swej długości powinien posiadać oznaczniki identyfikacyjne Po wykonaniu linii kablowej należy pomierzyć rezystancję izolacji poszczególnych odcinków kabla induktorem o napięciu nie mniejszym niż 2,5 </w:t>
      </w:r>
      <w:proofErr w:type="spellStart"/>
      <w:r w:rsidRPr="004427B0">
        <w:t>kV</w:t>
      </w:r>
      <w:proofErr w:type="spellEnd"/>
      <w:r w:rsidRPr="004427B0">
        <w:t xml:space="preserve">, przy czym rezystancja nie może być mniejsza niż 20 MΩ/km. Zasypka może nastąpić po odbiorze kabla przez przedstawiciela Użytkownika, po uprzednim sporządzeniu inwentaryzacji geodezyjnej w układzie szkicu polowego i mapy </w:t>
      </w:r>
      <w:r w:rsidRPr="004427B0">
        <w:lastRenderedPageBreak/>
        <w:t xml:space="preserve">sytuacyjnej w skali 1:500. W czasie wykonywania i po zakończeniu robót kablowych należy przeprowadzić następujące pomiary: </w:t>
      </w:r>
    </w:p>
    <w:p w14:paraId="0E79AA25" w14:textId="77777777" w:rsidR="004A0D5B" w:rsidRPr="004427B0" w:rsidRDefault="004A0D5B" w:rsidP="004A0D5B">
      <w:pPr>
        <w:rPr>
          <w:bCs/>
        </w:rPr>
      </w:pPr>
      <w:r w:rsidRPr="004427B0">
        <w:t>- głębokości zakopania kabla,</w:t>
      </w:r>
    </w:p>
    <w:p w14:paraId="6C81105A" w14:textId="77777777" w:rsidR="004A0D5B" w:rsidRPr="004427B0" w:rsidRDefault="004A0D5B" w:rsidP="004A0D5B">
      <w:pPr>
        <w:rPr>
          <w:bCs/>
        </w:rPr>
      </w:pPr>
      <w:r w:rsidRPr="004427B0">
        <w:t>- grubości podsypki piaskowej nad i pod kablem,</w:t>
      </w:r>
    </w:p>
    <w:p w14:paraId="2E5D2E67" w14:textId="77777777" w:rsidR="004A0D5B" w:rsidRPr="004427B0" w:rsidRDefault="004A0D5B" w:rsidP="004A0D5B">
      <w:pPr>
        <w:rPr>
          <w:bCs/>
        </w:rPr>
      </w:pPr>
      <w:r w:rsidRPr="004427B0">
        <w:t>- odległości folii ochronnej od kabla,</w:t>
      </w:r>
    </w:p>
    <w:p w14:paraId="47C9F9DD" w14:textId="77777777" w:rsidR="004A0D5B" w:rsidRPr="004427B0" w:rsidRDefault="004A0D5B" w:rsidP="004A0D5B">
      <w:pPr>
        <w:rPr>
          <w:bCs/>
        </w:rPr>
      </w:pPr>
      <w:r w:rsidRPr="004427B0">
        <w:t>- rezystancji izolacji i ciągłości żył kabla.</w:t>
      </w:r>
    </w:p>
    <w:p w14:paraId="2A8361F6" w14:textId="77777777" w:rsidR="004A0D5B" w:rsidRPr="004427B0" w:rsidRDefault="004A0D5B" w:rsidP="004A0D5B">
      <w:pPr>
        <w:rPr>
          <w:bCs/>
        </w:rPr>
      </w:pPr>
      <w:r w:rsidRPr="004427B0">
        <w:t xml:space="preserve">Pomiary należy wykonać co 10 m budowanej linii kablowej, </w:t>
      </w:r>
      <w:proofErr w:type="gramStart"/>
      <w:r w:rsidRPr="004427B0">
        <w:t>za wyjątkiem</w:t>
      </w:r>
      <w:proofErr w:type="gramEnd"/>
      <w:r w:rsidRPr="004427B0">
        <w:t xml:space="preserve"> pomiarów rezystancji i ciągłości żył kabla, które należy wykonywać dla każdego odcinka kabla. Ponadto należy sprawdzić wskaźnik zagęszczenia gruntu nad kablem i rozplantować nadmiar ziemi.</w:t>
      </w:r>
    </w:p>
    <w:p w14:paraId="574A7141" w14:textId="77777777" w:rsidR="00745BEE" w:rsidRDefault="00745BEE" w:rsidP="002A3A6A">
      <w:pPr>
        <w:pStyle w:val="Nagwek2"/>
      </w:pPr>
      <w:bookmarkStart w:id="39" w:name="_Toc98668236"/>
      <w:bookmarkStart w:id="40" w:name="_Toc133514228"/>
      <w:r w:rsidRPr="00FF55DC">
        <w:t>Przepusty kablowe, osłony kablowe</w:t>
      </w:r>
      <w:bookmarkEnd w:id="39"/>
      <w:bookmarkEnd w:id="40"/>
    </w:p>
    <w:p w14:paraId="71425912" w14:textId="77777777" w:rsidR="00F2067D" w:rsidRPr="00F2067D" w:rsidRDefault="00F2067D" w:rsidP="00F2067D">
      <w:pPr>
        <w:rPr>
          <w:lang w:eastAsia="pl-PL"/>
        </w:rPr>
      </w:pPr>
    </w:p>
    <w:p w14:paraId="19F04F93" w14:textId="77777777" w:rsidR="00745BEE" w:rsidRPr="002C3C76" w:rsidRDefault="00745BEE" w:rsidP="00745BEE">
      <w:pPr>
        <w:rPr>
          <w:bCs/>
        </w:rPr>
      </w:pPr>
      <w:r w:rsidRPr="002C3C76">
        <w:t>Przy przejściu pod jezdniami i wjazdami na posesje kable należy układać w rurach ochronnych sztywnych HDPE, w przypadku skrzyżowań lub zbliżeń z istniejącą i projektowaną infrastrukturą zastosować rury ochronne giętkie HDPE.</w:t>
      </w:r>
    </w:p>
    <w:p w14:paraId="59E745B3" w14:textId="77777777" w:rsidR="00745BEE" w:rsidRDefault="00745BEE" w:rsidP="00745BEE">
      <w:r w:rsidRPr="002C3C76">
        <w:t xml:space="preserve">Uwaga: Przed wykonywaniem wierceń należy przy pomocy aparatury oraz poprzez wykonanie wykopów kontrolnych– poprzecznych zlokalizować podziemne uzbrojenie a zwłaszcza kable NN, SN, telekomunikacyjne, woda, gaz, itp. W miejscach skrzyżowań, zbliżeń sieci </w:t>
      </w:r>
      <w:proofErr w:type="spellStart"/>
      <w:r w:rsidRPr="002C3C76">
        <w:t>ee</w:t>
      </w:r>
      <w:proofErr w:type="spellEnd"/>
      <w:r w:rsidRPr="002C3C76">
        <w:t xml:space="preserve"> z planowaną inwestycją, istniejące kable należy zabezpieczyć rurą dwudzielną a prace w pobliżu kabli energetycznych wykonywać ręcznie z zachowaniem szczególnej ostrożności.</w:t>
      </w:r>
    </w:p>
    <w:p w14:paraId="77D64CAE" w14:textId="77777777" w:rsidR="00031F0A" w:rsidRPr="002C3C76" w:rsidRDefault="00031F0A" w:rsidP="00745BEE">
      <w:pPr>
        <w:rPr>
          <w:bCs/>
        </w:rPr>
      </w:pPr>
    </w:p>
    <w:p w14:paraId="71965F16" w14:textId="77777777" w:rsidR="003F1A10" w:rsidRPr="00FF55DC" w:rsidRDefault="003F1A10" w:rsidP="002A3A6A">
      <w:pPr>
        <w:pStyle w:val="Nagwek2"/>
      </w:pPr>
      <w:bookmarkStart w:id="41" w:name="_Toc98668237"/>
      <w:bookmarkStart w:id="42" w:name="_Toc133514229"/>
      <w:r w:rsidRPr="00FF55DC">
        <w:t>Ochrona przeciwporażeniowa</w:t>
      </w:r>
      <w:bookmarkEnd w:id="41"/>
      <w:bookmarkEnd w:id="42"/>
    </w:p>
    <w:p w14:paraId="12414AC7" w14:textId="77777777" w:rsidR="00F2067D" w:rsidRDefault="00F2067D" w:rsidP="003F1A10"/>
    <w:p w14:paraId="6DC3B6C5" w14:textId="195FFB88" w:rsidR="003F1A10" w:rsidRPr="002C3C76" w:rsidRDefault="003F1A10" w:rsidP="003F1A10">
      <w:pPr>
        <w:rPr>
          <w:bCs/>
        </w:rPr>
      </w:pPr>
      <w:r w:rsidRPr="002C3C76">
        <w:t xml:space="preserve">Jako ochronę przeciwporażeniową należy zastosować samoczynne wyłączenie zasilania. Ochronie podlegają metalowe elementy słupów poprzez połączenie metalowych części przewodem ochronnym z punktem PEN i wykonaniem sieci uziemiającej w postaci bednarki ocynkowanej 25x4 wykonaniem w wykopie razem z linią kablową. </w:t>
      </w:r>
    </w:p>
    <w:p w14:paraId="1E2AAE73" w14:textId="77777777" w:rsidR="004238CD" w:rsidRPr="00FF55DC" w:rsidRDefault="004238CD" w:rsidP="002A3A6A">
      <w:pPr>
        <w:pStyle w:val="Nagwek2"/>
      </w:pPr>
      <w:r w:rsidRPr="00FF55DC">
        <w:t xml:space="preserve">Informacje mające wpływ na uzasadnione interesy osób trzecich.  </w:t>
      </w:r>
    </w:p>
    <w:p w14:paraId="0B1CC144" w14:textId="77777777" w:rsidR="00F2067D" w:rsidRDefault="00F2067D" w:rsidP="004238CD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667334B0" w14:textId="6DDE7ADF" w:rsidR="004238CD" w:rsidRPr="00573B98" w:rsidRDefault="004238CD" w:rsidP="004238CD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  <w:r w:rsidRPr="00753CE3">
        <w:rPr>
          <w:rFonts w:ascii="Arial Narrow" w:eastAsia="Times New Roman" w:hAnsi="Arial Narrow" w:cs="Times New Roman"/>
          <w:bCs/>
          <w:snapToGrid w:val="0"/>
          <w:lang w:eastAsia="pl-PL"/>
        </w:rPr>
        <w:t>Przebudowywane linie kablowe zaprojektowane zostały w pasie drogowym na terenach objętych liniami rozgraniczającymi</w:t>
      </w:r>
    </w:p>
    <w:p w14:paraId="1DF44D77" w14:textId="77777777" w:rsidR="004238CD" w:rsidRDefault="004238CD" w:rsidP="004238CD">
      <w:pPr>
        <w:overflowPunct w:val="0"/>
        <w:autoSpaceDE w:val="0"/>
        <w:autoSpaceDN w:val="0"/>
        <w:adjustRightInd w:val="0"/>
        <w:textAlignment w:val="baseline"/>
        <w:rPr>
          <w:color w:val="C00000"/>
        </w:rPr>
      </w:pPr>
    </w:p>
    <w:p w14:paraId="029DD74F" w14:textId="77777777" w:rsidR="004238CD" w:rsidRDefault="004238CD" w:rsidP="004238CD">
      <w:pPr>
        <w:overflowPunct w:val="0"/>
        <w:autoSpaceDE w:val="0"/>
        <w:autoSpaceDN w:val="0"/>
        <w:adjustRightInd w:val="0"/>
        <w:textAlignment w:val="baseline"/>
        <w:rPr>
          <w:color w:val="C00000"/>
        </w:rPr>
      </w:pPr>
    </w:p>
    <w:p w14:paraId="076B759D" w14:textId="77777777" w:rsidR="004238CD" w:rsidRDefault="004238CD" w:rsidP="004238CD">
      <w:pPr>
        <w:overflowPunct w:val="0"/>
        <w:autoSpaceDE w:val="0"/>
        <w:autoSpaceDN w:val="0"/>
        <w:adjustRightInd w:val="0"/>
        <w:textAlignment w:val="baseline"/>
        <w:rPr>
          <w:color w:val="C00000"/>
        </w:rPr>
      </w:pPr>
    </w:p>
    <w:p w14:paraId="4A1F626E" w14:textId="77777777" w:rsidR="004238CD" w:rsidRDefault="004238CD" w:rsidP="004238CD">
      <w:pPr>
        <w:overflowPunct w:val="0"/>
        <w:autoSpaceDE w:val="0"/>
        <w:autoSpaceDN w:val="0"/>
        <w:adjustRightInd w:val="0"/>
        <w:textAlignment w:val="baseline"/>
        <w:rPr>
          <w:color w:val="C00000"/>
        </w:rPr>
      </w:pPr>
    </w:p>
    <w:p w14:paraId="205B8C28" w14:textId="77777777" w:rsidR="004238CD" w:rsidRDefault="004238CD" w:rsidP="004238CD">
      <w:pPr>
        <w:overflowPunct w:val="0"/>
        <w:autoSpaceDE w:val="0"/>
        <w:autoSpaceDN w:val="0"/>
        <w:adjustRightInd w:val="0"/>
        <w:textAlignment w:val="baseline"/>
        <w:rPr>
          <w:color w:val="C00000"/>
        </w:rPr>
      </w:pPr>
    </w:p>
    <w:p w14:paraId="78763888" w14:textId="77777777" w:rsidR="004238CD" w:rsidRDefault="004238CD" w:rsidP="004238CD">
      <w:pPr>
        <w:overflowPunct w:val="0"/>
        <w:autoSpaceDE w:val="0"/>
        <w:autoSpaceDN w:val="0"/>
        <w:adjustRightInd w:val="0"/>
        <w:textAlignment w:val="baseline"/>
        <w:rPr>
          <w:color w:val="C00000"/>
        </w:rPr>
      </w:pPr>
    </w:p>
    <w:p w14:paraId="712D4F98" w14:textId="77777777" w:rsidR="00874ECC" w:rsidRDefault="00874ECC" w:rsidP="004238CD">
      <w:pPr>
        <w:overflowPunct w:val="0"/>
        <w:autoSpaceDE w:val="0"/>
        <w:autoSpaceDN w:val="0"/>
        <w:adjustRightInd w:val="0"/>
        <w:textAlignment w:val="baseline"/>
        <w:rPr>
          <w:color w:val="C00000"/>
        </w:rPr>
      </w:pPr>
    </w:p>
    <w:p w14:paraId="5B0E7340" w14:textId="77777777" w:rsidR="004238CD" w:rsidRDefault="004238CD" w:rsidP="004238CD">
      <w:pPr>
        <w:overflowPunct w:val="0"/>
        <w:autoSpaceDE w:val="0"/>
        <w:autoSpaceDN w:val="0"/>
        <w:adjustRightInd w:val="0"/>
        <w:textAlignment w:val="baseline"/>
        <w:rPr>
          <w:color w:val="C00000"/>
        </w:rPr>
      </w:pPr>
    </w:p>
    <w:p w14:paraId="404C8035" w14:textId="77777777" w:rsidR="004238CD" w:rsidRDefault="004238CD" w:rsidP="00874ECC">
      <w:pPr>
        <w:pStyle w:val="Nagwek1"/>
      </w:pPr>
      <w:bookmarkStart w:id="43" w:name="_Toc133514232"/>
      <w:r>
        <w:t>OBLICZENIA</w:t>
      </w:r>
      <w:bookmarkEnd w:id="43"/>
      <w:r>
        <w:t xml:space="preserve"> </w:t>
      </w:r>
    </w:p>
    <w:p w14:paraId="013E952C" w14:textId="77777777" w:rsidR="00874ECC" w:rsidRPr="00874ECC" w:rsidRDefault="00874ECC" w:rsidP="00874ECC">
      <w:pPr>
        <w:rPr>
          <w:lang w:eastAsia="pl-PL"/>
        </w:rPr>
      </w:pPr>
    </w:p>
    <w:p w14:paraId="41CA3559" w14:textId="77777777" w:rsidR="00673B5F" w:rsidRPr="00673B5F" w:rsidRDefault="00673B5F" w:rsidP="00673B5F">
      <w:pPr>
        <w:pStyle w:val="Akapitzlist"/>
        <w:numPr>
          <w:ilvl w:val="0"/>
          <w:numId w:val="6"/>
        </w:numPr>
        <w:tabs>
          <w:tab w:val="center" w:pos="4536"/>
          <w:tab w:val="right" w:pos="9072"/>
        </w:tabs>
        <w:spacing w:after="0" w:line="24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  <w:bookmarkStart w:id="44" w:name="_Toc93583211"/>
      <w:bookmarkStart w:id="45" w:name="_Toc93583284"/>
      <w:bookmarkStart w:id="46" w:name="_Toc93583327"/>
      <w:bookmarkStart w:id="47" w:name="_Toc93584691"/>
      <w:bookmarkStart w:id="48" w:name="_Toc93584753"/>
      <w:bookmarkStart w:id="49" w:name="_Toc98668063"/>
      <w:bookmarkStart w:id="50" w:name="_Toc98668243"/>
      <w:bookmarkStart w:id="51" w:name="_Toc119338923"/>
      <w:bookmarkStart w:id="52" w:name="_Toc68005366"/>
      <w:bookmarkStart w:id="53" w:name="_Toc98668244"/>
      <w:bookmarkStart w:id="54" w:name="_Toc133514235"/>
      <w:bookmarkEnd w:id="44"/>
      <w:bookmarkEnd w:id="45"/>
      <w:bookmarkEnd w:id="46"/>
      <w:bookmarkEnd w:id="47"/>
      <w:bookmarkEnd w:id="48"/>
      <w:bookmarkEnd w:id="49"/>
      <w:bookmarkEnd w:id="50"/>
      <w:bookmarkEnd w:id="51"/>
    </w:p>
    <w:p w14:paraId="7F39E814" w14:textId="472717D6" w:rsidR="004238CD" w:rsidRPr="00204EEF" w:rsidRDefault="004238CD" w:rsidP="002A3A6A">
      <w:pPr>
        <w:pStyle w:val="Nagwek2"/>
      </w:pPr>
      <w:r w:rsidRPr="00204EEF">
        <w:t>Bilans mocy</w:t>
      </w:r>
      <w:bookmarkEnd w:id="52"/>
      <w:bookmarkEnd w:id="53"/>
      <w:r w:rsidRPr="00204EEF">
        <w:t xml:space="preserve"> </w:t>
      </w:r>
      <w:r>
        <w:t>dla obwodu I</w:t>
      </w:r>
      <w:bookmarkEnd w:id="54"/>
    </w:p>
    <w:p w14:paraId="6B893316" w14:textId="77777777" w:rsidR="004238CD" w:rsidRPr="00204EEF" w:rsidRDefault="004238CD" w:rsidP="004238CD">
      <w:pPr>
        <w:rPr>
          <w:rFonts w:ascii="Arial" w:hAnsi="Arial" w:cs="Arial"/>
          <w:color w:val="FF0000"/>
          <w:sz w:val="18"/>
          <w:szCs w:val="18"/>
        </w:rPr>
      </w:pPr>
    </w:p>
    <w:p w14:paraId="0979BB85" w14:textId="77777777" w:rsidR="004238CD" w:rsidRPr="002D40FA" w:rsidRDefault="004238CD" w:rsidP="004238CD">
      <w:pPr>
        <w:rPr>
          <w:rFonts w:ascii="Arial" w:hAnsi="Arial" w:cs="Arial"/>
          <w:sz w:val="18"/>
          <w:szCs w:val="18"/>
        </w:rPr>
      </w:pPr>
      <w:r w:rsidRPr="002D40FA">
        <w:rPr>
          <w:rFonts w:ascii="Arial" w:hAnsi="Arial" w:cs="Arial"/>
          <w:sz w:val="18"/>
          <w:szCs w:val="18"/>
        </w:rPr>
        <w:t>Moc całkowita:</w:t>
      </w:r>
    </w:p>
    <w:p w14:paraId="1E1B9FC8" w14:textId="77777777" w:rsidR="004238CD" w:rsidRPr="002D40FA" w:rsidRDefault="004238CD" w:rsidP="004238CD">
      <w:pPr>
        <w:jc w:val="center"/>
        <w:rPr>
          <w:rFonts w:ascii="Arial" w:hAnsi="Arial" w:cs="Arial"/>
          <w:sz w:val="18"/>
          <w:szCs w:val="18"/>
          <w:lang w:val="x-none"/>
        </w:rPr>
      </w:pPr>
      <w:r w:rsidRPr="002D40FA">
        <w:rPr>
          <w:rFonts w:ascii="Arial" w:hAnsi="Arial" w:cs="Arial"/>
          <w:sz w:val="18"/>
          <w:szCs w:val="18"/>
        </w:rPr>
        <w:tab/>
        <w:t xml:space="preserve"> </w:t>
      </w:r>
      <m:oMath>
        <m:sSub>
          <m:sSubPr>
            <m:ctrlPr>
              <w:rPr>
                <w:rFonts w:ascii="Cambria Math" w:hAnsi="Cambria Math" w:cs="Arial"/>
                <w:sz w:val="18"/>
                <w:szCs w:val="18"/>
                <w:lang w:val="x-none"/>
              </w:rPr>
            </m:ctrlPr>
          </m:sSubPr>
          <m:e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P</m:t>
            </m:r>
          </m:e>
          <m:sub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całk(I)</m:t>
            </m:r>
          </m:sub>
        </m:sSub>
        <m:r>
          <w:rPr>
            <w:rFonts w:ascii="Cambria Math" w:hAnsi="Cambria Math" w:cs="Arial"/>
            <w:sz w:val="18"/>
            <w:szCs w:val="18"/>
            <w:lang w:val="x-none"/>
          </w:rPr>
          <m:t>=</m:t>
        </m:r>
        <m:sSub>
          <m:sSubPr>
            <m:ctrlPr>
              <w:rPr>
                <w:rFonts w:ascii="Cambria Math" w:hAnsi="Cambria Math" w:cs="Arial"/>
                <w:sz w:val="18"/>
                <w:szCs w:val="18"/>
                <w:lang w:val="x-none"/>
              </w:rPr>
            </m:ctrlPr>
          </m:sSubPr>
          <m:e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P</m:t>
            </m:r>
          </m:e>
          <m:sub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istn(I)</m:t>
            </m:r>
          </m:sub>
        </m:sSub>
        <m:r>
          <w:rPr>
            <w:rFonts w:ascii="Cambria Math" w:hAnsi="Cambria Math" w:cs="Arial"/>
            <w:sz w:val="18"/>
            <w:szCs w:val="18"/>
            <w:lang w:val="x-none"/>
          </w:rPr>
          <m:t>+</m:t>
        </m:r>
        <m:sSub>
          <m:sSubPr>
            <m:ctrlPr>
              <w:rPr>
                <w:rFonts w:ascii="Cambria Math" w:hAnsi="Cambria Math" w:cs="Arial"/>
                <w:sz w:val="18"/>
                <w:szCs w:val="18"/>
                <w:lang w:val="x-none"/>
              </w:rPr>
            </m:ctrlPr>
          </m:sSubPr>
          <m:e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P</m:t>
            </m:r>
          </m:e>
          <m:sub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dod(I)</m:t>
            </m:r>
          </m:sub>
        </m:sSub>
        <m:r>
          <w:rPr>
            <w:rFonts w:ascii="Cambria Math" w:hAnsi="Cambria Math" w:cs="Arial"/>
            <w:sz w:val="18"/>
            <w:szCs w:val="18"/>
            <w:lang w:val="x-none"/>
          </w:rPr>
          <m:t>=1,668+0,393=2,061 kW</m:t>
        </m:r>
      </m:oMath>
    </w:p>
    <w:p w14:paraId="24CD738E" w14:textId="77777777" w:rsidR="004238CD" w:rsidRPr="00204EEF" w:rsidRDefault="004238CD" w:rsidP="004238CD">
      <w:pPr>
        <w:pStyle w:val="Akapitzlist"/>
      </w:pPr>
    </w:p>
    <w:p w14:paraId="78D6D564" w14:textId="77777777" w:rsidR="004238CD" w:rsidRPr="00204EEF" w:rsidRDefault="004238CD" w:rsidP="004238CD">
      <w:pPr>
        <w:pStyle w:val="Akapitzlist"/>
      </w:pPr>
      <w:proofErr w:type="gramStart"/>
      <w:r w:rsidRPr="00204EEF">
        <w:t>Gdzie :</w:t>
      </w:r>
      <w:proofErr w:type="gramEnd"/>
    </w:p>
    <w:p w14:paraId="64C5501E" w14:textId="77777777" w:rsidR="004238CD" w:rsidRPr="00204EEF" w:rsidRDefault="00F91958" w:rsidP="00796FC4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eastAsiaTheme="minorEastAsia" w:hAnsi="Arial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ca</m:t>
            </m:r>
            <m:r>
              <m:rPr>
                <m:sty m:val="p"/>
              </m:rPr>
              <w:rPr>
                <w:rFonts w:ascii="Cambria Math" w:hAnsi="Cambria Math"/>
              </w:rPr>
              <m:t>ł</m:t>
            </m:r>
            <m:r>
              <w:rPr>
                <w:rFonts w:ascii="Cambria Math" w:hAnsi="Cambria Math"/>
              </w:rPr>
              <m:t>k()</m:t>
            </m:r>
          </m:sub>
        </m:sSub>
        <m:r>
          <m:rPr>
            <m:sty m:val="p"/>
          </m:rPr>
          <w:rPr>
            <w:rFonts w:ascii="Cambria Math" w:hAnsi="Cambria Math"/>
          </w:rPr>
          <m:t>-</m:t>
        </m:r>
        <m:r>
          <w:rPr>
            <w:rFonts w:ascii="Cambria Math" w:hAnsi="Cambria Math"/>
          </w:rPr>
          <m:t>moc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sumaryczna obwodu nr I</m:t>
        </m:r>
        <m:r>
          <m:rPr>
            <m:sty m:val="p"/>
          </m:rPr>
          <w:rPr>
            <w:rFonts w:ascii="Cambria Math" w:hAnsi="Cambria Math"/>
          </w:rPr>
          <m:t xml:space="preserve"> </m:t>
        </m:r>
      </m:oMath>
    </w:p>
    <w:p w14:paraId="009F733B" w14:textId="77777777" w:rsidR="004238CD" w:rsidRPr="00204EEF" w:rsidRDefault="00F91958" w:rsidP="00796FC4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eastAsiaTheme="minorEastAsia" w:hAnsi="Arial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istn(I)</m:t>
            </m:r>
          </m:sub>
        </m:sSub>
        <m:r>
          <m:rPr>
            <m:sty m:val="p"/>
          </m:rPr>
          <w:rPr>
            <w:rFonts w:ascii="Cambria Math" w:hAnsi="Cambria Math"/>
          </w:rPr>
          <m:t>-</m:t>
        </m:r>
        <m:r>
          <w:rPr>
            <w:rFonts w:ascii="Cambria Math" w:hAnsi="Cambria Math"/>
          </w:rPr>
          <m:t>moc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istniej</m:t>
        </m:r>
        <m:r>
          <m:rPr>
            <m:sty m:val="p"/>
          </m:rPr>
          <w:rPr>
            <w:rFonts w:ascii="Cambria Math" w:hAnsi="Cambria Math"/>
          </w:rPr>
          <m:t>ą</m:t>
        </m:r>
        <m:r>
          <w:rPr>
            <w:rFonts w:ascii="Cambria Math" w:hAnsi="Cambria Math"/>
          </w:rPr>
          <m:t>ca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obci</m:t>
        </m:r>
        <m:r>
          <m:rPr>
            <m:sty m:val="p"/>
          </m:rPr>
          <w:rPr>
            <w:rFonts w:ascii="Cambria Math" w:hAnsi="Cambria Math"/>
          </w:rPr>
          <m:t>ąż</m:t>
        </m:r>
        <m:r>
          <w:rPr>
            <w:rFonts w:ascii="Cambria Math" w:hAnsi="Cambria Math"/>
          </w:rPr>
          <m:t>enia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obwodu</m:t>
        </m:r>
        <m:r>
          <m:rPr>
            <m:sty m:val="p"/>
          </m:rPr>
          <w:rPr>
            <w:rFonts w:ascii="Cambria Math" w:hAnsi="Cambria Math"/>
          </w:rPr>
          <m:t xml:space="preserve"> </m:t>
        </m:r>
      </m:oMath>
    </w:p>
    <w:p w14:paraId="00145A3B" w14:textId="77777777" w:rsidR="004238CD" w:rsidRDefault="00F91958" w:rsidP="00796FC4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eastAsiaTheme="minorEastAsia" w:hAnsi="Arial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dod(I)</m:t>
            </m:r>
          </m:sub>
        </m:sSub>
        <m:r>
          <m:rPr>
            <m:sty m:val="p"/>
          </m:rPr>
          <w:rPr>
            <w:rFonts w:ascii="Cambria Math" w:hAnsi="Cambria Math"/>
          </w:rPr>
          <m:t>-M</m:t>
        </m:r>
        <m:r>
          <w:rPr>
            <w:rFonts w:ascii="Cambria Math" w:hAnsi="Cambria Math"/>
          </w:rPr>
          <m:t>oc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dodatkowa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zwiazana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z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rozbudow</m:t>
        </m:r>
        <m:r>
          <m:rPr>
            <m:sty m:val="p"/>
          </m:rPr>
          <w:rPr>
            <w:rFonts w:ascii="Cambria Math" w:hAnsi="Cambria Math"/>
          </w:rPr>
          <m:t xml:space="preserve">ą </m:t>
        </m:r>
        <m:r>
          <w:rPr>
            <w:rFonts w:ascii="Cambria Math" w:hAnsi="Cambria Math"/>
          </w:rPr>
          <m:t>o</m:t>
        </m:r>
        <m:r>
          <m:rPr>
            <m:sty m:val="p"/>
          </m:rPr>
          <w:rPr>
            <w:rFonts w:ascii="Cambria Math" w:hAnsi="Cambria Math"/>
          </w:rPr>
          <m:t>ś</m:t>
        </m:r>
        <m:r>
          <w:rPr>
            <w:rFonts w:ascii="Cambria Math" w:hAnsi="Cambria Math"/>
          </w:rPr>
          <m:t>wietlenia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ulicznego</m:t>
        </m:r>
        <m:r>
          <m:rPr>
            <m:sty m:val="p"/>
          </m:rPr>
          <w:rPr>
            <w:rFonts w:ascii="Cambria Math" w:hAnsi="Cambria Math"/>
          </w:rPr>
          <m:t xml:space="preserve">  </m:t>
        </m:r>
      </m:oMath>
    </w:p>
    <w:p w14:paraId="27D63AF7" w14:textId="77777777" w:rsidR="004238CD" w:rsidRPr="00204EEF" w:rsidRDefault="004238CD" w:rsidP="004238CD">
      <w:pPr>
        <w:pStyle w:val="Akapitzlist"/>
        <w:rPr>
          <w:rFonts w:ascii="Arial" w:eastAsiaTheme="minorEastAsia" w:hAnsi="Arial"/>
        </w:rPr>
      </w:pPr>
    </w:p>
    <w:p w14:paraId="60A0D72D" w14:textId="77777777" w:rsidR="004238CD" w:rsidRPr="0035730B" w:rsidRDefault="004238CD" w:rsidP="004238CD">
      <w:pPr>
        <w:rPr>
          <w:sz w:val="18"/>
          <w:szCs w:val="18"/>
          <w:lang w:val="x-none"/>
        </w:rPr>
      </w:pPr>
      <m:oMathPara>
        <m:oMath>
          <m:r>
            <w:rPr>
              <w:rFonts w:ascii="Cambria Math" w:hAnsi="Cambria Math" w:cs="Arial"/>
              <w:sz w:val="18"/>
              <w:szCs w:val="18"/>
              <w:lang w:val="x-none"/>
            </w:rPr>
            <m:t>moc zainstalowana-</m:t>
          </m:r>
          <m:sSub>
            <m:sSubPr>
              <m:ctrlPr>
                <w:rPr>
                  <w:rFonts w:ascii="Cambria Math" w:hAnsi="Cambria Math" w:cs="Arial"/>
                  <w:sz w:val="18"/>
                  <w:szCs w:val="18"/>
                  <w:lang w:val="x-none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  <w:lang w:val="x-none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  <w:lang w:val="x-none"/>
                </w:rPr>
                <m:t>całk(I)</m:t>
              </m:r>
            </m:sub>
          </m:sSub>
          <m:r>
            <w:rPr>
              <w:rFonts w:ascii="Cambria Math" w:hAnsi="Cambria Math" w:cs="Arial"/>
              <w:sz w:val="18"/>
              <w:szCs w:val="18"/>
              <w:lang w:val="x-none"/>
            </w:rPr>
            <m:t>&gt;</m:t>
          </m:r>
          <m:sSub>
            <m:sSubPr>
              <m:ctrlPr>
                <w:rPr>
                  <w:rFonts w:ascii="Cambria Math" w:hAnsi="Cambria Math" w:cs="Arial"/>
                  <w:sz w:val="18"/>
                  <w:szCs w:val="18"/>
                  <w:lang w:val="x-none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  <w:lang w:val="x-none"/>
                </w:rPr>
                <m:t>P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  <w:lang w:val="x-none"/>
                </w:rPr>
                <m:t>um(I)</m:t>
              </m:r>
            </m:sub>
          </m:sSub>
          <m:r>
            <w:rPr>
              <w:rFonts w:ascii="Cambria Math" w:hAnsi="Cambria Math" w:cs="Arial"/>
              <w:sz w:val="18"/>
              <w:szCs w:val="18"/>
              <w:lang w:val="x-none"/>
            </w:rPr>
            <m:t>-moc umowna</m:t>
          </m:r>
        </m:oMath>
      </m:oMathPara>
    </w:p>
    <w:p w14:paraId="156BCAFB" w14:textId="77777777" w:rsidR="004238CD" w:rsidRPr="0035730B" w:rsidRDefault="004238CD" w:rsidP="004238CD">
      <m:oMathPara>
        <m:oMath>
          <m:r>
            <w:rPr>
              <w:rFonts w:ascii="Cambria Math" w:hAnsi="Cambria Math" w:cs="Arial"/>
              <w:sz w:val="18"/>
              <w:szCs w:val="18"/>
              <w:lang w:val="x-none"/>
            </w:rPr>
            <m:t>2,06 kW&gt;</m:t>
          </m:r>
          <m:r>
            <m:rPr>
              <m:sty m:val="p"/>
            </m:rPr>
            <w:rPr>
              <w:rFonts w:ascii="Cambria Math" w:hAnsi="Cambria Math" w:cs="Arial"/>
              <w:sz w:val="18"/>
              <w:szCs w:val="18"/>
              <w:lang w:val="x-none"/>
            </w:rPr>
            <m:t>2,0 kW</m:t>
          </m:r>
        </m:oMath>
      </m:oMathPara>
    </w:p>
    <w:p w14:paraId="6356B116" w14:textId="77777777" w:rsidR="004238CD" w:rsidRPr="0035730B" w:rsidRDefault="004238CD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0FD471C9" w14:textId="20151A94" w:rsidR="004238CD" w:rsidRDefault="004238CD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  <w:r w:rsidRPr="0035730B">
        <w:rPr>
          <w:rFonts w:ascii="Arial" w:hAnsi="Arial" w:cs="Arial"/>
          <w:i/>
          <w:iCs/>
          <w:sz w:val="18"/>
          <w:szCs w:val="18"/>
        </w:rPr>
        <w:t>Istniejąca umowna moc przyłączeniowa dla szafy oświetlenia (SO) p</w:t>
      </w:r>
      <w:r>
        <w:rPr>
          <w:rFonts w:ascii="Arial" w:hAnsi="Arial" w:cs="Arial"/>
          <w:i/>
          <w:iCs/>
          <w:sz w:val="18"/>
          <w:szCs w:val="18"/>
        </w:rPr>
        <w:t>rzekracza</w:t>
      </w:r>
      <w:r w:rsidRPr="0035730B">
        <w:rPr>
          <w:rFonts w:ascii="Arial" w:hAnsi="Arial" w:cs="Arial"/>
          <w:i/>
          <w:iCs/>
          <w:sz w:val="18"/>
          <w:szCs w:val="18"/>
        </w:rPr>
        <w:t xml:space="preserve"> planowaną rozbudowę o dodatkową moc </w:t>
      </w:r>
      <w:r>
        <w:rPr>
          <w:rFonts w:ascii="Arial" w:hAnsi="Arial" w:cs="Arial"/>
          <w:i/>
          <w:iCs/>
          <w:sz w:val="18"/>
          <w:szCs w:val="18"/>
        </w:rPr>
        <w:t>0,393</w:t>
      </w:r>
      <w:r w:rsidRPr="0035730B">
        <w:rPr>
          <w:rFonts w:ascii="Arial" w:hAnsi="Arial" w:cs="Arial"/>
          <w:i/>
          <w:iCs/>
          <w:sz w:val="18"/>
          <w:szCs w:val="18"/>
        </w:rPr>
        <w:t xml:space="preserve"> kW nowoprojektowanej instalacji oświetlenia. </w:t>
      </w:r>
      <w:r w:rsidR="00031F0A" w:rsidRPr="00DC1572">
        <w:rPr>
          <w:rFonts w:ascii="Arial" w:hAnsi="Arial" w:cs="Arial"/>
          <w:b/>
          <w:bCs/>
          <w:i/>
          <w:iCs/>
          <w:sz w:val="18"/>
          <w:szCs w:val="18"/>
        </w:rPr>
        <w:t xml:space="preserve">W związku z przekroczeniem </w:t>
      </w:r>
      <w:r w:rsidR="00DC1572" w:rsidRPr="00DC1572">
        <w:rPr>
          <w:rFonts w:ascii="Arial" w:hAnsi="Arial" w:cs="Arial"/>
          <w:b/>
          <w:bCs/>
          <w:i/>
          <w:iCs/>
          <w:sz w:val="18"/>
          <w:szCs w:val="18"/>
        </w:rPr>
        <w:t xml:space="preserve">istniejącej mocy umownej, przed wykonaniem podłączenia nowoprojektowanej instalacji oświetlenia ulicznego należy </w:t>
      </w:r>
      <w:r w:rsidR="00CF5466">
        <w:rPr>
          <w:rFonts w:ascii="Arial" w:hAnsi="Arial" w:cs="Arial"/>
          <w:b/>
          <w:bCs/>
          <w:i/>
          <w:iCs/>
          <w:sz w:val="18"/>
          <w:szCs w:val="18"/>
        </w:rPr>
        <w:t>uzyskać od</w:t>
      </w:r>
      <w:r w:rsidR="00DC1572">
        <w:rPr>
          <w:rFonts w:ascii="Arial" w:hAnsi="Arial" w:cs="Arial"/>
          <w:b/>
          <w:bCs/>
          <w:i/>
          <w:iCs/>
          <w:sz w:val="18"/>
          <w:szCs w:val="18"/>
        </w:rPr>
        <w:t xml:space="preserve"> właściwego </w:t>
      </w:r>
      <w:r w:rsidR="00CE27CE">
        <w:rPr>
          <w:rFonts w:ascii="Arial" w:hAnsi="Arial" w:cs="Arial"/>
          <w:b/>
          <w:bCs/>
          <w:i/>
          <w:iCs/>
          <w:sz w:val="18"/>
          <w:szCs w:val="18"/>
        </w:rPr>
        <w:t>operatora sieci dystrybucyjnej</w:t>
      </w:r>
      <w:r w:rsidR="00CF5466">
        <w:rPr>
          <w:rFonts w:ascii="Arial" w:hAnsi="Arial" w:cs="Arial"/>
          <w:b/>
          <w:bCs/>
          <w:i/>
          <w:iCs/>
          <w:sz w:val="18"/>
          <w:szCs w:val="18"/>
        </w:rPr>
        <w:t xml:space="preserve"> umowę</w:t>
      </w:r>
      <w:r w:rsidR="00DC1572" w:rsidRPr="00DC1572">
        <w:rPr>
          <w:rFonts w:ascii="Arial" w:hAnsi="Arial" w:cs="Arial"/>
          <w:b/>
          <w:bCs/>
          <w:i/>
          <w:iCs/>
          <w:sz w:val="18"/>
          <w:szCs w:val="18"/>
        </w:rPr>
        <w:t xml:space="preserve"> rozszerzeni</w:t>
      </w:r>
      <w:r w:rsidR="00CF5466">
        <w:rPr>
          <w:rFonts w:ascii="Arial" w:hAnsi="Arial" w:cs="Arial"/>
          <w:b/>
          <w:bCs/>
          <w:i/>
          <w:iCs/>
          <w:sz w:val="18"/>
          <w:szCs w:val="18"/>
        </w:rPr>
        <w:t>a</w:t>
      </w:r>
      <w:r w:rsidR="00DC1572" w:rsidRPr="00DC1572">
        <w:rPr>
          <w:rFonts w:ascii="Arial" w:hAnsi="Arial" w:cs="Arial"/>
          <w:b/>
          <w:bCs/>
          <w:i/>
          <w:iCs/>
          <w:sz w:val="18"/>
          <w:szCs w:val="18"/>
        </w:rPr>
        <w:t xml:space="preserve"> mocy umownej do wartości 3,0 kW</w:t>
      </w:r>
      <w:r w:rsidR="00DC1572">
        <w:rPr>
          <w:rFonts w:ascii="Arial" w:hAnsi="Arial" w:cs="Arial"/>
          <w:i/>
          <w:iCs/>
          <w:sz w:val="18"/>
          <w:szCs w:val="18"/>
        </w:rPr>
        <w:t xml:space="preserve"> </w:t>
      </w:r>
    </w:p>
    <w:p w14:paraId="7E7391FD" w14:textId="77777777" w:rsidR="00C31B62" w:rsidRPr="00C31B62" w:rsidRDefault="00C31B62" w:rsidP="00CF5466">
      <w:pPr>
        <w:pStyle w:val="Akapitzlist"/>
        <w:widowControl w:val="0"/>
        <w:numPr>
          <w:ilvl w:val="0"/>
          <w:numId w:val="22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  <w:bookmarkStart w:id="55" w:name="_Toc68005367"/>
      <w:bookmarkStart w:id="56" w:name="_Toc98668245"/>
      <w:bookmarkStart w:id="57" w:name="_Toc133514237"/>
    </w:p>
    <w:p w14:paraId="54B449AE" w14:textId="77777777" w:rsidR="00C31B62" w:rsidRPr="00C31B62" w:rsidRDefault="00C31B62" w:rsidP="00CF5466">
      <w:pPr>
        <w:pStyle w:val="Akapitzlist"/>
        <w:widowControl w:val="0"/>
        <w:numPr>
          <w:ilvl w:val="1"/>
          <w:numId w:val="22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126C7EED" w14:textId="36CA8CB7" w:rsidR="004238CD" w:rsidRPr="0035730B" w:rsidRDefault="003B5E27" w:rsidP="002A3A6A">
      <w:pPr>
        <w:pStyle w:val="Nagwek2"/>
      </w:pPr>
      <w:r>
        <w:t>O</w:t>
      </w:r>
      <w:r w:rsidR="004238CD" w:rsidRPr="0035730B">
        <w:t>bliczenie spadku napięcia</w:t>
      </w:r>
      <w:bookmarkEnd w:id="55"/>
      <w:bookmarkEnd w:id="56"/>
      <w:bookmarkEnd w:id="57"/>
      <w:r w:rsidR="004238CD" w:rsidRPr="0035730B">
        <w:t xml:space="preserve"> </w:t>
      </w:r>
    </w:p>
    <w:p w14:paraId="674DFA6D" w14:textId="77777777" w:rsidR="004238CD" w:rsidRPr="0035730B" w:rsidRDefault="004238CD" w:rsidP="004238CD">
      <w:pPr>
        <w:rPr>
          <w:rFonts w:ascii="Arial" w:hAnsi="Arial" w:cs="Arial"/>
          <w:sz w:val="18"/>
          <w:szCs w:val="18"/>
          <w:u w:val="single"/>
        </w:rPr>
      </w:pPr>
    </w:p>
    <w:p w14:paraId="358D0782" w14:textId="77777777" w:rsidR="004238CD" w:rsidRPr="0035730B" w:rsidRDefault="004238CD" w:rsidP="004238CD">
      <w:pPr>
        <w:rPr>
          <w:rFonts w:ascii="Arial" w:hAnsi="Arial" w:cs="Arial"/>
          <w:sz w:val="18"/>
          <w:szCs w:val="18"/>
          <w:u w:val="single"/>
        </w:rPr>
      </w:pPr>
      <w:r w:rsidRPr="0035730B">
        <w:rPr>
          <w:rFonts w:ascii="Arial" w:hAnsi="Arial" w:cs="Arial"/>
          <w:sz w:val="18"/>
          <w:szCs w:val="18"/>
          <w:u w:val="single"/>
        </w:rPr>
        <w:t xml:space="preserve">Obliczenia spadku napięcia dla dobudowanej części oświetlenia: </w:t>
      </w:r>
    </w:p>
    <w:p w14:paraId="2271DEF5" w14:textId="77777777" w:rsidR="004238CD" w:rsidRPr="00204EEF" w:rsidRDefault="004238CD" w:rsidP="004238CD">
      <w:pPr>
        <w:rPr>
          <w:rFonts w:ascii="Arial" w:hAnsi="Arial" w:cs="Arial"/>
          <w:color w:val="FF0000"/>
          <w:sz w:val="18"/>
          <w:szCs w:val="18"/>
        </w:rPr>
      </w:pPr>
    </w:p>
    <w:p w14:paraId="0583235E" w14:textId="445C5F01" w:rsidR="004238CD" w:rsidRPr="0035730B" w:rsidRDefault="004238CD" w:rsidP="004238CD">
      <w:pPr>
        <w:rPr>
          <w:rFonts w:ascii="Arial" w:hAnsi="Arial" w:cs="Arial"/>
          <w:sz w:val="18"/>
          <w:szCs w:val="18"/>
        </w:rPr>
      </w:pPr>
      <m:oMathPara>
        <m:oMath>
          <m:r>
            <w:rPr>
              <w:rFonts w:ascii="Cambria Math" w:hAnsi="Cambria Math" w:cs="Arial"/>
              <w:sz w:val="18"/>
              <w:szCs w:val="18"/>
            </w:rPr>
            <m:t>Δ</m:t>
          </m:r>
          <m:sSub>
            <m:sSubPr>
              <m:ctrlPr>
                <w:rPr>
                  <w:rFonts w:ascii="Cambria Math" w:hAnsi="Cambria Math" w:cs="Arial"/>
                  <w:sz w:val="18"/>
                  <w:szCs w:val="18"/>
                  <w:lang w:val="x-none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  <w:lang w:val="x-none"/>
                </w:rPr>
                <m:t>projU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  <w:lang w:val="x-none"/>
                </w:rPr>
                <m:t>%</m:t>
              </m:r>
            </m:sub>
          </m:sSub>
          <m:r>
            <w:rPr>
              <w:rFonts w:ascii="Cambria Math" w:hAnsi="Cambria Math" w:cs="Arial"/>
              <w:sz w:val="18"/>
              <w:szCs w:val="18"/>
            </w:rPr>
            <m:t>=</m:t>
          </m:r>
          <m:f>
            <m:fPr>
              <m:ctrlPr>
                <w:rPr>
                  <w:rFonts w:ascii="Cambria Math" w:hAnsi="Cambria Math" w:cs="Arial"/>
                  <w:i/>
                  <w:sz w:val="18"/>
                  <w:szCs w:val="18"/>
                </w:rPr>
              </m:ctrlPr>
            </m:fPr>
            <m:num>
              <m:r>
                <w:rPr>
                  <w:rFonts w:ascii="Cambria Math" w:hAnsi="Cambria Math" w:cs="Arial"/>
                  <w:sz w:val="18"/>
                  <w:szCs w:val="18"/>
                </w:rPr>
                <m:t>200⋅Ʃ(</m:t>
              </m:r>
              <m:sSub>
                <m:sSubPr>
                  <m:ctrlPr>
                    <w:rPr>
                      <w:rFonts w:ascii="Cambria Math" w:hAnsi="Cambria Math" w:cs="Arial"/>
                      <w:sz w:val="18"/>
                      <w:szCs w:val="18"/>
                      <w:lang w:val="x-none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18"/>
                      <w:szCs w:val="18"/>
                      <w:lang w:val="x-none"/>
                    </w:rPr>
                    <m:t>P</m:t>
                  </m:r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  <w:lang w:val="x-none"/>
                    </w:rPr>
                    <m:t>i</m:t>
                  </m:r>
                </m:sub>
              </m:sSub>
              <m:r>
                <w:rPr>
                  <w:rFonts w:ascii="Cambria Math" w:hAnsi="Cambria Math" w:cs="Arial"/>
                  <w:sz w:val="18"/>
                  <w:szCs w:val="18"/>
                  <w:lang w:val="x-none"/>
                </w:rPr>
                <m:t>∙</m:t>
              </m:r>
              <m:sSub>
                <m:sSubPr>
                  <m:ctrlPr>
                    <w:rPr>
                      <w:rFonts w:ascii="Cambria Math" w:hAnsi="Cambria Math" w:cs="Arial"/>
                      <w:sz w:val="18"/>
                      <w:szCs w:val="18"/>
                      <w:lang w:val="x-none"/>
                    </w:rPr>
                  </m:ctrlPr>
                </m:sSubPr>
                <m:e>
                  <m:r>
                    <w:rPr>
                      <w:rFonts w:ascii="Cambria Math" w:hAnsi="Cambria Math" w:cs="Arial"/>
                      <w:sz w:val="18"/>
                      <w:szCs w:val="18"/>
                      <w:lang w:val="x-none"/>
                    </w:rPr>
                    <m:t>l</m:t>
                  </m:r>
                </m:e>
                <m:sub>
                  <m:r>
                    <w:rPr>
                      <w:rFonts w:ascii="Cambria Math" w:hAnsi="Cambria Math" w:cs="Arial"/>
                      <w:sz w:val="18"/>
                      <w:szCs w:val="18"/>
                      <w:lang w:val="x-none"/>
                    </w:rPr>
                    <m:t>i</m:t>
                  </m:r>
                </m:sub>
              </m:sSub>
              <m:r>
                <w:rPr>
                  <w:rFonts w:ascii="Cambria Math" w:hAnsi="Cambria Math" w:cs="Arial"/>
                  <w:sz w:val="18"/>
                  <w:szCs w:val="18"/>
                  <w:lang w:val="x-none"/>
                </w:rPr>
                <m:t>)</m:t>
              </m:r>
            </m:num>
            <m:den>
              <m:r>
                <w:rPr>
                  <w:rFonts w:ascii="Cambria Math" w:hAnsi="Cambria Math" w:cs="Arial"/>
                  <w:sz w:val="18"/>
                  <w:szCs w:val="18"/>
                </w:rPr>
                <m:t>γ∙S∙</m:t>
              </m:r>
              <m:sSup>
                <m:sSupPr>
                  <m:ctrlPr>
                    <w:rPr>
                      <w:rFonts w:ascii="Cambria Math" w:hAnsi="Cambria Math" w:cs="Arial"/>
                      <w:i/>
                      <w:sz w:val="18"/>
                      <w:szCs w:val="18"/>
                    </w:rPr>
                  </m:ctrlPr>
                </m:sSupPr>
                <m:e>
                  <m:sSub>
                    <m:sSubPr>
                      <m:ctrlPr>
                        <w:rPr>
                          <w:rFonts w:ascii="Cambria Math" w:hAnsi="Cambria Math" w:cs="Arial"/>
                          <w:sz w:val="18"/>
                          <w:szCs w:val="18"/>
                          <w:lang w:val="x-none"/>
                        </w:rPr>
                      </m:ctrlPr>
                    </m:sSubPr>
                    <m:e>
                      <m:r>
                        <w:rPr>
                          <w:rFonts w:ascii="Cambria Math" w:hAnsi="Cambria Math" w:cs="Arial"/>
                          <w:sz w:val="18"/>
                          <w:szCs w:val="18"/>
                          <w:lang w:val="x-none"/>
                        </w:rPr>
                        <m:t>U</m:t>
                      </m:r>
                    </m:e>
                    <m:sub>
                      <m:r>
                        <w:rPr>
                          <w:rFonts w:ascii="Cambria Math" w:hAnsi="Cambria Math" w:cs="Arial"/>
                          <w:sz w:val="18"/>
                          <w:szCs w:val="18"/>
                          <w:lang w:val="x-none"/>
                        </w:rPr>
                        <m:t>n</m:t>
                      </m:r>
                    </m:sub>
                  </m:sSub>
                </m:e>
                <m:sup>
                  <m:r>
                    <w:rPr>
                      <w:rFonts w:ascii="Cambria Math" w:hAnsi="Cambria Math" w:cs="Arial"/>
                      <w:sz w:val="18"/>
                      <w:szCs w:val="18"/>
                    </w:rPr>
                    <m:t>2</m:t>
                  </m:r>
                </m:sup>
              </m:sSup>
            </m:den>
          </m:f>
          <m:r>
            <w:rPr>
              <w:rFonts w:ascii="Cambria Math" w:hAnsi="Cambria Math" w:cs="Arial"/>
              <w:sz w:val="18"/>
              <w:szCs w:val="18"/>
            </w:rPr>
            <m:t>=0,7 %</m:t>
          </m:r>
        </m:oMath>
      </m:oMathPara>
    </w:p>
    <w:p w14:paraId="2CFC88E6" w14:textId="77777777" w:rsidR="004238CD" w:rsidRPr="0035730B" w:rsidRDefault="004238CD" w:rsidP="004238CD">
      <w:pPr>
        <w:tabs>
          <w:tab w:val="left" w:pos="1710"/>
        </w:tabs>
        <w:rPr>
          <w:rFonts w:ascii="Arial" w:hAnsi="Arial" w:cs="Arial"/>
          <w:bCs/>
          <w:sz w:val="18"/>
          <w:szCs w:val="18"/>
        </w:rPr>
      </w:pPr>
      <w:proofErr w:type="gramStart"/>
      <w:r w:rsidRPr="0035730B">
        <w:rPr>
          <w:rFonts w:ascii="Arial" w:hAnsi="Arial" w:cs="Arial"/>
          <w:sz w:val="18"/>
          <w:szCs w:val="18"/>
        </w:rPr>
        <w:t>Gdzie :</w:t>
      </w:r>
      <w:proofErr w:type="gramEnd"/>
    </w:p>
    <w:p w14:paraId="6F1C9919" w14:textId="77777777" w:rsidR="004238CD" w:rsidRPr="0035730B" w:rsidRDefault="00F91958" w:rsidP="004238CD">
      <w:pPr>
        <w:tabs>
          <w:tab w:val="left" w:pos="1710"/>
        </w:tabs>
        <w:rPr>
          <w:rFonts w:ascii="Arial" w:hAnsi="Arial" w:cs="Arial"/>
          <w:bCs/>
          <w:sz w:val="18"/>
          <w:szCs w:val="18"/>
        </w:rPr>
      </w:pPr>
      <m:oMath>
        <m:sSub>
          <m:sSubPr>
            <m:ctrlPr>
              <w:rPr>
                <w:rFonts w:ascii="Cambria Math" w:hAnsi="Cambria Math" w:cs="Arial"/>
                <w:sz w:val="18"/>
                <w:szCs w:val="18"/>
                <w:lang w:val="x-none"/>
              </w:rPr>
            </m:ctrlPr>
          </m:sSubPr>
          <m:e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P</m:t>
            </m:r>
          </m:e>
          <m:sub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i</m:t>
            </m:r>
          </m:sub>
        </m:sSub>
      </m:oMath>
      <w:r w:rsidR="004238CD" w:rsidRPr="0035730B">
        <w:rPr>
          <w:rFonts w:ascii="Arial" w:hAnsi="Arial" w:cs="Arial"/>
          <w:sz w:val="18"/>
          <w:szCs w:val="18"/>
        </w:rPr>
        <w:t xml:space="preserve"> – moc czynna [W]</w:t>
      </w:r>
    </w:p>
    <w:p w14:paraId="372A411B" w14:textId="77777777" w:rsidR="004238CD" w:rsidRPr="0035730B" w:rsidRDefault="00F91958" w:rsidP="004238CD">
      <w:pPr>
        <w:rPr>
          <w:rFonts w:ascii="Arial" w:hAnsi="Arial" w:cs="Arial"/>
          <w:sz w:val="18"/>
          <w:szCs w:val="18"/>
        </w:rPr>
      </w:pPr>
      <m:oMath>
        <m:sSub>
          <m:sSubPr>
            <m:ctrlPr>
              <w:rPr>
                <w:rFonts w:ascii="Cambria Math" w:hAnsi="Cambria Math" w:cs="Arial"/>
                <w:sz w:val="18"/>
                <w:szCs w:val="18"/>
                <w:lang w:val="x-none"/>
              </w:rPr>
            </m:ctrlPr>
          </m:sSubPr>
          <m:e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l</m:t>
            </m:r>
          </m:e>
          <m:sub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i</m:t>
            </m:r>
          </m:sub>
        </m:sSub>
      </m:oMath>
      <w:r w:rsidR="004238CD" w:rsidRPr="0035730B">
        <w:rPr>
          <w:rFonts w:ascii="Arial" w:hAnsi="Arial" w:cs="Arial"/>
          <w:sz w:val="18"/>
          <w:szCs w:val="18"/>
        </w:rPr>
        <w:t>- długość kabla [m]</w:t>
      </w:r>
    </w:p>
    <w:p w14:paraId="6B10675F" w14:textId="77777777" w:rsidR="004238CD" w:rsidRPr="0035730B" w:rsidRDefault="004238CD" w:rsidP="004238CD">
      <w:pPr>
        <w:rPr>
          <w:rFonts w:ascii="Arial" w:hAnsi="Arial" w:cs="Arial"/>
          <w:sz w:val="18"/>
          <w:szCs w:val="18"/>
        </w:rPr>
      </w:pPr>
      <m:oMath>
        <m:r>
          <w:rPr>
            <w:rFonts w:ascii="Cambria Math" w:hAnsi="Cambria Math" w:cs="Arial"/>
            <w:sz w:val="18"/>
            <w:szCs w:val="18"/>
          </w:rPr>
          <m:t>γ</m:t>
        </m:r>
      </m:oMath>
      <w:r w:rsidRPr="0035730B">
        <w:rPr>
          <w:rFonts w:ascii="Arial" w:hAnsi="Arial" w:cs="Arial"/>
          <w:sz w:val="18"/>
          <w:szCs w:val="18"/>
        </w:rPr>
        <w:t xml:space="preserve"> – kontuktywnosc przewodu [m/Ώmm</w:t>
      </w:r>
      <w:r w:rsidRPr="0035730B">
        <w:rPr>
          <w:rFonts w:ascii="Arial" w:hAnsi="Arial" w:cs="Arial"/>
          <w:sz w:val="18"/>
          <w:szCs w:val="18"/>
          <w:vertAlign w:val="superscript"/>
        </w:rPr>
        <w:t>2</w:t>
      </w:r>
      <w:r w:rsidRPr="0035730B">
        <w:rPr>
          <w:rFonts w:ascii="Arial" w:hAnsi="Arial" w:cs="Arial"/>
          <w:sz w:val="18"/>
          <w:szCs w:val="18"/>
        </w:rPr>
        <w:t>]</w:t>
      </w:r>
    </w:p>
    <w:p w14:paraId="6F5A9B0C" w14:textId="77777777" w:rsidR="004238CD" w:rsidRPr="0035730B" w:rsidRDefault="004238CD" w:rsidP="004238CD">
      <w:pPr>
        <w:rPr>
          <w:rFonts w:ascii="Arial" w:hAnsi="Arial" w:cs="Arial"/>
          <w:sz w:val="18"/>
          <w:szCs w:val="18"/>
        </w:rPr>
      </w:pPr>
      <m:oMath>
        <m:r>
          <w:rPr>
            <w:rFonts w:ascii="Cambria Math" w:hAnsi="Cambria Math" w:cs="Arial"/>
            <w:sz w:val="18"/>
            <w:szCs w:val="18"/>
          </w:rPr>
          <m:t>S</m:t>
        </m:r>
      </m:oMath>
      <w:r w:rsidRPr="0035730B">
        <w:rPr>
          <w:rFonts w:ascii="Arial" w:hAnsi="Arial" w:cs="Arial"/>
          <w:sz w:val="18"/>
          <w:szCs w:val="18"/>
        </w:rPr>
        <w:t xml:space="preserve"> -przekrój żyły [mm</w:t>
      </w:r>
      <w:r w:rsidRPr="0035730B">
        <w:rPr>
          <w:rFonts w:ascii="Arial" w:hAnsi="Arial" w:cs="Arial"/>
          <w:sz w:val="18"/>
          <w:szCs w:val="18"/>
          <w:vertAlign w:val="superscript"/>
        </w:rPr>
        <w:t>2</w:t>
      </w:r>
      <w:r w:rsidRPr="0035730B">
        <w:rPr>
          <w:rFonts w:ascii="Arial" w:hAnsi="Arial" w:cs="Arial"/>
          <w:sz w:val="18"/>
          <w:szCs w:val="18"/>
        </w:rPr>
        <w:t>]</w:t>
      </w:r>
    </w:p>
    <w:p w14:paraId="01FB1F2A" w14:textId="77777777" w:rsidR="004238CD" w:rsidRPr="0035730B" w:rsidRDefault="00F91958" w:rsidP="004238CD">
      <w:pPr>
        <w:rPr>
          <w:rFonts w:ascii="Arial" w:hAnsi="Arial" w:cs="Arial"/>
          <w:sz w:val="18"/>
          <w:szCs w:val="18"/>
        </w:rPr>
      </w:pPr>
      <m:oMath>
        <m:sSub>
          <m:sSubPr>
            <m:ctrlPr>
              <w:rPr>
                <w:rFonts w:ascii="Cambria Math" w:hAnsi="Cambria Math" w:cs="Arial"/>
                <w:sz w:val="18"/>
                <w:szCs w:val="18"/>
                <w:lang w:val="x-none"/>
              </w:rPr>
            </m:ctrlPr>
          </m:sSubPr>
          <m:e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U</m:t>
            </m:r>
          </m:e>
          <m:sub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n</m:t>
            </m:r>
          </m:sub>
        </m:sSub>
      </m:oMath>
      <w:r w:rsidR="004238CD" w:rsidRPr="0035730B">
        <w:rPr>
          <w:rFonts w:ascii="Arial" w:hAnsi="Arial" w:cs="Arial"/>
          <w:sz w:val="18"/>
          <w:szCs w:val="18"/>
        </w:rPr>
        <w:t xml:space="preserve"> -napięcie znamionowe [V]</w:t>
      </w:r>
    </w:p>
    <w:p w14:paraId="19E72EDB" w14:textId="77777777" w:rsidR="004238CD" w:rsidRPr="0035730B" w:rsidRDefault="004238CD" w:rsidP="004238CD">
      <w:pPr>
        <w:rPr>
          <w:rFonts w:ascii="Arial" w:hAnsi="Arial" w:cs="Arial"/>
          <w:sz w:val="18"/>
          <w:szCs w:val="18"/>
        </w:rPr>
      </w:pPr>
    </w:p>
    <w:p w14:paraId="54FD3B8F" w14:textId="77777777" w:rsidR="004238CD" w:rsidRPr="0035730B" w:rsidRDefault="004238CD" w:rsidP="004238CD">
      <w:pPr>
        <w:rPr>
          <w:rFonts w:ascii="Arial" w:hAnsi="Arial" w:cs="Arial"/>
          <w:sz w:val="18"/>
          <w:szCs w:val="18"/>
        </w:rPr>
      </w:pPr>
      <w:r w:rsidRPr="0035730B">
        <w:rPr>
          <w:rFonts w:ascii="Arial" w:hAnsi="Arial" w:cs="Arial"/>
          <w:sz w:val="18"/>
          <w:szCs w:val="18"/>
        </w:rPr>
        <w:t xml:space="preserve">Uwaga: </w:t>
      </w:r>
    </w:p>
    <w:p w14:paraId="11E2D00B" w14:textId="77777777" w:rsidR="004238CD" w:rsidRDefault="004238CD" w:rsidP="004238CD">
      <w:pPr>
        <w:rPr>
          <w:rFonts w:ascii="Arial" w:hAnsi="Arial" w:cs="Arial"/>
          <w:sz w:val="18"/>
          <w:szCs w:val="18"/>
        </w:rPr>
      </w:pPr>
      <w:r w:rsidRPr="0035730B">
        <w:rPr>
          <w:rFonts w:ascii="Arial" w:hAnsi="Arial" w:cs="Arial"/>
          <w:sz w:val="18"/>
          <w:szCs w:val="18"/>
        </w:rPr>
        <w:t>Dopuszczalny procentowy spadek napięcia jest to spadek napięcia występujący na odcinku transformator – złącze/ odbiornik, a obliczona wartość występującego procentowego spadku napięcia ∆</w:t>
      </w:r>
      <w:proofErr w:type="spellStart"/>
      <w:r w:rsidRPr="0035730B">
        <w:rPr>
          <w:rFonts w:ascii="Arial" w:hAnsi="Arial" w:cs="Arial"/>
          <w:sz w:val="18"/>
          <w:szCs w:val="18"/>
        </w:rPr>
        <w:t>Uproj</w:t>
      </w:r>
      <w:proofErr w:type="spellEnd"/>
      <w:r w:rsidRPr="0035730B">
        <w:rPr>
          <w:rFonts w:ascii="Arial" w:hAnsi="Arial" w:cs="Arial"/>
          <w:sz w:val="18"/>
          <w:szCs w:val="18"/>
        </w:rPr>
        <w:t xml:space="preserve">% dotyczy jedynie odcinka projektowanej sieci. </w:t>
      </w:r>
    </w:p>
    <w:p w14:paraId="73B98A55" w14:textId="77777777" w:rsidR="00673B5F" w:rsidRDefault="00673B5F" w:rsidP="004238CD">
      <w:pPr>
        <w:rPr>
          <w:rFonts w:ascii="Arial" w:hAnsi="Arial" w:cs="Arial"/>
          <w:sz w:val="18"/>
          <w:szCs w:val="18"/>
        </w:rPr>
      </w:pPr>
    </w:p>
    <w:p w14:paraId="3F3098A1" w14:textId="77777777" w:rsidR="004238CD" w:rsidRPr="00FD3108" w:rsidRDefault="004238CD" w:rsidP="002A3A6A">
      <w:pPr>
        <w:pStyle w:val="Nagwek2"/>
      </w:pPr>
      <w:bookmarkStart w:id="58" w:name="_Toc68005368"/>
      <w:bookmarkStart w:id="59" w:name="_Toc98668246"/>
      <w:bookmarkStart w:id="60" w:name="_Toc133514238"/>
      <w:r w:rsidRPr="00FD3108">
        <w:t>Dobór kabla</w:t>
      </w:r>
      <w:bookmarkEnd w:id="58"/>
      <w:bookmarkEnd w:id="59"/>
      <w:bookmarkEnd w:id="60"/>
      <w:r w:rsidRPr="00FD3108">
        <w:t xml:space="preserve"> </w:t>
      </w:r>
    </w:p>
    <w:p w14:paraId="465C31E1" w14:textId="77777777" w:rsidR="004238CD" w:rsidRPr="00FD3108" w:rsidRDefault="004238CD" w:rsidP="00796FC4">
      <w:pPr>
        <w:pStyle w:val="Akapitzlist"/>
        <w:keepNext/>
        <w:numPr>
          <w:ilvl w:val="0"/>
          <w:numId w:val="20"/>
        </w:numPr>
        <w:spacing w:before="240" w:after="60" w:line="360" w:lineRule="auto"/>
        <w:ind w:right="40"/>
        <w:contextualSpacing w:val="0"/>
        <w:jc w:val="both"/>
        <w:outlineLvl w:val="1"/>
        <w:rPr>
          <w:rFonts w:ascii="Arial" w:hAnsi="Arial" w:cs="Arial"/>
          <w:b/>
          <w:bCs/>
          <w:iCs/>
          <w:vanish/>
        </w:rPr>
      </w:pPr>
      <w:bookmarkStart w:id="61" w:name="_Toc93583215"/>
      <w:bookmarkStart w:id="62" w:name="_Toc93583288"/>
      <w:bookmarkStart w:id="63" w:name="_Toc93583331"/>
      <w:bookmarkStart w:id="64" w:name="_Toc93584695"/>
      <w:bookmarkStart w:id="65" w:name="_Toc93584757"/>
      <w:bookmarkStart w:id="66" w:name="_Toc98668067"/>
      <w:bookmarkStart w:id="67" w:name="_Toc98668247"/>
      <w:bookmarkStart w:id="68" w:name="_Toc119338927"/>
      <w:bookmarkStart w:id="69" w:name="_Toc93584762"/>
      <w:bookmarkStart w:id="70" w:name="_Toc98668072"/>
      <w:bookmarkStart w:id="71" w:name="_Toc98668252"/>
      <w:bookmarkStart w:id="72" w:name="_Toc119338932"/>
      <w:bookmarkStart w:id="73" w:name="_Toc119850087"/>
      <w:bookmarkStart w:id="74" w:name="_Toc131624790"/>
      <w:bookmarkStart w:id="75" w:name="_Toc133423012"/>
      <w:bookmarkStart w:id="76" w:name="_Toc133514239"/>
      <w:bookmarkStart w:id="77" w:name="_Toc68005370"/>
      <w:bookmarkStart w:id="78" w:name="_Toc98668254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14:paraId="59F252F6" w14:textId="77777777" w:rsidR="004238CD" w:rsidRPr="00FD3108" w:rsidRDefault="004238CD" w:rsidP="00796FC4">
      <w:pPr>
        <w:pStyle w:val="Akapitzlist"/>
        <w:keepNext/>
        <w:numPr>
          <w:ilvl w:val="1"/>
          <w:numId w:val="20"/>
        </w:numPr>
        <w:spacing w:before="240" w:after="60" w:line="360" w:lineRule="auto"/>
        <w:ind w:left="709" w:right="40" w:hanging="567"/>
        <w:contextualSpacing w:val="0"/>
        <w:jc w:val="both"/>
        <w:outlineLvl w:val="1"/>
        <w:rPr>
          <w:rFonts w:ascii="Arial" w:hAnsi="Arial" w:cs="Arial"/>
          <w:b/>
          <w:bCs/>
          <w:iCs/>
          <w:vanish/>
        </w:rPr>
      </w:pPr>
      <w:bookmarkStart w:id="79" w:name="_Toc119850088"/>
      <w:bookmarkStart w:id="80" w:name="_Toc131624791"/>
      <w:bookmarkStart w:id="81" w:name="_Toc133423013"/>
      <w:bookmarkStart w:id="82" w:name="_Toc133514240"/>
      <w:bookmarkEnd w:id="79"/>
      <w:bookmarkEnd w:id="80"/>
      <w:bookmarkEnd w:id="81"/>
      <w:bookmarkEnd w:id="82"/>
    </w:p>
    <w:p w14:paraId="4065997C" w14:textId="77777777" w:rsidR="004238CD" w:rsidRPr="00FD3108" w:rsidRDefault="004238CD" w:rsidP="00796FC4">
      <w:pPr>
        <w:pStyle w:val="Akapitzlist"/>
        <w:keepNext/>
        <w:numPr>
          <w:ilvl w:val="1"/>
          <w:numId w:val="20"/>
        </w:numPr>
        <w:spacing w:before="240" w:after="60" w:line="360" w:lineRule="auto"/>
        <w:ind w:left="709" w:right="40" w:hanging="567"/>
        <w:contextualSpacing w:val="0"/>
        <w:jc w:val="both"/>
        <w:outlineLvl w:val="1"/>
        <w:rPr>
          <w:rFonts w:ascii="Arial" w:hAnsi="Arial" w:cs="Arial"/>
          <w:b/>
          <w:bCs/>
          <w:iCs/>
          <w:vanish/>
        </w:rPr>
      </w:pPr>
      <w:bookmarkStart w:id="83" w:name="_Toc119850089"/>
      <w:bookmarkStart w:id="84" w:name="_Toc131624792"/>
      <w:bookmarkStart w:id="85" w:name="_Toc133423014"/>
      <w:bookmarkStart w:id="86" w:name="_Toc133514241"/>
      <w:bookmarkEnd w:id="83"/>
      <w:bookmarkEnd w:id="84"/>
      <w:bookmarkEnd w:id="85"/>
      <w:bookmarkEnd w:id="86"/>
    </w:p>
    <w:p w14:paraId="3F47DF29" w14:textId="77777777" w:rsidR="00C31B62" w:rsidRPr="00C31B62" w:rsidRDefault="00C31B62" w:rsidP="00C31B62">
      <w:pPr>
        <w:pStyle w:val="Akapitzlist"/>
        <w:widowControl w:val="0"/>
        <w:numPr>
          <w:ilvl w:val="0"/>
          <w:numId w:val="9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  <w:bookmarkStart w:id="87" w:name="_Toc133514242"/>
    </w:p>
    <w:p w14:paraId="63AED123" w14:textId="77777777" w:rsidR="00C31B62" w:rsidRPr="00C31B62" w:rsidRDefault="00C31B62" w:rsidP="00C31B62">
      <w:pPr>
        <w:pStyle w:val="Akapitzlist"/>
        <w:widowControl w:val="0"/>
        <w:numPr>
          <w:ilvl w:val="0"/>
          <w:numId w:val="9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6890F3AE" w14:textId="77777777" w:rsidR="00C31B62" w:rsidRPr="00C31B62" w:rsidRDefault="00C31B62" w:rsidP="00C31B62">
      <w:pPr>
        <w:pStyle w:val="Akapitzlist"/>
        <w:widowControl w:val="0"/>
        <w:numPr>
          <w:ilvl w:val="0"/>
          <w:numId w:val="9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5118E190" w14:textId="77777777" w:rsidR="00C31B62" w:rsidRPr="00C31B62" w:rsidRDefault="00C31B62" w:rsidP="00C31B62">
      <w:pPr>
        <w:pStyle w:val="Akapitzlist"/>
        <w:widowControl w:val="0"/>
        <w:numPr>
          <w:ilvl w:val="1"/>
          <w:numId w:val="9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7C96E873" w14:textId="77777777" w:rsidR="00C31B62" w:rsidRPr="00C31B62" w:rsidRDefault="00C31B62" w:rsidP="00C31B62">
      <w:pPr>
        <w:pStyle w:val="Akapitzlist"/>
        <w:widowControl w:val="0"/>
        <w:numPr>
          <w:ilvl w:val="1"/>
          <w:numId w:val="9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43C87BF8" w14:textId="77777777" w:rsidR="00C31B62" w:rsidRPr="00C31B62" w:rsidRDefault="00C31B62" w:rsidP="00C31B62">
      <w:pPr>
        <w:pStyle w:val="Akapitzlist"/>
        <w:widowControl w:val="0"/>
        <w:numPr>
          <w:ilvl w:val="1"/>
          <w:numId w:val="9"/>
        </w:numPr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14BDF607" w14:textId="4460772B" w:rsidR="004238CD" w:rsidRPr="00C31B62" w:rsidRDefault="004238CD" w:rsidP="00C31B62">
      <w:pPr>
        <w:pStyle w:val="Nagwek3"/>
      </w:pPr>
      <w:r w:rsidRPr="00C31B62">
        <w:t>Dobór kabla ze względu na prąd dopuszczalnie długotrwały</w:t>
      </w:r>
      <w:bookmarkEnd w:id="77"/>
      <w:bookmarkEnd w:id="78"/>
      <w:bookmarkEnd w:id="87"/>
    </w:p>
    <w:p w14:paraId="56942510" w14:textId="77777777" w:rsidR="004238CD" w:rsidRPr="002D40FA" w:rsidRDefault="004238CD" w:rsidP="004238CD">
      <w:pPr>
        <w:rPr>
          <w:bCs/>
        </w:rPr>
      </w:pPr>
    </w:p>
    <w:p w14:paraId="0C5EAB56" w14:textId="77777777" w:rsidR="004238CD" w:rsidRPr="002D40FA" w:rsidRDefault="004238CD" w:rsidP="004238CD">
      <w:pPr>
        <w:rPr>
          <w:rFonts w:ascii="Arial" w:hAnsi="Arial" w:cs="Arial"/>
          <w:sz w:val="18"/>
          <w:szCs w:val="18"/>
          <w:u w:val="single"/>
        </w:rPr>
      </w:pPr>
      <w:r w:rsidRPr="002D40FA">
        <w:rPr>
          <w:rFonts w:ascii="Arial" w:hAnsi="Arial" w:cs="Arial"/>
          <w:sz w:val="18"/>
          <w:szCs w:val="18"/>
          <w:u w:val="single"/>
        </w:rPr>
        <w:t xml:space="preserve">Sprawdzenie obciążalności nowych kabli zasilających obwód oświetlenia </w:t>
      </w:r>
    </w:p>
    <w:p w14:paraId="26DFB186" w14:textId="77777777" w:rsidR="004238CD" w:rsidRPr="002D40FA" w:rsidRDefault="004238CD" w:rsidP="004238CD">
      <w:pPr>
        <w:rPr>
          <w:rFonts w:ascii="Arial" w:hAnsi="Arial" w:cs="Arial"/>
          <w:bCs/>
          <w:sz w:val="18"/>
          <w:szCs w:val="18"/>
        </w:rPr>
      </w:pPr>
      <w:r w:rsidRPr="002D40FA">
        <w:rPr>
          <w:rFonts w:ascii="Arial" w:hAnsi="Arial" w:cs="Arial"/>
          <w:sz w:val="18"/>
          <w:szCs w:val="18"/>
        </w:rPr>
        <w:t>Dobór kabla wykonano wg PN-HD 60364-4-43 p. 433.2, PN-IEC 60364-5-523,</w:t>
      </w:r>
    </w:p>
    <w:p w14:paraId="6EAA2CC1" w14:textId="77777777" w:rsidR="004238CD" w:rsidRPr="00204EEF" w:rsidRDefault="004238CD" w:rsidP="004238CD">
      <w:pPr>
        <w:rPr>
          <w:rFonts w:ascii="Arial" w:hAnsi="Arial" w:cs="Arial"/>
          <w:color w:val="FF0000"/>
          <w:sz w:val="18"/>
          <w:szCs w:val="18"/>
        </w:rPr>
      </w:pPr>
    </w:p>
    <w:p w14:paraId="1183E878" w14:textId="77777777" w:rsidR="004238CD" w:rsidRPr="00204EEF" w:rsidRDefault="004238CD" w:rsidP="004238CD">
      <w:pPr>
        <w:pStyle w:val="Akapitzlist"/>
        <w:numPr>
          <w:ilvl w:val="0"/>
          <w:numId w:val="10"/>
        </w:numPr>
        <w:spacing w:after="0" w:line="360" w:lineRule="auto"/>
        <w:contextualSpacing w:val="0"/>
        <w:jc w:val="both"/>
        <w:rPr>
          <w:lang w:val="x-none"/>
        </w:rPr>
      </w:pPr>
      <w:r w:rsidRPr="00204EEF">
        <w:t>Moc całkowita obwodu</w:t>
      </w:r>
      <w:r w:rsidRPr="00204EEF">
        <w:tab/>
      </w:r>
      <w:r w:rsidRPr="00204EEF">
        <w:tab/>
      </w:r>
    </w:p>
    <w:p w14:paraId="0C79FCEB" w14:textId="08622082" w:rsidR="004238CD" w:rsidRPr="00204EEF" w:rsidRDefault="004238CD" w:rsidP="004238CD">
      <w:pPr>
        <w:pStyle w:val="Akapitzlist"/>
        <w:rPr>
          <w:rFonts w:ascii="Arial" w:hAnsi="Arial"/>
        </w:rPr>
      </w:pPr>
      <w:r w:rsidRPr="00204EEF">
        <w:rPr>
          <w:rFonts w:ascii="Arial" w:hAnsi="Arial"/>
        </w:rPr>
        <w:tab/>
      </w:r>
      <w:r w:rsidRPr="00204EEF">
        <w:rPr>
          <w:rFonts w:ascii="Arial" w:hAnsi="Arial"/>
        </w:rPr>
        <w:tab/>
      </w:r>
      <w:r w:rsidRPr="00204EEF">
        <w:rPr>
          <w:rFonts w:ascii="Arial" w:hAnsi="Arial"/>
        </w:rPr>
        <w:tab/>
        <w:t xml:space="preserve">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ca</m:t>
            </m:r>
            <m:r>
              <m:rPr>
                <m:sty m:val="p"/>
              </m:rPr>
              <w:rPr>
                <w:rFonts w:ascii="Cambria Math" w:hAnsi="Cambria Math"/>
              </w:rPr>
              <m:t>ł</m:t>
            </m:r>
            <m:r>
              <w:rPr>
                <w:rFonts w:ascii="Cambria Math" w:hAnsi="Cambria Math"/>
              </w:rPr>
              <m:t>k</m:t>
            </m:r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r>
              <w:rPr>
                <w:rFonts w:ascii="Cambria Math" w:hAnsi="Cambria Math"/>
              </w:rPr>
              <m:t>obw</m:t>
            </m:r>
          </m:sub>
        </m:sSub>
        <m:r>
          <m:rPr>
            <m:sty m:val="p"/>
          </m:rPr>
          <w:rPr>
            <w:rFonts w:ascii="Cambria Math" w:hAnsi="Cambria Math"/>
          </w:rPr>
          <m:t>=2,06</m:t>
        </m:r>
        <m:r>
          <w:rPr>
            <w:rFonts w:ascii="Cambria Math" w:hAnsi="Cambria Math"/>
          </w:rPr>
          <m:t>kW</m:t>
        </m:r>
      </m:oMath>
    </w:p>
    <w:p w14:paraId="3EE87520" w14:textId="77777777" w:rsidR="004238CD" w:rsidRPr="00204EEF" w:rsidRDefault="004238CD" w:rsidP="004238CD">
      <w:pPr>
        <w:pStyle w:val="Akapitzlist"/>
      </w:pPr>
    </w:p>
    <w:p w14:paraId="76E2177A" w14:textId="77777777" w:rsidR="004238CD" w:rsidRPr="00204EEF" w:rsidRDefault="004238CD" w:rsidP="004238CD">
      <w:pPr>
        <w:pStyle w:val="Akapitzlist"/>
      </w:pPr>
      <w:proofErr w:type="gramStart"/>
      <w:r w:rsidRPr="00204EEF">
        <w:t>Gdzie :</w:t>
      </w:r>
      <w:proofErr w:type="gramEnd"/>
    </w:p>
    <w:p w14:paraId="5AAB8EC4" w14:textId="77777777" w:rsidR="004238CD" w:rsidRPr="00204EEF" w:rsidRDefault="00F91958" w:rsidP="00796FC4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eastAsiaTheme="minorEastAsia" w:hAnsi="Arial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P</m:t>
            </m:r>
          </m:e>
          <m:sub>
            <m:r>
              <w:rPr>
                <w:rFonts w:ascii="Cambria Math" w:hAnsi="Cambria Math"/>
              </w:rPr>
              <m:t>ca</m:t>
            </m:r>
            <m:r>
              <m:rPr>
                <m:sty m:val="p"/>
              </m:rPr>
              <w:rPr>
                <w:rFonts w:ascii="Cambria Math" w:hAnsi="Cambria Math"/>
              </w:rPr>
              <m:t>ł</m:t>
            </m:r>
            <m:r>
              <w:rPr>
                <w:rFonts w:ascii="Cambria Math" w:hAnsi="Cambria Math"/>
              </w:rPr>
              <m:t>k</m:t>
            </m:r>
            <m:r>
              <m:rPr>
                <m:sty m:val="p"/>
              </m:rPr>
              <w:rPr>
                <w:rFonts w:ascii="Cambria Math" w:hAnsi="Cambria Math"/>
              </w:rPr>
              <m:t>.</m:t>
            </m:r>
            <m:r>
              <w:rPr>
                <w:rFonts w:ascii="Cambria Math" w:hAnsi="Cambria Math"/>
              </w:rPr>
              <m:t>obw</m:t>
            </m:r>
          </m:sub>
        </m:sSub>
        <m:r>
          <m:rPr>
            <m:sty m:val="p"/>
          </m:rPr>
          <w:rPr>
            <w:rFonts w:ascii="Cambria Math" w:hAnsi="Cambria Math"/>
          </w:rPr>
          <m:t>-</m:t>
        </m:r>
        <m:r>
          <w:rPr>
            <w:rFonts w:ascii="Cambria Math" w:hAnsi="Cambria Math"/>
          </w:rPr>
          <m:t>moc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sumaryczna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dla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obwodu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o</m:t>
        </m:r>
        <m:r>
          <m:rPr>
            <m:sty m:val="p"/>
          </m:rPr>
          <w:rPr>
            <w:rFonts w:ascii="Cambria Math" w:hAnsi="Cambria Math"/>
          </w:rPr>
          <m:t>ś</m:t>
        </m:r>
        <m:r>
          <w:rPr>
            <w:rFonts w:ascii="Cambria Math" w:hAnsi="Cambria Math"/>
          </w:rPr>
          <m:t>wietlenia</m:t>
        </m:r>
      </m:oMath>
    </w:p>
    <w:p w14:paraId="0290E154" w14:textId="77777777" w:rsidR="004238CD" w:rsidRPr="00204EEF" w:rsidRDefault="004238CD" w:rsidP="004238CD">
      <w:pPr>
        <w:pStyle w:val="Akapitzlist"/>
      </w:pPr>
    </w:p>
    <w:p w14:paraId="0B210B1E" w14:textId="124E8ECB" w:rsidR="004238CD" w:rsidRPr="00204EEF" w:rsidRDefault="004238CD" w:rsidP="004238CD">
      <w:pPr>
        <w:pStyle w:val="Akapitzlist"/>
        <w:numPr>
          <w:ilvl w:val="0"/>
          <w:numId w:val="10"/>
        </w:numPr>
        <w:spacing w:after="0" w:line="360" w:lineRule="auto"/>
        <w:contextualSpacing w:val="0"/>
        <w:jc w:val="both"/>
        <w:rPr>
          <w:lang w:val="x-none"/>
        </w:rPr>
      </w:pPr>
      <w:r w:rsidRPr="00204EEF">
        <w:t xml:space="preserve">Napięcie </w:t>
      </w:r>
      <w:r w:rsidRPr="00204EEF">
        <w:tab/>
      </w:r>
      <w:r w:rsidRPr="00204EEF">
        <w:tab/>
      </w:r>
      <w:r w:rsidRPr="00204EEF">
        <w:tab/>
      </w:r>
      <w:r w:rsidRPr="00204EEF">
        <w:tab/>
      </w:r>
      <w:r w:rsidRPr="00204EEF">
        <w:tab/>
      </w:r>
      <m:oMath>
        <m:r>
          <w:rPr>
            <w:rFonts w:ascii="Cambria Math" w:hAnsi="Cambria Math"/>
          </w:rPr>
          <m:t xml:space="preserve"> </m:t>
        </m:r>
        <m:sSub>
          <m:sSubPr>
            <m:ctrlPr>
              <w:rPr>
                <w:rFonts w:ascii="Cambria Math" w:hAnsi="Cambria Math"/>
                <w:lang w:val="x-none"/>
              </w:rPr>
            </m:ctrlPr>
          </m:sSubPr>
          <m:e>
            <m:r>
              <w:rPr>
                <w:rFonts w:ascii="Cambria Math" w:hAnsi="Cambria Math"/>
                <w:lang w:val="x-none"/>
              </w:rPr>
              <m:t>U</m:t>
            </m:r>
          </m:e>
          <m:sub>
            <m:r>
              <w:rPr>
                <w:rFonts w:ascii="Cambria Math" w:hAnsi="Cambria Math"/>
                <w:lang w:val="x-none"/>
              </w:rPr>
              <m:t>n</m:t>
            </m:r>
          </m:sub>
        </m:sSub>
        <m:r>
          <w:rPr>
            <w:rFonts w:ascii="Cambria Math" w:hAnsi="Cambria Math"/>
            <w:lang w:val="x-none"/>
          </w:rPr>
          <m:t>=230 V</m:t>
        </m:r>
      </m:oMath>
    </w:p>
    <w:p w14:paraId="0DB428D7" w14:textId="709A007A" w:rsidR="004238CD" w:rsidRPr="00204EEF" w:rsidRDefault="004238CD" w:rsidP="004238CD">
      <w:pPr>
        <w:pStyle w:val="Akapitzlist"/>
        <w:numPr>
          <w:ilvl w:val="0"/>
          <w:numId w:val="10"/>
        </w:numPr>
        <w:spacing w:after="0" w:line="360" w:lineRule="auto"/>
        <w:contextualSpacing w:val="0"/>
        <w:jc w:val="both"/>
        <w:rPr>
          <w:lang w:val="x-none"/>
        </w:rPr>
      </w:pPr>
      <w:r w:rsidRPr="00204EEF">
        <w:t>Prąd obciążenia</w:t>
      </w:r>
      <w:r w:rsidRPr="00204EEF">
        <w:tab/>
      </w:r>
      <w:r w:rsidRPr="00204EEF">
        <w:tab/>
      </w:r>
      <w:r w:rsidRPr="00204EEF">
        <w:tab/>
      </w:r>
      <w:r w:rsidRPr="00204EEF">
        <w:tab/>
        <w:t xml:space="preserve"> </w:t>
      </w:r>
      <m:oMath>
        <m:sSub>
          <m:sSubPr>
            <m:ctrlPr>
              <w:rPr>
                <w:rFonts w:ascii="Cambria Math" w:hAnsi="Cambria Math"/>
                <w:lang w:val="x-none"/>
              </w:rPr>
            </m:ctrlPr>
          </m:sSubPr>
          <m:e>
            <m:r>
              <w:rPr>
                <w:rFonts w:ascii="Cambria Math" w:hAnsi="Cambria Math"/>
                <w:lang w:val="x-none"/>
              </w:rPr>
              <m:t>I</m:t>
            </m:r>
          </m:e>
          <m:sub>
            <m:r>
              <w:rPr>
                <w:rFonts w:ascii="Cambria Math" w:hAnsi="Cambria Math"/>
                <w:lang w:val="x-none"/>
              </w:rPr>
              <m:t>B</m:t>
            </m:r>
          </m:sub>
        </m:sSub>
        <m:r>
          <w:rPr>
            <w:rFonts w:ascii="Cambria Math" w:hAnsi="Cambria Math"/>
            <w:lang w:val="x-none"/>
          </w:rPr>
          <m:t>=</m:t>
        </m:r>
        <m:r>
          <m:rPr>
            <m:sty m:val="p"/>
          </m:rPr>
          <w:rPr>
            <w:rFonts w:ascii="Cambria Math" w:hAnsi="Cambria Math"/>
            <w:lang w:val="x-none"/>
          </w:rPr>
          <m:t xml:space="preserve"> 5,4 </m:t>
        </m:r>
        <m:r>
          <w:rPr>
            <w:rFonts w:ascii="Cambria Math" w:hAnsi="Cambria Math"/>
            <w:lang w:val="x-none"/>
          </w:rPr>
          <m:t>A</m:t>
        </m:r>
      </m:oMath>
    </w:p>
    <w:p w14:paraId="538F6748" w14:textId="2565A966" w:rsidR="004238CD" w:rsidRPr="00204EEF" w:rsidRDefault="004238CD" w:rsidP="004238CD">
      <w:pPr>
        <w:pStyle w:val="Akapitzlist"/>
        <w:numPr>
          <w:ilvl w:val="0"/>
          <w:numId w:val="10"/>
        </w:numPr>
        <w:spacing w:after="0" w:line="360" w:lineRule="auto"/>
        <w:contextualSpacing w:val="0"/>
        <w:jc w:val="both"/>
        <w:rPr>
          <w:lang w:val="x-none"/>
        </w:rPr>
      </w:pPr>
      <w:r w:rsidRPr="00204EEF">
        <w:t>Prąd znamionowy zabezpieczenia</w:t>
      </w:r>
      <w:r w:rsidRPr="00204EEF">
        <w:tab/>
      </w:r>
      <w:r w:rsidRPr="00204EEF">
        <w:tab/>
        <w:t xml:space="preserve"> </w:t>
      </w:r>
      <m:oMath>
        <m:sSub>
          <m:sSubPr>
            <m:ctrlPr>
              <w:rPr>
                <w:rFonts w:ascii="Cambria Math" w:hAnsi="Cambria Math"/>
                <w:lang w:val="x-none"/>
              </w:rPr>
            </m:ctrlPr>
          </m:sSubPr>
          <m:e>
            <m:r>
              <w:rPr>
                <w:rFonts w:ascii="Cambria Math" w:hAnsi="Cambria Math"/>
                <w:lang w:val="x-none"/>
              </w:rPr>
              <m:t>I</m:t>
            </m:r>
          </m:e>
          <m:sub>
            <m:r>
              <w:rPr>
                <w:rFonts w:ascii="Cambria Math" w:hAnsi="Cambria Math"/>
                <w:lang w:val="x-none"/>
              </w:rPr>
              <m:t>N</m:t>
            </m:r>
          </m:sub>
        </m:sSub>
        <m:r>
          <w:rPr>
            <w:rFonts w:ascii="Cambria Math" w:hAnsi="Cambria Math"/>
            <w:lang w:val="x-none"/>
          </w:rPr>
          <m:t>=20</m:t>
        </m:r>
        <m:r>
          <m:rPr>
            <m:sty m:val="p"/>
          </m:rPr>
          <w:rPr>
            <w:rFonts w:ascii="Cambria Math" w:hAnsi="Cambria Math"/>
            <w:lang w:val="x-none"/>
          </w:rPr>
          <m:t xml:space="preserve"> </m:t>
        </m:r>
        <m:r>
          <w:rPr>
            <w:rFonts w:ascii="Cambria Math" w:hAnsi="Cambria Math"/>
            <w:lang w:val="x-none"/>
          </w:rPr>
          <m:t>A</m:t>
        </m:r>
      </m:oMath>
    </w:p>
    <w:p w14:paraId="3F7A2609" w14:textId="77777777" w:rsidR="004238CD" w:rsidRPr="00204EEF" w:rsidRDefault="004238CD" w:rsidP="004238CD">
      <w:pPr>
        <w:pStyle w:val="Akapitzlist"/>
        <w:numPr>
          <w:ilvl w:val="0"/>
          <w:numId w:val="10"/>
        </w:numPr>
        <w:spacing w:after="0" w:line="360" w:lineRule="auto"/>
        <w:contextualSpacing w:val="0"/>
        <w:jc w:val="both"/>
        <w:rPr>
          <w:lang w:val="x-none"/>
        </w:rPr>
      </w:pPr>
      <w:proofErr w:type="spellStart"/>
      <w:r w:rsidRPr="00204EEF">
        <w:t>Obc</w:t>
      </w:r>
      <w:proofErr w:type="spellEnd"/>
      <w:r>
        <w:t>.</w:t>
      </w:r>
      <w:r w:rsidRPr="00204EEF">
        <w:t xml:space="preserve"> </w:t>
      </w:r>
      <w:proofErr w:type="gramStart"/>
      <w:r w:rsidRPr="00204EEF">
        <w:t>prądowa dług</w:t>
      </w:r>
      <w:proofErr w:type="gramEnd"/>
      <w:r w:rsidRPr="00204EEF">
        <w:t xml:space="preserve">. Przew. </w:t>
      </w:r>
      <w:r w:rsidRPr="00625648">
        <w:t>4x35mm</w:t>
      </w:r>
      <w:r w:rsidRPr="00625648">
        <w:rPr>
          <w:vertAlign w:val="superscript"/>
        </w:rPr>
        <w:t>2</w:t>
      </w:r>
      <w:r w:rsidRPr="00625648">
        <w:t xml:space="preserve"> </w:t>
      </w:r>
      <w:proofErr w:type="gramStart"/>
      <w:r w:rsidRPr="00625648">
        <w:t xml:space="preserve">Al.( </w:t>
      </w:r>
      <w:r w:rsidRPr="004310E2">
        <w:rPr>
          <w:lang w:val="en-GB"/>
        </w:rPr>
        <w:t>XS</w:t>
      </w:r>
      <w:proofErr w:type="gramEnd"/>
      <w:r w:rsidRPr="004310E2">
        <w:rPr>
          <w:lang w:val="en-GB"/>
        </w:rPr>
        <w:t xml:space="preserve">) </w:t>
      </w:r>
      <w:r>
        <w:rPr>
          <w:lang w:val="en-GB"/>
        </w:rPr>
        <w:tab/>
      </w:r>
      <w:r w:rsidRPr="004310E2">
        <w:rPr>
          <w:lang w:val="en-GB"/>
        </w:rPr>
        <w:t xml:space="preserve"> </w:t>
      </w:r>
      <m:oMath>
        <m:sSub>
          <m:sSubPr>
            <m:ctrlPr>
              <w:rPr>
                <w:rFonts w:ascii="Cambria Math" w:hAnsi="Cambria Math"/>
                <w:lang w:val="x-none"/>
              </w:rPr>
            </m:ctrlPr>
          </m:sSubPr>
          <m:e>
            <m:r>
              <w:rPr>
                <w:rFonts w:ascii="Cambria Math" w:hAnsi="Cambria Math"/>
                <w:lang w:val="x-none"/>
              </w:rPr>
              <m:t>I</m:t>
            </m:r>
          </m:e>
          <m:sub>
            <m:r>
              <w:rPr>
                <w:rFonts w:ascii="Cambria Math" w:hAnsi="Cambria Math"/>
                <w:lang w:val="x-none"/>
              </w:rPr>
              <m:t>z</m:t>
            </m:r>
          </m:sub>
        </m:sSub>
        <m:r>
          <w:rPr>
            <w:rFonts w:ascii="Cambria Math" w:hAnsi="Cambria Math"/>
            <w:lang w:val="x-none"/>
          </w:rPr>
          <m:t>=90 A</m:t>
        </m:r>
      </m:oMath>
    </w:p>
    <w:p w14:paraId="4C120694" w14:textId="77777777" w:rsidR="004238CD" w:rsidRPr="004310E2" w:rsidRDefault="004238CD" w:rsidP="004238CD">
      <w:pPr>
        <w:rPr>
          <w:rFonts w:ascii="Arial" w:hAnsi="Arial" w:cs="Arial"/>
          <w:color w:val="FF0000"/>
          <w:sz w:val="18"/>
          <w:szCs w:val="18"/>
          <w:lang w:val="en-GB"/>
        </w:rPr>
      </w:pPr>
    </w:p>
    <w:p w14:paraId="0E3BFFF4" w14:textId="77777777" w:rsidR="004238CD" w:rsidRPr="00204EEF" w:rsidRDefault="004238CD" w:rsidP="004238CD">
      <w:pPr>
        <w:pStyle w:val="Akapitzlist"/>
        <w:numPr>
          <w:ilvl w:val="0"/>
          <w:numId w:val="11"/>
        </w:numPr>
        <w:spacing w:after="0" w:line="360" w:lineRule="auto"/>
        <w:contextualSpacing w:val="0"/>
        <w:jc w:val="both"/>
        <w:rPr>
          <w:rFonts w:ascii="Arial" w:hAnsi="Arial"/>
        </w:rPr>
      </w:pPr>
      <w:r w:rsidRPr="00204EEF">
        <w:rPr>
          <w:rFonts w:ascii="Arial" w:hAnsi="Arial"/>
        </w:rPr>
        <w:t xml:space="preserve">warunek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B</m:t>
            </m:r>
          </m:sub>
        </m:sSub>
        <m:r>
          <w:rPr>
            <w:rFonts w:ascii="Cambria Math" w:hAnsi="Cambria Math"/>
          </w:rPr>
          <m:t>≤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w:rPr>
            <w:rFonts w:ascii="Cambria Math" w:hAnsi="Cambria Math"/>
          </w:rPr>
          <m:t>≤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</m:oMath>
    </w:p>
    <w:p w14:paraId="2ED6E47F" w14:textId="5B595A12" w:rsidR="004238CD" w:rsidRPr="00204EEF" w:rsidRDefault="0015250D" w:rsidP="004238CD">
      <w:pPr>
        <w:pStyle w:val="Akapitzlist"/>
        <w:rPr>
          <w:rFonts w:ascii="Arial" w:hAnsi="Arial"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5,4</m:t>
          </m:r>
          <m:r>
            <w:rPr>
              <w:rFonts w:ascii="Cambria Math" w:hAnsi="Cambria Math"/>
            </w:rPr>
            <m:t>≤20≤</m:t>
          </m:r>
          <m:r>
            <m:rPr>
              <m:sty m:val="p"/>
            </m:rPr>
            <w:rPr>
              <w:rFonts w:ascii="Cambria Math" w:hAnsi="Cambria Math"/>
            </w:rPr>
            <m:t>90</m:t>
          </m:r>
        </m:oMath>
      </m:oMathPara>
    </w:p>
    <w:p w14:paraId="0508A01A" w14:textId="77777777" w:rsidR="004238CD" w:rsidRPr="00066EA6" w:rsidRDefault="004238CD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  <w:r w:rsidRPr="00066EA6">
        <w:rPr>
          <w:rFonts w:ascii="Arial" w:hAnsi="Arial" w:cs="Arial"/>
          <w:i/>
          <w:iCs/>
          <w:sz w:val="18"/>
          <w:szCs w:val="18"/>
        </w:rPr>
        <w:t>Warunek spełniony</w:t>
      </w:r>
    </w:p>
    <w:p w14:paraId="36F2AF42" w14:textId="77777777" w:rsidR="004238CD" w:rsidRPr="00204EEF" w:rsidRDefault="004238CD" w:rsidP="004238CD">
      <w:pPr>
        <w:jc w:val="center"/>
        <w:rPr>
          <w:rFonts w:ascii="Arial" w:hAnsi="Arial" w:cs="Arial"/>
          <w:i/>
          <w:iCs/>
          <w:color w:val="FF0000"/>
          <w:sz w:val="18"/>
          <w:szCs w:val="18"/>
        </w:rPr>
      </w:pPr>
    </w:p>
    <w:p w14:paraId="173A3818" w14:textId="77777777" w:rsidR="004238CD" w:rsidRPr="00204EEF" w:rsidRDefault="004238CD" w:rsidP="004238CD">
      <w:pPr>
        <w:pStyle w:val="Akapitzlist"/>
        <w:numPr>
          <w:ilvl w:val="0"/>
          <w:numId w:val="11"/>
        </w:numPr>
        <w:spacing w:after="0" w:line="360" w:lineRule="auto"/>
        <w:contextualSpacing w:val="0"/>
        <w:jc w:val="both"/>
        <w:rPr>
          <w:rFonts w:ascii="Arial" w:hAnsi="Arial"/>
        </w:rPr>
      </w:pPr>
      <w:r w:rsidRPr="00204EEF">
        <w:rPr>
          <w:rFonts w:ascii="Arial" w:hAnsi="Arial"/>
        </w:rPr>
        <w:t xml:space="preserve">warunek </w:t>
      </w: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≤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1,45∙I</m:t>
            </m:r>
          </m:e>
          <m:sub>
            <m:r>
              <w:rPr>
                <w:rFonts w:ascii="Cambria Math" w:hAnsi="Cambria Math"/>
              </w:rPr>
              <m:t>Z</m:t>
            </m:r>
          </m:sub>
        </m:sSub>
      </m:oMath>
    </w:p>
    <w:p w14:paraId="2F869E47" w14:textId="0E24209E" w:rsidR="004238CD" w:rsidRPr="00204EEF" w:rsidRDefault="00B75C16" w:rsidP="004238CD">
      <w:pPr>
        <w:pStyle w:val="Akapitzlist"/>
        <w:rPr>
          <w:rFonts w:ascii="Arial" w:hAnsi="Arial"/>
        </w:rPr>
      </w:pPr>
      <m:oMathPara>
        <m:oMath>
          <m:r>
            <m:rPr>
              <m:sty m:val="p"/>
            </m:rPr>
            <w:rPr>
              <w:rFonts w:ascii="Cambria Math" w:hAnsi="Cambria Math"/>
            </w:rPr>
            <m:t>29≤130,5</m:t>
          </m:r>
        </m:oMath>
      </m:oMathPara>
    </w:p>
    <w:p w14:paraId="5A72CE0D" w14:textId="77777777" w:rsidR="004238CD" w:rsidRPr="008E2E59" w:rsidRDefault="004238CD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  <w:r w:rsidRPr="008E2E59">
        <w:rPr>
          <w:rFonts w:ascii="Arial" w:hAnsi="Arial" w:cs="Arial"/>
          <w:i/>
          <w:iCs/>
          <w:sz w:val="18"/>
          <w:szCs w:val="18"/>
        </w:rPr>
        <w:t>Warunek spełniony</w:t>
      </w:r>
    </w:p>
    <w:p w14:paraId="0157B4C6" w14:textId="77777777" w:rsidR="004238CD" w:rsidRPr="008E2E59" w:rsidRDefault="004238CD" w:rsidP="004238CD">
      <w:pPr>
        <w:pStyle w:val="Akapitzlist"/>
      </w:pPr>
    </w:p>
    <w:p w14:paraId="1CBEC090" w14:textId="77777777" w:rsidR="004238CD" w:rsidRPr="008E2E59" w:rsidRDefault="004238CD" w:rsidP="004238CD">
      <w:pPr>
        <w:pStyle w:val="Akapitzlist"/>
      </w:pPr>
      <w:proofErr w:type="gramStart"/>
      <w:r w:rsidRPr="008E2E59">
        <w:t>gdzie :</w:t>
      </w:r>
      <w:proofErr w:type="gramEnd"/>
    </w:p>
    <w:p w14:paraId="5CEE035E" w14:textId="42E9B4B0" w:rsidR="004238CD" w:rsidRPr="008E2E59" w:rsidRDefault="00F91958" w:rsidP="00796FC4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Arial" w:hAnsi="Arial"/>
        </w:rPr>
      </w:pPr>
      <m:oMath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m:rPr>
                <m:sty m:val="p"/>
              </m:rPr>
              <w:rPr>
                <w:rFonts w:ascii="Cambria Math" w:hAnsi="Cambria Math"/>
              </w:rPr>
              <m:t>2</m:t>
            </m:r>
          </m:sub>
        </m:sSub>
        <m:r>
          <m:rPr>
            <m:sty m:val="p"/>
          </m:rPr>
          <w:rPr>
            <w:rFonts w:ascii="Cambria Math" w:hAnsi="Cambria Math"/>
          </w:rPr>
          <m:t>=</m:t>
        </m:r>
        <m:r>
          <w:rPr>
            <w:rFonts w:ascii="Cambria Math" w:hAnsi="Cambria Math"/>
          </w:rPr>
          <m:t>k</m:t>
        </m:r>
        <m:r>
          <m:rPr>
            <m:sty m:val="p"/>
          </m:rPr>
          <w:rPr>
            <w:rFonts w:ascii="Cambria Math" w:hAnsi="Cambria Math"/>
          </w:rPr>
          <m:t>∙</m:t>
        </m:r>
        <m:sSub>
          <m:sSubPr>
            <m:ctrlPr>
              <w:rPr>
                <w:rFonts w:ascii="Cambria Math" w:hAnsi="Cambria Math"/>
              </w:rPr>
            </m:ctrlPr>
          </m:sSubPr>
          <m:e>
            <m:r>
              <w:rPr>
                <w:rFonts w:ascii="Cambria Math" w:hAnsi="Cambria Math"/>
              </w:rPr>
              <m:t>I</m:t>
            </m:r>
          </m:e>
          <m:sub>
            <m:r>
              <w:rPr>
                <w:rFonts w:ascii="Cambria Math" w:hAnsi="Cambria Math"/>
              </w:rPr>
              <m:t>N</m:t>
            </m:r>
          </m:sub>
        </m:sSub>
        <m:r>
          <m:rPr>
            <m:sty m:val="p"/>
          </m:rPr>
          <w:rPr>
            <w:rFonts w:ascii="Cambria Math" w:hAnsi="Cambria Math"/>
          </w:rPr>
          <m:t>=1,45∙20=32 A</m:t>
        </m:r>
      </m:oMath>
    </w:p>
    <w:p w14:paraId="32041530" w14:textId="5E4EECF1" w:rsidR="004238CD" w:rsidRPr="008E2E59" w:rsidRDefault="004238CD" w:rsidP="00796FC4">
      <w:pPr>
        <w:pStyle w:val="Akapitzlist"/>
        <w:numPr>
          <w:ilvl w:val="0"/>
          <w:numId w:val="13"/>
        </w:numPr>
        <w:spacing w:after="0" w:line="360" w:lineRule="auto"/>
        <w:contextualSpacing w:val="0"/>
        <w:jc w:val="both"/>
        <w:rPr>
          <w:rFonts w:ascii="Cambria Math" w:hAnsi="Cambria Math"/>
        </w:rPr>
      </w:pPr>
      <m:oMath>
        <m:r>
          <w:rPr>
            <w:rFonts w:ascii="Cambria Math" w:hAnsi="Cambria Math"/>
          </w:rPr>
          <m:t>k</m:t>
        </m:r>
        <m:r>
          <m:rPr>
            <m:sty m:val="p"/>
          </m:rPr>
          <w:rPr>
            <w:rFonts w:ascii="Cambria Math" w:hAnsi="Cambria Math"/>
          </w:rPr>
          <m:t xml:space="preserve">=1,45 ( </m:t>
        </m:r>
        <m:r>
          <w:rPr>
            <w:rFonts w:ascii="Cambria Math" w:hAnsi="Cambria Math"/>
          </w:rPr>
          <m:t>dla</m:t>
        </m:r>
        <m:r>
          <m:rPr>
            <m:sty m:val="p"/>
          </m:rPr>
          <w:rPr>
            <w:rFonts w:ascii="Cambria Math" w:hAnsi="Cambria Math"/>
          </w:rPr>
          <m:t xml:space="preserve"> </m:t>
        </m:r>
        <m:r>
          <w:rPr>
            <w:rFonts w:ascii="Cambria Math" w:hAnsi="Cambria Math"/>
          </w:rPr>
          <m:t>zabezpieczenia C20</m:t>
        </m:r>
        <m:r>
          <m:rPr>
            <m:sty m:val="p"/>
          </m:rPr>
          <w:rPr>
            <w:rFonts w:ascii="Cambria Math" w:hAnsi="Cambria Math"/>
          </w:rPr>
          <m:t>)</m:t>
        </m:r>
      </m:oMath>
    </w:p>
    <w:p w14:paraId="5D0AA4BC" w14:textId="542FB36A" w:rsidR="004238CD" w:rsidRPr="000833FF" w:rsidRDefault="00896C49" w:rsidP="00C31B62">
      <w:pPr>
        <w:pStyle w:val="Nagwek3"/>
      </w:pPr>
      <w:bookmarkStart w:id="88" w:name="_Toc68005371"/>
      <w:bookmarkStart w:id="89" w:name="_Toc98668255"/>
      <w:bookmarkStart w:id="90" w:name="_Toc133514243"/>
      <w:r>
        <w:t>O</w:t>
      </w:r>
      <w:r w:rsidR="004238CD" w:rsidRPr="000833FF">
        <w:t>bliczenia skuteczności ochrony przeciwporażeniowej</w:t>
      </w:r>
      <w:bookmarkEnd w:id="88"/>
      <w:bookmarkEnd w:id="89"/>
      <w:bookmarkEnd w:id="90"/>
      <w:r w:rsidR="004238CD" w:rsidRPr="000833FF">
        <w:t xml:space="preserve"> </w:t>
      </w:r>
    </w:p>
    <w:p w14:paraId="544362C6" w14:textId="77777777" w:rsidR="004238CD" w:rsidRPr="000833FF" w:rsidRDefault="004238CD" w:rsidP="004238CD">
      <w:pPr>
        <w:rPr>
          <w:rFonts w:ascii="Arial" w:hAnsi="Arial" w:cs="Arial"/>
          <w:bCs/>
          <w:sz w:val="18"/>
          <w:szCs w:val="18"/>
          <w:u w:val="single"/>
        </w:rPr>
      </w:pPr>
      <w:r w:rsidRPr="000833FF">
        <w:rPr>
          <w:rFonts w:ascii="Arial" w:hAnsi="Arial" w:cs="Arial"/>
          <w:sz w:val="18"/>
          <w:szCs w:val="18"/>
          <w:u w:val="single"/>
        </w:rPr>
        <w:t xml:space="preserve">Sprawdzenie skuteczności ochrony przeciwporażeniowej wg PN-HD 60364-4-41 p. 411.3.2.2/411.3.2.3 obwód oświetlenia </w:t>
      </w:r>
    </w:p>
    <w:p w14:paraId="5168858C" w14:textId="77777777" w:rsidR="004238CD" w:rsidRPr="000833FF" w:rsidRDefault="004238CD" w:rsidP="004238CD">
      <w:pPr>
        <w:ind w:right="706"/>
        <w:rPr>
          <w:rFonts w:ascii="Arial" w:hAnsi="Arial" w:cs="Arial"/>
          <w:sz w:val="18"/>
          <w:szCs w:val="18"/>
          <w:u w:val="single"/>
        </w:rPr>
      </w:pPr>
      <w:r w:rsidRPr="000833FF">
        <w:rPr>
          <w:rFonts w:ascii="Arial" w:hAnsi="Arial" w:cs="Arial"/>
          <w:sz w:val="18"/>
          <w:szCs w:val="18"/>
          <w:u w:val="single"/>
        </w:rPr>
        <w:t xml:space="preserve">Impedancja zwarcia </w:t>
      </w:r>
      <w:proofErr w:type="spellStart"/>
      <w:proofErr w:type="gramStart"/>
      <w:r w:rsidRPr="000833FF">
        <w:rPr>
          <w:rFonts w:ascii="Arial" w:hAnsi="Arial" w:cs="Arial"/>
          <w:sz w:val="18"/>
          <w:szCs w:val="18"/>
          <w:u w:val="single"/>
        </w:rPr>
        <w:t>Z</w:t>
      </w:r>
      <w:r w:rsidRPr="000833FF">
        <w:rPr>
          <w:rFonts w:ascii="Arial" w:hAnsi="Arial" w:cs="Arial"/>
          <w:sz w:val="18"/>
          <w:szCs w:val="18"/>
          <w:u w:val="single"/>
          <w:vertAlign w:val="subscript"/>
        </w:rPr>
        <w:t>s</w:t>
      </w:r>
      <w:proofErr w:type="spellEnd"/>
      <w:r w:rsidRPr="000833FF">
        <w:rPr>
          <w:rFonts w:ascii="Arial" w:hAnsi="Arial" w:cs="Arial"/>
          <w:sz w:val="18"/>
          <w:szCs w:val="18"/>
          <w:u w:val="single"/>
        </w:rPr>
        <w:t xml:space="preserve"> :</w:t>
      </w:r>
      <w:proofErr w:type="gramEnd"/>
    </w:p>
    <w:p w14:paraId="31D81E0F" w14:textId="1DF92727" w:rsidR="004238CD" w:rsidRPr="000833FF" w:rsidRDefault="00F91958" w:rsidP="004238CD">
      <w:pPr>
        <w:rPr>
          <w:rFonts w:ascii="Arial" w:hAnsi="Arial" w:cs="Arial"/>
          <w:sz w:val="18"/>
          <w:szCs w:val="1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</w:rPr>
                <m:t>Z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</w:rPr>
                <m:t>s</m:t>
              </m:r>
            </m:sub>
          </m:sSub>
          <m:r>
            <w:rPr>
              <w:rFonts w:ascii="Cambria Math" w:hAnsi="Cambria Math" w:cs="Arial"/>
              <w:sz w:val="18"/>
              <w:szCs w:val="18"/>
            </w:rPr>
            <m:t>=0,622 Ω</m:t>
          </m:r>
        </m:oMath>
      </m:oMathPara>
    </w:p>
    <w:p w14:paraId="3BDE1C92" w14:textId="77777777" w:rsidR="004238CD" w:rsidRPr="000833FF" w:rsidRDefault="004238CD" w:rsidP="004238CD">
      <w:pPr>
        <w:rPr>
          <w:rFonts w:ascii="Arial" w:hAnsi="Arial" w:cs="Arial"/>
          <w:sz w:val="18"/>
          <w:szCs w:val="18"/>
          <w:u w:val="single"/>
        </w:rPr>
      </w:pPr>
      <w:r w:rsidRPr="000833FF">
        <w:rPr>
          <w:rFonts w:ascii="Arial" w:hAnsi="Arial" w:cs="Arial"/>
          <w:sz w:val="18"/>
          <w:szCs w:val="18"/>
          <w:u w:val="single"/>
        </w:rPr>
        <w:t xml:space="preserve">Prąd zwarciowy </w:t>
      </w:r>
      <w:proofErr w:type="spellStart"/>
      <w:r w:rsidRPr="000833FF">
        <w:rPr>
          <w:rFonts w:ascii="Arial" w:hAnsi="Arial" w:cs="Arial"/>
          <w:sz w:val="18"/>
          <w:szCs w:val="18"/>
          <w:u w:val="single"/>
        </w:rPr>
        <w:t>Ia</w:t>
      </w:r>
      <w:proofErr w:type="spellEnd"/>
      <w:r w:rsidRPr="000833FF">
        <w:rPr>
          <w:rFonts w:ascii="Arial" w:hAnsi="Arial" w:cs="Arial"/>
          <w:sz w:val="18"/>
          <w:szCs w:val="18"/>
          <w:u w:val="single"/>
        </w:rPr>
        <w:t xml:space="preserve"> </w:t>
      </w:r>
      <w:proofErr w:type="gramStart"/>
      <w:r w:rsidRPr="000833FF">
        <w:rPr>
          <w:rFonts w:ascii="Arial" w:hAnsi="Arial" w:cs="Arial"/>
          <w:sz w:val="18"/>
          <w:szCs w:val="18"/>
          <w:u w:val="single"/>
        </w:rPr>
        <w:t>( dla</w:t>
      </w:r>
      <w:proofErr w:type="gramEnd"/>
      <w:r w:rsidRPr="000833FF">
        <w:rPr>
          <w:rFonts w:ascii="Arial" w:hAnsi="Arial" w:cs="Arial"/>
          <w:sz w:val="18"/>
          <w:szCs w:val="18"/>
          <w:u w:val="single"/>
        </w:rPr>
        <w:t xml:space="preserve"> t=5s)</w:t>
      </w:r>
    </w:p>
    <w:p w14:paraId="52FADB6A" w14:textId="4B49E53F" w:rsidR="004238CD" w:rsidRPr="000833FF" w:rsidRDefault="00F91958" w:rsidP="004238CD">
      <w:pPr>
        <w:rPr>
          <w:rFonts w:ascii="Arial" w:hAnsi="Arial" w:cs="Arial"/>
          <w:bCs/>
          <w:sz w:val="18"/>
          <w:szCs w:val="1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 w:cs="Arial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</w:rPr>
                <m:t>I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</w:rPr>
                <m:t>a</m:t>
              </m:r>
            </m:sub>
          </m:sSub>
          <m:r>
            <w:rPr>
              <w:rFonts w:ascii="Cambria Math" w:hAnsi="Cambria Math" w:cs="Arial"/>
              <w:sz w:val="18"/>
              <w:szCs w:val="18"/>
            </w:rPr>
            <m:t>=k∙</m:t>
          </m:r>
          <m:sSub>
            <m:sSubPr>
              <m:ctrlPr>
                <w:rPr>
                  <w:rFonts w:ascii="Cambria Math" w:hAnsi="Cambria Math" w:cs="Arial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</w:rPr>
                <m:t>I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</w:rPr>
                <m:t>n</m:t>
              </m:r>
            </m:sub>
          </m:sSub>
          <m:r>
            <w:rPr>
              <w:rFonts w:ascii="Cambria Math" w:hAnsi="Cambria Math" w:cs="Arial"/>
              <w:sz w:val="18"/>
              <w:szCs w:val="18"/>
            </w:rPr>
            <m:t>=10∙20=200</m:t>
          </m:r>
        </m:oMath>
      </m:oMathPara>
    </w:p>
    <w:p w14:paraId="7CC04B32" w14:textId="77777777" w:rsidR="004238CD" w:rsidRPr="000833FF" w:rsidRDefault="004238CD" w:rsidP="004238CD">
      <w:pPr>
        <w:rPr>
          <w:rFonts w:ascii="Arial" w:hAnsi="Arial" w:cs="Arial"/>
          <w:bCs/>
          <w:sz w:val="18"/>
          <w:szCs w:val="18"/>
        </w:rPr>
      </w:pPr>
      <w:r w:rsidRPr="000833FF">
        <w:rPr>
          <w:rFonts w:ascii="Arial" w:hAnsi="Arial" w:cs="Arial"/>
          <w:sz w:val="18"/>
          <w:szCs w:val="18"/>
        </w:rPr>
        <w:t>gdzie:</w:t>
      </w:r>
    </w:p>
    <w:p w14:paraId="7811A742" w14:textId="77777777" w:rsidR="004238CD" w:rsidRPr="000833FF" w:rsidRDefault="004238CD" w:rsidP="004238CD">
      <w:pPr>
        <w:rPr>
          <w:rFonts w:ascii="Arial" w:hAnsi="Arial" w:cs="Arial"/>
          <w:bCs/>
          <w:sz w:val="18"/>
          <w:szCs w:val="18"/>
        </w:rPr>
      </w:pPr>
      <w:r w:rsidRPr="000833FF">
        <w:rPr>
          <w:rFonts w:ascii="Arial" w:hAnsi="Arial" w:cs="Arial"/>
          <w:sz w:val="18"/>
          <w:szCs w:val="18"/>
        </w:rPr>
        <w:lastRenderedPageBreak/>
        <w:t>k- krotność prądu I</w:t>
      </w:r>
      <w:r w:rsidRPr="000833FF">
        <w:rPr>
          <w:rFonts w:ascii="Arial" w:hAnsi="Arial" w:cs="Arial"/>
          <w:sz w:val="18"/>
          <w:szCs w:val="18"/>
          <w:vertAlign w:val="subscript"/>
        </w:rPr>
        <w:t xml:space="preserve">n </w:t>
      </w:r>
      <w:r w:rsidRPr="000833FF">
        <w:rPr>
          <w:rFonts w:ascii="Arial" w:hAnsi="Arial" w:cs="Arial"/>
          <w:sz w:val="18"/>
          <w:szCs w:val="18"/>
        </w:rPr>
        <w:t xml:space="preserve">powodująca wyłączenie w określonym czasie </w:t>
      </w:r>
    </w:p>
    <w:p w14:paraId="584A96F8" w14:textId="77777777" w:rsidR="004238CD" w:rsidRPr="000833FF" w:rsidRDefault="004238CD" w:rsidP="004238CD">
      <w:pPr>
        <w:rPr>
          <w:rFonts w:ascii="Arial" w:hAnsi="Arial" w:cs="Arial"/>
          <w:bCs/>
          <w:sz w:val="18"/>
          <w:szCs w:val="18"/>
        </w:rPr>
      </w:pPr>
    </w:p>
    <w:p w14:paraId="408E9C02" w14:textId="77777777" w:rsidR="004238CD" w:rsidRPr="000833FF" w:rsidRDefault="004238CD" w:rsidP="004238CD">
      <w:pPr>
        <w:rPr>
          <w:rFonts w:ascii="Arial" w:hAnsi="Arial" w:cs="Arial"/>
          <w:bCs/>
          <w:sz w:val="18"/>
          <w:szCs w:val="18"/>
        </w:rPr>
      </w:pPr>
      <w:r w:rsidRPr="000833FF">
        <w:rPr>
          <w:rFonts w:ascii="Arial" w:hAnsi="Arial" w:cs="Arial"/>
          <w:sz w:val="18"/>
          <w:szCs w:val="18"/>
          <w:u w:val="single"/>
        </w:rPr>
        <w:t>Sprawdzenie warunku skuteczności ochrony przeciwporażeniowej:</w:t>
      </w:r>
    </w:p>
    <w:p w14:paraId="3A03D27E" w14:textId="77777777" w:rsidR="004238CD" w:rsidRPr="000833FF" w:rsidRDefault="00F91958" w:rsidP="004238CD">
      <w:pPr>
        <w:rPr>
          <w:rFonts w:ascii="Arial" w:hAnsi="Arial" w:cs="Arial"/>
          <w:sz w:val="18"/>
          <w:szCs w:val="18"/>
        </w:rPr>
      </w:pPr>
      <m:oMathPara>
        <m:oMath>
          <m:sSub>
            <m:sSubPr>
              <m:ctrlPr>
                <w:rPr>
                  <w:rFonts w:ascii="Cambria Math" w:hAnsi="Cambria Math" w:cs="Arial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</w:rPr>
                <m:t>I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</w:rPr>
                <m:t>a</m:t>
              </m:r>
            </m:sub>
          </m:sSub>
          <m:r>
            <w:rPr>
              <w:rFonts w:ascii="Cambria Math" w:hAnsi="Cambria Math" w:cs="Arial"/>
              <w:sz w:val="18"/>
              <w:szCs w:val="18"/>
            </w:rPr>
            <m:t>∙</m:t>
          </m:r>
          <m:sSub>
            <m:sSubPr>
              <m:ctrlPr>
                <w:rPr>
                  <w:rFonts w:ascii="Cambria Math" w:hAnsi="Cambria Math" w:cs="Arial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</w:rPr>
                <m:t>Z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</w:rPr>
                <m:t>s</m:t>
              </m:r>
            </m:sub>
          </m:sSub>
          <m:r>
            <w:rPr>
              <w:rFonts w:ascii="Cambria Math" w:hAnsi="Cambria Math" w:cs="Arial"/>
              <w:sz w:val="18"/>
              <w:szCs w:val="18"/>
            </w:rPr>
            <m:t>≤</m:t>
          </m:r>
          <m:sSub>
            <m:sSubPr>
              <m:ctrlPr>
                <w:rPr>
                  <w:rFonts w:ascii="Cambria Math" w:hAnsi="Cambria Math" w:cs="Arial"/>
                  <w:i/>
                  <w:sz w:val="18"/>
                  <w:szCs w:val="18"/>
                </w:rPr>
              </m:ctrlPr>
            </m:sSubPr>
            <m:e>
              <m:r>
                <w:rPr>
                  <w:rFonts w:ascii="Cambria Math" w:hAnsi="Cambria Math" w:cs="Arial"/>
                  <w:sz w:val="18"/>
                  <w:szCs w:val="18"/>
                </w:rPr>
                <m:t>U</m:t>
              </m:r>
            </m:e>
            <m:sub>
              <m:r>
                <w:rPr>
                  <w:rFonts w:ascii="Cambria Math" w:hAnsi="Cambria Math" w:cs="Arial"/>
                  <w:sz w:val="18"/>
                  <w:szCs w:val="18"/>
                </w:rPr>
                <m:t>0</m:t>
              </m:r>
            </m:sub>
          </m:sSub>
        </m:oMath>
      </m:oMathPara>
    </w:p>
    <w:p w14:paraId="3FAEF67A" w14:textId="77777777" w:rsidR="004238CD" w:rsidRPr="000833FF" w:rsidRDefault="004238CD" w:rsidP="004238CD">
      <w:pPr>
        <w:tabs>
          <w:tab w:val="left" w:pos="1710"/>
        </w:tabs>
        <w:rPr>
          <w:rFonts w:ascii="Arial" w:hAnsi="Arial" w:cs="Arial"/>
          <w:bCs/>
          <w:sz w:val="18"/>
          <w:szCs w:val="18"/>
        </w:rPr>
      </w:pPr>
      <w:proofErr w:type="gramStart"/>
      <w:r w:rsidRPr="000833FF">
        <w:rPr>
          <w:rFonts w:ascii="Arial" w:hAnsi="Arial" w:cs="Arial"/>
          <w:sz w:val="18"/>
          <w:szCs w:val="18"/>
        </w:rPr>
        <w:t>gdzie :</w:t>
      </w:r>
      <w:proofErr w:type="gramEnd"/>
    </w:p>
    <w:p w14:paraId="363283D5" w14:textId="77777777" w:rsidR="004238CD" w:rsidRPr="000833FF" w:rsidRDefault="00F91958" w:rsidP="004238CD">
      <w:pPr>
        <w:tabs>
          <w:tab w:val="left" w:pos="1710"/>
        </w:tabs>
        <w:rPr>
          <w:rFonts w:ascii="Arial" w:hAnsi="Arial" w:cs="Arial"/>
          <w:bCs/>
          <w:sz w:val="18"/>
          <w:szCs w:val="18"/>
        </w:rPr>
      </w:pPr>
      <m:oMath>
        <m:sSub>
          <m:sSubPr>
            <m:ctrlPr>
              <w:rPr>
                <w:rFonts w:ascii="Cambria Math" w:hAnsi="Cambria Math" w:cs="Arial"/>
                <w:sz w:val="18"/>
                <w:szCs w:val="18"/>
                <w:lang w:val="x-none"/>
              </w:rPr>
            </m:ctrlPr>
          </m:sSubPr>
          <m:e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U</m:t>
            </m:r>
          </m:e>
          <m:sub>
            <m:r>
              <w:rPr>
                <w:rFonts w:ascii="Cambria Math" w:hAnsi="Cambria Math" w:cs="Arial"/>
                <w:sz w:val="18"/>
                <w:szCs w:val="18"/>
                <w:lang w:val="x-none"/>
              </w:rPr>
              <m:t>0</m:t>
            </m:r>
          </m:sub>
        </m:sSub>
      </m:oMath>
      <w:r w:rsidR="004238CD" w:rsidRPr="000833FF">
        <w:rPr>
          <w:rFonts w:ascii="Arial" w:hAnsi="Arial" w:cs="Arial"/>
          <w:sz w:val="18"/>
          <w:szCs w:val="18"/>
        </w:rPr>
        <w:t xml:space="preserve"> – 230 [V]</w:t>
      </w:r>
    </w:p>
    <w:p w14:paraId="4AF8503B" w14:textId="13AF0083" w:rsidR="004238CD" w:rsidRPr="000833FF" w:rsidRDefault="00C31B62" w:rsidP="004238CD">
      <w:pPr>
        <w:rPr>
          <w:rFonts w:ascii="Arial" w:hAnsi="Arial" w:cs="Arial"/>
          <w:bCs/>
          <w:sz w:val="18"/>
          <w:szCs w:val="18"/>
        </w:rPr>
      </w:pPr>
      <m:oMathPara>
        <m:oMath>
          <m:r>
            <w:rPr>
              <w:rFonts w:ascii="Cambria Math" w:hAnsi="Cambria Math" w:cs="Arial"/>
              <w:sz w:val="18"/>
              <w:szCs w:val="18"/>
            </w:rPr>
            <m:t>124≤230</m:t>
          </m:r>
        </m:oMath>
      </m:oMathPara>
    </w:p>
    <w:p w14:paraId="332AB6B5" w14:textId="77777777" w:rsidR="004238CD" w:rsidRDefault="004238CD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  <w:r w:rsidRPr="000833FF">
        <w:rPr>
          <w:rFonts w:ascii="Arial" w:hAnsi="Arial" w:cs="Arial"/>
          <w:i/>
          <w:iCs/>
          <w:sz w:val="18"/>
          <w:szCs w:val="18"/>
        </w:rPr>
        <w:t>Warunek spełniony</w:t>
      </w:r>
    </w:p>
    <w:p w14:paraId="63E86206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1E51CA54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1D7D5F53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46617C48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32B8AAD4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17A44B40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1555CB4F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25923F8E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7BE5D323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03C8E1F4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735D3CA0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21A8BBC0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29244286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273303CC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13DC327A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0702C332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7B10FFA9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1349CC79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5E08DAA8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24F204B5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0D9ECB2F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4561359D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27329360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461818D9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6F21EE35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6DABC751" w14:textId="77777777" w:rsidR="00673B5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149F0FAF" w14:textId="77777777" w:rsidR="00673B5F" w:rsidRPr="000833FF" w:rsidRDefault="00673B5F" w:rsidP="004238CD">
      <w:pPr>
        <w:jc w:val="center"/>
        <w:rPr>
          <w:rFonts w:ascii="Arial" w:hAnsi="Arial" w:cs="Arial"/>
          <w:i/>
          <w:iCs/>
          <w:sz w:val="18"/>
          <w:szCs w:val="18"/>
        </w:rPr>
      </w:pPr>
    </w:p>
    <w:p w14:paraId="0615C017" w14:textId="32EA19D3" w:rsidR="00027612" w:rsidRPr="00397CB3" w:rsidRDefault="002A3A6A" w:rsidP="00FF55DC">
      <w:pPr>
        <w:pStyle w:val="Nagwek1"/>
      </w:pPr>
      <w:r>
        <w:t>ZESTAWIENIE PODSTAWOWYCH MATERIAŁÓW</w:t>
      </w:r>
    </w:p>
    <w:p w14:paraId="0B76D979" w14:textId="77777777" w:rsidR="00027612" w:rsidRPr="00EF2D3A" w:rsidRDefault="00027612" w:rsidP="00027612">
      <w:pPr>
        <w:rPr>
          <w:lang w:val="x-none" w:eastAsia="x-none"/>
        </w:rPr>
      </w:pPr>
    </w:p>
    <w:p w14:paraId="6981A363" w14:textId="77777777" w:rsidR="00027612" w:rsidRPr="00CD31F6" w:rsidRDefault="00027612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  <w:r>
        <w:rPr>
          <w:rFonts w:ascii="Arial Narrow" w:eastAsia="Times New Roman" w:hAnsi="Arial Narrow" w:cs="Times New Roman"/>
          <w:bCs/>
          <w:snapToGrid w:val="0"/>
          <w:lang w:eastAsia="pl-PL"/>
        </w:rPr>
        <w:t xml:space="preserve">Tab. 1 podstawowe materiały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846"/>
        <w:gridCol w:w="3660"/>
        <w:gridCol w:w="734"/>
        <w:gridCol w:w="851"/>
        <w:gridCol w:w="3253"/>
      </w:tblGrid>
      <w:tr w:rsidR="00B12915" w:rsidRPr="00CD31F6" w14:paraId="3475B090" w14:textId="16E229EC" w:rsidTr="001078D9">
        <w:tc>
          <w:tcPr>
            <w:tcW w:w="846" w:type="dxa"/>
            <w:vAlign w:val="center"/>
          </w:tcPr>
          <w:p w14:paraId="2D660227" w14:textId="318FD9FE" w:rsidR="005D35F2" w:rsidRPr="00CD31F6" w:rsidRDefault="001078D9" w:rsidP="001078D9">
            <w:pPr>
              <w:widowControl w:val="0"/>
              <w:spacing w:after="0" w:line="360" w:lineRule="auto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l</w:t>
            </w:r>
            <w:r w:rsidR="005D35F2"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p.</w:t>
            </w:r>
          </w:p>
        </w:tc>
        <w:tc>
          <w:tcPr>
            <w:tcW w:w="3660" w:type="dxa"/>
            <w:vAlign w:val="center"/>
          </w:tcPr>
          <w:p w14:paraId="3D6D6F4E" w14:textId="77777777" w:rsidR="005D35F2" w:rsidRPr="00CD31F6" w:rsidRDefault="005D35F2" w:rsidP="00DA237C">
            <w:pPr>
              <w:widowControl w:val="0"/>
              <w:spacing w:after="0" w:line="360" w:lineRule="auto"/>
              <w:ind w:firstLine="567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materiał</w:t>
            </w:r>
          </w:p>
        </w:tc>
        <w:tc>
          <w:tcPr>
            <w:tcW w:w="734" w:type="dxa"/>
          </w:tcPr>
          <w:p w14:paraId="2A53D4B6" w14:textId="35403809" w:rsidR="005D35F2" w:rsidRPr="00CD31F6" w:rsidRDefault="00B12915" w:rsidP="00B12915">
            <w:pPr>
              <w:widowControl w:val="0"/>
              <w:spacing w:after="0" w:line="360" w:lineRule="auto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J</w:t>
            </w:r>
            <w:r w:rsidR="005D35F2"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edn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.</w:t>
            </w:r>
          </w:p>
        </w:tc>
        <w:tc>
          <w:tcPr>
            <w:tcW w:w="851" w:type="dxa"/>
            <w:vAlign w:val="center"/>
          </w:tcPr>
          <w:p w14:paraId="6D1407A2" w14:textId="77777777" w:rsidR="005D35F2" w:rsidRPr="00CD31F6" w:rsidRDefault="005D35F2" w:rsidP="00B12915">
            <w:pPr>
              <w:widowControl w:val="0"/>
              <w:spacing w:after="0" w:line="360" w:lineRule="auto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ilość</w:t>
            </w:r>
          </w:p>
        </w:tc>
        <w:tc>
          <w:tcPr>
            <w:tcW w:w="3253" w:type="dxa"/>
          </w:tcPr>
          <w:p w14:paraId="7D6F0A70" w14:textId="57E8D864" w:rsidR="005D35F2" w:rsidRPr="00CD31F6" w:rsidRDefault="005D35F2" w:rsidP="00DA237C">
            <w:pPr>
              <w:widowControl w:val="0"/>
              <w:spacing w:after="0" w:line="360" w:lineRule="auto"/>
              <w:ind w:firstLine="567"/>
              <w:jc w:val="both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Uwagi </w:t>
            </w:r>
          </w:p>
        </w:tc>
      </w:tr>
      <w:tr w:rsidR="008A54EA" w:rsidRPr="00CD31F6" w14:paraId="5DA9C0BB" w14:textId="6AB0D166" w:rsidTr="00E61977">
        <w:tc>
          <w:tcPr>
            <w:tcW w:w="846" w:type="dxa"/>
          </w:tcPr>
          <w:p w14:paraId="22034E92" w14:textId="68B4F20C" w:rsidR="008A54EA" w:rsidRPr="001078D9" w:rsidRDefault="008A54EA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73E9EABD" w14:textId="2941399F" w:rsidR="008A54EA" w:rsidRPr="008A54EA" w:rsidRDefault="008A54EA" w:rsidP="008A54EA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E024D4">
              <w:t xml:space="preserve">Aluminiowy słup oświetleniowy o wysokości zawieszenia oprawy h=6,0m, z wysięgnikiem 1-ram (l=1,0 m, </w:t>
            </w:r>
            <w:r w:rsidR="00F70A0E">
              <w:t>0</w:t>
            </w:r>
            <w:r w:rsidRPr="00E024D4">
              <w:t>°)</w:t>
            </w:r>
          </w:p>
        </w:tc>
        <w:tc>
          <w:tcPr>
            <w:tcW w:w="734" w:type="dxa"/>
            <w:vAlign w:val="center"/>
          </w:tcPr>
          <w:p w14:paraId="6FDF3B3C" w14:textId="4DDF6959" w:rsidR="008A54EA" w:rsidRPr="00CD31F6" w:rsidRDefault="008A54EA" w:rsidP="008A54EA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proofErr w:type="spellStart"/>
            <w:r w:rsidRPr="00F039B8">
              <w:rPr>
                <w:rFonts w:cs="Arial"/>
              </w:rPr>
              <w:t>kpl</w:t>
            </w:r>
            <w:proofErr w:type="spellEnd"/>
          </w:p>
        </w:tc>
        <w:tc>
          <w:tcPr>
            <w:tcW w:w="851" w:type="dxa"/>
            <w:vAlign w:val="center"/>
          </w:tcPr>
          <w:p w14:paraId="61F06042" w14:textId="17891D75" w:rsidR="008A54EA" w:rsidRPr="00CD31F6" w:rsidRDefault="00714BC4" w:rsidP="008A54EA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3253" w:type="dxa"/>
          </w:tcPr>
          <w:p w14:paraId="1C5E306A" w14:textId="5BC12881" w:rsidR="008A54EA" w:rsidRPr="00CD31F6" w:rsidRDefault="008A54EA" w:rsidP="008A54EA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F70A0E" w:rsidRPr="00CD31F6" w14:paraId="3E926D6C" w14:textId="14A24ED2" w:rsidTr="004E4A5D">
        <w:tc>
          <w:tcPr>
            <w:tcW w:w="846" w:type="dxa"/>
          </w:tcPr>
          <w:p w14:paraId="36F809A2" w14:textId="00B6A901" w:rsidR="00F70A0E" w:rsidRPr="008A54EA" w:rsidRDefault="00F70A0E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649664B7" w14:textId="1C20184A" w:rsidR="00F70A0E" w:rsidRPr="00CD31F6" w:rsidRDefault="00F70A0E" w:rsidP="00F70A0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E024D4">
              <w:t xml:space="preserve">Aluminiowy słup oświetleniowy z wysięgnikiem o długości 1,5 m i wysokości zawieszenia oprawy 8m, kącie nachylenia 5st i drugim wysięgnikiem o długości 1,0 m na wysokości 6m i kącie nachylenia </w:t>
            </w:r>
            <w:r>
              <w:t>0</w:t>
            </w:r>
            <w:r w:rsidRPr="00E024D4">
              <w:t>st</w:t>
            </w:r>
          </w:p>
        </w:tc>
        <w:tc>
          <w:tcPr>
            <w:tcW w:w="734" w:type="dxa"/>
            <w:vAlign w:val="center"/>
          </w:tcPr>
          <w:p w14:paraId="78A2AAA7" w14:textId="20A7847E" w:rsidR="00F70A0E" w:rsidRPr="00CD31F6" w:rsidRDefault="00F70A0E" w:rsidP="00F70A0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proofErr w:type="spellStart"/>
            <w:r w:rsidRPr="00F039B8">
              <w:rPr>
                <w:rFonts w:cs="Arial"/>
              </w:rPr>
              <w:t>kpl</w:t>
            </w:r>
            <w:proofErr w:type="spellEnd"/>
          </w:p>
        </w:tc>
        <w:tc>
          <w:tcPr>
            <w:tcW w:w="851" w:type="dxa"/>
            <w:vAlign w:val="center"/>
          </w:tcPr>
          <w:p w14:paraId="1379B145" w14:textId="71640F1D" w:rsidR="00F70A0E" w:rsidRPr="00CD31F6" w:rsidRDefault="00F70A0E" w:rsidP="00F70A0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cs="Arial"/>
              </w:rPr>
              <w:t>1</w:t>
            </w:r>
          </w:p>
        </w:tc>
        <w:tc>
          <w:tcPr>
            <w:tcW w:w="3253" w:type="dxa"/>
          </w:tcPr>
          <w:p w14:paraId="31B68FB4" w14:textId="34E9E39D" w:rsidR="00F70A0E" w:rsidRPr="00CD31F6" w:rsidRDefault="00F70A0E" w:rsidP="00F70A0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A74A7E" w:rsidRPr="00CD31F6" w14:paraId="233F655F" w14:textId="6E1D2A24" w:rsidTr="001078D9">
        <w:tc>
          <w:tcPr>
            <w:tcW w:w="846" w:type="dxa"/>
          </w:tcPr>
          <w:p w14:paraId="127C9B68" w14:textId="7A7E3B64" w:rsidR="00A74A7E" w:rsidRPr="00F70A0E" w:rsidRDefault="00A74A7E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5162B015" w14:textId="2A6049E9" w:rsidR="00A74A7E" w:rsidRPr="00CD31F6" w:rsidRDefault="00A74A7E" w:rsidP="00A74A7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t>Aluminiowy słup oświetleniowy</w:t>
            </w:r>
            <w:r w:rsidRPr="006626D9">
              <w:t xml:space="preserve"> </w:t>
            </w:r>
            <w:r>
              <w:t>z</w:t>
            </w:r>
            <w:r w:rsidRPr="00A3187D">
              <w:t xml:space="preserve"> wysięgnikiem 1-ram (l=1,5m, 5°)</w:t>
            </w:r>
            <w:r>
              <w:t xml:space="preserve"> </w:t>
            </w:r>
            <w:r w:rsidRPr="00A3187D">
              <w:t>o wysokości zawieszenia oprawy h=8,0m,</w:t>
            </w:r>
          </w:p>
        </w:tc>
        <w:tc>
          <w:tcPr>
            <w:tcW w:w="734" w:type="dxa"/>
          </w:tcPr>
          <w:p w14:paraId="520A0486" w14:textId="67E98383" w:rsidR="00A74A7E" w:rsidRPr="00CD31F6" w:rsidRDefault="00A74A7E" w:rsidP="00A74A7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proofErr w:type="spellStart"/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Kpl</w:t>
            </w:r>
            <w:proofErr w:type="spellEnd"/>
          </w:p>
        </w:tc>
        <w:tc>
          <w:tcPr>
            <w:tcW w:w="851" w:type="dxa"/>
          </w:tcPr>
          <w:p w14:paraId="655C5BEC" w14:textId="04672145" w:rsidR="00A74A7E" w:rsidRPr="00CD31F6" w:rsidRDefault="00A74A7E" w:rsidP="00A74A7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6</w:t>
            </w:r>
          </w:p>
        </w:tc>
        <w:tc>
          <w:tcPr>
            <w:tcW w:w="3253" w:type="dxa"/>
          </w:tcPr>
          <w:p w14:paraId="6FE69658" w14:textId="7C1492A5" w:rsidR="00A74A7E" w:rsidRPr="00CD31F6" w:rsidRDefault="00A74A7E" w:rsidP="00A74A7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A74A7E" w:rsidRPr="00CD31F6" w14:paraId="3B9315B2" w14:textId="67C0501E" w:rsidTr="001078D9">
        <w:trPr>
          <w:trHeight w:val="150"/>
        </w:trPr>
        <w:tc>
          <w:tcPr>
            <w:tcW w:w="846" w:type="dxa"/>
          </w:tcPr>
          <w:p w14:paraId="6F07DC15" w14:textId="57B955BA" w:rsidR="00A74A7E" w:rsidRPr="00F70A0E" w:rsidRDefault="00A74A7E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1B92F3DD" w14:textId="2254105A" w:rsidR="00A74A7E" w:rsidRPr="00CD31F6" w:rsidRDefault="00A74A7E" w:rsidP="00A74A7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Rura ochronna 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R</w:t>
            </w: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HDPE Ø 110 sztywna</w:t>
            </w: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 niebieska</w:t>
            </w: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 xml:space="preserve"> </w:t>
            </w:r>
          </w:p>
        </w:tc>
        <w:tc>
          <w:tcPr>
            <w:tcW w:w="734" w:type="dxa"/>
          </w:tcPr>
          <w:p w14:paraId="6FA21DDA" w14:textId="77777777" w:rsidR="00A74A7E" w:rsidRPr="00CD31F6" w:rsidRDefault="00A74A7E" w:rsidP="00A74A7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 w:rsidRPr="00CD31F6"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m</w:t>
            </w:r>
          </w:p>
        </w:tc>
        <w:tc>
          <w:tcPr>
            <w:tcW w:w="851" w:type="dxa"/>
          </w:tcPr>
          <w:p w14:paraId="396039B8" w14:textId="46671BB4" w:rsidR="00A74A7E" w:rsidRPr="00CD31F6" w:rsidRDefault="004F555E" w:rsidP="00A74A7E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143</w:t>
            </w:r>
          </w:p>
        </w:tc>
        <w:tc>
          <w:tcPr>
            <w:tcW w:w="3253" w:type="dxa"/>
          </w:tcPr>
          <w:p w14:paraId="57CE8A74" w14:textId="77777777" w:rsidR="00A74A7E" w:rsidRPr="00CD31F6" w:rsidRDefault="00A74A7E" w:rsidP="00A74A7E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8F3C9C" w:rsidRPr="00CD31F6" w14:paraId="00A0021E" w14:textId="77777777" w:rsidTr="00FD16EB">
        <w:trPr>
          <w:trHeight w:val="150"/>
        </w:trPr>
        <w:tc>
          <w:tcPr>
            <w:tcW w:w="846" w:type="dxa"/>
          </w:tcPr>
          <w:p w14:paraId="75FDC086" w14:textId="77777777" w:rsidR="008F3C9C" w:rsidRPr="001078D9" w:rsidRDefault="008F3C9C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22CFC3BA" w14:textId="6A03EC5B" w:rsidR="008F3C9C" w:rsidRPr="00CD31F6" w:rsidRDefault="008F3C9C" w:rsidP="008F3C9C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t>Urbino LED 4500lm, 37W, O59</w:t>
            </w:r>
          </w:p>
        </w:tc>
        <w:tc>
          <w:tcPr>
            <w:tcW w:w="734" w:type="dxa"/>
            <w:vAlign w:val="center"/>
          </w:tcPr>
          <w:p w14:paraId="1794718B" w14:textId="635BDDDD" w:rsidR="008F3C9C" w:rsidRPr="00CD31F6" w:rsidRDefault="008F3C9C" w:rsidP="008F3C9C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proofErr w:type="spellStart"/>
            <w:r w:rsidRPr="00F039B8">
              <w:rPr>
                <w:rFonts w:cs="Arial"/>
              </w:rPr>
              <w:t>kpl</w:t>
            </w:r>
            <w:proofErr w:type="spellEnd"/>
          </w:p>
        </w:tc>
        <w:tc>
          <w:tcPr>
            <w:tcW w:w="851" w:type="dxa"/>
            <w:vAlign w:val="center"/>
          </w:tcPr>
          <w:p w14:paraId="34D4931A" w14:textId="7213AF11" w:rsidR="008F3C9C" w:rsidRDefault="004529D4" w:rsidP="008F3C9C">
            <w:pPr>
              <w:widowControl w:val="0"/>
              <w:spacing w:after="0" w:line="360" w:lineRule="auto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7</w:t>
            </w:r>
          </w:p>
        </w:tc>
        <w:tc>
          <w:tcPr>
            <w:tcW w:w="3253" w:type="dxa"/>
          </w:tcPr>
          <w:p w14:paraId="5A1C095C" w14:textId="7E8BCD06" w:rsidR="008F3C9C" w:rsidRPr="00CD31F6" w:rsidRDefault="008F3C9C" w:rsidP="008F3C9C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Lub równoważne</w:t>
            </w:r>
          </w:p>
        </w:tc>
      </w:tr>
      <w:tr w:rsidR="008F3C9C" w:rsidRPr="00CD31F6" w14:paraId="7BB7E842" w14:textId="77777777" w:rsidTr="00FD16EB">
        <w:trPr>
          <w:trHeight w:val="150"/>
        </w:trPr>
        <w:tc>
          <w:tcPr>
            <w:tcW w:w="846" w:type="dxa"/>
          </w:tcPr>
          <w:p w14:paraId="299B5BCC" w14:textId="77777777" w:rsidR="008F3C9C" w:rsidRPr="001078D9" w:rsidRDefault="008F3C9C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481D5B1B" w14:textId="59CC6C98" w:rsidR="008F3C9C" w:rsidRPr="00B30BB3" w:rsidRDefault="008F3C9C" w:rsidP="008F3C9C">
            <w:pPr>
              <w:widowControl w:val="0"/>
              <w:spacing w:after="0" w:line="360" w:lineRule="auto"/>
            </w:pPr>
            <w:r>
              <w:t>Urbino LED 8500lm, 67W, O6P</w:t>
            </w:r>
          </w:p>
        </w:tc>
        <w:tc>
          <w:tcPr>
            <w:tcW w:w="734" w:type="dxa"/>
            <w:vAlign w:val="center"/>
          </w:tcPr>
          <w:p w14:paraId="293CE4EA" w14:textId="59657868" w:rsidR="008F3C9C" w:rsidRPr="00F039B8" w:rsidRDefault="008F3C9C" w:rsidP="008F3C9C">
            <w:pPr>
              <w:widowControl w:val="0"/>
              <w:spacing w:after="0" w:line="360" w:lineRule="auto"/>
              <w:rPr>
                <w:rFonts w:cs="Arial"/>
              </w:rPr>
            </w:pPr>
            <w:proofErr w:type="spellStart"/>
            <w:r w:rsidRPr="00F039B8">
              <w:rPr>
                <w:rFonts w:cs="Arial"/>
              </w:rPr>
              <w:t>kpl</w:t>
            </w:r>
            <w:proofErr w:type="spellEnd"/>
          </w:p>
        </w:tc>
        <w:tc>
          <w:tcPr>
            <w:tcW w:w="851" w:type="dxa"/>
            <w:vAlign w:val="center"/>
          </w:tcPr>
          <w:p w14:paraId="2026B123" w14:textId="5D2A3C4C" w:rsidR="008F3C9C" w:rsidRDefault="009F6A39" w:rsidP="008F3C9C">
            <w:pPr>
              <w:widowControl w:val="0"/>
              <w:spacing w:after="0" w:line="360" w:lineRule="auto"/>
              <w:rPr>
                <w:rFonts w:cs="Arial"/>
              </w:rPr>
            </w:pPr>
            <w:r>
              <w:rPr>
                <w:rFonts w:cs="Arial"/>
              </w:rPr>
              <w:t>2</w:t>
            </w:r>
          </w:p>
        </w:tc>
        <w:tc>
          <w:tcPr>
            <w:tcW w:w="3253" w:type="dxa"/>
          </w:tcPr>
          <w:p w14:paraId="0766542D" w14:textId="18B1E989" w:rsidR="008F3C9C" w:rsidRPr="00CD31F6" w:rsidRDefault="008F3C9C" w:rsidP="008F3C9C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  <w:r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  <w:t>Lub równoważne</w:t>
            </w:r>
          </w:p>
        </w:tc>
      </w:tr>
      <w:tr w:rsidR="00B706DF" w:rsidRPr="00CD31F6" w14:paraId="76EBE364" w14:textId="77777777" w:rsidTr="00FD16EB">
        <w:trPr>
          <w:trHeight w:val="150"/>
        </w:trPr>
        <w:tc>
          <w:tcPr>
            <w:tcW w:w="846" w:type="dxa"/>
          </w:tcPr>
          <w:p w14:paraId="4E61BADF" w14:textId="77777777" w:rsidR="00B706DF" w:rsidRPr="001078D9" w:rsidRDefault="00B706DF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164AE637" w14:textId="68876D3A" w:rsidR="00B706DF" w:rsidRDefault="00B706DF" w:rsidP="00B706DF">
            <w:pPr>
              <w:widowControl w:val="0"/>
              <w:spacing w:after="0" w:line="360" w:lineRule="auto"/>
            </w:pPr>
            <w:r w:rsidRPr="001C5116">
              <w:rPr>
                <w:rFonts w:cs="Arial"/>
              </w:rPr>
              <w:t xml:space="preserve">Kabel </w:t>
            </w:r>
            <w:proofErr w:type="spellStart"/>
            <w:r w:rsidRPr="001C5116">
              <w:rPr>
                <w:rFonts w:cs="Arial"/>
              </w:rPr>
              <w:t>YAKXs</w:t>
            </w:r>
            <w:proofErr w:type="spellEnd"/>
            <w:r w:rsidRPr="001C5116">
              <w:rPr>
                <w:rFonts w:cs="Arial"/>
              </w:rPr>
              <w:t xml:space="preserve"> 4x35 mm2</w:t>
            </w:r>
          </w:p>
        </w:tc>
        <w:tc>
          <w:tcPr>
            <w:tcW w:w="734" w:type="dxa"/>
            <w:vAlign w:val="center"/>
          </w:tcPr>
          <w:p w14:paraId="526E805B" w14:textId="2E763272" w:rsidR="00B706DF" w:rsidRPr="00F039B8" w:rsidRDefault="00B706DF" w:rsidP="00B706DF">
            <w:pPr>
              <w:widowControl w:val="0"/>
              <w:spacing w:after="0" w:line="360" w:lineRule="auto"/>
              <w:rPr>
                <w:rFonts w:cs="Arial"/>
              </w:rPr>
            </w:pPr>
            <w:r w:rsidRPr="001C5116">
              <w:rPr>
                <w:rFonts w:cs="Arial"/>
              </w:rPr>
              <w:t>m</w:t>
            </w:r>
          </w:p>
        </w:tc>
        <w:tc>
          <w:tcPr>
            <w:tcW w:w="851" w:type="dxa"/>
            <w:vAlign w:val="center"/>
          </w:tcPr>
          <w:p w14:paraId="743EFB9F" w14:textId="2DA856E1" w:rsidR="00B706DF" w:rsidRDefault="00B706DF" w:rsidP="00B706DF">
            <w:pPr>
              <w:widowControl w:val="0"/>
              <w:spacing w:after="0" w:line="360" w:lineRule="auto"/>
              <w:rPr>
                <w:rFonts w:cs="Arial"/>
              </w:rPr>
            </w:pPr>
            <w:r>
              <w:t>265</w:t>
            </w:r>
          </w:p>
        </w:tc>
        <w:tc>
          <w:tcPr>
            <w:tcW w:w="3253" w:type="dxa"/>
          </w:tcPr>
          <w:p w14:paraId="2F47F76D" w14:textId="77777777" w:rsidR="00B706DF" w:rsidRDefault="00B706DF" w:rsidP="00B706DF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F914CB" w:rsidRPr="00CD31F6" w14:paraId="25BA1A32" w14:textId="77777777" w:rsidTr="00002FAC">
        <w:trPr>
          <w:trHeight w:val="150"/>
        </w:trPr>
        <w:tc>
          <w:tcPr>
            <w:tcW w:w="846" w:type="dxa"/>
          </w:tcPr>
          <w:p w14:paraId="53058A25" w14:textId="77777777" w:rsidR="00F914CB" w:rsidRPr="001078D9" w:rsidRDefault="00F914CB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16918AE1" w14:textId="15B0BFF0" w:rsidR="00F914CB" w:rsidRPr="001C5116" w:rsidRDefault="00F914CB" w:rsidP="00F914CB">
            <w:pPr>
              <w:widowControl w:val="0"/>
              <w:spacing w:after="0" w:line="360" w:lineRule="auto"/>
              <w:rPr>
                <w:rFonts w:cs="Arial"/>
              </w:rPr>
            </w:pPr>
            <w:r w:rsidRPr="001C5116">
              <w:rPr>
                <w:rFonts w:cs="Arial"/>
              </w:rPr>
              <w:t>Bednarka Fe/Zn 25x4 mm</w:t>
            </w:r>
          </w:p>
        </w:tc>
        <w:tc>
          <w:tcPr>
            <w:tcW w:w="734" w:type="dxa"/>
          </w:tcPr>
          <w:p w14:paraId="6889A09E" w14:textId="38C00BF1" w:rsidR="00F914CB" w:rsidRPr="001C5116" w:rsidRDefault="00F914CB" w:rsidP="00F914CB">
            <w:pPr>
              <w:widowControl w:val="0"/>
              <w:spacing w:after="0" w:line="360" w:lineRule="auto"/>
              <w:rPr>
                <w:rFonts w:cs="Arial"/>
              </w:rPr>
            </w:pPr>
            <w:r w:rsidRPr="001C5116">
              <w:rPr>
                <w:rFonts w:cs="Arial"/>
              </w:rPr>
              <w:t>m</w:t>
            </w:r>
          </w:p>
        </w:tc>
        <w:tc>
          <w:tcPr>
            <w:tcW w:w="851" w:type="dxa"/>
          </w:tcPr>
          <w:p w14:paraId="02E3C729" w14:textId="22306E2D" w:rsidR="00F914CB" w:rsidRDefault="00F914CB" w:rsidP="00F914CB">
            <w:pPr>
              <w:widowControl w:val="0"/>
              <w:spacing w:after="0" w:line="360" w:lineRule="auto"/>
            </w:pPr>
            <w:r>
              <w:rPr>
                <w:rFonts w:cs="Arial"/>
              </w:rPr>
              <w:t>225</w:t>
            </w:r>
          </w:p>
        </w:tc>
        <w:tc>
          <w:tcPr>
            <w:tcW w:w="3253" w:type="dxa"/>
          </w:tcPr>
          <w:p w14:paraId="775C29BC" w14:textId="77777777" w:rsidR="00F914CB" w:rsidRDefault="00F914CB" w:rsidP="00F914CB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5473C4" w:rsidRPr="00CD31F6" w14:paraId="4F0ECED8" w14:textId="77777777" w:rsidTr="00002FAC">
        <w:trPr>
          <w:trHeight w:val="150"/>
        </w:trPr>
        <w:tc>
          <w:tcPr>
            <w:tcW w:w="846" w:type="dxa"/>
          </w:tcPr>
          <w:p w14:paraId="78CA27C8" w14:textId="77777777" w:rsidR="005473C4" w:rsidRPr="001078D9" w:rsidRDefault="005473C4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7E652EDF" w14:textId="77E030DE" w:rsidR="005473C4" w:rsidRPr="001C5116" w:rsidRDefault="005473C4" w:rsidP="005473C4">
            <w:pPr>
              <w:widowControl w:val="0"/>
              <w:spacing w:after="0" w:line="360" w:lineRule="auto"/>
              <w:rPr>
                <w:rFonts w:cs="Arial"/>
              </w:rPr>
            </w:pPr>
            <w:r w:rsidRPr="00233A83">
              <w:t>Fundament prefabrykowany B-71</w:t>
            </w:r>
          </w:p>
        </w:tc>
        <w:tc>
          <w:tcPr>
            <w:tcW w:w="734" w:type="dxa"/>
          </w:tcPr>
          <w:p w14:paraId="0AC40DBC" w14:textId="6EBFB1B4" w:rsidR="005473C4" w:rsidRPr="001C5116" w:rsidRDefault="005473C4" w:rsidP="005473C4">
            <w:pPr>
              <w:widowControl w:val="0"/>
              <w:spacing w:after="0" w:line="360" w:lineRule="auto"/>
              <w:rPr>
                <w:rFonts w:cs="Arial"/>
              </w:rPr>
            </w:pPr>
            <w:proofErr w:type="spellStart"/>
            <w:r w:rsidRPr="00233A83">
              <w:rPr>
                <w:rFonts w:cs="Arial"/>
              </w:rPr>
              <w:t>szt</w:t>
            </w:r>
            <w:proofErr w:type="spellEnd"/>
          </w:p>
        </w:tc>
        <w:tc>
          <w:tcPr>
            <w:tcW w:w="851" w:type="dxa"/>
          </w:tcPr>
          <w:p w14:paraId="1E4FAE5B" w14:textId="71BD376F" w:rsidR="005473C4" w:rsidRDefault="006B77E0" w:rsidP="005473C4">
            <w:pPr>
              <w:widowControl w:val="0"/>
              <w:spacing w:after="0" w:line="360" w:lineRule="auto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3253" w:type="dxa"/>
          </w:tcPr>
          <w:p w14:paraId="71E0905A" w14:textId="77777777" w:rsidR="005473C4" w:rsidRDefault="005473C4" w:rsidP="005473C4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435994" w:rsidRPr="00CD31F6" w14:paraId="73A3E256" w14:textId="77777777" w:rsidTr="00002FAC">
        <w:trPr>
          <w:trHeight w:val="150"/>
        </w:trPr>
        <w:tc>
          <w:tcPr>
            <w:tcW w:w="846" w:type="dxa"/>
          </w:tcPr>
          <w:p w14:paraId="4BBDD9EA" w14:textId="77777777" w:rsidR="00435994" w:rsidRPr="001078D9" w:rsidRDefault="00435994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4D5DC85A" w14:textId="14E9953A" w:rsidR="00435994" w:rsidRPr="00233A83" w:rsidRDefault="00435994" w:rsidP="00435994">
            <w:pPr>
              <w:widowControl w:val="0"/>
              <w:spacing w:after="0" w:line="360" w:lineRule="auto"/>
            </w:pPr>
            <w:r w:rsidRPr="00233A83">
              <w:t>Kabel YKY 3x1,5</w:t>
            </w:r>
          </w:p>
        </w:tc>
        <w:tc>
          <w:tcPr>
            <w:tcW w:w="734" w:type="dxa"/>
          </w:tcPr>
          <w:p w14:paraId="21DBFADD" w14:textId="600E7C41" w:rsidR="00435994" w:rsidRPr="00233A83" w:rsidRDefault="00435994" w:rsidP="00435994">
            <w:pPr>
              <w:widowControl w:val="0"/>
              <w:spacing w:after="0" w:line="360" w:lineRule="auto"/>
              <w:rPr>
                <w:rFonts w:cs="Arial"/>
              </w:rPr>
            </w:pPr>
            <w:r w:rsidRPr="00233A83">
              <w:rPr>
                <w:rFonts w:cs="Arial"/>
              </w:rPr>
              <w:t>m</w:t>
            </w:r>
          </w:p>
        </w:tc>
        <w:tc>
          <w:tcPr>
            <w:tcW w:w="851" w:type="dxa"/>
          </w:tcPr>
          <w:p w14:paraId="0F33C5C8" w14:textId="7835370D" w:rsidR="00435994" w:rsidRDefault="00651D9A" w:rsidP="00435994">
            <w:pPr>
              <w:widowControl w:val="0"/>
              <w:spacing w:after="0" w:line="360" w:lineRule="auto"/>
              <w:rPr>
                <w:rFonts w:cs="Arial"/>
              </w:rPr>
            </w:pPr>
            <w:r>
              <w:rPr>
                <w:rFonts w:cs="Arial"/>
              </w:rPr>
              <w:t>90</w:t>
            </w:r>
          </w:p>
        </w:tc>
        <w:tc>
          <w:tcPr>
            <w:tcW w:w="3253" w:type="dxa"/>
          </w:tcPr>
          <w:p w14:paraId="503746CC" w14:textId="77777777" w:rsidR="00435994" w:rsidRDefault="00435994" w:rsidP="00435994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  <w:tr w:rsidR="00651D9A" w:rsidRPr="00CD31F6" w14:paraId="785E0291" w14:textId="77777777" w:rsidTr="00002FAC">
        <w:trPr>
          <w:trHeight w:val="150"/>
        </w:trPr>
        <w:tc>
          <w:tcPr>
            <w:tcW w:w="846" w:type="dxa"/>
          </w:tcPr>
          <w:p w14:paraId="62B55D0A" w14:textId="77777777" w:rsidR="00651D9A" w:rsidRPr="001078D9" w:rsidRDefault="00651D9A" w:rsidP="00FF55DC">
            <w:pPr>
              <w:pStyle w:val="Nagwek1"/>
              <w:numPr>
                <w:ilvl w:val="0"/>
                <w:numId w:val="12"/>
              </w:numPr>
            </w:pPr>
          </w:p>
        </w:tc>
        <w:tc>
          <w:tcPr>
            <w:tcW w:w="3660" w:type="dxa"/>
          </w:tcPr>
          <w:p w14:paraId="62BF2DDC" w14:textId="40064413" w:rsidR="00651D9A" w:rsidRPr="00233A83" w:rsidRDefault="00651D9A" w:rsidP="00651D9A">
            <w:pPr>
              <w:widowControl w:val="0"/>
              <w:spacing w:after="0" w:line="360" w:lineRule="auto"/>
            </w:pPr>
            <w:r w:rsidRPr="00233A83">
              <w:t>Złącze TB-2</w:t>
            </w:r>
          </w:p>
        </w:tc>
        <w:tc>
          <w:tcPr>
            <w:tcW w:w="734" w:type="dxa"/>
          </w:tcPr>
          <w:p w14:paraId="5B4F39F8" w14:textId="4B6E62FF" w:rsidR="00651D9A" w:rsidRPr="00233A83" w:rsidRDefault="00651D9A" w:rsidP="00651D9A">
            <w:pPr>
              <w:widowControl w:val="0"/>
              <w:spacing w:after="0" w:line="360" w:lineRule="auto"/>
              <w:rPr>
                <w:rFonts w:cs="Arial"/>
              </w:rPr>
            </w:pPr>
            <w:proofErr w:type="spellStart"/>
            <w:r w:rsidRPr="00233A83">
              <w:rPr>
                <w:rFonts w:cs="Arial"/>
              </w:rPr>
              <w:t>kpl</w:t>
            </w:r>
            <w:proofErr w:type="spellEnd"/>
          </w:p>
        </w:tc>
        <w:tc>
          <w:tcPr>
            <w:tcW w:w="851" w:type="dxa"/>
          </w:tcPr>
          <w:p w14:paraId="096FD243" w14:textId="6F271490" w:rsidR="00651D9A" w:rsidRPr="00233A83" w:rsidRDefault="00651D9A" w:rsidP="00651D9A">
            <w:pPr>
              <w:widowControl w:val="0"/>
              <w:spacing w:after="0" w:line="360" w:lineRule="auto"/>
              <w:rPr>
                <w:rFonts w:cs="Arial"/>
              </w:rPr>
            </w:pPr>
            <w:r>
              <w:rPr>
                <w:rFonts w:cs="Arial"/>
              </w:rPr>
              <w:t>8</w:t>
            </w:r>
          </w:p>
        </w:tc>
        <w:tc>
          <w:tcPr>
            <w:tcW w:w="3253" w:type="dxa"/>
          </w:tcPr>
          <w:p w14:paraId="21E20EC9" w14:textId="77777777" w:rsidR="00651D9A" w:rsidRDefault="00651D9A" w:rsidP="00651D9A">
            <w:pPr>
              <w:widowControl w:val="0"/>
              <w:spacing w:after="0" w:line="360" w:lineRule="auto"/>
              <w:ind w:firstLine="567"/>
              <w:rPr>
                <w:rFonts w:ascii="Arial Narrow" w:eastAsia="Times New Roman" w:hAnsi="Arial Narrow" w:cs="Times New Roman"/>
                <w:bCs/>
                <w:snapToGrid w:val="0"/>
                <w:lang w:eastAsia="pl-PL"/>
              </w:rPr>
            </w:pPr>
          </w:p>
        </w:tc>
      </w:tr>
    </w:tbl>
    <w:p w14:paraId="0F8269A0" w14:textId="77777777" w:rsidR="00027612" w:rsidRDefault="00027612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0D0C3508" w14:textId="77777777" w:rsidR="00596229" w:rsidRDefault="00596229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5311522D" w14:textId="77777777" w:rsidR="00CF5466" w:rsidRDefault="00CF5466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0A081B90" w14:textId="77777777" w:rsidR="00CF5466" w:rsidRDefault="00CF5466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0CBA68F9" w14:textId="77777777" w:rsidR="00CF5466" w:rsidRDefault="00CF5466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20FF3E52" w14:textId="77777777" w:rsidR="00CF5466" w:rsidRDefault="00CF5466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4853266C" w14:textId="77777777" w:rsidR="00CF5466" w:rsidRDefault="00CF5466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485A5BD1" w14:textId="77777777" w:rsidR="00CF5466" w:rsidRDefault="00CF5466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56D62435" w14:textId="77777777" w:rsidR="00B20295" w:rsidRDefault="00B20295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212B8626" w14:textId="0ED88993" w:rsidR="00796FC4" w:rsidRDefault="002A3A6A" w:rsidP="00FF55DC">
      <w:pPr>
        <w:pStyle w:val="Nagwek1"/>
      </w:pPr>
      <w:r>
        <w:lastRenderedPageBreak/>
        <w:t>UWAGI KOŃCOWE</w:t>
      </w:r>
    </w:p>
    <w:p w14:paraId="1DC633BA" w14:textId="77777777" w:rsidR="00796FC4" w:rsidRPr="002874C4" w:rsidRDefault="00796FC4" w:rsidP="00796FC4">
      <w:pPr>
        <w:rPr>
          <w:lang w:val="en-GB" w:eastAsia="pl-PL"/>
        </w:rPr>
      </w:pPr>
    </w:p>
    <w:p w14:paraId="57BB2AD4" w14:textId="77777777" w:rsidR="00796FC4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1D4B57">
        <w:rPr>
          <w:rFonts w:ascii="Arial Narrow" w:hAnsi="Arial Narrow"/>
        </w:rPr>
        <w:t>Wykonane prace ziemne w zakresie gospodarki kablowej podlegają odbiorowi z RE przed zasypaniem,</w:t>
      </w:r>
    </w:p>
    <w:p w14:paraId="4266F310" w14:textId="77777777" w:rsidR="00796FC4" w:rsidRPr="00865A42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eastAsia="Times New Roman" w:hAnsi="Arial Narrow" w:cs="Times New Roman"/>
          <w:b/>
          <w:i/>
        </w:rPr>
      </w:pPr>
      <w:proofErr w:type="gramStart"/>
      <w:r w:rsidRPr="00865A42">
        <w:rPr>
          <w:rFonts w:ascii="Arial Narrow" w:hAnsi="Arial Narrow"/>
        </w:rPr>
        <w:t>Uwaga :</w:t>
      </w:r>
      <w:proofErr w:type="gramEnd"/>
      <w:r w:rsidRPr="00865A42">
        <w:rPr>
          <w:rFonts w:ascii="Arial Narrow" w:hAnsi="Arial Narrow"/>
        </w:rPr>
        <w:t xml:space="preserve"> zabrania się układani linii kablowej w brzegu chodnika.  </w:t>
      </w:r>
    </w:p>
    <w:p w14:paraId="028783CF" w14:textId="77777777" w:rsidR="00796FC4" w:rsidRPr="001D4B57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1D4B57">
        <w:rPr>
          <w:rFonts w:ascii="Arial Narrow" w:hAnsi="Arial Narrow"/>
        </w:rPr>
        <w:t xml:space="preserve">Przebudowę wykonać zgodnie z Wytycznymi do budowy systemów elektroenergetycznych w PGE Dystrybucja S.A. </w:t>
      </w:r>
    </w:p>
    <w:p w14:paraId="23D84B42" w14:textId="77777777" w:rsidR="00796FC4" w:rsidRPr="001D4B57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jc w:val="both"/>
        <w:rPr>
          <w:rFonts w:ascii="Arial Narrow" w:hAnsi="Arial Narrow"/>
        </w:rPr>
      </w:pPr>
      <w:r w:rsidRPr="001D4B57">
        <w:rPr>
          <w:rFonts w:ascii="Arial Narrow" w:hAnsi="Arial Narrow"/>
        </w:rPr>
        <w:t xml:space="preserve">Tom 6 – Linie napowietrzne i kablowe niskiego napięcia </w:t>
      </w:r>
    </w:p>
    <w:p w14:paraId="3BCBD927" w14:textId="77777777" w:rsidR="00796FC4" w:rsidRPr="001D4B57" w:rsidRDefault="00796FC4" w:rsidP="00796FC4">
      <w:pPr>
        <w:widowControl w:val="0"/>
        <w:numPr>
          <w:ilvl w:val="0"/>
          <w:numId w:val="5"/>
        </w:numPr>
        <w:spacing w:after="0" w:line="360" w:lineRule="auto"/>
        <w:jc w:val="both"/>
        <w:rPr>
          <w:rFonts w:ascii="Arial Narrow" w:hAnsi="Arial Narrow"/>
        </w:rPr>
      </w:pPr>
      <w:r w:rsidRPr="001D4B57">
        <w:rPr>
          <w:rFonts w:ascii="Arial Narrow" w:hAnsi="Arial Narrow"/>
        </w:rPr>
        <w:t>Tom 10 – Opisy i oznaczenia elementów sieci dystrybucyjnej</w:t>
      </w:r>
    </w:p>
    <w:p w14:paraId="1656842A" w14:textId="77777777" w:rsidR="00796FC4" w:rsidRPr="00E90C9C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E90C9C">
        <w:rPr>
          <w:rFonts w:ascii="Arial Narrow" w:hAnsi="Arial Narrow"/>
        </w:rPr>
        <w:t xml:space="preserve">Wytyczenie osi projektowanych przewodów należy zlecić jednostce wykonawstwa geodezyjnego. </w:t>
      </w:r>
    </w:p>
    <w:p w14:paraId="1018EE51" w14:textId="77777777" w:rsidR="00796FC4" w:rsidRPr="005B24AB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>Należy dokonać przełączenia do nowej sieci wszystkich dotychczasowych odbiorców przyłączonych do sieci.</w:t>
      </w:r>
    </w:p>
    <w:p w14:paraId="277B4F9A" w14:textId="77777777" w:rsidR="00796FC4" w:rsidRPr="005B24AB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>Należy pisemnie powiadomić gestora sieci o rozpoczęciu robót objętych uzgodnionym projektem technicznym na 7 dni przed ich rozpoczęciem, załączając kserokopię oświadczenia kierownika budowy złożonego do właściwego Powiatowego Inspektora Nadzoru Budowlanego.</w:t>
      </w:r>
    </w:p>
    <w:p w14:paraId="40A986EF" w14:textId="77777777" w:rsidR="00796FC4" w:rsidRPr="005B24AB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>Wykonawca jest zobowiązany do przedstawienia do odbioru technicznego poszczególnych faz robót.</w:t>
      </w:r>
    </w:p>
    <w:p w14:paraId="42AA5D4F" w14:textId="77777777" w:rsidR="00796FC4" w:rsidRPr="005B24AB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>Przed przystąpieniem do robót ziemnych powiadomić przedstawicieli instytucji, które są właścicielami poszczególnych elementów uzbrojenia podziemnego celem nadzorowania przez te instytucje prac wykonywanych w sąsiedztwie istniejącego uzbrojenia.</w:t>
      </w:r>
    </w:p>
    <w:p w14:paraId="1CCA7B6A" w14:textId="77777777" w:rsidR="00796FC4" w:rsidRPr="005B24AB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rFonts w:ascii="Arial Narrow" w:hAnsi="Arial Narrow"/>
        </w:rPr>
      </w:pPr>
      <w:r w:rsidRPr="005B24AB">
        <w:rPr>
          <w:rFonts w:ascii="Arial Narrow" w:hAnsi="Arial Narrow"/>
        </w:rPr>
        <w:t xml:space="preserve">Przed rozpoczęciem robót wykonawca winien zapoznać się z treścią uzgodnień i uwzględnić wszystkie uwagi w nich zawarte. </w:t>
      </w:r>
    </w:p>
    <w:p w14:paraId="1EED5193" w14:textId="77777777" w:rsidR="00796FC4" w:rsidRPr="00307883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lang w:eastAsia="pl-PL"/>
        </w:rPr>
      </w:pPr>
      <w:r w:rsidRPr="005B24AB">
        <w:rPr>
          <w:rFonts w:ascii="Arial Narrow" w:hAnsi="Arial Narrow"/>
        </w:rPr>
        <w:t>Wykonawca powinien uwzględnić wszystkie punkty w decyzjach, warunkach i uzgodnieniach wydanych przez instytucje w trakcie uzgodnień branżowych niniejszej dokumentacji</w:t>
      </w:r>
      <w:r>
        <w:rPr>
          <w:rFonts w:ascii="Arial Narrow" w:hAnsi="Arial Narrow"/>
        </w:rPr>
        <w:t>,</w:t>
      </w:r>
    </w:p>
    <w:p w14:paraId="115F337F" w14:textId="242289FF" w:rsidR="00796FC4" w:rsidRPr="005B24AB" w:rsidRDefault="00796FC4" w:rsidP="00796FC4">
      <w:pPr>
        <w:widowControl w:val="0"/>
        <w:numPr>
          <w:ilvl w:val="0"/>
          <w:numId w:val="5"/>
        </w:numPr>
        <w:tabs>
          <w:tab w:val="clear" w:pos="720"/>
        </w:tabs>
        <w:spacing w:after="0" w:line="360" w:lineRule="auto"/>
        <w:ind w:left="709" w:hanging="709"/>
        <w:jc w:val="both"/>
        <w:rPr>
          <w:lang w:eastAsia="pl-PL"/>
        </w:rPr>
      </w:pPr>
      <w:r w:rsidRPr="00307883">
        <w:rPr>
          <w:rFonts w:ascii="Arial Narrow" w:hAnsi="Arial Narrow"/>
        </w:rPr>
        <w:t xml:space="preserve">Przed wykonywaniem wierceń </w:t>
      </w:r>
      <w:proofErr w:type="gramStart"/>
      <w:r w:rsidRPr="00307883">
        <w:rPr>
          <w:rFonts w:ascii="Arial Narrow" w:hAnsi="Arial Narrow"/>
        </w:rPr>
        <w:t>należy  przy</w:t>
      </w:r>
      <w:proofErr w:type="gramEnd"/>
      <w:r w:rsidRPr="00307883">
        <w:rPr>
          <w:rFonts w:ascii="Arial Narrow" w:hAnsi="Arial Narrow"/>
        </w:rPr>
        <w:t xml:space="preserve"> pomocy aparatury oraz poprzez wykonanie wykopów kontrolnych – poprzecznych zlokalizować podziemne uzbrojenie  a zwłaszcza kable NN, SN, telekomunikacyjne,  </w:t>
      </w:r>
      <w:proofErr w:type="spellStart"/>
      <w:r w:rsidRPr="00307883">
        <w:rPr>
          <w:rFonts w:ascii="Arial Narrow" w:hAnsi="Arial Narrow"/>
        </w:rPr>
        <w:t>woda,gaz</w:t>
      </w:r>
      <w:proofErr w:type="spellEnd"/>
      <w:r w:rsidRPr="00307883">
        <w:rPr>
          <w:rFonts w:ascii="Arial Narrow" w:hAnsi="Arial Narrow"/>
        </w:rPr>
        <w:t>. itp.</w:t>
      </w:r>
    </w:p>
    <w:p w14:paraId="0C47405E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247D1697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6DD85A6C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2011CA96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65959EF4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37FFD4E7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6C9768B9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07997400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2503E1F8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2100A2E4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3075B65B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2EE19D5F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205F16F6" w14:textId="77777777" w:rsidR="00796FC4" w:rsidRDefault="00796FC4" w:rsidP="00796FC4">
      <w:pPr>
        <w:overflowPunct w:val="0"/>
        <w:autoSpaceDE w:val="0"/>
        <w:autoSpaceDN w:val="0"/>
        <w:adjustRightInd w:val="0"/>
        <w:spacing w:after="0" w:line="360" w:lineRule="auto"/>
        <w:jc w:val="both"/>
        <w:textAlignment w:val="baseline"/>
        <w:rPr>
          <w:color w:val="FF0000"/>
          <w:lang w:eastAsia="pl-PL"/>
        </w:rPr>
      </w:pPr>
    </w:p>
    <w:p w14:paraId="239E839D" w14:textId="77777777" w:rsidR="00596229" w:rsidRDefault="00596229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0A94E578" w14:textId="77777777" w:rsidR="00CF5466" w:rsidRDefault="00CF5466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224563CB" w14:textId="77777777" w:rsidR="00CF5466" w:rsidRDefault="00CF5466" w:rsidP="00027612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5F251476" w14:textId="77777777" w:rsidR="001C6521" w:rsidRDefault="001C6521" w:rsidP="00FF55DC">
      <w:pPr>
        <w:pStyle w:val="Nagwek1"/>
      </w:pPr>
      <w:bookmarkStart w:id="91" w:name="_Toc68169932"/>
      <w:bookmarkStart w:id="92" w:name="_Toc81758536"/>
      <w:bookmarkEnd w:id="2"/>
      <w:r>
        <w:t>ZAŁĄCZNIKI</w:t>
      </w:r>
      <w:bookmarkEnd w:id="91"/>
      <w:bookmarkEnd w:id="92"/>
    </w:p>
    <w:p w14:paraId="7F8938C2" w14:textId="77777777" w:rsidR="002874C4" w:rsidRPr="002874C4" w:rsidRDefault="002874C4" w:rsidP="002874C4">
      <w:pPr>
        <w:rPr>
          <w:lang w:val="en-GB" w:eastAsia="pl-PL"/>
        </w:rPr>
      </w:pPr>
    </w:p>
    <w:p w14:paraId="40148804" w14:textId="77777777" w:rsidR="00CF5466" w:rsidRPr="00CF5466" w:rsidRDefault="00CF5466" w:rsidP="00CF5466">
      <w:pPr>
        <w:pStyle w:val="Akapitzlist"/>
        <w:widowControl w:val="0"/>
        <w:numPr>
          <w:ilvl w:val="0"/>
          <w:numId w:val="22"/>
        </w:numPr>
        <w:tabs>
          <w:tab w:val="left" w:pos="2268"/>
        </w:tabs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  <w:bookmarkStart w:id="93" w:name="_Toc507066483"/>
      <w:bookmarkStart w:id="94" w:name="_Toc14268339"/>
      <w:bookmarkStart w:id="95" w:name="_Toc24542410"/>
      <w:bookmarkStart w:id="96" w:name="_Toc27478679"/>
      <w:bookmarkStart w:id="97" w:name="_Toc68169883"/>
      <w:bookmarkStart w:id="98" w:name="_Toc68169908"/>
      <w:bookmarkStart w:id="99" w:name="_Toc68169933"/>
      <w:bookmarkStart w:id="100" w:name="_Toc81226104"/>
      <w:bookmarkStart w:id="101" w:name="_Toc81226270"/>
      <w:bookmarkStart w:id="102" w:name="_Toc81758537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</w:p>
    <w:p w14:paraId="5D9F48E9" w14:textId="77777777" w:rsidR="00CF5466" w:rsidRPr="00CF5466" w:rsidRDefault="00CF5466" w:rsidP="00CF5466">
      <w:pPr>
        <w:pStyle w:val="Akapitzlist"/>
        <w:widowControl w:val="0"/>
        <w:numPr>
          <w:ilvl w:val="0"/>
          <w:numId w:val="22"/>
        </w:numPr>
        <w:tabs>
          <w:tab w:val="left" w:pos="2268"/>
        </w:tabs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657B5AB3" w14:textId="77777777" w:rsidR="00CF5466" w:rsidRPr="00CF5466" w:rsidRDefault="00CF5466" w:rsidP="00CF5466">
      <w:pPr>
        <w:pStyle w:val="Akapitzlist"/>
        <w:widowControl w:val="0"/>
        <w:numPr>
          <w:ilvl w:val="0"/>
          <w:numId w:val="22"/>
        </w:numPr>
        <w:tabs>
          <w:tab w:val="left" w:pos="2268"/>
        </w:tabs>
        <w:spacing w:after="0" w:line="36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754CBB4B" w14:textId="77777777" w:rsidR="00FB38CA" w:rsidRPr="00FB38CA" w:rsidRDefault="00FB38CA" w:rsidP="00FB38CA">
      <w:pPr>
        <w:pStyle w:val="Akapitzlist"/>
        <w:numPr>
          <w:ilvl w:val="0"/>
          <w:numId w:val="6"/>
        </w:numPr>
        <w:tabs>
          <w:tab w:val="center" w:pos="4536"/>
          <w:tab w:val="right" w:pos="9072"/>
        </w:tabs>
        <w:spacing w:after="0" w:line="24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4E931D2E" w14:textId="77777777" w:rsidR="00FB38CA" w:rsidRPr="00FB38CA" w:rsidRDefault="00FB38CA" w:rsidP="00FB38CA">
      <w:pPr>
        <w:pStyle w:val="Akapitzlist"/>
        <w:numPr>
          <w:ilvl w:val="0"/>
          <w:numId w:val="6"/>
        </w:numPr>
        <w:tabs>
          <w:tab w:val="center" w:pos="4536"/>
          <w:tab w:val="right" w:pos="9072"/>
        </w:tabs>
        <w:spacing w:after="0" w:line="24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5349BCEA" w14:textId="77777777" w:rsidR="00FB38CA" w:rsidRPr="00FB38CA" w:rsidRDefault="00FB38CA" w:rsidP="00FB38CA">
      <w:pPr>
        <w:pStyle w:val="Akapitzlist"/>
        <w:numPr>
          <w:ilvl w:val="0"/>
          <w:numId w:val="6"/>
        </w:numPr>
        <w:tabs>
          <w:tab w:val="center" w:pos="4536"/>
          <w:tab w:val="right" w:pos="9072"/>
        </w:tabs>
        <w:spacing w:after="0" w:line="240" w:lineRule="auto"/>
        <w:contextualSpacing w:val="0"/>
        <w:outlineLvl w:val="1"/>
        <w:rPr>
          <w:rFonts w:ascii="Arial Narrow" w:eastAsia="Times New Roman" w:hAnsi="Arial Narrow" w:cs="Times New Roman"/>
          <w:b/>
          <w:snapToGrid w:val="0"/>
          <w:vanish/>
          <w:lang w:eastAsia="pl-PL"/>
        </w:rPr>
      </w:pPr>
    </w:p>
    <w:p w14:paraId="6CE2D392" w14:textId="10D60B74" w:rsidR="00FC262A" w:rsidRPr="00B27B24" w:rsidRDefault="00C31B62" w:rsidP="002A3A6A">
      <w:pPr>
        <w:pStyle w:val="Nagwek2"/>
      </w:pPr>
      <w:r w:rsidRPr="00B27B24">
        <w:t>W</w:t>
      </w:r>
      <w:r w:rsidR="00B27B24">
        <w:t>ydane warunki dla rozbudowy oświetlenia ulicz</w:t>
      </w:r>
      <w:r w:rsidR="00FB38CA">
        <w:t>n</w:t>
      </w:r>
      <w:r w:rsidR="00B27B24">
        <w:t>ego</w:t>
      </w:r>
    </w:p>
    <w:p w14:paraId="34D1301B" w14:textId="1A5D8CF1" w:rsidR="00FC262A" w:rsidRDefault="007808F8" w:rsidP="00CC0ADE">
      <w:pPr>
        <w:rPr>
          <w:rFonts w:ascii="Arial Narrow" w:hAnsi="Arial Narrow"/>
          <w:noProof/>
          <w:lang w:eastAsia="pl-PL"/>
        </w:rPr>
      </w:pPr>
      <w:bookmarkStart w:id="103" w:name="_Hlk27478529"/>
      <w:bookmarkStart w:id="104" w:name="_Toc68169934"/>
      <w:r w:rsidRPr="007808F8">
        <w:rPr>
          <w:rFonts w:ascii="Arial Narrow" w:hAnsi="Arial Narrow"/>
          <w:noProof/>
          <w:lang w:eastAsia="pl-PL"/>
        </w:rPr>
        <w:drawing>
          <wp:inline distT="0" distB="0" distL="0" distR="0" wp14:anchorId="11F4CC5A" wp14:editId="59B5EA86">
            <wp:extent cx="5939790" cy="8274050"/>
            <wp:effectExtent l="0" t="0" r="3810" b="0"/>
            <wp:docPr id="391970771" name="Obraz 391970771" descr="Obraz zawierający tekst, papier, list, Produkty papierowe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970771" name="Obraz 1" descr="Obraz zawierający tekst, papier, list, Produkty papierowe&#10;&#10;Opis wygenerowany automatycznie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8274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3E158D" w14:textId="5001CB6A" w:rsidR="001057BE" w:rsidRPr="00896C49" w:rsidRDefault="001057BE" w:rsidP="002A3A6A">
      <w:pPr>
        <w:pStyle w:val="Nagwek2"/>
      </w:pPr>
      <w:bookmarkStart w:id="105" w:name="_Toc81758539"/>
      <w:r w:rsidRPr="00896C49">
        <w:lastRenderedPageBreak/>
        <w:t>Uprawnienia projektantó</w:t>
      </w:r>
      <w:bookmarkEnd w:id="103"/>
      <w:r w:rsidRPr="00896C49">
        <w:t>w</w:t>
      </w:r>
      <w:bookmarkEnd w:id="104"/>
      <w:bookmarkEnd w:id="105"/>
    </w:p>
    <w:p w14:paraId="1C5F6F33" w14:textId="5523EE19" w:rsidR="001057BE" w:rsidRPr="001057BE" w:rsidRDefault="001057BE" w:rsidP="001057BE">
      <w:pPr>
        <w:rPr>
          <w:lang w:eastAsia="pl-PL"/>
        </w:rPr>
      </w:pPr>
    </w:p>
    <w:p w14:paraId="2CB7AA6F" w14:textId="170019DD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0DDDA8F" w14:textId="77777777" w:rsidR="009925A5" w:rsidRPr="001057BE" w:rsidRDefault="009925A5" w:rsidP="009925A5">
      <w:pPr>
        <w:rPr>
          <w:lang w:eastAsia="pl-PL"/>
        </w:rPr>
      </w:pPr>
    </w:p>
    <w:p w14:paraId="3A169CDB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108C4F89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1D3E34E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8C40B70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  <w:r w:rsidRPr="00CD3A85">
        <w:rPr>
          <w:rFonts w:ascii="Arial Narrow" w:hAnsi="Arial Narrow"/>
          <w:noProof/>
          <w:lang w:eastAsia="pl-PL"/>
        </w:rPr>
        <w:drawing>
          <wp:inline distT="0" distB="0" distL="0" distR="0" wp14:anchorId="7106A045" wp14:editId="263F5AF3">
            <wp:extent cx="4906060" cy="7001852"/>
            <wp:effectExtent l="0" t="0" r="8890" b="8890"/>
            <wp:docPr id="12" name="Obraz 12" descr="Obraz zawierający tekst, list, Czcionka, papi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az 12" descr="Obraz zawierający tekst, list, Czcionka, papier&#10;&#10;Opis wygenerowany automatycznie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06060" cy="70018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7BB4D" w14:textId="2EAF55B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C095F73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0D8638DE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C15045F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38FC4A16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0D59FB61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30907EA2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8C63E07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08ABF58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C40A602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AF6B5B5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24417061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5B94DA22" w14:textId="77777777" w:rsidR="00343A7E" w:rsidRDefault="00343A7E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5ADA5542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  <w:r w:rsidRPr="00277F02">
        <w:rPr>
          <w:rFonts w:ascii="Arial Narrow" w:hAnsi="Arial Narrow"/>
          <w:noProof/>
          <w:lang w:eastAsia="pl-PL"/>
        </w:rPr>
        <w:drawing>
          <wp:inline distT="0" distB="0" distL="0" distR="0" wp14:anchorId="440F7531" wp14:editId="200FBFC1">
            <wp:extent cx="4715533" cy="6716062"/>
            <wp:effectExtent l="0" t="0" r="8890" b="8890"/>
            <wp:docPr id="11" name="Obraz 11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az 11" descr="Obraz zawierający tekst&#10;&#10;Opis wygenerowany automatycznie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15533" cy="67160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05A0FE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  <w:r w:rsidRPr="00F93C4C">
        <w:rPr>
          <w:rFonts w:ascii="Arial Narrow" w:hAnsi="Arial Narrow"/>
          <w:noProof/>
          <w:lang w:eastAsia="pl-PL"/>
        </w:rPr>
        <w:lastRenderedPageBreak/>
        <w:drawing>
          <wp:inline distT="0" distB="0" distL="0" distR="0" wp14:anchorId="173C189F" wp14:editId="77894681">
            <wp:extent cx="4629796" cy="6525536"/>
            <wp:effectExtent l="0" t="0" r="0" b="8890"/>
            <wp:docPr id="16" name="Obraz 16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Obraz 16" descr="Obraz zawierający tekst&#10;&#10;Opis wygenerowany automatycznie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29796" cy="65255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FDE5D9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E678ACC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544B38F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17A9741B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5AD7ECA6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289E8907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4FB9A85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2363DD60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930656B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0AFA6E4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DA25DAE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8F0C8C8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853820F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36B17EBF" w14:textId="3ABD7620" w:rsidR="009925A5" w:rsidRDefault="00A04EE3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  <w:r w:rsidRPr="00E01299">
        <w:rPr>
          <w:rFonts w:ascii="Arial Narrow" w:hAnsi="Arial Narrow"/>
          <w:noProof/>
          <w:lang w:eastAsia="pl-PL"/>
        </w:rPr>
        <w:drawing>
          <wp:inline distT="0" distB="0" distL="0" distR="0" wp14:anchorId="11697947" wp14:editId="165E4F7E">
            <wp:extent cx="5010849" cy="7020905"/>
            <wp:effectExtent l="0" t="0" r="0" b="8890"/>
            <wp:docPr id="229483858" name="Obraz 229483858" descr="Obraz zawierający tekst, zrzut ekranu, list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483858" name="Obraz 1" descr="Obraz zawierający tekst, zrzut ekranu, list, dokument&#10;&#10;Opis wygenerowany automatycznie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10849" cy="702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8449F" w14:textId="7A3480B6" w:rsidR="009925A5" w:rsidRDefault="00502434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  <w:r w:rsidRPr="00D34A2A">
        <w:rPr>
          <w:noProof/>
          <w:lang w:val="en-GB" w:eastAsia="pl-PL"/>
        </w:rPr>
        <w:lastRenderedPageBreak/>
        <w:drawing>
          <wp:inline distT="0" distB="0" distL="0" distR="0" wp14:anchorId="4B3AB66F" wp14:editId="2675A4F4">
            <wp:extent cx="5410955" cy="7906853"/>
            <wp:effectExtent l="0" t="0" r="0" b="0"/>
            <wp:docPr id="877375131" name="Obraz 877375131" descr="Obraz zawierający tekst, zrzut ekranu, list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7375131" name="Obraz 1" descr="Obraz zawierający tekst, zrzut ekranu, list, dokument&#10;&#10;Opis wygenerowany automatycznie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10955" cy="7906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D5C6F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5DFCB8A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25905656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2D4CD59E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7ABE6F6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18C86009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5A18E5B3" w14:textId="77777777" w:rsidR="009925A5" w:rsidRDefault="009925A5" w:rsidP="009925A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17F72D51" w14:textId="77777777" w:rsidR="00343A7E" w:rsidRDefault="00343A7E" w:rsidP="002A3A6A">
      <w:pPr>
        <w:pStyle w:val="Nagwek2"/>
      </w:pPr>
      <w:r>
        <w:t xml:space="preserve">Protokół z narady koordynacyjnej </w:t>
      </w:r>
    </w:p>
    <w:p w14:paraId="50263984" w14:textId="5BAB791F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371517D5" w14:textId="77777777" w:rsidR="007273EF" w:rsidRPr="00871C25" w:rsidRDefault="007273EF" w:rsidP="007273EF">
      <w:pPr>
        <w:rPr>
          <w:lang w:val="en-GB" w:eastAsia="pl-PL"/>
        </w:rPr>
      </w:pPr>
      <w:r w:rsidRPr="00925EA7">
        <w:rPr>
          <w:noProof/>
          <w:lang w:eastAsia="pl-PL"/>
        </w:rPr>
        <w:drawing>
          <wp:inline distT="0" distB="0" distL="0" distR="0" wp14:anchorId="1B3D6937" wp14:editId="1DFA2405">
            <wp:extent cx="4982270" cy="7030431"/>
            <wp:effectExtent l="0" t="0" r="8890" b="0"/>
            <wp:docPr id="512816917" name="Obraz 512816917" descr="Obraz zawierający tekst, paragon, zrzut ekranu, dokumen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3836589" name="Obraz 1" descr="Obraz zawierający tekst, paragon, zrzut ekranu, dokument&#10;&#10;Opis wygenerowany automatycznie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82270" cy="7030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4027A3" w14:textId="77777777" w:rsidR="007273EF" w:rsidRDefault="007273EF" w:rsidP="007273EF">
      <w:pPr>
        <w:rPr>
          <w:noProof/>
          <w:lang w:eastAsia="pl-PL"/>
        </w:rPr>
      </w:pPr>
      <w:r w:rsidRPr="00925EA7">
        <w:rPr>
          <w:noProof/>
          <w:lang w:eastAsia="pl-PL"/>
        </w:rPr>
        <w:lastRenderedPageBreak/>
        <w:drawing>
          <wp:inline distT="0" distB="0" distL="0" distR="0" wp14:anchorId="2044A0C5" wp14:editId="03D86DF3">
            <wp:extent cx="4963218" cy="7011378"/>
            <wp:effectExtent l="0" t="0" r="8890" b="0"/>
            <wp:docPr id="1586403934" name="Obraz 1586403934" descr="Obraz zawierający tekst, zrzut ekranu, Równolegle, numer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6403934" name="Obraz 1" descr="Obraz zawierający tekst, zrzut ekranu, Równolegle, numer&#10;&#10;Opis wygenerowany automatycznie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963218" cy="7011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6D7F9C" w14:textId="6CC57FC0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6FC2E128" w14:textId="2244B7D7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14D73C5" w14:textId="535F1D0A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02E9E59F" w14:textId="621AC832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387F124A" w14:textId="7DED6F7B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18DAB048" w14:textId="18A97188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37752ACD" w14:textId="24F7BD63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4F293A4F" w14:textId="7BAEBD24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99B031D" w14:textId="4AD3653F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2AE00984" w14:textId="37F6686F" w:rsidR="009676D1" w:rsidRDefault="009676D1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776B9CBD" w14:textId="77777777" w:rsidR="00B20295" w:rsidRPr="00FB38CA" w:rsidRDefault="00B20295" w:rsidP="00B20295">
      <w:pPr>
        <w:pStyle w:val="Nagwek1"/>
        <w:numPr>
          <w:ilvl w:val="0"/>
          <w:numId w:val="0"/>
        </w:numPr>
        <w:ind w:left="284"/>
        <w:rPr>
          <w:lang w:val="pl-PL"/>
        </w:rPr>
      </w:pPr>
      <w:r w:rsidRPr="00FB38CA">
        <w:rPr>
          <w:lang w:val="pl-PL"/>
        </w:rPr>
        <w:lastRenderedPageBreak/>
        <w:t>INFORMACJA DOTYCZĄCA BEZPIECZEŃSTWA I OCHRONY ZDROWIA</w:t>
      </w:r>
    </w:p>
    <w:p w14:paraId="7668EF80" w14:textId="77777777" w:rsidR="00B20295" w:rsidRPr="00545AE6" w:rsidRDefault="00B20295" w:rsidP="00B20295">
      <w:pPr>
        <w:rPr>
          <w:bCs/>
        </w:rPr>
      </w:pPr>
    </w:p>
    <w:p w14:paraId="32B8F09F" w14:textId="77777777" w:rsidR="00B20295" w:rsidRPr="00FD1243" w:rsidRDefault="00B20295" w:rsidP="00B20295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106" w:name="_Toc133514248"/>
      <w:r w:rsidRPr="00FD1243">
        <w:rPr>
          <w:lang w:val="pl-PL"/>
        </w:rPr>
        <w:t>Zakres i kolejność robót</w:t>
      </w:r>
      <w:bookmarkEnd w:id="106"/>
      <w:r w:rsidRPr="00FD1243">
        <w:rPr>
          <w:lang w:val="pl-PL"/>
        </w:rPr>
        <w:t xml:space="preserve"> </w:t>
      </w:r>
    </w:p>
    <w:p w14:paraId="7BF3C59F" w14:textId="77777777" w:rsidR="00B20295" w:rsidRPr="00C267B7" w:rsidRDefault="00B20295" w:rsidP="00B20295">
      <w:pPr>
        <w:pStyle w:val="Bezodstpw"/>
        <w:jc w:val="both"/>
      </w:pPr>
    </w:p>
    <w:p w14:paraId="51F15800" w14:textId="77777777" w:rsidR="00B20295" w:rsidRPr="00545AE6" w:rsidRDefault="00B20295" w:rsidP="00B20295">
      <w:pPr>
        <w:rPr>
          <w:bCs/>
        </w:rPr>
      </w:pPr>
      <w:r w:rsidRPr="00545AE6">
        <w:t>Zakres projektu – Oświetlenie uliczne – w ramach inwestycji pod nazwą, „</w:t>
      </w:r>
      <w:r w:rsidRPr="00796FC4">
        <w:t>Budowa drogi gminnej – ul. Strumykowej w Połańcu</w:t>
      </w:r>
      <w:r>
        <w:t xml:space="preserve">”. </w:t>
      </w:r>
    </w:p>
    <w:p w14:paraId="32C9DFED" w14:textId="77777777" w:rsidR="00B20295" w:rsidRPr="00545AE6" w:rsidRDefault="00B20295" w:rsidP="00B20295">
      <w:pPr>
        <w:rPr>
          <w:bCs/>
        </w:rPr>
      </w:pPr>
    </w:p>
    <w:p w14:paraId="05A05E78" w14:textId="77777777" w:rsidR="00B20295" w:rsidRPr="00545AE6" w:rsidRDefault="00B20295" w:rsidP="00B20295">
      <w:pPr>
        <w:pStyle w:val="Nagwek1"/>
        <w:numPr>
          <w:ilvl w:val="0"/>
          <w:numId w:val="0"/>
        </w:numPr>
        <w:ind w:left="567"/>
      </w:pPr>
      <w:bookmarkStart w:id="107" w:name="_Toc133514249"/>
      <w:proofErr w:type="spellStart"/>
      <w:r w:rsidRPr="00545AE6">
        <w:t>Zakres</w:t>
      </w:r>
      <w:proofErr w:type="spellEnd"/>
      <w:r w:rsidRPr="00545AE6">
        <w:t xml:space="preserve"> </w:t>
      </w:r>
      <w:proofErr w:type="spellStart"/>
      <w:r w:rsidRPr="00545AE6">
        <w:t>projektu</w:t>
      </w:r>
      <w:proofErr w:type="spellEnd"/>
      <w:r w:rsidRPr="00545AE6">
        <w:t xml:space="preserve"> </w:t>
      </w:r>
      <w:proofErr w:type="spellStart"/>
      <w:r w:rsidRPr="00545AE6">
        <w:t>obejmuje</w:t>
      </w:r>
      <w:proofErr w:type="spellEnd"/>
      <w:r w:rsidRPr="00545AE6">
        <w:t>:</w:t>
      </w:r>
      <w:bookmarkEnd w:id="107"/>
    </w:p>
    <w:p w14:paraId="7454CD20" w14:textId="77777777" w:rsidR="00B20295" w:rsidRPr="00545AE6" w:rsidRDefault="00B20295" w:rsidP="00B20295">
      <w:pPr>
        <w:pStyle w:val="podpunkt2"/>
      </w:pPr>
      <w:r w:rsidRPr="00545AE6">
        <w:t>montaż nowych słupów oświetleniowych,</w:t>
      </w:r>
    </w:p>
    <w:p w14:paraId="744E32EB" w14:textId="77777777" w:rsidR="00B20295" w:rsidRPr="00545AE6" w:rsidRDefault="00B20295" w:rsidP="00B20295">
      <w:pPr>
        <w:pStyle w:val="podpunkt2"/>
      </w:pPr>
      <w:r w:rsidRPr="00545AE6">
        <w:t>montaż nowych opraw oświetleniowych,</w:t>
      </w:r>
    </w:p>
    <w:p w14:paraId="77044998" w14:textId="77777777" w:rsidR="00B20295" w:rsidRPr="00545AE6" w:rsidRDefault="00B20295" w:rsidP="00B20295">
      <w:pPr>
        <w:pStyle w:val="podpunkt2"/>
      </w:pPr>
      <w:r w:rsidRPr="00545AE6">
        <w:t xml:space="preserve">wykonanie linii kablowej </w:t>
      </w:r>
      <w:proofErr w:type="spellStart"/>
      <w:r w:rsidRPr="00545AE6">
        <w:t>nn</w:t>
      </w:r>
      <w:proofErr w:type="spellEnd"/>
      <w:r w:rsidRPr="00545AE6">
        <w:t xml:space="preserve">, </w:t>
      </w:r>
    </w:p>
    <w:p w14:paraId="7A883F88" w14:textId="77777777" w:rsidR="00B20295" w:rsidRPr="00545AE6" w:rsidRDefault="00B20295" w:rsidP="00B20295">
      <w:pPr>
        <w:rPr>
          <w:bCs/>
        </w:rPr>
      </w:pPr>
    </w:p>
    <w:p w14:paraId="57FA3339" w14:textId="77777777" w:rsidR="00B20295" w:rsidRPr="00545AE6" w:rsidRDefault="00B20295" w:rsidP="00B20295">
      <w:pPr>
        <w:pStyle w:val="Nagwek1"/>
        <w:numPr>
          <w:ilvl w:val="0"/>
          <w:numId w:val="0"/>
        </w:numPr>
        <w:ind w:left="567"/>
      </w:pPr>
      <w:bookmarkStart w:id="108" w:name="_Toc133514250"/>
      <w:proofErr w:type="spellStart"/>
      <w:r w:rsidRPr="00545AE6">
        <w:t>Wykaz</w:t>
      </w:r>
      <w:proofErr w:type="spellEnd"/>
      <w:r w:rsidRPr="00545AE6">
        <w:t xml:space="preserve"> </w:t>
      </w:r>
      <w:proofErr w:type="spellStart"/>
      <w:r w:rsidRPr="00545AE6">
        <w:t>istniejących</w:t>
      </w:r>
      <w:proofErr w:type="spellEnd"/>
      <w:r w:rsidRPr="00545AE6">
        <w:t xml:space="preserve"> </w:t>
      </w:r>
      <w:proofErr w:type="spellStart"/>
      <w:r w:rsidRPr="00545AE6">
        <w:t>obiektów</w:t>
      </w:r>
      <w:proofErr w:type="spellEnd"/>
      <w:r w:rsidRPr="00545AE6">
        <w:t xml:space="preserve"> </w:t>
      </w:r>
      <w:proofErr w:type="spellStart"/>
      <w:r w:rsidRPr="00545AE6">
        <w:t>budowlanych</w:t>
      </w:r>
      <w:bookmarkEnd w:id="108"/>
      <w:proofErr w:type="spellEnd"/>
      <w:r w:rsidRPr="00545AE6">
        <w:t xml:space="preserve"> </w:t>
      </w:r>
    </w:p>
    <w:p w14:paraId="348C046C" w14:textId="77777777" w:rsidR="00B20295" w:rsidRPr="00545AE6" w:rsidRDefault="00B20295" w:rsidP="00B20295">
      <w:pPr>
        <w:rPr>
          <w:bCs/>
        </w:rPr>
      </w:pPr>
      <w:r w:rsidRPr="002779EB">
        <w:t>Na trasie sieci energetycznych nie występują budynki mieszkalne i gospodarcze. Przebieg linii energetycznych uwzględnia bezkolizyjną lokalizację zarówno w stosunku do istniejącej jak i przewidywanej zabudowy</w:t>
      </w:r>
      <w:r w:rsidRPr="00545AE6">
        <w:t>.</w:t>
      </w:r>
    </w:p>
    <w:p w14:paraId="7A928097" w14:textId="77777777" w:rsidR="00B20295" w:rsidRPr="00545AE6" w:rsidRDefault="00B20295" w:rsidP="00B20295">
      <w:pPr>
        <w:rPr>
          <w:bCs/>
        </w:rPr>
      </w:pPr>
    </w:p>
    <w:p w14:paraId="615C2D7F" w14:textId="77777777" w:rsidR="00B20295" w:rsidRPr="00FD1243" w:rsidRDefault="00B20295" w:rsidP="00B20295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109" w:name="_Toc133514251"/>
      <w:r w:rsidRPr="00FD1243">
        <w:rPr>
          <w:lang w:val="pl-PL"/>
        </w:rPr>
        <w:t>Elementy zagospodarowania terenu stwarzające zagrożenie bezpieczeństwa i zdrowia ludzi</w:t>
      </w:r>
      <w:bookmarkEnd w:id="109"/>
    </w:p>
    <w:p w14:paraId="284A38BB" w14:textId="77777777" w:rsidR="00B20295" w:rsidRPr="00545AE6" w:rsidRDefault="00B20295" w:rsidP="00B20295">
      <w:pPr>
        <w:rPr>
          <w:bCs/>
        </w:rPr>
      </w:pPr>
    </w:p>
    <w:p w14:paraId="426F1E5F" w14:textId="77777777" w:rsidR="00B20295" w:rsidRPr="00545AE6" w:rsidRDefault="00B20295" w:rsidP="00B20295">
      <w:pPr>
        <w:rPr>
          <w:bCs/>
        </w:rPr>
      </w:pPr>
      <w:r w:rsidRPr="00545AE6">
        <w:t xml:space="preserve">Elementy zagospodarowania terenu, którym są projektowane słupy oświetleniowe i linie kablowe </w:t>
      </w:r>
      <w:proofErr w:type="spellStart"/>
      <w:proofErr w:type="gramStart"/>
      <w:r>
        <w:t>nn</w:t>
      </w:r>
      <w:proofErr w:type="spellEnd"/>
      <w:r w:rsidRPr="00545AE6">
        <w:t xml:space="preserve">  nie</w:t>
      </w:r>
      <w:proofErr w:type="gramEnd"/>
      <w:r w:rsidRPr="00545AE6">
        <w:t xml:space="preserve"> stwarzają  zagrożenia dla bezpieczeństwa i zdrowia ludzi. </w:t>
      </w:r>
    </w:p>
    <w:p w14:paraId="3BED0472" w14:textId="77777777" w:rsidR="00B20295" w:rsidRPr="00545AE6" w:rsidRDefault="00B20295" w:rsidP="00B20295">
      <w:pPr>
        <w:rPr>
          <w:bCs/>
        </w:rPr>
      </w:pPr>
    </w:p>
    <w:p w14:paraId="0ED04C67" w14:textId="77777777" w:rsidR="00B20295" w:rsidRPr="00FD1243" w:rsidRDefault="00B20295" w:rsidP="00B20295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110" w:name="_Toc133514252"/>
      <w:r w:rsidRPr="00FD1243">
        <w:rPr>
          <w:lang w:val="pl-PL"/>
        </w:rPr>
        <w:t>Przewidywane zagrożenia występujące podczas realizacji robót budowlanych</w:t>
      </w:r>
      <w:bookmarkEnd w:id="110"/>
      <w:r w:rsidRPr="00FD1243">
        <w:rPr>
          <w:lang w:val="pl-PL"/>
        </w:rPr>
        <w:t xml:space="preserve">  </w:t>
      </w:r>
    </w:p>
    <w:p w14:paraId="680FCDBA" w14:textId="77777777" w:rsidR="00B20295" w:rsidRPr="00545AE6" w:rsidRDefault="00B20295" w:rsidP="00B20295">
      <w:pPr>
        <w:rPr>
          <w:bCs/>
        </w:rPr>
      </w:pPr>
    </w:p>
    <w:p w14:paraId="41544F42" w14:textId="77777777" w:rsidR="00B20295" w:rsidRPr="00545AE6" w:rsidRDefault="00B20295" w:rsidP="00B20295">
      <w:pPr>
        <w:rPr>
          <w:bCs/>
        </w:rPr>
      </w:pPr>
      <w:r w:rsidRPr="00545AE6">
        <w:t>Zagrożenia mogące występować w trakcie prac budowlanych są następujące:</w:t>
      </w:r>
    </w:p>
    <w:p w14:paraId="5A716606" w14:textId="77777777" w:rsidR="00B20295" w:rsidRDefault="00B20295" w:rsidP="00B20295">
      <w:pPr>
        <w:rPr>
          <w:bCs/>
        </w:rPr>
      </w:pPr>
    </w:p>
    <w:p w14:paraId="4B63E638" w14:textId="77777777" w:rsidR="00B20295" w:rsidRPr="002779EB" w:rsidRDefault="00B20295" w:rsidP="00B20295">
      <w:pPr>
        <w:pStyle w:val="podpunkt2"/>
      </w:pPr>
      <w:r w:rsidRPr="002779EB">
        <w:t>Zagrożenia związane z pracami montażowymi w wykopach otwartych</w:t>
      </w:r>
    </w:p>
    <w:p w14:paraId="5283DDB7" w14:textId="77777777" w:rsidR="00B20295" w:rsidRPr="00545AE6" w:rsidRDefault="00B20295" w:rsidP="00B20295">
      <w:pPr>
        <w:pStyle w:val="podpunkt2"/>
      </w:pPr>
      <w:r w:rsidRPr="00545AE6">
        <w:t>Zagrożenia związane z pracami na wysokości</w:t>
      </w:r>
    </w:p>
    <w:p w14:paraId="27DD9A7C" w14:textId="77777777" w:rsidR="00B20295" w:rsidRPr="00545AE6" w:rsidRDefault="00B20295" w:rsidP="00B20295">
      <w:pPr>
        <w:pStyle w:val="podpunkt2"/>
      </w:pPr>
      <w:r w:rsidRPr="00545AE6">
        <w:t xml:space="preserve">Zagrożenia związane z prowadzeniem prac spawalniczych. </w:t>
      </w:r>
    </w:p>
    <w:p w14:paraId="7B7C5B30" w14:textId="77777777" w:rsidR="00B20295" w:rsidRPr="00545AE6" w:rsidRDefault="00B20295" w:rsidP="00B20295">
      <w:pPr>
        <w:pStyle w:val="podpunkt2"/>
      </w:pPr>
      <w:r w:rsidRPr="00545AE6">
        <w:t>Zagrożenia związane z przeprowadzeniem pomiarów kontrolnych i przełączeniami do</w:t>
      </w:r>
      <w:r>
        <w:t xml:space="preserve"> </w:t>
      </w:r>
      <w:r w:rsidRPr="00545AE6">
        <w:t>napięcia istniejącej sieci energetycznej.</w:t>
      </w:r>
    </w:p>
    <w:p w14:paraId="6CC33FF7" w14:textId="77777777" w:rsidR="00B20295" w:rsidRPr="00545AE6" w:rsidRDefault="00B20295" w:rsidP="00B20295">
      <w:pPr>
        <w:pStyle w:val="podpunkt2"/>
      </w:pPr>
      <w:r w:rsidRPr="00545AE6">
        <w:t>Zagrożenia związane z transportem i przemieszczaniem urządzeń i materiałów pomocniczych.</w:t>
      </w:r>
    </w:p>
    <w:p w14:paraId="1979C691" w14:textId="77777777" w:rsidR="00B20295" w:rsidRPr="00545AE6" w:rsidRDefault="00B20295" w:rsidP="00B20295">
      <w:pPr>
        <w:rPr>
          <w:bCs/>
        </w:rPr>
      </w:pPr>
    </w:p>
    <w:p w14:paraId="6FC36870" w14:textId="77777777" w:rsidR="00B20295" w:rsidRPr="00FD1243" w:rsidRDefault="00B20295" w:rsidP="00B20295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111" w:name="_Toc133514253"/>
      <w:r w:rsidRPr="00FD1243">
        <w:rPr>
          <w:lang w:val="pl-PL"/>
        </w:rPr>
        <w:t>Szkolenia i instruktaż BHP</w:t>
      </w:r>
      <w:bookmarkEnd w:id="111"/>
      <w:r w:rsidRPr="00FD1243">
        <w:rPr>
          <w:lang w:val="pl-PL"/>
        </w:rPr>
        <w:t xml:space="preserve"> </w:t>
      </w:r>
    </w:p>
    <w:p w14:paraId="368A80A2" w14:textId="77777777" w:rsidR="00B20295" w:rsidRPr="00545AE6" w:rsidRDefault="00B20295" w:rsidP="00B20295">
      <w:pPr>
        <w:rPr>
          <w:bCs/>
        </w:rPr>
      </w:pPr>
      <w:r w:rsidRPr="00545AE6">
        <w:t xml:space="preserve">Każdy pracownik przed przystąpieniem do wykonywania określonych zadań budowlanych powinien posiadać odpowiednie przeszkolenie w zakresie Bezpieczeństwa i Higieny Pracy. </w:t>
      </w:r>
    </w:p>
    <w:p w14:paraId="7A7588B6" w14:textId="77777777" w:rsidR="00B20295" w:rsidRPr="00545AE6" w:rsidRDefault="00B20295" w:rsidP="00B20295">
      <w:pPr>
        <w:rPr>
          <w:bCs/>
        </w:rPr>
      </w:pPr>
      <w:r w:rsidRPr="00545AE6">
        <w:lastRenderedPageBreak/>
        <w:t xml:space="preserve">Pracownicy powinni posiadać odpowiednie uprawnienia do wykonywania specjalistycznych czynności związanych z prowadzeniem prac budowlanych. </w:t>
      </w:r>
    </w:p>
    <w:p w14:paraId="0A0AA15C" w14:textId="77777777" w:rsidR="00B20295" w:rsidRPr="00545AE6" w:rsidRDefault="00B20295" w:rsidP="00B20295">
      <w:pPr>
        <w:rPr>
          <w:bCs/>
        </w:rPr>
      </w:pPr>
      <w:r w:rsidRPr="00545AE6">
        <w:t>Nie wolno dopuszczać pracownika do pracy, do której wykonywania nie posiada wymaganych kwalifikacji lub potrzebnych umiejętności, a także dostatecznej znajomości przepisów, oraz zasad bezpieczeństwa i higieny pracy.</w:t>
      </w:r>
    </w:p>
    <w:p w14:paraId="54DD07FC" w14:textId="77777777" w:rsidR="00B20295" w:rsidRPr="00545AE6" w:rsidRDefault="00B20295" w:rsidP="00B20295">
      <w:pPr>
        <w:rPr>
          <w:bCs/>
        </w:rPr>
      </w:pPr>
    </w:p>
    <w:p w14:paraId="3E8825EA" w14:textId="77777777" w:rsidR="00B20295" w:rsidRPr="00FD1243" w:rsidRDefault="00B20295" w:rsidP="00B20295">
      <w:pPr>
        <w:pStyle w:val="Nagwek1"/>
        <w:numPr>
          <w:ilvl w:val="0"/>
          <w:numId w:val="0"/>
        </w:numPr>
        <w:ind w:left="567"/>
        <w:rPr>
          <w:lang w:val="pl-PL"/>
        </w:rPr>
      </w:pPr>
      <w:bookmarkStart w:id="112" w:name="_Toc133514254"/>
      <w:r w:rsidRPr="00FD1243">
        <w:rPr>
          <w:lang w:val="pl-PL"/>
        </w:rPr>
        <w:t>Środki techniczne i organizacyjne zapobiegające niebezpieczeństwom podczas prac budowlanych</w:t>
      </w:r>
      <w:bookmarkEnd w:id="112"/>
      <w:r w:rsidRPr="00FD1243">
        <w:rPr>
          <w:lang w:val="pl-PL"/>
        </w:rPr>
        <w:t xml:space="preserve">  </w:t>
      </w:r>
    </w:p>
    <w:p w14:paraId="082353E8" w14:textId="77777777" w:rsidR="00B20295" w:rsidRPr="00545AE6" w:rsidRDefault="00B20295" w:rsidP="00B20295">
      <w:pPr>
        <w:rPr>
          <w:bCs/>
        </w:rPr>
      </w:pPr>
    </w:p>
    <w:p w14:paraId="4E56B336" w14:textId="77777777" w:rsidR="00B20295" w:rsidRPr="00545AE6" w:rsidRDefault="00B20295" w:rsidP="00B20295">
      <w:pPr>
        <w:rPr>
          <w:bCs/>
        </w:rPr>
      </w:pPr>
      <w:r w:rsidRPr="00545AE6">
        <w:t>Podstawą bezpiecznego wykonywania robót budowlano montażowych przebudowy instalacji oświetlenia ulicznego jest prawidłowa ich organizacja. Prawidłową organizację winien zapewnić kierownik budowy uwzględniając:</w:t>
      </w:r>
    </w:p>
    <w:p w14:paraId="6F2606D7" w14:textId="77777777" w:rsidR="00B20295" w:rsidRPr="00545AE6" w:rsidRDefault="00B20295" w:rsidP="00B20295">
      <w:pPr>
        <w:rPr>
          <w:bCs/>
        </w:rPr>
      </w:pPr>
      <w:r w:rsidRPr="00545AE6">
        <w:t>Przygotowanie wzdłuż osi projektowanych linii energetycznych wolnej strefy montażowej</w:t>
      </w:r>
      <w:r>
        <w:t>.</w:t>
      </w:r>
    </w:p>
    <w:p w14:paraId="20E15959" w14:textId="77777777" w:rsidR="00B20295" w:rsidRPr="00545AE6" w:rsidRDefault="00B20295" w:rsidP="00B20295">
      <w:pPr>
        <w:rPr>
          <w:bCs/>
        </w:rPr>
      </w:pPr>
      <w:r w:rsidRPr="00545AE6">
        <w:t xml:space="preserve">Wykonanie tymczasowych dróg </w:t>
      </w:r>
      <w:proofErr w:type="gramStart"/>
      <w:r w:rsidRPr="00545AE6">
        <w:t>dojazdowych,</w:t>
      </w:r>
      <w:proofErr w:type="gramEnd"/>
      <w:r w:rsidRPr="00545AE6">
        <w:t xml:space="preserve"> lub ulepszenie dróg istniejących przez wzmocnienie ewentualnych mostków, przepustów itp. dla środków transportu</w:t>
      </w:r>
      <w:r>
        <w:t>,</w:t>
      </w:r>
    </w:p>
    <w:p w14:paraId="002D6CE6" w14:textId="77777777" w:rsidR="00B20295" w:rsidRPr="00545AE6" w:rsidRDefault="00B20295" w:rsidP="00B20295">
      <w:pPr>
        <w:rPr>
          <w:bCs/>
        </w:rPr>
      </w:pPr>
      <w:r w:rsidRPr="00545AE6">
        <w:t>Rozmieszczenie kabli energetycznych w pasie montażowym</w:t>
      </w:r>
      <w:r>
        <w:t>,</w:t>
      </w:r>
    </w:p>
    <w:p w14:paraId="69B7648E" w14:textId="77777777" w:rsidR="00B20295" w:rsidRPr="00545AE6" w:rsidRDefault="00B20295" w:rsidP="00B20295">
      <w:pPr>
        <w:rPr>
          <w:bCs/>
        </w:rPr>
      </w:pPr>
      <w:r w:rsidRPr="00545AE6">
        <w:t>Rozmieszczenie słupów i opraw oświetleniowych</w:t>
      </w:r>
      <w:r>
        <w:t>,</w:t>
      </w:r>
    </w:p>
    <w:p w14:paraId="3B9993D9" w14:textId="77777777" w:rsidR="00B20295" w:rsidRPr="00545AE6" w:rsidRDefault="00B20295" w:rsidP="00B20295">
      <w:pPr>
        <w:rPr>
          <w:bCs/>
        </w:rPr>
      </w:pPr>
      <w:r w:rsidRPr="00545AE6">
        <w:t>Rozmieszczenie materiałów pomocniczych</w:t>
      </w:r>
      <w:r>
        <w:t>,</w:t>
      </w:r>
    </w:p>
    <w:p w14:paraId="0DC9C227" w14:textId="77777777" w:rsidR="00B20295" w:rsidRPr="00545AE6" w:rsidRDefault="00B20295" w:rsidP="00B20295">
      <w:pPr>
        <w:rPr>
          <w:bCs/>
        </w:rPr>
      </w:pPr>
      <w:r w:rsidRPr="00545AE6">
        <w:t>Opracowanie harmonogramu prac przy budowie instalacji oświetlenia ulicznego</w:t>
      </w:r>
      <w:r>
        <w:t>,</w:t>
      </w:r>
    </w:p>
    <w:p w14:paraId="102A0F3D" w14:textId="77777777" w:rsidR="00B20295" w:rsidRPr="00545AE6" w:rsidRDefault="00B20295" w:rsidP="00B20295">
      <w:pPr>
        <w:rPr>
          <w:bCs/>
        </w:rPr>
      </w:pPr>
      <w:r w:rsidRPr="00545AE6">
        <w:t>Posiadanie niezbędnej ilości środków transportu, agregatów prądotwórczych, elementów konstrukcji zabezpieczających wykopy, poręczy ochronnych, tablic ostrzegawczych itp.</w:t>
      </w:r>
    </w:p>
    <w:p w14:paraId="38974C0F" w14:textId="77777777" w:rsidR="00B20295" w:rsidRPr="00545AE6" w:rsidRDefault="00B20295" w:rsidP="00B20295">
      <w:pPr>
        <w:rPr>
          <w:bCs/>
        </w:rPr>
      </w:pPr>
      <w:r w:rsidRPr="00545AE6">
        <w:tab/>
      </w:r>
    </w:p>
    <w:p w14:paraId="1F4DBE6F" w14:textId="77777777" w:rsidR="00B20295" w:rsidRPr="00545AE6" w:rsidRDefault="00B20295" w:rsidP="00B20295">
      <w:pPr>
        <w:rPr>
          <w:bCs/>
        </w:rPr>
      </w:pPr>
      <w:r w:rsidRPr="00545AE6">
        <w:t xml:space="preserve">Dla zabezpieczenia osób postronnych, wykopy winny być zabezpieczone poręczami </w:t>
      </w:r>
      <w:proofErr w:type="gramStart"/>
      <w:r w:rsidRPr="00545AE6">
        <w:t>ochronnymi,</w:t>
      </w:r>
      <w:proofErr w:type="gramEnd"/>
      <w:r w:rsidRPr="00545AE6">
        <w:t xml:space="preserve"> i oznaczone tablicami ostrzegawczymi z napisem „Osobom postronnym wstęp wzbroniony”. W miejscach wykonywania wszelkich prac w wykopie, wykop winien być poszerzony i pogłębiony, oraz zabezpieczony szalunkiem. Wchodzenie do wykopu i wychodzenie, powinno odbywać się za pomocą stosownych drabinek.</w:t>
      </w:r>
    </w:p>
    <w:p w14:paraId="048F59C8" w14:textId="77777777" w:rsidR="00B20295" w:rsidRPr="00545AE6" w:rsidRDefault="00B20295" w:rsidP="00B20295">
      <w:pPr>
        <w:rPr>
          <w:bCs/>
        </w:rPr>
      </w:pPr>
      <w:r w:rsidRPr="00545AE6">
        <w:t xml:space="preserve">Podczas przeprowadzania pomiarów </w:t>
      </w:r>
      <w:proofErr w:type="gramStart"/>
      <w:r w:rsidRPr="00545AE6">
        <w:t>kontrolnych,</w:t>
      </w:r>
      <w:proofErr w:type="gramEnd"/>
      <w:r w:rsidRPr="00545AE6">
        <w:t xml:space="preserve"> oraz prac przełączeniowych (włączeń nowych linii energetycznych do sieci istniejącej) teren należy odpowiednio oznaczyć. Wszelkie używane przy realizacji inwestycji sprzęty i narzędzia winny być w należytym stanie technicznym.</w:t>
      </w:r>
    </w:p>
    <w:p w14:paraId="0A73FCA4" w14:textId="77777777" w:rsidR="00B20295" w:rsidRDefault="00B20295" w:rsidP="00B20295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1EAFCEC9" w14:textId="77777777" w:rsidR="00B20295" w:rsidRDefault="00B20295" w:rsidP="00B20295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599CB921" w14:textId="77777777" w:rsidR="00B20295" w:rsidRDefault="00B20295" w:rsidP="00B20295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6C770519" w14:textId="77777777" w:rsidR="00B20295" w:rsidRDefault="00B20295" w:rsidP="00B20295">
      <w:pPr>
        <w:widowControl w:val="0"/>
        <w:spacing w:after="0" w:line="360" w:lineRule="auto"/>
        <w:ind w:firstLine="567"/>
        <w:jc w:val="both"/>
        <w:rPr>
          <w:rFonts w:ascii="Arial Narrow" w:eastAsia="Times New Roman" w:hAnsi="Arial Narrow" w:cs="Times New Roman"/>
          <w:bCs/>
          <w:snapToGrid w:val="0"/>
          <w:lang w:eastAsia="pl-PL"/>
        </w:rPr>
      </w:pPr>
    </w:p>
    <w:p w14:paraId="6081A896" w14:textId="77777777" w:rsidR="0000233F" w:rsidRPr="00485145" w:rsidRDefault="0000233F" w:rsidP="00485145">
      <w:pPr>
        <w:widowControl w:val="0"/>
        <w:spacing w:after="0" w:line="360" w:lineRule="auto"/>
        <w:jc w:val="both"/>
        <w:rPr>
          <w:rFonts w:ascii="Arial Narrow" w:hAnsi="Arial Narrow"/>
          <w:lang w:eastAsia="pl-PL"/>
        </w:rPr>
      </w:pPr>
    </w:p>
    <w:p w14:paraId="1C62680C" w14:textId="77777777" w:rsidR="00B20295" w:rsidRDefault="00B20295" w:rsidP="006B44C1">
      <w:pPr>
        <w:ind w:left="360"/>
        <w:jc w:val="center"/>
        <w:rPr>
          <w:rFonts w:ascii="Arial Narrow" w:hAnsi="Arial Narrow"/>
          <w:b/>
          <w:sz w:val="28"/>
          <w:lang w:eastAsia="pl-PL"/>
        </w:rPr>
      </w:pPr>
    </w:p>
    <w:p w14:paraId="1EA72ACC" w14:textId="77777777" w:rsidR="00B20295" w:rsidRDefault="00B20295" w:rsidP="006B44C1">
      <w:pPr>
        <w:ind w:left="360"/>
        <w:jc w:val="center"/>
        <w:rPr>
          <w:rFonts w:ascii="Arial Narrow" w:hAnsi="Arial Narrow"/>
          <w:b/>
          <w:sz w:val="28"/>
          <w:lang w:eastAsia="pl-PL"/>
        </w:rPr>
      </w:pPr>
    </w:p>
    <w:p w14:paraId="373E9875" w14:textId="77777777" w:rsidR="00B20295" w:rsidRDefault="00B20295" w:rsidP="006B44C1">
      <w:pPr>
        <w:ind w:left="360"/>
        <w:jc w:val="center"/>
        <w:rPr>
          <w:rFonts w:ascii="Arial Narrow" w:hAnsi="Arial Narrow"/>
          <w:b/>
          <w:sz w:val="28"/>
          <w:lang w:eastAsia="pl-PL"/>
        </w:rPr>
      </w:pPr>
    </w:p>
    <w:p w14:paraId="6BA33545" w14:textId="0E2186D7" w:rsidR="00946DD3" w:rsidRPr="006B44C1" w:rsidRDefault="00946DD3" w:rsidP="006B44C1">
      <w:pPr>
        <w:ind w:left="360"/>
        <w:jc w:val="center"/>
        <w:rPr>
          <w:rFonts w:ascii="Arial Narrow" w:hAnsi="Arial Narrow"/>
          <w:b/>
          <w:sz w:val="28"/>
          <w:lang w:eastAsia="pl-PL"/>
        </w:rPr>
      </w:pPr>
      <w:r w:rsidRPr="006B44C1">
        <w:rPr>
          <w:rFonts w:ascii="Arial Narrow" w:hAnsi="Arial Narrow"/>
          <w:b/>
          <w:sz w:val="28"/>
          <w:lang w:eastAsia="pl-PL"/>
        </w:rPr>
        <w:t>CZĘŚĆ RYSUNKOWA</w:t>
      </w:r>
    </w:p>
    <w:p w14:paraId="2EA35DA0" w14:textId="662A055A" w:rsidR="00946DD3" w:rsidRDefault="00946DD3" w:rsidP="00FD6E02">
      <w:pPr>
        <w:rPr>
          <w:lang w:eastAsia="pl-PL"/>
        </w:rPr>
      </w:pPr>
    </w:p>
    <w:p w14:paraId="0B1989AF" w14:textId="77777777" w:rsidR="00946DD3" w:rsidRDefault="00946DD3" w:rsidP="00FD6E02">
      <w:pPr>
        <w:rPr>
          <w:lang w:eastAsia="pl-PL"/>
        </w:rPr>
      </w:pPr>
    </w:p>
    <w:p w14:paraId="06C93773" w14:textId="77777777" w:rsidR="00946DD3" w:rsidRDefault="00946DD3" w:rsidP="00FD6E02">
      <w:pPr>
        <w:rPr>
          <w:lang w:eastAsia="pl-PL"/>
        </w:rPr>
      </w:pPr>
    </w:p>
    <w:p w14:paraId="53F2EFA9" w14:textId="77777777" w:rsidR="00946DD3" w:rsidRDefault="00946DD3" w:rsidP="00FD6E02">
      <w:pPr>
        <w:rPr>
          <w:lang w:eastAsia="pl-PL"/>
        </w:rPr>
      </w:pPr>
    </w:p>
    <w:p w14:paraId="382ECB55" w14:textId="77777777" w:rsidR="00946DD3" w:rsidRDefault="00946DD3" w:rsidP="00FD6E02">
      <w:pPr>
        <w:rPr>
          <w:lang w:eastAsia="pl-PL"/>
        </w:rPr>
      </w:pPr>
    </w:p>
    <w:p w14:paraId="531AEA60" w14:textId="29E102A2" w:rsidR="00FD6E02" w:rsidRPr="00FD6E02" w:rsidRDefault="005F7230" w:rsidP="00FD6E02">
      <w:pPr>
        <w:rPr>
          <w:lang w:eastAsia="pl-PL"/>
        </w:rPr>
      </w:pPr>
      <w:r>
        <w:rPr>
          <w:noProof/>
          <w:lang w:eastAsia="pl-PL"/>
        </w:rPr>
        <w:drawing>
          <wp:anchor distT="0" distB="0" distL="114300" distR="114300" simplePos="0" relativeHeight="251658240" behindDoc="0" locked="0" layoutInCell="1" allowOverlap="1" wp14:anchorId="69A83202" wp14:editId="43AAAE2A">
            <wp:simplePos x="0" y="0"/>
            <wp:positionH relativeFrom="margin">
              <wp:posOffset>36195</wp:posOffset>
            </wp:positionH>
            <wp:positionV relativeFrom="margin">
              <wp:posOffset>-5788965</wp:posOffset>
            </wp:positionV>
            <wp:extent cx="5939790" cy="4189095"/>
            <wp:effectExtent l="0" t="0" r="0" b="0"/>
            <wp:wrapSquare wrapText="bothSides"/>
            <wp:docPr id="8" name="Obraz 8" descr="C:\Users\mgacia\Documents\1. PROJEKTOWANIE\02_Uprawnienia Certyfikaty Mikołaj\02_oświadczenia Uprawnienia\uprawnienia M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gacia\Documents\1. PROJEKTOWANIE\02_Uprawnienia Certyfikaty Mikołaj\02_oświadczenia Uprawnienia\uprawnienia MG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1890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sectPr w:rsidR="00FD6E02" w:rsidRPr="00FD6E02" w:rsidSect="00E37EEC">
      <w:footerReference w:type="default" r:id="rId17"/>
      <w:pgSz w:w="11906" w:h="16838"/>
      <w:pgMar w:top="709" w:right="1134" w:bottom="1134" w:left="1418" w:header="709" w:footer="493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FEFFB08" w14:textId="77777777" w:rsidR="009578BE" w:rsidRDefault="009578BE" w:rsidP="00733CFA">
      <w:pPr>
        <w:spacing w:after="0" w:line="240" w:lineRule="auto"/>
      </w:pPr>
      <w:r>
        <w:separator/>
      </w:r>
    </w:p>
  </w:endnote>
  <w:endnote w:type="continuationSeparator" w:id="0">
    <w:p w14:paraId="15A22FC8" w14:textId="77777777" w:rsidR="009578BE" w:rsidRDefault="009578BE" w:rsidP="00733CFA">
      <w:pPr>
        <w:spacing w:after="0" w:line="240" w:lineRule="auto"/>
      </w:pPr>
      <w:r>
        <w:continuationSeparator/>
      </w:r>
    </w:p>
  </w:endnote>
  <w:endnote w:type="continuationNotice" w:id="1">
    <w:p w14:paraId="1CBF0383" w14:textId="77777777" w:rsidR="009578BE" w:rsidRDefault="009578B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altName w:val="Tahoma"/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ndale Sans UI">
    <w:charset w:val="00"/>
    <w:family w:val="auto"/>
    <w:pitch w:val="variable"/>
  </w:font>
  <w:font w:name="Arial Narrow,Arial">
    <w:altName w:val="Arial Narrow"/>
    <w:panose1 w:val="00000000000000000000"/>
    <w:charset w:val="00"/>
    <w:family w:val="roman"/>
    <w:notTrueType/>
    <w:pitch w:val="default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A01336" w14:textId="77777777" w:rsidR="00F70083" w:rsidRDefault="00F70083" w:rsidP="00733CFA">
    <w:pPr>
      <w:pStyle w:val="Stopka"/>
      <w:jc w:val="center"/>
      <w:rPr>
        <w:rFonts w:ascii="Courier New" w:hAnsi="Courier New" w:cs="Courier New"/>
        <w:sz w:val="16"/>
      </w:rPr>
    </w:pPr>
    <w:r>
      <w:rPr>
        <w:rFonts w:ascii="Courier New" w:hAnsi="Courier New" w:cs="Courier New"/>
        <w:sz w:val="16"/>
      </w:rPr>
      <w:t xml:space="preserve">- - - - - - - - - - - - - - - - - - - - - - - - - - - - - - - - - - - - - - - - - - - - - - - - - </w:t>
    </w:r>
  </w:p>
  <w:p w14:paraId="420DCA4C" w14:textId="77777777" w:rsidR="00F70083" w:rsidRPr="0050606B" w:rsidRDefault="00F70083" w:rsidP="00A92503">
    <w:pPr>
      <w:pStyle w:val="Stopka"/>
      <w:jc w:val="center"/>
      <w:rPr>
        <w:rStyle w:val="Numerstrony"/>
        <w:rFonts w:ascii="Courier New" w:hAnsi="Courier New" w:cs="Courier New"/>
        <w:sz w:val="18"/>
        <w:szCs w:val="18"/>
      </w:rPr>
    </w:pPr>
    <w:r w:rsidRPr="0050606B">
      <w:rPr>
        <w:rFonts w:ascii="Courier New" w:hAnsi="Courier New" w:cs="Courier New"/>
        <w:sz w:val="18"/>
        <w:szCs w:val="18"/>
      </w:rPr>
      <w:t>str.</w:t>
    </w:r>
    <w:r w:rsidRPr="0050606B">
      <w:rPr>
        <w:rStyle w:val="1poziomnrZnak"/>
        <w:rFonts w:ascii="Courier New" w:hAnsi="Courier New" w:cs="Courier New"/>
        <w:sz w:val="18"/>
        <w:szCs w:val="18"/>
      </w:rPr>
      <w:t xml:space="preserve"> </w:t>
    </w:r>
    <w:r w:rsidRPr="0050606B">
      <w:rPr>
        <w:rStyle w:val="Numerstrony"/>
        <w:rFonts w:ascii="Courier New" w:hAnsi="Courier New" w:cs="Courier New"/>
        <w:sz w:val="18"/>
        <w:szCs w:val="18"/>
      </w:rPr>
      <w:fldChar w:fldCharType="begin"/>
    </w:r>
    <w:r w:rsidRPr="0050606B">
      <w:rPr>
        <w:rStyle w:val="Numerstrony"/>
        <w:rFonts w:ascii="Courier New" w:hAnsi="Courier New" w:cs="Courier New"/>
        <w:sz w:val="18"/>
        <w:szCs w:val="18"/>
      </w:rPr>
      <w:instrText xml:space="preserve">PAGE  </w:instrText>
    </w:r>
    <w:r w:rsidRPr="0050606B">
      <w:rPr>
        <w:rStyle w:val="Numerstrony"/>
        <w:rFonts w:ascii="Courier New" w:hAnsi="Courier New" w:cs="Courier New"/>
        <w:sz w:val="18"/>
        <w:szCs w:val="18"/>
      </w:rPr>
      <w:fldChar w:fldCharType="separate"/>
    </w:r>
    <w:r>
      <w:rPr>
        <w:rStyle w:val="Numerstrony"/>
        <w:rFonts w:ascii="Courier New" w:hAnsi="Courier New" w:cs="Courier New"/>
        <w:noProof/>
        <w:sz w:val="18"/>
        <w:szCs w:val="18"/>
      </w:rPr>
      <w:t>11</w:t>
    </w:r>
    <w:r w:rsidRPr="0050606B">
      <w:rPr>
        <w:rStyle w:val="Numerstrony"/>
        <w:rFonts w:ascii="Courier New" w:hAnsi="Courier New" w:cs="Courier New"/>
        <w:sz w:val="18"/>
        <w:szCs w:val="18"/>
      </w:rPr>
      <w:fldChar w:fldCharType="end"/>
    </w:r>
  </w:p>
  <w:p w14:paraId="26168A9F" w14:textId="77777777" w:rsidR="00F70083" w:rsidRPr="00733CFA" w:rsidRDefault="00F70083" w:rsidP="00733CFA">
    <w:pPr>
      <w:pStyle w:val="Stopka"/>
      <w:jc w:val="center"/>
      <w:rPr>
        <w:rFonts w:ascii="Courier New" w:hAnsi="Courier New" w:cs="Courier New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F53E1D8" w14:textId="77777777" w:rsidR="009578BE" w:rsidRDefault="009578BE" w:rsidP="00733CFA">
      <w:pPr>
        <w:spacing w:after="0" w:line="240" w:lineRule="auto"/>
      </w:pPr>
      <w:r>
        <w:separator/>
      </w:r>
    </w:p>
  </w:footnote>
  <w:footnote w:type="continuationSeparator" w:id="0">
    <w:p w14:paraId="58A308C8" w14:textId="77777777" w:rsidR="009578BE" w:rsidRDefault="009578BE" w:rsidP="00733CFA">
      <w:pPr>
        <w:spacing w:after="0" w:line="240" w:lineRule="auto"/>
      </w:pPr>
      <w:r>
        <w:continuationSeparator/>
      </w:r>
    </w:p>
  </w:footnote>
  <w:footnote w:type="continuationNotice" w:id="1">
    <w:p w14:paraId="414AB13E" w14:textId="77777777" w:rsidR="009578BE" w:rsidRDefault="009578BE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ED2F86"/>
    <w:multiLevelType w:val="hybridMultilevel"/>
    <w:tmpl w:val="38A69DB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993C88"/>
    <w:multiLevelType w:val="hybridMultilevel"/>
    <w:tmpl w:val="38B03AE2"/>
    <w:lvl w:ilvl="0" w:tplc="5110265A">
      <w:start w:val="1"/>
      <w:numFmt w:val="bullet"/>
      <w:pStyle w:val="popdunkty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FFFFFFFF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151621B8"/>
    <w:multiLevelType w:val="multilevel"/>
    <w:tmpl w:val="2D64B51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2"/>
      <w:lvlText w:val="%1.%2."/>
      <w:lvlJc w:val="left"/>
      <w:pPr>
        <w:ind w:left="1920" w:hanging="360"/>
      </w:p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3" w15:restartNumberingAfterBreak="0">
    <w:nsid w:val="17E7389F"/>
    <w:multiLevelType w:val="hybridMultilevel"/>
    <w:tmpl w:val="5E1019D8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BB820C4"/>
    <w:multiLevelType w:val="multilevel"/>
    <w:tmpl w:val="CFDA9EAE"/>
    <w:lvl w:ilvl="0">
      <w:start w:val="1"/>
      <w:numFmt w:val="decimal"/>
      <w:suff w:val="space"/>
      <w:lvlText w:val="%1"/>
      <w:lvlJc w:val="left"/>
      <w:pPr>
        <w:ind w:left="284" w:hanging="284"/>
      </w:pPr>
      <w:rPr>
        <w:rFonts w:ascii="Arial" w:hAnsi="Arial" w:cs="Arial" w:hint="default"/>
        <w:b/>
        <w:i w:val="0"/>
        <w:sz w:val="22"/>
        <w:szCs w:val="22"/>
      </w:rPr>
    </w:lvl>
    <w:lvl w:ilvl="1">
      <w:start w:val="1"/>
      <w:numFmt w:val="decimal"/>
      <w:suff w:val="space"/>
      <w:lvlText w:val="%1.%2"/>
      <w:lvlJc w:val="left"/>
      <w:pPr>
        <w:ind w:left="5530" w:hanging="284"/>
      </w:pPr>
      <w:rPr>
        <w:rFonts w:ascii="Arial" w:hAnsi="Arial" w:cs="Arial" w:hint="default"/>
        <w:b/>
        <w:i w:val="0"/>
        <w:sz w:val="22"/>
        <w:szCs w:val="22"/>
      </w:rPr>
    </w:lvl>
    <w:lvl w:ilvl="2">
      <w:start w:val="1"/>
      <w:numFmt w:val="decimal"/>
      <w:suff w:val="space"/>
      <w:lvlText w:val="%1.%2.%3"/>
      <w:lvlJc w:val="left"/>
      <w:pPr>
        <w:ind w:left="709" w:hanging="284"/>
      </w:pPr>
    </w:lvl>
    <w:lvl w:ilvl="3">
      <w:start w:val="1"/>
      <w:numFmt w:val="decimal"/>
      <w:suff w:val="space"/>
      <w:lvlText w:val="%1.%2.%3.%4"/>
      <w:lvlJc w:val="left"/>
      <w:pPr>
        <w:ind w:left="464" w:hanging="284"/>
      </w:pPr>
      <w:rPr>
        <w:rFonts w:hint="default"/>
      </w:rPr>
    </w:lvl>
    <w:lvl w:ilvl="4">
      <w:start w:val="1"/>
      <w:numFmt w:val="decimal"/>
      <w:suff w:val="space"/>
      <w:lvlText w:val="%1.%2.%3.%4.%5"/>
      <w:lvlJc w:val="left"/>
      <w:pPr>
        <w:ind w:left="284" w:hanging="284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5" w15:restartNumberingAfterBreak="0">
    <w:nsid w:val="20CB495D"/>
    <w:multiLevelType w:val="hybridMultilevel"/>
    <w:tmpl w:val="4A4A5D1A"/>
    <w:lvl w:ilvl="0" w:tplc="0F5EC6DC">
      <w:start w:val="1"/>
      <w:numFmt w:val="bullet"/>
      <w:pStyle w:val="BIOZ-mylniki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4AA4DB9"/>
    <w:multiLevelType w:val="multilevel"/>
    <w:tmpl w:val="769A8A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abstractNum w:abstractNumId="7" w15:restartNumberingAfterBreak="0">
    <w:nsid w:val="25920758"/>
    <w:multiLevelType w:val="multilevel"/>
    <w:tmpl w:val="4A2253AC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pStyle w:val="2poziomnrumerkow"/>
      <w:isLgl/>
      <w:lvlText w:val="%1.%2."/>
      <w:lvlJc w:val="left"/>
      <w:pPr>
        <w:ind w:left="1004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296B2D11"/>
    <w:multiLevelType w:val="hybridMultilevel"/>
    <w:tmpl w:val="E6C6E374"/>
    <w:lvl w:ilvl="0" w:tplc="8A928E3C">
      <w:start w:val="1"/>
      <w:numFmt w:val="decimal"/>
      <w:pStyle w:val="Nagwek1"/>
      <w:lvlText w:val="%1."/>
      <w:lvlJc w:val="left"/>
      <w:pPr>
        <w:tabs>
          <w:tab w:val="num" w:pos="567"/>
        </w:tabs>
        <w:ind w:left="567" w:hanging="567"/>
      </w:pPr>
      <w:rPr>
        <w:rFonts w:ascii="Arial Narrow" w:hAnsi="Arial Narrow" w:hint="default"/>
        <w:sz w:val="24"/>
        <w:szCs w:val="24"/>
      </w:rPr>
    </w:lvl>
    <w:lvl w:ilvl="1" w:tplc="0415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 w15:restartNumberingAfterBreak="0">
    <w:nsid w:val="395069C7"/>
    <w:multiLevelType w:val="hybridMultilevel"/>
    <w:tmpl w:val="900EDF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EFD2C26"/>
    <w:multiLevelType w:val="hybridMultilevel"/>
    <w:tmpl w:val="89BEC438"/>
    <w:lvl w:ilvl="0" w:tplc="0CB03014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39F6DB4"/>
    <w:multiLevelType w:val="hybridMultilevel"/>
    <w:tmpl w:val="D22A226A"/>
    <w:lvl w:ilvl="0" w:tplc="581C8B4E">
      <w:start w:val="1"/>
      <w:numFmt w:val="lowerLetter"/>
      <w:lvlText w:val="%1)"/>
      <w:lvlJc w:val="left"/>
      <w:pPr>
        <w:ind w:left="768" w:hanging="408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50A43DB"/>
    <w:multiLevelType w:val="hybridMultilevel"/>
    <w:tmpl w:val="464E8C5A"/>
    <w:lvl w:ilvl="0" w:tplc="DD140B96">
      <w:start w:val="1"/>
      <w:numFmt w:val="bullet"/>
      <w:pStyle w:val="podpunkt2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8BE6384"/>
    <w:multiLevelType w:val="multilevel"/>
    <w:tmpl w:val="61BAABD4"/>
    <w:lvl w:ilvl="0">
      <w:start w:val="1"/>
      <w:numFmt w:val="decimal"/>
      <w:suff w:val="space"/>
      <w:lvlText w:val="%1"/>
      <w:lvlJc w:val="left"/>
      <w:pPr>
        <w:ind w:left="284" w:hanging="284"/>
      </w:pPr>
      <w:rPr>
        <w:rFonts w:ascii="Arial" w:hAnsi="Arial" w:cs="Arial" w:hint="default"/>
        <w:b/>
        <w:i w:val="0"/>
        <w:sz w:val="22"/>
        <w:szCs w:val="22"/>
      </w:rPr>
    </w:lvl>
    <w:lvl w:ilvl="1">
      <w:start w:val="1"/>
      <w:numFmt w:val="decimal"/>
      <w:suff w:val="space"/>
      <w:lvlText w:val="%1.%2"/>
      <w:lvlJc w:val="left"/>
      <w:pPr>
        <w:ind w:left="464" w:hanging="284"/>
      </w:pPr>
    </w:lvl>
    <w:lvl w:ilvl="2">
      <w:start w:val="1"/>
      <w:numFmt w:val="decimal"/>
      <w:pStyle w:val="Nagwek3"/>
      <w:suff w:val="space"/>
      <w:lvlText w:val="%1.%2.%3"/>
      <w:lvlJc w:val="left"/>
      <w:pPr>
        <w:ind w:left="568" w:hanging="284"/>
      </w:pPr>
    </w:lvl>
    <w:lvl w:ilvl="3">
      <w:start w:val="1"/>
      <w:numFmt w:val="decimal"/>
      <w:pStyle w:val="Nagwek4"/>
      <w:suff w:val="space"/>
      <w:lvlText w:val="%1.%2.%3.%4"/>
      <w:lvlJc w:val="left"/>
      <w:pPr>
        <w:ind w:left="284" w:hanging="284"/>
      </w:pPr>
      <w:rPr>
        <w:rFonts w:hint="default"/>
      </w:rPr>
    </w:lvl>
    <w:lvl w:ilvl="4">
      <w:start w:val="1"/>
      <w:numFmt w:val="decimal"/>
      <w:pStyle w:val="Nagwek5"/>
      <w:suff w:val="space"/>
      <w:lvlText w:val="%1.%2.%3.%4.%5"/>
      <w:lvlJc w:val="left"/>
      <w:pPr>
        <w:ind w:left="284" w:hanging="284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14" w15:restartNumberingAfterBreak="0">
    <w:nsid w:val="4BE84212"/>
    <w:multiLevelType w:val="hybridMultilevel"/>
    <w:tmpl w:val="19426810"/>
    <w:lvl w:ilvl="0" w:tplc="041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4C396657"/>
    <w:multiLevelType w:val="hybridMultilevel"/>
    <w:tmpl w:val="AB00931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516E390E"/>
    <w:multiLevelType w:val="hybridMultilevel"/>
    <w:tmpl w:val="80802D08"/>
    <w:lvl w:ilvl="0" w:tplc="041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5113CEE"/>
    <w:multiLevelType w:val="hybridMultilevel"/>
    <w:tmpl w:val="6C1CE4B4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6195245"/>
    <w:multiLevelType w:val="hybridMultilevel"/>
    <w:tmpl w:val="AE40509E"/>
    <w:lvl w:ilvl="0" w:tplc="6F186ED4">
      <w:start w:val="3"/>
      <w:numFmt w:val="decimal"/>
      <w:pStyle w:val="1poziomnr"/>
      <w:lvlText w:val="%1."/>
      <w:lvlJc w:val="left"/>
      <w:pPr>
        <w:ind w:left="1065" w:hanging="705"/>
      </w:pPr>
      <w:rPr>
        <w:rFonts w:hint="default"/>
      </w:rPr>
    </w:lvl>
    <w:lvl w:ilvl="1" w:tplc="1EFAB03A">
      <w:start w:val="1"/>
      <w:numFmt w:val="bullet"/>
      <w:lvlText w:val="•"/>
      <w:lvlJc w:val="left"/>
      <w:pPr>
        <w:ind w:left="1785" w:hanging="705"/>
      </w:pPr>
      <w:rPr>
        <w:rFonts w:ascii="Arial" w:eastAsiaTheme="minorHAnsi" w:hAnsi="Arial" w:cs="Arial" w:hint="default"/>
      </w:rPr>
    </w:lvl>
    <w:lvl w:ilvl="2" w:tplc="BAF86426">
      <w:start w:val="1"/>
      <w:numFmt w:val="decimal"/>
      <w:lvlText w:val="%3"/>
      <w:lvlJc w:val="left"/>
      <w:pPr>
        <w:ind w:left="2685" w:hanging="70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6A83C82"/>
    <w:multiLevelType w:val="hybridMultilevel"/>
    <w:tmpl w:val="0ED8D3FA"/>
    <w:lvl w:ilvl="0" w:tplc="B70855C8">
      <w:start w:val="1"/>
      <w:numFmt w:val="decimal"/>
      <w:lvlText w:val="%1.1"/>
      <w:lvlJc w:val="left"/>
      <w:pPr>
        <w:ind w:left="900" w:hanging="360"/>
      </w:p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20" w15:restartNumberingAfterBreak="0">
    <w:nsid w:val="59CB0E21"/>
    <w:multiLevelType w:val="hybridMultilevel"/>
    <w:tmpl w:val="125471A2"/>
    <w:lvl w:ilvl="0" w:tplc="0415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65AB283C"/>
    <w:multiLevelType w:val="hybridMultilevel"/>
    <w:tmpl w:val="0A78EAC0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F875102"/>
    <w:multiLevelType w:val="multilevel"/>
    <w:tmpl w:val="769A8A6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9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421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91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409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336" w:hanging="1800"/>
      </w:pPr>
      <w:rPr>
        <w:rFonts w:hint="default"/>
      </w:rPr>
    </w:lvl>
  </w:abstractNum>
  <w:num w:numId="1" w16cid:durableId="2024477612">
    <w:abstractNumId w:val="7"/>
  </w:num>
  <w:num w:numId="2" w16cid:durableId="441389076">
    <w:abstractNumId w:val="18"/>
  </w:num>
  <w:num w:numId="3" w16cid:durableId="1344209191">
    <w:abstractNumId w:val="5"/>
  </w:num>
  <w:num w:numId="4" w16cid:durableId="1653630825">
    <w:abstractNumId w:val="8"/>
  </w:num>
  <w:num w:numId="5" w16cid:durableId="596907002">
    <w:abstractNumId w:val="16"/>
  </w:num>
  <w:num w:numId="6" w16cid:durableId="1571690054">
    <w:abstractNumId w:val="2"/>
  </w:num>
  <w:num w:numId="7" w16cid:durableId="1780562791">
    <w:abstractNumId w:val="21"/>
  </w:num>
  <w:num w:numId="8" w16cid:durableId="260644437">
    <w:abstractNumId w:val="14"/>
  </w:num>
  <w:num w:numId="9" w16cid:durableId="848370002">
    <w:abstractNumId w:val="13"/>
  </w:num>
  <w:num w:numId="10" w16cid:durableId="259800295">
    <w:abstractNumId w:val="15"/>
  </w:num>
  <w:num w:numId="11" w16cid:durableId="542525269">
    <w:abstractNumId w:val="11"/>
  </w:num>
  <w:num w:numId="12" w16cid:durableId="1578125381">
    <w:abstractNumId w:val="9"/>
  </w:num>
  <w:num w:numId="13" w16cid:durableId="459997649">
    <w:abstractNumId w:val="10"/>
  </w:num>
  <w:num w:numId="14" w16cid:durableId="1382024915">
    <w:abstractNumId w:val="0"/>
  </w:num>
  <w:num w:numId="15" w16cid:durableId="6182714">
    <w:abstractNumId w:val="20"/>
  </w:num>
  <w:num w:numId="16" w16cid:durableId="285697135">
    <w:abstractNumId w:val="3"/>
  </w:num>
  <w:num w:numId="17" w16cid:durableId="672145775">
    <w:abstractNumId w:val="17"/>
  </w:num>
  <w:num w:numId="18" w16cid:durableId="1664040588">
    <w:abstractNumId w:val="1"/>
  </w:num>
  <w:num w:numId="19" w16cid:durableId="81341206">
    <w:abstractNumId w:val="22"/>
  </w:num>
  <w:num w:numId="20" w16cid:durableId="966474570">
    <w:abstractNumId w:val="4"/>
  </w:num>
  <w:num w:numId="21" w16cid:durableId="1184128789">
    <w:abstractNumId w:val="12"/>
  </w:num>
  <w:num w:numId="22" w16cid:durableId="143396304">
    <w:abstractNumId w:val="6"/>
  </w:num>
  <w:num w:numId="23" w16cid:durableId="1390109364">
    <w:abstractNumId w:val="13"/>
  </w:num>
  <w:num w:numId="24" w16cid:durableId="719324288">
    <w:abstractNumId w:val="13"/>
  </w:num>
  <w:num w:numId="25" w16cid:durableId="1696884463">
    <w:abstractNumId w:val="13"/>
  </w:num>
  <w:num w:numId="26" w16cid:durableId="1537959400">
    <w:abstractNumId w:val="13"/>
  </w:num>
  <w:num w:numId="27" w16cid:durableId="8022247">
    <w:abstractNumId w:val="13"/>
  </w:num>
  <w:num w:numId="28" w16cid:durableId="726950329">
    <w:abstractNumId w:val="13"/>
  </w:num>
  <w:num w:numId="29" w16cid:durableId="395279521">
    <w:abstractNumId w:val="13"/>
  </w:num>
  <w:num w:numId="30" w16cid:durableId="1755006647">
    <w:abstractNumId w:val="13"/>
  </w:num>
  <w:num w:numId="31" w16cid:durableId="300771760">
    <w:abstractNumId w:val="13"/>
  </w:num>
  <w:num w:numId="32" w16cid:durableId="1470440688">
    <w:abstractNumId w:val="19"/>
  </w:num>
  <w:num w:numId="33" w16cid:durableId="166293248">
    <w:abstractNumId w:val="19"/>
  </w:num>
  <w:num w:numId="34" w16cid:durableId="742677399">
    <w:abstractNumId w:val="19"/>
  </w:num>
  <w:num w:numId="35" w16cid:durableId="192039941">
    <w:abstractNumId w:val="2"/>
  </w:num>
  <w:num w:numId="36" w16cid:durableId="119544034">
    <w:abstractNumId w:val="2"/>
  </w:num>
  <w:num w:numId="37" w16cid:durableId="202983546">
    <w:abstractNumId w:val="2"/>
  </w:num>
  <w:numIdMacAtCleanup w:val="2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C12F9"/>
    <w:rsid w:val="000013FA"/>
    <w:rsid w:val="0000233F"/>
    <w:rsid w:val="00003DF2"/>
    <w:rsid w:val="00003F82"/>
    <w:rsid w:val="00003FAA"/>
    <w:rsid w:val="000047E5"/>
    <w:rsid w:val="00007ABA"/>
    <w:rsid w:val="00007BA2"/>
    <w:rsid w:val="00007CD1"/>
    <w:rsid w:val="00011134"/>
    <w:rsid w:val="000120F5"/>
    <w:rsid w:val="00014306"/>
    <w:rsid w:val="00014DE8"/>
    <w:rsid w:val="00020735"/>
    <w:rsid w:val="00021CCC"/>
    <w:rsid w:val="00022D68"/>
    <w:rsid w:val="00023F59"/>
    <w:rsid w:val="00024646"/>
    <w:rsid w:val="000255BE"/>
    <w:rsid w:val="00026DDC"/>
    <w:rsid w:val="00027271"/>
    <w:rsid w:val="00027612"/>
    <w:rsid w:val="00030498"/>
    <w:rsid w:val="000311C2"/>
    <w:rsid w:val="00031F0A"/>
    <w:rsid w:val="000328A6"/>
    <w:rsid w:val="000336FA"/>
    <w:rsid w:val="00034AC7"/>
    <w:rsid w:val="00034D7A"/>
    <w:rsid w:val="000379FD"/>
    <w:rsid w:val="00037B1F"/>
    <w:rsid w:val="000416D1"/>
    <w:rsid w:val="000427BC"/>
    <w:rsid w:val="00043AFC"/>
    <w:rsid w:val="000440B4"/>
    <w:rsid w:val="00044360"/>
    <w:rsid w:val="00044437"/>
    <w:rsid w:val="00050614"/>
    <w:rsid w:val="00050706"/>
    <w:rsid w:val="00051D11"/>
    <w:rsid w:val="000548F4"/>
    <w:rsid w:val="000576AD"/>
    <w:rsid w:val="000623C0"/>
    <w:rsid w:val="000659D2"/>
    <w:rsid w:val="00066DB9"/>
    <w:rsid w:val="00072796"/>
    <w:rsid w:val="00072AB7"/>
    <w:rsid w:val="000747CF"/>
    <w:rsid w:val="00074972"/>
    <w:rsid w:val="00074A10"/>
    <w:rsid w:val="00075208"/>
    <w:rsid w:val="0007659A"/>
    <w:rsid w:val="000765EE"/>
    <w:rsid w:val="0007753A"/>
    <w:rsid w:val="000830DD"/>
    <w:rsid w:val="00084A88"/>
    <w:rsid w:val="0008572F"/>
    <w:rsid w:val="000902FE"/>
    <w:rsid w:val="00090DF8"/>
    <w:rsid w:val="000934D2"/>
    <w:rsid w:val="00093F41"/>
    <w:rsid w:val="0009759F"/>
    <w:rsid w:val="000A1BFF"/>
    <w:rsid w:val="000A1EF1"/>
    <w:rsid w:val="000A2505"/>
    <w:rsid w:val="000A3315"/>
    <w:rsid w:val="000A479C"/>
    <w:rsid w:val="000A48BB"/>
    <w:rsid w:val="000A4C9C"/>
    <w:rsid w:val="000A5428"/>
    <w:rsid w:val="000A5EBC"/>
    <w:rsid w:val="000B0270"/>
    <w:rsid w:val="000B0FF5"/>
    <w:rsid w:val="000B186E"/>
    <w:rsid w:val="000B202D"/>
    <w:rsid w:val="000B3015"/>
    <w:rsid w:val="000B30EF"/>
    <w:rsid w:val="000B34FA"/>
    <w:rsid w:val="000B391C"/>
    <w:rsid w:val="000B4258"/>
    <w:rsid w:val="000C15CC"/>
    <w:rsid w:val="000C3719"/>
    <w:rsid w:val="000C3C5B"/>
    <w:rsid w:val="000C3DCD"/>
    <w:rsid w:val="000C5368"/>
    <w:rsid w:val="000C60C1"/>
    <w:rsid w:val="000C6AB7"/>
    <w:rsid w:val="000D112F"/>
    <w:rsid w:val="000D20DF"/>
    <w:rsid w:val="000D4D2D"/>
    <w:rsid w:val="000D5D08"/>
    <w:rsid w:val="000D6F57"/>
    <w:rsid w:val="000D7BDF"/>
    <w:rsid w:val="000E07CF"/>
    <w:rsid w:val="000E0D7F"/>
    <w:rsid w:val="000E2AD8"/>
    <w:rsid w:val="000E2C4C"/>
    <w:rsid w:val="000E36E0"/>
    <w:rsid w:val="000E3ABB"/>
    <w:rsid w:val="000E4416"/>
    <w:rsid w:val="000E5FDA"/>
    <w:rsid w:val="000E62D3"/>
    <w:rsid w:val="000E727A"/>
    <w:rsid w:val="000E77A5"/>
    <w:rsid w:val="000F078A"/>
    <w:rsid w:val="000F1076"/>
    <w:rsid w:val="000F1BA0"/>
    <w:rsid w:val="000F2745"/>
    <w:rsid w:val="000F405E"/>
    <w:rsid w:val="000F4CC7"/>
    <w:rsid w:val="00100441"/>
    <w:rsid w:val="00101D0E"/>
    <w:rsid w:val="0010468E"/>
    <w:rsid w:val="001057BE"/>
    <w:rsid w:val="00105B30"/>
    <w:rsid w:val="001078D9"/>
    <w:rsid w:val="0011214F"/>
    <w:rsid w:val="0011254C"/>
    <w:rsid w:val="00112FA5"/>
    <w:rsid w:val="00113CC9"/>
    <w:rsid w:val="001140C6"/>
    <w:rsid w:val="001149E5"/>
    <w:rsid w:val="0011527F"/>
    <w:rsid w:val="00117328"/>
    <w:rsid w:val="00117C9C"/>
    <w:rsid w:val="00121463"/>
    <w:rsid w:val="00121D48"/>
    <w:rsid w:val="00121D84"/>
    <w:rsid w:val="001226C5"/>
    <w:rsid w:val="00123894"/>
    <w:rsid w:val="00123B46"/>
    <w:rsid w:val="0012486C"/>
    <w:rsid w:val="00125804"/>
    <w:rsid w:val="00125B57"/>
    <w:rsid w:val="00126C04"/>
    <w:rsid w:val="0013174F"/>
    <w:rsid w:val="00131F5A"/>
    <w:rsid w:val="00132498"/>
    <w:rsid w:val="001324DD"/>
    <w:rsid w:val="00132513"/>
    <w:rsid w:val="0013257F"/>
    <w:rsid w:val="00133038"/>
    <w:rsid w:val="00133109"/>
    <w:rsid w:val="001346C5"/>
    <w:rsid w:val="00134EE8"/>
    <w:rsid w:val="00135254"/>
    <w:rsid w:val="00136072"/>
    <w:rsid w:val="00140CE1"/>
    <w:rsid w:val="001419B8"/>
    <w:rsid w:val="001420D1"/>
    <w:rsid w:val="00142EA9"/>
    <w:rsid w:val="00143151"/>
    <w:rsid w:val="0014729C"/>
    <w:rsid w:val="00150595"/>
    <w:rsid w:val="001523D9"/>
    <w:rsid w:val="0015250D"/>
    <w:rsid w:val="001529ED"/>
    <w:rsid w:val="00152A4E"/>
    <w:rsid w:val="00152C20"/>
    <w:rsid w:val="001543D1"/>
    <w:rsid w:val="0015476B"/>
    <w:rsid w:val="00160A05"/>
    <w:rsid w:val="00160A26"/>
    <w:rsid w:val="001612F7"/>
    <w:rsid w:val="00163836"/>
    <w:rsid w:val="0016403D"/>
    <w:rsid w:val="00165104"/>
    <w:rsid w:val="001661C2"/>
    <w:rsid w:val="0016646B"/>
    <w:rsid w:val="0017090A"/>
    <w:rsid w:val="00170C46"/>
    <w:rsid w:val="00170F6C"/>
    <w:rsid w:val="00172739"/>
    <w:rsid w:val="00174990"/>
    <w:rsid w:val="0018088B"/>
    <w:rsid w:val="00181464"/>
    <w:rsid w:val="00181A42"/>
    <w:rsid w:val="0018214D"/>
    <w:rsid w:val="001836F6"/>
    <w:rsid w:val="00184E98"/>
    <w:rsid w:val="00185441"/>
    <w:rsid w:val="00186B4A"/>
    <w:rsid w:val="00186FDE"/>
    <w:rsid w:val="00187222"/>
    <w:rsid w:val="0019039C"/>
    <w:rsid w:val="001923A7"/>
    <w:rsid w:val="00193030"/>
    <w:rsid w:val="001941C3"/>
    <w:rsid w:val="001952FB"/>
    <w:rsid w:val="00196676"/>
    <w:rsid w:val="00196CD0"/>
    <w:rsid w:val="001A3930"/>
    <w:rsid w:val="001A47C7"/>
    <w:rsid w:val="001A4C85"/>
    <w:rsid w:val="001A64F6"/>
    <w:rsid w:val="001A6B4D"/>
    <w:rsid w:val="001A6FDC"/>
    <w:rsid w:val="001A720E"/>
    <w:rsid w:val="001B0DD4"/>
    <w:rsid w:val="001B1179"/>
    <w:rsid w:val="001B2295"/>
    <w:rsid w:val="001B3F74"/>
    <w:rsid w:val="001B5E46"/>
    <w:rsid w:val="001B6004"/>
    <w:rsid w:val="001B646B"/>
    <w:rsid w:val="001B7FED"/>
    <w:rsid w:val="001C0F29"/>
    <w:rsid w:val="001C14C9"/>
    <w:rsid w:val="001C2783"/>
    <w:rsid w:val="001C2965"/>
    <w:rsid w:val="001C38D1"/>
    <w:rsid w:val="001C6521"/>
    <w:rsid w:val="001C6933"/>
    <w:rsid w:val="001C7597"/>
    <w:rsid w:val="001D0459"/>
    <w:rsid w:val="001D0C15"/>
    <w:rsid w:val="001D360E"/>
    <w:rsid w:val="001D4840"/>
    <w:rsid w:val="001D4B57"/>
    <w:rsid w:val="001D64F9"/>
    <w:rsid w:val="001D71AE"/>
    <w:rsid w:val="001E4F95"/>
    <w:rsid w:val="001E5E94"/>
    <w:rsid w:val="001E7844"/>
    <w:rsid w:val="001F06AD"/>
    <w:rsid w:val="001F0A62"/>
    <w:rsid w:val="001F14EE"/>
    <w:rsid w:val="001F2565"/>
    <w:rsid w:val="001F457C"/>
    <w:rsid w:val="001F4EB9"/>
    <w:rsid w:val="001F510B"/>
    <w:rsid w:val="001F5D80"/>
    <w:rsid w:val="001F5FC0"/>
    <w:rsid w:val="00200517"/>
    <w:rsid w:val="00201BC6"/>
    <w:rsid w:val="002034E4"/>
    <w:rsid w:val="0020424E"/>
    <w:rsid w:val="002047AE"/>
    <w:rsid w:val="00206225"/>
    <w:rsid w:val="00207366"/>
    <w:rsid w:val="00207938"/>
    <w:rsid w:val="0021020F"/>
    <w:rsid w:val="002102CF"/>
    <w:rsid w:val="002112BE"/>
    <w:rsid w:val="00212976"/>
    <w:rsid w:val="00212C7E"/>
    <w:rsid w:val="00216FC9"/>
    <w:rsid w:val="00216FF0"/>
    <w:rsid w:val="0022024B"/>
    <w:rsid w:val="0022271B"/>
    <w:rsid w:val="0022287F"/>
    <w:rsid w:val="00222F11"/>
    <w:rsid w:val="00224321"/>
    <w:rsid w:val="002255BF"/>
    <w:rsid w:val="002260D2"/>
    <w:rsid w:val="00227354"/>
    <w:rsid w:val="00230291"/>
    <w:rsid w:val="002313DB"/>
    <w:rsid w:val="0023159D"/>
    <w:rsid w:val="00231D6F"/>
    <w:rsid w:val="00233987"/>
    <w:rsid w:val="0023530F"/>
    <w:rsid w:val="002354F4"/>
    <w:rsid w:val="00235D7F"/>
    <w:rsid w:val="002376E1"/>
    <w:rsid w:val="002418BD"/>
    <w:rsid w:val="00241BB5"/>
    <w:rsid w:val="00241DB9"/>
    <w:rsid w:val="002426DC"/>
    <w:rsid w:val="00242F34"/>
    <w:rsid w:val="00244FDB"/>
    <w:rsid w:val="0024788B"/>
    <w:rsid w:val="00247D35"/>
    <w:rsid w:val="00251569"/>
    <w:rsid w:val="00251A58"/>
    <w:rsid w:val="002526B8"/>
    <w:rsid w:val="00252CCA"/>
    <w:rsid w:val="00252F58"/>
    <w:rsid w:val="002539D1"/>
    <w:rsid w:val="00253F2F"/>
    <w:rsid w:val="00254CDB"/>
    <w:rsid w:val="002571AE"/>
    <w:rsid w:val="0026196C"/>
    <w:rsid w:val="00261FCB"/>
    <w:rsid w:val="00262836"/>
    <w:rsid w:val="0026678B"/>
    <w:rsid w:val="0027064F"/>
    <w:rsid w:val="0027159B"/>
    <w:rsid w:val="00271874"/>
    <w:rsid w:val="002719E1"/>
    <w:rsid w:val="00275AA3"/>
    <w:rsid w:val="002815E0"/>
    <w:rsid w:val="00286027"/>
    <w:rsid w:val="002874C4"/>
    <w:rsid w:val="002876BF"/>
    <w:rsid w:val="002878F4"/>
    <w:rsid w:val="00287CBE"/>
    <w:rsid w:val="0029044D"/>
    <w:rsid w:val="002911F5"/>
    <w:rsid w:val="00291D9E"/>
    <w:rsid w:val="002924AD"/>
    <w:rsid w:val="0029476B"/>
    <w:rsid w:val="0029660B"/>
    <w:rsid w:val="002A013B"/>
    <w:rsid w:val="002A09AF"/>
    <w:rsid w:val="002A0FA3"/>
    <w:rsid w:val="002A1002"/>
    <w:rsid w:val="002A20C3"/>
    <w:rsid w:val="002A24D2"/>
    <w:rsid w:val="002A3A6A"/>
    <w:rsid w:val="002A3DC4"/>
    <w:rsid w:val="002A5565"/>
    <w:rsid w:val="002B0CDE"/>
    <w:rsid w:val="002B19F6"/>
    <w:rsid w:val="002B2969"/>
    <w:rsid w:val="002B4610"/>
    <w:rsid w:val="002B53F6"/>
    <w:rsid w:val="002B581C"/>
    <w:rsid w:val="002B5F67"/>
    <w:rsid w:val="002B629D"/>
    <w:rsid w:val="002B6F11"/>
    <w:rsid w:val="002B6F36"/>
    <w:rsid w:val="002C04BA"/>
    <w:rsid w:val="002C0A10"/>
    <w:rsid w:val="002C0FD9"/>
    <w:rsid w:val="002C1B1A"/>
    <w:rsid w:val="002C1FE7"/>
    <w:rsid w:val="002C2F09"/>
    <w:rsid w:val="002C4039"/>
    <w:rsid w:val="002C4474"/>
    <w:rsid w:val="002C54C8"/>
    <w:rsid w:val="002C574D"/>
    <w:rsid w:val="002C5F6E"/>
    <w:rsid w:val="002C743D"/>
    <w:rsid w:val="002C794B"/>
    <w:rsid w:val="002D34FC"/>
    <w:rsid w:val="002D3AEF"/>
    <w:rsid w:val="002D4065"/>
    <w:rsid w:val="002D467B"/>
    <w:rsid w:val="002D7299"/>
    <w:rsid w:val="002D72AD"/>
    <w:rsid w:val="002E0D9E"/>
    <w:rsid w:val="002E0E18"/>
    <w:rsid w:val="002E1126"/>
    <w:rsid w:val="002E46CB"/>
    <w:rsid w:val="002E4E6E"/>
    <w:rsid w:val="002E59D7"/>
    <w:rsid w:val="002E6249"/>
    <w:rsid w:val="002E67D3"/>
    <w:rsid w:val="002E7D5C"/>
    <w:rsid w:val="002F238E"/>
    <w:rsid w:val="002F2743"/>
    <w:rsid w:val="002F34DB"/>
    <w:rsid w:val="002F3601"/>
    <w:rsid w:val="002F551B"/>
    <w:rsid w:val="002F5912"/>
    <w:rsid w:val="002F61CE"/>
    <w:rsid w:val="002F6FC2"/>
    <w:rsid w:val="0030039B"/>
    <w:rsid w:val="003016A1"/>
    <w:rsid w:val="00302DE4"/>
    <w:rsid w:val="00302E2D"/>
    <w:rsid w:val="003031D7"/>
    <w:rsid w:val="0030406C"/>
    <w:rsid w:val="00304E8C"/>
    <w:rsid w:val="00305846"/>
    <w:rsid w:val="00307883"/>
    <w:rsid w:val="00310303"/>
    <w:rsid w:val="00310CFB"/>
    <w:rsid w:val="0031122C"/>
    <w:rsid w:val="00312662"/>
    <w:rsid w:val="00314E48"/>
    <w:rsid w:val="003160CC"/>
    <w:rsid w:val="00317C9E"/>
    <w:rsid w:val="0032075F"/>
    <w:rsid w:val="0032133F"/>
    <w:rsid w:val="00321FFB"/>
    <w:rsid w:val="003229BA"/>
    <w:rsid w:val="00322CB4"/>
    <w:rsid w:val="00325144"/>
    <w:rsid w:val="00325398"/>
    <w:rsid w:val="00325B18"/>
    <w:rsid w:val="00330364"/>
    <w:rsid w:val="0033041A"/>
    <w:rsid w:val="00333BBE"/>
    <w:rsid w:val="0033504D"/>
    <w:rsid w:val="003356F7"/>
    <w:rsid w:val="0033632C"/>
    <w:rsid w:val="00340173"/>
    <w:rsid w:val="0034168F"/>
    <w:rsid w:val="00343A7E"/>
    <w:rsid w:val="00343D30"/>
    <w:rsid w:val="003445DB"/>
    <w:rsid w:val="00344E9B"/>
    <w:rsid w:val="00345B78"/>
    <w:rsid w:val="00347096"/>
    <w:rsid w:val="00347742"/>
    <w:rsid w:val="00347DF1"/>
    <w:rsid w:val="0035407D"/>
    <w:rsid w:val="00354B45"/>
    <w:rsid w:val="00354C0C"/>
    <w:rsid w:val="00354EF9"/>
    <w:rsid w:val="003564AD"/>
    <w:rsid w:val="00357879"/>
    <w:rsid w:val="00357DAE"/>
    <w:rsid w:val="00360461"/>
    <w:rsid w:val="00361195"/>
    <w:rsid w:val="00361315"/>
    <w:rsid w:val="00361375"/>
    <w:rsid w:val="0036285B"/>
    <w:rsid w:val="003635E7"/>
    <w:rsid w:val="00363D1E"/>
    <w:rsid w:val="00364BBE"/>
    <w:rsid w:val="00364CF5"/>
    <w:rsid w:val="00365F54"/>
    <w:rsid w:val="003704A3"/>
    <w:rsid w:val="00373617"/>
    <w:rsid w:val="003739B7"/>
    <w:rsid w:val="0037526D"/>
    <w:rsid w:val="00375701"/>
    <w:rsid w:val="00377A38"/>
    <w:rsid w:val="003816E9"/>
    <w:rsid w:val="00382031"/>
    <w:rsid w:val="00382A28"/>
    <w:rsid w:val="003872A7"/>
    <w:rsid w:val="00387A7B"/>
    <w:rsid w:val="0039070F"/>
    <w:rsid w:val="0039127D"/>
    <w:rsid w:val="00391DAD"/>
    <w:rsid w:val="0039274C"/>
    <w:rsid w:val="00392A51"/>
    <w:rsid w:val="0039642E"/>
    <w:rsid w:val="0039730B"/>
    <w:rsid w:val="00397333"/>
    <w:rsid w:val="00397971"/>
    <w:rsid w:val="003A001B"/>
    <w:rsid w:val="003A070D"/>
    <w:rsid w:val="003A0AC1"/>
    <w:rsid w:val="003A2C2B"/>
    <w:rsid w:val="003A2F94"/>
    <w:rsid w:val="003A3999"/>
    <w:rsid w:val="003A5905"/>
    <w:rsid w:val="003A68D2"/>
    <w:rsid w:val="003A734C"/>
    <w:rsid w:val="003A7D93"/>
    <w:rsid w:val="003B0EE5"/>
    <w:rsid w:val="003B111B"/>
    <w:rsid w:val="003B3439"/>
    <w:rsid w:val="003B3584"/>
    <w:rsid w:val="003B4601"/>
    <w:rsid w:val="003B5E27"/>
    <w:rsid w:val="003B6409"/>
    <w:rsid w:val="003B6FE7"/>
    <w:rsid w:val="003C0AED"/>
    <w:rsid w:val="003C0D3B"/>
    <w:rsid w:val="003C16E6"/>
    <w:rsid w:val="003C26DF"/>
    <w:rsid w:val="003C6A3E"/>
    <w:rsid w:val="003C6DF3"/>
    <w:rsid w:val="003D0285"/>
    <w:rsid w:val="003D0957"/>
    <w:rsid w:val="003D1FAA"/>
    <w:rsid w:val="003D3673"/>
    <w:rsid w:val="003D4097"/>
    <w:rsid w:val="003D4825"/>
    <w:rsid w:val="003D51DF"/>
    <w:rsid w:val="003E2440"/>
    <w:rsid w:val="003E2459"/>
    <w:rsid w:val="003E2AD3"/>
    <w:rsid w:val="003E3058"/>
    <w:rsid w:val="003E37BA"/>
    <w:rsid w:val="003E58E5"/>
    <w:rsid w:val="003E67DF"/>
    <w:rsid w:val="003E7091"/>
    <w:rsid w:val="003F1A07"/>
    <w:rsid w:val="003F1A10"/>
    <w:rsid w:val="003F1A35"/>
    <w:rsid w:val="003F1DC8"/>
    <w:rsid w:val="003F226E"/>
    <w:rsid w:val="003F2707"/>
    <w:rsid w:val="003F3F39"/>
    <w:rsid w:val="003F453C"/>
    <w:rsid w:val="003F51CD"/>
    <w:rsid w:val="003F587B"/>
    <w:rsid w:val="003F6530"/>
    <w:rsid w:val="003F6987"/>
    <w:rsid w:val="00401C06"/>
    <w:rsid w:val="0040268A"/>
    <w:rsid w:val="00402D87"/>
    <w:rsid w:val="004035CD"/>
    <w:rsid w:val="00404C2C"/>
    <w:rsid w:val="00404C8E"/>
    <w:rsid w:val="00405872"/>
    <w:rsid w:val="00405DA2"/>
    <w:rsid w:val="00406956"/>
    <w:rsid w:val="00407CF3"/>
    <w:rsid w:val="00410E83"/>
    <w:rsid w:val="0041117B"/>
    <w:rsid w:val="004115C1"/>
    <w:rsid w:val="00411768"/>
    <w:rsid w:val="004121ED"/>
    <w:rsid w:val="0041352C"/>
    <w:rsid w:val="004140C1"/>
    <w:rsid w:val="00414DC5"/>
    <w:rsid w:val="004151CE"/>
    <w:rsid w:val="00415C01"/>
    <w:rsid w:val="00415F49"/>
    <w:rsid w:val="004165E1"/>
    <w:rsid w:val="0041722E"/>
    <w:rsid w:val="004174F3"/>
    <w:rsid w:val="004203D4"/>
    <w:rsid w:val="004207FE"/>
    <w:rsid w:val="0042089B"/>
    <w:rsid w:val="0042158B"/>
    <w:rsid w:val="00421626"/>
    <w:rsid w:val="00421B14"/>
    <w:rsid w:val="004238CD"/>
    <w:rsid w:val="0042471F"/>
    <w:rsid w:val="00424E03"/>
    <w:rsid w:val="004300E2"/>
    <w:rsid w:val="004304AD"/>
    <w:rsid w:val="00430EDD"/>
    <w:rsid w:val="004313DF"/>
    <w:rsid w:val="004327E9"/>
    <w:rsid w:val="00432CEA"/>
    <w:rsid w:val="00433B46"/>
    <w:rsid w:val="00435994"/>
    <w:rsid w:val="004368F8"/>
    <w:rsid w:val="0043723F"/>
    <w:rsid w:val="00437515"/>
    <w:rsid w:val="004375CD"/>
    <w:rsid w:val="004403B4"/>
    <w:rsid w:val="00441D95"/>
    <w:rsid w:val="0044262C"/>
    <w:rsid w:val="00442790"/>
    <w:rsid w:val="00442AEB"/>
    <w:rsid w:val="00443A02"/>
    <w:rsid w:val="0044768B"/>
    <w:rsid w:val="00450F37"/>
    <w:rsid w:val="004513EC"/>
    <w:rsid w:val="00451469"/>
    <w:rsid w:val="004515F2"/>
    <w:rsid w:val="004529D4"/>
    <w:rsid w:val="00453F9B"/>
    <w:rsid w:val="00454BED"/>
    <w:rsid w:val="004557C2"/>
    <w:rsid w:val="00455801"/>
    <w:rsid w:val="004559EA"/>
    <w:rsid w:val="004566F2"/>
    <w:rsid w:val="00457A85"/>
    <w:rsid w:val="0046151C"/>
    <w:rsid w:val="0046283A"/>
    <w:rsid w:val="004646DD"/>
    <w:rsid w:val="00464A64"/>
    <w:rsid w:val="0046578A"/>
    <w:rsid w:val="004660A9"/>
    <w:rsid w:val="004667A4"/>
    <w:rsid w:val="00471F1B"/>
    <w:rsid w:val="00473A1C"/>
    <w:rsid w:val="00475BFE"/>
    <w:rsid w:val="00476010"/>
    <w:rsid w:val="00477657"/>
    <w:rsid w:val="00477D38"/>
    <w:rsid w:val="00480252"/>
    <w:rsid w:val="004812D3"/>
    <w:rsid w:val="004819D2"/>
    <w:rsid w:val="00482340"/>
    <w:rsid w:val="004833A2"/>
    <w:rsid w:val="00483CA7"/>
    <w:rsid w:val="00484BE8"/>
    <w:rsid w:val="00485145"/>
    <w:rsid w:val="004857D1"/>
    <w:rsid w:val="00485FE8"/>
    <w:rsid w:val="00486487"/>
    <w:rsid w:val="00486726"/>
    <w:rsid w:val="00486C36"/>
    <w:rsid w:val="004873E3"/>
    <w:rsid w:val="00487EC5"/>
    <w:rsid w:val="0049074F"/>
    <w:rsid w:val="004921EF"/>
    <w:rsid w:val="00492325"/>
    <w:rsid w:val="00492344"/>
    <w:rsid w:val="00492556"/>
    <w:rsid w:val="004929A9"/>
    <w:rsid w:val="0049387F"/>
    <w:rsid w:val="00493BC0"/>
    <w:rsid w:val="00494E18"/>
    <w:rsid w:val="0049500D"/>
    <w:rsid w:val="0049543F"/>
    <w:rsid w:val="004969A4"/>
    <w:rsid w:val="0049719E"/>
    <w:rsid w:val="00497B37"/>
    <w:rsid w:val="004A0D5B"/>
    <w:rsid w:val="004A1A94"/>
    <w:rsid w:val="004A29EA"/>
    <w:rsid w:val="004A2A3E"/>
    <w:rsid w:val="004A2D99"/>
    <w:rsid w:val="004A3037"/>
    <w:rsid w:val="004A3835"/>
    <w:rsid w:val="004A4CE4"/>
    <w:rsid w:val="004A5055"/>
    <w:rsid w:val="004A7001"/>
    <w:rsid w:val="004A7C3D"/>
    <w:rsid w:val="004B0809"/>
    <w:rsid w:val="004B244F"/>
    <w:rsid w:val="004B2A6C"/>
    <w:rsid w:val="004B36F2"/>
    <w:rsid w:val="004B4C05"/>
    <w:rsid w:val="004B50BF"/>
    <w:rsid w:val="004B59E9"/>
    <w:rsid w:val="004B6255"/>
    <w:rsid w:val="004B670A"/>
    <w:rsid w:val="004C12F9"/>
    <w:rsid w:val="004C23B7"/>
    <w:rsid w:val="004C23C6"/>
    <w:rsid w:val="004C2833"/>
    <w:rsid w:val="004C4C02"/>
    <w:rsid w:val="004C6BC3"/>
    <w:rsid w:val="004D18A9"/>
    <w:rsid w:val="004D279F"/>
    <w:rsid w:val="004D36CF"/>
    <w:rsid w:val="004D457E"/>
    <w:rsid w:val="004D4867"/>
    <w:rsid w:val="004D63C2"/>
    <w:rsid w:val="004D7492"/>
    <w:rsid w:val="004E07F8"/>
    <w:rsid w:val="004E221F"/>
    <w:rsid w:val="004E5A9B"/>
    <w:rsid w:val="004E75AC"/>
    <w:rsid w:val="004E7897"/>
    <w:rsid w:val="004F0CFF"/>
    <w:rsid w:val="004F1117"/>
    <w:rsid w:val="004F35C4"/>
    <w:rsid w:val="004F393C"/>
    <w:rsid w:val="004F4B57"/>
    <w:rsid w:val="004F52C6"/>
    <w:rsid w:val="004F5413"/>
    <w:rsid w:val="004F555E"/>
    <w:rsid w:val="004F6445"/>
    <w:rsid w:val="00501813"/>
    <w:rsid w:val="00502434"/>
    <w:rsid w:val="005024B9"/>
    <w:rsid w:val="00502F9C"/>
    <w:rsid w:val="0050396C"/>
    <w:rsid w:val="00504128"/>
    <w:rsid w:val="0050606B"/>
    <w:rsid w:val="00506D34"/>
    <w:rsid w:val="00507379"/>
    <w:rsid w:val="00507424"/>
    <w:rsid w:val="00511A43"/>
    <w:rsid w:val="00513234"/>
    <w:rsid w:val="0051433B"/>
    <w:rsid w:val="005145B7"/>
    <w:rsid w:val="00514EE1"/>
    <w:rsid w:val="005159E6"/>
    <w:rsid w:val="005165C9"/>
    <w:rsid w:val="0051726A"/>
    <w:rsid w:val="00517944"/>
    <w:rsid w:val="00517E88"/>
    <w:rsid w:val="00520824"/>
    <w:rsid w:val="005228B2"/>
    <w:rsid w:val="00522FC8"/>
    <w:rsid w:val="005247B0"/>
    <w:rsid w:val="00525F6F"/>
    <w:rsid w:val="0052731B"/>
    <w:rsid w:val="00527A24"/>
    <w:rsid w:val="00527C85"/>
    <w:rsid w:val="00531DD2"/>
    <w:rsid w:val="0053337A"/>
    <w:rsid w:val="00533A65"/>
    <w:rsid w:val="00534DE9"/>
    <w:rsid w:val="00536FC7"/>
    <w:rsid w:val="0053708C"/>
    <w:rsid w:val="00537B5F"/>
    <w:rsid w:val="00541960"/>
    <w:rsid w:val="00541F9E"/>
    <w:rsid w:val="005428F6"/>
    <w:rsid w:val="00543A37"/>
    <w:rsid w:val="00543D49"/>
    <w:rsid w:val="005456F1"/>
    <w:rsid w:val="00545CF8"/>
    <w:rsid w:val="005473C4"/>
    <w:rsid w:val="00551830"/>
    <w:rsid w:val="00551B5C"/>
    <w:rsid w:val="00551BFE"/>
    <w:rsid w:val="0055215D"/>
    <w:rsid w:val="0055243A"/>
    <w:rsid w:val="00554F0B"/>
    <w:rsid w:val="00556494"/>
    <w:rsid w:val="005568DD"/>
    <w:rsid w:val="00556C16"/>
    <w:rsid w:val="00561806"/>
    <w:rsid w:val="005624C5"/>
    <w:rsid w:val="00562DDA"/>
    <w:rsid w:val="00563191"/>
    <w:rsid w:val="00564A4F"/>
    <w:rsid w:val="005659A5"/>
    <w:rsid w:val="00565BE8"/>
    <w:rsid w:val="00567726"/>
    <w:rsid w:val="00567871"/>
    <w:rsid w:val="005705A1"/>
    <w:rsid w:val="00571B6A"/>
    <w:rsid w:val="005721A8"/>
    <w:rsid w:val="00572B90"/>
    <w:rsid w:val="0057379D"/>
    <w:rsid w:val="00573B98"/>
    <w:rsid w:val="00573C44"/>
    <w:rsid w:val="00581349"/>
    <w:rsid w:val="0058475C"/>
    <w:rsid w:val="005864EB"/>
    <w:rsid w:val="00586711"/>
    <w:rsid w:val="00587478"/>
    <w:rsid w:val="00591527"/>
    <w:rsid w:val="005916E0"/>
    <w:rsid w:val="00591E89"/>
    <w:rsid w:val="00592B70"/>
    <w:rsid w:val="00592EC8"/>
    <w:rsid w:val="005952CF"/>
    <w:rsid w:val="00596229"/>
    <w:rsid w:val="005973E3"/>
    <w:rsid w:val="005A1184"/>
    <w:rsid w:val="005A11EB"/>
    <w:rsid w:val="005A2B42"/>
    <w:rsid w:val="005A395C"/>
    <w:rsid w:val="005A4F7D"/>
    <w:rsid w:val="005A5886"/>
    <w:rsid w:val="005A6701"/>
    <w:rsid w:val="005B0358"/>
    <w:rsid w:val="005B19E4"/>
    <w:rsid w:val="005B22E1"/>
    <w:rsid w:val="005B24AB"/>
    <w:rsid w:val="005B29A9"/>
    <w:rsid w:val="005B6CA6"/>
    <w:rsid w:val="005B798A"/>
    <w:rsid w:val="005C030D"/>
    <w:rsid w:val="005C04E2"/>
    <w:rsid w:val="005C063F"/>
    <w:rsid w:val="005C0D01"/>
    <w:rsid w:val="005C12DE"/>
    <w:rsid w:val="005C17A7"/>
    <w:rsid w:val="005C21CE"/>
    <w:rsid w:val="005C26BD"/>
    <w:rsid w:val="005C59A5"/>
    <w:rsid w:val="005C6FAA"/>
    <w:rsid w:val="005D06B1"/>
    <w:rsid w:val="005D0935"/>
    <w:rsid w:val="005D0A10"/>
    <w:rsid w:val="005D1424"/>
    <w:rsid w:val="005D3125"/>
    <w:rsid w:val="005D35F2"/>
    <w:rsid w:val="005D60A8"/>
    <w:rsid w:val="005D644B"/>
    <w:rsid w:val="005D6511"/>
    <w:rsid w:val="005D6B14"/>
    <w:rsid w:val="005D6C5F"/>
    <w:rsid w:val="005D7AB8"/>
    <w:rsid w:val="005E02BD"/>
    <w:rsid w:val="005E1470"/>
    <w:rsid w:val="005E23E5"/>
    <w:rsid w:val="005E249F"/>
    <w:rsid w:val="005E3759"/>
    <w:rsid w:val="005E44B4"/>
    <w:rsid w:val="005E44C4"/>
    <w:rsid w:val="005E4B33"/>
    <w:rsid w:val="005E5052"/>
    <w:rsid w:val="005E6933"/>
    <w:rsid w:val="005E6A2A"/>
    <w:rsid w:val="005F060A"/>
    <w:rsid w:val="005F3390"/>
    <w:rsid w:val="005F3686"/>
    <w:rsid w:val="005F49B1"/>
    <w:rsid w:val="005F4A88"/>
    <w:rsid w:val="005F61D5"/>
    <w:rsid w:val="005F6B95"/>
    <w:rsid w:val="005F6CFA"/>
    <w:rsid w:val="005F6F2F"/>
    <w:rsid w:val="005F7230"/>
    <w:rsid w:val="006003F9"/>
    <w:rsid w:val="006022B5"/>
    <w:rsid w:val="00603E6D"/>
    <w:rsid w:val="006075BA"/>
    <w:rsid w:val="006078F6"/>
    <w:rsid w:val="006102E8"/>
    <w:rsid w:val="0061075E"/>
    <w:rsid w:val="00610CC8"/>
    <w:rsid w:val="00611526"/>
    <w:rsid w:val="0061582F"/>
    <w:rsid w:val="00615D0B"/>
    <w:rsid w:val="006174CC"/>
    <w:rsid w:val="006175A8"/>
    <w:rsid w:val="00620F52"/>
    <w:rsid w:val="006237D2"/>
    <w:rsid w:val="00623F91"/>
    <w:rsid w:val="00624CD6"/>
    <w:rsid w:val="00625333"/>
    <w:rsid w:val="006259B2"/>
    <w:rsid w:val="0062605F"/>
    <w:rsid w:val="00626691"/>
    <w:rsid w:val="00626EBA"/>
    <w:rsid w:val="00627A59"/>
    <w:rsid w:val="00630E0D"/>
    <w:rsid w:val="00630F1B"/>
    <w:rsid w:val="00631C3A"/>
    <w:rsid w:val="00632F75"/>
    <w:rsid w:val="006337CF"/>
    <w:rsid w:val="00633F2F"/>
    <w:rsid w:val="006342D5"/>
    <w:rsid w:val="006344E0"/>
    <w:rsid w:val="00634C76"/>
    <w:rsid w:val="00634FA7"/>
    <w:rsid w:val="00636E89"/>
    <w:rsid w:val="00637D24"/>
    <w:rsid w:val="006402EC"/>
    <w:rsid w:val="00640E84"/>
    <w:rsid w:val="006410A3"/>
    <w:rsid w:val="00641F40"/>
    <w:rsid w:val="00642868"/>
    <w:rsid w:val="00645866"/>
    <w:rsid w:val="0064668C"/>
    <w:rsid w:val="006473FE"/>
    <w:rsid w:val="00651D9A"/>
    <w:rsid w:val="00652203"/>
    <w:rsid w:val="00652684"/>
    <w:rsid w:val="006528D5"/>
    <w:rsid w:val="00653A81"/>
    <w:rsid w:val="00654B0C"/>
    <w:rsid w:val="00655E03"/>
    <w:rsid w:val="00656D42"/>
    <w:rsid w:val="00663858"/>
    <w:rsid w:val="00663DC0"/>
    <w:rsid w:val="00663E4C"/>
    <w:rsid w:val="00664030"/>
    <w:rsid w:val="00665BC5"/>
    <w:rsid w:val="00665E17"/>
    <w:rsid w:val="006665F0"/>
    <w:rsid w:val="00670254"/>
    <w:rsid w:val="00670C37"/>
    <w:rsid w:val="0067101E"/>
    <w:rsid w:val="00672320"/>
    <w:rsid w:val="00673B5F"/>
    <w:rsid w:val="00673C94"/>
    <w:rsid w:val="006758A7"/>
    <w:rsid w:val="00676441"/>
    <w:rsid w:val="0068040F"/>
    <w:rsid w:val="00681A71"/>
    <w:rsid w:val="006835FE"/>
    <w:rsid w:val="00684812"/>
    <w:rsid w:val="00686129"/>
    <w:rsid w:val="006868E2"/>
    <w:rsid w:val="0068771E"/>
    <w:rsid w:val="0069047A"/>
    <w:rsid w:val="006906E7"/>
    <w:rsid w:val="00691080"/>
    <w:rsid w:val="00691953"/>
    <w:rsid w:val="0069247D"/>
    <w:rsid w:val="00692C59"/>
    <w:rsid w:val="00692D58"/>
    <w:rsid w:val="00693743"/>
    <w:rsid w:val="00693FC0"/>
    <w:rsid w:val="00695AA8"/>
    <w:rsid w:val="006961CD"/>
    <w:rsid w:val="006A02D8"/>
    <w:rsid w:val="006A1AFA"/>
    <w:rsid w:val="006A1B81"/>
    <w:rsid w:val="006A281D"/>
    <w:rsid w:val="006A2DD7"/>
    <w:rsid w:val="006A2F43"/>
    <w:rsid w:val="006A3B56"/>
    <w:rsid w:val="006A3DE2"/>
    <w:rsid w:val="006A48D2"/>
    <w:rsid w:val="006B0279"/>
    <w:rsid w:val="006B067E"/>
    <w:rsid w:val="006B180E"/>
    <w:rsid w:val="006B1E5C"/>
    <w:rsid w:val="006B21E0"/>
    <w:rsid w:val="006B24D4"/>
    <w:rsid w:val="006B2D5A"/>
    <w:rsid w:val="006B2F31"/>
    <w:rsid w:val="006B44C1"/>
    <w:rsid w:val="006B51E2"/>
    <w:rsid w:val="006B6CF4"/>
    <w:rsid w:val="006B7782"/>
    <w:rsid w:val="006B77E0"/>
    <w:rsid w:val="006C0D46"/>
    <w:rsid w:val="006C13DD"/>
    <w:rsid w:val="006C30CF"/>
    <w:rsid w:val="006C3589"/>
    <w:rsid w:val="006C59B9"/>
    <w:rsid w:val="006C5A33"/>
    <w:rsid w:val="006C669E"/>
    <w:rsid w:val="006C6F1F"/>
    <w:rsid w:val="006C73B4"/>
    <w:rsid w:val="006D0340"/>
    <w:rsid w:val="006D1965"/>
    <w:rsid w:val="006D2EA9"/>
    <w:rsid w:val="006D3E8D"/>
    <w:rsid w:val="006D69B9"/>
    <w:rsid w:val="006E01A7"/>
    <w:rsid w:val="006E0439"/>
    <w:rsid w:val="006E1ED0"/>
    <w:rsid w:val="006E247C"/>
    <w:rsid w:val="006E342F"/>
    <w:rsid w:val="006E45E1"/>
    <w:rsid w:val="006E4B02"/>
    <w:rsid w:val="006E5541"/>
    <w:rsid w:val="006E5BBC"/>
    <w:rsid w:val="006E6021"/>
    <w:rsid w:val="006E67A9"/>
    <w:rsid w:val="006E7BFB"/>
    <w:rsid w:val="006F0FD7"/>
    <w:rsid w:val="006F1101"/>
    <w:rsid w:val="006F1386"/>
    <w:rsid w:val="006F2387"/>
    <w:rsid w:val="006F28DB"/>
    <w:rsid w:val="006F2D3C"/>
    <w:rsid w:val="006F3E40"/>
    <w:rsid w:val="00700160"/>
    <w:rsid w:val="00701D0F"/>
    <w:rsid w:val="007045E1"/>
    <w:rsid w:val="0070474D"/>
    <w:rsid w:val="0070533B"/>
    <w:rsid w:val="0071108A"/>
    <w:rsid w:val="007110E8"/>
    <w:rsid w:val="007110F2"/>
    <w:rsid w:val="00712B54"/>
    <w:rsid w:val="00714BC4"/>
    <w:rsid w:val="00721E32"/>
    <w:rsid w:val="007220F6"/>
    <w:rsid w:val="0072282C"/>
    <w:rsid w:val="00722CBB"/>
    <w:rsid w:val="007254CD"/>
    <w:rsid w:val="0072589D"/>
    <w:rsid w:val="00726C0A"/>
    <w:rsid w:val="007273EF"/>
    <w:rsid w:val="00727FA5"/>
    <w:rsid w:val="0073013B"/>
    <w:rsid w:val="00731B95"/>
    <w:rsid w:val="0073207B"/>
    <w:rsid w:val="00732799"/>
    <w:rsid w:val="00732EEA"/>
    <w:rsid w:val="00733CFA"/>
    <w:rsid w:val="00734A43"/>
    <w:rsid w:val="007352B2"/>
    <w:rsid w:val="00735BC8"/>
    <w:rsid w:val="0073600F"/>
    <w:rsid w:val="00736B53"/>
    <w:rsid w:val="007405BD"/>
    <w:rsid w:val="00740BA9"/>
    <w:rsid w:val="0074111A"/>
    <w:rsid w:val="007424BB"/>
    <w:rsid w:val="00743012"/>
    <w:rsid w:val="007454A4"/>
    <w:rsid w:val="00745BEE"/>
    <w:rsid w:val="0075212E"/>
    <w:rsid w:val="0075232F"/>
    <w:rsid w:val="00752B4C"/>
    <w:rsid w:val="00753039"/>
    <w:rsid w:val="00753C5B"/>
    <w:rsid w:val="00753CE3"/>
    <w:rsid w:val="00754604"/>
    <w:rsid w:val="00754F17"/>
    <w:rsid w:val="007557A3"/>
    <w:rsid w:val="007561CB"/>
    <w:rsid w:val="0075717F"/>
    <w:rsid w:val="00757A78"/>
    <w:rsid w:val="007601AD"/>
    <w:rsid w:val="00760394"/>
    <w:rsid w:val="00760720"/>
    <w:rsid w:val="00761350"/>
    <w:rsid w:val="0076220E"/>
    <w:rsid w:val="00763B19"/>
    <w:rsid w:val="0076415A"/>
    <w:rsid w:val="007644DE"/>
    <w:rsid w:val="00765A3F"/>
    <w:rsid w:val="00766091"/>
    <w:rsid w:val="00766741"/>
    <w:rsid w:val="007675DD"/>
    <w:rsid w:val="00770B20"/>
    <w:rsid w:val="007739DE"/>
    <w:rsid w:val="00776B6F"/>
    <w:rsid w:val="00776D29"/>
    <w:rsid w:val="0077761C"/>
    <w:rsid w:val="00777E1C"/>
    <w:rsid w:val="00780344"/>
    <w:rsid w:val="007808F8"/>
    <w:rsid w:val="007843DB"/>
    <w:rsid w:val="007850C8"/>
    <w:rsid w:val="0078562E"/>
    <w:rsid w:val="00785DFD"/>
    <w:rsid w:val="007870F9"/>
    <w:rsid w:val="00790F5A"/>
    <w:rsid w:val="00791BAE"/>
    <w:rsid w:val="0079417C"/>
    <w:rsid w:val="00794AEC"/>
    <w:rsid w:val="00796927"/>
    <w:rsid w:val="00796BEE"/>
    <w:rsid w:val="00796FC4"/>
    <w:rsid w:val="007A013D"/>
    <w:rsid w:val="007A0425"/>
    <w:rsid w:val="007A0C79"/>
    <w:rsid w:val="007A252B"/>
    <w:rsid w:val="007A2C30"/>
    <w:rsid w:val="007A2E7C"/>
    <w:rsid w:val="007A3A5B"/>
    <w:rsid w:val="007A3CAF"/>
    <w:rsid w:val="007A4BAA"/>
    <w:rsid w:val="007A56C1"/>
    <w:rsid w:val="007A6128"/>
    <w:rsid w:val="007A7C27"/>
    <w:rsid w:val="007B0564"/>
    <w:rsid w:val="007B07AD"/>
    <w:rsid w:val="007B258A"/>
    <w:rsid w:val="007B41A0"/>
    <w:rsid w:val="007B6362"/>
    <w:rsid w:val="007B6CD2"/>
    <w:rsid w:val="007B71A2"/>
    <w:rsid w:val="007B7487"/>
    <w:rsid w:val="007C1C18"/>
    <w:rsid w:val="007C2F7B"/>
    <w:rsid w:val="007C36FA"/>
    <w:rsid w:val="007C51CD"/>
    <w:rsid w:val="007C5234"/>
    <w:rsid w:val="007C6253"/>
    <w:rsid w:val="007C6628"/>
    <w:rsid w:val="007D015B"/>
    <w:rsid w:val="007D041E"/>
    <w:rsid w:val="007D0A67"/>
    <w:rsid w:val="007D3D2A"/>
    <w:rsid w:val="007D4A39"/>
    <w:rsid w:val="007D5A0F"/>
    <w:rsid w:val="007D6C06"/>
    <w:rsid w:val="007D7ACF"/>
    <w:rsid w:val="007D7BE2"/>
    <w:rsid w:val="007E0B4D"/>
    <w:rsid w:val="007E1462"/>
    <w:rsid w:val="007E27D8"/>
    <w:rsid w:val="007E3663"/>
    <w:rsid w:val="007E3D3A"/>
    <w:rsid w:val="007E6304"/>
    <w:rsid w:val="007E6787"/>
    <w:rsid w:val="007E69FC"/>
    <w:rsid w:val="007E6F3B"/>
    <w:rsid w:val="007F0CEB"/>
    <w:rsid w:val="007F1E54"/>
    <w:rsid w:val="007F2079"/>
    <w:rsid w:val="007F2550"/>
    <w:rsid w:val="007F2983"/>
    <w:rsid w:val="007F41A0"/>
    <w:rsid w:val="007F48EC"/>
    <w:rsid w:val="007F5E82"/>
    <w:rsid w:val="007F60A7"/>
    <w:rsid w:val="007F68A8"/>
    <w:rsid w:val="007F6B9B"/>
    <w:rsid w:val="007F70C9"/>
    <w:rsid w:val="007F7764"/>
    <w:rsid w:val="007F7FEC"/>
    <w:rsid w:val="00800521"/>
    <w:rsid w:val="008008D6"/>
    <w:rsid w:val="00801397"/>
    <w:rsid w:val="0080175F"/>
    <w:rsid w:val="0080511D"/>
    <w:rsid w:val="00805577"/>
    <w:rsid w:val="00805ACC"/>
    <w:rsid w:val="00805FBE"/>
    <w:rsid w:val="0080646C"/>
    <w:rsid w:val="00806563"/>
    <w:rsid w:val="008073A1"/>
    <w:rsid w:val="00807C1E"/>
    <w:rsid w:val="008101B9"/>
    <w:rsid w:val="00811FA0"/>
    <w:rsid w:val="00812DF5"/>
    <w:rsid w:val="008131BB"/>
    <w:rsid w:val="008139CA"/>
    <w:rsid w:val="00814EFC"/>
    <w:rsid w:val="0081665D"/>
    <w:rsid w:val="00821BC2"/>
    <w:rsid w:val="008232BE"/>
    <w:rsid w:val="00824313"/>
    <w:rsid w:val="0082730F"/>
    <w:rsid w:val="00830162"/>
    <w:rsid w:val="008324C8"/>
    <w:rsid w:val="0083380D"/>
    <w:rsid w:val="00836365"/>
    <w:rsid w:val="008414D3"/>
    <w:rsid w:val="008442E9"/>
    <w:rsid w:val="0085103E"/>
    <w:rsid w:val="00851BB4"/>
    <w:rsid w:val="00853720"/>
    <w:rsid w:val="008541AE"/>
    <w:rsid w:val="0085424D"/>
    <w:rsid w:val="008548FC"/>
    <w:rsid w:val="0085739F"/>
    <w:rsid w:val="00861262"/>
    <w:rsid w:val="008630D4"/>
    <w:rsid w:val="00864F49"/>
    <w:rsid w:val="00865A42"/>
    <w:rsid w:val="00866141"/>
    <w:rsid w:val="008668BE"/>
    <w:rsid w:val="00866BFC"/>
    <w:rsid w:val="008670DE"/>
    <w:rsid w:val="00867BC8"/>
    <w:rsid w:val="00871115"/>
    <w:rsid w:val="0087186C"/>
    <w:rsid w:val="008729DA"/>
    <w:rsid w:val="00872B14"/>
    <w:rsid w:val="00873867"/>
    <w:rsid w:val="00873C9C"/>
    <w:rsid w:val="0087495F"/>
    <w:rsid w:val="00874ECC"/>
    <w:rsid w:val="00875465"/>
    <w:rsid w:val="008764AC"/>
    <w:rsid w:val="00876D7E"/>
    <w:rsid w:val="00877DE7"/>
    <w:rsid w:val="0088140E"/>
    <w:rsid w:val="00882B85"/>
    <w:rsid w:val="00887283"/>
    <w:rsid w:val="0089094F"/>
    <w:rsid w:val="00892016"/>
    <w:rsid w:val="0089251E"/>
    <w:rsid w:val="0089267C"/>
    <w:rsid w:val="00894358"/>
    <w:rsid w:val="00894B0F"/>
    <w:rsid w:val="00896939"/>
    <w:rsid w:val="00896C49"/>
    <w:rsid w:val="00897773"/>
    <w:rsid w:val="008A26A9"/>
    <w:rsid w:val="008A3C6C"/>
    <w:rsid w:val="008A3F2D"/>
    <w:rsid w:val="008A4D1F"/>
    <w:rsid w:val="008A54EA"/>
    <w:rsid w:val="008A5A3A"/>
    <w:rsid w:val="008A6F7E"/>
    <w:rsid w:val="008A70CC"/>
    <w:rsid w:val="008B21C5"/>
    <w:rsid w:val="008B23B5"/>
    <w:rsid w:val="008B2D93"/>
    <w:rsid w:val="008B36B7"/>
    <w:rsid w:val="008B47D4"/>
    <w:rsid w:val="008B5DAA"/>
    <w:rsid w:val="008B6D12"/>
    <w:rsid w:val="008C22FF"/>
    <w:rsid w:val="008C3AC7"/>
    <w:rsid w:val="008C41FE"/>
    <w:rsid w:val="008C4C05"/>
    <w:rsid w:val="008C5B73"/>
    <w:rsid w:val="008D0332"/>
    <w:rsid w:val="008D1DB4"/>
    <w:rsid w:val="008D3B90"/>
    <w:rsid w:val="008D7274"/>
    <w:rsid w:val="008E12CF"/>
    <w:rsid w:val="008E4DF4"/>
    <w:rsid w:val="008E75AD"/>
    <w:rsid w:val="008E7880"/>
    <w:rsid w:val="008F0FC4"/>
    <w:rsid w:val="008F1BA5"/>
    <w:rsid w:val="008F305A"/>
    <w:rsid w:val="008F3C9C"/>
    <w:rsid w:val="008F4B1B"/>
    <w:rsid w:val="008F5375"/>
    <w:rsid w:val="008F5F0B"/>
    <w:rsid w:val="008F6A73"/>
    <w:rsid w:val="009003EC"/>
    <w:rsid w:val="00900B75"/>
    <w:rsid w:val="00902507"/>
    <w:rsid w:val="00904CCF"/>
    <w:rsid w:val="009054E9"/>
    <w:rsid w:val="009060CC"/>
    <w:rsid w:val="00907B6D"/>
    <w:rsid w:val="00907BC0"/>
    <w:rsid w:val="00907EC5"/>
    <w:rsid w:val="00911C3D"/>
    <w:rsid w:val="00912764"/>
    <w:rsid w:val="009134A7"/>
    <w:rsid w:val="00913564"/>
    <w:rsid w:val="0091473A"/>
    <w:rsid w:val="0091513F"/>
    <w:rsid w:val="0091650A"/>
    <w:rsid w:val="00916791"/>
    <w:rsid w:val="00916A3E"/>
    <w:rsid w:val="00916D0A"/>
    <w:rsid w:val="00916D8E"/>
    <w:rsid w:val="00920D41"/>
    <w:rsid w:val="009213B8"/>
    <w:rsid w:val="00922628"/>
    <w:rsid w:val="009271EC"/>
    <w:rsid w:val="009274D7"/>
    <w:rsid w:val="0093075C"/>
    <w:rsid w:val="00930CE0"/>
    <w:rsid w:val="0093120F"/>
    <w:rsid w:val="009318B6"/>
    <w:rsid w:val="00932222"/>
    <w:rsid w:val="00934F5B"/>
    <w:rsid w:val="0093565B"/>
    <w:rsid w:val="00936795"/>
    <w:rsid w:val="009367B6"/>
    <w:rsid w:val="00936B68"/>
    <w:rsid w:val="00937ED8"/>
    <w:rsid w:val="009402EA"/>
    <w:rsid w:val="009403CC"/>
    <w:rsid w:val="00941995"/>
    <w:rsid w:val="00941CE7"/>
    <w:rsid w:val="00946DD3"/>
    <w:rsid w:val="00946F97"/>
    <w:rsid w:val="009473AD"/>
    <w:rsid w:val="0095023A"/>
    <w:rsid w:val="00950528"/>
    <w:rsid w:val="00950860"/>
    <w:rsid w:val="00952578"/>
    <w:rsid w:val="00952AE8"/>
    <w:rsid w:val="00952E2F"/>
    <w:rsid w:val="0095367F"/>
    <w:rsid w:val="00954FEC"/>
    <w:rsid w:val="0095537A"/>
    <w:rsid w:val="00955581"/>
    <w:rsid w:val="00955C09"/>
    <w:rsid w:val="0095633F"/>
    <w:rsid w:val="00956AD8"/>
    <w:rsid w:val="0095769B"/>
    <w:rsid w:val="009578BE"/>
    <w:rsid w:val="009620C2"/>
    <w:rsid w:val="00963154"/>
    <w:rsid w:val="009633CD"/>
    <w:rsid w:val="009636AC"/>
    <w:rsid w:val="00963D60"/>
    <w:rsid w:val="00964644"/>
    <w:rsid w:val="0096536F"/>
    <w:rsid w:val="009660DE"/>
    <w:rsid w:val="00966111"/>
    <w:rsid w:val="00966C3C"/>
    <w:rsid w:val="009670FF"/>
    <w:rsid w:val="0096761C"/>
    <w:rsid w:val="009676D1"/>
    <w:rsid w:val="009705A5"/>
    <w:rsid w:val="0097139D"/>
    <w:rsid w:val="009725F8"/>
    <w:rsid w:val="009739A6"/>
    <w:rsid w:val="00975022"/>
    <w:rsid w:val="00975C69"/>
    <w:rsid w:val="00975C9C"/>
    <w:rsid w:val="00975E55"/>
    <w:rsid w:val="00975F7A"/>
    <w:rsid w:val="009761CD"/>
    <w:rsid w:val="00976EBE"/>
    <w:rsid w:val="00977C70"/>
    <w:rsid w:val="00981959"/>
    <w:rsid w:val="00981A0F"/>
    <w:rsid w:val="00981C4B"/>
    <w:rsid w:val="00983592"/>
    <w:rsid w:val="00983A15"/>
    <w:rsid w:val="00986ED0"/>
    <w:rsid w:val="00987773"/>
    <w:rsid w:val="00987785"/>
    <w:rsid w:val="009900B1"/>
    <w:rsid w:val="009925A5"/>
    <w:rsid w:val="00993392"/>
    <w:rsid w:val="009938B2"/>
    <w:rsid w:val="0099468F"/>
    <w:rsid w:val="009952A2"/>
    <w:rsid w:val="009A08FE"/>
    <w:rsid w:val="009A1C82"/>
    <w:rsid w:val="009A214F"/>
    <w:rsid w:val="009A2E77"/>
    <w:rsid w:val="009A2F02"/>
    <w:rsid w:val="009A3646"/>
    <w:rsid w:val="009A437E"/>
    <w:rsid w:val="009A63AF"/>
    <w:rsid w:val="009B0624"/>
    <w:rsid w:val="009B10A3"/>
    <w:rsid w:val="009B1FC5"/>
    <w:rsid w:val="009B3A83"/>
    <w:rsid w:val="009B4A7D"/>
    <w:rsid w:val="009B4F8D"/>
    <w:rsid w:val="009B723F"/>
    <w:rsid w:val="009B7733"/>
    <w:rsid w:val="009C0163"/>
    <w:rsid w:val="009C2ED3"/>
    <w:rsid w:val="009C328C"/>
    <w:rsid w:val="009C4427"/>
    <w:rsid w:val="009C4941"/>
    <w:rsid w:val="009C6399"/>
    <w:rsid w:val="009C74DC"/>
    <w:rsid w:val="009D0067"/>
    <w:rsid w:val="009D0324"/>
    <w:rsid w:val="009D2FE4"/>
    <w:rsid w:val="009D37BF"/>
    <w:rsid w:val="009D4B3A"/>
    <w:rsid w:val="009E0104"/>
    <w:rsid w:val="009E01C3"/>
    <w:rsid w:val="009E1A52"/>
    <w:rsid w:val="009E1B3D"/>
    <w:rsid w:val="009E29D8"/>
    <w:rsid w:val="009E3326"/>
    <w:rsid w:val="009E41FB"/>
    <w:rsid w:val="009E43B6"/>
    <w:rsid w:val="009E5320"/>
    <w:rsid w:val="009E6688"/>
    <w:rsid w:val="009E72E9"/>
    <w:rsid w:val="009E735B"/>
    <w:rsid w:val="009E7386"/>
    <w:rsid w:val="009F1F87"/>
    <w:rsid w:val="009F34D8"/>
    <w:rsid w:val="009F5F9C"/>
    <w:rsid w:val="009F6A39"/>
    <w:rsid w:val="009F70A3"/>
    <w:rsid w:val="009F7959"/>
    <w:rsid w:val="00A01FDE"/>
    <w:rsid w:val="00A0451F"/>
    <w:rsid w:val="00A0457B"/>
    <w:rsid w:val="00A0479E"/>
    <w:rsid w:val="00A04A53"/>
    <w:rsid w:val="00A04C47"/>
    <w:rsid w:val="00A04EE3"/>
    <w:rsid w:val="00A0518F"/>
    <w:rsid w:val="00A05705"/>
    <w:rsid w:val="00A0697F"/>
    <w:rsid w:val="00A06BBC"/>
    <w:rsid w:val="00A06ECD"/>
    <w:rsid w:val="00A10000"/>
    <w:rsid w:val="00A10493"/>
    <w:rsid w:val="00A1180D"/>
    <w:rsid w:val="00A1296B"/>
    <w:rsid w:val="00A15C8A"/>
    <w:rsid w:val="00A17C9A"/>
    <w:rsid w:val="00A2021C"/>
    <w:rsid w:val="00A2029A"/>
    <w:rsid w:val="00A20511"/>
    <w:rsid w:val="00A207B3"/>
    <w:rsid w:val="00A21C22"/>
    <w:rsid w:val="00A221CD"/>
    <w:rsid w:val="00A2386B"/>
    <w:rsid w:val="00A25E53"/>
    <w:rsid w:val="00A2603C"/>
    <w:rsid w:val="00A26F9C"/>
    <w:rsid w:val="00A30D07"/>
    <w:rsid w:val="00A30E9E"/>
    <w:rsid w:val="00A30F5A"/>
    <w:rsid w:val="00A312F6"/>
    <w:rsid w:val="00A31575"/>
    <w:rsid w:val="00A3388E"/>
    <w:rsid w:val="00A33931"/>
    <w:rsid w:val="00A341EF"/>
    <w:rsid w:val="00A34753"/>
    <w:rsid w:val="00A34817"/>
    <w:rsid w:val="00A357E3"/>
    <w:rsid w:val="00A3707E"/>
    <w:rsid w:val="00A4007C"/>
    <w:rsid w:val="00A40EF2"/>
    <w:rsid w:val="00A423E2"/>
    <w:rsid w:val="00A43D1F"/>
    <w:rsid w:val="00A451BE"/>
    <w:rsid w:val="00A46108"/>
    <w:rsid w:val="00A465D5"/>
    <w:rsid w:val="00A468A2"/>
    <w:rsid w:val="00A50581"/>
    <w:rsid w:val="00A507DF"/>
    <w:rsid w:val="00A51F4F"/>
    <w:rsid w:val="00A5266F"/>
    <w:rsid w:val="00A536D0"/>
    <w:rsid w:val="00A53789"/>
    <w:rsid w:val="00A53DBD"/>
    <w:rsid w:val="00A53E61"/>
    <w:rsid w:val="00A54344"/>
    <w:rsid w:val="00A55AC7"/>
    <w:rsid w:val="00A56860"/>
    <w:rsid w:val="00A6213B"/>
    <w:rsid w:val="00A63DA7"/>
    <w:rsid w:val="00A640A4"/>
    <w:rsid w:val="00A64C24"/>
    <w:rsid w:val="00A64FB2"/>
    <w:rsid w:val="00A658D2"/>
    <w:rsid w:val="00A6720A"/>
    <w:rsid w:val="00A67589"/>
    <w:rsid w:val="00A71687"/>
    <w:rsid w:val="00A71EE4"/>
    <w:rsid w:val="00A72759"/>
    <w:rsid w:val="00A7322F"/>
    <w:rsid w:val="00A73BE1"/>
    <w:rsid w:val="00A74A7E"/>
    <w:rsid w:val="00A7512C"/>
    <w:rsid w:val="00A75E12"/>
    <w:rsid w:val="00A77438"/>
    <w:rsid w:val="00A7781C"/>
    <w:rsid w:val="00A77946"/>
    <w:rsid w:val="00A810FE"/>
    <w:rsid w:val="00A816AD"/>
    <w:rsid w:val="00A83917"/>
    <w:rsid w:val="00A83955"/>
    <w:rsid w:val="00A8665E"/>
    <w:rsid w:val="00A86855"/>
    <w:rsid w:val="00A875BE"/>
    <w:rsid w:val="00A8787C"/>
    <w:rsid w:val="00A90F5C"/>
    <w:rsid w:val="00A91555"/>
    <w:rsid w:val="00A9199A"/>
    <w:rsid w:val="00A92503"/>
    <w:rsid w:val="00A92C27"/>
    <w:rsid w:val="00A94D5C"/>
    <w:rsid w:val="00A94F1F"/>
    <w:rsid w:val="00A96EA2"/>
    <w:rsid w:val="00A97B92"/>
    <w:rsid w:val="00A97E0D"/>
    <w:rsid w:val="00AA0F6A"/>
    <w:rsid w:val="00AA107A"/>
    <w:rsid w:val="00AA10A5"/>
    <w:rsid w:val="00AA1669"/>
    <w:rsid w:val="00AA2347"/>
    <w:rsid w:val="00AA287B"/>
    <w:rsid w:val="00AA4145"/>
    <w:rsid w:val="00AA4D91"/>
    <w:rsid w:val="00AA66EB"/>
    <w:rsid w:val="00AA6ABF"/>
    <w:rsid w:val="00AA7760"/>
    <w:rsid w:val="00AB0118"/>
    <w:rsid w:val="00AB12D5"/>
    <w:rsid w:val="00AB57AF"/>
    <w:rsid w:val="00AB6869"/>
    <w:rsid w:val="00AB6E2B"/>
    <w:rsid w:val="00AC0A26"/>
    <w:rsid w:val="00AC12B8"/>
    <w:rsid w:val="00AC2A47"/>
    <w:rsid w:val="00AC2A49"/>
    <w:rsid w:val="00AC3DA0"/>
    <w:rsid w:val="00AC3DA5"/>
    <w:rsid w:val="00AC4785"/>
    <w:rsid w:val="00AC4973"/>
    <w:rsid w:val="00AC68CA"/>
    <w:rsid w:val="00AC7F20"/>
    <w:rsid w:val="00AD4DB5"/>
    <w:rsid w:val="00AD57AE"/>
    <w:rsid w:val="00AD770D"/>
    <w:rsid w:val="00AD7DEF"/>
    <w:rsid w:val="00AE03BB"/>
    <w:rsid w:val="00AE28C3"/>
    <w:rsid w:val="00AE3F0B"/>
    <w:rsid w:val="00AE63AE"/>
    <w:rsid w:val="00AE6460"/>
    <w:rsid w:val="00AE6810"/>
    <w:rsid w:val="00AE7235"/>
    <w:rsid w:val="00AE7681"/>
    <w:rsid w:val="00AE7F74"/>
    <w:rsid w:val="00AF1144"/>
    <w:rsid w:val="00AF20AA"/>
    <w:rsid w:val="00AF295F"/>
    <w:rsid w:val="00AF2FEE"/>
    <w:rsid w:val="00AF397A"/>
    <w:rsid w:val="00AF43B3"/>
    <w:rsid w:val="00AF5E23"/>
    <w:rsid w:val="00AF715C"/>
    <w:rsid w:val="00B01A3D"/>
    <w:rsid w:val="00B05319"/>
    <w:rsid w:val="00B05B0D"/>
    <w:rsid w:val="00B06220"/>
    <w:rsid w:val="00B06A6C"/>
    <w:rsid w:val="00B07A9B"/>
    <w:rsid w:val="00B10363"/>
    <w:rsid w:val="00B104CB"/>
    <w:rsid w:val="00B12915"/>
    <w:rsid w:val="00B129B1"/>
    <w:rsid w:val="00B144B2"/>
    <w:rsid w:val="00B14D92"/>
    <w:rsid w:val="00B1512E"/>
    <w:rsid w:val="00B154EE"/>
    <w:rsid w:val="00B16825"/>
    <w:rsid w:val="00B17F3C"/>
    <w:rsid w:val="00B17F9C"/>
    <w:rsid w:val="00B20295"/>
    <w:rsid w:val="00B2038B"/>
    <w:rsid w:val="00B21649"/>
    <w:rsid w:val="00B237C0"/>
    <w:rsid w:val="00B23E72"/>
    <w:rsid w:val="00B258CD"/>
    <w:rsid w:val="00B26C27"/>
    <w:rsid w:val="00B27B24"/>
    <w:rsid w:val="00B30402"/>
    <w:rsid w:val="00B30A52"/>
    <w:rsid w:val="00B31890"/>
    <w:rsid w:val="00B33E0C"/>
    <w:rsid w:val="00B34BA2"/>
    <w:rsid w:val="00B36277"/>
    <w:rsid w:val="00B373DE"/>
    <w:rsid w:val="00B37D62"/>
    <w:rsid w:val="00B40B44"/>
    <w:rsid w:val="00B42C5B"/>
    <w:rsid w:val="00B4390F"/>
    <w:rsid w:val="00B44373"/>
    <w:rsid w:val="00B44B7D"/>
    <w:rsid w:val="00B4684A"/>
    <w:rsid w:val="00B46FA7"/>
    <w:rsid w:val="00B52BBC"/>
    <w:rsid w:val="00B56A91"/>
    <w:rsid w:val="00B56C35"/>
    <w:rsid w:val="00B56EF5"/>
    <w:rsid w:val="00B60DF0"/>
    <w:rsid w:val="00B61800"/>
    <w:rsid w:val="00B64C78"/>
    <w:rsid w:val="00B7001C"/>
    <w:rsid w:val="00B70691"/>
    <w:rsid w:val="00B706DF"/>
    <w:rsid w:val="00B71B1A"/>
    <w:rsid w:val="00B75C16"/>
    <w:rsid w:val="00B77323"/>
    <w:rsid w:val="00B778C4"/>
    <w:rsid w:val="00B80905"/>
    <w:rsid w:val="00B818BD"/>
    <w:rsid w:val="00B8267C"/>
    <w:rsid w:val="00B83455"/>
    <w:rsid w:val="00B83FD2"/>
    <w:rsid w:val="00B84D15"/>
    <w:rsid w:val="00B84FDC"/>
    <w:rsid w:val="00B85DB3"/>
    <w:rsid w:val="00B86371"/>
    <w:rsid w:val="00B86896"/>
    <w:rsid w:val="00B86E5E"/>
    <w:rsid w:val="00B876E3"/>
    <w:rsid w:val="00B91D3B"/>
    <w:rsid w:val="00B91E6E"/>
    <w:rsid w:val="00B92F7E"/>
    <w:rsid w:val="00B9558D"/>
    <w:rsid w:val="00B95750"/>
    <w:rsid w:val="00BA10E0"/>
    <w:rsid w:val="00BA1F29"/>
    <w:rsid w:val="00BA22A5"/>
    <w:rsid w:val="00BA689B"/>
    <w:rsid w:val="00BA72D9"/>
    <w:rsid w:val="00BA7465"/>
    <w:rsid w:val="00BB0C3D"/>
    <w:rsid w:val="00BB2D0F"/>
    <w:rsid w:val="00BB3685"/>
    <w:rsid w:val="00BB4587"/>
    <w:rsid w:val="00BB5C0D"/>
    <w:rsid w:val="00BB6322"/>
    <w:rsid w:val="00BC1BEA"/>
    <w:rsid w:val="00BC220A"/>
    <w:rsid w:val="00BC31AF"/>
    <w:rsid w:val="00BC33B0"/>
    <w:rsid w:val="00BC35EB"/>
    <w:rsid w:val="00BC41AA"/>
    <w:rsid w:val="00BC5016"/>
    <w:rsid w:val="00BC5475"/>
    <w:rsid w:val="00BC5498"/>
    <w:rsid w:val="00BD0447"/>
    <w:rsid w:val="00BD18F2"/>
    <w:rsid w:val="00BD255B"/>
    <w:rsid w:val="00BD315B"/>
    <w:rsid w:val="00BD4373"/>
    <w:rsid w:val="00BD67AF"/>
    <w:rsid w:val="00BD6916"/>
    <w:rsid w:val="00BD6A51"/>
    <w:rsid w:val="00BD7685"/>
    <w:rsid w:val="00BD7E8D"/>
    <w:rsid w:val="00BE0C92"/>
    <w:rsid w:val="00BE1044"/>
    <w:rsid w:val="00BE136C"/>
    <w:rsid w:val="00BE4638"/>
    <w:rsid w:val="00BE4B4E"/>
    <w:rsid w:val="00BE57A2"/>
    <w:rsid w:val="00BE5896"/>
    <w:rsid w:val="00BF02AB"/>
    <w:rsid w:val="00BF052F"/>
    <w:rsid w:val="00BF11DC"/>
    <w:rsid w:val="00BF3C5B"/>
    <w:rsid w:val="00BF3FD3"/>
    <w:rsid w:val="00BF5693"/>
    <w:rsid w:val="00BF59CF"/>
    <w:rsid w:val="00BF5C9A"/>
    <w:rsid w:val="00BF6A6B"/>
    <w:rsid w:val="00BF77FD"/>
    <w:rsid w:val="00BF7803"/>
    <w:rsid w:val="00BF787F"/>
    <w:rsid w:val="00BF7B17"/>
    <w:rsid w:val="00C0195B"/>
    <w:rsid w:val="00C03402"/>
    <w:rsid w:val="00C060ED"/>
    <w:rsid w:val="00C064C6"/>
    <w:rsid w:val="00C07A9F"/>
    <w:rsid w:val="00C106DF"/>
    <w:rsid w:val="00C11833"/>
    <w:rsid w:val="00C11922"/>
    <w:rsid w:val="00C11DD7"/>
    <w:rsid w:val="00C120C2"/>
    <w:rsid w:val="00C124C8"/>
    <w:rsid w:val="00C124CA"/>
    <w:rsid w:val="00C13754"/>
    <w:rsid w:val="00C15616"/>
    <w:rsid w:val="00C22D64"/>
    <w:rsid w:val="00C22E25"/>
    <w:rsid w:val="00C235FA"/>
    <w:rsid w:val="00C23A58"/>
    <w:rsid w:val="00C23C91"/>
    <w:rsid w:val="00C23F16"/>
    <w:rsid w:val="00C24D2A"/>
    <w:rsid w:val="00C257E4"/>
    <w:rsid w:val="00C25B07"/>
    <w:rsid w:val="00C266EC"/>
    <w:rsid w:val="00C27494"/>
    <w:rsid w:val="00C3040E"/>
    <w:rsid w:val="00C30427"/>
    <w:rsid w:val="00C31B62"/>
    <w:rsid w:val="00C31BCA"/>
    <w:rsid w:val="00C31D7E"/>
    <w:rsid w:val="00C3319D"/>
    <w:rsid w:val="00C34790"/>
    <w:rsid w:val="00C3490A"/>
    <w:rsid w:val="00C35704"/>
    <w:rsid w:val="00C3719D"/>
    <w:rsid w:val="00C3772C"/>
    <w:rsid w:val="00C37DBA"/>
    <w:rsid w:val="00C4014F"/>
    <w:rsid w:val="00C4057F"/>
    <w:rsid w:val="00C40AAE"/>
    <w:rsid w:val="00C41C35"/>
    <w:rsid w:val="00C41D95"/>
    <w:rsid w:val="00C41E53"/>
    <w:rsid w:val="00C42706"/>
    <w:rsid w:val="00C42DF7"/>
    <w:rsid w:val="00C42F7D"/>
    <w:rsid w:val="00C43F9C"/>
    <w:rsid w:val="00C4405A"/>
    <w:rsid w:val="00C444C3"/>
    <w:rsid w:val="00C45B7B"/>
    <w:rsid w:val="00C51195"/>
    <w:rsid w:val="00C5151D"/>
    <w:rsid w:val="00C5212B"/>
    <w:rsid w:val="00C547D0"/>
    <w:rsid w:val="00C54F78"/>
    <w:rsid w:val="00C54F90"/>
    <w:rsid w:val="00C57012"/>
    <w:rsid w:val="00C61285"/>
    <w:rsid w:val="00C61744"/>
    <w:rsid w:val="00C61FB0"/>
    <w:rsid w:val="00C63F8B"/>
    <w:rsid w:val="00C64589"/>
    <w:rsid w:val="00C65BF9"/>
    <w:rsid w:val="00C66A80"/>
    <w:rsid w:val="00C66E88"/>
    <w:rsid w:val="00C66EC5"/>
    <w:rsid w:val="00C67539"/>
    <w:rsid w:val="00C70783"/>
    <w:rsid w:val="00C71068"/>
    <w:rsid w:val="00C71137"/>
    <w:rsid w:val="00C713E1"/>
    <w:rsid w:val="00C713F7"/>
    <w:rsid w:val="00C72061"/>
    <w:rsid w:val="00C74D38"/>
    <w:rsid w:val="00C7548D"/>
    <w:rsid w:val="00C76630"/>
    <w:rsid w:val="00C7789F"/>
    <w:rsid w:val="00C80B66"/>
    <w:rsid w:val="00C80EFF"/>
    <w:rsid w:val="00C81522"/>
    <w:rsid w:val="00C82B59"/>
    <w:rsid w:val="00C830AD"/>
    <w:rsid w:val="00C837D0"/>
    <w:rsid w:val="00C842DD"/>
    <w:rsid w:val="00C84756"/>
    <w:rsid w:val="00C84EBE"/>
    <w:rsid w:val="00C855F1"/>
    <w:rsid w:val="00C86DFD"/>
    <w:rsid w:val="00C91DE7"/>
    <w:rsid w:val="00C92501"/>
    <w:rsid w:val="00C92670"/>
    <w:rsid w:val="00C93F47"/>
    <w:rsid w:val="00C955E9"/>
    <w:rsid w:val="00CA1D71"/>
    <w:rsid w:val="00CA34EE"/>
    <w:rsid w:val="00CA404D"/>
    <w:rsid w:val="00CA46F3"/>
    <w:rsid w:val="00CA4D53"/>
    <w:rsid w:val="00CA6159"/>
    <w:rsid w:val="00CB0D40"/>
    <w:rsid w:val="00CB0F35"/>
    <w:rsid w:val="00CB0FAF"/>
    <w:rsid w:val="00CB1E6E"/>
    <w:rsid w:val="00CB2E20"/>
    <w:rsid w:val="00CB3DEC"/>
    <w:rsid w:val="00CB4389"/>
    <w:rsid w:val="00CB550B"/>
    <w:rsid w:val="00CB5592"/>
    <w:rsid w:val="00CB651F"/>
    <w:rsid w:val="00CB788D"/>
    <w:rsid w:val="00CC0A7A"/>
    <w:rsid w:val="00CC0ADE"/>
    <w:rsid w:val="00CC33D9"/>
    <w:rsid w:val="00CC3AAE"/>
    <w:rsid w:val="00CC4326"/>
    <w:rsid w:val="00CC45A3"/>
    <w:rsid w:val="00CC482D"/>
    <w:rsid w:val="00CC519F"/>
    <w:rsid w:val="00CC6470"/>
    <w:rsid w:val="00CD1BC0"/>
    <w:rsid w:val="00CD1D2B"/>
    <w:rsid w:val="00CD25E6"/>
    <w:rsid w:val="00CD3A85"/>
    <w:rsid w:val="00CD5D2F"/>
    <w:rsid w:val="00CD6900"/>
    <w:rsid w:val="00CD6F72"/>
    <w:rsid w:val="00CD7F25"/>
    <w:rsid w:val="00CE1C22"/>
    <w:rsid w:val="00CE27CE"/>
    <w:rsid w:val="00CF0872"/>
    <w:rsid w:val="00CF37CF"/>
    <w:rsid w:val="00CF5466"/>
    <w:rsid w:val="00CF5604"/>
    <w:rsid w:val="00CF5F97"/>
    <w:rsid w:val="00CF624E"/>
    <w:rsid w:val="00CF734A"/>
    <w:rsid w:val="00D0205F"/>
    <w:rsid w:val="00D02B12"/>
    <w:rsid w:val="00D03E77"/>
    <w:rsid w:val="00D04915"/>
    <w:rsid w:val="00D0496C"/>
    <w:rsid w:val="00D05006"/>
    <w:rsid w:val="00D052C3"/>
    <w:rsid w:val="00D0564E"/>
    <w:rsid w:val="00D06687"/>
    <w:rsid w:val="00D10E3B"/>
    <w:rsid w:val="00D10F2A"/>
    <w:rsid w:val="00D11060"/>
    <w:rsid w:val="00D11E0E"/>
    <w:rsid w:val="00D13992"/>
    <w:rsid w:val="00D163D4"/>
    <w:rsid w:val="00D17801"/>
    <w:rsid w:val="00D20094"/>
    <w:rsid w:val="00D20191"/>
    <w:rsid w:val="00D21F32"/>
    <w:rsid w:val="00D21F38"/>
    <w:rsid w:val="00D22344"/>
    <w:rsid w:val="00D22EF8"/>
    <w:rsid w:val="00D24D14"/>
    <w:rsid w:val="00D2615F"/>
    <w:rsid w:val="00D27842"/>
    <w:rsid w:val="00D27A23"/>
    <w:rsid w:val="00D27CEE"/>
    <w:rsid w:val="00D3099B"/>
    <w:rsid w:val="00D31631"/>
    <w:rsid w:val="00D32735"/>
    <w:rsid w:val="00D333E4"/>
    <w:rsid w:val="00D34131"/>
    <w:rsid w:val="00D34345"/>
    <w:rsid w:val="00D349CA"/>
    <w:rsid w:val="00D37C56"/>
    <w:rsid w:val="00D37CEB"/>
    <w:rsid w:val="00D41AFF"/>
    <w:rsid w:val="00D4220C"/>
    <w:rsid w:val="00D423A3"/>
    <w:rsid w:val="00D4377C"/>
    <w:rsid w:val="00D43C46"/>
    <w:rsid w:val="00D447F0"/>
    <w:rsid w:val="00D4653F"/>
    <w:rsid w:val="00D46564"/>
    <w:rsid w:val="00D53A68"/>
    <w:rsid w:val="00D54634"/>
    <w:rsid w:val="00D55F54"/>
    <w:rsid w:val="00D56382"/>
    <w:rsid w:val="00D579A4"/>
    <w:rsid w:val="00D60247"/>
    <w:rsid w:val="00D60CCC"/>
    <w:rsid w:val="00D62C9C"/>
    <w:rsid w:val="00D6333C"/>
    <w:rsid w:val="00D6339E"/>
    <w:rsid w:val="00D637F4"/>
    <w:rsid w:val="00D63AE6"/>
    <w:rsid w:val="00D64934"/>
    <w:rsid w:val="00D6635C"/>
    <w:rsid w:val="00D66EA8"/>
    <w:rsid w:val="00D670A7"/>
    <w:rsid w:val="00D7014D"/>
    <w:rsid w:val="00D71986"/>
    <w:rsid w:val="00D7777C"/>
    <w:rsid w:val="00D77D98"/>
    <w:rsid w:val="00D81796"/>
    <w:rsid w:val="00D826D5"/>
    <w:rsid w:val="00D85108"/>
    <w:rsid w:val="00D854BD"/>
    <w:rsid w:val="00D87EA1"/>
    <w:rsid w:val="00D90343"/>
    <w:rsid w:val="00D9040B"/>
    <w:rsid w:val="00D913AC"/>
    <w:rsid w:val="00D930B0"/>
    <w:rsid w:val="00D95719"/>
    <w:rsid w:val="00D95B4D"/>
    <w:rsid w:val="00D977EA"/>
    <w:rsid w:val="00DA0D64"/>
    <w:rsid w:val="00DA1CA0"/>
    <w:rsid w:val="00DA33F2"/>
    <w:rsid w:val="00DA3697"/>
    <w:rsid w:val="00DA385B"/>
    <w:rsid w:val="00DA50C3"/>
    <w:rsid w:val="00DA53A9"/>
    <w:rsid w:val="00DA53E9"/>
    <w:rsid w:val="00DB06BB"/>
    <w:rsid w:val="00DB0E99"/>
    <w:rsid w:val="00DB2495"/>
    <w:rsid w:val="00DB3D49"/>
    <w:rsid w:val="00DB4D1D"/>
    <w:rsid w:val="00DB4F1B"/>
    <w:rsid w:val="00DB6690"/>
    <w:rsid w:val="00DB73F4"/>
    <w:rsid w:val="00DB775B"/>
    <w:rsid w:val="00DC04FA"/>
    <w:rsid w:val="00DC1572"/>
    <w:rsid w:val="00DC45B6"/>
    <w:rsid w:val="00DC45FF"/>
    <w:rsid w:val="00DC4AD4"/>
    <w:rsid w:val="00DC511E"/>
    <w:rsid w:val="00DC5F5F"/>
    <w:rsid w:val="00DC7085"/>
    <w:rsid w:val="00DC756C"/>
    <w:rsid w:val="00DD0B87"/>
    <w:rsid w:val="00DD1754"/>
    <w:rsid w:val="00DD2074"/>
    <w:rsid w:val="00DD32B5"/>
    <w:rsid w:val="00DD3AE4"/>
    <w:rsid w:val="00DE2B2C"/>
    <w:rsid w:val="00DE2CDF"/>
    <w:rsid w:val="00DE54AF"/>
    <w:rsid w:val="00DE693D"/>
    <w:rsid w:val="00DE7E5B"/>
    <w:rsid w:val="00DF1B77"/>
    <w:rsid w:val="00DF20D7"/>
    <w:rsid w:val="00DF2B61"/>
    <w:rsid w:val="00DF34C3"/>
    <w:rsid w:val="00DF4081"/>
    <w:rsid w:val="00DF42AD"/>
    <w:rsid w:val="00DF6DFE"/>
    <w:rsid w:val="00DF7C86"/>
    <w:rsid w:val="00DF7F01"/>
    <w:rsid w:val="00E00BDA"/>
    <w:rsid w:val="00E01C1A"/>
    <w:rsid w:val="00E01CE6"/>
    <w:rsid w:val="00E02887"/>
    <w:rsid w:val="00E0335F"/>
    <w:rsid w:val="00E03D41"/>
    <w:rsid w:val="00E0636C"/>
    <w:rsid w:val="00E06AC2"/>
    <w:rsid w:val="00E0704F"/>
    <w:rsid w:val="00E079C7"/>
    <w:rsid w:val="00E11272"/>
    <w:rsid w:val="00E116C0"/>
    <w:rsid w:val="00E1172E"/>
    <w:rsid w:val="00E11BEA"/>
    <w:rsid w:val="00E11D8F"/>
    <w:rsid w:val="00E13470"/>
    <w:rsid w:val="00E148BA"/>
    <w:rsid w:val="00E14E7E"/>
    <w:rsid w:val="00E14E88"/>
    <w:rsid w:val="00E1652C"/>
    <w:rsid w:val="00E17B75"/>
    <w:rsid w:val="00E20A8F"/>
    <w:rsid w:val="00E20D0D"/>
    <w:rsid w:val="00E22769"/>
    <w:rsid w:val="00E2312C"/>
    <w:rsid w:val="00E25913"/>
    <w:rsid w:val="00E2621D"/>
    <w:rsid w:val="00E26438"/>
    <w:rsid w:val="00E27C8A"/>
    <w:rsid w:val="00E334F4"/>
    <w:rsid w:val="00E33AC6"/>
    <w:rsid w:val="00E34285"/>
    <w:rsid w:val="00E34C23"/>
    <w:rsid w:val="00E368D2"/>
    <w:rsid w:val="00E36965"/>
    <w:rsid w:val="00E36FE6"/>
    <w:rsid w:val="00E37E2C"/>
    <w:rsid w:val="00E37EEC"/>
    <w:rsid w:val="00E41FE1"/>
    <w:rsid w:val="00E41FFF"/>
    <w:rsid w:val="00E4263B"/>
    <w:rsid w:val="00E43BD1"/>
    <w:rsid w:val="00E442FC"/>
    <w:rsid w:val="00E4446A"/>
    <w:rsid w:val="00E5072F"/>
    <w:rsid w:val="00E53880"/>
    <w:rsid w:val="00E539C7"/>
    <w:rsid w:val="00E56ADA"/>
    <w:rsid w:val="00E56DF1"/>
    <w:rsid w:val="00E6186E"/>
    <w:rsid w:val="00E61C19"/>
    <w:rsid w:val="00E6297A"/>
    <w:rsid w:val="00E629E6"/>
    <w:rsid w:val="00E62DD5"/>
    <w:rsid w:val="00E63665"/>
    <w:rsid w:val="00E6390E"/>
    <w:rsid w:val="00E64B11"/>
    <w:rsid w:val="00E64DC3"/>
    <w:rsid w:val="00E65483"/>
    <w:rsid w:val="00E65D95"/>
    <w:rsid w:val="00E70355"/>
    <w:rsid w:val="00E73F32"/>
    <w:rsid w:val="00E7408C"/>
    <w:rsid w:val="00E7418D"/>
    <w:rsid w:val="00E74FB9"/>
    <w:rsid w:val="00E7581D"/>
    <w:rsid w:val="00E7598F"/>
    <w:rsid w:val="00E75E5C"/>
    <w:rsid w:val="00E77577"/>
    <w:rsid w:val="00E77884"/>
    <w:rsid w:val="00E80B8A"/>
    <w:rsid w:val="00E81591"/>
    <w:rsid w:val="00E847B6"/>
    <w:rsid w:val="00E85565"/>
    <w:rsid w:val="00E85D5A"/>
    <w:rsid w:val="00E9000A"/>
    <w:rsid w:val="00E90C9C"/>
    <w:rsid w:val="00E926C7"/>
    <w:rsid w:val="00E94650"/>
    <w:rsid w:val="00E9467D"/>
    <w:rsid w:val="00E957E6"/>
    <w:rsid w:val="00E974AD"/>
    <w:rsid w:val="00EA07EE"/>
    <w:rsid w:val="00EA390A"/>
    <w:rsid w:val="00EA5C77"/>
    <w:rsid w:val="00EA7875"/>
    <w:rsid w:val="00EB077D"/>
    <w:rsid w:val="00EB16A6"/>
    <w:rsid w:val="00EB1734"/>
    <w:rsid w:val="00EB196D"/>
    <w:rsid w:val="00EB3A97"/>
    <w:rsid w:val="00EB3EFC"/>
    <w:rsid w:val="00EB42E8"/>
    <w:rsid w:val="00EB54A3"/>
    <w:rsid w:val="00EB55EE"/>
    <w:rsid w:val="00EB6231"/>
    <w:rsid w:val="00EC044A"/>
    <w:rsid w:val="00EC07EB"/>
    <w:rsid w:val="00EC1014"/>
    <w:rsid w:val="00EC196D"/>
    <w:rsid w:val="00EC32DF"/>
    <w:rsid w:val="00EC377E"/>
    <w:rsid w:val="00EC3C27"/>
    <w:rsid w:val="00EC3F6E"/>
    <w:rsid w:val="00EC62A0"/>
    <w:rsid w:val="00EC64F4"/>
    <w:rsid w:val="00EC6728"/>
    <w:rsid w:val="00EC7FDD"/>
    <w:rsid w:val="00ED1687"/>
    <w:rsid w:val="00ED1E75"/>
    <w:rsid w:val="00ED1EB2"/>
    <w:rsid w:val="00ED2DB1"/>
    <w:rsid w:val="00ED5CBE"/>
    <w:rsid w:val="00ED610E"/>
    <w:rsid w:val="00ED676F"/>
    <w:rsid w:val="00ED7685"/>
    <w:rsid w:val="00EE59A9"/>
    <w:rsid w:val="00EE666E"/>
    <w:rsid w:val="00EE6A53"/>
    <w:rsid w:val="00EE7748"/>
    <w:rsid w:val="00EF0181"/>
    <w:rsid w:val="00EF0E88"/>
    <w:rsid w:val="00EF1BDB"/>
    <w:rsid w:val="00EF347B"/>
    <w:rsid w:val="00EF4CB1"/>
    <w:rsid w:val="00EF5C13"/>
    <w:rsid w:val="00EF67F5"/>
    <w:rsid w:val="00EF6943"/>
    <w:rsid w:val="00EF6B09"/>
    <w:rsid w:val="00F00F98"/>
    <w:rsid w:val="00F01172"/>
    <w:rsid w:val="00F01C53"/>
    <w:rsid w:val="00F027F8"/>
    <w:rsid w:val="00F03505"/>
    <w:rsid w:val="00F039CE"/>
    <w:rsid w:val="00F03D3E"/>
    <w:rsid w:val="00F0410D"/>
    <w:rsid w:val="00F0416B"/>
    <w:rsid w:val="00F04D8B"/>
    <w:rsid w:val="00F060F8"/>
    <w:rsid w:val="00F06575"/>
    <w:rsid w:val="00F1248D"/>
    <w:rsid w:val="00F13D46"/>
    <w:rsid w:val="00F14659"/>
    <w:rsid w:val="00F1505D"/>
    <w:rsid w:val="00F154A7"/>
    <w:rsid w:val="00F15602"/>
    <w:rsid w:val="00F163CE"/>
    <w:rsid w:val="00F20366"/>
    <w:rsid w:val="00F2067D"/>
    <w:rsid w:val="00F210DE"/>
    <w:rsid w:val="00F2166A"/>
    <w:rsid w:val="00F21A1F"/>
    <w:rsid w:val="00F21DCC"/>
    <w:rsid w:val="00F2226B"/>
    <w:rsid w:val="00F24C0E"/>
    <w:rsid w:val="00F25558"/>
    <w:rsid w:val="00F26293"/>
    <w:rsid w:val="00F26CEF"/>
    <w:rsid w:val="00F2735B"/>
    <w:rsid w:val="00F27CDA"/>
    <w:rsid w:val="00F27F7A"/>
    <w:rsid w:val="00F325F5"/>
    <w:rsid w:val="00F32B1A"/>
    <w:rsid w:val="00F3321C"/>
    <w:rsid w:val="00F332E2"/>
    <w:rsid w:val="00F34240"/>
    <w:rsid w:val="00F34DBA"/>
    <w:rsid w:val="00F35CB4"/>
    <w:rsid w:val="00F364BB"/>
    <w:rsid w:val="00F36D80"/>
    <w:rsid w:val="00F40D40"/>
    <w:rsid w:val="00F410EE"/>
    <w:rsid w:val="00F41C9A"/>
    <w:rsid w:val="00F42610"/>
    <w:rsid w:val="00F43D39"/>
    <w:rsid w:val="00F44601"/>
    <w:rsid w:val="00F4563C"/>
    <w:rsid w:val="00F46244"/>
    <w:rsid w:val="00F469CD"/>
    <w:rsid w:val="00F47B1E"/>
    <w:rsid w:val="00F50587"/>
    <w:rsid w:val="00F51B3F"/>
    <w:rsid w:val="00F51B64"/>
    <w:rsid w:val="00F54B82"/>
    <w:rsid w:val="00F5595E"/>
    <w:rsid w:val="00F55BCE"/>
    <w:rsid w:val="00F56F2F"/>
    <w:rsid w:val="00F57835"/>
    <w:rsid w:val="00F61270"/>
    <w:rsid w:val="00F63ED8"/>
    <w:rsid w:val="00F644F8"/>
    <w:rsid w:val="00F64CFD"/>
    <w:rsid w:val="00F66BC0"/>
    <w:rsid w:val="00F67D1D"/>
    <w:rsid w:val="00F70083"/>
    <w:rsid w:val="00F70A0E"/>
    <w:rsid w:val="00F71F17"/>
    <w:rsid w:val="00F73DBD"/>
    <w:rsid w:val="00F73FD4"/>
    <w:rsid w:val="00F81908"/>
    <w:rsid w:val="00F81E5A"/>
    <w:rsid w:val="00F820D9"/>
    <w:rsid w:val="00F82B06"/>
    <w:rsid w:val="00F8370D"/>
    <w:rsid w:val="00F8404E"/>
    <w:rsid w:val="00F84156"/>
    <w:rsid w:val="00F84541"/>
    <w:rsid w:val="00F85A77"/>
    <w:rsid w:val="00F85D00"/>
    <w:rsid w:val="00F86DC2"/>
    <w:rsid w:val="00F904CD"/>
    <w:rsid w:val="00F914CB"/>
    <w:rsid w:val="00F91958"/>
    <w:rsid w:val="00F91BA3"/>
    <w:rsid w:val="00F92C71"/>
    <w:rsid w:val="00F92DE1"/>
    <w:rsid w:val="00F93931"/>
    <w:rsid w:val="00F951A3"/>
    <w:rsid w:val="00F96C36"/>
    <w:rsid w:val="00F976F1"/>
    <w:rsid w:val="00F97E06"/>
    <w:rsid w:val="00FA1752"/>
    <w:rsid w:val="00FA2051"/>
    <w:rsid w:val="00FA292C"/>
    <w:rsid w:val="00FA2C31"/>
    <w:rsid w:val="00FA2CAF"/>
    <w:rsid w:val="00FA4368"/>
    <w:rsid w:val="00FA4DB9"/>
    <w:rsid w:val="00FA4F90"/>
    <w:rsid w:val="00FB0301"/>
    <w:rsid w:val="00FB03F5"/>
    <w:rsid w:val="00FB0D29"/>
    <w:rsid w:val="00FB2DE9"/>
    <w:rsid w:val="00FB2E95"/>
    <w:rsid w:val="00FB2FC3"/>
    <w:rsid w:val="00FB38CA"/>
    <w:rsid w:val="00FB3948"/>
    <w:rsid w:val="00FB3BF3"/>
    <w:rsid w:val="00FB3E6C"/>
    <w:rsid w:val="00FB459B"/>
    <w:rsid w:val="00FB49D6"/>
    <w:rsid w:val="00FB4D69"/>
    <w:rsid w:val="00FB4FBA"/>
    <w:rsid w:val="00FB57CD"/>
    <w:rsid w:val="00FB5A9B"/>
    <w:rsid w:val="00FB6A08"/>
    <w:rsid w:val="00FB6AD2"/>
    <w:rsid w:val="00FC020A"/>
    <w:rsid w:val="00FC17F4"/>
    <w:rsid w:val="00FC262A"/>
    <w:rsid w:val="00FC5E90"/>
    <w:rsid w:val="00FC640D"/>
    <w:rsid w:val="00FC6CC3"/>
    <w:rsid w:val="00FC7060"/>
    <w:rsid w:val="00FC7A72"/>
    <w:rsid w:val="00FD0069"/>
    <w:rsid w:val="00FD0863"/>
    <w:rsid w:val="00FD0893"/>
    <w:rsid w:val="00FD1205"/>
    <w:rsid w:val="00FD13D5"/>
    <w:rsid w:val="00FD4BAC"/>
    <w:rsid w:val="00FD5A3C"/>
    <w:rsid w:val="00FD6113"/>
    <w:rsid w:val="00FD62BB"/>
    <w:rsid w:val="00FD6E02"/>
    <w:rsid w:val="00FD77A4"/>
    <w:rsid w:val="00FD7A35"/>
    <w:rsid w:val="00FE1253"/>
    <w:rsid w:val="00FE1B28"/>
    <w:rsid w:val="00FE3571"/>
    <w:rsid w:val="00FE4F48"/>
    <w:rsid w:val="00FE515D"/>
    <w:rsid w:val="00FE52D2"/>
    <w:rsid w:val="00FE6970"/>
    <w:rsid w:val="00FE7339"/>
    <w:rsid w:val="00FF1248"/>
    <w:rsid w:val="00FF17E5"/>
    <w:rsid w:val="00FF3C27"/>
    <w:rsid w:val="00FF462C"/>
    <w:rsid w:val="00FF55DC"/>
    <w:rsid w:val="00FF5FBC"/>
    <w:rsid w:val="00FF67EF"/>
    <w:rsid w:val="00FF6A08"/>
    <w:rsid w:val="00FF73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C0601C"/>
  <w15:docId w15:val="{A9084EE1-6AF1-4475-8582-409756C8CD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BA22A5"/>
  </w:style>
  <w:style w:type="paragraph" w:styleId="Nagwek1">
    <w:name w:val="heading 1"/>
    <w:basedOn w:val="Normalny"/>
    <w:next w:val="Nagwek2"/>
    <w:link w:val="Nagwek1Znak"/>
    <w:autoRedefine/>
    <w:qFormat/>
    <w:rsid w:val="00FF55DC"/>
    <w:pPr>
      <w:widowControl w:val="0"/>
      <w:numPr>
        <w:numId w:val="4"/>
      </w:numPr>
      <w:spacing w:after="0" w:line="360" w:lineRule="auto"/>
      <w:outlineLvl w:val="0"/>
    </w:pPr>
    <w:rPr>
      <w:rFonts w:ascii="Arial Narrow" w:eastAsia="Times New Roman" w:hAnsi="Arial Narrow" w:cs="Times New Roman"/>
      <w:b/>
      <w:snapToGrid w:val="0"/>
      <w:lang w:val="en-GB" w:eastAsia="pl-PL"/>
    </w:rPr>
  </w:style>
  <w:style w:type="paragraph" w:styleId="Nagwek2">
    <w:name w:val="heading 2"/>
    <w:aliases w:val="Podtytuł1,Heading 10,Overskrift 2 Tegn1,Overskrift 2 Tegn2 Tegn,Overskrift 2 Tegn1 Tegn Tegn,Overskrift 2 Tegn Tegn Tegn Tegn"/>
    <w:basedOn w:val="Nagwek"/>
    <w:next w:val="Normalny"/>
    <w:link w:val="Nagwek2Znak"/>
    <w:qFormat/>
    <w:rsid w:val="002A3A6A"/>
    <w:pPr>
      <w:numPr>
        <w:ilvl w:val="1"/>
        <w:numId w:val="6"/>
      </w:numPr>
      <w:ind w:left="567" w:hanging="425"/>
      <w:outlineLvl w:val="1"/>
    </w:pPr>
    <w:rPr>
      <w:rFonts w:ascii="Arial Narrow" w:eastAsia="Times New Roman" w:hAnsi="Arial Narrow" w:cs="Times New Roman"/>
      <w:b/>
      <w:snapToGrid w:val="0"/>
      <w:lang w:eastAsia="pl-PL"/>
    </w:rPr>
  </w:style>
  <w:style w:type="paragraph" w:styleId="Nagwek3">
    <w:name w:val="heading 3"/>
    <w:aliases w:val="Podtytuł2"/>
    <w:basedOn w:val="Normalny"/>
    <w:next w:val="Normalny"/>
    <w:link w:val="Nagwek3Znak"/>
    <w:qFormat/>
    <w:rsid w:val="006B51E2"/>
    <w:pPr>
      <w:keepNext/>
      <w:numPr>
        <w:ilvl w:val="2"/>
        <w:numId w:val="9"/>
      </w:numPr>
      <w:spacing w:before="240" w:after="60" w:line="360" w:lineRule="auto"/>
      <w:outlineLvl w:val="2"/>
    </w:pPr>
    <w:rPr>
      <w:rFonts w:ascii="Arial" w:eastAsia="Times New Roman" w:hAnsi="Arial" w:cs="Times New Roman"/>
      <w:b/>
      <w:sz w:val="18"/>
      <w:szCs w:val="20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A92503"/>
    <w:pPr>
      <w:keepNext/>
      <w:numPr>
        <w:ilvl w:val="3"/>
        <w:numId w:val="9"/>
      </w:numPr>
      <w:spacing w:before="240" w:after="60" w:line="240" w:lineRule="auto"/>
      <w:outlineLvl w:val="3"/>
    </w:pPr>
    <w:rPr>
      <w:rFonts w:ascii="Arial" w:eastAsia="Times New Roman" w:hAnsi="Arial" w:cs="Times New Roman"/>
      <w:b/>
      <w:sz w:val="24"/>
      <w:szCs w:val="20"/>
      <w:lang w:eastAsia="pl-PL"/>
    </w:rPr>
  </w:style>
  <w:style w:type="paragraph" w:styleId="Nagwek5">
    <w:name w:val="heading 5"/>
    <w:basedOn w:val="Normalny"/>
    <w:next w:val="Normalny"/>
    <w:link w:val="Nagwek5Znak"/>
    <w:qFormat/>
    <w:rsid w:val="00A92503"/>
    <w:pPr>
      <w:numPr>
        <w:ilvl w:val="4"/>
        <w:numId w:val="9"/>
      </w:numPr>
      <w:spacing w:before="240" w:after="60" w:line="240" w:lineRule="auto"/>
      <w:outlineLvl w:val="4"/>
    </w:pPr>
    <w:rPr>
      <w:rFonts w:ascii="Times New Roman" w:eastAsia="Times New Roman" w:hAnsi="Times New Roman" w:cs="Times New Roman"/>
      <w:szCs w:val="20"/>
      <w:lang w:eastAsia="pl-PL"/>
    </w:rPr>
  </w:style>
  <w:style w:type="paragraph" w:styleId="Nagwek6">
    <w:name w:val="heading 6"/>
    <w:basedOn w:val="Normalny"/>
    <w:next w:val="Normalny"/>
    <w:link w:val="Nagwek6Znak"/>
    <w:qFormat/>
    <w:rsid w:val="00A92503"/>
    <w:pPr>
      <w:numPr>
        <w:ilvl w:val="5"/>
        <w:numId w:val="9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i/>
      <w:szCs w:val="20"/>
      <w:lang w:eastAsia="pl-PL"/>
    </w:rPr>
  </w:style>
  <w:style w:type="paragraph" w:styleId="Nagwek7">
    <w:name w:val="heading 7"/>
    <w:basedOn w:val="Normalny"/>
    <w:next w:val="Normalny"/>
    <w:link w:val="Nagwek7Znak"/>
    <w:qFormat/>
    <w:rsid w:val="00A92503"/>
    <w:pPr>
      <w:numPr>
        <w:ilvl w:val="6"/>
        <w:numId w:val="9"/>
      </w:num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eastAsia="pl-PL"/>
    </w:rPr>
  </w:style>
  <w:style w:type="paragraph" w:styleId="Nagwek8">
    <w:name w:val="heading 8"/>
    <w:basedOn w:val="Normalny"/>
    <w:next w:val="Normalny"/>
    <w:link w:val="Nagwek8Znak"/>
    <w:qFormat/>
    <w:rsid w:val="00A92503"/>
    <w:pPr>
      <w:numPr>
        <w:ilvl w:val="7"/>
        <w:numId w:val="9"/>
      </w:num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eastAsia="pl-PL"/>
    </w:rPr>
  </w:style>
  <w:style w:type="paragraph" w:styleId="Nagwek9">
    <w:name w:val="heading 9"/>
    <w:basedOn w:val="Normalny"/>
    <w:next w:val="Normalny"/>
    <w:link w:val="Nagwek9Znak"/>
    <w:qFormat/>
    <w:rsid w:val="00A92503"/>
    <w:pPr>
      <w:numPr>
        <w:ilvl w:val="8"/>
        <w:numId w:val="9"/>
      </w:numPr>
      <w:spacing w:before="240" w:after="60" w:line="240" w:lineRule="auto"/>
      <w:outlineLvl w:val="8"/>
    </w:pPr>
    <w:rPr>
      <w:rFonts w:ascii="Arial" w:eastAsia="Times New Roman" w:hAnsi="Arial" w:cs="Times New Roman"/>
      <w:b/>
      <w:i/>
      <w:sz w:val="18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ista 1"/>
    <w:basedOn w:val="Normalny"/>
    <w:link w:val="AkapitzlistZnak"/>
    <w:qFormat/>
    <w:rsid w:val="004C12F9"/>
    <w:pPr>
      <w:ind w:left="720"/>
      <w:contextualSpacing/>
    </w:pPr>
  </w:style>
  <w:style w:type="paragraph" w:customStyle="1" w:styleId="1poziomnr">
    <w:name w:val="1 poziom nr"/>
    <w:basedOn w:val="Akapitzlist"/>
    <w:link w:val="1poziomnrZnak"/>
    <w:rsid w:val="00734A43"/>
    <w:pPr>
      <w:numPr>
        <w:numId w:val="2"/>
      </w:numPr>
      <w:jc w:val="both"/>
    </w:pPr>
    <w:rPr>
      <w:rFonts w:ascii="Arial" w:hAnsi="Arial" w:cs="Arial"/>
    </w:rPr>
  </w:style>
  <w:style w:type="paragraph" w:customStyle="1" w:styleId="2poziomnrumerkow">
    <w:name w:val="2 poziom nrumerkow"/>
    <w:basedOn w:val="Akapitzlist"/>
    <w:link w:val="2poziomnrumerkowZnak"/>
    <w:qFormat/>
    <w:rsid w:val="00734A43"/>
    <w:pPr>
      <w:numPr>
        <w:ilvl w:val="1"/>
        <w:numId w:val="1"/>
      </w:numPr>
      <w:jc w:val="both"/>
    </w:pPr>
    <w:rPr>
      <w:rFonts w:ascii="Arial" w:hAnsi="Arial" w:cs="Arial"/>
    </w:rPr>
  </w:style>
  <w:style w:type="character" w:customStyle="1" w:styleId="AkapitzlistZnak">
    <w:name w:val="Akapit z listą Znak"/>
    <w:aliases w:val="Lista 1 Znak"/>
    <w:basedOn w:val="Domylnaczcionkaakapitu"/>
    <w:link w:val="Akapitzlist"/>
    <w:uiPriority w:val="34"/>
    <w:qFormat/>
    <w:rsid w:val="00734A43"/>
  </w:style>
  <w:style w:type="character" w:customStyle="1" w:styleId="1poziomnrZnak">
    <w:name w:val="1 poziom nr Znak"/>
    <w:basedOn w:val="AkapitzlistZnak"/>
    <w:link w:val="1poziomnr"/>
    <w:rsid w:val="00734A43"/>
    <w:rPr>
      <w:rFonts w:ascii="Arial" w:hAnsi="Arial" w:cs="Arial"/>
    </w:rPr>
  </w:style>
  <w:style w:type="table" w:styleId="Tabela-Siatka">
    <w:name w:val="Table Grid"/>
    <w:basedOn w:val="Standardowy"/>
    <w:uiPriority w:val="59"/>
    <w:rsid w:val="002A3DC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poziomnrumerkowZnak">
    <w:name w:val="2 poziom nrumerkow Znak"/>
    <w:basedOn w:val="AkapitzlistZnak"/>
    <w:link w:val="2poziomnrumerkow"/>
    <w:rsid w:val="00734A43"/>
    <w:rPr>
      <w:rFonts w:ascii="Arial" w:hAnsi="Arial" w:cs="Arial"/>
    </w:rPr>
  </w:style>
  <w:style w:type="paragraph" w:customStyle="1" w:styleId="nr1pogr">
    <w:name w:val="nr 1 pogr"/>
    <w:basedOn w:val="1poziomnr"/>
    <w:link w:val="nr1pogrZnak"/>
    <w:qFormat/>
    <w:rsid w:val="00676441"/>
    <w:pPr>
      <w:ind w:left="426" w:hanging="426"/>
    </w:pPr>
    <w:rPr>
      <w:b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B035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nr1pogrZnak">
    <w:name w:val="nr 1 pogr Znak"/>
    <w:basedOn w:val="1poziomnrZnak"/>
    <w:link w:val="nr1pogr"/>
    <w:rsid w:val="00676441"/>
    <w:rPr>
      <w:rFonts w:ascii="Arial" w:hAnsi="Arial" w:cs="Arial"/>
      <w:b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B035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nhideWhenUsed/>
    <w:qFormat/>
    <w:rsid w:val="00733C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qFormat/>
    <w:rsid w:val="00733CFA"/>
  </w:style>
  <w:style w:type="paragraph" w:styleId="Stopka">
    <w:name w:val="footer"/>
    <w:basedOn w:val="Normalny"/>
    <w:link w:val="StopkaZnak"/>
    <w:unhideWhenUsed/>
    <w:rsid w:val="00733CF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733CFA"/>
  </w:style>
  <w:style w:type="paragraph" w:customStyle="1" w:styleId="POZNIOM2">
    <w:name w:val="POZNIOM_2"/>
    <w:basedOn w:val="2poziomnrumerkow"/>
    <w:link w:val="POZNIOM2Znak"/>
    <w:qFormat/>
    <w:rsid w:val="000A3315"/>
    <w:pPr>
      <w:numPr>
        <w:ilvl w:val="0"/>
        <w:numId w:val="0"/>
      </w:numPr>
      <w:ind w:left="993" w:hanging="567"/>
    </w:pPr>
    <w:rPr>
      <w:b/>
    </w:rPr>
  </w:style>
  <w:style w:type="paragraph" w:customStyle="1" w:styleId="BIOZ-mylniki">
    <w:name w:val="BIOZ- myślniki"/>
    <w:basedOn w:val="Normalny"/>
    <w:link w:val="BIOZ-mylnikiZnak"/>
    <w:qFormat/>
    <w:rsid w:val="00CD1D2B"/>
    <w:pPr>
      <w:widowControl w:val="0"/>
      <w:numPr>
        <w:numId w:val="3"/>
      </w:numPr>
      <w:shd w:val="clear" w:color="auto" w:fill="FFFFFF"/>
      <w:tabs>
        <w:tab w:val="clear" w:pos="1080"/>
      </w:tabs>
      <w:autoSpaceDE w:val="0"/>
      <w:autoSpaceDN w:val="0"/>
      <w:adjustRightInd w:val="0"/>
      <w:spacing w:after="0" w:line="240" w:lineRule="auto"/>
      <w:ind w:left="709" w:hanging="345"/>
      <w:jc w:val="both"/>
    </w:pPr>
    <w:rPr>
      <w:rFonts w:ascii="Arial" w:hAnsi="Arial" w:cs="Arial"/>
    </w:rPr>
  </w:style>
  <w:style w:type="character" w:customStyle="1" w:styleId="POZNIOM2Znak">
    <w:name w:val="POZNIOM_2 Znak"/>
    <w:basedOn w:val="2poziomnrumerkowZnak"/>
    <w:link w:val="POZNIOM2"/>
    <w:rsid w:val="000A3315"/>
    <w:rPr>
      <w:rFonts w:ascii="Arial" w:hAnsi="Arial" w:cs="Arial"/>
      <w:b/>
    </w:rPr>
  </w:style>
  <w:style w:type="character" w:customStyle="1" w:styleId="BIOZ-mylnikiZnak">
    <w:name w:val="BIOZ- myślniki Znak"/>
    <w:basedOn w:val="Domylnaczcionkaakapitu"/>
    <w:link w:val="BIOZ-mylniki"/>
    <w:rsid w:val="00CD1D2B"/>
    <w:rPr>
      <w:rFonts w:ascii="Arial" w:hAnsi="Arial" w:cs="Arial"/>
      <w:shd w:val="clear" w:color="auto" w:fill="FFFFFF"/>
    </w:rPr>
  </w:style>
  <w:style w:type="character" w:styleId="Tekstzastpczy">
    <w:name w:val="Placeholder Text"/>
    <w:basedOn w:val="Domylnaczcionkaakapitu"/>
    <w:uiPriority w:val="99"/>
    <w:semiHidden/>
    <w:rsid w:val="00C837D0"/>
    <w:rPr>
      <w:color w:val="808080"/>
    </w:rPr>
  </w:style>
  <w:style w:type="character" w:styleId="Numerstrony">
    <w:name w:val="page number"/>
    <w:basedOn w:val="Domylnaczcionkaakapitu"/>
    <w:semiHidden/>
    <w:rsid w:val="00A92503"/>
  </w:style>
  <w:style w:type="character" w:customStyle="1" w:styleId="Nagwek1Znak">
    <w:name w:val="Nagłówek 1 Znak"/>
    <w:basedOn w:val="Domylnaczcionkaakapitu"/>
    <w:link w:val="Nagwek1"/>
    <w:rsid w:val="00FF55DC"/>
    <w:rPr>
      <w:rFonts w:ascii="Arial Narrow" w:eastAsia="Times New Roman" w:hAnsi="Arial Narrow" w:cs="Times New Roman"/>
      <w:b/>
      <w:snapToGrid w:val="0"/>
      <w:lang w:val="en-GB" w:eastAsia="pl-PL"/>
    </w:rPr>
  </w:style>
  <w:style w:type="character" w:customStyle="1" w:styleId="Nagwek2Znak">
    <w:name w:val="Nagłówek 2 Znak"/>
    <w:aliases w:val="Podtytuł1 Znak,Heading 10 Znak,Overskrift 2 Tegn1 Znak,Overskrift 2 Tegn2 Tegn Znak,Overskrift 2 Tegn1 Tegn Tegn Znak,Overskrift 2 Tegn Tegn Tegn Tegn Znak"/>
    <w:basedOn w:val="Domylnaczcionkaakapitu"/>
    <w:link w:val="Nagwek2"/>
    <w:rsid w:val="002A3A6A"/>
    <w:rPr>
      <w:rFonts w:ascii="Arial Narrow" w:eastAsia="Times New Roman" w:hAnsi="Arial Narrow" w:cs="Times New Roman"/>
      <w:b/>
      <w:snapToGrid w:val="0"/>
      <w:lang w:eastAsia="pl-PL"/>
    </w:rPr>
  </w:style>
  <w:style w:type="character" w:customStyle="1" w:styleId="Nagwek3Znak">
    <w:name w:val="Nagłówek 3 Znak"/>
    <w:aliases w:val="Podtytuł2 Znak"/>
    <w:basedOn w:val="Domylnaczcionkaakapitu"/>
    <w:link w:val="Nagwek3"/>
    <w:rsid w:val="006B51E2"/>
    <w:rPr>
      <w:rFonts w:ascii="Arial" w:eastAsia="Times New Roman" w:hAnsi="Arial" w:cs="Times New Roman"/>
      <w:b/>
      <w:sz w:val="18"/>
      <w:szCs w:val="20"/>
      <w:lang w:eastAsia="pl-PL"/>
    </w:rPr>
  </w:style>
  <w:style w:type="character" w:customStyle="1" w:styleId="Nagwek4Znak">
    <w:name w:val="Nagłówek 4 Znak"/>
    <w:basedOn w:val="Domylnaczcionkaakapitu"/>
    <w:link w:val="Nagwek4"/>
    <w:rsid w:val="00A92503"/>
    <w:rPr>
      <w:rFonts w:ascii="Arial" w:eastAsia="Times New Roman" w:hAnsi="Arial" w:cs="Times New Roman"/>
      <w:b/>
      <w:sz w:val="24"/>
      <w:szCs w:val="20"/>
      <w:lang w:eastAsia="pl-PL"/>
    </w:rPr>
  </w:style>
  <w:style w:type="character" w:customStyle="1" w:styleId="Nagwek5Znak">
    <w:name w:val="Nagłówek 5 Znak"/>
    <w:basedOn w:val="Domylnaczcionkaakapitu"/>
    <w:link w:val="Nagwek5"/>
    <w:rsid w:val="00A92503"/>
    <w:rPr>
      <w:rFonts w:ascii="Times New Roman" w:eastAsia="Times New Roman" w:hAnsi="Times New Roman" w:cs="Times New Roman"/>
      <w:szCs w:val="20"/>
      <w:lang w:eastAsia="pl-PL"/>
    </w:rPr>
  </w:style>
  <w:style w:type="character" w:customStyle="1" w:styleId="Nagwek6Znak">
    <w:name w:val="Nagłówek 6 Znak"/>
    <w:basedOn w:val="Domylnaczcionkaakapitu"/>
    <w:link w:val="Nagwek6"/>
    <w:rsid w:val="00A92503"/>
    <w:rPr>
      <w:rFonts w:ascii="Times New Roman" w:eastAsia="Times New Roman" w:hAnsi="Times New Roman" w:cs="Times New Roman"/>
      <w:i/>
      <w:szCs w:val="20"/>
      <w:lang w:eastAsia="pl-PL"/>
    </w:rPr>
  </w:style>
  <w:style w:type="character" w:customStyle="1" w:styleId="Nagwek7Znak">
    <w:name w:val="Nagłówek 7 Znak"/>
    <w:basedOn w:val="Domylnaczcionkaakapitu"/>
    <w:link w:val="Nagwek7"/>
    <w:rsid w:val="00A92503"/>
    <w:rPr>
      <w:rFonts w:ascii="Arial" w:eastAsia="Times New Roman" w:hAnsi="Arial" w:cs="Times New Roman"/>
      <w:sz w:val="20"/>
      <w:szCs w:val="20"/>
      <w:lang w:eastAsia="pl-PL"/>
    </w:rPr>
  </w:style>
  <w:style w:type="character" w:customStyle="1" w:styleId="Nagwek8Znak">
    <w:name w:val="Nagłówek 8 Znak"/>
    <w:basedOn w:val="Domylnaczcionkaakapitu"/>
    <w:link w:val="Nagwek8"/>
    <w:rsid w:val="00A92503"/>
    <w:rPr>
      <w:rFonts w:ascii="Arial" w:eastAsia="Times New Roman" w:hAnsi="Arial" w:cs="Times New Roman"/>
      <w:i/>
      <w:sz w:val="20"/>
      <w:szCs w:val="20"/>
      <w:lang w:eastAsia="pl-PL"/>
    </w:rPr>
  </w:style>
  <w:style w:type="character" w:customStyle="1" w:styleId="Nagwek9Znak">
    <w:name w:val="Nagłówek 9 Znak"/>
    <w:basedOn w:val="Domylnaczcionkaakapitu"/>
    <w:link w:val="Nagwek9"/>
    <w:rsid w:val="00A92503"/>
    <w:rPr>
      <w:rFonts w:ascii="Arial" w:eastAsia="Times New Roman" w:hAnsi="Arial" w:cs="Times New Roman"/>
      <w:b/>
      <w:i/>
      <w:sz w:val="18"/>
      <w:szCs w:val="20"/>
      <w:lang w:eastAsia="pl-PL"/>
    </w:rPr>
  </w:style>
  <w:style w:type="paragraph" w:styleId="Tekstpodstawowywcity">
    <w:name w:val="Body Text Indent"/>
    <w:basedOn w:val="Normalny"/>
    <w:link w:val="TekstpodstawowywcityZnak"/>
    <w:semiHidden/>
    <w:rsid w:val="00A92503"/>
    <w:pPr>
      <w:spacing w:before="240" w:after="60" w:line="360" w:lineRule="auto"/>
      <w:ind w:left="431" w:firstLine="709"/>
      <w:jc w:val="both"/>
    </w:pPr>
    <w:rPr>
      <w:rFonts w:ascii="Arial" w:eastAsia="Times New Roman" w:hAnsi="Arial" w:cs="Times New Roman"/>
      <w:sz w:val="24"/>
      <w:szCs w:val="20"/>
      <w:lang w:eastAsia="pl-PL"/>
    </w:r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A92503"/>
    <w:rPr>
      <w:rFonts w:ascii="Arial" w:eastAsia="Times New Roman" w:hAnsi="Arial" w:cs="Times New Roman"/>
      <w:sz w:val="24"/>
      <w:szCs w:val="20"/>
      <w:lang w:eastAsia="pl-PL"/>
    </w:rPr>
  </w:style>
  <w:style w:type="paragraph" w:styleId="Tekstpodstawowywcity2">
    <w:name w:val="Body Text Indent 2"/>
    <w:basedOn w:val="Normalny"/>
    <w:link w:val="Tekstpodstawowywcity2Znak"/>
    <w:semiHidden/>
    <w:rsid w:val="00A92503"/>
    <w:pPr>
      <w:spacing w:before="240" w:after="60" w:line="360" w:lineRule="auto"/>
      <w:ind w:left="567" w:hanging="431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semiHidden/>
    <w:rsid w:val="00A92503"/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Tekstpodstawowy3">
    <w:name w:val="Body Text 3"/>
    <w:basedOn w:val="Normalny"/>
    <w:link w:val="Tekstpodstawowy3Znak"/>
    <w:uiPriority w:val="99"/>
    <w:unhideWhenUsed/>
    <w:rsid w:val="00A92503"/>
    <w:pPr>
      <w:spacing w:before="240" w:after="120" w:line="240" w:lineRule="auto"/>
      <w:ind w:left="431" w:hanging="431"/>
    </w:pPr>
    <w:rPr>
      <w:rFonts w:ascii="Times New Roman" w:eastAsia="Times New Roman" w:hAnsi="Times New Roman" w:cs="Times New Roman"/>
      <w:sz w:val="16"/>
      <w:szCs w:val="16"/>
      <w:lang w:eastAsia="pl-PL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A92503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styleId="Bezodstpw">
    <w:name w:val="No Spacing"/>
    <w:uiPriority w:val="99"/>
    <w:qFormat/>
    <w:rsid w:val="00A92503"/>
    <w:pPr>
      <w:spacing w:after="0" w:line="240" w:lineRule="auto"/>
      <w:ind w:left="431" w:hanging="431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987773"/>
    <w:pPr>
      <w:keepLines/>
      <w:spacing w:before="480" w:line="276" w:lineRule="auto"/>
      <w:outlineLvl w:val="9"/>
    </w:pPr>
    <w:rPr>
      <w:rFonts w:asciiTheme="majorHAnsi" w:eastAsiaTheme="majorEastAsia" w:hAnsiTheme="majorHAnsi" w:cstheme="majorBidi"/>
      <w:bCs/>
      <w:color w:val="365F91" w:themeColor="accent1" w:themeShade="BF"/>
      <w:szCs w:val="28"/>
    </w:rPr>
  </w:style>
  <w:style w:type="paragraph" w:styleId="Spistreci1">
    <w:name w:val="toc 1"/>
    <w:basedOn w:val="Normalny"/>
    <w:next w:val="Normalny"/>
    <w:autoRedefine/>
    <w:uiPriority w:val="39"/>
    <w:unhideWhenUsed/>
    <w:rsid w:val="00987773"/>
    <w:pPr>
      <w:spacing w:after="100"/>
    </w:pPr>
  </w:style>
  <w:style w:type="paragraph" w:styleId="Spistreci2">
    <w:name w:val="toc 2"/>
    <w:basedOn w:val="Normalny"/>
    <w:next w:val="Normalny"/>
    <w:autoRedefine/>
    <w:uiPriority w:val="39"/>
    <w:unhideWhenUsed/>
    <w:rsid w:val="00275AA3"/>
    <w:pPr>
      <w:tabs>
        <w:tab w:val="left" w:pos="880"/>
        <w:tab w:val="right" w:leader="dot" w:pos="9344"/>
      </w:tabs>
      <w:spacing w:after="100"/>
      <w:ind w:left="220"/>
    </w:pPr>
    <w:rPr>
      <w:rFonts w:ascii="Arial Narrow" w:hAnsi="Arial Narrow"/>
      <w:noProof/>
      <w:snapToGrid w:val="0"/>
    </w:rPr>
  </w:style>
  <w:style w:type="character" w:styleId="Hipercze">
    <w:name w:val="Hyperlink"/>
    <w:basedOn w:val="Domylnaczcionkaakapitu"/>
    <w:uiPriority w:val="99"/>
    <w:unhideWhenUsed/>
    <w:rsid w:val="00987773"/>
    <w:rPr>
      <w:color w:val="0000FF" w:themeColor="hyperlink"/>
      <w:u w:val="single"/>
    </w:rPr>
  </w:style>
  <w:style w:type="paragraph" w:customStyle="1" w:styleId="Standard">
    <w:name w:val="Standard"/>
    <w:rsid w:val="00BB0C3D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BF569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BF569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BF569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BF569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BF5693"/>
    <w:rPr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rsid w:val="004812D3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4812D3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Lista">
    <w:name w:val="List"/>
    <w:basedOn w:val="Normalny"/>
    <w:unhideWhenUsed/>
    <w:rsid w:val="006C5A33"/>
    <w:pPr>
      <w:suppressAutoHyphens/>
      <w:overflowPunct w:val="0"/>
      <w:autoSpaceDE w:val="0"/>
      <w:autoSpaceDN w:val="0"/>
      <w:adjustRightInd w:val="0"/>
      <w:spacing w:after="0" w:line="360" w:lineRule="auto"/>
      <w:ind w:left="284" w:hanging="284"/>
    </w:pPr>
    <w:rPr>
      <w:rFonts w:ascii="Times New Roman" w:eastAsia="Times New Roman" w:hAnsi="Times New Roman" w:cs="Times New Roman"/>
      <w:sz w:val="24"/>
      <w:szCs w:val="20"/>
      <w:lang w:eastAsia="pl-PL"/>
    </w:rPr>
  </w:style>
  <w:style w:type="character" w:customStyle="1" w:styleId="xbe">
    <w:name w:val="_xbe"/>
    <w:basedOn w:val="Domylnaczcionkaakapitu"/>
    <w:rsid w:val="006C5A33"/>
  </w:style>
  <w:style w:type="character" w:styleId="Pogrubienie">
    <w:name w:val="Strong"/>
    <w:basedOn w:val="Domylnaczcionkaakapitu"/>
    <w:uiPriority w:val="22"/>
    <w:qFormat/>
    <w:rsid w:val="006C5A33"/>
    <w:rPr>
      <w:b/>
      <w:bCs/>
    </w:rPr>
  </w:style>
  <w:style w:type="paragraph" w:customStyle="1" w:styleId="Tekstpodstawowy21">
    <w:name w:val="Tekst podstawowy 21"/>
    <w:basedOn w:val="Normalny"/>
    <w:rsid w:val="00C3772C"/>
    <w:pPr>
      <w:pBdr>
        <w:top w:val="single" w:sz="6" w:space="1" w:color="auto"/>
        <w:bottom w:val="single" w:sz="6" w:space="1" w:color="auto"/>
      </w:pBdr>
      <w:overflowPunct w:val="0"/>
      <w:autoSpaceDE w:val="0"/>
      <w:autoSpaceDN w:val="0"/>
      <w:adjustRightInd w:val="0"/>
      <w:spacing w:after="0" w:line="180" w:lineRule="atLeast"/>
    </w:pPr>
    <w:rPr>
      <w:rFonts w:ascii="Times New Roman" w:eastAsia="Times New Roman" w:hAnsi="Times New Roman" w:cs="Times New Roman"/>
      <w:sz w:val="16"/>
      <w:szCs w:val="20"/>
      <w:lang w:eastAsia="pl-PL"/>
    </w:rPr>
  </w:style>
  <w:style w:type="paragraph" w:styleId="Tekstpodstawowy2">
    <w:name w:val="Body Text 2"/>
    <w:basedOn w:val="Normalny"/>
    <w:link w:val="Tekstpodstawowy2Znak"/>
    <w:rsid w:val="00C3772C"/>
    <w:pPr>
      <w:widowControl w:val="0"/>
      <w:spacing w:after="120" w:line="480" w:lineRule="auto"/>
    </w:pPr>
    <w:rPr>
      <w:rFonts w:ascii="Courier New" w:eastAsia="Times New Roman" w:hAnsi="Courier New" w:cs="Times New Roman"/>
      <w:snapToGrid w:val="0"/>
      <w:sz w:val="24"/>
      <w:szCs w:val="20"/>
      <w:lang w:eastAsia="pl-PL"/>
    </w:rPr>
  </w:style>
  <w:style w:type="character" w:customStyle="1" w:styleId="Tekstpodstawowy2Znak">
    <w:name w:val="Tekst podstawowy 2 Znak"/>
    <w:basedOn w:val="Domylnaczcionkaakapitu"/>
    <w:link w:val="Tekstpodstawowy2"/>
    <w:rsid w:val="00C3772C"/>
    <w:rPr>
      <w:rFonts w:ascii="Courier New" w:eastAsia="Times New Roman" w:hAnsi="Courier New" w:cs="Times New Roman"/>
      <w:snapToGrid w:val="0"/>
      <w:sz w:val="24"/>
      <w:szCs w:val="20"/>
      <w:lang w:eastAsia="pl-PL"/>
    </w:rPr>
  </w:style>
  <w:style w:type="paragraph" w:styleId="Spistreci3">
    <w:name w:val="toc 3"/>
    <w:basedOn w:val="Normalny"/>
    <w:next w:val="Normalny"/>
    <w:autoRedefine/>
    <w:uiPriority w:val="39"/>
    <w:unhideWhenUsed/>
    <w:rsid w:val="00AA7760"/>
    <w:pPr>
      <w:spacing w:after="100"/>
      <w:ind w:left="440"/>
    </w:pPr>
  </w:style>
  <w:style w:type="paragraph" w:customStyle="1" w:styleId="popdunkty">
    <w:name w:val="popdunkty"/>
    <w:basedOn w:val="Akapitzlist"/>
    <w:link w:val="popdunktyZnak"/>
    <w:qFormat/>
    <w:rsid w:val="0007659A"/>
    <w:pPr>
      <w:numPr>
        <w:numId w:val="18"/>
      </w:numPr>
      <w:spacing w:after="0" w:line="240" w:lineRule="auto"/>
      <w:jc w:val="both"/>
    </w:pPr>
    <w:rPr>
      <w:rFonts w:ascii="Arial Narrow" w:eastAsia="Times New Roman" w:hAnsi="Arial Narrow" w:cs="Times New Roman"/>
      <w:bCs/>
      <w:i/>
      <w:lang w:eastAsia="pl-PL"/>
    </w:rPr>
  </w:style>
  <w:style w:type="character" w:customStyle="1" w:styleId="popdunktyZnak">
    <w:name w:val="popdunkty Znak"/>
    <w:basedOn w:val="AkapitzlistZnak"/>
    <w:link w:val="popdunkty"/>
    <w:rsid w:val="0007659A"/>
    <w:rPr>
      <w:rFonts w:ascii="Arial Narrow" w:eastAsia="Times New Roman" w:hAnsi="Arial Narrow" w:cs="Times New Roman"/>
      <w:bCs/>
      <w:i/>
      <w:lang w:eastAsia="pl-PL"/>
    </w:rPr>
  </w:style>
  <w:style w:type="paragraph" w:customStyle="1" w:styleId="podpunkt2">
    <w:name w:val="podpunkt 2"/>
    <w:basedOn w:val="Normalny"/>
    <w:link w:val="podpunkt2Znak"/>
    <w:qFormat/>
    <w:rsid w:val="004F393C"/>
    <w:pPr>
      <w:widowControl w:val="0"/>
      <w:numPr>
        <w:numId w:val="21"/>
      </w:numPr>
      <w:spacing w:after="0" w:line="360" w:lineRule="auto"/>
      <w:ind w:hanging="153"/>
      <w:jc w:val="both"/>
    </w:pPr>
    <w:rPr>
      <w:rFonts w:ascii="Arial Narrow" w:hAnsi="Arial Narrow"/>
    </w:rPr>
  </w:style>
  <w:style w:type="character" w:customStyle="1" w:styleId="podpunkt2Znak">
    <w:name w:val="podpunkt 2 Znak"/>
    <w:basedOn w:val="Domylnaczcionkaakapitu"/>
    <w:link w:val="podpunkt2"/>
    <w:rsid w:val="004F393C"/>
    <w:rPr>
      <w:rFonts w:ascii="Arial Narrow" w:hAnsi="Arial Narrow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551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096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6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50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599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60CCB0B-415C-42A5-8807-968EFDACE6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1469</TotalTime>
  <Pages>23</Pages>
  <Words>3113</Words>
  <Characters>18678</Characters>
  <Application>Microsoft Office Word</Application>
  <DocSecurity>0</DocSecurity>
  <Lines>155</Lines>
  <Paragraphs>43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Mateusz</dc:creator>
  <cp:lastModifiedBy>Wacław Tomala</cp:lastModifiedBy>
  <cp:revision>671</cp:revision>
  <cp:lastPrinted>2023-09-13T09:44:00Z</cp:lastPrinted>
  <dcterms:created xsi:type="dcterms:W3CDTF">2021-08-31T10:16:00Z</dcterms:created>
  <dcterms:modified xsi:type="dcterms:W3CDTF">2023-09-13T09:45:00Z</dcterms:modified>
</cp:coreProperties>
</file>