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E908" w14:textId="1C7CFC34" w:rsidR="00CC32BD" w:rsidRPr="00344320" w:rsidRDefault="00E97160" w:rsidP="00FB5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Załącznik nr 1 do Zapytania ofertowego </w:t>
      </w:r>
      <w:r w:rsidR="00CA2F79">
        <w:rPr>
          <w:rFonts w:ascii="Arial" w:eastAsia="Times New Roman" w:hAnsi="Arial" w:cs="Arial"/>
          <w:b/>
          <w:sz w:val="22"/>
          <w:szCs w:val="20"/>
          <w:lang w:eastAsia="pl-PL"/>
        </w:rPr>
        <w:t>8</w:t>
      </w:r>
      <w:r>
        <w:rPr>
          <w:rFonts w:ascii="Arial" w:eastAsia="Times New Roman" w:hAnsi="Arial" w:cs="Arial"/>
          <w:b/>
          <w:sz w:val="22"/>
          <w:szCs w:val="20"/>
          <w:lang w:eastAsia="pl-PL"/>
        </w:rPr>
        <w:t>/2024/ZZP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C32BD" w:rsidRPr="00344320" w14:paraId="53CC8CE9" w14:textId="77777777" w:rsidTr="004A647E">
        <w:tc>
          <w:tcPr>
            <w:tcW w:w="9606" w:type="dxa"/>
            <w:shd w:val="clear" w:color="auto" w:fill="auto"/>
          </w:tcPr>
          <w:p w14:paraId="3F4A1D9A" w14:textId="77777777" w:rsidR="00593E1F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</w:p>
          <w:p w14:paraId="309C892F" w14:textId="3DB05118" w:rsidR="00CC32BD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FORMULARZ</w:t>
            </w:r>
            <w:r w:rsidR="00AA78AA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  <w:p w14:paraId="5E271D35" w14:textId="77777777" w:rsidR="00593E1F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9675573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Dane kontaktowe Wykonawcy (do korespondencji):</w:t>
            </w:r>
          </w:p>
          <w:p w14:paraId="1C46084D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Nazwa Wykonawcy ………………………………….</w:t>
            </w:r>
          </w:p>
          <w:p w14:paraId="45B93E8D" w14:textId="5AFB484E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Nr telefonu Wykonawcy 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6EA1731F" w14:textId="5E4BEB55" w:rsidR="0066773B" w:rsidRPr="0095349B" w:rsidRDefault="007527D6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Siedziba </w:t>
            </w:r>
            <w:r w:rsidR="0066773B"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 Wykonawcy 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..</w:t>
            </w:r>
          </w:p>
          <w:p w14:paraId="42CA6C8A" w14:textId="42C21BF6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Adres e-mail ………………………………………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6AB2C2C5" w14:textId="2BB776EC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NIP Wykonawcy ……………….….………………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5FFFF5CC" w14:textId="385A0B4F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Regon Wykonawcy …………..….………………….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10F05E16" w14:textId="77777777" w:rsidR="0066773B" w:rsidRPr="0095349B" w:rsidRDefault="0066773B" w:rsidP="00593E1F">
            <w:pPr>
              <w:widowControl w:val="0"/>
              <w:overflowPunct w:val="0"/>
              <w:autoSpaceDE w:val="0"/>
              <w:autoSpaceDN w:val="0"/>
              <w:adjustRightInd w:val="0"/>
              <w:ind w:left="3540" w:hanging="3368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934EAE6" w14:textId="6DF873C3" w:rsidR="00CC32BD" w:rsidRPr="0095349B" w:rsidRDefault="00CC32BD" w:rsidP="003D2D03">
            <w:pPr>
              <w:widowControl w:val="0"/>
              <w:overflowPunct w:val="0"/>
              <w:autoSpaceDE w:val="0"/>
              <w:autoSpaceDN w:val="0"/>
              <w:adjustRightInd w:val="0"/>
              <w:ind w:left="6692" w:hanging="244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</w:t>
            </w:r>
            <w:r w:rsidR="00593E1F"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14:paraId="4DA9D4B8" w14:textId="76C252B8" w:rsidR="00E942D2" w:rsidRPr="00133047" w:rsidRDefault="00705582" w:rsidP="006051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U</w:t>
            </w:r>
            <w:r w:rsidR="00CC32BD" w:rsidRPr="0013304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biegając się o uzyskanie zamówienia </w:t>
            </w:r>
            <w:r w:rsidR="006051A6" w:rsidRPr="001330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dostawę </w:t>
            </w:r>
            <w:r w:rsidR="007527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00 szt. 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bębnów stalowych</w:t>
            </w:r>
            <w:r w:rsidR="00F17C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17C76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50 litrowych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="0071454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57F93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wiekiem zdejmowanym (1A2) </w:t>
            </w:r>
            <w:r w:rsidR="00837D28" w:rsidRP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wraz z transportem do ZUOP w Otwocku.</w:t>
            </w:r>
          </w:p>
          <w:p w14:paraId="72C6BF67" w14:textId="5FC06F1F" w:rsidR="00E942D2" w:rsidRPr="0095349B" w:rsidRDefault="00666F9A" w:rsidP="00666F9A">
            <w:pPr>
              <w:widowControl w:val="0"/>
              <w:tabs>
                <w:tab w:val="left" w:pos="33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ab/>
            </w:r>
          </w:p>
          <w:p w14:paraId="3B405E9C" w14:textId="77777777" w:rsidR="009E12DA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3CDEDC9" w14:textId="1335170F" w:rsidR="00CC32BD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Ja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, niżej podpisan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="001909F7" w:rsidRPr="0089115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2806B1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095A9DD" w14:textId="7777777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działając w imieniu i na rzecz:</w:t>
            </w:r>
          </w:p>
          <w:p w14:paraId="48A25CE6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</w:p>
          <w:p w14:paraId="46151F05" w14:textId="77777777" w:rsidR="004F18D9" w:rsidRPr="0095349B" w:rsidRDefault="004F18D9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7D2C6B0" w14:textId="6EE64E0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oferuj</w:t>
            </w:r>
            <w:r w:rsid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wykonanie przedmiotu zamówienia określonego w</w:t>
            </w:r>
            <w:r w:rsidR="00837D28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przedmiotowym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zapytaniu ofertowym na poniższych warunkach:</w:t>
            </w:r>
          </w:p>
          <w:p w14:paraId="7BD9C518" w14:textId="77777777" w:rsidR="00C972E1" w:rsidRPr="0095349B" w:rsidRDefault="00C972E1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4625CB53" w14:textId="1AD6CEFF" w:rsidR="006D6EBF" w:rsidRDefault="005E0C1E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5E0C1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u w:val="single"/>
              </w:rPr>
              <w:t>OGÓLNA CENA ZAMÓWIENIA</w:t>
            </w:r>
            <w:r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E942D2"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(zostanie uwzględniona w kryterium ceny)  </w:t>
            </w:r>
          </w:p>
          <w:p w14:paraId="103EC960" w14:textId="77777777" w:rsidR="00777E65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657"/>
              <w:gridCol w:w="774"/>
              <w:gridCol w:w="1428"/>
              <w:gridCol w:w="1069"/>
              <w:gridCol w:w="594"/>
              <w:gridCol w:w="1048"/>
              <w:gridCol w:w="1178"/>
            </w:tblGrid>
            <w:tr w:rsidR="00B2031F" w:rsidRPr="00777E65" w14:paraId="133DF1CD" w14:textId="77777777" w:rsidTr="00705582">
              <w:trPr>
                <w:trHeight w:val="157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7BD2866C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0" w:name="_Hlk158119974"/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67BD39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F85188F" w14:textId="2351FD80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772544D" w14:textId="1B7FAF6E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Cena</w:t>
                  </w:r>
                  <w:r w:rsidR="00B2031F"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jednostkowa netto w PLN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8E82F96" w14:textId="5958D65F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netto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PLN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818EA23" w14:textId="4247006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DB0439" w14:textId="2853764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brutto w PLN 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</w:tr>
            <w:tr w:rsidR="00B2031F" w:rsidRPr="00777E65" w14:paraId="0578C7FB" w14:textId="77777777" w:rsidTr="00705582">
              <w:trPr>
                <w:trHeight w:val="512"/>
              </w:trPr>
              <w:tc>
                <w:tcPr>
                  <w:tcW w:w="60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4A71F8F3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16853F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5E36DE31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A696AAA" w14:textId="051DAB0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343AC7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92DF058" w14:textId="37AE4932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26A5216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Kwota podatku VAT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17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DBE1F8" w14:textId="77777777" w:rsidR="00B2031F" w:rsidRPr="00777E65" w:rsidDel="00593217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A4A78" w:rsidRPr="00777E65" w14:paraId="6F4EFE5C" w14:textId="77777777" w:rsidTr="00705582">
              <w:trPr>
                <w:trHeight w:val="410"/>
              </w:trPr>
              <w:tc>
                <w:tcPr>
                  <w:tcW w:w="6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59C9658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405D3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117E377" w14:textId="143FF0B3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7462B54" w14:textId="002AEB6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C6235F" w14:textId="09952908" w:rsidR="00B2031F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</w:p>
                <w:p w14:paraId="5EC0E575" w14:textId="6147A2DD" w:rsidR="00F00768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(kol. 3 x kol. 4)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F90F82" w14:textId="3DC216BA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2D4A77A" w14:textId="33A643D9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</w:p>
                <w:p w14:paraId="33299E1B" w14:textId="584036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x kol. </w:t>
                  </w:r>
                  <w:r w:rsidR="00BF285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A340C9" w14:textId="7D5E5E4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8</w:t>
                  </w:r>
                </w:p>
                <w:p w14:paraId="37F93ABC" w14:textId="700FBC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="00EA4A7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+kol.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EA4A78" w:rsidRPr="00777E65" w14:paraId="441C1D8B" w14:textId="77777777" w:rsidTr="00705582">
              <w:trPr>
                <w:trHeight w:val="500"/>
              </w:trPr>
              <w:tc>
                <w:tcPr>
                  <w:tcW w:w="60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80F4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3F0D1E" w14:textId="68A6215B" w:rsidR="00B2031F" w:rsidRPr="00165909" w:rsidRDefault="00165909" w:rsidP="0016590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ębn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y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stalow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50 litrowych z wiekiem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zdejmowanym (1A2). Wieko zamykane pierścieniem zaciskowym. Bębny powinny posiadać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certyfikat spełnienia wymagań ADR do transportu materiałów stałych I lub II grupy pakowania.</w:t>
                  </w:r>
                </w:p>
              </w:tc>
              <w:tc>
                <w:tcPr>
                  <w:tcW w:w="7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9E344C1" w14:textId="35172BEE" w:rsidR="00B2031F" w:rsidRPr="00777E65" w:rsidRDefault="006A69B3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05441F">
                    <w:rPr>
                      <w:rFonts w:ascii="Arial" w:eastAsia="Times New Roman" w:hAnsi="Arial" w:cs="Arial"/>
                      <w:sz w:val="20"/>
                      <w:szCs w:val="20"/>
                    </w:rPr>
                    <w:t>00</w:t>
                  </w:r>
                  <w:r w:rsidR="00B36F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2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E70645" w14:textId="02E5185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F8C7712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E8851F" w14:textId="54FD256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7BA0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B74D4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F66F505" w14:textId="77777777" w:rsidR="00777E65" w:rsidRPr="0034282A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76895A3" w14:textId="77777777" w:rsidR="00E942D2" w:rsidRPr="0095349B" w:rsidRDefault="00E942D2" w:rsidP="00E942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C3AB73B" w14:textId="77777777" w:rsidR="0034282A" w:rsidRPr="0034282A" w:rsidRDefault="0034282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C2F0167" w14:textId="77777777" w:rsidR="00406559" w:rsidRPr="0057512F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34282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Dodatkowe oświadczenia Wykonawcy</w:t>
            </w:r>
            <w:r w:rsidRPr="0057512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6C1FB4E7" w14:textId="3E41BFDD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before="24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świadczam, że zapoznaliśmy się z udostępnionym przez </w:t>
            </w:r>
            <w:r w:rsidR="00F4431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amawiającego opisem przedmiotu 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i nie wnosimy do niego żadnych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zastrzeżeń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76BF83C" w14:textId="5BDA0BB5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ważam się za związany niniejszą ofertą przez okres 30 dni od daty upływu terminu składania ofert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241EC215" w14:textId="2C8562E7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razie wybrania oferty zobowiązuję się do 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realizacji przedmiotu zamówienia w terminie określonym </w:t>
            </w:r>
            <w:r w:rsidR="007D4967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zapytaniu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B086084" w14:textId="3551B447" w:rsidR="00406559" w:rsidRPr="00837D28" w:rsidRDefault="00406559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posiada niezbędną wiedzę oraz potencjał techniczny i finansowy konieczny do zrealizowania zamówienia</w:t>
            </w:r>
            <w:r w:rsidR="00134CA7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9CDA585" w14:textId="2E787AA5" w:rsidR="009F45D1" w:rsidRPr="00837D28" w:rsidRDefault="00134CA7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eprezentowany przeze mnie podmiot</w:t>
            </w:r>
            <w:r w:rsidR="009F45D1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: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(podkreślić właściwe),</w:t>
            </w:r>
          </w:p>
          <w:p w14:paraId="35A231CE" w14:textId="26C9C9A8" w:rsidR="009F45D1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podatnikiem czynnym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602617CB" w14:textId="68A733D2" w:rsidR="009F45D1" w:rsidRDefault="00DE6CB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zwolniony z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56E69BCA" w14:textId="44F3108C" w:rsidR="00406559" w:rsidRPr="0095349B" w:rsidRDefault="003416E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jest podatnikiem podatku</w:t>
            </w:r>
            <w:r w:rsidR="0047732C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7F38140" w14:textId="264D778A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ie będziemy zgłaszać żadnych roszczeń wobec Zamawiającego w przypadku unieważnienia postępowania</w:t>
            </w:r>
            <w:r w:rsidR="003D6BBF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56BD7E37" w14:textId="29A072C3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świadczamy, że Wykonawca nie podlega wykluczeniu z niniejszego postępowania o dokonanie zakupu na podstawie art. 7 ust. 9 w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związku z art. 7 ust. 1 ustawy z dnia 13 kwietnia 2022 r. o szczególnych rozwiązaniach w zakresie przeciwdziałania wspieraniu agresji na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Ukrainę oraz służących ochronie bezpieczeństwa narodowego (Dz.U. z 2023 r. poz. 129 z </w:t>
            </w:r>
            <w:proofErr w:type="spellStart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w tym oświadczamy, że:</w:t>
            </w:r>
          </w:p>
          <w:p w14:paraId="46E796D3" w14:textId="7BC0D7CE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nie jest wymieniony w wykazach określonych w rozporządzeniu 765/2006 i rozporządzeniu 269/2014 oraz nie jest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 o którym mowa w art. 1 pkt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 ww. ustawy;</w:t>
            </w:r>
          </w:p>
          <w:p w14:paraId="738BF505" w14:textId="1A981030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beneficjentem rzeczywistym Wykonawcy w rozumieniu ustawy z dnia 1 marca 2018 r. o przeciwdziałaniu praniu pieniędzy oraz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finansowaniu terroryzmu (Dz.U. z 2022 r. poz. 593,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 nie jest osoba wymieniona w wykazach określonych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rozporządzeniu 765/2006 i rozporządzeniu 269/2014 oraz nie jest wpisana na listę lub będąca takim beneficjentem rzeczywistym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 dnia 24 lutego 2022 r., o ile nie została wpisana na listę na podstawie decyzji w sprawie wpisu na listę rozstrzygającej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zastosowaniu środka, o którym mowa w art. 1 pkt 3 ww. ustawy;</w:t>
            </w:r>
          </w:p>
          <w:p w14:paraId="5E520523" w14:textId="56B1BD87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jednostką dominującą Wykonawcy w rozumieniu art. 3 ust. 1 pkt 37 ustawy z dnia 29 września 1994 r. o rachunkowości (Dz.U. 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2021 r. poz. 217,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nie jest podmiot wymieniony w wykazach określonych w rozporządzeniu 765/2006 i rozporządzeniu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269/2014 oraz nie jest podmiot wpisany na listę lub będący taką jednostką dominującą od dnia 24 lutego 2022 r., o ile nie został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którym mowa w art. 1 pkt 3 ww. ustawy.</w:t>
            </w:r>
          </w:p>
          <w:p w14:paraId="142CDE93" w14:textId="7DFB77D5" w:rsidR="00406559" w:rsidRPr="00837D28" w:rsidRDefault="00746798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8637590" w14:textId="37881C40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klauzuli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B2AE45B" w14:textId="2438B273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F8278DA" w14:textId="77777777" w:rsidR="00406559" w:rsidRPr="00705582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394C1DA" w14:textId="7E24D440" w:rsidR="00B70D39" w:rsidRPr="00705582" w:rsidRDefault="00B70D39" w:rsidP="00705582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306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W przypadku konieczności udzielenia wyjaśnień dotyczących przedstawionej oferty prosimy </w:t>
            </w:r>
            <w:r w:rsidR="003A7010"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br/>
            </w: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 zwracanie się do:…………………………………………………, tel. ………………..……..</w:t>
            </w:r>
          </w:p>
          <w:p w14:paraId="7674F4D9" w14:textId="77777777" w:rsidR="00B70D39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219AD809" w14:textId="77777777" w:rsidR="00B70D39" w:rsidRPr="0095349B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559BE005" w14:textId="44ADACE7" w:rsidR="00406559" w:rsidRPr="00F4722C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F4722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KLAUZULA INFORMACYJNA RODO</w:t>
            </w:r>
          </w:p>
          <w:p w14:paraId="79E36D8F" w14:textId="73D096C2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art. 13 ust. 1 i 2 rozporządzenia Parlamentu Europejskiego i Rady (UE) 2016/679 z dnia 27 kwietnia 2016 r. w sprawie ochrony osób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fizycznych w związku z przetwarzaniem danych osobowych 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w sprawie swobodnego przepływu takich danych oraz uchylenia dyrektywy 95/46/WE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(ogólne rozporządzenie o ochronie danych) (Dz. Urz. UE L 119 z 04.05.2016, str. 1 ze zm.), dalej zwanym „RODO”, informuję, że:</w:t>
            </w:r>
          </w:p>
          <w:p w14:paraId="7F5167BD" w14:textId="2382CA5B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administratorem Pani/Pana danych osobowych jest Zakład Unieszkodliwiania Odpadów Promieniotwórczych – Przedsiębiorstwo</w:t>
            </w:r>
            <w:r w:rsidR="00D90145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Państwowe (ZUOP) z siedzibą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7, 05-400 Otwock - Świerk;</w:t>
            </w:r>
          </w:p>
          <w:p w14:paraId="03E73DE5" w14:textId="5B1C482E" w:rsidR="00406559" w:rsidRPr="00837D28" w:rsidRDefault="00406559" w:rsidP="00837D28">
            <w:pPr>
              <w:pStyle w:val="Akapitzlist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 sprawach związanych z Pani/Pana danymi osobowymi proszę kontaktować się w następujący sposób listownie na adres: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7, 05-400 Otwock – Świerk lub za pośrednictwem poczty elektronicznej pod adresem: iod@zuop.pl</w:t>
            </w:r>
          </w:p>
          <w:p w14:paraId="172824C5" w14:textId="5FC9709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Pani/Pana dane osobowe przetwarzane będą na podstawie art. 6 ust. 1 lit. c RODO w celu prowadzenia przedmiotowego postępowania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udzielenie zamówienia publicznego oraz jego rozstrzygnięcia, jak również zawarcia umowy w sprawie zamówienia publicznego oraz jej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realizacji, a także udokumentowania postępowania o udzielenie zamówienia publicznego i jego archiwizacji,</w:t>
            </w:r>
          </w:p>
          <w:p w14:paraId="6CE4BA4B" w14:textId="6CC68A9D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odbiorcami Pani/Pana danych osobowych będą osoby lub podmioty, którym udostępniona zostanie dokumentacja postępowania w oparciu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art. 18, art. 19 oraz art. 74 ustawy z dnia 11 września 2019 r. – Prawo zamówień publicznych (Dz.U. z 2022 r. poz. 1710), dalej „ustawa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”;</w:t>
            </w:r>
          </w:p>
          <w:p w14:paraId="08AA4D19" w14:textId="441A347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Pani/Pana dane osobowe będą przechowywane, zgodnie z art. 78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, przez okres 4 lat od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>dnia zakończenia postępowania o udzielenie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publicznego, a jeżeli czas trwania umowy przekracza 4 lata, okres przechowywania obejmuje cały czas trwania umowy. Potem</w:t>
            </w:r>
            <w:r w:rsidR="001C1B4A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przepisami ustawy z dnia 14 lipca 1983 r. o narodowym zasobie archiwalnym i archiwach dokumenty trafią do archiwum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zakładowego.;</w:t>
            </w:r>
          </w:p>
          <w:p w14:paraId="37C8CE6E" w14:textId="17793542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obowiązek podania przez Panią/Pana danych osobowych bezpośrednio Pani/Pana dotyczących jest wymogiem ustawowym określonym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wprzepisach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, związanym z udziałem w postępowaniu o udzielenie zamówienia publicznego; konsekwencje niepodania określonych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danych wynikają z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4F2CD16A" w14:textId="7B5F872E" w:rsidR="0021661D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odniesieniu do Pani/Pana danych osobowych decyzje nie będą podejmowane w sposób zautomatyzowany, stosowanie do art. 22 RODO;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FB0E23" w14:textId="6F23E59E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Posiada Pani/Pan:</w:t>
            </w:r>
          </w:p>
          <w:p w14:paraId="5C59FD1A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15 RODO prawo dostępu do danych osobowych dotyczących Pani/Pana;</w:t>
            </w:r>
          </w:p>
          <w:p w14:paraId="034FA49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16 RODO prawo do sprostowania Pani/Pana danych osobowych;</w:t>
            </w:r>
          </w:p>
          <w:p w14:paraId="1E9A4E8D" w14:textId="6AFEE391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18 RODO prawo żądania od administratora ograniczenia przetwarzania danych osobowych z zastrzeżeniem przypadków, o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których mowa w art. 18 ust. 2 RODO;</w:t>
            </w:r>
          </w:p>
          <w:p w14:paraId="255B5083" w14:textId="429769DD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wniesienia skargi do Prezesa Urzędu Ochrony Danych Osobowych, gdy uzna Pani/Pan, że przetwarzanie danych osobowych Pani/Pana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dotyczących narusza przepisy RODO;</w:t>
            </w:r>
          </w:p>
          <w:p w14:paraId="3B2C8A9B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przysługuje Pani/Panu:</w:t>
            </w:r>
          </w:p>
          <w:p w14:paraId="36CE2E0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w związku z art. 17 ust. 3 lit. b, d lub e RODO prawo do usunięcia danych osobowych;</w:t>
            </w:r>
          </w:p>
          <w:p w14:paraId="1EC9AF72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przenoszenia danych osobowych, o którym mowa w art. 20 RODO;</w:t>
            </w:r>
          </w:p>
          <w:p w14:paraId="07A22473" w14:textId="567E3FAF" w:rsidR="00406559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21 RODO prawo sprzeciwu, wobec przetwarzania danych osobowych, gdyż podstawą prawną przetwarzania Pani/Pana danych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osobowych jest art. 6 ust. 1 lit. c RODO.</w:t>
            </w:r>
          </w:p>
          <w:p w14:paraId="103003FA" w14:textId="77777777" w:rsidR="003A7010" w:rsidRPr="0095349B" w:rsidRDefault="003A7010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725CF1DE" w14:textId="77777777" w:rsidR="00406559" w:rsidRPr="00837D28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Oświadczam, iż</w:t>
            </w:r>
          </w:p>
          <w:p w14:paraId="79F924A4" w14:textId="11370034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 oraz, że poinformował pisemnie i uzyskał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zgodę każdej osoby, której dane osobowe są podane w Ofercie, oświadczeniach i dokumentach składanych wraz z Ofertą lub będą podane w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oświadczeniach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dokumentach złożonych przez Wykonawcę w niniejszym postępowaniu o udzielenie zamówienia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5FFA3CF" w14:textId="42849F8E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w/w klauzuli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C17C470" w14:textId="718C9E61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</w:p>
          <w:p w14:paraId="0E1842EF" w14:textId="32B1D10E" w:rsidR="00334733" w:rsidRPr="0095349B" w:rsidRDefault="00334733" w:rsidP="002166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946A86C" w14:textId="77777777" w:rsidR="00CC32BD" w:rsidRPr="00344320" w:rsidRDefault="00CC32BD" w:rsidP="005612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l-PL"/>
        </w:rPr>
      </w:pPr>
    </w:p>
    <w:p w14:paraId="213B3456" w14:textId="77777777" w:rsidR="00B70D39" w:rsidRDefault="00B70D39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14:paraId="6AADD489" w14:textId="13EFE840" w:rsidR="00334733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…….</w:t>
      </w:r>
      <w:r w:rsidR="00334733"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.........................., dnia .....................</w:t>
      </w:r>
    </w:p>
    <w:p w14:paraId="22E7CCF2" w14:textId="77777777" w:rsidR="007963F6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7AFD6247" w14:textId="77777777" w:rsidR="003B1169" w:rsidRDefault="00334733" w:rsidP="001C1B4A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7963F6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podpis/ piecz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ęć 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upowa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>ż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nionego Przedstawiciela Wykonawcy</w:t>
      </w:r>
    </w:p>
    <w:sectPr w:rsidR="003B1169" w:rsidSect="00705582">
      <w:headerReference w:type="default" r:id="rId11"/>
      <w:footerReference w:type="default" r:id="rId12"/>
      <w:footerReference w:type="first" r:id="rId13"/>
      <w:pgSz w:w="11900" w:h="16840"/>
      <w:pgMar w:top="1383" w:right="985" w:bottom="284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E1D2" w14:textId="77777777" w:rsidR="00B66B57" w:rsidRDefault="00B66B57" w:rsidP="007D03BC">
      <w:r>
        <w:separator/>
      </w:r>
    </w:p>
  </w:endnote>
  <w:endnote w:type="continuationSeparator" w:id="0">
    <w:p w14:paraId="4BA1FE91" w14:textId="77777777" w:rsidR="00B66B57" w:rsidRDefault="00B66B57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1135924025" name="Obraz 1135924025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50161317" name="Obraz 55016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109A" w14:textId="77777777" w:rsidR="00B66B57" w:rsidRDefault="00B66B57" w:rsidP="007D03BC">
      <w:r>
        <w:separator/>
      </w:r>
    </w:p>
  </w:footnote>
  <w:footnote w:type="continuationSeparator" w:id="0">
    <w:p w14:paraId="53B1A82D" w14:textId="77777777" w:rsidR="00B66B57" w:rsidRDefault="00B66B57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00CA64ED">
          <wp:extent cx="5753100" cy="1009562"/>
          <wp:effectExtent l="0" t="0" r="0" b="0"/>
          <wp:docPr id="449644287" name="Obraz 44964428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781" cy="101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98A"/>
    <w:multiLevelType w:val="hybridMultilevel"/>
    <w:tmpl w:val="C7CEDF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1856">
      <w:start w:val="3"/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652754"/>
    <w:multiLevelType w:val="hybridMultilevel"/>
    <w:tmpl w:val="64686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31D"/>
    <w:multiLevelType w:val="hybridMultilevel"/>
    <w:tmpl w:val="1BAE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14C6"/>
    <w:multiLevelType w:val="hybridMultilevel"/>
    <w:tmpl w:val="64EA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D13"/>
    <w:multiLevelType w:val="hybridMultilevel"/>
    <w:tmpl w:val="1FAC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B173F"/>
    <w:multiLevelType w:val="hybridMultilevel"/>
    <w:tmpl w:val="001E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479C"/>
    <w:multiLevelType w:val="hybridMultilevel"/>
    <w:tmpl w:val="CF0A362C"/>
    <w:lvl w:ilvl="0" w:tplc="9D36C33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3573"/>
    <w:multiLevelType w:val="hybridMultilevel"/>
    <w:tmpl w:val="851C2434"/>
    <w:lvl w:ilvl="0" w:tplc="6C242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00A"/>
    <w:multiLevelType w:val="hybridMultilevel"/>
    <w:tmpl w:val="E05A8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78E5"/>
    <w:multiLevelType w:val="hybridMultilevel"/>
    <w:tmpl w:val="66F415B4"/>
    <w:lvl w:ilvl="0" w:tplc="33362E9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1647">
    <w:abstractNumId w:val="8"/>
  </w:num>
  <w:num w:numId="2" w16cid:durableId="1668946010">
    <w:abstractNumId w:val="5"/>
  </w:num>
  <w:num w:numId="3" w16cid:durableId="234050510">
    <w:abstractNumId w:val="17"/>
  </w:num>
  <w:num w:numId="4" w16cid:durableId="1581984425">
    <w:abstractNumId w:val="12"/>
  </w:num>
  <w:num w:numId="5" w16cid:durableId="1248199193">
    <w:abstractNumId w:val="19"/>
  </w:num>
  <w:num w:numId="6" w16cid:durableId="873811806">
    <w:abstractNumId w:val="10"/>
  </w:num>
  <w:num w:numId="7" w16cid:durableId="1900902105">
    <w:abstractNumId w:val="18"/>
  </w:num>
  <w:num w:numId="8" w16cid:durableId="1984460261">
    <w:abstractNumId w:val="2"/>
  </w:num>
  <w:num w:numId="9" w16cid:durableId="725222072">
    <w:abstractNumId w:val="20"/>
  </w:num>
  <w:num w:numId="10" w16cid:durableId="1672220716">
    <w:abstractNumId w:val="9"/>
  </w:num>
  <w:num w:numId="11" w16cid:durableId="1415006026">
    <w:abstractNumId w:val="1"/>
  </w:num>
  <w:num w:numId="12" w16cid:durableId="1883135357">
    <w:abstractNumId w:val="13"/>
  </w:num>
  <w:num w:numId="13" w16cid:durableId="536891375">
    <w:abstractNumId w:val="16"/>
  </w:num>
  <w:num w:numId="14" w16cid:durableId="2053191308">
    <w:abstractNumId w:val="14"/>
  </w:num>
  <w:num w:numId="15" w16cid:durableId="371618233">
    <w:abstractNumId w:val="0"/>
  </w:num>
  <w:num w:numId="16" w16cid:durableId="7561189">
    <w:abstractNumId w:val="21"/>
  </w:num>
  <w:num w:numId="17" w16cid:durableId="216822542">
    <w:abstractNumId w:val="4"/>
  </w:num>
  <w:num w:numId="18" w16cid:durableId="1159036059">
    <w:abstractNumId w:val="7"/>
  </w:num>
  <w:num w:numId="19" w16cid:durableId="1489594839">
    <w:abstractNumId w:val="3"/>
  </w:num>
  <w:num w:numId="20" w16cid:durableId="807014685">
    <w:abstractNumId w:val="15"/>
  </w:num>
  <w:num w:numId="21" w16cid:durableId="792556546">
    <w:abstractNumId w:val="11"/>
  </w:num>
  <w:num w:numId="22" w16cid:durableId="132161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43990"/>
    <w:rsid w:val="000447CC"/>
    <w:rsid w:val="00045D49"/>
    <w:rsid w:val="0005441F"/>
    <w:rsid w:val="00065775"/>
    <w:rsid w:val="00072EC1"/>
    <w:rsid w:val="000837C5"/>
    <w:rsid w:val="000A0711"/>
    <w:rsid w:val="000A230D"/>
    <w:rsid w:val="000B5F63"/>
    <w:rsid w:val="000B6137"/>
    <w:rsid w:val="000F08C4"/>
    <w:rsid w:val="000F0ACC"/>
    <w:rsid w:val="000F5F00"/>
    <w:rsid w:val="00121C96"/>
    <w:rsid w:val="00133047"/>
    <w:rsid w:val="00134CA7"/>
    <w:rsid w:val="00141CF4"/>
    <w:rsid w:val="00144063"/>
    <w:rsid w:val="00151ABD"/>
    <w:rsid w:val="00165909"/>
    <w:rsid w:val="0016757A"/>
    <w:rsid w:val="00167729"/>
    <w:rsid w:val="00175B90"/>
    <w:rsid w:val="00184AAB"/>
    <w:rsid w:val="001868FE"/>
    <w:rsid w:val="001909F7"/>
    <w:rsid w:val="001968FE"/>
    <w:rsid w:val="001A7DF8"/>
    <w:rsid w:val="001C1A63"/>
    <w:rsid w:val="001C1B4A"/>
    <w:rsid w:val="001E0836"/>
    <w:rsid w:val="0021661D"/>
    <w:rsid w:val="00226493"/>
    <w:rsid w:val="00246C9C"/>
    <w:rsid w:val="002472B1"/>
    <w:rsid w:val="00291773"/>
    <w:rsid w:val="002A4A26"/>
    <w:rsid w:val="002C50C1"/>
    <w:rsid w:val="002D291D"/>
    <w:rsid w:val="002E6856"/>
    <w:rsid w:val="003100DE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758F6"/>
    <w:rsid w:val="00384E78"/>
    <w:rsid w:val="00397093"/>
    <w:rsid w:val="003A4E0C"/>
    <w:rsid w:val="003A7010"/>
    <w:rsid w:val="003B1169"/>
    <w:rsid w:val="003B3647"/>
    <w:rsid w:val="003B7D84"/>
    <w:rsid w:val="003D2D03"/>
    <w:rsid w:val="003D2F44"/>
    <w:rsid w:val="003D39BF"/>
    <w:rsid w:val="003D3A33"/>
    <w:rsid w:val="003D6BBF"/>
    <w:rsid w:val="00403E14"/>
    <w:rsid w:val="00406559"/>
    <w:rsid w:val="00457ECC"/>
    <w:rsid w:val="004764A7"/>
    <w:rsid w:val="00476BF5"/>
    <w:rsid w:val="0047732C"/>
    <w:rsid w:val="00481ABD"/>
    <w:rsid w:val="004911B6"/>
    <w:rsid w:val="00496902"/>
    <w:rsid w:val="004B024D"/>
    <w:rsid w:val="004B3A00"/>
    <w:rsid w:val="004B5810"/>
    <w:rsid w:val="004C65B5"/>
    <w:rsid w:val="004D0508"/>
    <w:rsid w:val="004D47AC"/>
    <w:rsid w:val="004E7D8C"/>
    <w:rsid w:val="004F18D9"/>
    <w:rsid w:val="00504991"/>
    <w:rsid w:val="00530EAC"/>
    <w:rsid w:val="0053454F"/>
    <w:rsid w:val="005612DD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602CF8"/>
    <w:rsid w:val="006051A6"/>
    <w:rsid w:val="0060763C"/>
    <w:rsid w:val="006101D2"/>
    <w:rsid w:val="0062048C"/>
    <w:rsid w:val="00625332"/>
    <w:rsid w:val="00653DA6"/>
    <w:rsid w:val="00655518"/>
    <w:rsid w:val="00666F9A"/>
    <w:rsid w:val="0066773B"/>
    <w:rsid w:val="00667970"/>
    <w:rsid w:val="00684C79"/>
    <w:rsid w:val="00685472"/>
    <w:rsid w:val="006868E0"/>
    <w:rsid w:val="00691555"/>
    <w:rsid w:val="006A69B3"/>
    <w:rsid w:val="006D6EBF"/>
    <w:rsid w:val="006E1104"/>
    <w:rsid w:val="006E2953"/>
    <w:rsid w:val="006E6264"/>
    <w:rsid w:val="006F4034"/>
    <w:rsid w:val="006F6634"/>
    <w:rsid w:val="00702CAA"/>
    <w:rsid w:val="00705582"/>
    <w:rsid w:val="00707CCF"/>
    <w:rsid w:val="00714540"/>
    <w:rsid w:val="007174C3"/>
    <w:rsid w:val="00720408"/>
    <w:rsid w:val="00722D59"/>
    <w:rsid w:val="00746798"/>
    <w:rsid w:val="00750AFA"/>
    <w:rsid w:val="007527D6"/>
    <w:rsid w:val="00757F93"/>
    <w:rsid w:val="00777E65"/>
    <w:rsid w:val="00780655"/>
    <w:rsid w:val="0078659C"/>
    <w:rsid w:val="007963BC"/>
    <w:rsid w:val="007963F6"/>
    <w:rsid w:val="007B7C01"/>
    <w:rsid w:val="007C3971"/>
    <w:rsid w:val="007D03BC"/>
    <w:rsid w:val="007D4967"/>
    <w:rsid w:val="007D608F"/>
    <w:rsid w:val="007E0F3A"/>
    <w:rsid w:val="008073A4"/>
    <w:rsid w:val="00825452"/>
    <w:rsid w:val="00837C1D"/>
    <w:rsid w:val="00837D28"/>
    <w:rsid w:val="00843F76"/>
    <w:rsid w:val="00845CB5"/>
    <w:rsid w:val="00864197"/>
    <w:rsid w:val="00875BF9"/>
    <w:rsid w:val="008772D5"/>
    <w:rsid w:val="008776B3"/>
    <w:rsid w:val="008911E7"/>
    <w:rsid w:val="00892E23"/>
    <w:rsid w:val="00894B31"/>
    <w:rsid w:val="008A6CF9"/>
    <w:rsid w:val="008B77E6"/>
    <w:rsid w:val="008C5515"/>
    <w:rsid w:val="008E7BE3"/>
    <w:rsid w:val="008F03A3"/>
    <w:rsid w:val="00904034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73EDC"/>
    <w:rsid w:val="00976F00"/>
    <w:rsid w:val="00984CD0"/>
    <w:rsid w:val="009905A7"/>
    <w:rsid w:val="009908D1"/>
    <w:rsid w:val="009A009B"/>
    <w:rsid w:val="009C3345"/>
    <w:rsid w:val="009C65DE"/>
    <w:rsid w:val="009D7D71"/>
    <w:rsid w:val="009E12DA"/>
    <w:rsid w:val="009F45D1"/>
    <w:rsid w:val="009F5C05"/>
    <w:rsid w:val="00A05D7B"/>
    <w:rsid w:val="00A10821"/>
    <w:rsid w:val="00A1391C"/>
    <w:rsid w:val="00A52822"/>
    <w:rsid w:val="00A705EF"/>
    <w:rsid w:val="00A71728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D41A4"/>
    <w:rsid w:val="00AE2C06"/>
    <w:rsid w:val="00AE3D2D"/>
    <w:rsid w:val="00AF0344"/>
    <w:rsid w:val="00AF6699"/>
    <w:rsid w:val="00B10659"/>
    <w:rsid w:val="00B11EB3"/>
    <w:rsid w:val="00B17F99"/>
    <w:rsid w:val="00B2031F"/>
    <w:rsid w:val="00B318E8"/>
    <w:rsid w:val="00B33680"/>
    <w:rsid w:val="00B36F8C"/>
    <w:rsid w:val="00B4626A"/>
    <w:rsid w:val="00B53326"/>
    <w:rsid w:val="00B53CB0"/>
    <w:rsid w:val="00B643AE"/>
    <w:rsid w:val="00B643BB"/>
    <w:rsid w:val="00B66B57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BF285D"/>
    <w:rsid w:val="00C23B37"/>
    <w:rsid w:val="00C7056A"/>
    <w:rsid w:val="00C9079D"/>
    <w:rsid w:val="00C94BFF"/>
    <w:rsid w:val="00C972E1"/>
    <w:rsid w:val="00CA2718"/>
    <w:rsid w:val="00CA2F79"/>
    <w:rsid w:val="00CA7473"/>
    <w:rsid w:val="00CB134A"/>
    <w:rsid w:val="00CB7EA8"/>
    <w:rsid w:val="00CC32BD"/>
    <w:rsid w:val="00CD3E33"/>
    <w:rsid w:val="00CD67C4"/>
    <w:rsid w:val="00CE65C5"/>
    <w:rsid w:val="00D14376"/>
    <w:rsid w:val="00D22EAF"/>
    <w:rsid w:val="00D24A4C"/>
    <w:rsid w:val="00D4515F"/>
    <w:rsid w:val="00D51538"/>
    <w:rsid w:val="00D628AF"/>
    <w:rsid w:val="00D63D09"/>
    <w:rsid w:val="00D75EF2"/>
    <w:rsid w:val="00D90145"/>
    <w:rsid w:val="00DA1A61"/>
    <w:rsid w:val="00DA3B81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160"/>
    <w:rsid w:val="00EA4A78"/>
    <w:rsid w:val="00EB4CF3"/>
    <w:rsid w:val="00EC377B"/>
    <w:rsid w:val="00ED26AD"/>
    <w:rsid w:val="00EE6DA9"/>
    <w:rsid w:val="00F00768"/>
    <w:rsid w:val="00F0508A"/>
    <w:rsid w:val="00F141D3"/>
    <w:rsid w:val="00F17C76"/>
    <w:rsid w:val="00F17CE3"/>
    <w:rsid w:val="00F24878"/>
    <w:rsid w:val="00F44319"/>
    <w:rsid w:val="00F4722C"/>
    <w:rsid w:val="00F5517E"/>
    <w:rsid w:val="00F619D2"/>
    <w:rsid w:val="00F67029"/>
    <w:rsid w:val="00F94D86"/>
    <w:rsid w:val="00FA6065"/>
    <w:rsid w:val="00FB19DE"/>
    <w:rsid w:val="00FB5C10"/>
    <w:rsid w:val="00FB6BBB"/>
    <w:rsid w:val="00FB6BE2"/>
    <w:rsid w:val="00FC27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47</TotalTime>
  <Pages>3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Edyta Lodowska</cp:lastModifiedBy>
  <cp:revision>25</cp:revision>
  <cp:lastPrinted>2023-02-24T13:08:00Z</cp:lastPrinted>
  <dcterms:created xsi:type="dcterms:W3CDTF">2024-05-31T11:55:00Z</dcterms:created>
  <dcterms:modified xsi:type="dcterms:W3CDTF">2024-11-06T07:58:00Z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