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CF6EE88" w14:textId="111C6CAF" w:rsidR="00316507" w:rsidRPr="00D45AA8" w:rsidRDefault="00824282" w:rsidP="004A20F3">
      <w:pPr>
        <w:rPr>
          <w:rFonts w:ascii="Calibri" w:eastAsia="Calibri" w:hAnsi="Calibri" w:cs="Calibri"/>
        </w:rPr>
      </w:pPr>
      <w:r>
        <w:rPr>
          <w:rFonts w:ascii="Calibri" w:eastAsia="Calibri" w:hAnsi="Calibri" w:cs="Calibri"/>
        </w:rPr>
        <w:t>E.ZP 261.</w:t>
      </w:r>
      <w:r w:rsidR="00691104">
        <w:rPr>
          <w:rFonts w:ascii="Calibri" w:eastAsia="Calibri" w:hAnsi="Calibri" w:cs="Calibri"/>
        </w:rPr>
        <w:t>38</w:t>
      </w:r>
      <w:r w:rsidR="004265A5" w:rsidRPr="00D45AA8">
        <w:rPr>
          <w:rFonts w:ascii="Calibri" w:eastAsia="Calibri" w:hAnsi="Calibri" w:cs="Calibri"/>
        </w:rPr>
        <w:t>.202</w:t>
      </w:r>
      <w:r w:rsidR="006C573E">
        <w:rPr>
          <w:rFonts w:ascii="Calibri" w:eastAsia="Calibri" w:hAnsi="Calibri" w:cs="Calibri"/>
        </w:rPr>
        <w:t>4</w:t>
      </w:r>
      <w:r w:rsidR="004265A5" w:rsidRPr="00D45AA8">
        <w:rPr>
          <w:rFonts w:ascii="Calibri" w:eastAsia="Calibri" w:hAnsi="Calibri" w:cs="Calibri"/>
        </w:rPr>
        <w:tab/>
      </w:r>
      <w:r w:rsidR="004265A5" w:rsidRPr="00D45AA8">
        <w:rPr>
          <w:rFonts w:ascii="Calibri" w:eastAsia="Calibri" w:hAnsi="Calibri" w:cs="Calibri"/>
        </w:rPr>
        <w:tab/>
      </w:r>
      <w:r w:rsidR="004265A5" w:rsidRPr="00D45AA8">
        <w:rPr>
          <w:rFonts w:ascii="Calibri" w:eastAsia="Calibri" w:hAnsi="Calibri" w:cs="Calibri"/>
        </w:rPr>
        <w:tab/>
      </w:r>
      <w:r w:rsidR="004265A5" w:rsidRPr="00D45AA8">
        <w:rPr>
          <w:rFonts w:ascii="Calibri" w:eastAsia="Calibri" w:hAnsi="Calibri" w:cs="Calibri"/>
        </w:rPr>
        <w:tab/>
        <w:t xml:space="preserve">                                               </w:t>
      </w:r>
      <w:r w:rsidR="006C573E">
        <w:rPr>
          <w:rFonts w:ascii="Calibri" w:eastAsia="Calibri" w:hAnsi="Calibri" w:cs="Calibri"/>
        </w:rPr>
        <w:t xml:space="preserve">                                </w:t>
      </w:r>
      <w:r w:rsidR="0009623E" w:rsidRPr="00D45AA8">
        <w:rPr>
          <w:rFonts w:ascii="Calibri" w:eastAsia="Calibri" w:hAnsi="Calibri" w:cs="Calibri"/>
        </w:rPr>
        <w:t xml:space="preserve"> </w:t>
      </w:r>
      <w:r w:rsidR="00180B4B" w:rsidRPr="00D45AA8">
        <w:rPr>
          <w:rFonts w:ascii="Calibri" w:eastAsia="Calibri" w:hAnsi="Calibri" w:cs="Calibri"/>
        </w:rPr>
        <w:t xml:space="preserve"> Załącznik nr</w:t>
      </w:r>
      <w:r w:rsidR="00180B4B" w:rsidRPr="00430AC8">
        <w:rPr>
          <w:rFonts w:ascii="Calibri" w:eastAsia="Calibri" w:hAnsi="Calibri" w:cs="Calibri"/>
        </w:rPr>
        <w:t xml:space="preserve"> </w:t>
      </w:r>
      <w:r w:rsidR="00B24D66">
        <w:rPr>
          <w:rFonts w:ascii="Calibri" w:eastAsia="Calibri" w:hAnsi="Calibri" w:cs="Calibri"/>
        </w:rPr>
        <w:t>5</w:t>
      </w:r>
      <w:r w:rsidR="004265A5" w:rsidRPr="00D45AA8">
        <w:rPr>
          <w:rFonts w:ascii="Calibri" w:eastAsia="Calibri" w:hAnsi="Calibri" w:cs="Calibri"/>
        </w:rPr>
        <w:t xml:space="preserve"> do SWZ </w:t>
      </w:r>
    </w:p>
    <w:p w14:paraId="18299320" w14:textId="77777777" w:rsidR="00D753BB" w:rsidRPr="00D45AA8" w:rsidRDefault="00D753BB" w:rsidP="004A20F3">
      <w:pPr>
        <w:pBdr>
          <w:top w:val="single" w:sz="1" w:space="0" w:color="000000"/>
          <w:left w:val="single" w:sz="1" w:space="0" w:color="000000"/>
          <w:bottom w:val="single" w:sz="1" w:space="0" w:color="000000"/>
          <w:right w:val="single" w:sz="1" w:space="0" w:color="000000"/>
        </w:pBdr>
        <w:shd w:val="clear" w:color="auto" w:fill="F2F2F2"/>
        <w:jc w:val="center"/>
        <w:rPr>
          <w:rFonts w:ascii="Calibri" w:eastAsia="Calibri" w:hAnsi="Calibri" w:cs="Calibri"/>
          <w:b/>
          <w:bCs/>
          <w:sz w:val="16"/>
          <w:szCs w:val="16"/>
        </w:rPr>
      </w:pPr>
    </w:p>
    <w:p w14:paraId="0DFE038D" w14:textId="660ED7BA" w:rsidR="00316507" w:rsidRPr="00D45AA8" w:rsidRDefault="000150F3" w:rsidP="004A20F3">
      <w:pPr>
        <w:pBdr>
          <w:top w:val="single" w:sz="1" w:space="0" w:color="000000"/>
          <w:left w:val="single" w:sz="1" w:space="0" w:color="000000"/>
          <w:bottom w:val="single" w:sz="1" w:space="0" w:color="000000"/>
          <w:right w:val="single" w:sz="1" w:space="0" w:color="000000"/>
        </w:pBdr>
        <w:shd w:val="clear" w:color="auto" w:fill="F2F2F2"/>
        <w:jc w:val="center"/>
        <w:rPr>
          <w:rFonts w:ascii="Calibri" w:eastAsia="Calibri" w:hAnsi="Calibri" w:cs="Calibri"/>
          <w:sz w:val="36"/>
          <w:szCs w:val="36"/>
        </w:rPr>
      </w:pPr>
      <w:r>
        <w:rPr>
          <w:rFonts w:ascii="Calibri" w:eastAsia="Calibri" w:hAnsi="Calibri" w:cs="Calibri"/>
          <w:b/>
          <w:bCs/>
          <w:sz w:val="36"/>
          <w:szCs w:val="36"/>
        </w:rPr>
        <w:t>UMOWA</w:t>
      </w:r>
      <w:r w:rsidR="00982697">
        <w:rPr>
          <w:rFonts w:ascii="Calibri" w:eastAsia="Calibri" w:hAnsi="Calibri" w:cs="Calibri"/>
          <w:b/>
          <w:bCs/>
          <w:sz w:val="36"/>
          <w:szCs w:val="36"/>
        </w:rPr>
        <w:t xml:space="preserve"> DOSTAWY </w:t>
      </w:r>
      <w:r w:rsidR="00780C40">
        <w:rPr>
          <w:rFonts w:ascii="Calibri" w:eastAsia="Calibri" w:hAnsi="Calibri" w:cs="Calibri"/>
          <w:b/>
          <w:bCs/>
          <w:sz w:val="36"/>
          <w:szCs w:val="36"/>
        </w:rPr>
        <w:t>36</w:t>
      </w:r>
      <w:r w:rsidR="004265A5" w:rsidRPr="00D45AA8">
        <w:rPr>
          <w:rFonts w:ascii="Calibri" w:eastAsia="Calibri" w:hAnsi="Calibri" w:cs="Calibri"/>
          <w:b/>
          <w:bCs/>
          <w:sz w:val="36"/>
          <w:szCs w:val="36"/>
        </w:rPr>
        <w:t xml:space="preserve"> Z TP 2</w:t>
      </w:r>
      <w:r w:rsidR="006C573E">
        <w:rPr>
          <w:rFonts w:ascii="Calibri" w:eastAsia="Calibri" w:hAnsi="Calibri" w:cs="Calibri"/>
          <w:b/>
          <w:bCs/>
          <w:sz w:val="36"/>
          <w:szCs w:val="36"/>
        </w:rPr>
        <w:t>4</w:t>
      </w:r>
    </w:p>
    <w:p w14:paraId="64DAF24A" w14:textId="77777777" w:rsidR="00316507" w:rsidRPr="00D45AA8" w:rsidRDefault="00316507" w:rsidP="004A20F3">
      <w:pPr>
        <w:pBdr>
          <w:top w:val="single" w:sz="1" w:space="0" w:color="000000"/>
          <w:left w:val="single" w:sz="1" w:space="0" w:color="000000"/>
          <w:bottom w:val="single" w:sz="1" w:space="0" w:color="000000"/>
          <w:right w:val="single" w:sz="1" w:space="0" w:color="000000"/>
        </w:pBdr>
        <w:shd w:val="clear" w:color="auto" w:fill="F2F2F2"/>
        <w:jc w:val="center"/>
        <w:rPr>
          <w:rFonts w:ascii="Calibri" w:eastAsia="Calibri" w:hAnsi="Calibri" w:cs="Calibri"/>
          <w:sz w:val="16"/>
          <w:szCs w:val="16"/>
        </w:rPr>
      </w:pPr>
    </w:p>
    <w:p w14:paraId="3E8DF852" w14:textId="77777777" w:rsidR="00316507" w:rsidRPr="006C573E" w:rsidRDefault="004265A5" w:rsidP="004A20F3">
      <w:pPr>
        <w:spacing w:before="120"/>
        <w:jc w:val="both"/>
        <w:rPr>
          <w:rFonts w:ascii="Calibri" w:eastAsia="Calibri" w:hAnsi="Calibri" w:cs="Calibri"/>
          <w:b/>
          <w:bCs/>
          <w:kern w:val="1"/>
          <w:sz w:val="22"/>
          <w:szCs w:val="22"/>
        </w:rPr>
      </w:pPr>
      <w:r w:rsidRPr="006C573E">
        <w:rPr>
          <w:rFonts w:ascii="Calibri" w:eastAsia="Calibri" w:hAnsi="Calibri" w:cs="Calibri"/>
          <w:kern w:val="1"/>
          <w:sz w:val="22"/>
          <w:szCs w:val="22"/>
        </w:rPr>
        <w:t>zawarta dnia</w:t>
      </w:r>
      <w:r w:rsidRPr="006C573E">
        <w:rPr>
          <w:rFonts w:ascii="Calibri" w:eastAsia="Calibri" w:hAnsi="Calibri" w:cs="Calibri"/>
          <w:b/>
          <w:bCs/>
          <w:kern w:val="1"/>
          <w:sz w:val="22"/>
          <w:szCs w:val="22"/>
        </w:rPr>
        <w:t xml:space="preserve"> </w:t>
      </w:r>
      <w:r w:rsidRPr="006C573E">
        <w:rPr>
          <w:rFonts w:ascii="Calibri" w:eastAsia="Calibri" w:hAnsi="Calibri" w:cs="Calibri"/>
          <w:kern w:val="1"/>
          <w:sz w:val="22"/>
          <w:szCs w:val="22"/>
        </w:rPr>
        <w:t>…………………</w:t>
      </w:r>
      <w:r w:rsidRPr="006C573E">
        <w:rPr>
          <w:rFonts w:ascii="Calibri" w:eastAsia="Calibri" w:hAnsi="Calibri" w:cs="Calibri"/>
          <w:b/>
          <w:bCs/>
          <w:kern w:val="1"/>
          <w:sz w:val="22"/>
          <w:szCs w:val="22"/>
        </w:rPr>
        <w:t xml:space="preserve"> roku </w:t>
      </w:r>
      <w:r w:rsidRPr="006C573E">
        <w:rPr>
          <w:rFonts w:ascii="Calibri" w:eastAsia="Calibri" w:hAnsi="Calibri" w:cs="Calibri"/>
          <w:kern w:val="1"/>
          <w:sz w:val="22"/>
          <w:szCs w:val="22"/>
        </w:rPr>
        <w:t>pomiędzy:</w:t>
      </w:r>
    </w:p>
    <w:p w14:paraId="11FA0698" w14:textId="30ED361B" w:rsidR="006C573E" w:rsidRPr="006C573E" w:rsidRDefault="006C573E" w:rsidP="006C573E">
      <w:pPr>
        <w:jc w:val="both"/>
        <w:rPr>
          <w:rFonts w:ascii="Calibri" w:hAnsi="Calibri" w:cs="Calibri"/>
          <w:b/>
          <w:bCs/>
          <w:color w:val="auto"/>
          <w:sz w:val="22"/>
          <w:szCs w:val="22"/>
        </w:rPr>
      </w:pPr>
      <w:r w:rsidRPr="006C573E">
        <w:rPr>
          <w:rFonts w:ascii="Calibri" w:hAnsi="Calibri" w:cs="Calibri"/>
          <w:b/>
          <w:bCs/>
          <w:color w:val="auto"/>
          <w:sz w:val="22"/>
          <w:szCs w:val="22"/>
        </w:rPr>
        <w:t>Kujawsko-Pomorskim Centrum Pulmonologii w Bydgoszczy</w:t>
      </w:r>
      <w:r w:rsidRPr="006C573E">
        <w:rPr>
          <w:rFonts w:ascii="Calibri" w:hAnsi="Calibri" w:cs="Calibri"/>
          <w:color w:val="auto"/>
          <w:sz w:val="22"/>
          <w:szCs w:val="22"/>
        </w:rPr>
        <w:t xml:space="preserve">, </w:t>
      </w:r>
      <w:r w:rsidRPr="006C573E">
        <w:rPr>
          <w:rFonts w:ascii="Calibri" w:hAnsi="Calibri" w:cs="Calibri"/>
          <w:b/>
          <w:bCs/>
          <w:color w:val="auto"/>
          <w:sz w:val="22"/>
          <w:szCs w:val="22"/>
        </w:rPr>
        <w:t>ul. Seminaryjna 1, 85-326 Bydgoszcz,</w:t>
      </w:r>
      <w:r w:rsidRPr="006C573E">
        <w:rPr>
          <w:rFonts w:ascii="Calibri" w:hAnsi="Calibri" w:cs="Calibri"/>
          <w:color w:val="auto"/>
          <w:sz w:val="22"/>
          <w:szCs w:val="22"/>
        </w:rPr>
        <w:t xml:space="preserve"> wpisanym do rejestru stowarzyszeń, innych organizacji społecznych i zawodowych, fundacji </w:t>
      </w:r>
      <w:r>
        <w:rPr>
          <w:rFonts w:ascii="Calibri" w:hAnsi="Calibri" w:cs="Calibri"/>
          <w:color w:val="auto"/>
          <w:sz w:val="22"/>
          <w:szCs w:val="22"/>
        </w:rPr>
        <w:br/>
      </w:r>
      <w:r w:rsidRPr="006C573E">
        <w:rPr>
          <w:rFonts w:ascii="Calibri" w:hAnsi="Calibri" w:cs="Calibri"/>
          <w:color w:val="auto"/>
          <w:sz w:val="22"/>
          <w:szCs w:val="22"/>
        </w:rPr>
        <w:t xml:space="preserve">i samodzielnych publicznych zakładów opieki zdrowotnej prowadzonego przez Sąd Rejonowy </w:t>
      </w:r>
      <w:r>
        <w:rPr>
          <w:rFonts w:ascii="Calibri" w:hAnsi="Calibri" w:cs="Calibri"/>
          <w:color w:val="auto"/>
          <w:sz w:val="22"/>
          <w:szCs w:val="22"/>
        </w:rPr>
        <w:br/>
      </w:r>
      <w:r w:rsidRPr="006C573E">
        <w:rPr>
          <w:rFonts w:ascii="Calibri" w:hAnsi="Calibri" w:cs="Calibri"/>
          <w:color w:val="auto"/>
          <w:sz w:val="22"/>
          <w:szCs w:val="22"/>
        </w:rPr>
        <w:t xml:space="preserve">w Bydgoszczy XIII Wydział Gospodarczy Krajowego Rejestru Sądowego pod nr KRS: 0000063546, </w:t>
      </w:r>
      <w:r w:rsidRPr="006C573E">
        <w:rPr>
          <w:rFonts w:ascii="Calibri" w:hAnsi="Calibri" w:cs="Calibri"/>
          <w:color w:val="auto"/>
          <w:sz w:val="22"/>
          <w:szCs w:val="22"/>
        </w:rPr>
        <w:br/>
        <w:t xml:space="preserve">NIP: 5542236658, REGON: 092356930, które reprezentuje </w:t>
      </w:r>
      <w:r w:rsidRPr="006C573E">
        <w:rPr>
          <w:rFonts w:ascii="Calibri" w:hAnsi="Calibri" w:cs="Calibri"/>
          <w:b/>
          <w:bCs/>
          <w:color w:val="auto"/>
          <w:sz w:val="22"/>
          <w:szCs w:val="22"/>
        </w:rPr>
        <w:t>Mariola Brodowska</w:t>
      </w:r>
      <w:r w:rsidRPr="006C573E">
        <w:rPr>
          <w:rFonts w:ascii="Calibri" w:hAnsi="Calibri" w:cs="Calibri"/>
          <w:color w:val="auto"/>
          <w:sz w:val="22"/>
          <w:szCs w:val="22"/>
        </w:rPr>
        <w:t xml:space="preserve"> </w:t>
      </w:r>
      <w:r w:rsidRPr="006C573E">
        <w:rPr>
          <w:rFonts w:ascii="Calibri" w:hAnsi="Calibri" w:cs="Calibri"/>
          <w:b/>
          <w:bCs/>
          <w:color w:val="auto"/>
          <w:sz w:val="22"/>
          <w:szCs w:val="22"/>
        </w:rPr>
        <w:t>– działająca jako jego Kierownik,</w:t>
      </w:r>
    </w:p>
    <w:p w14:paraId="3FDBA6AC" w14:textId="6CFF4822" w:rsidR="006C573E" w:rsidRPr="006C573E" w:rsidRDefault="006C573E" w:rsidP="006C573E">
      <w:pPr>
        <w:spacing w:before="120"/>
        <w:jc w:val="both"/>
        <w:rPr>
          <w:rFonts w:ascii="Calibri" w:hAnsi="Calibri" w:cs="Calibri"/>
          <w:color w:val="auto"/>
          <w:sz w:val="22"/>
          <w:szCs w:val="22"/>
        </w:rPr>
      </w:pPr>
      <w:r w:rsidRPr="006C573E">
        <w:rPr>
          <w:rFonts w:ascii="Calibri" w:hAnsi="Calibri" w:cs="Calibri"/>
          <w:color w:val="auto"/>
          <w:sz w:val="22"/>
          <w:szCs w:val="22"/>
        </w:rPr>
        <w:t xml:space="preserve">po wstępnej kontroli, o której mowa w art. 54 ust. 1 pkt 3 ustawy z dnia 27 sierpnia 2009 r. </w:t>
      </w:r>
      <w:r w:rsidRPr="006C573E">
        <w:rPr>
          <w:rFonts w:ascii="Calibri" w:hAnsi="Calibri" w:cs="Calibri"/>
          <w:color w:val="auto"/>
          <w:sz w:val="22"/>
          <w:szCs w:val="22"/>
        </w:rPr>
        <w:br/>
        <w:t>o finansach publicznych (t. j. Dz. U. z 202</w:t>
      </w:r>
      <w:r w:rsidR="00B2344F">
        <w:rPr>
          <w:rFonts w:ascii="Calibri" w:hAnsi="Calibri" w:cs="Calibri"/>
          <w:color w:val="auto"/>
          <w:sz w:val="22"/>
          <w:szCs w:val="22"/>
        </w:rPr>
        <w:t>4</w:t>
      </w:r>
      <w:r w:rsidRPr="006C573E">
        <w:rPr>
          <w:rFonts w:ascii="Calibri" w:hAnsi="Calibri" w:cs="Calibri"/>
          <w:color w:val="auto"/>
          <w:sz w:val="22"/>
          <w:szCs w:val="22"/>
        </w:rPr>
        <w:t xml:space="preserve"> r., poz. 1</w:t>
      </w:r>
      <w:r w:rsidR="00B2344F">
        <w:rPr>
          <w:rFonts w:ascii="Calibri" w:hAnsi="Calibri" w:cs="Calibri"/>
          <w:color w:val="auto"/>
          <w:sz w:val="22"/>
          <w:szCs w:val="22"/>
        </w:rPr>
        <w:t>530</w:t>
      </w:r>
      <w:r w:rsidR="00B24D66">
        <w:rPr>
          <w:rFonts w:ascii="Calibri" w:hAnsi="Calibri" w:cs="Calibri"/>
          <w:color w:val="auto"/>
          <w:sz w:val="22"/>
          <w:szCs w:val="22"/>
        </w:rPr>
        <w:t xml:space="preserve"> ze zm.</w:t>
      </w:r>
      <w:r w:rsidRPr="006C573E">
        <w:rPr>
          <w:rFonts w:ascii="Calibri" w:hAnsi="Calibri" w:cs="Calibri"/>
          <w:color w:val="auto"/>
          <w:sz w:val="22"/>
          <w:szCs w:val="22"/>
        </w:rPr>
        <w:t xml:space="preserve">) dokonanej przez </w:t>
      </w:r>
      <w:r w:rsidRPr="006C573E">
        <w:rPr>
          <w:rFonts w:ascii="Calibri" w:hAnsi="Calibri" w:cs="Calibri"/>
          <w:b/>
          <w:bCs/>
          <w:color w:val="auto"/>
          <w:sz w:val="22"/>
          <w:szCs w:val="22"/>
        </w:rPr>
        <w:t>Głównego Księgowego – Ewę Kabatek,</w:t>
      </w:r>
    </w:p>
    <w:p w14:paraId="6895E9D3" w14:textId="77777777" w:rsidR="006C573E" w:rsidRPr="006C573E" w:rsidRDefault="006C573E" w:rsidP="006C573E">
      <w:pPr>
        <w:jc w:val="both"/>
        <w:rPr>
          <w:rFonts w:ascii="Calibri" w:hAnsi="Calibri" w:cs="Calibri"/>
          <w:color w:val="auto"/>
          <w:sz w:val="22"/>
          <w:szCs w:val="22"/>
        </w:rPr>
      </w:pPr>
      <w:r w:rsidRPr="006C573E">
        <w:rPr>
          <w:rFonts w:ascii="Calibri" w:hAnsi="Calibri" w:cs="Calibri"/>
          <w:color w:val="auto"/>
          <w:sz w:val="22"/>
          <w:szCs w:val="22"/>
        </w:rPr>
        <w:t xml:space="preserve">zwanym w treści umowy </w:t>
      </w:r>
      <w:r w:rsidRPr="006C573E">
        <w:rPr>
          <w:rFonts w:ascii="Calibri" w:hAnsi="Calibri" w:cs="Calibri"/>
          <w:b/>
          <w:bCs/>
          <w:color w:val="auto"/>
          <w:sz w:val="22"/>
          <w:szCs w:val="22"/>
        </w:rPr>
        <w:t>Zamawiającym</w:t>
      </w:r>
    </w:p>
    <w:p w14:paraId="5A383F95" w14:textId="77777777" w:rsidR="006C573E" w:rsidRPr="006C573E" w:rsidRDefault="006C573E" w:rsidP="006C573E">
      <w:pPr>
        <w:jc w:val="both"/>
        <w:rPr>
          <w:rFonts w:ascii="Calibri" w:hAnsi="Calibri" w:cs="Calibri"/>
          <w:color w:val="auto"/>
          <w:sz w:val="22"/>
          <w:szCs w:val="22"/>
        </w:rPr>
      </w:pPr>
      <w:r w:rsidRPr="006C573E">
        <w:rPr>
          <w:rFonts w:ascii="Calibri" w:hAnsi="Calibri" w:cs="Calibri"/>
          <w:sz w:val="22"/>
          <w:szCs w:val="22"/>
        </w:rPr>
        <w:t>a</w:t>
      </w:r>
    </w:p>
    <w:p w14:paraId="3AEC219A" w14:textId="77777777" w:rsidR="006C573E" w:rsidRPr="006C573E" w:rsidRDefault="006C573E" w:rsidP="006C573E">
      <w:pPr>
        <w:jc w:val="both"/>
        <w:rPr>
          <w:rFonts w:ascii="Calibri" w:hAnsi="Calibri" w:cs="Calibri"/>
          <w:kern w:val="2"/>
          <w:sz w:val="22"/>
          <w:szCs w:val="22"/>
        </w:rPr>
      </w:pPr>
      <w:r w:rsidRPr="006C573E">
        <w:rPr>
          <w:rFonts w:ascii="Calibri" w:hAnsi="Calibri" w:cs="Calibri"/>
          <w:kern w:val="2"/>
          <w:sz w:val="22"/>
          <w:szCs w:val="22"/>
        </w:rPr>
        <w:t>……………………………………………………………………………………………………………………</w:t>
      </w:r>
    </w:p>
    <w:p w14:paraId="0FD1EF0F" w14:textId="77777777" w:rsidR="006C573E" w:rsidRPr="006C573E" w:rsidRDefault="006C573E" w:rsidP="006C573E">
      <w:pPr>
        <w:jc w:val="both"/>
        <w:rPr>
          <w:rFonts w:ascii="Calibri" w:hAnsi="Calibri" w:cs="Calibri"/>
          <w:kern w:val="2"/>
          <w:sz w:val="22"/>
          <w:szCs w:val="22"/>
        </w:rPr>
      </w:pPr>
      <w:r w:rsidRPr="006C573E">
        <w:rPr>
          <w:rFonts w:ascii="Calibri" w:hAnsi="Calibri" w:cs="Calibri"/>
          <w:kern w:val="2"/>
          <w:sz w:val="22"/>
          <w:szCs w:val="22"/>
        </w:rPr>
        <w:t>wpisaną do …………………..Nr …………………., posiadającą nr NIP ……….., nr REGON ………..,</w:t>
      </w:r>
    </w:p>
    <w:p w14:paraId="03CCCB53" w14:textId="77777777" w:rsidR="006C573E" w:rsidRPr="006C573E" w:rsidRDefault="006C573E" w:rsidP="006C573E">
      <w:pPr>
        <w:jc w:val="both"/>
        <w:rPr>
          <w:rFonts w:ascii="Calibri" w:hAnsi="Calibri" w:cs="Calibri"/>
          <w:kern w:val="2"/>
          <w:sz w:val="22"/>
          <w:szCs w:val="22"/>
        </w:rPr>
      </w:pPr>
      <w:r w:rsidRPr="006C573E">
        <w:rPr>
          <w:rFonts w:ascii="Calibri" w:hAnsi="Calibri" w:cs="Calibri"/>
          <w:kern w:val="2"/>
          <w:sz w:val="22"/>
          <w:szCs w:val="22"/>
        </w:rPr>
        <w:t>którą reprezentuje:</w:t>
      </w:r>
    </w:p>
    <w:p w14:paraId="62A0DD75" w14:textId="77777777" w:rsidR="006C573E" w:rsidRPr="006C573E" w:rsidRDefault="006C573E" w:rsidP="006C573E">
      <w:pPr>
        <w:tabs>
          <w:tab w:val="left" w:pos="284"/>
        </w:tabs>
        <w:ind w:left="426"/>
        <w:rPr>
          <w:rFonts w:ascii="Calibri" w:hAnsi="Calibri" w:cs="Calibri"/>
          <w:b/>
          <w:bCs/>
          <w:kern w:val="2"/>
          <w:sz w:val="22"/>
          <w:szCs w:val="22"/>
        </w:rPr>
      </w:pPr>
      <w:r w:rsidRPr="006C573E">
        <w:rPr>
          <w:rFonts w:ascii="Calibri" w:hAnsi="Calibri" w:cs="Calibri"/>
          <w:b/>
          <w:bCs/>
          <w:kern w:val="2"/>
          <w:sz w:val="22"/>
          <w:szCs w:val="22"/>
        </w:rPr>
        <w:t xml:space="preserve">1. </w:t>
      </w:r>
      <w:r w:rsidRPr="006C573E">
        <w:rPr>
          <w:rFonts w:ascii="Calibri" w:hAnsi="Calibri" w:cs="Calibri"/>
          <w:kern w:val="2"/>
          <w:sz w:val="22"/>
          <w:szCs w:val="22"/>
        </w:rPr>
        <w:t>.............................................</w:t>
      </w:r>
    </w:p>
    <w:p w14:paraId="505CB515" w14:textId="77777777" w:rsidR="006C573E" w:rsidRPr="006C573E" w:rsidRDefault="006C573E" w:rsidP="006C573E">
      <w:pPr>
        <w:tabs>
          <w:tab w:val="left" w:pos="284"/>
        </w:tabs>
        <w:ind w:left="426"/>
        <w:rPr>
          <w:rFonts w:ascii="Calibri" w:hAnsi="Calibri" w:cs="Calibri"/>
          <w:kern w:val="2"/>
          <w:sz w:val="22"/>
          <w:szCs w:val="22"/>
        </w:rPr>
      </w:pPr>
      <w:r w:rsidRPr="006C573E">
        <w:rPr>
          <w:rFonts w:ascii="Calibri" w:hAnsi="Calibri" w:cs="Calibri"/>
          <w:b/>
          <w:bCs/>
          <w:kern w:val="2"/>
          <w:sz w:val="22"/>
          <w:szCs w:val="22"/>
        </w:rPr>
        <w:t>2.</w:t>
      </w:r>
      <w:r w:rsidRPr="006C573E">
        <w:rPr>
          <w:rFonts w:ascii="Calibri" w:hAnsi="Calibri" w:cs="Calibri"/>
          <w:kern w:val="2"/>
          <w:sz w:val="22"/>
          <w:szCs w:val="22"/>
        </w:rPr>
        <w:t xml:space="preserve"> ......................................................</w:t>
      </w:r>
    </w:p>
    <w:p w14:paraId="0F9BCFD5" w14:textId="77777777" w:rsidR="006C573E" w:rsidRPr="006C573E" w:rsidRDefault="006C573E" w:rsidP="006C573E">
      <w:pPr>
        <w:tabs>
          <w:tab w:val="left" w:pos="426"/>
        </w:tabs>
        <w:spacing w:before="120"/>
        <w:rPr>
          <w:rFonts w:ascii="Calibri" w:hAnsi="Calibri" w:cs="Calibri"/>
          <w:b/>
          <w:bCs/>
          <w:kern w:val="2"/>
          <w:sz w:val="22"/>
          <w:szCs w:val="22"/>
        </w:rPr>
      </w:pPr>
      <w:r w:rsidRPr="006C573E">
        <w:rPr>
          <w:rFonts w:ascii="Calibri" w:hAnsi="Calibri" w:cs="Calibri"/>
          <w:kern w:val="2"/>
          <w:sz w:val="22"/>
          <w:szCs w:val="22"/>
        </w:rPr>
        <w:t>zwaną/</w:t>
      </w:r>
      <w:proofErr w:type="spellStart"/>
      <w:r w:rsidRPr="006C573E">
        <w:rPr>
          <w:rFonts w:ascii="Calibri" w:hAnsi="Calibri" w:cs="Calibri"/>
          <w:kern w:val="2"/>
          <w:sz w:val="22"/>
          <w:szCs w:val="22"/>
        </w:rPr>
        <w:t>ym</w:t>
      </w:r>
      <w:proofErr w:type="spellEnd"/>
      <w:r w:rsidRPr="006C573E">
        <w:rPr>
          <w:rFonts w:ascii="Calibri" w:hAnsi="Calibri" w:cs="Calibri"/>
          <w:kern w:val="2"/>
          <w:sz w:val="22"/>
          <w:szCs w:val="22"/>
        </w:rPr>
        <w:t xml:space="preserve"> w treści umowy </w:t>
      </w:r>
      <w:r w:rsidRPr="006C573E">
        <w:rPr>
          <w:rFonts w:ascii="Calibri" w:hAnsi="Calibri" w:cs="Calibri"/>
          <w:b/>
          <w:bCs/>
          <w:kern w:val="2"/>
          <w:sz w:val="22"/>
          <w:szCs w:val="22"/>
        </w:rPr>
        <w:t>Wykonawcą.</w:t>
      </w:r>
    </w:p>
    <w:p w14:paraId="54220EAD" w14:textId="68061E7A" w:rsidR="006C573E" w:rsidRPr="006C573E" w:rsidRDefault="006C573E" w:rsidP="006C573E">
      <w:pPr>
        <w:spacing w:before="120"/>
        <w:jc w:val="both"/>
        <w:rPr>
          <w:rFonts w:ascii="Calibri" w:hAnsi="Calibri" w:cs="Calibri"/>
          <w:color w:val="auto"/>
          <w:sz w:val="22"/>
          <w:szCs w:val="22"/>
        </w:rPr>
      </w:pPr>
      <w:r w:rsidRPr="006C573E">
        <w:rPr>
          <w:rFonts w:ascii="Calibri" w:hAnsi="Calibri" w:cs="Calibri"/>
          <w:kern w:val="2"/>
          <w:sz w:val="22"/>
          <w:szCs w:val="22"/>
        </w:rPr>
        <w:t xml:space="preserve">W wyniku dokonanego wyboru w przeprowadzonym postępowaniu o udzielenie zamówienia publicznego </w:t>
      </w:r>
      <w:r w:rsidRPr="006C573E">
        <w:rPr>
          <w:rFonts w:ascii="Calibri" w:hAnsi="Calibri" w:cs="Calibri"/>
          <w:b/>
          <w:kern w:val="2"/>
          <w:sz w:val="22"/>
          <w:szCs w:val="22"/>
        </w:rPr>
        <w:t xml:space="preserve">w </w:t>
      </w:r>
      <w:r w:rsidRPr="006C573E">
        <w:rPr>
          <w:rFonts w:ascii="Calibri" w:hAnsi="Calibri" w:cs="Calibri"/>
          <w:b/>
          <w:color w:val="auto"/>
          <w:kern w:val="2"/>
          <w:sz w:val="22"/>
          <w:szCs w:val="22"/>
        </w:rPr>
        <w:t>trybie</w:t>
      </w:r>
      <w:r w:rsidRPr="006C573E">
        <w:rPr>
          <w:rFonts w:ascii="Calibri" w:hAnsi="Calibri" w:cs="Calibri"/>
          <w:color w:val="auto"/>
          <w:kern w:val="2"/>
          <w:sz w:val="22"/>
          <w:szCs w:val="22"/>
        </w:rPr>
        <w:t xml:space="preserve"> </w:t>
      </w:r>
      <w:r w:rsidRPr="006C573E">
        <w:rPr>
          <w:rFonts w:ascii="Calibri" w:hAnsi="Calibri" w:cs="Calibri"/>
          <w:b/>
          <w:bCs/>
          <w:color w:val="auto"/>
          <w:sz w:val="22"/>
          <w:szCs w:val="22"/>
        </w:rPr>
        <w:t>podstawowym bez przeprowadzenia negocjacji</w:t>
      </w:r>
      <w:r w:rsidRPr="006C573E">
        <w:rPr>
          <w:rFonts w:ascii="Calibri" w:hAnsi="Calibri" w:cs="Calibri"/>
          <w:color w:val="auto"/>
          <w:sz w:val="22"/>
          <w:szCs w:val="22"/>
        </w:rPr>
        <w:t xml:space="preserve">, o którym mowa w art. 275 </w:t>
      </w:r>
      <w:r w:rsidRPr="006C573E">
        <w:rPr>
          <w:rFonts w:ascii="Calibri" w:hAnsi="Calibri" w:cs="Calibri"/>
          <w:color w:val="auto"/>
          <w:sz w:val="22"/>
          <w:szCs w:val="22"/>
        </w:rPr>
        <w:br/>
        <w:t>pkt 1 ustawy z dnia 11 września 2019 r. Prawo zamówień publicznych (</w:t>
      </w:r>
      <w:proofErr w:type="spellStart"/>
      <w:r w:rsidRPr="006C573E">
        <w:rPr>
          <w:rFonts w:ascii="Calibri" w:hAnsi="Calibri" w:cs="Calibri"/>
          <w:color w:val="auto"/>
          <w:sz w:val="22"/>
          <w:szCs w:val="22"/>
        </w:rPr>
        <w:t>t.j</w:t>
      </w:r>
      <w:proofErr w:type="spellEnd"/>
      <w:r w:rsidRPr="006C573E">
        <w:rPr>
          <w:rFonts w:ascii="Calibri" w:hAnsi="Calibri" w:cs="Calibri"/>
          <w:color w:val="auto"/>
          <w:sz w:val="22"/>
          <w:szCs w:val="22"/>
        </w:rPr>
        <w:t xml:space="preserve">. </w:t>
      </w:r>
      <w:bookmarkStart w:id="0" w:name="_Hlk143691641"/>
      <w:r w:rsidRPr="006C573E">
        <w:rPr>
          <w:rFonts w:ascii="Calibri" w:hAnsi="Calibri" w:cs="Calibri"/>
          <w:color w:val="auto"/>
          <w:sz w:val="22"/>
          <w:szCs w:val="22"/>
        </w:rPr>
        <w:t>Dz. U. z 202</w:t>
      </w:r>
      <w:r w:rsidR="00691104">
        <w:rPr>
          <w:rFonts w:ascii="Calibri" w:hAnsi="Calibri" w:cs="Calibri"/>
          <w:color w:val="auto"/>
          <w:sz w:val="22"/>
          <w:szCs w:val="22"/>
        </w:rPr>
        <w:t>4</w:t>
      </w:r>
      <w:r w:rsidRPr="006C573E">
        <w:rPr>
          <w:rFonts w:ascii="Calibri" w:hAnsi="Calibri" w:cs="Calibri"/>
          <w:color w:val="auto"/>
          <w:sz w:val="22"/>
          <w:szCs w:val="22"/>
        </w:rPr>
        <w:t xml:space="preserve"> r., poz. 1</w:t>
      </w:r>
      <w:r w:rsidR="00691104">
        <w:rPr>
          <w:rFonts w:ascii="Calibri" w:hAnsi="Calibri" w:cs="Calibri"/>
          <w:color w:val="auto"/>
          <w:sz w:val="22"/>
          <w:szCs w:val="22"/>
        </w:rPr>
        <w:t>320</w:t>
      </w:r>
      <w:r w:rsidRPr="006C573E">
        <w:rPr>
          <w:rFonts w:ascii="Calibri" w:hAnsi="Calibri" w:cs="Calibri"/>
          <w:color w:val="auto"/>
          <w:sz w:val="22"/>
          <w:szCs w:val="22"/>
        </w:rPr>
        <w:t>)</w:t>
      </w:r>
      <w:bookmarkEnd w:id="0"/>
      <w:r w:rsidRPr="006C573E">
        <w:rPr>
          <w:rFonts w:ascii="Calibri" w:hAnsi="Calibri" w:cs="Calibri"/>
          <w:color w:val="auto"/>
          <w:kern w:val="2"/>
          <w:sz w:val="22"/>
          <w:szCs w:val="22"/>
        </w:rPr>
        <w:t xml:space="preserve"> strony zawierają umowę o następującej treści:</w:t>
      </w:r>
    </w:p>
    <w:p w14:paraId="3CF2AE7C" w14:textId="77777777" w:rsidR="00590C0E" w:rsidRDefault="00590C0E" w:rsidP="004A20F3">
      <w:pPr>
        <w:tabs>
          <w:tab w:val="left" w:pos="426"/>
        </w:tabs>
        <w:jc w:val="center"/>
        <w:rPr>
          <w:rFonts w:ascii="Calibri" w:eastAsia="Calibri" w:hAnsi="Calibri" w:cs="Calibri"/>
          <w:b/>
          <w:bCs/>
          <w:sz w:val="22"/>
          <w:szCs w:val="22"/>
        </w:rPr>
      </w:pPr>
    </w:p>
    <w:p w14:paraId="7378FC02" w14:textId="5DE88993" w:rsidR="00316507" w:rsidRPr="00D45AA8" w:rsidRDefault="004265A5" w:rsidP="004A20F3">
      <w:pPr>
        <w:tabs>
          <w:tab w:val="left" w:pos="426"/>
        </w:tabs>
        <w:jc w:val="center"/>
        <w:rPr>
          <w:rFonts w:ascii="Calibri" w:eastAsia="Calibri" w:hAnsi="Calibri" w:cs="Calibri"/>
          <w:b/>
          <w:bCs/>
          <w:sz w:val="22"/>
          <w:szCs w:val="22"/>
        </w:rPr>
      </w:pPr>
      <w:r w:rsidRPr="00D45AA8">
        <w:rPr>
          <w:rFonts w:ascii="Calibri" w:eastAsia="Calibri" w:hAnsi="Calibri" w:cs="Calibri"/>
          <w:b/>
          <w:bCs/>
          <w:sz w:val="22"/>
          <w:szCs w:val="22"/>
        </w:rPr>
        <w:t>Przedmiot umowy</w:t>
      </w:r>
    </w:p>
    <w:p w14:paraId="0368C141" w14:textId="77777777" w:rsidR="00316507" w:rsidRPr="00794C28" w:rsidRDefault="004265A5" w:rsidP="004A20F3">
      <w:pPr>
        <w:tabs>
          <w:tab w:val="left" w:pos="426"/>
        </w:tabs>
        <w:jc w:val="center"/>
        <w:rPr>
          <w:rFonts w:ascii="Calibri" w:eastAsia="Calibri" w:hAnsi="Calibri" w:cs="Calibri"/>
          <w:sz w:val="22"/>
          <w:szCs w:val="22"/>
        </w:rPr>
      </w:pPr>
      <w:r w:rsidRPr="00794C28">
        <w:rPr>
          <w:rFonts w:ascii="Calibri" w:eastAsia="Calibri" w:hAnsi="Calibri" w:cs="Calibri"/>
          <w:b/>
          <w:bCs/>
          <w:sz w:val="22"/>
          <w:szCs w:val="22"/>
        </w:rPr>
        <w:t>§ 1</w:t>
      </w:r>
    </w:p>
    <w:p w14:paraId="64CA9D13" w14:textId="3BC0A92A" w:rsidR="00316507" w:rsidRPr="00794C28" w:rsidRDefault="004265A5" w:rsidP="00484A08">
      <w:pPr>
        <w:numPr>
          <w:ilvl w:val="0"/>
          <w:numId w:val="2"/>
        </w:numPr>
        <w:spacing w:before="120"/>
        <w:ind w:left="426" w:hanging="426"/>
        <w:jc w:val="both"/>
        <w:rPr>
          <w:rFonts w:ascii="Calibri" w:eastAsia="Calibri" w:hAnsi="Calibri" w:cs="Calibri"/>
          <w:sz w:val="22"/>
          <w:szCs w:val="22"/>
        </w:rPr>
      </w:pPr>
      <w:r w:rsidRPr="00794C28">
        <w:rPr>
          <w:rFonts w:ascii="Calibri" w:eastAsia="Calibri" w:hAnsi="Calibri" w:cs="Calibri"/>
          <w:sz w:val="22"/>
          <w:szCs w:val="22"/>
        </w:rPr>
        <w:t xml:space="preserve">Przedmiotem umowy jest </w:t>
      </w:r>
      <w:r w:rsidRPr="00794C28">
        <w:rPr>
          <w:rFonts w:ascii="Calibri" w:eastAsia="Calibri" w:hAnsi="Calibri" w:cs="Calibri"/>
          <w:b/>
          <w:bCs/>
          <w:sz w:val="22"/>
          <w:szCs w:val="22"/>
        </w:rPr>
        <w:t>dostawa</w:t>
      </w:r>
      <w:r w:rsidRPr="00794C28">
        <w:rPr>
          <w:rFonts w:ascii="Calibri" w:eastAsia="Calibri" w:hAnsi="Calibri" w:cs="Calibri"/>
          <w:b/>
          <w:sz w:val="22"/>
          <w:szCs w:val="22"/>
        </w:rPr>
        <w:t xml:space="preserve"> </w:t>
      </w:r>
      <w:r w:rsidR="005B2CFB" w:rsidRPr="00794C28">
        <w:rPr>
          <w:rFonts w:ascii="Calibri" w:eastAsia="Calibri" w:hAnsi="Calibri" w:cs="Calibri"/>
          <w:b/>
          <w:sz w:val="22"/>
          <w:szCs w:val="22"/>
        </w:rPr>
        <w:t>materiałów do sterylizacji</w:t>
      </w:r>
      <w:r w:rsidR="004332C1" w:rsidRPr="00794C28">
        <w:rPr>
          <w:rFonts w:ascii="Calibri" w:eastAsia="Calibri" w:hAnsi="Calibri" w:cs="Calibri"/>
          <w:b/>
          <w:bCs/>
          <w:sz w:val="22"/>
          <w:szCs w:val="22"/>
        </w:rPr>
        <w:t>,</w:t>
      </w:r>
      <w:r w:rsidRPr="00794C28">
        <w:rPr>
          <w:rFonts w:ascii="Calibri" w:eastAsia="Calibri" w:hAnsi="Calibri" w:cs="Calibri"/>
          <w:sz w:val="22"/>
          <w:szCs w:val="22"/>
        </w:rPr>
        <w:t xml:space="preserve"> określonych w załączniku nr </w:t>
      </w:r>
      <w:r w:rsidRPr="00794C28">
        <w:rPr>
          <w:rFonts w:ascii="Calibri" w:eastAsia="Calibri" w:hAnsi="Calibri" w:cs="Calibri"/>
          <w:b/>
          <w:bCs/>
          <w:sz w:val="22"/>
          <w:szCs w:val="22"/>
        </w:rPr>
        <w:t>1 -…</w:t>
      </w:r>
      <w:r w:rsidR="005B2CFB" w:rsidRPr="00794C28">
        <w:rPr>
          <w:rFonts w:ascii="Calibri" w:eastAsia="Calibri" w:hAnsi="Calibri" w:cs="Calibri"/>
          <w:b/>
          <w:bCs/>
          <w:sz w:val="22"/>
          <w:szCs w:val="22"/>
        </w:rPr>
        <w:br/>
      </w:r>
      <w:r w:rsidRPr="00794C28">
        <w:rPr>
          <w:rFonts w:ascii="Calibri" w:eastAsia="Calibri" w:hAnsi="Calibri" w:cs="Calibri"/>
          <w:i/>
          <w:iCs/>
          <w:sz w:val="22"/>
          <w:szCs w:val="22"/>
        </w:rPr>
        <w:t>w zależności</w:t>
      </w:r>
      <w:r w:rsidR="005B2CFB" w:rsidRPr="00794C28">
        <w:rPr>
          <w:rFonts w:ascii="Calibri" w:eastAsia="Calibri" w:hAnsi="Calibri" w:cs="Calibri"/>
          <w:i/>
          <w:iCs/>
          <w:sz w:val="22"/>
          <w:szCs w:val="22"/>
        </w:rPr>
        <w:t xml:space="preserve"> </w:t>
      </w:r>
      <w:r w:rsidRPr="00794C28">
        <w:rPr>
          <w:rFonts w:ascii="Calibri" w:eastAsia="Calibri" w:hAnsi="Calibri" w:cs="Calibri"/>
          <w:i/>
          <w:iCs/>
          <w:sz w:val="22"/>
          <w:szCs w:val="22"/>
        </w:rPr>
        <w:t xml:space="preserve">od wyniku postępowania - </w:t>
      </w:r>
      <w:r w:rsidRPr="00794C28">
        <w:rPr>
          <w:rFonts w:ascii="Calibri" w:eastAsia="Calibri" w:hAnsi="Calibri" w:cs="Calibri"/>
          <w:sz w:val="22"/>
          <w:szCs w:val="22"/>
        </w:rPr>
        <w:t>w następujących pakietach:</w:t>
      </w:r>
    </w:p>
    <w:p w14:paraId="4BF8C029" w14:textId="77777777" w:rsidR="00316507" w:rsidRPr="00794C28" w:rsidRDefault="00987BEC" w:rsidP="004A20F3">
      <w:pPr>
        <w:tabs>
          <w:tab w:val="left" w:pos="284"/>
        </w:tabs>
        <w:ind w:left="1701" w:hanging="720"/>
        <w:jc w:val="both"/>
        <w:rPr>
          <w:rFonts w:ascii="Calibri" w:eastAsia="Calibri" w:hAnsi="Calibri" w:cs="Calibri"/>
          <w:sz w:val="22"/>
          <w:szCs w:val="22"/>
        </w:rPr>
      </w:pPr>
      <w:r w:rsidRPr="00794C28">
        <w:rPr>
          <w:rFonts w:ascii="Calibri" w:eastAsia="Calibri" w:hAnsi="Calibri" w:cs="Calibri"/>
          <w:sz w:val="22"/>
          <w:szCs w:val="22"/>
        </w:rPr>
        <w:t xml:space="preserve"> Pakiet </w:t>
      </w:r>
      <w:r w:rsidR="004265A5" w:rsidRPr="00794C28">
        <w:rPr>
          <w:rFonts w:ascii="Calibri" w:eastAsia="Calibri" w:hAnsi="Calibri" w:cs="Calibri"/>
          <w:sz w:val="22"/>
          <w:szCs w:val="22"/>
        </w:rPr>
        <w:t xml:space="preserve">… </w:t>
      </w:r>
      <w:r w:rsidRPr="00794C28">
        <w:rPr>
          <w:rFonts w:ascii="Calibri" w:eastAsia="Calibri" w:hAnsi="Calibri" w:cs="Calibri"/>
          <w:sz w:val="22"/>
          <w:szCs w:val="22"/>
        </w:rPr>
        <w:tab/>
      </w:r>
      <w:r w:rsidRPr="00794C28">
        <w:rPr>
          <w:rFonts w:ascii="Calibri" w:eastAsia="Calibri" w:hAnsi="Calibri" w:cs="Calibri"/>
          <w:sz w:val="22"/>
          <w:szCs w:val="22"/>
        </w:rPr>
        <w:tab/>
      </w:r>
      <w:r w:rsidR="004265A5" w:rsidRPr="00794C28">
        <w:rPr>
          <w:rFonts w:ascii="Calibri" w:eastAsia="Calibri" w:hAnsi="Calibri" w:cs="Calibri"/>
          <w:sz w:val="22"/>
          <w:szCs w:val="22"/>
        </w:rPr>
        <w:t xml:space="preserve"> cena netto ………….zł, </w:t>
      </w:r>
      <w:r w:rsidRPr="00794C28">
        <w:rPr>
          <w:rFonts w:ascii="Calibri" w:eastAsia="Calibri" w:hAnsi="Calibri" w:cs="Calibri"/>
          <w:sz w:val="22"/>
          <w:szCs w:val="22"/>
        </w:rPr>
        <w:tab/>
      </w:r>
      <w:r w:rsidRPr="00794C28">
        <w:rPr>
          <w:rFonts w:ascii="Calibri" w:eastAsia="Calibri" w:hAnsi="Calibri" w:cs="Calibri"/>
          <w:sz w:val="22"/>
          <w:szCs w:val="22"/>
        </w:rPr>
        <w:tab/>
      </w:r>
      <w:r w:rsidR="004265A5" w:rsidRPr="00794C28">
        <w:rPr>
          <w:rFonts w:ascii="Calibri" w:eastAsia="Calibri" w:hAnsi="Calibri" w:cs="Calibri"/>
          <w:sz w:val="22"/>
          <w:szCs w:val="22"/>
        </w:rPr>
        <w:t>cena brutto ………….zł.</w:t>
      </w:r>
    </w:p>
    <w:p w14:paraId="20F0D211" w14:textId="77777777" w:rsidR="00316507" w:rsidRPr="00B62FFD" w:rsidRDefault="00316507" w:rsidP="004A20F3">
      <w:pPr>
        <w:tabs>
          <w:tab w:val="left" w:pos="284"/>
        </w:tabs>
        <w:ind w:left="1701" w:hanging="720"/>
        <w:jc w:val="both"/>
        <w:rPr>
          <w:rFonts w:ascii="Calibri" w:eastAsia="Calibri" w:hAnsi="Calibri" w:cs="Calibri"/>
          <w:sz w:val="16"/>
          <w:szCs w:val="16"/>
          <w:highlight w:val="yellow"/>
        </w:rPr>
      </w:pPr>
    </w:p>
    <w:p w14:paraId="5C582FD9" w14:textId="6199484C" w:rsidR="006C573E" w:rsidRPr="006C573E" w:rsidRDefault="006C573E" w:rsidP="006C573E">
      <w:pPr>
        <w:pStyle w:val="Akapitzlist"/>
        <w:numPr>
          <w:ilvl w:val="0"/>
          <w:numId w:val="2"/>
        </w:numPr>
        <w:suppressAutoHyphens w:val="0"/>
        <w:spacing w:before="120" w:after="120"/>
        <w:ind w:left="426" w:hanging="426"/>
        <w:jc w:val="both"/>
        <w:rPr>
          <w:rFonts w:ascii="Calibri" w:hAnsi="Calibri"/>
          <w:b/>
          <w:i/>
          <w:sz w:val="22"/>
          <w:szCs w:val="22"/>
        </w:rPr>
      </w:pPr>
      <w:r w:rsidRPr="006C573E">
        <w:rPr>
          <w:rFonts w:ascii="Calibri" w:hAnsi="Calibri" w:cs="Calibri"/>
          <w:sz w:val="22"/>
          <w:szCs w:val="22"/>
        </w:rPr>
        <w:t>Wykonawca oświadcza, że przedmiot umowy jest wyrobem medycznym spełnia</w:t>
      </w:r>
      <w:r w:rsidR="00EC6E2A">
        <w:rPr>
          <w:rFonts w:ascii="Calibri" w:hAnsi="Calibri" w:cs="Calibri"/>
          <w:sz w:val="22"/>
          <w:szCs w:val="22"/>
        </w:rPr>
        <w:t>jącym</w:t>
      </w:r>
      <w:r w:rsidRPr="006C573E">
        <w:rPr>
          <w:rFonts w:ascii="Calibri" w:hAnsi="Calibri" w:cs="Calibri"/>
          <w:sz w:val="22"/>
          <w:szCs w:val="22"/>
        </w:rPr>
        <w:t xml:space="preserve"> wymogi określone w obowiązujących przepisach tj. rozporządzeniu Parlamentu Europejskiego i Rady UE 2017/745 z 5 kwietnia 2017 r. w sprawie wyrobów medycznych, zmiany dyrektywy 2001/83/WE, rozporządzenia (WE) nr 178/2002 i rozporządzenia (WE) nr 1223/2009 oraz uchylenia dyrektyw Rady 90/385/EWG i 93/42/EWG (Dz. Urz. UE L 117 z 5 maja 2017 r., str. 1 ze zm.), a także </w:t>
      </w:r>
      <w:r w:rsidR="00EC6E2A">
        <w:rPr>
          <w:rFonts w:ascii="Calibri" w:hAnsi="Calibri" w:cs="Calibri"/>
          <w:sz w:val="22"/>
          <w:szCs w:val="22"/>
        </w:rPr>
        <w:t xml:space="preserve">krajowej </w:t>
      </w:r>
      <w:r w:rsidRPr="006C573E">
        <w:rPr>
          <w:rFonts w:ascii="Calibri" w:hAnsi="Calibri" w:cs="Calibri"/>
          <w:sz w:val="22"/>
          <w:szCs w:val="22"/>
        </w:rPr>
        <w:t xml:space="preserve">ustawy </w:t>
      </w:r>
      <w:r w:rsidR="00AD1F80">
        <w:rPr>
          <w:rFonts w:ascii="Calibri" w:hAnsi="Calibri" w:cs="Calibri"/>
          <w:sz w:val="22"/>
          <w:szCs w:val="22"/>
        </w:rPr>
        <w:t xml:space="preserve">z dnia 7 kwietnia 2022r. </w:t>
      </w:r>
      <w:r w:rsidR="004A13E9">
        <w:rPr>
          <w:rFonts w:ascii="Calibri" w:hAnsi="Calibri" w:cs="Calibri"/>
          <w:sz w:val="22"/>
          <w:szCs w:val="22"/>
        </w:rPr>
        <w:t>o wyrob</w:t>
      </w:r>
      <w:r w:rsidR="00AD1F80">
        <w:rPr>
          <w:rFonts w:ascii="Calibri" w:hAnsi="Calibri" w:cs="Calibri"/>
          <w:sz w:val="22"/>
          <w:szCs w:val="22"/>
        </w:rPr>
        <w:t xml:space="preserve">ach medycznych, </w:t>
      </w:r>
      <w:r w:rsidRPr="006C573E">
        <w:rPr>
          <w:rFonts w:ascii="Calibri" w:hAnsi="Calibri" w:cs="Calibri"/>
          <w:sz w:val="22"/>
          <w:szCs w:val="22"/>
        </w:rPr>
        <w:t xml:space="preserve">która służy stosowaniu tego rozporządzenia z uwzględnieniem </w:t>
      </w:r>
      <w:r w:rsidR="00432FAD">
        <w:rPr>
          <w:rFonts w:ascii="Calibri" w:hAnsi="Calibri" w:cs="Calibri"/>
          <w:color w:val="auto"/>
          <w:sz w:val="22"/>
          <w:szCs w:val="22"/>
        </w:rPr>
        <w:t>przepisów przejściowych oraz wszelkich zmian powyższych aktów prawnych.</w:t>
      </w:r>
      <w:bookmarkStart w:id="1" w:name="_GoBack"/>
      <w:bookmarkEnd w:id="1"/>
      <w:r w:rsidRPr="006C573E">
        <w:rPr>
          <w:rFonts w:ascii="Calibri" w:hAnsi="Calibri" w:cs="Calibri"/>
          <w:color w:val="auto"/>
          <w:sz w:val="22"/>
          <w:szCs w:val="22"/>
        </w:rPr>
        <w:t xml:space="preserve"> Realizacja umowy powinna być zgodna z obowiązującymi przepisami, w szczególności wyżej wskazanymi</w:t>
      </w:r>
      <w:r w:rsidRPr="006C573E">
        <w:rPr>
          <w:rFonts w:ascii="Calibri" w:eastAsia="Arial" w:hAnsi="Calibri" w:cs="Calibri"/>
          <w:b/>
          <w:bCs/>
          <w:color w:val="auto"/>
          <w:sz w:val="22"/>
          <w:szCs w:val="22"/>
          <w:bdr w:val="none" w:sz="0" w:space="0" w:color="auto" w:frame="1"/>
        </w:rPr>
        <w:t xml:space="preserve"> </w:t>
      </w:r>
      <w:r w:rsidRPr="006C573E">
        <w:rPr>
          <w:rFonts w:ascii="Calibri" w:hAnsi="Calibri" w:cs="Calibri"/>
          <w:b/>
          <w:bCs/>
          <w:color w:val="auto"/>
          <w:sz w:val="22"/>
          <w:szCs w:val="22"/>
        </w:rPr>
        <w:t xml:space="preserve">– </w:t>
      </w:r>
      <w:bookmarkStart w:id="2" w:name="_Hlk164937173"/>
      <w:r w:rsidRPr="006C573E">
        <w:rPr>
          <w:rFonts w:ascii="Calibri" w:hAnsi="Calibri" w:cs="Calibri"/>
          <w:b/>
          <w:bCs/>
          <w:i/>
          <w:color w:val="auto"/>
          <w:sz w:val="22"/>
          <w:szCs w:val="22"/>
          <w:lang w:val="pl"/>
        </w:rPr>
        <w:t xml:space="preserve"> dotyczy Pakietu </w:t>
      </w:r>
      <w:bookmarkEnd w:id="2"/>
      <w:r w:rsidR="007D460F">
        <w:rPr>
          <w:rFonts w:ascii="Calibri" w:hAnsi="Calibri" w:cs="Calibri"/>
          <w:b/>
          <w:bCs/>
          <w:i/>
          <w:color w:val="auto"/>
          <w:sz w:val="22"/>
          <w:szCs w:val="22"/>
          <w:lang w:val="pl"/>
        </w:rPr>
        <w:t>1</w:t>
      </w:r>
      <w:r w:rsidRPr="006C573E">
        <w:rPr>
          <w:rFonts w:ascii="Calibri" w:hAnsi="Calibri" w:cs="Calibri"/>
          <w:color w:val="auto"/>
          <w:sz w:val="22"/>
          <w:szCs w:val="22"/>
        </w:rPr>
        <w:t>.</w:t>
      </w:r>
    </w:p>
    <w:p w14:paraId="7F2606E9" w14:textId="474EDE3B" w:rsidR="00824282" w:rsidRPr="00794C28" w:rsidRDefault="00824282">
      <w:pPr>
        <w:numPr>
          <w:ilvl w:val="0"/>
          <w:numId w:val="3"/>
        </w:numPr>
        <w:suppressAutoHyphens w:val="0"/>
        <w:jc w:val="both"/>
        <w:rPr>
          <w:rFonts w:ascii="Calibri" w:eastAsia="Calibri" w:hAnsi="Calibri" w:cs="Calibri"/>
          <w:sz w:val="22"/>
          <w:szCs w:val="22"/>
        </w:rPr>
      </w:pPr>
      <w:r w:rsidRPr="00794C28">
        <w:rPr>
          <w:rFonts w:ascii="Calibri" w:hAnsi="Calibri"/>
          <w:sz w:val="22"/>
          <w:szCs w:val="22"/>
        </w:rPr>
        <w:t>Przedmiot zamówienia</w:t>
      </w:r>
      <w:r w:rsidR="007B14E8">
        <w:rPr>
          <w:rFonts w:ascii="Calibri" w:hAnsi="Calibri"/>
          <w:sz w:val="22"/>
          <w:szCs w:val="22"/>
        </w:rPr>
        <w:t xml:space="preserve"> musi</w:t>
      </w:r>
      <w:r w:rsidRPr="00794C28">
        <w:rPr>
          <w:rFonts w:ascii="Calibri" w:hAnsi="Calibri"/>
          <w:sz w:val="22"/>
          <w:szCs w:val="22"/>
        </w:rPr>
        <w:t>:</w:t>
      </w:r>
    </w:p>
    <w:p w14:paraId="05FC5C24" w14:textId="217FCE57" w:rsidR="00BF06C0" w:rsidRPr="00E040DD" w:rsidRDefault="003570CD" w:rsidP="00E040DD">
      <w:pPr>
        <w:pStyle w:val="Akapitzlist"/>
        <w:numPr>
          <w:ilvl w:val="0"/>
          <w:numId w:val="52"/>
        </w:numPr>
        <w:suppressAutoHyphens w:val="0"/>
        <w:ind w:left="567" w:hanging="283"/>
        <w:jc w:val="both"/>
        <w:rPr>
          <w:rFonts w:ascii="Calibri" w:eastAsia="Calibri" w:hAnsi="Calibri" w:cs="Calibri"/>
          <w:sz w:val="22"/>
          <w:szCs w:val="22"/>
        </w:rPr>
      </w:pPr>
      <w:r w:rsidRPr="00A0248A">
        <w:rPr>
          <w:rFonts w:ascii="Calibri" w:hAnsi="Calibri"/>
          <w:sz w:val="22"/>
          <w:szCs w:val="22"/>
        </w:rPr>
        <w:t xml:space="preserve">posiadać okresy ważności pozwalające Zamawiającemu na swobodne stosowanie go w okresie </w:t>
      </w:r>
      <w:r w:rsidRPr="005F3328">
        <w:rPr>
          <w:rFonts w:ascii="Calibri" w:hAnsi="Calibri"/>
          <w:sz w:val="22"/>
          <w:szCs w:val="22"/>
        </w:rPr>
        <w:t xml:space="preserve">minimum </w:t>
      </w:r>
      <w:r w:rsidRPr="005F3328">
        <w:rPr>
          <w:rFonts w:ascii="Calibri" w:hAnsi="Calibri"/>
          <w:b/>
          <w:i/>
          <w:sz w:val="22"/>
          <w:szCs w:val="22"/>
        </w:rPr>
        <w:t>12 miesięcy</w:t>
      </w:r>
      <w:r w:rsidRPr="005F3328">
        <w:rPr>
          <w:rFonts w:ascii="Calibri" w:hAnsi="Calibri"/>
          <w:sz w:val="22"/>
          <w:szCs w:val="22"/>
        </w:rPr>
        <w:t xml:space="preserve"> od terminu otrzymania dostawy. Dostawa materiałów z krótszymi terminami ważności będzie każdorazowo uzgadniana z Zamawiającym, a ewentualne zastrzeżenia Zamawiającego dotyczące tych terminów będą uwzględniane przez Wykonawcę</w:t>
      </w:r>
      <w:r w:rsidR="006C6680">
        <w:rPr>
          <w:rFonts w:ascii="Calibri" w:hAnsi="Calibri"/>
          <w:sz w:val="22"/>
          <w:szCs w:val="22"/>
        </w:rPr>
        <w:t>;</w:t>
      </w:r>
    </w:p>
    <w:p w14:paraId="43F962FD" w14:textId="7C966B55" w:rsidR="00E040DD" w:rsidRPr="00B24D66" w:rsidRDefault="009B1924" w:rsidP="00E040DD">
      <w:pPr>
        <w:pStyle w:val="Akapitzlist"/>
        <w:numPr>
          <w:ilvl w:val="0"/>
          <w:numId w:val="52"/>
        </w:numPr>
        <w:suppressAutoHyphens w:val="0"/>
        <w:ind w:left="567" w:hanging="283"/>
        <w:jc w:val="both"/>
        <w:rPr>
          <w:rFonts w:ascii="Calibri" w:eastAsia="Calibri" w:hAnsi="Calibri" w:cs="Calibri"/>
          <w:sz w:val="22"/>
          <w:szCs w:val="22"/>
        </w:rPr>
      </w:pPr>
      <w:r w:rsidRPr="005F3328">
        <w:rPr>
          <w:rFonts w:ascii="Calibri" w:hAnsi="Calibri"/>
          <w:sz w:val="22"/>
          <w:szCs w:val="22"/>
        </w:rPr>
        <w:t>być pakowany w pudełko lub hermetycznie zamkniętą saszetkę z nr serii i datą ważności</w:t>
      </w:r>
      <w:r w:rsidRPr="005F3328">
        <w:rPr>
          <w:rFonts w:ascii="Calibri" w:hAnsi="Calibri"/>
          <w:sz w:val="22"/>
          <w:szCs w:val="22"/>
        </w:rPr>
        <w:br/>
        <w:t xml:space="preserve">– </w:t>
      </w:r>
      <w:r w:rsidRPr="005F3328">
        <w:rPr>
          <w:rFonts w:ascii="Calibri" w:hAnsi="Calibri"/>
          <w:i/>
          <w:sz w:val="22"/>
          <w:szCs w:val="22"/>
        </w:rPr>
        <w:t>w przypadku</w:t>
      </w:r>
      <w:r w:rsidR="004A13E9">
        <w:rPr>
          <w:rFonts w:ascii="Calibri" w:hAnsi="Calibri"/>
          <w:i/>
          <w:sz w:val="22"/>
          <w:szCs w:val="22"/>
        </w:rPr>
        <w:t xml:space="preserve"> </w:t>
      </w:r>
      <w:r w:rsidR="00BF06C0" w:rsidRPr="00BF06C0">
        <w:rPr>
          <w:rFonts w:ascii="Calibri" w:hAnsi="Calibri"/>
          <w:b/>
          <w:i/>
          <w:sz w:val="22"/>
          <w:szCs w:val="22"/>
        </w:rPr>
        <w:t xml:space="preserve">Pakietu </w:t>
      </w:r>
      <w:r w:rsidR="004A13E9">
        <w:rPr>
          <w:rFonts w:ascii="Calibri" w:hAnsi="Calibri"/>
          <w:b/>
          <w:i/>
          <w:sz w:val="22"/>
          <w:szCs w:val="22"/>
        </w:rPr>
        <w:t>2</w:t>
      </w:r>
      <w:r w:rsidR="00BF06C0" w:rsidRPr="00BF06C0">
        <w:rPr>
          <w:rFonts w:ascii="Calibri" w:hAnsi="Calibri"/>
          <w:b/>
          <w:i/>
          <w:sz w:val="22"/>
          <w:szCs w:val="22"/>
        </w:rPr>
        <w:t xml:space="preserve"> poz. 1, Pakietu </w:t>
      </w:r>
      <w:r w:rsidR="004A13E9">
        <w:rPr>
          <w:rFonts w:ascii="Calibri" w:hAnsi="Calibri"/>
          <w:b/>
          <w:i/>
          <w:sz w:val="22"/>
          <w:szCs w:val="22"/>
        </w:rPr>
        <w:t>3,</w:t>
      </w:r>
      <w:r w:rsidR="00BF06C0" w:rsidRPr="00BF06C0">
        <w:rPr>
          <w:rFonts w:ascii="Calibri" w:hAnsi="Calibri"/>
          <w:b/>
          <w:i/>
          <w:sz w:val="22"/>
          <w:szCs w:val="22"/>
        </w:rPr>
        <w:t xml:space="preserve"> Pakietu </w:t>
      </w:r>
      <w:r w:rsidR="004A13E9">
        <w:rPr>
          <w:rFonts w:ascii="Calibri" w:hAnsi="Calibri"/>
          <w:b/>
          <w:i/>
          <w:sz w:val="22"/>
          <w:szCs w:val="22"/>
        </w:rPr>
        <w:t>4</w:t>
      </w:r>
      <w:r w:rsidR="00BF06C0" w:rsidRPr="00BF06C0">
        <w:rPr>
          <w:rFonts w:ascii="Calibri" w:hAnsi="Calibri"/>
          <w:b/>
          <w:i/>
          <w:sz w:val="22"/>
          <w:szCs w:val="22"/>
        </w:rPr>
        <w:t xml:space="preserve"> poz. 1</w:t>
      </w:r>
      <w:r w:rsidR="007D460F">
        <w:rPr>
          <w:rFonts w:ascii="Calibri" w:hAnsi="Calibri"/>
          <w:b/>
          <w:i/>
          <w:sz w:val="22"/>
          <w:szCs w:val="22"/>
        </w:rPr>
        <w:t>.</w:t>
      </w:r>
      <w:r w:rsidR="00211DC7" w:rsidRPr="005F3328">
        <w:rPr>
          <w:rFonts w:ascii="Calibri" w:hAnsi="Calibri"/>
          <w:b/>
          <w:i/>
          <w:sz w:val="22"/>
          <w:szCs w:val="22"/>
        </w:rPr>
        <w:t xml:space="preserve"> </w:t>
      </w:r>
      <w:r w:rsidRPr="005F3328">
        <w:rPr>
          <w:rFonts w:ascii="Calibri" w:hAnsi="Calibri"/>
          <w:sz w:val="22"/>
          <w:szCs w:val="22"/>
        </w:rPr>
        <w:t>Zamawiający nie wyraża zgody</w:t>
      </w:r>
      <w:r w:rsidR="005F3328" w:rsidRPr="005F3328">
        <w:rPr>
          <w:rFonts w:ascii="Calibri" w:hAnsi="Calibri"/>
          <w:sz w:val="22"/>
          <w:szCs w:val="22"/>
        </w:rPr>
        <w:t xml:space="preserve"> </w:t>
      </w:r>
      <w:r w:rsidR="00563EB7">
        <w:rPr>
          <w:rFonts w:ascii="Calibri" w:hAnsi="Calibri"/>
          <w:sz w:val="22"/>
          <w:szCs w:val="22"/>
        </w:rPr>
        <w:br/>
      </w:r>
      <w:r w:rsidRPr="005F3328">
        <w:rPr>
          <w:rFonts w:ascii="Calibri" w:hAnsi="Calibri"/>
          <w:sz w:val="22"/>
          <w:szCs w:val="22"/>
        </w:rPr>
        <w:t>na dostarczanie niepełnych opakowań testów</w:t>
      </w:r>
      <w:r w:rsidR="00B3360B" w:rsidRPr="005F3328">
        <w:rPr>
          <w:rFonts w:ascii="Calibri" w:hAnsi="Calibri"/>
          <w:sz w:val="22"/>
          <w:szCs w:val="22"/>
        </w:rPr>
        <w:t>;</w:t>
      </w:r>
    </w:p>
    <w:p w14:paraId="3BE06068" w14:textId="77777777" w:rsidR="00B24D66" w:rsidRDefault="00B24D66" w:rsidP="00B24D66">
      <w:pPr>
        <w:pStyle w:val="Akapitzlist"/>
        <w:suppressAutoHyphens w:val="0"/>
        <w:ind w:left="567"/>
        <w:jc w:val="both"/>
        <w:rPr>
          <w:rFonts w:ascii="Calibri" w:hAnsi="Calibri"/>
          <w:sz w:val="22"/>
          <w:szCs w:val="22"/>
        </w:rPr>
      </w:pPr>
    </w:p>
    <w:p w14:paraId="75B0E76F" w14:textId="77777777" w:rsidR="00B24D66" w:rsidRPr="00B24D66" w:rsidRDefault="00B24D66" w:rsidP="00B24D66">
      <w:pPr>
        <w:pStyle w:val="Akapitzlist"/>
        <w:suppressAutoHyphens w:val="0"/>
        <w:ind w:left="567"/>
        <w:jc w:val="both"/>
        <w:rPr>
          <w:rFonts w:ascii="Calibri" w:eastAsia="Calibri" w:hAnsi="Calibri" w:cs="Calibri"/>
          <w:sz w:val="22"/>
          <w:szCs w:val="22"/>
        </w:rPr>
      </w:pPr>
    </w:p>
    <w:p w14:paraId="7B63477E" w14:textId="463FA02A" w:rsidR="00824282" w:rsidRPr="005F3328" w:rsidRDefault="00B3360B" w:rsidP="000612D9">
      <w:pPr>
        <w:pStyle w:val="Akapitzlist"/>
        <w:numPr>
          <w:ilvl w:val="0"/>
          <w:numId w:val="52"/>
        </w:numPr>
        <w:suppressAutoHyphens w:val="0"/>
        <w:ind w:left="567" w:hanging="283"/>
        <w:jc w:val="both"/>
        <w:rPr>
          <w:rFonts w:ascii="Calibri" w:eastAsia="Calibri" w:hAnsi="Calibri" w:cs="Calibri"/>
          <w:sz w:val="22"/>
          <w:szCs w:val="22"/>
        </w:rPr>
      </w:pPr>
      <w:r w:rsidRPr="005F3328">
        <w:rPr>
          <w:rFonts w:ascii="Calibri" w:hAnsi="Calibri" w:cs="Calibri"/>
          <w:iCs/>
          <w:color w:val="auto"/>
          <w:sz w:val="22"/>
          <w:szCs w:val="22"/>
        </w:rPr>
        <w:lastRenderedPageBreak/>
        <w:t>spełniać warunki określone w rozporządzeniu (WE) nr 1935/2004 Parlamentu Europejskiego</w:t>
      </w:r>
      <w:r w:rsidRPr="005F3328">
        <w:rPr>
          <w:rFonts w:ascii="Calibri" w:hAnsi="Calibri" w:cs="Calibri"/>
          <w:iCs/>
          <w:color w:val="auto"/>
          <w:sz w:val="22"/>
          <w:szCs w:val="22"/>
        </w:rPr>
        <w:br/>
        <w:t xml:space="preserve">i Rady z dnia 27 października </w:t>
      </w:r>
      <w:bookmarkStart w:id="3" w:name="highlightHit_6"/>
      <w:bookmarkEnd w:id="3"/>
      <w:r w:rsidRPr="005F3328">
        <w:rPr>
          <w:rFonts w:ascii="Calibri" w:hAnsi="Calibri" w:cs="Calibri"/>
          <w:iCs/>
          <w:color w:val="auto"/>
          <w:sz w:val="22"/>
          <w:szCs w:val="22"/>
        </w:rPr>
        <w:t>2004 r. w sprawie materiałów i wyrobów przeznaczonych</w:t>
      </w:r>
      <w:r w:rsidRPr="005F3328">
        <w:rPr>
          <w:rFonts w:ascii="Calibri" w:hAnsi="Calibri" w:cs="Calibri"/>
          <w:iCs/>
          <w:color w:val="auto"/>
          <w:sz w:val="22"/>
          <w:szCs w:val="22"/>
        </w:rPr>
        <w:br/>
        <w:t xml:space="preserve">do kontaktu z żywnością oraz uchylającym dyrektywy 80/590/EWG i 89/109/EWG (Dz. Urz. UE L 338 z 13.11.2004) – </w:t>
      </w:r>
      <w:r w:rsidRPr="005F3328">
        <w:rPr>
          <w:rFonts w:ascii="Calibri" w:hAnsi="Calibri" w:cs="Calibri"/>
          <w:b/>
          <w:i/>
          <w:iCs/>
          <w:color w:val="auto"/>
          <w:sz w:val="22"/>
          <w:szCs w:val="22"/>
        </w:rPr>
        <w:t xml:space="preserve">dotyczy Pakietu </w:t>
      </w:r>
      <w:r w:rsidR="002E6BF3">
        <w:rPr>
          <w:rFonts w:ascii="Calibri" w:hAnsi="Calibri" w:cs="Calibri"/>
          <w:b/>
          <w:i/>
          <w:iCs/>
          <w:color w:val="auto"/>
          <w:sz w:val="22"/>
          <w:szCs w:val="22"/>
        </w:rPr>
        <w:t>6</w:t>
      </w:r>
      <w:r w:rsidR="005F3328">
        <w:rPr>
          <w:rFonts w:ascii="Calibri" w:hAnsi="Calibri" w:cs="Calibri"/>
          <w:b/>
          <w:i/>
          <w:iCs/>
          <w:color w:val="auto"/>
          <w:sz w:val="22"/>
          <w:szCs w:val="22"/>
        </w:rPr>
        <w:t>.</w:t>
      </w:r>
      <w:r w:rsidRPr="005F3328">
        <w:rPr>
          <w:rFonts w:ascii="Calibri" w:hAnsi="Calibri" w:cs="Calibri"/>
          <w:i/>
          <w:iCs/>
          <w:color w:val="auto"/>
          <w:sz w:val="22"/>
          <w:szCs w:val="22"/>
        </w:rPr>
        <w:t xml:space="preserve"> </w:t>
      </w:r>
      <w:r w:rsidRPr="005F3328">
        <w:rPr>
          <w:rFonts w:ascii="Calibri" w:hAnsi="Calibri" w:cs="Calibri"/>
          <w:b/>
          <w:i/>
          <w:iCs/>
          <w:color w:val="auto"/>
          <w:sz w:val="22"/>
          <w:szCs w:val="22"/>
        </w:rPr>
        <w:t xml:space="preserve"> </w:t>
      </w:r>
    </w:p>
    <w:p w14:paraId="0E43271D" w14:textId="7EDAECAD" w:rsidR="00C424C4" w:rsidRDefault="00C424C4" w:rsidP="00C424C4">
      <w:pPr>
        <w:pStyle w:val="Akapitzlist"/>
        <w:numPr>
          <w:ilvl w:val="0"/>
          <w:numId w:val="3"/>
        </w:numPr>
        <w:jc w:val="both"/>
        <w:rPr>
          <w:rFonts w:ascii="Calibri" w:hAnsi="Calibri"/>
          <w:iCs/>
          <w:sz w:val="22"/>
          <w:szCs w:val="22"/>
          <w:lang w:val="pl"/>
        </w:rPr>
      </w:pPr>
      <w:r w:rsidRPr="00C424C4">
        <w:rPr>
          <w:rFonts w:ascii="Calibri" w:hAnsi="Calibri"/>
          <w:iCs/>
          <w:sz w:val="22"/>
          <w:szCs w:val="22"/>
          <w:lang w:val="pl"/>
        </w:rPr>
        <w:t>Wykonawca oświadcza, że nie podlega wykluczeniu z postępowania o udzielenie zamówienia publicznego na podstawie art. 7 ust. 1 ustawy z dnia 13 kwietnia 2022 r. o szczególnych rozwiązaniach  w zakresie przeciwdziałania wspieraniu agresji na Ukrainę oraz służących ochronie bezpieczeństwa narodowego (</w:t>
      </w:r>
      <w:proofErr w:type="spellStart"/>
      <w:r w:rsidRPr="00C424C4">
        <w:rPr>
          <w:rFonts w:ascii="Calibri" w:hAnsi="Calibri"/>
          <w:iCs/>
          <w:sz w:val="22"/>
          <w:szCs w:val="22"/>
          <w:lang w:val="pl"/>
        </w:rPr>
        <w:t>t.j</w:t>
      </w:r>
      <w:proofErr w:type="spellEnd"/>
      <w:r w:rsidRPr="00C424C4">
        <w:rPr>
          <w:rFonts w:ascii="Calibri" w:hAnsi="Calibri"/>
          <w:iCs/>
          <w:sz w:val="22"/>
          <w:szCs w:val="22"/>
          <w:lang w:val="pl"/>
        </w:rPr>
        <w:t>. Dz. U. z 202</w:t>
      </w:r>
      <w:r>
        <w:rPr>
          <w:rFonts w:ascii="Calibri" w:hAnsi="Calibri"/>
          <w:iCs/>
          <w:sz w:val="22"/>
          <w:szCs w:val="22"/>
          <w:lang w:val="pl"/>
        </w:rPr>
        <w:t>4</w:t>
      </w:r>
      <w:r w:rsidRPr="00C424C4">
        <w:rPr>
          <w:rFonts w:ascii="Calibri" w:hAnsi="Calibri"/>
          <w:iCs/>
          <w:sz w:val="22"/>
          <w:szCs w:val="22"/>
          <w:lang w:val="pl"/>
        </w:rPr>
        <w:t xml:space="preserve"> r., poz. </w:t>
      </w:r>
      <w:r>
        <w:rPr>
          <w:rFonts w:ascii="Calibri" w:hAnsi="Calibri"/>
          <w:iCs/>
          <w:sz w:val="22"/>
          <w:szCs w:val="22"/>
          <w:lang w:val="pl"/>
        </w:rPr>
        <w:t>507</w:t>
      </w:r>
      <w:r w:rsidRPr="00C424C4">
        <w:rPr>
          <w:rFonts w:ascii="Calibri" w:hAnsi="Calibri"/>
          <w:iCs/>
          <w:sz w:val="22"/>
          <w:szCs w:val="22"/>
          <w:lang w:val="pl"/>
        </w:rPr>
        <w:t>).</w:t>
      </w:r>
    </w:p>
    <w:p w14:paraId="54461EB1" w14:textId="4BF2F65B" w:rsidR="00316507" w:rsidRPr="009215BC" w:rsidRDefault="004265A5">
      <w:pPr>
        <w:numPr>
          <w:ilvl w:val="0"/>
          <w:numId w:val="3"/>
        </w:numPr>
        <w:suppressAutoHyphens w:val="0"/>
        <w:jc w:val="both"/>
        <w:rPr>
          <w:rFonts w:ascii="Calibri" w:eastAsia="Calibri" w:hAnsi="Calibri" w:cs="Calibri"/>
          <w:sz w:val="22"/>
          <w:szCs w:val="22"/>
        </w:rPr>
      </w:pPr>
      <w:r w:rsidRPr="00794C28">
        <w:rPr>
          <w:rFonts w:ascii="Calibri" w:eastAsia="Calibri" w:hAnsi="Calibri" w:cs="Calibri"/>
          <w:sz w:val="22"/>
          <w:szCs w:val="22"/>
        </w:rPr>
        <w:t xml:space="preserve">W dalszej treści umowy „towar” </w:t>
      </w:r>
      <w:r w:rsidR="009215BC">
        <w:rPr>
          <w:rFonts w:ascii="Calibri" w:eastAsia="Calibri" w:hAnsi="Calibri" w:cs="Calibri"/>
          <w:sz w:val="22"/>
          <w:szCs w:val="22"/>
        </w:rPr>
        <w:t xml:space="preserve">oraz „asortyment” </w:t>
      </w:r>
      <w:r w:rsidRPr="00794C28">
        <w:rPr>
          <w:rFonts w:ascii="Calibri" w:eastAsia="Calibri" w:hAnsi="Calibri" w:cs="Calibri"/>
          <w:sz w:val="22"/>
          <w:szCs w:val="22"/>
        </w:rPr>
        <w:t xml:space="preserve">oznacza </w:t>
      </w:r>
      <w:r w:rsidR="00873DAC" w:rsidRPr="00794C28">
        <w:rPr>
          <w:rFonts w:ascii="Calibri" w:eastAsia="Calibri" w:hAnsi="Calibri" w:cs="Calibri"/>
          <w:b/>
          <w:sz w:val="22"/>
          <w:szCs w:val="22"/>
        </w:rPr>
        <w:t>materiały do sterylizacji</w:t>
      </w:r>
      <w:r w:rsidRPr="00794C28">
        <w:rPr>
          <w:rFonts w:ascii="Calibri" w:eastAsia="Calibri" w:hAnsi="Calibri" w:cs="Calibri"/>
          <w:b/>
          <w:bCs/>
          <w:sz w:val="22"/>
          <w:szCs w:val="22"/>
        </w:rPr>
        <w:t>.</w:t>
      </w:r>
    </w:p>
    <w:p w14:paraId="2114411F" w14:textId="4F7058AF" w:rsidR="00316507" w:rsidRPr="00BA597B" w:rsidRDefault="009215BC" w:rsidP="00776C11">
      <w:pPr>
        <w:numPr>
          <w:ilvl w:val="0"/>
          <w:numId w:val="3"/>
        </w:numPr>
        <w:suppressAutoHyphens w:val="0"/>
        <w:jc w:val="both"/>
        <w:rPr>
          <w:rFonts w:ascii="Calibri" w:eastAsia="Calibri" w:hAnsi="Calibri" w:cs="Calibri"/>
          <w:sz w:val="22"/>
          <w:szCs w:val="22"/>
        </w:rPr>
      </w:pPr>
      <w:r w:rsidRPr="00BA597B">
        <w:rPr>
          <w:rFonts w:ascii="Calibri" w:eastAsia="Calibri" w:hAnsi="Calibri" w:cs="Calibri"/>
          <w:sz w:val="22"/>
          <w:szCs w:val="22"/>
        </w:rPr>
        <w:t xml:space="preserve">Zamawiający informuje, że zgodnie z ustawą z dnia 14 czerwca 2024 r. o ochronie sygnalistów </w:t>
      </w:r>
      <w:r w:rsidRPr="00BA597B">
        <w:rPr>
          <w:rFonts w:ascii="Calibri" w:eastAsia="Calibri" w:hAnsi="Calibri" w:cs="Calibri"/>
          <w:sz w:val="22"/>
          <w:szCs w:val="22"/>
        </w:rPr>
        <w:br/>
        <w:t xml:space="preserve">(Dz. U. 2024 r., poz. 928) u Zamawiającego, od dnia 24 września 2024 r. obowiązuje Procedura zgłoszeń wewnętrznych dotyczących naruszeń prawa i podejmowania działań następczych </w:t>
      </w:r>
      <w:r w:rsidR="008F55A7">
        <w:rPr>
          <w:rFonts w:ascii="Calibri" w:eastAsia="Calibri" w:hAnsi="Calibri" w:cs="Calibri"/>
          <w:sz w:val="22"/>
          <w:szCs w:val="22"/>
        </w:rPr>
        <w:br/>
      </w:r>
      <w:r w:rsidRPr="00BA597B">
        <w:rPr>
          <w:rFonts w:ascii="Calibri" w:eastAsia="Calibri" w:hAnsi="Calibri" w:cs="Calibri"/>
          <w:sz w:val="22"/>
          <w:szCs w:val="22"/>
        </w:rPr>
        <w:t>w Kujawsko-Pomorskim Centrum Pulmonologii w Bydgoszczy, dostępna w Dziale Ka</w:t>
      </w:r>
      <w:r w:rsidR="008F55A7">
        <w:rPr>
          <w:rFonts w:ascii="Calibri" w:eastAsia="Calibri" w:hAnsi="Calibri" w:cs="Calibri"/>
          <w:sz w:val="22"/>
          <w:szCs w:val="22"/>
        </w:rPr>
        <w:t>dr</w:t>
      </w:r>
      <w:r w:rsidRPr="00BA597B">
        <w:rPr>
          <w:rFonts w:ascii="Calibri" w:eastAsia="Calibri" w:hAnsi="Calibri" w:cs="Calibri"/>
          <w:sz w:val="22"/>
          <w:szCs w:val="22"/>
        </w:rPr>
        <w:t xml:space="preserve"> i P</w:t>
      </w:r>
      <w:r w:rsidR="008F55A7">
        <w:rPr>
          <w:rFonts w:ascii="Calibri" w:eastAsia="Calibri" w:hAnsi="Calibri" w:cs="Calibri"/>
          <w:sz w:val="22"/>
          <w:szCs w:val="22"/>
        </w:rPr>
        <w:t>ł</w:t>
      </w:r>
      <w:r w:rsidRPr="00BA597B">
        <w:rPr>
          <w:rFonts w:ascii="Calibri" w:eastAsia="Calibri" w:hAnsi="Calibri" w:cs="Calibri"/>
          <w:sz w:val="22"/>
          <w:szCs w:val="22"/>
        </w:rPr>
        <w:t xml:space="preserve">ac </w:t>
      </w:r>
      <w:r w:rsidR="008F55A7">
        <w:rPr>
          <w:rFonts w:ascii="Calibri" w:eastAsia="Calibri" w:hAnsi="Calibri" w:cs="Calibri"/>
          <w:sz w:val="22"/>
          <w:szCs w:val="22"/>
        </w:rPr>
        <w:br/>
      </w:r>
      <w:r w:rsidRPr="00BA597B">
        <w:rPr>
          <w:rFonts w:ascii="Calibri" w:eastAsia="Calibri" w:hAnsi="Calibri" w:cs="Calibri"/>
          <w:sz w:val="22"/>
          <w:szCs w:val="22"/>
        </w:rPr>
        <w:t xml:space="preserve">u Zamawiającego oraz stronie internetowej </w:t>
      </w:r>
      <w:hyperlink r:id="rId9" w:history="1">
        <w:r w:rsidRPr="00BA597B">
          <w:rPr>
            <w:rStyle w:val="Hipercze"/>
            <w:rFonts w:ascii="Calibri" w:eastAsia="Calibri" w:hAnsi="Calibri" w:cs="Calibri"/>
            <w:sz w:val="22"/>
            <w:szCs w:val="22"/>
            <w:u w:val="none"/>
          </w:rPr>
          <w:t>http://kpcp.pl/</w:t>
        </w:r>
      </w:hyperlink>
      <w:r w:rsidRPr="00BA597B">
        <w:rPr>
          <w:rFonts w:ascii="Calibri" w:eastAsia="Calibri" w:hAnsi="Calibri" w:cs="Calibri"/>
          <w:sz w:val="22"/>
          <w:szCs w:val="22"/>
        </w:rPr>
        <w:t xml:space="preserve"> w zakładce Szpital.</w:t>
      </w:r>
    </w:p>
    <w:p w14:paraId="686F61DC" w14:textId="77777777" w:rsidR="00464E28" w:rsidRDefault="00464E28" w:rsidP="004A20F3">
      <w:pPr>
        <w:tabs>
          <w:tab w:val="left" w:pos="360"/>
          <w:tab w:val="left" w:pos="709"/>
          <w:tab w:val="left" w:pos="900"/>
          <w:tab w:val="left" w:pos="1418"/>
          <w:tab w:val="left" w:pos="2127"/>
          <w:tab w:val="left" w:pos="2835"/>
          <w:tab w:val="left" w:pos="3544"/>
          <w:tab w:val="left" w:pos="3969"/>
        </w:tabs>
        <w:ind w:left="283"/>
        <w:jc w:val="center"/>
        <w:rPr>
          <w:rFonts w:ascii="Calibri" w:eastAsia="Calibri" w:hAnsi="Calibri" w:cs="Calibri"/>
          <w:b/>
          <w:bCs/>
          <w:sz w:val="22"/>
          <w:szCs w:val="22"/>
        </w:rPr>
      </w:pPr>
    </w:p>
    <w:p w14:paraId="21130D6B" w14:textId="3E734D75" w:rsidR="00316507" w:rsidRPr="00D45AA8" w:rsidRDefault="004265A5" w:rsidP="004A20F3">
      <w:pPr>
        <w:tabs>
          <w:tab w:val="left" w:pos="360"/>
          <w:tab w:val="left" w:pos="709"/>
          <w:tab w:val="left" w:pos="900"/>
          <w:tab w:val="left" w:pos="1418"/>
          <w:tab w:val="left" w:pos="2127"/>
          <w:tab w:val="left" w:pos="2835"/>
          <w:tab w:val="left" w:pos="3544"/>
          <w:tab w:val="left" w:pos="3969"/>
        </w:tabs>
        <w:ind w:left="283"/>
        <w:jc w:val="center"/>
        <w:rPr>
          <w:rFonts w:ascii="Calibri" w:eastAsia="Calibri" w:hAnsi="Calibri" w:cs="Calibri"/>
          <w:b/>
          <w:bCs/>
          <w:sz w:val="22"/>
          <w:szCs w:val="22"/>
        </w:rPr>
      </w:pPr>
      <w:r w:rsidRPr="00D45AA8">
        <w:rPr>
          <w:rFonts w:ascii="Calibri" w:eastAsia="Calibri" w:hAnsi="Calibri" w:cs="Calibri"/>
          <w:b/>
          <w:bCs/>
          <w:sz w:val="22"/>
          <w:szCs w:val="22"/>
        </w:rPr>
        <w:t>Wynagrodzenie</w:t>
      </w:r>
    </w:p>
    <w:p w14:paraId="72F67C76" w14:textId="77777777" w:rsidR="00316507" w:rsidRPr="00D45AA8" w:rsidRDefault="004265A5" w:rsidP="004A20F3">
      <w:pPr>
        <w:tabs>
          <w:tab w:val="left" w:pos="360"/>
          <w:tab w:val="left" w:pos="709"/>
          <w:tab w:val="left" w:pos="900"/>
          <w:tab w:val="left" w:pos="1418"/>
          <w:tab w:val="left" w:pos="2127"/>
          <w:tab w:val="left" w:pos="2835"/>
          <w:tab w:val="left" w:pos="3544"/>
          <w:tab w:val="left" w:pos="3969"/>
        </w:tabs>
        <w:ind w:left="283"/>
        <w:jc w:val="center"/>
        <w:rPr>
          <w:rFonts w:ascii="Calibri" w:eastAsia="Calibri" w:hAnsi="Calibri" w:cs="Calibri"/>
          <w:sz w:val="22"/>
          <w:szCs w:val="22"/>
        </w:rPr>
      </w:pPr>
      <w:r w:rsidRPr="00D45AA8">
        <w:rPr>
          <w:rFonts w:ascii="Calibri" w:eastAsia="Calibri" w:hAnsi="Calibri" w:cs="Calibri"/>
          <w:b/>
          <w:bCs/>
          <w:sz w:val="22"/>
          <w:szCs w:val="22"/>
        </w:rPr>
        <w:t>§ 2</w:t>
      </w:r>
    </w:p>
    <w:p w14:paraId="7511BCB7" w14:textId="77777777" w:rsidR="00316507" w:rsidRPr="00E05C48" w:rsidRDefault="00F3113A">
      <w:pPr>
        <w:numPr>
          <w:ilvl w:val="0"/>
          <w:numId w:val="5"/>
        </w:numPr>
        <w:spacing w:before="120" w:after="120"/>
        <w:jc w:val="both"/>
        <w:rPr>
          <w:rFonts w:ascii="Calibri" w:eastAsia="Calibri" w:hAnsi="Calibri" w:cs="Calibri"/>
          <w:sz w:val="22"/>
          <w:szCs w:val="22"/>
        </w:rPr>
      </w:pPr>
      <w:r w:rsidRPr="00E05C48">
        <w:rPr>
          <w:rFonts w:ascii="Calibri" w:eastAsia="Calibri" w:hAnsi="Calibri" w:cs="Calibri"/>
          <w:sz w:val="22"/>
          <w:szCs w:val="22"/>
        </w:rPr>
        <w:t>Opisy i</w:t>
      </w:r>
      <w:r w:rsidR="004265A5" w:rsidRPr="00E05C48">
        <w:rPr>
          <w:rFonts w:ascii="Calibri" w:eastAsia="Calibri" w:hAnsi="Calibri" w:cs="Calibri"/>
          <w:sz w:val="22"/>
          <w:szCs w:val="22"/>
        </w:rPr>
        <w:t xml:space="preserve"> ceny jednostkowe oraz maksymalne ilości towarów stanowiących przedmiot umowy określa załącznik nr </w:t>
      </w:r>
      <w:r w:rsidR="004265A5" w:rsidRPr="00E05C48">
        <w:rPr>
          <w:rFonts w:ascii="Calibri" w:eastAsia="Calibri" w:hAnsi="Calibri" w:cs="Calibri"/>
          <w:b/>
          <w:bCs/>
          <w:sz w:val="22"/>
          <w:szCs w:val="22"/>
        </w:rPr>
        <w:t>1-…</w:t>
      </w:r>
      <w:r w:rsidR="004265A5" w:rsidRPr="00E05C48">
        <w:rPr>
          <w:rFonts w:ascii="Calibri" w:eastAsia="Calibri" w:hAnsi="Calibri" w:cs="Calibri"/>
          <w:sz w:val="22"/>
          <w:szCs w:val="22"/>
        </w:rPr>
        <w:t xml:space="preserve"> Formularz cenowy/Przedmiot zamówienia. </w:t>
      </w:r>
    </w:p>
    <w:p w14:paraId="4481B071" w14:textId="617FD178" w:rsidR="006E1121" w:rsidRPr="00A0248A" w:rsidRDefault="006E1121">
      <w:pPr>
        <w:numPr>
          <w:ilvl w:val="0"/>
          <w:numId w:val="5"/>
        </w:numPr>
        <w:spacing w:before="120" w:after="120"/>
        <w:jc w:val="both"/>
        <w:rPr>
          <w:rFonts w:ascii="Calibri" w:eastAsia="Calibri" w:hAnsi="Calibri" w:cs="Calibri"/>
          <w:sz w:val="22"/>
          <w:szCs w:val="22"/>
        </w:rPr>
      </w:pPr>
      <w:r w:rsidRPr="00E05C48">
        <w:rPr>
          <w:rFonts w:ascii="Calibri" w:hAnsi="Calibri"/>
          <w:sz w:val="22"/>
          <w:szCs w:val="22"/>
        </w:rPr>
        <w:t xml:space="preserve">W ramach </w:t>
      </w:r>
      <w:r w:rsidR="00D64149" w:rsidRPr="00D64149">
        <w:rPr>
          <w:rFonts w:ascii="Calibri" w:eastAsia="Arial" w:hAnsi="Calibri" w:cs="Calibri"/>
          <w:b/>
          <w:i/>
          <w:color w:val="auto"/>
          <w:sz w:val="22"/>
          <w:szCs w:val="22"/>
          <w:bdr w:val="none" w:sz="0" w:space="0" w:color="auto"/>
        </w:rPr>
        <w:t xml:space="preserve">Pakietu </w:t>
      </w:r>
      <w:r w:rsidR="002D11FF">
        <w:rPr>
          <w:rFonts w:ascii="Calibri" w:eastAsia="Arial" w:hAnsi="Calibri" w:cs="Calibri"/>
          <w:b/>
          <w:i/>
          <w:color w:val="auto"/>
          <w:sz w:val="22"/>
          <w:szCs w:val="22"/>
          <w:bdr w:val="none" w:sz="0" w:space="0" w:color="auto"/>
        </w:rPr>
        <w:t>2</w:t>
      </w:r>
      <w:r w:rsidR="00D64149" w:rsidRPr="00D64149">
        <w:rPr>
          <w:rFonts w:ascii="Calibri" w:eastAsia="Arial" w:hAnsi="Calibri" w:cs="Calibri"/>
          <w:b/>
          <w:i/>
          <w:color w:val="auto"/>
          <w:sz w:val="22"/>
          <w:szCs w:val="22"/>
          <w:bdr w:val="none" w:sz="0" w:space="0" w:color="auto"/>
        </w:rPr>
        <w:t xml:space="preserve"> poz. 1, Pakietu </w:t>
      </w:r>
      <w:r w:rsidR="002D11FF">
        <w:rPr>
          <w:rFonts w:ascii="Calibri" w:eastAsia="Arial" w:hAnsi="Calibri" w:cs="Calibri"/>
          <w:b/>
          <w:i/>
          <w:color w:val="auto"/>
          <w:sz w:val="22"/>
          <w:szCs w:val="22"/>
          <w:bdr w:val="none" w:sz="0" w:space="0" w:color="auto"/>
        </w:rPr>
        <w:t>3</w:t>
      </w:r>
      <w:r w:rsidR="00D64149" w:rsidRPr="00D64149">
        <w:rPr>
          <w:rFonts w:ascii="Calibri" w:eastAsia="Arial" w:hAnsi="Calibri" w:cs="Calibri"/>
          <w:b/>
          <w:i/>
          <w:color w:val="auto"/>
          <w:sz w:val="22"/>
          <w:szCs w:val="22"/>
          <w:bdr w:val="none" w:sz="0" w:space="0" w:color="auto"/>
        </w:rPr>
        <w:t xml:space="preserve"> , Pakietu </w:t>
      </w:r>
      <w:r w:rsidR="002D11FF">
        <w:rPr>
          <w:rFonts w:ascii="Calibri" w:eastAsia="Arial" w:hAnsi="Calibri" w:cs="Calibri"/>
          <w:b/>
          <w:i/>
          <w:color w:val="auto"/>
          <w:sz w:val="22"/>
          <w:szCs w:val="22"/>
          <w:bdr w:val="none" w:sz="0" w:space="0" w:color="auto"/>
        </w:rPr>
        <w:t>4</w:t>
      </w:r>
      <w:r w:rsidR="00D64149" w:rsidRPr="00D64149">
        <w:rPr>
          <w:rFonts w:ascii="Calibri" w:eastAsia="Arial" w:hAnsi="Calibri" w:cs="Calibri"/>
          <w:b/>
          <w:i/>
          <w:color w:val="auto"/>
          <w:sz w:val="22"/>
          <w:szCs w:val="22"/>
          <w:bdr w:val="none" w:sz="0" w:space="0" w:color="auto"/>
        </w:rPr>
        <w:t xml:space="preserve"> poz. 1, Pakietu </w:t>
      </w:r>
      <w:r w:rsidR="002E6BF3">
        <w:rPr>
          <w:rFonts w:ascii="Calibri" w:eastAsia="Arial" w:hAnsi="Calibri" w:cs="Calibri"/>
          <w:b/>
          <w:i/>
          <w:color w:val="auto"/>
          <w:sz w:val="22"/>
          <w:szCs w:val="22"/>
          <w:bdr w:val="none" w:sz="0" w:space="0" w:color="auto"/>
        </w:rPr>
        <w:t>5</w:t>
      </w:r>
      <w:r w:rsidR="00D64149">
        <w:rPr>
          <w:rFonts w:ascii="Calibri" w:eastAsia="Arial" w:hAnsi="Calibri" w:cs="Calibri"/>
          <w:b/>
          <w:i/>
          <w:color w:val="auto"/>
          <w:sz w:val="22"/>
          <w:szCs w:val="22"/>
          <w:bdr w:val="none" w:sz="0" w:space="0" w:color="auto"/>
        </w:rPr>
        <w:t xml:space="preserve"> </w:t>
      </w:r>
      <w:r w:rsidRPr="00E05C48">
        <w:rPr>
          <w:rFonts w:ascii="Calibri" w:hAnsi="Calibri"/>
          <w:sz w:val="22"/>
          <w:szCs w:val="22"/>
        </w:rPr>
        <w:t>Wykonawca</w:t>
      </w:r>
      <w:r w:rsidRPr="00A0248A">
        <w:rPr>
          <w:rFonts w:ascii="Calibri" w:hAnsi="Calibri"/>
          <w:sz w:val="22"/>
          <w:szCs w:val="22"/>
        </w:rPr>
        <w:t xml:space="preserve"> zobowiązany jest </w:t>
      </w:r>
      <w:r w:rsidR="00563EB7">
        <w:rPr>
          <w:rFonts w:ascii="Calibri" w:hAnsi="Calibri"/>
          <w:sz w:val="22"/>
          <w:szCs w:val="22"/>
        </w:rPr>
        <w:br/>
      </w:r>
      <w:r w:rsidRPr="00A0248A">
        <w:rPr>
          <w:rFonts w:ascii="Calibri" w:hAnsi="Calibri"/>
          <w:sz w:val="22"/>
          <w:szCs w:val="22"/>
        </w:rPr>
        <w:t>do dostarczania towaru w pełnych opakowaniach.</w:t>
      </w:r>
      <w:r w:rsidR="00D64149">
        <w:rPr>
          <w:rFonts w:ascii="Calibri" w:hAnsi="Calibri"/>
          <w:sz w:val="22"/>
          <w:szCs w:val="22"/>
        </w:rPr>
        <w:t xml:space="preserve"> </w:t>
      </w:r>
      <w:r w:rsidRPr="00A0248A">
        <w:rPr>
          <w:rFonts w:ascii="Calibri" w:hAnsi="Calibri"/>
          <w:sz w:val="22"/>
          <w:szCs w:val="22"/>
        </w:rPr>
        <w:t xml:space="preserve">Jeżeli ilość wymagana przez Zamawiającego jest mniejsza niż ilość znajdująca się w opakowaniu dostarczonym przez Wykonawcę, Wykonawcy </w:t>
      </w:r>
      <w:r w:rsidR="00563EB7">
        <w:rPr>
          <w:rFonts w:ascii="Calibri" w:hAnsi="Calibri"/>
          <w:sz w:val="22"/>
          <w:szCs w:val="22"/>
        </w:rPr>
        <w:br/>
      </w:r>
      <w:r w:rsidRPr="00A0248A">
        <w:rPr>
          <w:rFonts w:ascii="Calibri" w:hAnsi="Calibri"/>
          <w:sz w:val="22"/>
          <w:szCs w:val="22"/>
        </w:rPr>
        <w:t>nie należy się dodatkowe wynagrodzenie</w:t>
      </w:r>
      <w:r w:rsidR="00D64149">
        <w:rPr>
          <w:rFonts w:ascii="Calibri" w:hAnsi="Calibri"/>
          <w:sz w:val="22"/>
          <w:szCs w:val="22"/>
        </w:rPr>
        <w:t xml:space="preserve"> </w:t>
      </w:r>
      <w:r w:rsidRPr="00A0248A">
        <w:rPr>
          <w:rFonts w:ascii="Calibri" w:hAnsi="Calibri"/>
          <w:sz w:val="22"/>
          <w:szCs w:val="22"/>
        </w:rPr>
        <w:t>z tego tytułu</w:t>
      </w:r>
      <w:r w:rsidR="00F87B96">
        <w:rPr>
          <w:rFonts w:ascii="Calibri" w:hAnsi="Calibri"/>
          <w:sz w:val="22"/>
          <w:szCs w:val="22"/>
        </w:rPr>
        <w:t>.</w:t>
      </w:r>
    </w:p>
    <w:p w14:paraId="3E5AB18C" w14:textId="77777777" w:rsidR="00316507" w:rsidRPr="00D45AA8" w:rsidRDefault="004265A5">
      <w:pPr>
        <w:numPr>
          <w:ilvl w:val="0"/>
          <w:numId w:val="6"/>
        </w:numPr>
        <w:spacing w:before="120" w:after="120"/>
        <w:rPr>
          <w:rFonts w:ascii="Calibri" w:eastAsia="Calibri" w:hAnsi="Calibri" w:cs="Calibri"/>
          <w:sz w:val="22"/>
          <w:szCs w:val="22"/>
        </w:rPr>
      </w:pPr>
      <w:r w:rsidRPr="00D45AA8">
        <w:rPr>
          <w:rFonts w:ascii="Calibri" w:eastAsia="Calibri" w:hAnsi="Calibri" w:cs="Calibri"/>
          <w:sz w:val="22"/>
          <w:szCs w:val="22"/>
        </w:rPr>
        <w:t xml:space="preserve">Łączna cena netto umowy wynosi: </w:t>
      </w:r>
      <w:r w:rsidRPr="00D45AA8">
        <w:rPr>
          <w:rFonts w:ascii="Calibri" w:eastAsia="Calibri" w:hAnsi="Calibri" w:cs="Calibri"/>
          <w:b/>
          <w:bCs/>
          <w:sz w:val="22"/>
          <w:szCs w:val="22"/>
        </w:rPr>
        <w:t>………….. zł</w:t>
      </w:r>
      <w:r w:rsidRPr="00D45AA8">
        <w:rPr>
          <w:rFonts w:ascii="Calibri" w:eastAsia="Calibri" w:hAnsi="Calibri" w:cs="Calibri"/>
          <w:sz w:val="22"/>
          <w:szCs w:val="22"/>
        </w:rPr>
        <w:t xml:space="preserve"> </w:t>
      </w:r>
      <w:r w:rsidRPr="00D45AA8">
        <w:rPr>
          <w:rFonts w:ascii="Calibri" w:eastAsia="Calibri" w:hAnsi="Calibri" w:cs="Calibri"/>
          <w:sz w:val="22"/>
          <w:szCs w:val="22"/>
        </w:rPr>
        <w:br/>
        <w:t>(słownie: ………….…) + ….. % VAT.</w:t>
      </w:r>
    </w:p>
    <w:p w14:paraId="385A212D" w14:textId="77777777" w:rsidR="00316507" w:rsidRPr="00D45AA8" w:rsidRDefault="004265A5">
      <w:pPr>
        <w:numPr>
          <w:ilvl w:val="0"/>
          <w:numId w:val="6"/>
        </w:numPr>
        <w:spacing w:before="120" w:after="120"/>
        <w:rPr>
          <w:rFonts w:ascii="Calibri" w:eastAsia="Calibri" w:hAnsi="Calibri" w:cs="Calibri"/>
          <w:sz w:val="22"/>
          <w:szCs w:val="22"/>
        </w:rPr>
      </w:pPr>
      <w:r w:rsidRPr="00D45AA8">
        <w:rPr>
          <w:rFonts w:ascii="Calibri" w:eastAsia="Calibri" w:hAnsi="Calibri" w:cs="Calibri"/>
          <w:sz w:val="22"/>
          <w:szCs w:val="22"/>
        </w:rPr>
        <w:t xml:space="preserve">Łączna cena brutto umowy wynosi: </w:t>
      </w:r>
      <w:r w:rsidRPr="00D45AA8">
        <w:rPr>
          <w:rFonts w:ascii="Calibri" w:eastAsia="Calibri" w:hAnsi="Calibri" w:cs="Calibri"/>
          <w:b/>
          <w:bCs/>
          <w:sz w:val="22"/>
          <w:szCs w:val="22"/>
        </w:rPr>
        <w:t>………………zł.</w:t>
      </w:r>
    </w:p>
    <w:p w14:paraId="74B7829A" w14:textId="5F282890" w:rsidR="00316507" w:rsidRPr="00D45AA8" w:rsidRDefault="004265A5">
      <w:pPr>
        <w:numPr>
          <w:ilvl w:val="0"/>
          <w:numId w:val="6"/>
        </w:numPr>
        <w:spacing w:before="120" w:after="120"/>
        <w:jc w:val="both"/>
        <w:rPr>
          <w:rFonts w:ascii="Calibri" w:eastAsia="Calibri" w:hAnsi="Calibri" w:cs="Calibri"/>
          <w:sz w:val="22"/>
          <w:szCs w:val="22"/>
        </w:rPr>
      </w:pPr>
      <w:r w:rsidRPr="00D45AA8">
        <w:rPr>
          <w:rFonts w:ascii="Calibri" w:eastAsia="Calibri" w:hAnsi="Calibri" w:cs="Calibri"/>
          <w:sz w:val="22"/>
          <w:szCs w:val="22"/>
        </w:rPr>
        <w:t>Cena obejmuje wszystkie koszty niezbędne do prawidłowej realizacji przedmiotu umowy</w:t>
      </w:r>
      <w:r w:rsidR="00563EB7">
        <w:rPr>
          <w:rFonts w:ascii="Calibri" w:eastAsia="Calibri" w:hAnsi="Calibri" w:cs="Calibri"/>
          <w:sz w:val="22"/>
          <w:szCs w:val="22"/>
        </w:rPr>
        <w:t xml:space="preserve">, </w:t>
      </w:r>
      <w:r w:rsidR="00563EB7">
        <w:rPr>
          <w:rFonts w:ascii="Calibri" w:eastAsia="Calibri" w:hAnsi="Calibri" w:cs="Calibri"/>
          <w:sz w:val="22"/>
          <w:szCs w:val="22"/>
        </w:rPr>
        <w:br/>
        <w:t>w s</w:t>
      </w:r>
      <w:r w:rsidRPr="00D45AA8">
        <w:rPr>
          <w:rFonts w:ascii="Calibri" w:eastAsia="Calibri" w:hAnsi="Calibri" w:cs="Calibri"/>
          <w:sz w:val="22"/>
          <w:szCs w:val="22"/>
        </w:rPr>
        <w:t>zczególności podatki, koszty dostawy (transportu), wydania i odbioru do obiektu</w:t>
      </w:r>
      <w:r w:rsidR="00E323F9">
        <w:rPr>
          <w:rFonts w:ascii="Calibri" w:eastAsia="Calibri" w:hAnsi="Calibri" w:cs="Calibri"/>
          <w:sz w:val="22"/>
          <w:szCs w:val="22"/>
        </w:rPr>
        <w:t xml:space="preserve"> </w:t>
      </w:r>
      <w:r w:rsidRPr="00D45AA8">
        <w:rPr>
          <w:rFonts w:ascii="Calibri" w:eastAsia="Calibri" w:hAnsi="Calibri" w:cs="Calibri"/>
          <w:sz w:val="22"/>
          <w:szCs w:val="22"/>
        </w:rPr>
        <w:t>Zamawiającego.</w:t>
      </w:r>
    </w:p>
    <w:p w14:paraId="3F1A442F" w14:textId="47204607" w:rsidR="00316507" w:rsidRPr="002E6BF3" w:rsidRDefault="004265A5">
      <w:pPr>
        <w:numPr>
          <w:ilvl w:val="0"/>
          <w:numId w:val="6"/>
        </w:numPr>
        <w:spacing w:before="120" w:after="120"/>
        <w:jc w:val="both"/>
        <w:rPr>
          <w:rFonts w:ascii="Calibri" w:eastAsia="Calibri" w:hAnsi="Calibri" w:cs="Calibri"/>
          <w:sz w:val="22"/>
          <w:szCs w:val="22"/>
          <w:highlight w:val="yellow"/>
        </w:rPr>
      </w:pPr>
      <w:r w:rsidRPr="00A378C6">
        <w:rPr>
          <w:rFonts w:ascii="Calibri" w:eastAsia="Calibri" w:hAnsi="Calibri" w:cs="Calibri"/>
          <w:sz w:val="22"/>
          <w:szCs w:val="22"/>
        </w:rPr>
        <w:t xml:space="preserve">Strony ustalają, że ceny towaru obowiązują przez cały okres obowiązywania umowy, </w:t>
      </w:r>
      <w:r w:rsidR="00563EB7">
        <w:rPr>
          <w:rFonts w:ascii="Calibri" w:eastAsia="Calibri" w:hAnsi="Calibri" w:cs="Calibri"/>
          <w:sz w:val="22"/>
          <w:szCs w:val="22"/>
        </w:rPr>
        <w:br/>
      </w:r>
      <w:r w:rsidRPr="00A378C6">
        <w:rPr>
          <w:rFonts w:ascii="Calibri" w:eastAsia="Calibri" w:hAnsi="Calibri" w:cs="Calibri"/>
          <w:sz w:val="22"/>
          <w:szCs w:val="22"/>
        </w:rPr>
        <w:t xml:space="preserve">z </w:t>
      </w:r>
      <w:r w:rsidRPr="002E6BF3">
        <w:rPr>
          <w:rFonts w:ascii="Calibri" w:eastAsia="Calibri" w:hAnsi="Calibri" w:cs="Calibri"/>
          <w:sz w:val="22"/>
          <w:szCs w:val="22"/>
        </w:rPr>
        <w:t>zastrzeżeniem § 1</w:t>
      </w:r>
      <w:r w:rsidR="002E6BF3" w:rsidRPr="002E6BF3">
        <w:rPr>
          <w:rFonts w:ascii="Calibri" w:eastAsia="Calibri" w:hAnsi="Calibri" w:cs="Calibri"/>
          <w:sz w:val="22"/>
          <w:szCs w:val="22"/>
        </w:rPr>
        <w:t>1</w:t>
      </w:r>
      <w:r w:rsidRPr="002E6BF3">
        <w:rPr>
          <w:rFonts w:ascii="Calibri" w:eastAsia="Calibri" w:hAnsi="Calibri" w:cs="Calibri"/>
          <w:sz w:val="22"/>
          <w:szCs w:val="22"/>
        </w:rPr>
        <w:t xml:space="preserve"> </w:t>
      </w:r>
      <w:r w:rsidR="00E56B83" w:rsidRPr="002E6BF3">
        <w:rPr>
          <w:rFonts w:ascii="Calibri" w:eastAsia="Calibri" w:hAnsi="Calibri" w:cs="Calibri"/>
          <w:sz w:val="22"/>
          <w:szCs w:val="22"/>
        </w:rPr>
        <w:t>i 1</w:t>
      </w:r>
      <w:r w:rsidR="002E6BF3" w:rsidRPr="002E6BF3">
        <w:rPr>
          <w:rFonts w:ascii="Calibri" w:eastAsia="Calibri" w:hAnsi="Calibri" w:cs="Calibri"/>
          <w:sz w:val="22"/>
          <w:szCs w:val="22"/>
        </w:rPr>
        <w:t>2</w:t>
      </w:r>
      <w:r w:rsidR="00E56B83" w:rsidRPr="002E6BF3">
        <w:rPr>
          <w:rFonts w:ascii="Calibri" w:eastAsia="Calibri" w:hAnsi="Calibri" w:cs="Calibri"/>
          <w:sz w:val="22"/>
          <w:szCs w:val="22"/>
        </w:rPr>
        <w:t xml:space="preserve"> </w:t>
      </w:r>
      <w:r w:rsidRPr="002E6BF3">
        <w:rPr>
          <w:rFonts w:ascii="Calibri" w:eastAsia="Calibri" w:hAnsi="Calibri" w:cs="Calibri"/>
          <w:sz w:val="22"/>
          <w:szCs w:val="22"/>
        </w:rPr>
        <w:t xml:space="preserve">umowy. </w:t>
      </w:r>
    </w:p>
    <w:p w14:paraId="64493974" w14:textId="77777777" w:rsidR="00464E28" w:rsidRDefault="00464E28" w:rsidP="004A20F3">
      <w:pPr>
        <w:tabs>
          <w:tab w:val="left" w:pos="284"/>
          <w:tab w:val="left" w:pos="426"/>
        </w:tabs>
        <w:spacing w:before="120" w:after="120"/>
        <w:jc w:val="center"/>
        <w:rPr>
          <w:rFonts w:ascii="Calibri" w:eastAsia="Calibri" w:hAnsi="Calibri" w:cs="Calibri"/>
          <w:b/>
          <w:bCs/>
          <w:sz w:val="22"/>
          <w:szCs w:val="22"/>
        </w:rPr>
      </w:pPr>
    </w:p>
    <w:p w14:paraId="0EF8B2FF" w14:textId="140A2564" w:rsidR="00316507" w:rsidRPr="00D45AA8" w:rsidRDefault="004265A5" w:rsidP="00464E28">
      <w:pPr>
        <w:tabs>
          <w:tab w:val="left" w:pos="284"/>
          <w:tab w:val="left" w:pos="426"/>
        </w:tabs>
        <w:spacing w:before="120" w:after="120"/>
        <w:jc w:val="center"/>
        <w:rPr>
          <w:rFonts w:ascii="Calibri" w:eastAsia="Calibri" w:hAnsi="Calibri" w:cs="Calibri"/>
          <w:b/>
          <w:bCs/>
          <w:sz w:val="22"/>
          <w:szCs w:val="22"/>
        </w:rPr>
      </w:pPr>
      <w:r w:rsidRPr="00D45AA8">
        <w:rPr>
          <w:rFonts w:ascii="Calibri" w:eastAsia="Calibri" w:hAnsi="Calibri" w:cs="Calibri"/>
          <w:b/>
          <w:bCs/>
          <w:sz w:val="22"/>
          <w:szCs w:val="22"/>
        </w:rPr>
        <w:t>Okres obowiązywania umowy</w:t>
      </w:r>
    </w:p>
    <w:p w14:paraId="75F79B4D" w14:textId="77777777" w:rsidR="00316507" w:rsidRPr="00D45AA8" w:rsidRDefault="004265A5" w:rsidP="00464E28">
      <w:pPr>
        <w:tabs>
          <w:tab w:val="left" w:pos="426"/>
        </w:tabs>
        <w:jc w:val="center"/>
        <w:rPr>
          <w:rFonts w:ascii="Calibri" w:eastAsia="Calibri" w:hAnsi="Calibri" w:cs="Calibri"/>
          <w:color w:val="auto"/>
          <w:sz w:val="22"/>
          <w:szCs w:val="22"/>
        </w:rPr>
      </w:pPr>
      <w:r w:rsidRPr="00D45AA8">
        <w:rPr>
          <w:rFonts w:ascii="Calibri" w:eastAsia="Calibri" w:hAnsi="Calibri" w:cs="Calibri"/>
          <w:b/>
          <w:bCs/>
          <w:color w:val="auto"/>
          <w:sz w:val="22"/>
          <w:szCs w:val="22"/>
        </w:rPr>
        <w:t>§ 3</w:t>
      </w:r>
    </w:p>
    <w:p w14:paraId="370DE1CB" w14:textId="0E0A7119" w:rsidR="00316507" w:rsidRPr="00231F88" w:rsidRDefault="008C4BCB">
      <w:pPr>
        <w:pStyle w:val="WW-Tekstpodstawowywcity2"/>
        <w:numPr>
          <w:ilvl w:val="0"/>
          <w:numId w:val="8"/>
        </w:numPr>
        <w:spacing w:before="120" w:after="120"/>
        <w:rPr>
          <w:rFonts w:ascii="Calibri" w:eastAsia="Calibri" w:hAnsi="Calibri" w:cs="Calibri"/>
          <w:color w:val="auto"/>
          <w:sz w:val="22"/>
          <w:szCs w:val="22"/>
        </w:rPr>
      </w:pPr>
      <w:r w:rsidRPr="00231F88">
        <w:rPr>
          <w:rFonts w:ascii="Calibri" w:eastAsia="Calibri" w:hAnsi="Calibri" w:cs="Calibri"/>
          <w:color w:val="auto"/>
          <w:sz w:val="22"/>
          <w:szCs w:val="22"/>
        </w:rPr>
        <w:t>Umowa obowiązuje</w:t>
      </w:r>
      <w:r w:rsidR="00F06BD3" w:rsidRPr="00231F88">
        <w:rPr>
          <w:rFonts w:ascii="Calibri" w:eastAsia="Calibri" w:hAnsi="Calibri" w:cs="Calibri"/>
          <w:color w:val="auto"/>
          <w:sz w:val="22"/>
          <w:szCs w:val="22"/>
        </w:rPr>
        <w:t xml:space="preserve"> </w:t>
      </w:r>
      <w:r w:rsidR="00F06BD3" w:rsidRPr="00D64149">
        <w:rPr>
          <w:rFonts w:ascii="Calibri" w:eastAsia="Calibri" w:hAnsi="Calibri" w:cs="Calibri"/>
          <w:b/>
          <w:bCs/>
          <w:color w:val="auto"/>
          <w:sz w:val="22"/>
          <w:szCs w:val="22"/>
        </w:rPr>
        <w:t>12 miesięcy,</w:t>
      </w:r>
      <w:r w:rsidR="00261E1B" w:rsidRPr="00261E1B">
        <w:rPr>
          <w:rFonts w:ascii="Calibri" w:eastAsia="Times New Roman" w:hAnsi="Calibri" w:cs="Calibri"/>
          <w:sz w:val="20"/>
          <w:szCs w:val="20"/>
        </w:rPr>
        <w:t xml:space="preserve"> </w:t>
      </w:r>
      <w:r w:rsidR="00261E1B" w:rsidRPr="007331E7">
        <w:rPr>
          <w:rFonts w:ascii="Calibri" w:eastAsia="Calibri" w:hAnsi="Calibri" w:cs="Calibri"/>
          <w:color w:val="auto"/>
          <w:sz w:val="22"/>
          <w:szCs w:val="22"/>
        </w:rPr>
        <w:t xml:space="preserve">licząc od dnia </w:t>
      </w:r>
      <w:r w:rsidR="007331E7" w:rsidRPr="007331E7">
        <w:rPr>
          <w:rFonts w:ascii="Calibri" w:eastAsia="Calibri" w:hAnsi="Calibri" w:cs="Calibri"/>
          <w:color w:val="auto"/>
          <w:sz w:val="22"/>
          <w:szCs w:val="22"/>
        </w:rPr>
        <w:t xml:space="preserve">rozpoczęcia </w:t>
      </w:r>
      <w:r w:rsidR="00261E1B" w:rsidRPr="007331E7">
        <w:rPr>
          <w:rFonts w:ascii="Calibri" w:eastAsia="Calibri" w:hAnsi="Calibri" w:cs="Calibri"/>
          <w:color w:val="auto"/>
          <w:sz w:val="22"/>
          <w:szCs w:val="22"/>
        </w:rPr>
        <w:t>obowiązywania umowy</w:t>
      </w:r>
      <w:r w:rsidR="00F06BD3" w:rsidRPr="00231F88">
        <w:rPr>
          <w:rFonts w:ascii="Calibri" w:eastAsia="Calibri" w:hAnsi="Calibri" w:cs="Calibri"/>
          <w:color w:val="auto"/>
          <w:sz w:val="22"/>
          <w:szCs w:val="22"/>
        </w:rPr>
        <w:t xml:space="preserve"> </w:t>
      </w:r>
      <w:r w:rsidR="007331E7">
        <w:rPr>
          <w:rFonts w:ascii="Calibri" w:eastAsia="Calibri" w:hAnsi="Calibri" w:cs="Calibri"/>
          <w:color w:val="auto"/>
          <w:sz w:val="22"/>
          <w:szCs w:val="22"/>
        </w:rPr>
        <w:br/>
      </w:r>
      <w:r w:rsidR="00F06BD3" w:rsidRPr="00231F88">
        <w:rPr>
          <w:rFonts w:ascii="Calibri" w:eastAsia="Calibri" w:hAnsi="Calibri" w:cs="Calibri"/>
          <w:color w:val="auto"/>
          <w:sz w:val="22"/>
          <w:szCs w:val="22"/>
        </w:rPr>
        <w:t>tj.</w:t>
      </w:r>
      <w:r w:rsidRPr="00231F88">
        <w:rPr>
          <w:rFonts w:ascii="Calibri" w:eastAsia="Calibri" w:hAnsi="Calibri" w:cs="Calibri"/>
          <w:color w:val="auto"/>
          <w:sz w:val="22"/>
          <w:szCs w:val="22"/>
        </w:rPr>
        <w:t xml:space="preserve"> </w:t>
      </w:r>
      <w:r w:rsidRPr="007331E7">
        <w:rPr>
          <w:rFonts w:ascii="Calibri" w:eastAsia="Calibri" w:hAnsi="Calibri" w:cs="Calibri"/>
          <w:b/>
          <w:bCs/>
          <w:color w:val="auto"/>
          <w:sz w:val="22"/>
          <w:szCs w:val="22"/>
        </w:rPr>
        <w:t xml:space="preserve">od </w:t>
      </w:r>
      <w:r w:rsidR="00D64149" w:rsidRPr="007331E7">
        <w:rPr>
          <w:rFonts w:ascii="Calibri" w:eastAsia="Calibri" w:hAnsi="Calibri" w:cs="Calibri"/>
          <w:b/>
          <w:bCs/>
          <w:color w:val="auto"/>
          <w:sz w:val="22"/>
          <w:szCs w:val="22"/>
        </w:rPr>
        <w:t>……………..</w:t>
      </w:r>
      <w:r w:rsidRPr="007331E7">
        <w:rPr>
          <w:rFonts w:ascii="Calibri" w:eastAsia="Calibri" w:hAnsi="Calibri" w:cs="Calibri"/>
          <w:b/>
          <w:bCs/>
          <w:color w:val="auto"/>
          <w:sz w:val="22"/>
          <w:szCs w:val="22"/>
        </w:rPr>
        <w:t xml:space="preserve">… </w:t>
      </w:r>
      <w:r w:rsidRPr="007331E7">
        <w:rPr>
          <w:rFonts w:ascii="Calibri" w:eastAsia="Calibri" w:hAnsi="Calibri" w:cs="Calibri"/>
          <w:b/>
          <w:bCs/>
          <w:color w:val="auto"/>
          <w:sz w:val="22"/>
          <w:szCs w:val="22"/>
          <w:lang w:val="pt-PT"/>
        </w:rPr>
        <w:t xml:space="preserve">do </w:t>
      </w:r>
      <w:r w:rsidRPr="007331E7">
        <w:rPr>
          <w:rFonts w:ascii="Calibri" w:eastAsia="Calibri" w:hAnsi="Calibri" w:cs="Calibri"/>
          <w:b/>
          <w:bCs/>
          <w:color w:val="auto"/>
          <w:sz w:val="22"/>
          <w:szCs w:val="22"/>
        </w:rPr>
        <w:t>…</w:t>
      </w:r>
      <w:r w:rsidR="00D64149" w:rsidRPr="007331E7">
        <w:rPr>
          <w:rFonts w:ascii="Calibri" w:eastAsia="Calibri" w:hAnsi="Calibri" w:cs="Calibri"/>
          <w:b/>
          <w:bCs/>
          <w:color w:val="auto"/>
          <w:sz w:val="22"/>
          <w:szCs w:val="22"/>
        </w:rPr>
        <w:t>……………….</w:t>
      </w:r>
      <w:r w:rsidR="00C0008D" w:rsidRPr="007331E7">
        <w:rPr>
          <w:rFonts w:ascii="Calibri" w:eastAsia="Calibri" w:hAnsi="Calibri" w:cs="Calibri"/>
          <w:b/>
          <w:bCs/>
          <w:i/>
          <w:iCs/>
          <w:color w:val="auto"/>
          <w:sz w:val="22"/>
          <w:szCs w:val="22"/>
        </w:rPr>
        <w:t>,</w:t>
      </w:r>
      <w:r w:rsidR="00F06BD3" w:rsidRPr="00231F88">
        <w:rPr>
          <w:rFonts w:ascii="Calibri" w:eastAsia="Calibri" w:hAnsi="Calibri" w:cs="Calibri"/>
          <w:i/>
          <w:iCs/>
          <w:color w:val="auto"/>
          <w:sz w:val="22"/>
          <w:szCs w:val="22"/>
        </w:rPr>
        <w:t xml:space="preserve"> </w:t>
      </w:r>
      <w:r w:rsidRPr="00231F88">
        <w:rPr>
          <w:rFonts w:ascii="Calibri" w:eastAsia="Calibri" w:hAnsi="Calibri" w:cs="Calibri"/>
          <w:color w:val="auto"/>
          <w:sz w:val="22"/>
          <w:szCs w:val="22"/>
        </w:rPr>
        <w:t>z zastrzeżeniem ustępu 2</w:t>
      </w:r>
      <w:r w:rsidR="004265A5" w:rsidRPr="00231F88">
        <w:rPr>
          <w:rFonts w:ascii="Calibri" w:eastAsia="Calibri" w:hAnsi="Calibri" w:cs="Calibri"/>
          <w:color w:val="auto"/>
          <w:sz w:val="22"/>
          <w:szCs w:val="22"/>
        </w:rPr>
        <w:t>.</w:t>
      </w:r>
    </w:p>
    <w:p w14:paraId="2A9BF64C" w14:textId="253FBD79" w:rsidR="00316507" w:rsidRPr="00D45AA8" w:rsidRDefault="004265A5">
      <w:pPr>
        <w:numPr>
          <w:ilvl w:val="0"/>
          <w:numId w:val="9"/>
        </w:numPr>
        <w:spacing w:before="120" w:after="120"/>
        <w:jc w:val="both"/>
        <w:rPr>
          <w:rFonts w:ascii="Calibri" w:eastAsia="Calibri" w:hAnsi="Calibri" w:cs="Calibri"/>
          <w:sz w:val="22"/>
          <w:szCs w:val="22"/>
        </w:rPr>
      </w:pPr>
      <w:r w:rsidRPr="00D45AA8">
        <w:rPr>
          <w:rFonts w:ascii="Calibri" w:eastAsia="Calibri" w:hAnsi="Calibri" w:cs="Calibri"/>
          <w:color w:val="auto"/>
          <w:sz w:val="22"/>
          <w:szCs w:val="22"/>
        </w:rPr>
        <w:t xml:space="preserve"> Umowa wygasa przed upływem terminu</w:t>
      </w:r>
      <w:r w:rsidRPr="00D45AA8">
        <w:rPr>
          <w:rFonts w:ascii="Calibri" w:eastAsia="Calibri" w:hAnsi="Calibri" w:cs="Calibri"/>
          <w:sz w:val="22"/>
          <w:szCs w:val="22"/>
        </w:rPr>
        <w:t xml:space="preserve">, o którym mowa w ust. 1, w przypadku dostarczenia Zamawiającemu towaru o </w:t>
      </w:r>
      <w:r w:rsidR="00D00DEC">
        <w:rPr>
          <w:rFonts w:ascii="Calibri" w:eastAsia="Calibri" w:hAnsi="Calibri" w:cs="Calibri"/>
          <w:sz w:val="22"/>
          <w:szCs w:val="22"/>
        </w:rPr>
        <w:t xml:space="preserve">cenie </w:t>
      </w:r>
      <w:r w:rsidRPr="00D45AA8">
        <w:rPr>
          <w:rFonts w:ascii="Calibri" w:eastAsia="Calibri" w:hAnsi="Calibri" w:cs="Calibri"/>
          <w:sz w:val="22"/>
          <w:szCs w:val="22"/>
        </w:rPr>
        <w:t xml:space="preserve">określonej w </w:t>
      </w:r>
      <w:r w:rsidR="008C4BCB" w:rsidRPr="00D45AA8">
        <w:rPr>
          <w:rFonts w:ascii="Calibri" w:eastAsia="Calibri" w:hAnsi="Calibri" w:cs="Calibri"/>
          <w:sz w:val="22"/>
          <w:szCs w:val="22"/>
        </w:rPr>
        <w:t xml:space="preserve">§ 2 ust. </w:t>
      </w:r>
      <w:r w:rsidR="00CD7A9F">
        <w:rPr>
          <w:rFonts w:ascii="Calibri" w:eastAsia="Calibri" w:hAnsi="Calibri" w:cs="Calibri"/>
          <w:sz w:val="22"/>
          <w:szCs w:val="22"/>
        </w:rPr>
        <w:t>4</w:t>
      </w:r>
      <w:r w:rsidR="008C4BCB" w:rsidRPr="00D45AA8">
        <w:rPr>
          <w:rFonts w:ascii="Calibri" w:eastAsia="Calibri" w:hAnsi="Calibri" w:cs="Calibri"/>
          <w:sz w:val="22"/>
          <w:szCs w:val="22"/>
        </w:rPr>
        <w:t xml:space="preserve"> niniejszej umowy</w:t>
      </w:r>
      <w:r w:rsidRPr="00D45AA8">
        <w:rPr>
          <w:rFonts w:ascii="Calibri" w:eastAsia="Calibri" w:hAnsi="Calibri" w:cs="Calibri"/>
          <w:sz w:val="22"/>
          <w:szCs w:val="22"/>
        </w:rPr>
        <w:t>.</w:t>
      </w:r>
    </w:p>
    <w:p w14:paraId="75985986" w14:textId="77777777" w:rsidR="00590C0E" w:rsidRPr="00776C11" w:rsidRDefault="00590C0E" w:rsidP="00CD7A9F">
      <w:pPr>
        <w:tabs>
          <w:tab w:val="left" w:pos="284"/>
          <w:tab w:val="left" w:pos="426"/>
        </w:tabs>
        <w:rPr>
          <w:rFonts w:ascii="Calibri" w:eastAsia="Calibri" w:hAnsi="Calibri" w:cs="Calibri"/>
          <w:sz w:val="22"/>
          <w:szCs w:val="22"/>
        </w:rPr>
      </w:pPr>
    </w:p>
    <w:p w14:paraId="2F097C94" w14:textId="77777777" w:rsidR="00316507" w:rsidRPr="00D45AA8" w:rsidRDefault="004265A5" w:rsidP="004A20F3">
      <w:pPr>
        <w:tabs>
          <w:tab w:val="left" w:pos="284"/>
          <w:tab w:val="left" w:pos="426"/>
        </w:tabs>
        <w:spacing w:before="120" w:after="120"/>
        <w:jc w:val="center"/>
        <w:rPr>
          <w:rFonts w:ascii="Calibri" w:eastAsia="Calibri" w:hAnsi="Calibri" w:cs="Calibri"/>
          <w:b/>
          <w:bCs/>
          <w:sz w:val="22"/>
          <w:szCs w:val="22"/>
        </w:rPr>
      </w:pPr>
      <w:r w:rsidRPr="00D45AA8">
        <w:rPr>
          <w:rFonts w:ascii="Calibri" w:eastAsia="Calibri" w:hAnsi="Calibri" w:cs="Calibri"/>
          <w:b/>
          <w:bCs/>
          <w:sz w:val="22"/>
          <w:szCs w:val="22"/>
        </w:rPr>
        <w:t>Organizacja dostaw</w:t>
      </w:r>
    </w:p>
    <w:p w14:paraId="19FD1747" w14:textId="77777777" w:rsidR="00316507" w:rsidRPr="00D45AA8" w:rsidRDefault="004265A5" w:rsidP="004A20F3">
      <w:pPr>
        <w:tabs>
          <w:tab w:val="left" w:pos="426"/>
        </w:tabs>
        <w:jc w:val="center"/>
        <w:rPr>
          <w:rFonts w:ascii="Calibri" w:eastAsia="Calibri" w:hAnsi="Calibri" w:cs="Calibri"/>
          <w:sz w:val="22"/>
          <w:szCs w:val="22"/>
        </w:rPr>
      </w:pPr>
      <w:r w:rsidRPr="00D45AA8">
        <w:rPr>
          <w:rFonts w:ascii="Calibri" w:eastAsia="Calibri" w:hAnsi="Calibri" w:cs="Calibri"/>
          <w:b/>
          <w:bCs/>
          <w:sz w:val="22"/>
          <w:szCs w:val="22"/>
        </w:rPr>
        <w:t>§ 4</w:t>
      </w:r>
    </w:p>
    <w:p w14:paraId="1D72CCA5" w14:textId="77777777" w:rsidR="00316507" w:rsidRPr="00F06BD3" w:rsidRDefault="004265A5">
      <w:pPr>
        <w:pStyle w:val="WW-Tekstpodstawowywcity2"/>
        <w:numPr>
          <w:ilvl w:val="0"/>
          <w:numId w:val="11"/>
        </w:numPr>
        <w:spacing w:before="120" w:after="120"/>
        <w:rPr>
          <w:rFonts w:ascii="Calibri" w:eastAsia="Calibri" w:hAnsi="Calibri" w:cs="Calibri"/>
          <w:sz w:val="22"/>
          <w:szCs w:val="22"/>
        </w:rPr>
      </w:pPr>
      <w:r w:rsidRPr="00F06BD3">
        <w:rPr>
          <w:rFonts w:ascii="Calibri" w:eastAsia="Calibri" w:hAnsi="Calibri" w:cs="Calibri"/>
          <w:sz w:val="22"/>
          <w:szCs w:val="22"/>
        </w:rPr>
        <w:t xml:space="preserve">Dostawy towarów odbywać się będą sukcesywnie stosownie do składanych zamówień. </w:t>
      </w:r>
    </w:p>
    <w:p w14:paraId="5821A537" w14:textId="77777777" w:rsidR="00316507" w:rsidRPr="00F06BD3" w:rsidRDefault="004265A5">
      <w:pPr>
        <w:pStyle w:val="WW-Tekstpodstawowywcity2"/>
        <w:numPr>
          <w:ilvl w:val="0"/>
          <w:numId w:val="11"/>
        </w:numPr>
        <w:spacing w:before="120" w:after="120"/>
        <w:rPr>
          <w:rFonts w:ascii="Calibri" w:eastAsia="Calibri" w:hAnsi="Calibri" w:cs="Calibri"/>
          <w:sz w:val="22"/>
          <w:szCs w:val="22"/>
        </w:rPr>
      </w:pPr>
      <w:r w:rsidRPr="00F06BD3">
        <w:rPr>
          <w:rFonts w:ascii="Calibri" w:eastAsia="Calibri" w:hAnsi="Calibri" w:cs="Calibri"/>
          <w:sz w:val="22"/>
          <w:szCs w:val="22"/>
        </w:rPr>
        <w:t>Wielkość oraz asortyment dostaw zostanie określony przy każdym jednostkowym zamówieniu.</w:t>
      </w:r>
    </w:p>
    <w:p w14:paraId="1DCC0F91" w14:textId="77777777" w:rsidR="00316507" w:rsidRPr="00F06BD3" w:rsidRDefault="001C44DB">
      <w:pPr>
        <w:pStyle w:val="WW-Tekstpodstawowywcity2"/>
        <w:numPr>
          <w:ilvl w:val="0"/>
          <w:numId w:val="11"/>
        </w:numPr>
        <w:spacing w:before="120" w:after="120"/>
        <w:rPr>
          <w:rFonts w:ascii="Calibri" w:eastAsia="Calibri" w:hAnsi="Calibri" w:cs="Calibri"/>
          <w:sz w:val="22"/>
          <w:szCs w:val="22"/>
        </w:rPr>
      </w:pPr>
      <w:r w:rsidRPr="00F06BD3">
        <w:rPr>
          <w:rFonts w:ascii="Calibri" w:eastAsia="Calibri" w:hAnsi="Calibri" w:cs="Calibri"/>
          <w:sz w:val="22"/>
          <w:szCs w:val="22"/>
        </w:rPr>
        <w:t xml:space="preserve">Zamawiający każdorazowo kierować będzie do Wykonawcy zamówienie </w:t>
      </w:r>
      <w:r w:rsidRPr="00F06BD3">
        <w:rPr>
          <w:rFonts w:ascii="Calibri" w:eastAsia="Calibri" w:hAnsi="Calibri" w:cs="Calibri"/>
          <w:bCs/>
          <w:iCs/>
          <w:sz w:val="22"/>
          <w:szCs w:val="22"/>
        </w:rPr>
        <w:t>w formie dokumentu elektronicznego, doręczanego środkami komunikacji elektronicznej z wykorzystaniem danych kontaktowych, wskazanych w niniejszej umowie</w:t>
      </w:r>
      <w:r w:rsidR="004265A5" w:rsidRPr="00F06BD3">
        <w:rPr>
          <w:rFonts w:ascii="Calibri" w:eastAsia="Calibri" w:hAnsi="Calibri" w:cs="Calibri"/>
          <w:sz w:val="22"/>
          <w:szCs w:val="22"/>
        </w:rPr>
        <w:t>.</w:t>
      </w:r>
    </w:p>
    <w:p w14:paraId="387DE653" w14:textId="77777777" w:rsidR="001C44DB" w:rsidRPr="00F06BD3" w:rsidRDefault="004265A5">
      <w:pPr>
        <w:pStyle w:val="WW-Tekstpodstawowywcity2"/>
        <w:numPr>
          <w:ilvl w:val="0"/>
          <w:numId w:val="11"/>
        </w:numPr>
        <w:spacing w:before="120" w:after="120"/>
        <w:rPr>
          <w:rFonts w:ascii="Calibri" w:eastAsia="Calibri" w:hAnsi="Calibri" w:cs="Calibri"/>
          <w:sz w:val="22"/>
          <w:szCs w:val="22"/>
        </w:rPr>
      </w:pPr>
      <w:r w:rsidRPr="00F06BD3">
        <w:rPr>
          <w:rFonts w:ascii="Calibri" w:eastAsia="Calibri" w:hAnsi="Calibri" w:cs="Calibri"/>
          <w:sz w:val="22"/>
          <w:szCs w:val="22"/>
        </w:rPr>
        <w:t>Miejscem spełnienia świadczenia jest siedziba Zamawiającego.</w:t>
      </w:r>
    </w:p>
    <w:p w14:paraId="6DCF7B40" w14:textId="2B4EF30F" w:rsidR="00B264F4" w:rsidRPr="00B264F4" w:rsidRDefault="001C44DB" w:rsidP="00B264F4">
      <w:pPr>
        <w:pStyle w:val="WW-Tekstpodstawowywcity2"/>
        <w:numPr>
          <w:ilvl w:val="0"/>
          <w:numId w:val="11"/>
        </w:numPr>
        <w:spacing w:before="120" w:after="120"/>
        <w:rPr>
          <w:rFonts w:ascii="Calibri" w:eastAsia="Calibri" w:hAnsi="Calibri" w:cs="Calibri"/>
          <w:sz w:val="22"/>
          <w:szCs w:val="22"/>
        </w:rPr>
      </w:pPr>
      <w:r w:rsidRPr="00F06BD3">
        <w:rPr>
          <w:rFonts w:ascii="Calibri" w:eastAsia="Calibri" w:hAnsi="Calibri" w:cs="Calibri"/>
          <w:sz w:val="22"/>
          <w:szCs w:val="22"/>
        </w:rPr>
        <w:lastRenderedPageBreak/>
        <w:t>Wykonawca zobowiązuje się dostarczać towar wraz z fakturą (z zastrzeżeniem § 6 ust. 2 i 3 niniejszej umowy) w dniu tygodnia przypadającym od poniedziałku do piątku</w:t>
      </w:r>
      <w:r w:rsidR="000F7A40" w:rsidRPr="00F06BD3">
        <w:rPr>
          <w:rFonts w:ascii="Calibri" w:eastAsia="Calibri" w:hAnsi="Calibri" w:cs="Calibri"/>
          <w:sz w:val="22"/>
          <w:szCs w:val="22"/>
        </w:rPr>
        <w:t xml:space="preserve"> </w:t>
      </w:r>
      <w:r w:rsidRPr="00F06BD3">
        <w:rPr>
          <w:rFonts w:ascii="Calibri" w:eastAsia="Calibri" w:hAnsi="Calibri" w:cs="Calibri"/>
          <w:sz w:val="22"/>
          <w:szCs w:val="22"/>
        </w:rPr>
        <w:t>w godz. 7</w:t>
      </w:r>
      <w:r w:rsidRPr="00F06BD3">
        <w:rPr>
          <w:rFonts w:ascii="Calibri" w:eastAsia="Calibri" w:hAnsi="Calibri" w:cs="Calibri"/>
          <w:sz w:val="22"/>
          <w:szCs w:val="22"/>
          <w:vertAlign w:val="superscript"/>
        </w:rPr>
        <w:t>oo</w:t>
      </w:r>
      <w:r w:rsidRPr="00F06BD3">
        <w:rPr>
          <w:rFonts w:ascii="Calibri" w:eastAsia="Calibri" w:hAnsi="Calibri" w:cs="Calibri"/>
          <w:sz w:val="22"/>
          <w:szCs w:val="22"/>
        </w:rPr>
        <w:t xml:space="preserve"> – 14</w:t>
      </w:r>
      <w:r w:rsidRPr="00F06BD3">
        <w:rPr>
          <w:rFonts w:ascii="Calibri" w:eastAsia="Calibri" w:hAnsi="Calibri" w:cs="Calibri"/>
          <w:sz w:val="22"/>
          <w:szCs w:val="22"/>
          <w:vertAlign w:val="superscript"/>
        </w:rPr>
        <w:t>00</w:t>
      </w:r>
      <w:r w:rsidRPr="00F06BD3">
        <w:rPr>
          <w:rFonts w:ascii="Calibri" w:eastAsia="Calibri" w:hAnsi="Calibri" w:cs="Calibri"/>
          <w:sz w:val="22"/>
          <w:szCs w:val="22"/>
        </w:rPr>
        <w:t>, zapewnionym przez siebie transportem, na własny koszt i ryzyko</w:t>
      </w:r>
      <w:r w:rsidR="000F7A40" w:rsidRPr="00F06BD3">
        <w:rPr>
          <w:rFonts w:ascii="Calibri" w:eastAsia="Calibri" w:hAnsi="Calibri" w:cs="Calibri"/>
          <w:sz w:val="22"/>
          <w:szCs w:val="22"/>
        </w:rPr>
        <w:t xml:space="preserve"> </w:t>
      </w:r>
      <w:r w:rsidRPr="00F06BD3">
        <w:rPr>
          <w:rFonts w:ascii="Calibri" w:eastAsia="Calibri" w:hAnsi="Calibri" w:cs="Calibri"/>
          <w:sz w:val="22"/>
          <w:szCs w:val="22"/>
        </w:rPr>
        <w:t>(w szczególności koszt opakowania, ubezpieczenia na czas transportu oraz koszt wydania prze</w:t>
      </w:r>
      <w:r w:rsidR="00CD7A9F" w:rsidRPr="00F06BD3">
        <w:rPr>
          <w:rFonts w:ascii="Calibri" w:eastAsia="Calibri" w:hAnsi="Calibri" w:cs="Calibri"/>
          <w:sz w:val="22"/>
          <w:szCs w:val="22"/>
        </w:rPr>
        <w:t xml:space="preserve">dmiotu umowy </w:t>
      </w:r>
      <w:r w:rsidR="00CD7A9F" w:rsidRPr="00231F88">
        <w:rPr>
          <w:rFonts w:ascii="Calibri" w:eastAsia="Calibri" w:hAnsi="Calibri" w:cs="Calibri"/>
          <w:sz w:val="22"/>
          <w:szCs w:val="22"/>
        </w:rPr>
        <w:t>Zamawiającemu) do M</w:t>
      </w:r>
      <w:r w:rsidRPr="00231F88">
        <w:rPr>
          <w:rFonts w:ascii="Calibri" w:eastAsia="Calibri" w:hAnsi="Calibri" w:cs="Calibri"/>
          <w:sz w:val="22"/>
          <w:szCs w:val="22"/>
        </w:rPr>
        <w:t xml:space="preserve">agazynu </w:t>
      </w:r>
      <w:r w:rsidR="00BF07A3" w:rsidRPr="00231F88">
        <w:rPr>
          <w:rFonts w:ascii="Calibri" w:eastAsia="Calibri" w:hAnsi="Calibri" w:cs="Calibri"/>
          <w:sz w:val="22"/>
          <w:szCs w:val="22"/>
        </w:rPr>
        <w:t xml:space="preserve">Zamawiającego </w:t>
      </w:r>
      <w:r w:rsidRPr="00231F88">
        <w:rPr>
          <w:rFonts w:ascii="Calibri" w:eastAsia="Calibri" w:hAnsi="Calibri" w:cs="Calibri"/>
          <w:sz w:val="22"/>
          <w:szCs w:val="22"/>
        </w:rPr>
        <w:t>znajdującego się przy</w:t>
      </w:r>
      <w:r w:rsidR="000F7A40" w:rsidRPr="00231F88">
        <w:rPr>
          <w:rFonts w:ascii="Calibri" w:eastAsia="Calibri" w:hAnsi="Calibri" w:cs="Calibri"/>
          <w:sz w:val="22"/>
          <w:szCs w:val="22"/>
        </w:rPr>
        <w:t xml:space="preserve"> </w:t>
      </w:r>
      <w:r w:rsidRPr="00231F88">
        <w:rPr>
          <w:rFonts w:ascii="Calibri" w:eastAsia="Calibri" w:hAnsi="Calibri" w:cs="Calibri"/>
          <w:sz w:val="22"/>
          <w:szCs w:val="22"/>
        </w:rPr>
        <w:t>ul. Seminaryjnej 1</w:t>
      </w:r>
      <w:r w:rsidR="00E323F9">
        <w:rPr>
          <w:rFonts w:ascii="Calibri" w:eastAsia="Calibri" w:hAnsi="Calibri" w:cs="Calibri"/>
          <w:sz w:val="22"/>
          <w:szCs w:val="22"/>
        </w:rPr>
        <w:t xml:space="preserve"> </w:t>
      </w:r>
      <w:r w:rsidR="00BF07A3" w:rsidRPr="00231F88">
        <w:rPr>
          <w:rFonts w:ascii="Calibri" w:eastAsia="Calibri" w:hAnsi="Calibri" w:cs="Calibri"/>
          <w:sz w:val="22"/>
          <w:szCs w:val="22"/>
        </w:rPr>
        <w:t xml:space="preserve">w </w:t>
      </w:r>
      <w:r w:rsidR="00BF07A3" w:rsidRPr="00F46B20">
        <w:rPr>
          <w:rFonts w:ascii="Calibri" w:eastAsia="Calibri" w:hAnsi="Calibri" w:cs="Calibri"/>
          <w:sz w:val="22"/>
          <w:szCs w:val="22"/>
        </w:rPr>
        <w:t xml:space="preserve">Bydgoszczy (wejście </w:t>
      </w:r>
      <w:r w:rsidR="00F46B20" w:rsidRPr="00F46B20">
        <w:rPr>
          <w:rFonts w:ascii="Calibri" w:eastAsia="Calibri" w:hAnsi="Calibri" w:cs="Calibri"/>
          <w:sz w:val="22"/>
          <w:szCs w:val="22"/>
        </w:rPr>
        <w:t>C1</w:t>
      </w:r>
      <w:r w:rsidR="00CD7A9F" w:rsidRPr="00F46B20">
        <w:rPr>
          <w:rFonts w:ascii="Calibri" w:eastAsia="Calibri" w:hAnsi="Calibri" w:cs="Calibri"/>
          <w:sz w:val="22"/>
          <w:szCs w:val="22"/>
        </w:rPr>
        <w:t>) – jeden</w:t>
      </w:r>
      <w:r w:rsidR="00CD7A9F" w:rsidRPr="00231F88">
        <w:rPr>
          <w:rFonts w:ascii="Calibri" w:eastAsia="Calibri" w:hAnsi="Calibri" w:cs="Calibri"/>
          <w:sz w:val="22"/>
          <w:szCs w:val="22"/>
        </w:rPr>
        <w:t xml:space="preserve"> raz w miesiącu</w:t>
      </w:r>
      <w:r w:rsidRPr="00231F88">
        <w:rPr>
          <w:rFonts w:ascii="Calibri" w:eastAsia="Calibri" w:hAnsi="Calibri" w:cs="Calibri"/>
          <w:sz w:val="22"/>
          <w:szCs w:val="22"/>
        </w:rPr>
        <w:t xml:space="preserve"> w </w:t>
      </w:r>
      <w:r w:rsidRPr="00231F88">
        <w:rPr>
          <w:rFonts w:ascii="Calibri" w:eastAsia="Calibri" w:hAnsi="Calibri" w:cs="Calibri"/>
          <w:b/>
          <w:sz w:val="22"/>
          <w:szCs w:val="22"/>
        </w:rPr>
        <w:t>ciągu …</w:t>
      </w:r>
      <w:r w:rsidR="00D64149">
        <w:rPr>
          <w:rFonts w:ascii="Calibri" w:eastAsia="Calibri" w:hAnsi="Calibri" w:cs="Calibri"/>
          <w:b/>
          <w:sz w:val="22"/>
          <w:szCs w:val="22"/>
        </w:rPr>
        <w:t>…….</w:t>
      </w:r>
      <w:r w:rsidRPr="00231F88">
        <w:rPr>
          <w:rFonts w:ascii="Calibri" w:eastAsia="Calibri" w:hAnsi="Calibri" w:cs="Calibri"/>
          <w:b/>
          <w:sz w:val="22"/>
          <w:szCs w:val="22"/>
        </w:rPr>
        <w:t xml:space="preserve"> dni</w:t>
      </w:r>
      <w:r w:rsidRPr="00231F88">
        <w:rPr>
          <w:rFonts w:ascii="Calibri" w:eastAsia="Calibri" w:hAnsi="Calibri" w:cs="Calibri"/>
          <w:sz w:val="22"/>
          <w:szCs w:val="22"/>
        </w:rPr>
        <w:t xml:space="preserve"> roboczych</w:t>
      </w:r>
      <w:r w:rsidR="000F7A40" w:rsidRPr="00231F88">
        <w:rPr>
          <w:rFonts w:ascii="Calibri" w:eastAsia="Calibri" w:hAnsi="Calibri" w:cs="Calibri"/>
          <w:sz w:val="22"/>
          <w:szCs w:val="22"/>
        </w:rPr>
        <w:t xml:space="preserve"> </w:t>
      </w:r>
      <w:r w:rsidRPr="00231F88">
        <w:rPr>
          <w:rFonts w:ascii="Calibri" w:eastAsia="Calibri" w:hAnsi="Calibri" w:cs="Calibri"/>
          <w:sz w:val="22"/>
          <w:szCs w:val="22"/>
        </w:rPr>
        <w:t>od momentu złożenia</w:t>
      </w:r>
      <w:r w:rsidRPr="00F06BD3">
        <w:rPr>
          <w:rFonts w:ascii="Calibri" w:eastAsia="Calibri" w:hAnsi="Calibri" w:cs="Calibri"/>
          <w:sz w:val="22"/>
          <w:szCs w:val="22"/>
        </w:rPr>
        <w:t xml:space="preserve"> zamówienia</w:t>
      </w:r>
      <w:r w:rsidR="00D64149">
        <w:rPr>
          <w:rFonts w:ascii="Calibri" w:eastAsia="Calibri" w:hAnsi="Calibri" w:cs="Calibri"/>
          <w:sz w:val="22"/>
          <w:szCs w:val="22"/>
        </w:rPr>
        <w:t xml:space="preserve"> jednostkowego</w:t>
      </w:r>
      <w:r w:rsidRPr="00F06BD3">
        <w:rPr>
          <w:rFonts w:ascii="Calibri" w:eastAsia="Calibri" w:hAnsi="Calibri" w:cs="Calibri"/>
          <w:sz w:val="22"/>
          <w:szCs w:val="22"/>
        </w:rPr>
        <w:t xml:space="preserve"> – w ilościach w nim określonych. W sytuacjach awaryjnych Strony ustalają możliwość </w:t>
      </w:r>
      <w:r w:rsidRPr="00BC3DAD">
        <w:rPr>
          <w:rFonts w:ascii="Calibri" w:eastAsia="Calibri" w:hAnsi="Calibri" w:cs="Calibri"/>
          <w:sz w:val="22"/>
          <w:szCs w:val="22"/>
        </w:rPr>
        <w:t xml:space="preserve">dodatkowego złożenia </w:t>
      </w:r>
      <w:r w:rsidR="00E41901" w:rsidRPr="00BC3DAD">
        <w:rPr>
          <w:rFonts w:ascii="Calibri" w:eastAsia="Calibri" w:hAnsi="Calibri" w:cs="Calibri"/>
          <w:sz w:val="22"/>
          <w:szCs w:val="22"/>
        </w:rPr>
        <w:t>zamówienia – z dostawą w ciągu 3</w:t>
      </w:r>
      <w:r w:rsidRPr="00BC3DAD">
        <w:rPr>
          <w:rFonts w:ascii="Calibri" w:eastAsia="Calibri" w:hAnsi="Calibri" w:cs="Calibri"/>
          <w:sz w:val="22"/>
          <w:szCs w:val="22"/>
        </w:rPr>
        <w:t xml:space="preserve"> </w:t>
      </w:r>
      <w:r w:rsidR="00E41901" w:rsidRPr="00BC3DAD">
        <w:rPr>
          <w:rFonts w:ascii="Calibri" w:eastAsia="Calibri" w:hAnsi="Calibri" w:cs="Calibri"/>
          <w:sz w:val="22"/>
          <w:szCs w:val="22"/>
        </w:rPr>
        <w:t>dni</w:t>
      </w:r>
      <w:r w:rsidRPr="00BC3DAD">
        <w:rPr>
          <w:rFonts w:ascii="Calibri" w:eastAsia="Calibri" w:hAnsi="Calibri" w:cs="Calibri"/>
          <w:sz w:val="22"/>
          <w:szCs w:val="22"/>
        </w:rPr>
        <w:t xml:space="preserve"> robocz</w:t>
      </w:r>
      <w:r w:rsidR="00E41901" w:rsidRPr="00BC3DAD">
        <w:rPr>
          <w:rFonts w:ascii="Calibri" w:eastAsia="Calibri" w:hAnsi="Calibri" w:cs="Calibri"/>
          <w:sz w:val="22"/>
          <w:szCs w:val="22"/>
        </w:rPr>
        <w:t>ych</w:t>
      </w:r>
      <w:r w:rsidRPr="00BC3DAD">
        <w:rPr>
          <w:rFonts w:ascii="Calibri" w:eastAsia="Calibri" w:hAnsi="Calibri" w:cs="Calibri"/>
          <w:sz w:val="22"/>
          <w:szCs w:val="22"/>
        </w:rPr>
        <w:t xml:space="preserve">. </w:t>
      </w:r>
      <w:r w:rsidR="00B264F4" w:rsidRPr="00B264F4">
        <w:rPr>
          <w:rFonts w:ascii="Calibri" w:eastAsia="Calibri" w:hAnsi="Calibri" w:cs="Calibri"/>
          <w:sz w:val="22"/>
          <w:szCs w:val="22"/>
        </w:rPr>
        <w:t>Dostawa obejmuje również wniesienie do magazynu lub wyznaczonym przez Zamawiającego miejscu.</w:t>
      </w:r>
    </w:p>
    <w:p w14:paraId="17F7A9F4" w14:textId="77777777" w:rsidR="00561CD6" w:rsidRPr="00F06BD3" w:rsidRDefault="00561CD6">
      <w:pPr>
        <w:pStyle w:val="WW-Tekstpodstawowywcity2"/>
        <w:numPr>
          <w:ilvl w:val="0"/>
          <w:numId w:val="11"/>
        </w:numPr>
        <w:spacing w:before="120" w:after="120"/>
        <w:rPr>
          <w:rFonts w:ascii="Calibri" w:eastAsia="Calibri" w:hAnsi="Calibri" w:cs="Calibri"/>
          <w:sz w:val="22"/>
          <w:szCs w:val="22"/>
        </w:rPr>
      </w:pPr>
      <w:r w:rsidRPr="00F06BD3">
        <w:rPr>
          <w:rFonts w:ascii="Calibri" w:eastAsia="Calibri" w:hAnsi="Calibri" w:cs="Calibri"/>
          <w:sz w:val="22"/>
          <w:szCs w:val="22"/>
        </w:rPr>
        <w:t>Zamawiający zastrzega sobie prawo zmiany określonej w ust. 5 częstotliwości dostaw,</w:t>
      </w:r>
      <w:r w:rsidRPr="00F06BD3">
        <w:rPr>
          <w:rFonts w:ascii="Calibri" w:eastAsia="Calibri" w:hAnsi="Calibri" w:cs="Calibri"/>
          <w:sz w:val="22"/>
          <w:szCs w:val="22"/>
        </w:rPr>
        <w:br/>
        <w:t>w zależności od bieżących potrzeb.</w:t>
      </w:r>
    </w:p>
    <w:p w14:paraId="133FB75B" w14:textId="77777777" w:rsidR="00316507" w:rsidRPr="00F06BD3" w:rsidRDefault="004265A5">
      <w:pPr>
        <w:pStyle w:val="WW-Tekstpodstawowywcity2"/>
        <w:numPr>
          <w:ilvl w:val="0"/>
          <w:numId w:val="11"/>
        </w:numPr>
        <w:spacing w:before="120" w:after="120"/>
        <w:rPr>
          <w:rFonts w:ascii="Calibri" w:eastAsia="Calibri" w:hAnsi="Calibri" w:cs="Calibri"/>
          <w:sz w:val="22"/>
          <w:szCs w:val="22"/>
        </w:rPr>
      </w:pPr>
      <w:r w:rsidRPr="00F06BD3">
        <w:rPr>
          <w:rFonts w:ascii="Calibri" w:eastAsia="Calibri" w:hAnsi="Calibri" w:cs="Calibri"/>
          <w:sz w:val="22"/>
          <w:szCs w:val="22"/>
        </w:rPr>
        <w:t>Przez dni robocze rozumie się dni od poniedziałku do piątku, z wyjątkiem dni ustawowo wolnych od pracy.</w:t>
      </w:r>
    </w:p>
    <w:p w14:paraId="0E69DD00" w14:textId="77777777" w:rsidR="00316507" w:rsidRDefault="00C03AB4">
      <w:pPr>
        <w:pStyle w:val="WW-Tekstpodstawowywcity2"/>
        <w:numPr>
          <w:ilvl w:val="0"/>
          <w:numId w:val="11"/>
        </w:numPr>
        <w:spacing w:before="120" w:after="120"/>
        <w:rPr>
          <w:rFonts w:ascii="Calibri" w:eastAsia="Calibri" w:hAnsi="Calibri" w:cs="Calibri"/>
          <w:sz w:val="22"/>
          <w:szCs w:val="22"/>
        </w:rPr>
      </w:pPr>
      <w:r w:rsidRPr="00F06BD3">
        <w:rPr>
          <w:rFonts w:ascii="Calibri" w:eastAsia="Calibri" w:hAnsi="Calibri" w:cs="Calibri"/>
          <w:sz w:val="22"/>
          <w:szCs w:val="22"/>
        </w:rPr>
        <w:t>Zamawiający – przy odbiorze towaru – zobowiązuje się do sprawdzania każdorazowo jedynie ilości opakowań zbiorczych.</w:t>
      </w:r>
    </w:p>
    <w:p w14:paraId="326AD401" w14:textId="4BF2ED81" w:rsidR="0069511E" w:rsidRPr="00F06BD3" w:rsidRDefault="0069511E">
      <w:pPr>
        <w:pStyle w:val="WW-Tekstpodstawowywcity2"/>
        <w:numPr>
          <w:ilvl w:val="0"/>
          <w:numId w:val="11"/>
        </w:numPr>
        <w:spacing w:before="120" w:after="120"/>
        <w:rPr>
          <w:rFonts w:ascii="Calibri" w:eastAsia="Calibri" w:hAnsi="Calibri" w:cs="Calibri"/>
          <w:sz w:val="22"/>
          <w:szCs w:val="22"/>
        </w:rPr>
      </w:pPr>
      <w:r>
        <w:rPr>
          <w:rFonts w:ascii="Calibri" w:eastAsia="Calibri" w:hAnsi="Calibri" w:cs="Calibri"/>
          <w:sz w:val="22"/>
          <w:szCs w:val="22"/>
        </w:rPr>
        <w:t>Wykonawca przyjmuje do wiadomości, że z powodu uwarunkowań technicznych niedopuszczalne jest dostarczenie towaru na jakichkolwiek paletach.</w:t>
      </w:r>
    </w:p>
    <w:p w14:paraId="0E5012A8" w14:textId="41A50E88" w:rsidR="00B950C0" w:rsidRPr="00F06BD3" w:rsidRDefault="004265A5">
      <w:pPr>
        <w:pStyle w:val="WW-Tekstpodstawowywcity2"/>
        <w:numPr>
          <w:ilvl w:val="0"/>
          <w:numId w:val="11"/>
        </w:numPr>
        <w:spacing w:before="120" w:after="120"/>
        <w:rPr>
          <w:rFonts w:ascii="Calibri" w:eastAsia="Calibri" w:hAnsi="Calibri" w:cs="Calibri"/>
          <w:sz w:val="22"/>
          <w:szCs w:val="22"/>
        </w:rPr>
      </w:pPr>
      <w:r w:rsidRPr="00F06BD3">
        <w:rPr>
          <w:rFonts w:ascii="Calibri" w:eastAsia="Calibri" w:hAnsi="Calibri" w:cs="Calibri"/>
          <w:sz w:val="22"/>
          <w:szCs w:val="22"/>
        </w:rPr>
        <w:t>Zamawiający zastrzega sobie możliwość zmiany wielkości dostaw i asortymentu wskazanych</w:t>
      </w:r>
      <w:r w:rsidR="00163783" w:rsidRPr="00F06BD3">
        <w:rPr>
          <w:rFonts w:ascii="Calibri" w:eastAsia="Calibri" w:hAnsi="Calibri" w:cs="Calibri"/>
          <w:sz w:val="22"/>
          <w:szCs w:val="22"/>
        </w:rPr>
        <w:br/>
      </w:r>
      <w:r w:rsidRPr="00F06BD3">
        <w:rPr>
          <w:rFonts w:ascii="Calibri" w:eastAsia="Calibri" w:hAnsi="Calibri" w:cs="Calibri"/>
          <w:sz w:val="22"/>
          <w:szCs w:val="22"/>
        </w:rPr>
        <w:t>w zamówieniu, o którym mowa w ust. 2 lub rezygnacji z wcześniej złożonego zamówienia,</w:t>
      </w:r>
      <w:r w:rsidR="00163783" w:rsidRPr="00F06BD3">
        <w:rPr>
          <w:rFonts w:ascii="Calibri" w:eastAsia="Calibri" w:hAnsi="Calibri" w:cs="Calibri"/>
          <w:sz w:val="22"/>
          <w:szCs w:val="22"/>
        </w:rPr>
        <w:br/>
      </w:r>
      <w:r w:rsidRPr="00F06BD3">
        <w:rPr>
          <w:rFonts w:ascii="Calibri" w:eastAsia="Calibri" w:hAnsi="Calibri" w:cs="Calibri"/>
          <w:sz w:val="22"/>
          <w:szCs w:val="22"/>
        </w:rPr>
        <w:t>a zmiana ta nie będzie powodować roszczeń odszkodowawczych ze strony Wykonawcy. Termin dostawy liczony jest w takim wypadku od chwili zmiany zamówienia. Uprawnienie, o którym mowa w zdaniu poprzednim przysługuje Zamawiającemu, o ile towar nie został już wysłany</w:t>
      </w:r>
      <w:r w:rsidR="00E323F9">
        <w:rPr>
          <w:rFonts w:ascii="Calibri" w:eastAsia="Calibri" w:hAnsi="Calibri" w:cs="Calibri"/>
          <w:sz w:val="22"/>
          <w:szCs w:val="22"/>
        </w:rPr>
        <w:t xml:space="preserve"> </w:t>
      </w:r>
      <w:r w:rsidRPr="00F06BD3">
        <w:rPr>
          <w:rFonts w:ascii="Calibri" w:eastAsia="Calibri" w:hAnsi="Calibri" w:cs="Calibri"/>
          <w:sz w:val="22"/>
          <w:szCs w:val="22"/>
        </w:rPr>
        <w:t>do Zamawiającego na podstawie przyjętego do realizacji poprawnie złożonego zamówienia.</w:t>
      </w:r>
    </w:p>
    <w:p w14:paraId="30E87FB7" w14:textId="7B0D8AA2" w:rsidR="00B950C0" w:rsidRDefault="004265A5">
      <w:pPr>
        <w:pStyle w:val="WW-Tekstpodstawowywcity2"/>
        <w:numPr>
          <w:ilvl w:val="0"/>
          <w:numId w:val="11"/>
        </w:numPr>
        <w:spacing w:before="120" w:after="120"/>
        <w:rPr>
          <w:rFonts w:ascii="Calibri" w:eastAsia="Calibri" w:hAnsi="Calibri" w:cs="Calibri"/>
          <w:sz w:val="22"/>
          <w:szCs w:val="22"/>
        </w:rPr>
      </w:pPr>
      <w:r w:rsidRPr="00F06BD3">
        <w:rPr>
          <w:rFonts w:ascii="Calibri" w:eastAsia="Calibri" w:hAnsi="Calibri" w:cs="Calibri"/>
          <w:sz w:val="22"/>
          <w:szCs w:val="22"/>
        </w:rPr>
        <w:t>Wykonawca zobowiązuje się niezwłoczn</w:t>
      </w:r>
      <w:r w:rsidR="00C63D63">
        <w:rPr>
          <w:rFonts w:ascii="Calibri" w:eastAsia="Calibri" w:hAnsi="Calibri" w:cs="Calibri"/>
          <w:sz w:val="22"/>
          <w:szCs w:val="22"/>
        </w:rPr>
        <w:t>i</w:t>
      </w:r>
      <w:r w:rsidRPr="00F06BD3">
        <w:rPr>
          <w:rFonts w:ascii="Calibri" w:eastAsia="Calibri" w:hAnsi="Calibri" w:cs="Calibri"/>
          <w:sz w:val="22"/>
          <w:szCs w:val="22"/>
        </w:rPr>
        <w:t>e zawiadomić Zamawiającego o wszelkich znanych</w:t>
      </w:r>
      <w:r w:rsidR="00163783" w:rsidRPr="00F06BD3">
        <w:rPr>
          <w:rFonts w:ascii="Calibri" w:eastAsia="Calibri" w:hAnsi="Calibri" w:cs="Calibri"/>
          <w:sz w:val="22"/>
          <w:szCs w:val="22"/>
        </w:rPr>
        <w:br/>
      </w:r>
      <w:r w:rsidRPr="00F06BD3">
        <w:rPr>
          <w:rFonts w:ascii="Calibri" w:eastAsia="Calibri" w:hAnsi="Calibri" w:cs="Calibri"/>
          <w:sz w:val="22"/>
          <w:szCs w:val="22"/>
        </w:rPr>
        <w:t>mu okolicznościach mogących stanowić przeszkody w dostarczeniu przedmiotu umowy</w:t>
      </w:r>
      <w:r w:rsidR="00163783" w:rsidRPr="00F06BD3">
        <w:rPr>
          <w:rFonts w:ascii="Calibri" w:eastAsia="Calibri" w:hAnsi="Calibri" w:cs="Calibri"/>
          <w:sz w:val="22"/>
          <w:szCs w:val="22"/>
        </w:rPr>
        <w:br/>
      </w:r>
      <w:r w:rsidRPr="00F06BD3">
        <w:rPr>
          <w:rFonts w:ascii="Calibri" w:eastAsia="Calibri" w:hAnsi="Calibri" w:cs="Calibri"/>
          <w:sz w:val="22"/>
          <w:szCs w:val="22"/>
        </w:rPr>
        <w:t>w terminie, o którym mowa w ust. 5, co nie zwalnia jednak Wykonawcy z odpowiedzialności</w:t>
      </w:r>
      <w:r w:rsidR="00163783" w:rsidRPr="00F06BD3">
        <w:rPr>
          <w:rFonts w:ascii="Calibri" w:eastAsia="Calibri" w:hAnsi="Calibri" w:cs="Calibri"/>
          <w:sz w:val="22"/>
          <w:szCs w:val="22"/>
        </w:rPr>
        <w:br/>
      </w:r>
      <w:r w:rsidRPr="00F06BD3">
        <w:rPr>
          <w:rFonts w:ascii="Calibri" w:eastAsia="Calibri" w:hAnsi="Calibri" w:cs="Calibri"/>
          <w:sz w:val="22"/>
          <w:szCs w:val="22"/>
        </w:rPr>
        <w:t>za nieterminową realizację dostawy.</w:t>
      </w:r>
    </w:p>
    <w:p w14:paraId="1F0255AB" w14:textId="783BC38B" w:rsidR="006F04CE" w:rsidRPr="00352603" w:rsidRDefault="006F04CE" w:rsidP="00352603">
      <w:pPr>
        <w:pStyle w:val="WW-Tekstpodstawowywcity2"/>
        <w:numPr>
          <w:ilvl w:val="0"/>
          <w:numId w:val="11"/>
        </w:numPr>
        <w:spacing w:before="120" w:after="120"/>
        <w:rPr>
          <w:rStyle w:val="Domylnaczcionkaakapitu3"/>
          <w:rFonts w:ascii="Calibri" w:eastAsia="Calibri" w:hAnsi="Calibri" w:cs="Calibri"/>
          <w:sz w:val="22"/>
          <w:szCs w:val="22"/>
        </w:rPr>
      </w:pPr>
      <w:r w:rsidRPr="00352603">
        <w:rPr>
          <w:rFonts w:ascii="Calibri" w:hAnsi="Calibri" w:cs="Calibri"/>
          <w:sz w:val="22"/>
          <w:szCs w:val="22"/>
          <w:bdr w:val="none" w:sz="0" w:space="0" w:color="auto" w:frame="1"/>
        </w:rPr>
        <w:t>Ilości określone w załączniku do niniejszej umowy stanowią ilości, których faktyczne wykorzystanie będzie uzależnione od bieżących potrzeb Zamawiającego, w szczególności liczby hospitalizowanych (przyjętych) pacjentów, przebiegu leczenia czy wykonywanych zabiegów. Określony w załączniku do umowy zakres zamówienia może ulec ograniczeniu poprzez zmniejszenie ilości asortymentu stosownie do faktycznych potrzeb, bez prawa dochodzenia roszczeń odszkodowawczych z tego tytułu przez Wykonawcę, z uwzględnieniem ust. 1</w:t>
      </w:r>
      <w:r w:rsidR="007B4CF9">
        <w:rPr>
          <w:rFonts w:ascii="Calibri" w:hAnsi="Calibri" w:cs="Calibri"/>
          <w:sz w:val="22"/>
          <w:szCs w:val="22"/>
          <w:bdr w:val="none" w:sz="0" w:space="0" w:color="auto" w:frame="1"/>
        </w:rPr>
        <w:t>3</w:t>
      </w:r>
      <w:r w:rsidRPr="00352603">
        <w:rPr>
          <w:rFonts w:ascii="Calibri" w:hAnsi="Calibri" w:cs="Calibri"/>
          <w:sz w:val="22"/>
          <w:szCs w:val="22"/>
          <w:bdr w:val="none" w:sz="0" w:space="0" w:color="auto" w:frame="1"/>
        </w:rPr>
        <w:t xml:space="preserve"> – 1</w:t>
      </w:r>
      <w:r w:rsidR="007B4CF9">
        <w:rPr>
          <w:rFonts w:ascii="Calibri" w:hAnsi="Calibri" w:cs="Calibri"/>
          <w:sz w:val="22"/>
          <w:szCs w:val="22"/>
          <w:bdr w:val="none" w:sz="0" w:space="0" w:color="auto" w:frame="1"/>
        </w:rPr>
        <w:t>5</w:t>
      </w:r>
      <w:r w:rsidRPr="00352603">
        <w:rPr>
          <w:rStyle w:val="Domylnaczcionkaakapitu3"/>
          <w:rFonts w:ascii="Calibri" w:hAnsi="Calibri" w:cs="Calibri"/>
          <w:sz w:val="22"/>
          <w:szCs w:val="22"/>
        </w:rPr>
        <w:t>.</w:t>
      </w:r>
    </w:p>
    <w:p w14:paraId="3488B146" w14:textId="77777777" w:rsidR="006F04CE" w:rsidRPr="00352603" w:rsidRDefault="006F04CE" w:rsidP="00352603">
      <w:pPr>
        <w:pStyle w:val="WW-Tekstpodstawowywcity2"/>
        <w:numPr>
          <w:ilvl w:val="0"/>
          <w:numId w:val="11"/>
        </w:numPr>
        <w:spacing w:before="120" w:after="120"/>
        <w:rPr>
          <w:rFonts w:ascii="Calibri" w:eastAsia="Calibri" w:hAnsi="Calibri" w:cs="Calibri"/>
          <w:sz w:val="22"/>
          <w:szCs w:val="22"/>
        </w:rPr>
      </w:pPr>
      <w:r w:rsidRPr="00352603">
        <w:rPr>
          <w:rFonts w:ascii="Calibri" w:hAnsi="Calibri" w:cs="Calibri"/>
          <w:sz w:val="22"/>
          <w:szCs w:val="22"/>
        </w:rPr>
        <w:t>Zamawiający zastrzega sobie prawo do ograniczenia zakresu zamówienia przez:</w:t>
      </w:r>
    </w:p>
    <w:p w14:paraId="7B05AB62" w14:textId="31BB2490" w:rsidR="006F04CE" w:rsidRDefault="006F04CE" w:rsidP="000612D9">
      <w:pPr>
        <w:pStyle w:val="Akapitzlist"/>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709" w:hanging="283"/>
        <w:jc w:val="both"/>
        <w:rPr>
          <w:rFonts w:ascii="Calibri" w:hAnsi="Calibri" w:cs="Calibri"/>
          <w:sz w:val="22"/>
          <w:szCs w:val="22"/>
        </w:rPr>
      </w:pPr>
      <w:r>
        <w:rPr>
          <w:rFonts w:ascii="Calibri" w:hAnsi="Calibri" w:cs="Calibri"/>
          <w:sz w:val="22"/>
          <w:szCs w:val="22"/>
        </w:rPr>
        <w:t xml:space="preserve">jednostronne dokonanie przesunięć ilościowych asortymentu w obrębie danego pakietu poprzez zmniejszenie ilości </w:t>
      </w:r>
      <w:r w:rsidRPr="00AE4FF7">
        <w:rPr>
          <w:rFonts w:ascii="Calibri" w:hAnsi="Calibri" w:cs="Calibri"/>
          <w:sz w:val="22"/>
          <w:szCs w:val="22"/>
        </w:rPr>
        <w:t>poszczególnych pozycji asortymentu z jednoczesnym zwiększeniem ilości w ramach innych pozycji, z zachowaniem cen jednostkowych zawartych w Formularzu cenowym/Przedmiot zamówienia, z tym zastrzeżeniem, że Zamawiający</w:t>
      </w:r>
      <w:r w:rsidR="00AE4FF7">
        <w:rPr>
          <w:rFonts w:ascii="Calibri" w:hAnsi="Calibri" w:cs="Calibri"/>
          <w:sz w:val="22"/>
          <w:szCs w:val="22"/>
        </w:rPr>
        <w:t xml:space="preserve"> </w:t>
      </w:r>
      <w:r w:rsidRPr="00AE4FF7">
        <w:rPr>
          <w:rFonts w:ascii="Calibri" w:hAnsi="Calibri" w:cs="Calibri"/>
          <w:sz w:val="22"/>
          <w:szCs w:val="22"/>
        </w:rPr>
        <w:t xml:space="preserve">ma obowiązek zamówić nie mniej </w:t>
      </w:r>
      <w:r w:rsidR="00E82F95" w:rsidRPr="00DC3E89">
        <w:rPr>
          <w:rFonts w:ascii="Calibri" w:hAnsi="Calibri" w:cs="Calibri"/>
          <w:sz w:val="22"/>
          <w:szCs w:val="22"/>
        </w:rPr>
        <w:t>niż</w:t>
      </w:r>
      <w:r w:rsidR="00F53BD7" w:rsidRPr="00DC3E89">
        <w:rPr>
          <w:rFonts w:ascii="Calibri" w:hAnsi="Calibri" w:cs="Calibri"/>
          <w:sz w:val="22"/>
          <w:szCs w:val="22"/>
        </w:rPr>
        <w:t xml:space="preserve"> 50</w:t>
      </w:r>
      <w:r w:rsidR="00E82F95" w:rsidRPr="00DC3E89">
        <w:rPr>
          <w:rFonts w:ascii="Calibri" w:hAnsi="Calibri" w:cs="Calibri"/>
          <w:sz w:val="22"/>
          <w:szCs w:val="22"/>
        </w:rPr>
        <w:t xml:space="preserve"> </w:t>
      </w:r>
      <w:r w:rsidRPr="00DC3E89">
        <w:rPr>
          <w:rFonts w:ascii="Calibri" w:hAnsi="Calibri" w:cs="Calibri"/>
          <w:sz w:val="22"/>
          <w:szCs w:val="22"/>
        </w:rPr>
        <w:t>%</w:t>
      </w:r>
      <w:r w:rsidRPr="00AE4FF7">
        <w:rPr>
          <w:rFonts w:ascii="Calibri" w:hAnsi="Calibri" w:cs="Calibri"/>
          <w:sz w:val="22"/>
          <w:szCs w:val="22"/>
        </w:rPr>
        <w:t xml:space="preserve"> pierwotnej wartości w ramach każdej pozycji asortymentowej </w:t>
      </w:r>
      <w:r w:rsidRPr="00AE4FF7">
        <w:rPr>
          <w:rFonts w:ascii="Calibri" w:hAnsi="Calibri" w:cs="Calibri"/>
          <w:b/>
          <w:bCs/>
          <w:sz w:val="22"/>
          <w:szCs w:val="22"/>
        </w:rPr>
        <w:t xml:space="preserve"> </w:t>
      </w:r>
      <w:r w:rsidRPr="00AE4FF7">
        <w:rPr>
          <w:rFonts w:ascii="Calibri" w:hAnsi="Calibri" w:cs="Calibri"/>
          <w:sz w:val="22"/>
          <w:szCs w:val="22"/>
        </w:rPr>
        <w:t>w obrębie</w:t>
      </w:r>
      <w:r w:rsidRPr="00AE4FF7">
        <w:rPr>
          <w:rFonts w:ascii="Calibri" w:hAnsi="Calibri" w:cs="Calibri"/>
          <w:b/>
          <w:bCs/>
          <w:sz w:val="22"/>
          <w:szCs w:val="22"/>
        </w:rPr>
        <w:t xml:space="preserve"> </w:t>
      </w:r>
      <w:r w:rsidRPr="00AE4FF7">
        <w:rPr>
          <w:rFonts w:ascii="Calibri" w:hAnsi="Calibri" w:cs="Calibri"/>
          <w:sz w:val="22"/>
          <w:szCs w:val="22"/>
        </w:rPr>
        <w:t xml:space="preserve">danego pakietu, a zwiększenie wartości innych pozycji asortymentowych nie może być łącznie większe </w:t>
      </w:r>
      <w:r w:rsidRPr="00DC3E89">
        <w:rPr>
          <w:rFonts w:ascii="Calibri" w:hAnsi="Calibri" w:cs="Calibri"/>
          <w:sz w:val="22"/>
          <w:szCs w:val="22"/>
        </w:rPr>
        <w:t>niż o</w:t>
      </w:r>
      <w:r w:rsidR="00F53BD7" w:rsidRPr="00DC3E89">
        <w:rPr>
          <w:rFonts w:ascii="Calibri" w:hAnsi="Calibri" w:cs="Calibri"/>
          <w:sz w:val="22"/>
          <w:szCs w:val="22"/>
        </w:rPr>
        <w:t xml:space="preserve"> 50</w:t>
      </w:r>
      <w:r w:rsidR="00E82F95" w:rsidRPr="00DC3E89">
        <w:rPr>
          <w:rFonts w:ascii="Calibri" w:hAnsi="Calibri" w:cs="Calibri"/>
          <w:sz w:val="22"/>
          <w:szCs w:val="22"/>
        </w:rPr>
        <w:t xml:space="preserve"> </w:t>
      </w:r>
      <w:r w:rsidRPr="00DC3E89">
        <w:rPr>
          <w:rFonts w:ascii="Calibri" w:hAnsi="Calibri" w:cs="Calibri"/>
          <w:sz w:val="22"/>
          <w:szCs w:val="22"/>
        </w:rPr>
        <w:t xml:space="preserve">% pierwotnej wartości pozycji asortymentowej, której ilości zmniejszono i nie może powodować zwiększenia ceny brutto danego pakietu, przy czym Zamawiający zobowiązuje się do zrealizowania przedmiotu umowy w obrębie danego pakietu </w:t>
      </w:r>
      <w:r w:rsidRPr="00DC3E89">
        <w:rPr>
          <w:rFonts w:ascii="Calibri" w:hAnsi="Calibri" w:cs="Calibri"/>
          <w:bCs/>
          <w:sz w:val="22"/>
          <w:szCs w:val="22"/>
        </w:rPr>
        <w:t>w wysokości minimalnej</w:t>
      </w:r>
      <w:r w:rsidR="00F53BD7" w:rsidRPr="00DC3E89">
        <w:rPr>
          <w:rFonts w:ascii="Calibri" w:hAnsi="Calibri" w:cs="Calibri"/>
          <w:bCs/>
          <w:sz w:val="22"/>
          <w:szCs w:val="22"/>
        </w:rPr>
        <w:t xml:space="preserve"> 50</w:t>
      </w:r>
      <w:r w:rsidR="00E82F95" w:rsidRPr="00DC3E89">
        <w:rPr>
          <w:rFonts w:ascii="Calibri" w:hAnsi="Calibri" w:cs="Calibri"/>
          <w:bCs/>
          <w:sz w:val="22"/>
          <w:szCs w:val="22"/>
        </w:rPr>
        <w:t xml:space="preserve"> </w:t>
      </w:r>
      <w:r w:rsidRPr="00DC3E89">
        <w:rPr>
          <w:rFonts w:ascii="Calibri" w:hAnsi="Calibri" w:cs="Calibri"/>
          <w:bCs/>
          <w:sz w:val="22"/>
          <w:szCs w:val="22"/>
        </w:rPr>
        <w:t xml:space="preserve">% pierwotnej łącznej ceny brutto tego pakietu </w:t>
      </w:r>
      <w:r w:rsidRPr="00DC3E89">
        <w:rPr>
          <w:rFonts w:ascii="Calibri" w:hAnsi="Calibri" w:cs="Calibri"/>
          <w:bCs/>
          <w:i/>
          <w:iCs/>
          <w:sz w:val="22"/>
          <w:szCs w:val="22"/>
        </w:rPr>
        <w:t>(dotyczy pakietów obejmujących więcej niż jedną pozycję asortymentu)</w:t>
      </w:r>
      <w:r w:rsidRPr="00DC3E89">
        <w:rPr>
          <w:rFonts w:ascii="Calibri" w:hAnsi="Calibri" w:cs="Calibri"/>
          <w:sz w:val="22"/>
          <w:szCs w:val="22"/>
        </w:rPr>
        <w:t>;</w:t>
      </w:r>
    </w:p>
    <w:p w14:paraId="3336AA43" w14:textId="77777777" w:rsidR="00B24D66" w:rsidRDefault="00B24D66" w:rsidP="00B24D66">
      <w:pPr>
        <w:pStyle w:val="Akapitzlist"/>
        <w:pBdr>
          <w:top w:val="none" w:sz="0" w:space="0" w:color="auto"/>
          <w:left w:val="none" w:sz="0" w:space="0" w:color="auto"/>
          <w:bottom w:val="none" w:sz="0" w:space="0" w:color="auto"/>
          <w:right w:val="none" w:sz="0" w:space="0" w:color="auto"/>
          <w:between w:val="none" w:sz="0" w:space="0" w:color="auto"/>
          <w:bar w:val="none" w:sz="0" w:color="auto"/>
        </w:pBdr>
        <w:ind w:left="709"/>
        <w:jc w:val="both"/>
        <w:rPr>
          <w:rFonts w:ascii="Calibri" w:hAnsi="Calibri" w:cs="Calibri"/>
          <w:sz w:val="22"/>
          <w:szCs w:val="22"/>
        </w:rPr>
      </w:pPr>
    </w:p>
    <w:p w14:paraId="238CD074" w14:textId="4CFE8643" w:rsidR="006F04CE" w:rsidRPr="00DC3E89" w:rsidRDefault="006F04CE" w:rsidP="00B24D66">
      <w:pPr>
        <w:pStyle w:val="Akapitzlist"/>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709" w:hanging="283"/>
        <w:jc w:val="both"/>
        <w:rPr>
          <w:rFonts w:ascii="Calibri" w:hAnsi="Calibri" w:cs="Calibri"/>
          <w:sz w:val="22"/>
          <w:szCs w:val="22"/>
        </w:rPr>
      </w:pPr>
      <w:r w:rsidRPr="00DC3E89">
        <w:rPr>
          <w:rFonts w:ascii="Calibri" w:hAnsi="Calibri" w:cs="Calibri"/>
          <w:sz w:val="22"/>
          <w:szCs w:val="22"/>
        </w:rPr>
        <w:t>jednostronne zmniejszenie ilości danej pozycji asortymentu w obrębie danego pakietu, przy czym Zamawiający ma obowiązek zamówić nie mniej niż 50% pierwotnej wartości każdej pozycji asortymentowej</w:t>
      </w:r>
      <w:r w:rsidR="00F53BD7" w:rsidRPr="00DC3E89">
        <w:rPr>
          <w:rFonts w:ascii="Calibri" w:hAnsi="Calibri" w:cs="Calibri"/>
          <w:sz w:val="22"/>
          <w:szCs w:val="22"/>
        </w:rPr>
        <w:t xml:space="preserve"> </w:t>
      </w:r>
      <w:r w:rsidRPr="00DC3E89">
        <w:rPr>
          <w:rFonts w:ascii="Calibri" w:hAnsi="Calibri" w:cs="Calibri"/>
          <w:bCs/>
          <w:sz w:val="22"/>
          <w:szCs w:val="22"/>
        </w:rPr>
        <w:t>z zastrzeżeniem obowiązku realizacji na poziomie</w:t>
      </w:r>
      <w:r w:rsidRPr="00AE4FF7">
        <w:rPr>
          <w:rFonts w:ascii="Calibri" w:hAnsi="Calibri" w:cs="Calibri"/>
          <w:bCs/>
          <w:sz w:val="22"/>
          <w:szCs w:val="22"/>
        </w:rPr>
        <w:t xml:space="preserve"> minimalnej </w:t>
      </w:r>
      <w:r w:rsidRPr="00DC3E89">
        <w:rPr>
          <w:rFonts w:ascii="Calibri" w:hAnsi="Calibri" w:cs="Calibri"/>
          <w:bCs/>
          <w:sz w:val="22"/>
          <w:szCs w:val="22"/>
        </w:rPr>
        <w:t xml:space="preserve">wysokości 50% pierwotnej łącznej ceny brutto tego pakietu </w:t>
      </w:r>
      <w:r w:rsidRPr="00DC3E89">
        <w:rPr>
          <w:rFonts w:ascii="Calibri" w:hAnsi="Calibri" w:cs="Calibri"/>
          <w:bCs/>
          <w:i/>
          <w:iCs/>
          <w:sz w:val="22"/>
          <w:szCs w:val="22"/>
        </w:rPr>
        <w:t>(dotyczy pakietów obejmujących więc</w:t>
      </w:r>
      <w:r w:rsidR="001456EC" w:rsidRPr="00DC3E89">
        <w:rPr>
          <w:rFonts w:ascii="Calibri" w:hAnsi="Calibri" w:cs="Calibri"/>
          <w:bCs/>
          <w:i/>
          <w:iCs/>
          <w:sz w:val="22"/>
          <w:szCs w:val="22"/>
        </w:rPr>
        <w:t>ej niż jedną pozycję asortymentową</w:t>
      </w:r>
      <w:r w:rsidRPr="00DC3E89">
        <w:rPr>
          <w:rFonts w:ascii="Calibri" w:hAnsi="Calibri" w:cs="Calibri"/>
          <w:bCs/>
          <w:i/>
          <w:iCs/>
          <w:sz w:val="22"/>
          <w:szCs w:val="22"/>
        </w:rPr>
        <w:t>)</w:t>
      </w:r>
      <w:r w:rsidRPr="00DC3E89">
        <w:rPr>
          <w:rFonts w:ascii="Calibri" w:hAnsi="Calibri" w:cs="Calibri"/>
          <w:sz w:val="22"/>
          <w:szCs w:val="22"/>
        </w:rPr>
        <w:t xml:space="preserve">; </w:t>
      </w:r>
    </w:p>
    <w:p w14:paraId="6C25C3BC" w14:textId="0884E569" w:rsidR="006F04CE" w:rsidRPr="00DC3E89" w:rsidRDefault="006F04CE" w:rsidP="00B24D66">
      <w:pPr>
        <w:pStyle w:val="Akapitzlist"/>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709" w:hanging="283"/>
        <w:jc w:val="both"/>
        <w:rPr>
          <w:rFonts w:ascii="Calibri" w:hAnsi="Calibri" w:cs="Calibri"/>
          <w:sz w:val="22"/>
          <w:szCs w:val="22"/>
        </w:rPr>
      </w:pPr>
      <w:r w:rsidRPr="00DC3E89">
        <w:rPr>
          <w:rFonts w:ascii="Calibri" w:hAnsi="Calibri" w:cs="Calibri"/>
          <w:sz w:val="22"/>
          <w:szCs w:val="22"/>
        </w:rPr>
        <w:lastRenderedPageBreak/>
        <w:t xml:space="preserve">jednostronne zmniejszenie ilości danej pozycji asortymentu w obrębie danego pakietu </w:t>
      </w:r>
      <w:r w:rsidR="00AE4FF7" w:rsidRPr="00DC3E89">
        <w:rPr>
          <w:rFonts w:ascii="Calibri" w:hAnsi="Calibri" w:cs="Calibri"/>
          <w:sz w:val="22"/>
          <w:szCs w:val="22"/>
        </w:rPr>
        <w:br/>
      </w:r>
      <w:r w:rsidRPr="00DC3E89">
        <w:rPr>
          <w:rFonts w:ascii="Calibri" w:hAnsi="Calibri" w:cs="Calibri"/>
          <w:sz w:val="22"/>
          <w:szCs w:val="22"/>
        </w:rPr>
        <w:t xml:space="preserve">z zastrzeżeniem obowiązku realizacji na poziomie minimalnej wysokości </w:t>
      </w:r>
      <w:r w:rsidR="00E82F95" w:rsidRPr="00DC3E89">
        <w:rPr>
          <w:rFonts w:ascii="Calibri" w:hAnsi="Calibri" w:cs="Calibri"/>
          <w:sz w:val="22"/>
          <w:szCs w:val="22"/>
        </w:rPr>
        <w:t xml:space="preserve">50 </w:t>
      </w:r>
      <w:r w:rsidRPr="00DC3E89">
        <w:rPr>
          <w:rFonts w:ascii="Calibri" w:hAnsi="Calibri" w:cs="Calibri"/>
          <w:sz w:val="22"/>
          <w:szCs w:val="22"/>
        </w:rPr>
        <w:t xml:space="preserve">% pierwotnej łącznej ceny brutto tego pakietu </w:t>
      </w:r>
      <w:r w:rsidRPr="00DC3E89">
        <w:rPr>
          <w:rFonts w:ascii="Calibri" w:hAnsi="Calibri" w:cs="Calibri"/>
          <w:i/>
          <w:iCs/>
          <w:sz w:val="22"/>
          <w:szCs w:val="22"/>
        </w:rPr>
        <w:t>(dotyczy pakietów obejmu</w:t>
      </w:r>
      <w:r w:rsidR="001456EC" w:rsidRPr="00DC3E89">
        <w:rPr>
          <w:rFonts w:ascii="Calibri" w:hAnsi="Calibri" w:cs="Calibri"/>
          <w:i/>
          <w:iCs/>
          <w:sz w:val="22"/>
          <w:szCs w:val="22"/>
        </w:rPr>
        <w:t>jących jedną pozycję asortymentową</w:t>
      </w:r>
      <w:r w:rsidRPr="00DC3E89">
        <w:rPr>
          <w:rFonts w:ascii="Calibri" w:hAnsi="Calibri" w:cs="Calibri"/>
          <w:i/>
          <w:iCs/>
          <w:sz w:val="22"/>
          <w:szCs w:val="22"/>
        </w:rPr>
        <w:t>).</w:t>
      </w:r>
    </w:p>
    <w:p w14:paraId="4E91875E" w14:textId="050CC5F7" w:rsidR="006F04CE" w:rsidRPr="00DC3E89" w:rsidRDefault="006F04CE" w:rsidP="00352603">
      <w:pPr>
        <w:pStyle w:val="Akapitzlist"/>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i/>
          <w:iCs/>
          <w:sz w:val="22"/>
          <w:szCs w:val="22"/>
        </w:rPr>
      </w:pPr>
      <w:r w:rsidRPr="00DC3E89">
        <w:rPr>
          <w:rFonts w:ascii="Calibri" w:hAnsi="Calibri" w:cs="Calibri"/>
          <w:sz w:val="22"/>
          <w:szCs w:val="22"/>
        </w:rPr>
        <w:t>Zamawiający zastrzega sobie prawo do ograniczenia zakresu zamówienia w wyjątkowych sytuacjach poprzez rezygnację z części zamówienia tj. niektórych pozycji asortymentu w obrębie danego pakietu, przy czym zobowiązuje się do realizacji umowy w obrębie danego pakietu</w:t>
      </w:r>
      <w:r w:rsidRPr="00DC3E89">
        <w:rPr>
          <w:rFonts w:ascii="Calibri" w:hAnsi="Calibri" w:cs="Calibri"/>
          <w:sz w:val="22"/>
          <w:szCs w:val="22"/>
        </w:rPr>
        <w:br/>
      </w:r>
      <w:r w:rsidRPr="00DC3E89">
        <w:rPr>
          <w:rFonts w:ascii="Calibri" w:hAnsi="Calibri" w:cs="Calibri"/>
          <w:bCs/>
          <w:sz w:val="22"/>
          <w:szCs w:val="22"/>
        </w:rPr>
        <w:t xml:space="preserve">w wysokości minimum </w:t>
      </w:r>
      <w:r w:rsidR="00E82F95" w:rsidRPr="00DC3E89">
        <w:rPr>
          <w:rFonts w:ascii="Calibri" w:hAnsi="Calibri" w:cs="Calibri"/>
          <w:bCs/>
          <w:sz w:val="22"/>
          <w:szCs w:val="22"/>
        </w:rPr>
        <w:t xml:space="preserve">50 </w:t>
      </w:r>
      <w:r w:rsidRPr="00DC3E89">
        <w:rPr>
          <w:rFonts w:ascii="Calibri" w:hAnsi="Calibri" w:cs="Calibri"/>
          <w:bCs/>
          <w:sz w:val="22"/>
          <w:szCs w:val="22"/>
        </w:rPr>
        <w:t>% pierwotnej łącznej ceny brutto tego pakietu</w:t>
      </w:r>
      <w:r w:rsidR="00C9372A" w:rsidRPr="00DC3E89">
        <w:rPr>
          <w:rFonts w:ascii="Calibri" w:hAnsi="Calibri" w:cs="Calibri"/>
          <w:bCs/>
          <w:sz w:val="22"/>
          <w:szCs w:val="22"/>
        </w:rPr>
        <w:t xml:space="preserve"> </w:t>
      </w:r>
      <w:r w:rsidR="00C9372A" w:rsidRPr="00DC3E89">
        <w:rPr>
          <w:rFonts w:ascii="Calibri" w:hAnsi="Calibri" w:cs="Calibri"/>
          <w:bCs/>
          <w:i/>
          <w:iCs/>
          <w:sz w:val="22"/>
          <w:szCs w:val="22"/>
        </w:rPr>
        <w:t>(dotyczy pakietów obejmujących więcej niż jedną pozycję asortymentu).</w:t>
      </w:r>
    </w:p>
    <w:p w14:paraId="4002F8E4" w14:textId="0F0E95E1" w:rsidR="006F04CE" w:rsidRPr="00DC3E89" w:rsidRDefault="006F04CE" w:rsidP="000612D9">
      <w:pPr>
        <w:pStyle w:val="Akapitzlis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sz w:val="22"/>
          <w:szCs w:val="22"/>
        </w:rPr>
      </w:pPr>
      <w:r w:rsidRPr="00DC3E89">
        <w:rPr>
          <w:rFonts w:ascii="Calibri" w:hAnsi="Calibri" w:cs="Calibri"/>
          <w:sz w:val="22"/>
          <w:szCs w:val="22"/>
        </w:rPr>
        <w:t>Zmiany, o których mowa w ust. 1</w:t>
      </w:r>
      <w:r w:rsidR="00FC6322" w:rsidRPr="00DC3E89">
        <w:rPr>
          <w:rFonts w:ascii="Calibri" w:hAnsi="Calibri" w:cs="Calibri"/>
          <w:sz w:val="22"/>
          <w:szCs w:val="22"/>
        </w:rPr>
        <w:t>3</w:t>
      </w:r>
      <w:r w:rsidRPr="00DC3E89">
        <w:rPr>
          <w:rFonts w:ascii="Calibri" w:hAnsi="Calibri" w:cs="Calibri"/>
          <w:sz w:val="22"/>
          <w:szCs w:val="22"/>
        </w:rPr>
        <w:t>-1</w:t>
      </w:r>
      <w:r w:rsidR="00FC6322" w:rsidRPr="00DC3E89">
        <w:rPr>
          <w:rFonts w:ascii="Calibri" w:hAnsi="Calibri" w:cs="Calibri"/>
          <w:sz w:val="22"/>
          <w:szCs w:val="22"/>
        </w:rPr>
        <w:t>4</w:t>
      </w:r>
      <w:r w:rsidRPr="00DC3E89">
        <w:rPr>
          <w:rFonts w:ascii="Calibri" w:hAnsi="Calibri" w:cs="Calibri"/>
          <w:sz w:val="22"/>
          <w:szCs w:val="22"/>
        </w:rPr>
        <w:t xml:space="preserve"> nie wymagają dokonania zmiany umowy</w:t>
      </w:r>
      <w:r w:rsidR="001456EC" w:rsidRPr="00DC3E89">
        <w:rPr>
          <w:rFonts w:ascii="Calibri" w:hAnsi="Calibri" w:cs="Calibri"/>
          <w:sz w:val="22"/>
          <w:szCs w:val="22"/>
        </w:rPr>
        <w:t xml:space="preserve">. </w:t>
      </w:r>
    </w:p>
    <w:p w14:paraId="46897AA7" w14:textId="77777777" w:rsidR="00801396" w:rsidRDefault="00801396" w:rsidP="004A20F3">
      <w:pPr>
        <w:spacing w:before="120" w:after="120"/>
        <w:jc w:val="center"/>
        <w:rPr>
          <w:rFonts w:ascii="Calibri" w:eastAsia="Calibri" w:hAnsi="Calibri" w:cs="Calibri"/>
          <w:b/>
          <w:bCs/>
          <w:sz w:val="22"/>
          <w:szCs w:val="22"/>
        </w:rPr>
      </w:pPr>
    </w:p>
    <w:p w14:paraId="2333314F" w14:textId="77777777" w:rsidR="00316507" w:rsidRPr="00D45AA8" w:rsidRDefault="004265A5" w:rsidP="004A20F3">
      <w:pPr>
        <w:spacing w:before="120" w:after="120"/>
        <w:jc w:val="center"/>
        <w:rPr>
          <w:rFonts w:ascii="Calibri" w:eastAsia="Calibri" w:hAnsi="Calibri" w:cs="Calibri"/>
          <w:b/>
          <w:bCs/>
          <w:sz w:val="22"/>
          <w:szCs w:val="22"/>
        </w:rPr>
      </w:pPr>
      <w:r w:rsidRPr="00D45AA8">
        <w:rPr>
          <w:rFonts w:ascii="Calibri" w:eastAsia="Calibri" w:hAnsi="Calibri" w:cs="Calibri"/>
          <w:b/>
          <w:bCs/>
          <w:sz w:val="22"/>
          <w:szCs w:val="22"/>
        </w:rPr>
        <w:t>Osoby uprawnione do kontaktów</w:t>
      </w:r>
    </w:p>
    <w:p w14:paraId="7DF778F7" w14:textId="77777777" w:rsidR="00316507" w:rsidRPr="00D45AA8" w:rsidRDefault="004265A5" w:rsidP="004A20F3">
      <w:pPr>
        <w:pStyle w:val="Tekstpodstawowy21"/>
        <w:tabs>
          <w:tab w:val="clear" w:pos="426"/>
        </w:tabs>
        <w:rPr>
          <w:rFonts w:ascii="Calibri" w:eastAsia="Calibri" w:hAnsi="Calibri" w:cs="Calibri"/>
          <w:sz w:val="22"/>
          <w:szCs w:val="22"/>
        </w:rPr>
      </w:pPr>
      <w:r w:rsidRPr="00D45AA8">
        <w:rPr>
          <w:rFonts w:ascii="Calibri" w:eastAsia="Calibri" w:hAnsi="Calibri" w:cs="Calibri"/>
          <w:b/>
          <w:bCs/>
          <w:sz w:val="22"/>
          <w:szCs w:val="22"/>
        </w:rPr>
        <w:t>§ 5</w:t>
      </w:r>
    </w:p>
    <w:p w14:paraId="410436F5" w14:textId="77777777" w:rsidR="006F04CE" w:rsidRPr="006F04CE" w:rsidRDefault="006F04CE" w:rsidP="000612D9">
      <w:pPr>
        <w:numPr>
          <w:ilvl w:val="0"/>
          <w:numId w:val="58"/>
        </w:numPr>
        <w:spacing w:before="120" w:after="120"/>
        <w:jc w:val="both"/>
        <w:rPr>
          <w:rFonts w:ascii="Calibri" w:eastAsia="Calibri" w:hAnsi="Calibri" w:cs="Calibri"/>
          <w:sz w:val="22"/>
          <w:szCs w:val="22"/>
        </w:rPr>
      </w:pPr>
      <w:r w:rsidRPr="006F04CE">
        <w:rPr>
          <w:rFonts w:ascii="Calibri" w:eastAsia="Calibri" w:hAnsi="Calibri" w:cs="Calibri"/>
          <w:sz w:val="22"/>
          <w:szCs w:val="22"/>
        </w:rPr>
        <w:t>Osobą upoważnioną ze strony Wykonawcy do kontaktów z Zamawiającym w zakresie realizacji niniejszej umowy i przyjmowania zamówień jest …………………………….……………………………………..... (tel.  nr ……………………………,   e-mail:.……………………………………………) lub osoba zastępująca.</w:t>
      </w:r>
    </w:p>
    <w:p w14:paraId="0A03C4F9" w14:textId="35907077" w:rsidR="0074703D" w:rsidRPr="00874DB9" w:rsidRDefault="004265A5" w:rsidP="000612D9">
      <w:pPr>
        <w:numPr>
          <w:ilvl w:val="0"/>
          <w:numId w:val="15"/>
        </w:numPr>
        <w:spacing w:before="120" w:after="120"/>
        <w:jc w:val="both"/>
        <w:rPr>
          <w:rFonts w:ascii="Calibri" w:eastAsia="Calibri" w:hAnsi="Calibri" w:cs="Calibri"/>
          <w:sz w:val="22"/>
          <w:szCs w:val="22"/>
        </w:rPr>
      </w:pPr>
      <w:r w:rsidRPr="00D45AA8">
        <w:rPr>
          <w:rFonts w:ascii="Calibri" w:eastAsia="Calibri" w:hAnsi="Calibri" w:cs="Calibri"/>
          <w:sz w:val="22"/>
          <w:szCs w:val="22"/>
        </w:rPr>
        <w:t xml:space="preserve">Osobą upoważnioną ze strony Zamawiającego </w:t>
      </w:r>
      <w:r w:rsidR="00B24D66">
        <w:rPr>
          <w:rFonts w:ascii="Calibri" w:eastAsia="Calibri" w:hAnsi="Calibri" w:cs="Calibri"/>
          <w:sz w:val="22"/>
          <w:szCs w:val="22"/>
        </w:rPr>
        <w:t xml:space="preserve">w zakresie realizacji niniejszej umowy i sprawowania nadzoru nad realizacją umowy jest </w:t>
      </w:r>
      <w:r w:rsidRPr="00D45AA8">
        <w:rPr>
          <w:rFonts w:ascii="Calibri" w:eastAsia="Calibri" w:hAnsi="Calibri" w:cs="Calibri"/>
          <w:b/>
          <w:sz w:val="22"/>
          <w:szCs w:val="22"/>
        </w:rPr>
        <w:t xml:space="preserve">mgr </w:t>
      </w:r>
      <w:r w:rsidR="00CD7A9F">
        <w:rPr>
          <w:rFonts w:ascii="Calibri" w:eastAsia="Calibri" w:hAnsi="Calibri" w:cs="Calibri"/>
          <w:b/>
          <w:sz w:val="22"/>
          <w:szCs w:val="22"/>
        </w:rPr>
        <w:t xml:space="preserve">Beata </w:t>
      </w:r>
      <w:proofErr w:type="spellStart"/>
      <w:r w:rsidR="00CD7A9F">
        <w:rPr>
          <w:rFonts w:ascii="Calibri" w:eastAsia="Calibri" w:hAnsi="Calibri" w:cs="Calibri"/>
          <w:b/>
          <w:sz w:val="22"/>
          <w:szCs w:val="22"/>
        </w:rPr>
        <w:t>Ratke</w:t>
      </w:r>
      <w:proofErr w:type="spellEnd"/>
      <w:r w:rsidRPr="00D45AA8">
        <w:rPr>
          <w:rFonts w:ascii="Calibri" w:eastAsia="Calibri" w:hAnsi="Calibri" w:cs="Calibri"/>
          <w:sz w:val="22"/>
          <w:szCs w:val="22"/>
        </w:rPr>
        <w:t xml:space="preserve"> - Kierownik </w:t>
      </w:r>
      <w:r w:rsidR="00CD7A9F">
        <w:rPr>
          <w:rFonts w:ascii="Calibri" w:eastAsia="Calibri" w:hAnsi="Calibri" w:cs="Calibri"/>
          <w:sz w:val="22"/>
          <w:szCs w:val="22"/>
        </w:rPr>
        <w:t>Działu Centralnej Sterylizacji i DDD,</w:t>
      </w:r>
      <w:r w:rsidRPr="00D45AA8">
        <w:rPr>
          <w:rFonts w:ascii="Calibri" w:eastAsia="Calibri" w:hAnsi="Calibri" w:cs="Calibri"/>
          <w:sz w:val="22"/>
          <w:szCs w:val="22"/>
        </w:rPr>
        <w:t xml:space="preserve"> </w:t>
      </w:r>
      <w:r w:rsidR="001A1A16">
        <w:rPr>
          <w:rFonts w:ascii="Calibri" w:eastAsia="Calibri" w:hAnsi="Calibri" w:cs="Calibri"/>
          <w:sz w:val="22"/>
          <w:szCs w:val="22"/>
        </w:rPr>
        <w:br/>
      </w:r>
      <w:r w:rsidRPr="00D45AA8">
        <w:rPr>
          <w:rFonts w:ascii="Calibri" w:eastAsia="Calibri" w:hAnsi="Calibri" w:cs="Calibri"/>
          <w:sz w:val="22"/>
          <w:szCs w:val="22"/>
        </w:rPr>
        <w:t xml:space="preserve">tel. nr </w:t>
      </w:r>
      <w:r w:rsidR="00CD7A9F">
        <w:rPr>
          <w:rFonts w:ascii="Calibri" w:eastAsia="Calibri" w:hAnsi="Calibri" w:cs="Calibri"/>
          <w:b/>
          <w:sz w:val="22"/>
          <w:szCs w:val="22"/>
        </w:rPr>
        <w:t>(52) 32-56-747</w:t>
      </w:r>
      <w:r w:rsidRPr="00D45AA8">
        <w:rPr>
          <w:rFonts w:ascii="Calibri" w:eastAsia="Calibri" w:hAnsi="Calibri" w:cs="Calibri"/>
          <w:sz w:val="22"/>
          <w:szCs w:val="22"/>
        </w:rPr>
        <w:t>,</w:t>
      </w:r>
      <w:r w:rsidR="00CD7A9F">
        <w:rPr>
          <w:rFonts w:ascii="Calibri" w:eastAsia="Calibri" w:hAnsi="Calibri" w:cs="Calibri"/>
          <w:sz w:val="22"/>
          <w:szCs w:val="22"/>
        </w:rPr>
        <w:t xml:space="preserve"> </w:t>
      </w:r>
      <w:r w:rsidR="00CD7A9F" w:rsidRPr="00CD7A9F">
        <w:rPr>
          <w:rFonts w:ascii="Calibri" w:eastAsia="Calibri" w:hAnsi="Calibri" w:cs="Calibri"/>
          <w:b/>
          <w:sz w:val="22"/>
          <w:szCs w:val="22"/>
        </w:rPr>
        <w:t>515-178-209</w:t>
      </w:r>
      <w:r w:rsidR="001A1A16">
        <w:rPr>
          <w:rFonts w:ascii="Calibri" w:eastAsia="Calibri" w:hAnsi="Calibri" w:cs="Calibri"/>
          <w:b/>
          <w:sz w:val="22"/>
          <w:szCs w:val="22"/>
        </w:rPr>
        <w:t>,</w:t>
      </w:r>
      <w:r w:rsidRPr="00D45AA8">
        <w:rPr>
          <w:rFonts w:ascii="Calibri" w:eastAsia="Calibri" w:hAnsi="Calibri" w:cs="Calibri"/>
          <w:sz w:val="22"/>
          <w:szCs w:val="22"/>
        </w:rPr>
        <w:t xml:space="preserve"> e</w:t>
      </w:r>
      <w:r w:rsidRPr="00C54F2A">
        <w:rPr>
          <w:rFonts w:ascii="Calibri" w:eastAsia="Calibri" w:hAnsi="Calibri" w:cs="Calibri"/>
          <w:sz w:val="22"/>
          <w:szCs w:val="22"/>
        </w:rPr>
        <w:t xml:space="preserve">-mail: </w:t>
      </w:r>
      <w:r w:rsidR="00CD7A9F" w:rsidRPr="00C54F2A">
        <w:rPr>
          <w:rFonts w:ascii="Calibri" w:eastAsia="Calibri" w:hAnsi="Calibri" w:cs="Calibri"/>
          <w:b/>
          <w:sz w:val="22"/>
          <w:szCs w:val="22"/>
        </w:rPr>
        <w:t>sterylizacja</w:t>
      </w:r>
      <w:r w:rsidRPr="00C54F2A">
        <w:rPr>
          <w:rFonts w:ascii="Calibri" w:eastAsia="Calibri" w:hAnsi="Calibri" w:cs="Calibri"/>
          <w:b/>
          <w:sz w:val="22"/>
          <w:szCs w:val="22"/>
        </w:rPr>
        <w:t>@kpcp.pl</w:t>
      </w:r>
      <w:r w:rsidRPr="00D45AA8">
        <w:rPr>
          <w:rFonts w:ascii="Calibri" w:eastAsia="Calibri" w:hAnsi="Calibri" w:cs="Calibri"/>
          <w:sz w:val="22"/>
          <w:szCs w:val="22"/>
        </w:rPr>
        <w:t xml:space="preserve"> lub osoba zastępująca. </w:t>
      </w:r>
    </w:p>
    <w:p w14:paraId="4DA842CC" w14:textId="77777777" w:rsidR="00801396" w:rsidRDefault="00801396" w:rsidP="004A20F3">
      <w:pPr>
        <w:spacing w:before="120" w:after="120"/>
        <w:jc w:val="center"/>
        <w:rPr>
          <w:rFonts w:ascii="Calibri" w:eastAsia="Calibri" w:hAnsi="Calibri" w:cs="Calibri"/>
          <w:b/>
          <w:bCs/>
          <w:sz w:val="22"/>
          <w:szCs w:val="22"/>
        </w:rPr>
      </w:pPr>
    </w:p>
    <w:p w14:paraId="4B176ABE" w14:textId="77777777" w:rsidR="00316507" w:rsidRPr="00D45AA8" w:rsidRDefault="004265A5" w:rsidP="004A20F3">
      <w:pPr>
        <w:spacing w:before="120" w:after="120"/>
        <w:jc w:val="center"/>
        <w:rPr>
          <w:rFonts w:ascii="Calibri" w:eastAsia="Calibri" w:hAnsi="Calibri" w:cs="Calibri"/>
          <w:b/>
          <w:bCs/>
          <w:sz w:val="22"/>
          <w:szCs w:val="22"/>
        </w:rPr>
      </w:pPr>
      <w:r w:rsidRPr="00D45AA8">
        <w:rPr>
          <w:rFonts w:ascii="Calibri" w:eastAsia="Calibri" w:hAnsi="Calibri" w:cs="Calibri"/>
          <w:b/>
          <w:bCs/>
          <w:sz w:val="22"/>
          <w:szCs w:val="22"/>
        </w:rPr>
        <w:t xml:space="preserve">Rozliczenie </w:t>
      </w:r>
    </w:p>
    <w:p w14:paraId="5C66E4AC" w14:textId="77777777" w:rsidR="00316507" w:rsidRPr="00D45AA8" w:rsidRDefault="004265A5" w:rsidP="004A20F3">
      <w:pPr>
        <w:tabs>
          <w:tab w:val="left" w:pos="426"/>
        </w:tabs>
        <w:jc w:val="center"/>
        <w:rPr>
          <w:rFonts w:ascii="Calibri" w:eastAsia="Calibri" w:hAnsi="Calibri" w:cs="Calibri"/>
          <w:sz w:val="22"/>
          <w:szCs w:val="22"/>
        </w:rPr>
      </w:pPr>
      <w:r w:rsidRPr="00D45AA8">
        <w:rPr>
          <w:rFonts w:ascii="Calibri" w:eastAsia="Calibri" w:hAnsi="Calibri" w:cs="Calibri"/>
          <w:b/>
          <w:bCs/>
          <w:sz w:val="22"/>
          <w:szCs w:val="22"/>
        </w:rPr>
        <w:t>§ 6</w:t>
      </w:r>
    </w:p>
    <w:p w14:paraId="725F78AB" w14:textId="77777777" w:rsidR="0009623E" w:rsidRPr="00A7075F" w:rsidRDefault="004265A5" w:rsidP="00A7075F">
      <w:pPr>
        <w:pStyle w:val="Akapitzlist"/>
        <w:numPr>
          <w:ilvl w:val="0"/>
          <w:numId w:val="47"/>
        </w:numPr>
        <w:suppressAutoHyphens w:val="0"/>
        <w:ind w:left="284" w:hanging="284"/>
        <w:jc w:val="both"/>
        <w:rPr>
          <w:rFonts w:ascii="Calibri" w:eastAsia="Calibri" w:hAnsi="Calibri" w:cs="Calibri"/>
          <w:sz w:val="22"/>
          <w:szCs w:val="22"/>
          <w:lang w:val="es-ES_tradnl"/>
        </w:rPr>
      </w:pPr>
      <w:r w:rsidRPr="00D45AA8">
        <w:rPr>
          <w:rFonts w:ascii="Calibri" w:hAnsi="Calibri" w:cs="Calibri"/>
          <w:sz w:val="22"/>
          <w:szCs w:val="22"/>
        </w:rPr>
        <w:t>Zamawiający zobowiązuje się do zapłaty za poszczególne dostawy częściowe należności</w:t>
      </w:r>
      <w:r w:rsidR="00FC6A9D">
        <w:rPr>
          <w:rFonts w:ascii="Calibri" w:hAnsi="Calibri" w:cs="Calibri"/>
          <w:sz w:val="22"/>
          <w:szCs w:val="22"/>
        </w:rPr>
        <w:br/>
      </w:r>
      <w:r w:rsidRPr="00D45AA8">
        <w:rPr>
          <w:rFonts w:ascii="Calibri" w:hAnsi="Calibri" w:cs="Calibri"/>
          <w:sz w:val="22"/>
          <w:szCs w:val="22"/>
        </w:rPr>
        <w:t>na podstawie faktur wystawianych przez Wykonawcę w oparciu o ceny jednostkowe określone</w:t>
      </w:r>
      <w:r w:rsidR="00FC6A9D">
        <w:rPr>
          <w:rFonts w:ascii="Calibri" w:hAnsi="Calibri" w:cs="Calibri"/>
          <w:sz w:val="22"/>
          <w:szCs w:val="22"/>
        </w:rPr>
        <w:br/>
      </w:r>
      <w:r w:rsidRPr="00D45AA8">
        <w:rPr>
          <w:rFonts w:ascii="Calibri" w:hAnsi="Calibri" w:cs="Calibri"/>
          <w:sz w:val="22"/>
          <w:szCs w:val="22"/>
        </w:rPr>
        <w:t xml:space="preserve">w Załączniku do umowy. </w:t>
      </w:r>
      <w:r w:rsidRPr="00D45AA8">
        <w:rPr>
          <w:rFonts w:ascii="Calibri" w:eastAsia="Calibri" w:hAnsi="Calibri" w:cs="Calibri"/>
          <w:sz w:val="22"/>
          <w:szCs w:val="22"/>
        </w:rPr>
        <w:t>Zapłata należności dokonana będzie przez Zamawiającego przelewem</w:t>
      </w:r>
      <w:r w:rsidR="00FC6A9D">
        <w:rPr>
          <w:rFonts w:ascii="Calibri" w:eastAsia="Calibri" w:hAnsi="Calibri" w:cs="Calibri"/>
          <w:sz w:val="22"/>
          <w:szCs w:val="22"/>
        </w:rPr>
        <w:br/>
      </w:r>
      <w:r w:rsidRPr="00D45AA8">
        <w:rPr>
          <w:rFonts w:ascii="Calibri" w:eastAsia="Calibri" w:hAnsi="Calibri" w:cs="Calibri"/>
          <w:sz w:val="22"/>
          <w:szCs w:val="22"/>
        </w:rPr>
        <w:t>na rachunek bankowy Wykonawcy</w:t>
      </w:r>
      <w:r w:rsidR="00357A51">
        <w:rPr>
          <w:rFonts w:ascii="Calibri" w:eastAsia="Calibri" w:hAnsi="Calibri" w:cs="Calibri"/>
          <w:sz w:val="22"/>
          <w:szCs w:val="22"/>
        </w:rPr>
        <w:t>.</w:t>
      </w:r>
    </w:p>
    <w:p w14:paraId="3CAA8855" w14:textId="77777777" w:rsidR="00A7075F" w:rsidRPr="00A7075F" w:rsidRDefault="00A7075F" w:rsidP="00A7075F">
      <w:pPr>
        <w:pStyle w:val="Akapitzlist"/>
        <w:suppressAutoHyphens w:val="0"/>
        <w:ind w:left="284"/>
        <w:jc w:val="both"/>
        <w:rPr>
          <w:rFonts w:ascii="Calibri" w:eastAsia="Calibri" w:hAnsi="Calibri" w:cs="Calibri"/>
          <w:sz w:val="8"/>
          <w:szCs w:val="8"/>
          <w:lang w:val="es-ES_tradnl"/>
        </w:rPr>
      </w:pPr>
    </w:p>
    <w:p w14:paraId="36C38755" w14:textId="7EE2F7B6" w:rsidR="002D7489" w:rsidRDefault="004265A5" w:rsidP="00A7075F">
      <w:pPr>
        <w:pStyle w:val="Akapitzlist"/>
        <w:numPr>
          <w:ilvl w:val="0"/>
          <w:numId w:val="47"/>
        </w:numPr>
        <w:suppressAutoHyphens w:val="0"/>
        <w:ind w:left="284" w:hanging="284"/>
        <w:jc w:val="both"/>
        <w:rPr>
          <w:rFonts w:ascii="Calibri" w:eastAsia="Calibri" w:hAnsi="Calibri" w:cs="Calibri"/>
          <w:sz w:val="22"/>
          <w:szCs w:val="22"/>
        </w:rPr>
      </w:pPr>
      <w:r w:rsidRPr="00D45AA8">
        <w:rPr>
          <w:rFonts w:ascii="Calibri" w:eastAsia="Calibri" w:hAnsi="Calibri" w:cs="Calibri"/>
          <w:sz w:val="22"/>
          <w:szCs w:val="22"/>
          <w:lang w:val="es-ES_tradnl"/>
        </w:rPr>
        <w:t>Termin płatności wynosi 60 dni od daty dostarczenia faktury do Za</w:t>
      </w:r>
      <w:r w:rsidR="00AB27FB">
        <w:rPr>
          <w:rFonts w:ascii="Calibri" w:eastAsia="Calibri" w:hAnsi="Calibri" w:cs="Calibri"/>
          <w:sz w:val="22"/>
          <w:szCs w:val="22"/>
          <w:lang w:val="es-ES_tradnl"/>
        </w:rPr>
        <w:t xml:space="preserve">mawiającego w formie </w:t>
      </w:r>
      <w:r w:rsidR="002B60ED">
        <w:rPr>
          <w:rFonts w:ascii="Calibri" w:eastAsia="Calibri" w:hAnsi="Calibri" w:cs="Calibri"/>
          <w:sz w:val="22"/>
          <w:szCs w:val="22"/>
          <w:lang w:val="es-ES_tradnl"/>
        </w:rPr>
        <w:t>pisemnej</w:t>
      </w:r>
      <w:r w:rsidR="00AB27FB">
        <w:rPr>
          <w:rFonts w:ascii="Calibri" w:eastAsia="Calibri" w:hAnsi="Calibri" w:cs="Calibri"/>
          <w:sz w:val="22"/>
          <w:szCs w:val="22"/>
          <w:lang w:val="es-ES_tradnl"/>
        </w:rPr>
        <w:t xml:space="preserve"> albo</w:t>
      </w:r>
      <w:r w:rsidRPr="00D45AA8">
        <w:rPr>
          <w:rFonts w:ascii="Calibri" w:eastAsia="Calibri" w:hAnsi="Calibri" w:cs="Calibri"/>
          <w:sz w:val="22"/>
          <w:szCs w:val="22"/>
          <w:lang w:val="es-ES_tradnl"/>
        </w:rPr>
        <w:t xml:space="preserve"> elektronicznej na adres e-mail </w:t>
      </w:r>
      <w:r w:rsidR="0066184F" w:rsidRPr="00D45AA8">
        <w:rPr>
          <w:rFonts w:ascii="Calibri" w:eastAsia="Calibri" w:hAnsi="Calibri" w:cs="Calibri"/>
          <w:sz w:val="22"/>
          <w:szCs w:val="22"/>
          <w:lang w:val="es-ES_tradnl"/>
        </w:rPr>
        <w:t xml:space="preserve">wskazany </w:t>
      </w:r>
      <w:r w:rsidR="0066184F" w:rsidRPr="00D45AA8">
        <w:rPr>
          <w:rFonts w:ascii="Calibri" w:eastAsia="Calibri" w:hAnsi="Calibri" w:cs="Calibri"/>
          <w:sz w:val="22"/>
          <w:szCs w:val="22"/>
        </w:rPr>
        <w:t xml:space="preserve">w § 5 ust. 2 </w:t>
      </w:r>
      <w:r w:rsidR="000A3B1D">
        <w:rPr>
          <w:rFonts w:ascii="Calibri" w:eastAsia="Calibri" w:hAnsi="Calibri" w:cs="Calibri"/>
          <w:sz w:val="22"/>
          <w:szCs w:val="22"/>
        </w:rPr>
        <w:t xml:space="preserve">umowy </w:t>
      </w:r>
      <w:r w:rsidR="00AB27FB">
        <w:rPr>
          <w:rFonts w:ascii="Calibri" w:eastAsia="Calibri" w:hAnsi="Calibri" w:cs="Calibri"/>
          <w:sz w:val="22"/>
          <w:szCs w:val="22"/>
          <w:lang w:val="es-ES_tradnl"/>
        </w:rPr>
        <w:t>albo</w:t>
      </w:r>
      <w:r w:rsidRPr="00D45AA8">
        <w:rPr>
          <w:rFonts w:ascii="Calibri" w:eastAsia="Calibri" w:hAnsi="Calibri" w:cs="Calibri"/>
          <w:sz w:val="22"/>
          <w:szCs w:val="22"/>
          <w:lang w:val="es-ES_tradnl"/>
        </w:rPr>
        <w:t xml:space="preserve"> za pomocą Platformy Elektronicznego Fakturowania (PEF)</w:t>
      </w:r>
      <w:r w:rsidR="00CE6199">
        <w:rPr>
          <w:rFonts w:ascii="Calibri" w:eastAsia="Calibri" w:hAnsi="Calibri" w:cs="Calibri"/>
          <w:sz w:val="22"/>
          <w:szCs w:val="22"/>
          <w:lang w:val="es-ES_tradnl"/>
        </w:rPr>
        <w:t>,</w:t>
      </w:r>
      <w:r w:rsidR="002D7489">
        <w:rPr>
          <w:rFonts w:ascii="Calibri" w:eastAsia="Calibri" w:hAnsi="Calibri" w:cs="Calibri"/>
          <w:sz w:val="22"/>
          <w:szCs w:val="22"/>
          <w:lang w:val="es-ES_tradnl"/>
        </w:rPr>
        <w:t xml:space="preserve"> </w:t>
      </w:r>
      <w:r w:rsidR="002D7489" w:rsidRPr="002D7489">
        <w:rPr>
          <w:rFonts w:ascii="Calibri" w:eastAsia="Calibri" w:hAnsi="Calibri" w:cs="Calibri"/>
          <w:sz w:val="22"/>
          <w:szCs w:val="22"/>
        </w:rPr>
        <w:t>chyba, że obowiązujące przepisy stanowią inaczej.</w:t>
      </w:r>
    </w:p>
    <w:p w14:paraId="51844B0C" w14:textId="77777777" w:rsidR="00A7075F" w:rsidRPr="00A7075F" w:rsidRDefault="00A7075F" w:rsidP="00A7075F">
      <w:pPr>
        <w:pStyle w:val="Akapitzlist"/>
        <w:rPr>
          <w:rFonts w:ascii="Calibri" w:eastAsia="Calibri" w:hAnsi="Calibri" w:cs="Calibri"/>
          <w:sz w:val="8"/>
          <w:szCs w:val="8"/>
        </w:rPr>
      </w:pPr>
    </w:p>
    <w:p w14:paraId="48D57FF0" w14:textId="0E5E9593" w:rsidR="00A7075F" w:rsidRPr="00A7075F" w:rsidRDefault="004265A5" w:rsidP="00A7075F">
      <w:pPr>
        <w:pStyle w:val="Akapitzlist"/>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ind w:left="284" w:hanging="284"/>
        <w:jc w:val="both"/>
        <w:rPr>
          <w:rFonts w:ascii="Calibri" w:eastAsia="Calibri" w:hAnsi="Calibri" w:cs="Calibri"/>
          <w:kern w:val="1"/>
          <w:sz w:val="22"/>
          <w:szCs w:val="22"/>
        </w:rPr>
      </w:pPr>
      <w:r w:rsidRPr="00CE6199">
        <w:rPr>
          <w:rFonts w:ascii="Calibri" w:eastAsia="Calibri" w:hAnsi="Calibri" w:cs="Calibri"/>
          <w:sz w:val="22"/>
          <w:szCs w:val="22"/>
          <w:lang w:val="es-ES_tradnl"/>
        </w:rPr>
        <w:t xml:space="preserve">Wykonawca zobowiązuje się do przesłania faktury w dniu dostawy towaru. W przypadku przekazywania faktur za pomocą </w:t>
      </w:r>
      <w:r w:rsidRPr="00CE6199">
        <w:rPr>
          <w:rFonts w:ascii="Calibri" w:eastAsia="Calibri" w:hAnsi="Calibri" w:cs="Calibri"/>
          <w:sz w:val="22"/>
          <w:szCs w:val="22"/>
        </w:rPr>
        <w:t>Platformy Elektronicznego Fakturowania (PEF)</w:t>
      </w:r>
      <w:r w:rsidRPr="00CE6199">
        <w:rPr>
          <w:rFonts w:ascii="Calibri" w:eastAsia="Calibri" w:hAnsi="Calibri" w:cs="Calibri"/>
          <w:sz w:val="22"/>
          <w:szCs w:val="22"/>
          <w:lang w:val="es-ES_tradnl"/>
        </w:rPr>
        <w:t xml:space="preserve">, Wykonawca winien dodatkowo przesłać fakturę na adres e-mail wskazany </w:t>
      </w:r>
      <w:r w:rsidRPr="00CE6199">
        <w:rPr>
          <w:rFonts w:ascii="Calibri" w:eastAsia="Calibri" w:hAnsi="Calibri" w:cs="Calibri"/>
          <w:sz w:val="22"/>
          <w:szCs w:val="22"/>
        </w:rPr>
        <w:t>w § 5 ust. 2 niniejszej umowy w tym samym  dniu.</w:t>
      </w:r>
      <w:r w:rsidR="00CE6199" w:rsidRPr="00CE6199">
        <w:rPr>
          <w:rFonts w:ascii="Calibri" w:eastAsia="Calibri" w:hAnsi="Calibri" w:cs="Calibri"/>
          <w:sz w:val="22"/>
          <w:szCs w:val="22"/>
        </w:rPr>
        <w:t xml:space="preserve"> </w:t>
      </w:r>
    </w:p>
    <w:p w14:paraId="2A98F400" w14:textId="77777777" w:rsidR="00A7075F" w:rsidRPr="00A7075F" w:rsidRDefault="00A7075F" w:rsidP="00A7075F">
      <w:pPr>
        <w:pStyle w:val="Akapitzlist"/>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ind w:left="284"/>
        <w:jc w:val="both"/>
        <w:rPr>
          <w:rFonts w:ascii="Calibri" w:eastAsia="Calibri" w:hAnsi="Calibri" w:cs="Calibri"/>
          <w:kern w:val="1"/>
          <w:sz w:val="8"/>
          <w:szCs w:val="8"/>
        </w:rPr>
      </w:pPr>
    </w:p>
    <w:p w14:paraId="67A601A6" w14:textId="77F4A787" w:rsidR="00A7075F" w:rsidRPr="00A7075F" w:rsidRDefault="00CE6199" w:rsidP="00A7075F">
      <w:pPr>
        <w:pStyle w:val="Akapitzlist"/>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line="276" w:lineRule="auto"/>
        <w:ind w:left="284" w:hanging="284"/>
        <w:jc w:val="both"/>
        <w:rPr>
          <w:rFonts w:ascii="Calibri" w:eastAsia="Calibri" w:hAnsi="Calibri" w:cs="Calibri"/>
          <w:kern w:val="2"/>
          <w:sz w:val="22"/>
          <w:szCs w:val="22"/>
        </w:rPr>
      </w:pPr>
      <w:r w:rsidRPr="00A7075F">
        <w:rPr>
          <w:rFonts w:ascii="Calibri" w:eastAsia="Calibri" w:hAnsi="Calibri" w:cs="Calibri"/>
          <w:color w:val="auto"/>
          <w:sz w:val="22"/>
          <w:szCs w:val="22"/>
        </w:rPr>
        <w:t>Data wystawienia faktury za daną dostawę nie może być wcześniejsza niż dzień realizacji</w:t>
      </w:r>
      <w:r w:rsidRPr="00A7075F">
        <w:rPr>
          <w:rFonts w:ascii="Calibri" w:eastAsia="Calibri" w:hAnsi="Calibri" w:cs="Calibri"/>
          <w:color w:val="auto"/>
          <w:sz w:val="22"/>
          <w:szCs w:val="22"/>
        </w:rPr>
        <w:br/>
        <w:t>tej dostawy.</w:t>
      </w:r>
    </w:p>
    <w:p w14:paraId="7C089F84" w14:textId="763590C3" w:rsidR="00A7075F" w:rsidRPr="00A7075F" w:rsidRDefault="004265A5" w:rsidP="00A7075F">
      <w:pPr>
        <w:pStyle w:val="Akapitzlist"/>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line="276" w:lineRule="auto"/>
        <w:ind w:left="284" w:hanging="284"/>
        <w:jc w:val="both"/>
        <w:rPr>
          <w:rFonts w:ascii="Calibri" w:eastAsia="Calibri" w:hAnsi="Calibri" w:cs="Calibri"/>
          <w:kern w:val="2"/>
          <w:sz w:val="22"/>
          <w:szCs w:val="22"/>
        </w:rPr>
      </w:pPr>
      <w:r w:rsidRPr="00A7075F">
        <w:rPr>
          <w:rFonts w:ascii="Calibri" w:eastAsia="Calibri" w:hAnsi="Calibri" w:cs="Calibri"/>
          <w:kern w:val="1"/>
          <w:sz w:val="22"/>
          <w:szCs w:val="22"/>
        </w:rPr>
        <w:t>Za datę zapłaty Strony uznają datę obciążenia rachunku bankowego Zamawiającego.</w:t>
      </w:r>
    </w:p>
    <w:p w14:paraId="617C723A" w14:textId="00BA096F" w:rsidR="00A7075F" w:rsidRPr="00A7075F" w:rsidRDefault="00A7075F" w:rsidP="00A7075F">
      <w:pPr>
        <w:pStyle w:val="Akapitzlist"/>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line="276" w:lineRule="auto"/>
        <w:ind w:left="284" w:hanging="284"/>
        <w:jc w:val="both"/>
        <w:rPr>
          <w:rFonts w:ascii="Calibri" w:eastAsia="Calibri" w:hAnsi="Calibri" w:cs="Calibri"/>
          <w:kern w:val="2"/>
          <w:sz w:val="22"/>
          <w:szCs w:val="22"/>
        </w:rPr>
      </w:pPr>
      <w:r w:rsidRPr="00A7075F">
        <w:rPr>
          <w:rFonts w:ascii="Calibri" w:eastAsia="Calibri" w:hAnsi="Calibri" w:cs="Calibri"/>
          <w:kern w:val="2"/>
          <w:sz w:val="22"/>
          <w:szCs w:val="22"/>
        </w:rPr>
        <w:t xml:space="preserve">Wykonawca nie może dokonać </w:t>
      </w:r>
      <w:r w:rsidRPr="00A7075F">
        <w:rPr>
          <w:rFonts w:ascii="Calibri" w:hAnsi="Calibri" w:cs="Calibri"/>
          <w:sz w:val="22"/>
          <w:szCs w:val="22"/>
        </w:rPr>
        <w:t xml:space="preserve">jakiejkolwiek czynności skutkującej zmianą wierzyciela, </w:t>
      </w:r>
      <w:r w:rsidRPr="00A7075F">
        <w:rPr>
          <w:rFonts w:ascii="Calibri" w:hAnsi="Calibri" w:cs="Calibri"/>
          <w:sz w:val="22"/>
          <w:szCs w:val="22"/>
        </w:rPr>
        <w:br/>
        <w:t xml:space="preserve">w szczególności przenieść wierzytelności wynikającej z niniejszej umowy na osobę trzecią (cesja), przyjąć poręczenia lub przekazu w zakresie wynikającym z niniejszej umowy, </w:t>
      </w:r>
      <w:r w:rsidRPr="00A7075F">
        <w:rPr>
          <w:rFonts w:ascii="Calibri" w:hAnsi="Calibri" w:cs="Calibri"/>
          <w:sz w:val="22"/>
          <w:szCs w:val="22"/>
        </w:rPr>
        <w:br/>
        <w:t>bez pisemnej zgody Zamawiającego i jego podmiotu tworzącego tj. Województwa Kujawsko-Pomorskiego. Zgodnie z art. 54 ust. 5 ustawy o działalności leczniczej (t. j. Dz. U. 2024 r., poz. 799) czynność prawna mająca na celu zmianę wierzyciela samodzielnego publicznego zakładu opieki zdrowotnej może nastąpić jedynie po wyrażeniu zgody przez podmiot tworzący. Czynność prawna dokonana z naruszeniem ww. przepisu jest nieważna.</w:t>
      </w:r>
    </w:p>
    <w:p w14:paraId="47F84CC5" w14:textId="77777777" w:rsidR="002E6BF3" w:rsidRDefault="002E6BF3" w:rsidP="00A7075F">
      <w:pPr>
        <w:pStyle w:val="Akapitzlist"/>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ind w:left="284"/>
        <w:jc w:val="both"/>
        <w:rPr>
          <w:rFonts w:ascii="Calibri" w:eastAsia="Calibri" w:hAnsi="Calibri" w:cs="Calibri"/>
          <w:kern w:val="1"/>
          <w:sz w:val="22"/>
          <w:szCs w:val="22"/>
        </w:rPr>
      </w:pPr>
    </w:p>
    <w:p w14:paraId="45EE9109" w14:textId="31BF01EA" w:rsidR="00316507" w:rsidRPr="00D45AA8" w:rsidRDefault="004265A5" w:rsidP="004A20F3">
      <w:pPr>
        <w:tabs>
          <w:tab w:val="left" w:pos="426"/>
        </w:tabs>
        <w:spacing w:before="120"/>
        <w:jc w:val="center"/>
        <w:rPr>
          <w:rFonts w:ascii="Calibri" w:eastAsia="Calibri" w:hAnsi="Calibri" w:cs="Calibri"/>
          <w:b/>
          <w:bCs/>
          <w:sz w:val="22"/>
          <w:szCs w:val="22"/>
        </w:rPr>
      </w:pPr>
      <w:r w:rsidRPr="00D45AA8">
        <w:rPr>
          <w:rFonts w:ascii="Calibri" w:eastAsia="Calibri" w:hAnsi="Calibri" w:cs="Calibri"/>
          <w:b/>
          <w:bCs/>
          <w:sz w:val="22"/>
          <w:szCs w:val="22"/>
        </w:rPr>
        <w:t>Reklamacje</w:t>
      </w:r>
    </w:p>
    <w:p w14:paraId="4433B7D1" w14:textId="1BA4CC7A" w:rsidR="00AC2B4F" w:rsidRPr="00A95E77" w:rsidRDefault="004265A5" w:rsidP="00A95E77">
      <w:pPr>
        <w:tabs>
          <w:tab w:val="left" w:pos="426"/>
        </w:tabs>
        <w:jc w:val="center"/>
        <w:rPr>
          <w:rFonts w:ascii="Calibri" w:eastAsia="Calibri" w:hAnsi="Calibri" w:cs="Calibri"/>
          <w:b/>
          <w:bCs/>
          <w:sz w:val="22"/>
          <w:szCs w:val="22"/>
        </w:rPr>
      </w:pPr>
      <w:r w:rsidRPr="00D45AA8">
        <w:rPr>
          <w:rFonts w:ascii="Calibri" w:eastAsia="Calibri" w:hAnsi="Calibri" w:cs="Calibri"/>
          <w:b/>
          <w:bCs/>
          <w:sz w:val="22"/>
          <w:szCs w:val="22"/>
        </w:rPr>
        <w:t>§ 7</w:t>
      </w:r>
    </w:p>
    <w:p w14:paraId="7499F67C" w14:textId="77777777" w:rsidR="00A7075F" w:rsidRDefault="00813925" w:rsidP="00056AF1">
      <w:pPr>
        <w:numPr>
          <w:ilvl w:val="0"/>
          <w:numId w:val="19"/>
        </w:numPr>
        <w:suppressAutoHyphens w:val="0"/>
        <w:spacing w:after="120"/>
        <w:jc w:val="both"/>
        <w:rPr>
          <w:rFonts w:ascii="Calibri" w:eastAsia="Calibri" w:hAnsi="Calibri" w:cs="Calibri"/>
          <w:sz w:val="22"/>
          <w:szCs w:val="22"/>
        </w:rPr>
      </w:pPr>
      <w:r w:rsidRPr="00A7075F">
        <w:rPr>
          <w:rFonts w:ascii="Calibri" w:eastAsia="Calibri" w:hAnsi="Calibri" w:cs="Calibri"/>
          <w:sz w:val="22"/>
          <w:szCs w:val="22"/>
        </w:rPr>
        <w:t xml:space="preserve">W przypadku dostarczenia przedmiotu umowy </w:t>
      </w:r>
      <w:r w:rsidR="000A3B1D" w:rsidRPr="00A7075F">
        <w:rPr>
          <w:rFonts w:ascii="Calibri" w:eastAsia="Calibri" w:hAnsi="Calibri" w:cs="Calibri"/>
          <w:sz w:val="22"/>
          <w:szCs w:val="22"/>
        </w:rPr>
        <w:t>wadliwego lub niezgodnego</w:t>
      </w:r>
      <w:r w:rsidRPr="00A7075F">
        <w:rPr>
          <w:rFonts w:ascii="Calibri" w:eastAsia="Calibri" w:hAnsi="Calibri" w:cs="Calibri"/>
          <w:sz w:val="22"/>
          <w:szCs w:val="22"/>
        </w:rPr>
        <w:t xml:space="preserve"> z umową, Zamawiający ma prawo odmowy jego odbioru i żądania jego bezzwłocznej wymiany na pozbawiony wad oraz </w:t>
      </w:r>
      <w:r w:rsidRPr="00A7075F">
        <w:rPr>
          <w:rFonts w:ascii="Calibri" w:eastAsia="Calibri" w:hAnsi="Calibri" w:cs="Calibri"/>
          <w:sz w:val="22"/>
          <w:szCs w:val="22"/>
        </w:rPr>
        <w:lastRenderedPageBreak/>
        <w:t>zgodny</w:t>
      </w:r>
      <w:r w:rsidR="00352603" w:rsidRPr="00A7075F">
        <w:rPr>
          <w:rFonts w:ascii="Calibri" w:eastAsia="Calibri" w:hAnsi="Calibri" w:cs="Calibri"/>
          <w:sz w:val="22"/>
          <w:szCs w:val="22"/>
        </w:rPr>
        <w:t xml:space="preserve"> </w:t>
      </w:r>
      <w:r w:rsidRPr="00A7075F">
        <w:rPr>
          <w:rFonts w:ascii="Calibri" w:eastAsia="Calibri" w:hAnsi="Calibri" w:cs="Calibri"/>
          <w:sz w:val="22"/>
          <w:szCs w:val="22"/>
        </w:rPr>
        <w:t xml:space="preserve">z umową lub dokonania nabycia zastępczego, o </w:t>
      </w:r>
      <w:proofErr w:type="spellStart"/>
      <w:r w:rsidRPr="00A7075F">
        <w:rPr>
          <w:rFonts w:ascii="Calibri" w:eastAsia="Calibri" w:hAnsi="Calibri" w:cs="Calibri"/>
          <w:sz w:val="22"/>
          <w:szCs w:val="22"/>
        </w:rPr>
        <w:t>kt</w:t>
      </w:r>
      <w:proofErr w:type="spellEnd"/>
      <w:r w:rsidRPr="00A7075F">
        <w:rPr>
          <w:rFonts w:ascii="Calibri" w:eastAsia="Calibri" w:hAnsi="Calibri" w:cs="Calibri"/>
          <w:sz w:val="22"/>
          <w:szCs w:val="22"/>
          <w:lang w:val="es-ES_tradnl"/>
        </w:rPr>
        <w:t>ó</w:t>
      </w:r>
      <w:r w:rsidRPr="00A7075F">
        <w:rPr>
          <w:rFonts w:ascii="Calibri" w:eastAsia="Calibri" w:hAnsi="Calibri" w:cs="Calibri"/>
          <w:sz w:val="22"/>
          <w:szCs w:val="22"/>
        </w:rPr>
        <w:t xml:space="preserve">rym mowa w § 9. W przypadku nieprawidłowości, </w:t>
      </w:r>
      <w:proofErr w:type="spellStart"/>
      <w:r w:rsidRPr="00A7075F">
        <w:rPr>
          <w:rFonts w:ascii="Calibri" w:eastAsia="Calibri" w:hAnsi="Calibri" w:cs="Calibri"/>
          <w:sz w:val="22"/>
          <w:szCs w:val="22"/>
        </w:rPr>
        <w:t>kt</w:t>
      </w:r>
      <w:proofErr w:type="spellEnd"/>
      <w:r w:rsidRPr="00A7075F">
        <w:rPr>
          <w:rFonts w:ascii="Calibri" w:eastAsia="Calibri" w:hAnsi="Calibri" w:cs="Calibri"/>
          <w:sz w:val="22"/>
          <w:szCs w:val="22"/>
          <w:lang w:val="es-ES_tradnl"/>
        </w:rPr>
        <w:t>ó</w:t>
      </w:r>
      <w:r w:rsidRPr="00A7075F">
        <w:rPr>
          <w:rFonts w:ascii="Calibri" w:eastAsia="Calibri" w:hAnsi="Calibri" w:cs="Calibri"/>
          <w:sz w:val="22"/>
          <w:szCs w:val="22"/>
        </w:rPr>
        <w:t xml:space="preserve">re zostaną stwierdzone po dokonaniu odbioru towaru </w:t>
      </w:r>
      <w:r w:rsidR="00590C0E" w:rsidRPr="00A7075F">
        <w:rPr>
          <w:rFonts w:ascii="Calibri" w:eastAsia="Calibri" w:hAnsi="Calibri" w:cs="Calibri"/>
          <w:sz w:val="22"/>
          <w:szCs w:val="22"/>
        </w:rPr>
        <w:br/>
      </w:r>
      <w:r w:rsidRPr="00A7075F">
        <w:rPr>
          <w:rFonts w:ascii="Calibri" w:eastAsia="Calibri" w:hAnsi="Calibri" w:cs="Calibri"/>
          <w:sz w:val="22"/>
          <w:szCs w:val="22"/>
        </w:rPr>
        <w:t xml:space="preserve">(w trakcie użytkowania) Zamawiający ma prawo żądania jego bezzwłocznej wymiany </w:t>
      </w:r>
      <w:r w:rsidR="00590C0E" w:rsidRPr="00A7075F">
        <w:rPr>
          <w:rFonts w:ascii="Calibri" w:eastAsia="Calibri" w:hAnsi="Calibri" w:cs="Calibri"/>
          <w:sz w:val="22"/>
          <w:szCs w:val="22"/>
        </w:rPr>
        <w:br/>
      </w:r>
      <w:r w:rsidRPr="00A7075F">
        <w:rPr>
          <w:rFonts w:ascii="Calibri" w:eastAsia="Calibri" w:hAnsi="Calibri" w:cs="Calibri"/>
          <w:sz w:val="22"/>
          <w:szCs w:val="22"/>
        </w:rPr>
        <w:t xml:space="preserve">na pozbawiony wad oraz zgodny z umową lub dokonania nabycia zastępczego, o </w:t>
      </w:r>
      <w:proofErr w:type="spellStart"/>
      <w:r w:rsidRPr="00A7075F">
        <w:rPr>
          <w:rFonts w:ascii="Calibri" w:eastAsia="Calibri" w:hAnsi="Calibri" w:cs="Calibri"/>
          <w:sz w:val="22"/>
          <w:szCs w:val="22"/>
        </w:rPr>
        <w:t>kt</w:t>
      </w:r>
      <w:proofErr w:type="spellEnd"/>
      <w:r w:rsidRPr="00A7075F">
        <w:rPr>
          <w:rFonts w:ascii="Calibri" w:eastAsia="Calibri" w:hAnsi="Calibri" w:cs="Calibri"/>
          <w:sz w:val="22"/>
          <w:szCs w:val="22"/>
          <w:lang w:val="es-ES_tradnl"/>
        </w:rPr>
        <w:t>ó</w:t>
      </w:r>
      <w:r w:rsidRPr="00A7075F">
        <w:rPr>
          <w:rFonts w:ascii="Calibri" w:eastAsia="Calibri" w:hAnsi="Calibri" w:cs="Calibri"/>
          <w:sz w:val="22"/>
          <w:szCs w:val="22"/>
        </w:rPr>
        <w:t xml:space="preserve">rym mowa </w:t>
      </w:r>
      <w:r w:rsidR="00590C0E" w:rsidRPr="00A7075F">
        <w:rPr>
          <w:rFonts w:ascii="Calibri" w:eastAsia="Calibri" w:hAnsi="Calibri" w:cs="Calibri"/>
          <w:sz w:val="22"/>
          <w:szCs w:val="22"/>
        </w:rPr>
        <w:br/>
      </w:r>
      <w:r w:rsidRPr="00A7075F">
        <w:rPr>
          <w:rFonts w:ascii="Calibri" w:eastAsia="Calibri" w:hAnsi="Calibri" w:cs="Calibri"/>
          <w:sz w:val="22"/>
          <w:szCs w:val="22"/>
        </w:rPr>
        <w:t>w § 9 umowy</w:t>
      </w:r>
      <w:r w:rsidR="004265A5" w:rsidRPr="00A7075F">
        <w:rPr>
          <w:rFonts w:ascii="Calibri" w:eastAsia="Calibri" w:hAnsi="Calibri" w:cs="Calibri"/>
          <w:sz w:val="22"/>
          <w:szCs w:val="22"/>
        </w:rPr>
        <w:t>.</w:t>
      </w:r>
    </w:p>
    <w:p w14:paraId="4C4D7EE0" w14:textId="21B33F8E" w:rsidR="00316507" w:rsidRPr="00A7075F" w:rsidRDefault="005C188B" w:rsidP="00056AF1">
      <w:pPr>
        <w:numPr>
          <w:ilvl w:val="0"/>
          <w:numId w:val="19"/>
        </w:numPr>
        <w:suppressAutoHyphens w:val="0"/>
        <w:spacing w:after="120"/>
        <w:jc w:val="both"/>
        <w:rPr>
          <w:rFonts w:ascii="Calibri" w:eastAsia="Calibri" w:hAnsi="Calibri" w:cs="Calibri"/>
          <w:sz w:val="22"/>
          <w:szCs w:val="22"/>
        </w:rPr>
      </w:pPr>
      <w:r w:rsidRPr="00A7075F">
        <w:rPr>
          <w:rFonts w:ascii="Calibri" w:eastAsia="Calibri" w:hAnsi="Calibri" w:cs="Calibri"/>
          <w:sz w:val="22"/>
          <w:szCs w:val="22"/>
        </w:rPr>
        <w:t>Wykonawca zobowiązuje się do rozpatrzenia reklamac</w:t>
      </w:r>
      <w:r w:rsidR="003A0BE8" w:rsidRPr="00A7075F">
        <w:rPr>
          <w:rFonts w:ascii="Calibri" w:eastAsia="Calibri" w:hAnsi="Calibri" w:cs="Calibri"/>
          <w:sz w:val="22"/>
          <w:szCs w:val="22"/>
        </w:rPr>
        <w:t>ji w terminie nie dłuższym niż</w:t>
      </w:r>
      <w:r w:rsidR="003A0BE8" w:rsidRPr="00A7075F">
        <w:rPr>
          <w:rFonts w:ascii="Calibri" w:eastAsia="Calibri" w:hAnsi="Calibri" w:cs="Calibri"/>
          <w:sz w:val="22"/>
          <w:szCs w:val="22"/>
        </w:rPr>
        <w:br/>
        <w:t>5</w:t>
      </w:r>
      <w:r w:rsidRPr="00A7075F">
        <w:rPr>
          <w:rFonts w:ascii="Calibri" w:eastAsia="Calibri" w:hAnsi="Calibri" w:cs="Calibri"/>
          <w:sz w:val="22"/>
          <w:szCs w:val="22"/>
        </w:rPr>
        <w:t xml:space="preserve"> dni robocz</w:t>
      </w:r>
      <w:r w:rsidR="003A0BE8" w:rsidRPr="00A7075F">
        <w:rPr>
          <w:rFonts w:ascii="Calibri" w:eastAsia="Calibri" w:hAnsi="Calibri" w:cs="Calibri"/>
          <w:sz w:val="22"/>
          <w:szCs w:val="22"/>
        </w:rPr>
        <w:t>ych</w:t>
      </w:r>
      <w:r w:rsidRPr="00A7075F">
        <w:rPr>
          <w:rFonts w:ascii="Calibri" w:eastAsia="Calibri" w:hAnsi="Calibri" w:cs="Calibri"/>
          <w:sz w:val="22"/>
          <w:szCs w:val="22"/>
        </w:rPr>
        <w:t xml:space="preserve"> od dnia jej zgłoszenia i powiadomienia osoby, o </w:t>
      </w:r>
      <w:proofErr w:type="spellStart"/>
      <w:r w:rsidRPr="00A7075F">
        <w:rPr>
          <w:rFonts w:ascii="Calibri" w:eastAsia="Calibri" w:hAnsi="Calibri" w:cs="Calibri"/>
          <w:sz w:val="22"/>
          <w:szCs w:val="22"/>
        </w:rPr>
        <w:t>kt</w:t>
      </w:r>
      <w:proofErr w:type="spellEnd"/>
      <w:r w:rsidRPr="00A7075F">
        <w:rPr>
          <w:rFonts w:ascii="Calibri" w:eastAsia="Calibri" w:hAnsi="Calibri" w:cs="Calibri"/>
          <w:sz w:val="22"/>
          <w:szCs w:val="22"/>
          <w:lang w:val="es-ES_tradnl"/>
        </w:rPr>
        <w:t>ó</w:t>
      </w:r>
      <w:r w:rsidRPr="00A7075F">
        <w:rPr>
          <w:rFonts w:ascii="Calibri" w:eastAsia="Calibri" w:hAnsi="Calibri" w:cs="Calibri"/>
          <w:sz w:val="22"/>
          <w:szCs w:val="22"/>
        </w:rPr>
        <w:t>rej mowa w § 5 ust. 2</w:t>
      </w:r>
      <w:r w:rsidR="003A0BE8" w:rsidRPr="00A7075F">
        <w:rPr>
          <w:rFonts w:ascii="Calibri" w:eastAsia="Calibri" w:hAnsi="Calibri" w:cs="Calibri"/>
          <w:sz w:val="22"/>
          <w:szCs w:val="22"/>
        </w:rPr>
        <w:br/>
      </w:r>
      <w:r w:rsidRPr="00A7075F">
        <w:rPr>
          <w:rFonts w:ascii="Calibri" w:eastAsia="Calibri" w:hAnsi="Calibri" w:cs="Calibri"/>
          <w:sz w:val="22"/>
          <w:szCs w:val="22"/>
        </w:rPr>
        <w:t xml:space="preserve">o decyzji </w:t>
      </w:r>
      <w:r w:rsidR="00C543FF" w:rsidRPr="00A7075F">
        <w:rPr>
          <w:rFonts w:ascii="Calibri" w:eastAsia="Calibri" w:hAnsi="Calibri" w:cs="Calibri"/>
          <w:sz w:val="22"/>
          <w:szCs w:val="22"/>
        </w:rPr>
        <w:t xml:space="preserve">środkami komunikacji elektronicznej </w:t>
      </w:r>
      <w:r w:rsidRPr="00A7075F">
        <w:rPr>
          <w:rFonts w:ascii="Calibri" w:eastAsia="Calibri" w:hAnsi="Calibri" w:cs="Calibri"/>
          <w:sz w:val="22"/>
          <w:szCs w:val="22"/>
        </w:rPr>
        <w:t xml:space="preserve">najpóźniej w dniu, w </w:t>
      </w:r>
      <w:proofErr w:type="spellStart"/>
      <w:r w:rsidRPr="00A7075F">
        <w:rPr>
          <w:rFonts w:ascii="Calibri" w:eastAsia="Calibri" w:hAnsi="Calibri" w:cs="Calibri"/>
          <w:sz w:val="22"/>
          <w:szCs w:val="22"/>
        </w:rPr>
        <w:t>kt</w:t>
      </w:r>
      <w:proofErr w:type="spellEnd"/>
      <w:r w:rsidRPr="00A7075F">
        <w:rPr>
          <w:rFonts w:ascii="Calibri" w:eastAsia="Calibri" w:hAnsi="Calibri" w:cs="Calibri"/>
          <w:sz w:val="22"/>
          <w:szCs w:val="22"/>
          <w:lang w:val="es-ES_tradnl"/>
        </w:rPr>
        <w:t>ó</w:t>
      </w:r>
      <w:r w:rsidR="003A0BE8" w:rsidRPr="00A7075F">
        <w:rPr>
          <w:rFonts w:ascii="Calibri" w:eastAsia="Calibri" w:hAnsi="Calibri" w:cs="Calibri"/>
          <w:sz w:val="22"/>
          <w:szCs w:val="22"/>
        </w:rPr>
        <w:t>rym upływa 5</w:t>
      </w:r>
      <w:r w:rsidRPr="00A7075F">
        <w:rPr>
          <w:rFonts w:ascii="Calibri" w:eastAsia="Calibri" w:hAnsi="Calibri" w:cs="Calibri"/>
          <w:sz w:val="22"/>
          <w:szCs w:val="22"/>
        </w:rPr>
        <w:t xml:space="preserve"> dzień roboczy, a w przypadku jej uznania za zas</w:t>
      </w:r>
      <w:r w:rsidR="00DE6A2C" w:rsidRPr="00A7075F">
        <w:rPr>
          <w:rFonts w:ascii="Calibri" w:eastAsia="Calibri" w:hAnsi="Calibri" w:cs="Calibri"/>
          <w:sz w:val="22"/>
          <w:szCs w:val="22"/>
        </w:rPr>
        <w:t>adną do wymiany towaru w ciągu 3</w:t>
      </w:r>
      <w:r w:rsidRPr="00A7075F">
        <w:rPr>
          <w:rFonts w:ascii="Calibri" w:eastAsia="Calibri" w:hAnsi="Calibri" w:cs="Calibri"/>
          <w:sz w:val="22"/>
          <w:szCs w:val="22"/>
        </w:rPr>
        <w:t xml:space="preserve"> dni roboczych. W wypadku braku powiadom</w:t>
      </w:r>
      <w:r w:rsidR="003A0BE8" w:rsidRPr="00A7075F">
        <w:rPr>
          <w:rFonts w:ascii="Calibri" w:eastAsia="Calibri" w:hAnsi="Calibri" w:cs="Calibri"/>
          <w:sz w:val="22"/>
          <w:szCs w:val="22"/>
        </w:rPr>
        <w:t>ienia Zamawiającego w terminie 5</w:t>
      </w:r>
      <w:r w:rsidRPr="00A7075F">
        <w:rPr>
          <w:rFonts w:ascii="Calibri" w:eastAsia="Calibri" w:hAnsi="Calibri" w:cs="Calibri"/>
          <w:sz w:val="22"/>
          <w:szCs w:val="22"/>
        </w:rPr>
        <w:t xml:space="preserve"> dni roboczych</w:t>
      </w:r>
      <w:r w:rsidR="00C543FF" w:rsidRPr="00A7075F">
        <w:rPr>
          <w:rFonts w:ascii="Calibri" w:eastAsia="Calibri" w:hAnsi="Calibri" w:cs="Calibri"/>
          <w:sz w:val="22"/>
          <w:szCs w:val="22"/>
        </w:rPr>
        <w:t xml:space="preserve"> </w:t>
      </w:r>
      <w:r w:rsidRPr="00A7075F">
        <w:rPr>
          <w:rFonts w:ascii="Calibri" w:eastAsia="Calibri" w:hAnsi="Calibri" w:cs="Calibri"/>
          <w:sz w:val="22"/>
          <w:szCs w:val="22"/>
        </w:rPr>
        <w:t>o rozpatrzeniu reklamacji, przyjmuje się, że Wykonawca uznał reklamację za zasadną</w:t>
      </w:r>
      <w:r w:rsidR="004265A5" w:rsidRPr="00A7075F">
        <w:rPr>
          <w:rFonts w:ascii="Calibri" w:eastAsia="Calibri" w:hAnsi="Calibri" w:cs="Calibri"/>
          <w:sz w:val="22"/>
          <w:szCs w:val="22"/>
        </w:rPr>
        <w:t>.</w:t>
      </w:r>
    </w:p>
    <w:p w14:paraId="540930C3" w14:textId="720A2DE6" w:rsidR="00316507" w:rsidRPr="00D45AA8" w:rsidRDefault="004265A5" w:rsidP="000612D9">
      <w:pPr>
        <w:numPr>
          <w:ilvl w:val="0"/>
          <w:numId w:val="19"/>
        </w:numPr>
        <w:suppressAutoHyphens w:val="0"/>
        <w:spacing w:after="120"/>
        <w:jc w:val="both"/>
        <w:rPr>
          <w:rFonts w:ascii="Calibri" w:eastAsia="Calibri" w:hAnsi="Calibri" w:cs="Calibri"/>
          <w:sz w:val="22"/>
          <w:szCs w:val="22"/>
        </w:rPr>
      </w:pPr>
      <w:r w:rsidRPr="00D45AA8">
        <w:rPr>
          <w:rFonts w:ascii="Calibri" w:eastAsia="Calibri" w:hAnsi="Calibri" w:cs="Calibri"/>
          <w:sz w:val="22"/>
          <w:szCs w:val="22"/>
        </w:rPr>
        <w:t>Reklamacja dostawy zostanie przekazana pisemnie przedstawicielowi Wykonawcy albo zgłoszona środkami komunikacji elektronicznej.</w:t>
      </w:r>
      <w:r w:rsidR="00C543FF" w:rsidRPr="00C543FF">
        <w:t xml:space="preserve"> </w:t>
      </w:r>
      <w:r w:rsidR="00C543FF" w:rsidRPr="00C543FF">
        <w:rPr>
          <w:rFonts w:ascii="Calibri" w:eastAsia="Calibri" w:hAnsi="Calibri" w:cs="Calibri"/>
          <w:sz w:val="22"/>
          <w:szCs w:val="22"/>
        </w:rPr>
        <w:t>Odpowiedź na reklamację wymaga zachowania takiej samej formy.</w:t>
      </w:r>
    </w:p>
    <w:p w14:paraId="7FA09D6D" w14:textId="77777777" w:rsidR="00316507" w:rsidRPr="00D45AA8" w:rsidRDefault="00316507" w:rsidP="004A20F3">
      <w:pPr>
        <w:tabs>
          <w:tab w:val="left" w:pos="284"/>
        </w:tabs>
        <w:suppressAutoHyphens w:val="0"/>
        <w:ind w:left="720"/>
        <w:jc w:val="both"/>
        <w:rPr>
          <w:rFonts w:ascii="Calibri" w:eastAsia="Calibri" w:hAnsi="Calibri" w:cs="Calibri"/>
          <w:b/>
          <w:bCs/>
          <w:sz w:val="22"/>
          <w:szCs w:val="22"/>
        </w:rPr>
      </w:pPr>
    </w:p>
    <w:p w14:paraId="4FC450B6" w14:textId="77777777" w:rsidR="00316507" w:rsidRPr="00D45AA8" w:rsidRDefault="004265A5" w:rsidP="004A20F3">
      <w:pPr>
        <w:tabs>
          <w:tab w:val="left" w:pos="426"/>
        </w:tabs>
        <w:spacing w:before="120"/>
        <w:jc w:val="center"/>
        <w:rPr>
          <w:rFonts w:ascii="Calibri" w:eastAsia="Calibri" w:hAnsi="Calibri" w:cs="Calibri"/>
          <w:b/>
          <w:bCs/>
          <w:sz w:val="22"/>
          <w:szCs w:val="22"/>
        </w:rPr>
      </w:pPr>
      <w:r w:rsidRPr="00D45AA8">
        <w:rPr>
          <w:rFonts w:ascii="Calibri" w:eastAsia="Calibri" w:hAnsi="Calibri" w:cs="Calibri"/>
          <w:b/>
          <w:bCs/>
          <w:sz w:val="22"/>
          <w:szCs w:val="22"/>
        </w:rPr>
        <w:t>Kary umowne</w:t>
      </w:r>
    </w:p>
    <w:p w14:paraId="39594889" w14:textId="77777777" w:rsidR="00316507" w:rsidRPr="00D45AA8" w:rsidRDefault="004265A5" w:rsidP="004A20F3">
      <w:pPr>
        <w:tabs>
          <w:tab w:val="left" w:pos="426"/>
        </w:tabs>
        <w:jc w:val="center"/>
        <w:rPr>
          <w:rFonts w:ascii="Calibri" w:eastAsia="Calibri" w:hAnsi="Calibri" w:cs="Calibri"/>
          <w:sz w:val="22"/>
          <w:szCs w:val="22"/>
        </w:rPr>
      </w:pPr>
      <w:r w:rsidRPr="00D45AA8">
        <w:rPr>
          <w:rFonts w:ascii="Calibri" w:eastAsia="Calibri" w:hAnsi="Calibri" w:cs="Calibri"/>
          <w:b/>
          <w:bCs/>
          <w:sz w:val="22"/>
          <w:szCs w:val="22"/>
        </w:rPr>
        <w:t>§ 8</w:t>
      </w:r>
    </w:p>
    <w:p w14:paraId="591D6EA4" w14:textId="725B40DE" w:rsidR="00352603" w:rsidRPr="003D21A5" w:rsidRDefault="00352603" w:rsidP="003D21A5">
      <w:pPr>
        <w:pStyle w:val="Default"/>
        <w:numPr>
          <w:ilvl w:val="0"/>
          <w:numId w:val="21"/>
        </w:numPr>
        <w:spacing w:after="18" w:line="240" w:lineRule="auto"/>
        <w:jc w:val="both"/>
        <w:rPr>
          <w:rFonts w:ascii="Calibri" w:eastAsia="Calibri" w:hAnsi="Calibri" w:cs="Calibri"/>
          <w:color w:val="auto"/>
          <w:sz w:val="22"/>
          <w:szCs w:val="22"/>
          <w:highlight w:val="yellow"/>
        </w:rPr>
      </w:pPr>
      <w:r w:rsidRPr="003D21A5">
        <w:rPr>
          <w:rFonts w:ascii="Calibri" w:eastAsia="Calibri" w:hAnsi="Calibri" w:cs="Calibri"/>
          <w:sz w:val="22"/>
          <w:szCs w:val="22"/>
        </w:rPr>
        <w:t>W przypadku zwłoki w terminach dostaw podanych w umowie z winy Wykonawcy</w:t>
      </w:r>
      <w:r w:rsidRPr="003D21A5">
        <w:rPr>
          <w:rFonts w:ascii="Calibri" w:eastAsia="Calibri" w:hAnsi="Calibri" w:cs="Calibri"/>
          <w:sz w:val="22"/>
          <w:szCs w:val="22"/>
        </w:rPr>
        <w:br/>
        <w:t>i nieuzgodnionych z Zamawiającym lub ich zaprzestania z winy Wykonawcy, Wykonawca zapłaci Zamawiającemu karę umowną w wysokości 0,5% ceny brutto każdej części opóźnionej</w:t>
      </w:r>
      <w:r w:rsidRPr="003D21A5">
        <w:rPr>
          <w:rFonts w:ascii="Calibri" w:eastAsia="Calibri" w:hAnsi="Calibri" w:cs="Calibri"/>
          <w:sz w:val="22"/>
          <w:szCs w:val="22"/>
        </w:rPr>
        <w:br/>
        <w:t>lub niezrealizowanej dostawy za każdy dzień zwłoki, za wyjątkiem sytuacji, w której Zamawiający skorzysta z uprawnień określonych w § 4 ust. 1</w:t>
      </w:r>
      <w:r w:rsidR="00D2668D" w:rsidRPr="003D21A5">
        <w:rPr>
          <w:rFonts w:ascii="Calibri" w:eastAsia="Calibri" w:hAnsi="Calibri" w:cs="Calibri"/>
          <w:sz w:val="22"/>
          <w:szCs w:val="22"/>
        </w:rPr>
        <w:t>2</w:t>
      </w:r>
      <w:r w:rsidRPr="003D21A5">
        <w:rPr>
          <w:rFonts w:ascii="Calibri" w:eastAsia="Calibri" w:hAnsi="Calibri" w:cs="Calibri"/>
          <w:sz w:val="22"/>
          <w:szCs w:val="22"/>
        </w:rPr>
        <w:t xml:space="preserve"> umowy. Kary będą naliczane do czasu realizacji prawidłowej dostawy lub wymiany towaru lub do czasu nabycia zastępczego.</w:t>
      </w:r>
    </w:p>
    <w:p w14:paraId="1045C161" w14:textId="77777777" w:rsidR="00FF7374" w:rsidRPr="002C066B" w:rsidRDefault="005C188B" w:rsidP="000612D9">
      <w:pPr>
        <w:numPr>
          <w:ilvl w:val="0"/>
          <w:numId w:val="21"/>
        </w:numPr>
        <w:suppressAutoHyphens w:val="0"/>
        <w:spacing w:before="120" w:after="120"/>
        <w:jc w:val="both"/>
        <w:rPr>
          <w:rFonts w:ascii="Calibri" w:eastAsia="Calibri" w:hAnsi="Calibri" w:cs="Calibri"/>
          <w:color w:val="auto"/>
          <w:sz w:val="22"/>
          <w:szCs w:val="22"/>
        </w:rPr>
      </w:pPr>
      <w:r w:rsidRPr="002C066B">
        <w:rPr>
          <w:rFonts w:ascii="Calibri" w:eastAsia="Calibri" w:hAnsi="Calibri" w:cs="Calibri"/>
          <w:color w:val="auto"/>
          <w:sz w:val="22"/>
          <w:szCs w:val="22"/>
        </w:rPr>
        <w:t>W przypadku, gdy po dokonaniu odbioru towaru ujawnią się nieprawidłowości w dostawie</w:t>
      </w:r>
      <w:r w:rsidRPr="002C066B">
        <w:rPr>
          <w:rFonts w:ascii="Calibri" w:eastAsia="Calibri" w:hAnsi="Calibri" w:cs="Calibri"/>
          <w:color w:val="auto"/>
          <w:sz w:val="22"/>
          <w:szCs w:val="22"/>
        </w:rPr>
        <w:br/>
        <w:t xml:space="preserve">(w </w:t>
      </w:r>
      <w:proofErr w:type="spellStart"/>
      <w:r w:rsidRPr="002C066B">
        <w:rPr>
          <w:rFonts w:ascii="Calibri" w:eastAsia="Calibri" w:hAnsi="Calibri" w:cs="Calibri"/>
          <w:color w:val="auto"/>
          <w:sz w:val="22"/>
          <w:szCs w:val="22"/>
        </w:rPr>
        <w:t>szczeg</w:t>
      </w:r>
      <w:proofErr w:type="spellEnd"/>
      <w:r w:rsidRPr="002C066B">
        <w:rPr>
          <w:rFonts w:ascii="Calibri" w:eastAsia="Calibri" w:hAnsi="Calibri" w:cs="Calibri"/>
          <w:color w:val="auto"/>
          <w:sz w:val="22"/>
          <w:szCs w:val="22"/>
          <w:lang w:val="es-ES_tradnl"/>
        </w:rPr>
        <w:t>ó</w:t>
      </w:r>
      <w:proofErr w:type="spellStart"/>
      <w:r w:rsidRPr="002C066B">
        <w:rPr>
          <w:rFonts w:ascii="Calibri" w:eastAsia="Calibri" w:hAnsi="Calibri" w:cs="Calibri"/>
          <w:color w:val="auto"/>
          <w:sz w:val="22"/>
          <w:szCs w:val="22"/>
        </w:rPr>
        <w:t>lności</w:t>
      </w:r>
      <w:proofErr w:type="spellEnd"/>
      <w:r w:rsidRPr="002C066B">
        <w:rPr>
          <w:rFonts w:ascii="Calibri" w:eastAsia="Calibri" w:hAnsi="Calibri" w:cs="Calibri"/>
          <w:color w:val="auto"/>
          <w:sz w:val="22"/>
          <w:szCs w:val="22"/>
        </w:rPr>
        <w:t xml:space="preserve"> wady towaru lub braki) Wykonawca zapłaci Zamawiającemu karę umowną</w:t>
      </w:r>
      <w:r w:rsidRPr="002C066B">
        <w:rPr>
          <w:rFonts w:ascii="Calibri" w:eastAsia="Calibri" w:hAnsi="Calibri" w:cs="Calibri"/>
          <w:color w:val="auto"/>
          <w:sz w:val="22"/>
          <w:szCs w:val="22"/>
        </w:rPr>
        <w:br/>
        <w:t xml:space="preserve">w wysokości 0,5% ceny brutto dostawy wadliwej lub w inny </w:t>
      </w:r>
      <w:proofErr w:type="spellStart"/>
      <w:r w:rsidRPr="002C066B">
        <w:rPr>
          <w:rFonts w:ascii="Calibri" w:eastAsia="Calibri" w:hAnsi="Calibri" w:cs="Calibri"/>
          <w:color w:val="auto"/>
          <w:sz w:val="22"/>
          <w:szCs w:val="22"/>
        </w:rPr>
        <w:t>spos</w:t>
      </w:r>
      <w:proofErr w:type="spellEnd"/>
      <w:r w:rsidRPr="002C066B">
        <w:rPr>
          <w:rFonts w:ascii="Calibri" w:eastAsia="Calibri" w:hAnsi="Calibri" w:cs="Calibri"/>
          <w:color w:val="auto"/>
          <w:sz w:val="22"/>
          <w:szCs w:val="22"/>
          <w:lang w:val="es-ES_tradnl"/>
        </w:rPr>
        <w:t>ó</w:t>
      </w:r>
      <w:r w:rsidRPr="002C066B">
        <w:rPr>
          <w:rFonts w:ascii="Calibri" w:eastAsia="Calibri" w:hAnsi="Calibri" w:cs="Calibri"/>
          <w:color w:val="auto"/>
          <w:sz w:val="22"/>
          <w:szCs w:val="22"/>
        </w:rPr>
        <w:t>b niezgodnej z umową dostawy</w:t>
      </w:r>
      <w:r w:rsidR="004265A5" w:rsidRPr="002C066B">
        <w:rPr>
          <w:rFonts w:ascii="Calibri" w:eastAsia="Calibri" w:hAnsi="Calibri" w:cs="Calibri"/>
          <w:color w:val="auto"/>
          <w:sz w:val="22"/>
          <w:szCs w:val="22"/>
        </w:rPr>
        <w:t>.</w:t>
      </w:r>
    </w:p>
    <w:p w14:paraId="3AD5B25D" w14:textId="7A1C6050" w:rsidR="00AF6B4D" w:rsidRDefault="00AF6B4D" w:rsidP="000612D9">
      <w:pPr>
        <w:pStyle w:val="Akapitzlist"/>
        <w:numPr>
          <w:ilvl w:val="0"/>
          <w:numId w:val="21"/>
        </w:numPr>
        <w:jc w:val="both"/>
        <w:rPr>
          <w:rFonts w:ascii="Calibri" w:eastAsia="Calibri" w:hAnsi="Calibri" w:cs="Calibri"/>
          <w:color w:val="auto"/>
          <w:sz w:val="22"/>
          <w:szCs w:val="22"/>
        </w:rPr>
      </w:pPr>
      <w:r w:rsidRPr="000C12E5">
        <w:rPr>
          <w:rFonts w:ascii="Calibri" w:eastAsia="Calibri" w:hAnsi="Calibri" w:cs="Calibri"/>
          <w:color w:val="auto"/>
          <w:sz w:val="22"/>
          <w:szCs w:val="22"/>
        </w:rPr>
        <w:t>W każdym przypadku braku zapłaty lub</w:t>
      </w:r>
      <w:r w:rsidR="00563EB7">
        <w:rPr>
          <w:rFonts w:ascii="Calibri" w:eastAsia="Calibri" w:hAnsi="Calibri" w:cs="Calibri"/>
          <w:color w:val="auto"/>
          <w:sz w:val="22"/>
          <w:szCs w:val="22"/>
        </w:rPr>
        <w:t xml:space="preserve"> n</w:t>
      </w:r>
      <w:r w:rsidRPr="000C12E5">
        <w:rPr>
          <w:rFonts w:ascii="Calibri" w:eastAsia="Calibri" w:hAnsi="Calibri" w:cs="Calibri"/>
          <w:color w:val="auto"/>
          <w:sz w:val="22"/>
          <w:szCs w:val="22"/>
        </w:rPr>
        <w:t xml:space="preserve">ieterminowej zapłaty wynagrodzenia należnego  podwykonawcom z tytułu zmiany wysokości wynagrodzenia, o której mowa w art. 439  </w:t>
      </w:r>
      <w:r w:rsidR="0025047A">
        <w:rPr>
          <w:rFonts w:ascii="Calibri" w:eastAsia="Calibri" w:hAnsi="Calibri" w:cs="Calibri"/>
          <w:color w:val="auto"/>
          <w:sz w:val="22"/>
          <w:szCs w:val="22"/>
        </w:rPr>
        <w:br/>
      </w:r>
      <w:r w:rsidRPr="000C12E5">
        <w:rPr>
          <w:rFonts w:ascii="Calibri" w:eastAsia="Calibri" w:hAnsi="Calibri" w:cs="Calibri"/>
          <w:color w:val="auto"/>
          <w:sz w:val="22"/>
          <w:szCs w:val="22"/>
        </w:rPr>
        <w:t xml:space="preserve">ust. 5 ustawy </w:t>
      </w:r>
      <w:proofErr w:type="spellStart"/>
      <w:r w:rsidRPr="000C12E5">
        <w:rPr>
          <w:rFonts w:ascii="Calibri" w:eastAsia="Calibri" w:hAnsi="Calibri" w:cs="Calibri"/>
          <w:color w:val="auto"/>
          <w:sz w:val="22"/>
          <w:szCs w:val="22"/>
        </w:rPr>
        <w:t>Pzp</w:t>
      </w:r>
      <w:proofErr w:type="spellEnd"/>
      <w:r w:rsidRPr="000C12E5">
        <w:rPr>
          <w:rFonts w:ascii="Calibri" w:eastAsia="Calibri" w:hAnsi="Calibri" w:cs="Calibri"/>
          <w:color w:val="auto"/>
          <w:sz w:val="22"/>
          <w:szCs w:val="22"/>
        </w:rPr>
        <w:t>, do której Wykonawca zobowiązany jest zgodnie z postanowieniami niniejszej Umowy, Wykonawca zapłaci Zamawiającemu karę umowną w wysokości 0,02 % kwoty, której Wykonawca nie zapłacił lub z której zapłatą się opóźnił za każdy dzień zwłoki.</w:t>
      </w:r>
    </w:p>
    <w:p w14:paraId="5526E621" w14:textId="77777777" w:rsidR="00684B31" w:rsidRPr="00A7075F" w:rsidRDefault="00684B31" w:rsidP="00684B31">
      <w:pPr>
        <w:jc w:val="both"/>
        <w:rPr>
          <w:rFonts w:ascii="Calibri" w:eastAsia="Calibri" w:hAnsi="Calibri" w:cs="Calibri"/>
          <w:color w:val="auto"/>
          <w:sz w:val="8"/>
          <w:szCs w:val="8"/>
        </w:rPr>
      </w:pPr>
    </w:p>
    <w:p w14:paraId="06388779" w14:textId="1A9E59F0" w:rsidR="00D2668D" w:rsidRPr="005806A6" w:rsidRDefault="00D2668D" w:rsidP="000612D9">
      <w:pPr>
        <w:pStyle w:val="Akapitzlist"/>
        <w:numPr>
          <w:ilvl w:val="0"/>
          <w:numId w:val="21"/>
        </w:numPr>
        <w:jc w:val="both"/>
        <w:rPr>
          <w:rFonts w:ascii="Calibri" w:eastAsia="Calibri" w:hAnsi="Calibri" w:cs="Calibri"/>
          <w:color w:val="auto"/>
          <w:sz w:val="22"/>
          <w:szCs w:val="22"/>
        </w:rPr>
      </w:pPr>
      <w:r w:rsidRPr="005806A6">
        <w:rPr>
          <w:rFonts w:ascii="Calibri" w:eastAsia="Calibri" w:hAnsi="Calibri" w:cs="Calibri"/>
          <w:color w:val="auto"/>
          <w:sz w:val="22"/>
          <w:szCs w:val="22"/>
        </w:rPr>
        <w:t xml:space="preserve">Maksymalna łączna wysokość kar umownych nie może przekraczać 20 % </w:t>
      </w:r>
      <w:r w:rsidR="0025047A">
        <w:rPr>
          <w:rFonts w:ascii="Calibri" w:eastAsia="Calibri" w:hAnsi="Calibri" w:cs="Calibri"/>
          <w:color w:val="auto"/>
          <w:sz w:val="22"/>
          <w:szCs w:val="22"/>
        </w:rPr>
        <w:t xml:space="preserve">łącznej </w:t>
      </w:r>
      <w:r w:rsidRPr="005806A6">
        <w:rPr>
          <w:rFonts w:ascii="Calibri" w:eastAsia="Calibri" w:hAnsi="Calibri" w:cs="Calibri"/>
          <w:color w:val="auto"/>
          <w:sz w:val="22"/>
          <w:szCs w:val="22"/>
        </w:rPr>
        <w:t xml:space="preserve">ceny netto </w:t>
      </w:r>
      <w:r w:rsidR="00417037" w:rsidRPr="005806A6">
        <w:rPr>
          <w:rFonts w:ascii="Calibri" w:eastAsia="Calibri" w:hAnsi="Calibri" w:cs="Calibri"/>
          <w:color w:val="auto"/>
          <w:sz w:val="22"/>
          <w:szCs w:val="22"/>
        </w:rPr>
        <w:t xml:space="preserve">wynagrodzenia </w:t>
      </w:r>
      <w:r w:rsidRPr="005806A6">
        <w:rPr>
          <w:rFonts w:ascii="Calibri" w:eastAsia="Calibri" w:hAnsi="Calibri" w:cs="Calibri"/>
          <w:color w:val="auto"/>
          <w:sz w:val="22"/>
          <w:szCs w:val="22"/>
        </w:rPr>
        <w:t>w ramach danego pakietu.</w:t>
      </w:r>
    </w:p>
    <w:p w14:paraId="04B10023" w14:textId="77777777" w:rsidR="00316507" w:rsidRPr="00D45AA8" w:rsidRDefault="004265A5" w:rsidP="000612D9">
      <w:pPr>
        <w:numPr>
          <w:ilvl w:val="0"/>
          <w:numId w:val="21"/>
        </w:numPr>
        <w:suppressAutoHyphens w:val="0"/>
        <w:spacing w:before="120" w:after="120"/>
        <w:jc w:val="both"/>
        <w:rPr>
          <w:rFonts w:ascii="Calibri" w:eastAsia="Calibri" w:hAnsi="Calibri" w:cs="Calibri"/>
          <w:color w:val="auto"/>
          <w:sz w:val="22"/>
          <w:szCs w:val="22"/>
        </w:rPr>
      </w:pPr>
      <w:r w:rsidRPr="00D45AA8">
        <w:rPr>
          <w:rFonts w:ascii="Calibri" w:eastAsia="Calibri" w:hAnsi="Calibri" w:cs="Calibri"/>
          <w:color w:val="auto"/>
          <w:sz w:val="22"/>
          <w:szCs w:val="22"/>
        </w:rPr>
        <w:t>Zamawiający zastrzega sobie prawo do odszkodowania uzupełniającego przewyższającego wysokość kar umownych – do wysokości rzeczywiście poniesionej szkody.</w:t>
      </w:r>
    </w:p>
    <w:p w14:paraId="31D153D6" w14:textId="032B71E2" w:rsidR="008F7F7C" w:rsidRDefault="004265A5" w:rsidP="003531BC">
      <w:pPr>
        <w:pStyle w:val="Normalny1"/>
        <w:numPr>
          <w:ilvl w:val="0"/>
          <w:numId w:val="22"/>
        </w:numPr>
        <w:spacing w:before="120" w:after="120"/>
        <w:jc w:val="both"/>
        <w:rPr>
          <w:rFonts w:ascii="Calibri" w:eastAsia="Calibri" w:hAnsi="Calibri" w:cs="Calibri"/>
          <w:sz w:val="22"/>
          <w:szCs w:val="22"/>
        </w:rPr>
      </w:pPr>
      <w:r w:rsidRPr="00CA3F1B">
        <w:rPr>
          <w:rFonts w:ascii="Calibri" w:eastAsia="Calibri" w:hAnsi="Calibri" w:cs="Calibri"/>
          <w:color w:val="auto"/>
          <w:sz w:val="22"/>
          <w:szCs w:val="22"/>
        </w:rPr>
        <w:t xml:space="preserve">Kary umowne i odszkodowanie płatne </w:t>
      </w:r>
      <w:r w:rsidRPr="00CA3F1B">
        <w:rPr>
          <w:rFonts w:ascii="Calibri" w:eastAsia="Calibri" w:hAnsi="Calibri" w:cs="Calibri"/>
          <w:sz w:val="22"/>
          <w:szCs w:val="22"/>
        </w:rPr>
        <w:t>będą na podstawie not obciążeniowych wystawianych przez Zamawiającego i mogą zostać potrącone z należnościami Wykonawcy, chyba że obowiązujące przepisy</w:t>
      </w:r>
      <w:r w:rsidR="003C0C1F" w:rsidRPr="00CA3F1B">
        <w:rPr>
          <w:rFonts w:ascii="Calibri" w:eastAsia="Calibri" w:hAnsi="Calibri" w:cs="Calibri"/>
          <w:sz w:val="22"/>
          <w:szCs w:val="22"/>
        </w:rPr>
        <w:t xml:space="preserve"> prawa</w:t>
      </w:r>
      <w:r w:rsidRPr="00CA3F1B">
        <w:rPr>
          <w:rFonts w:ascii="Calibri" w:eastAsia="Calibri" w:hAnsi="Calibri" w:cs="Calibri"/>
          <w:sz w:val="22"/>
          <w:szCs w:val="22"/>
        </w:rPr>
        <w:t xml:space="preserve"> stanowią inaczej.</w:t>
      </w:r>
    </w:p>
    <w:p w14:paraId="42F14761" w14:textId="77777777" w:rsidR="00CA3F1B" w:rsidRPr="00CA3F1B" w:rsidRDefault="00CA3F1B" w:rsidP="00CA3F1B">
      <w:pPr>
        <w:pStyle w:val="Normalny1"/>
        <w:spacing w:before="120" w:after="120"/>
        <w:ind w:left="284"/>
        <w:jc w:val="both"/>
        <w:rPr>
          <w:rFonts w:ascii="Calibri" w:eastAsia="Calibri" w:hAnsi="Calibri" w:cs="Calibri"/>
          <w:sz w:val="22"/>
          <w:szCs w:val="22"/>
        </w:rPr>
      </w:pPr>
    </w:p>
    <w:p w14:paraId="1A8D3F87" w14:textId="77777777" w:rsidR="00316507" w:rsidRPr="00D45AA8" w:rsidRDefault="004265A5" w:rsidP="004A20F3">
      <w:pPr>
        <w:tabs>
          <w:tab w:val="left" w:pos="426"/>
        </w:tabs>
        <w:jc w:val="center"/>
        <w:rPr>
          <w:rFonts w:ascii="Calibri" w:eastAsia="Calibri" w:hAnsi="Calibri" w:cs="Calibri"/>
          <w:b/>
          <w:bCs/>
          <w:sz w:val="22"/>
          <w:szCs w:val="22"/>
        </w:rPr>
      </w:pPr>
      <w:r w:rsidRPr="00D45AA8">
        <w:rPr>
          <w:rFonts w:ascii="Calibri" w:eastAsia="Calibri" w:hAnsi="Calibri" w:cs="Calibri"/>
          <w:b/>
          <w:bCs/>
          <w:sz w:val="22"/>
          <w:szCs w:val="22"/>
        </w:rPr>
        <w:t>Nabycie zastępcze</w:t>
      </w:r>
    </w:p>
    <w:p w14:paraId="37CAE740" w14:textId="77777777" w:rsidR="00316507" w:rsidRPr="00D45AA8" w:rsidRDefault="004265A5" w:rsidP="004A20F3">
      <w:pPr>
        <w:tabs>
          <w:tab w:val="left" w:pos="426"/>
        </w:tabs>
        <w:jc w:val="center"/>
        <w:rPr>
          <w:rFonts w:ascii="Calibri" w:eastAsia="Calibri" w:hAnsi="Calibri" w:cs="Calibri"/>
          <w:sz w:val="22"/>
          <w:szCs w:val="22"/>
        </w:rPr>
      </w:pPr>
      <w:r w:rsidRPr="00D45AA8">
        <w:rPr>
          <w:rFonts w:ascii="Calibri" w:eastAsia="Calibri" w:hAnsi="Calibri" w:cs="Calibri"/>
          <w:b/>
          <w:bCs/>
          <w:sz w:val="22"/>
          <w:szCs w:val="22"/>
        </w:rPr>
        <w:t>§ 9</w:t>
      </w:r>
    </w:p>
    <w:p w14:paraId="2019C8EF" w14:textId="140C89BA" w:rsidR="00464E28" w:rsidRDefault="004265A5" w:rsidP="00A7075F">
      <w:pPr>
        <w:numPr>
          <w:ilvl w:val="0"/>
          <w:numId w:val="24"/>
        </w:numPr>
        <w:spacing w:before="120" w:after="120"/>
        <w:jc w:val="both"/>
        <w:rPr>
          <w:rFonts w:ascii="Calibri" w:eastAsia="Calibri" w:hAnsi="Calibri" w:cs="Calibri"/>
          <w:sz w:val="22"/>
          <w:szCs w:val="22"/>
        </w:rPr>
      </w:pPr>
      <w:r w:rsidRPr="00D45AA8">
        <w:rPr>
          <w:rFonts w:ascii="Calibri" w:eastAsia="Calibri" w:hAnsi="Calibri" w:cs="Calibri"/>
          <w:sz w:val="22"/>
          <w:szCs w:val="22"/>
        </w:rPr>
        <w:t>Wykonawca przyjmuje do wiadomości, iż wykonanie przez niego zamówienia w całości bądź</w:t>
      </w:r>
      <w:r w:rsidR="00B047D5" w:rsidRPr="00D45AA8">
        <w:rPr>
          <w:rFonts w:ascii="Calibri" w:eastAsia="Calibri" w:hAnsi="Calibri" w:cs="Calibri"/>
          <w:sz w:val="22"/>
          <w:szCs w:val="22"/>
        </w:rPr>
        <w:br/>
      </w:r>
      <w:r w:rsidRPr="00D45AA8">
        <w:rPr>
          <w:rFonts w:ascii="Calibri" w:eastAsia="Calibri" w:hAnsi="Calibri" w:cs="Calibri"/>
          <w:sz w:val="22"/>
          <w:szCs w:val="22"/>
        </w:rPr>
        <w:t>w części po terminie określonym w umowie może nie mieć dla Zamawiającego znaczenia</w:t>
      </w:r>
      <w:r w:rsidR="00B047D5" w:rsidRPr="00D45AA8">
        <w:rPr>
          <w:rFonts w:ascii="Calibri" w:eastAsia="Calibri" w:hAnsi="Calibri" w:cs="Calibri"/>
          <w:sz w:val="22"/>
          <w:szCs w:val="22"/>
        </w:rPr>
        <w:br/>
      </w:r>
      <w:r w:rsidRPr="00D45AA8">
        <w:rPr>
          <w:rFonts w:ascii="Calibri" w:eastAsia="Calibri" w:hAnsi="Calibri" w:cs="Calibri"/>
          <w:sz w:val="22"/>
          <w:szCs w:val="22"/>
        </w:rPr>
        <w:t>ze względu na konieczność zapewnienia dostępności towaru u Zamawiającego.</w:t>
      </w:r>
    </w:p>
    <w:p w14:paraId="2FB5B9BF" w14:textId="77777777" w:rsidR="00CA3F1B" w:rsidRDefault="00CA3F1B" w:rsidP="00CA3F1B">
      <w:pPr>
        <w:spacing w:before="120" w:after="120"/>
        <w:jc w:val="both"/>
        <w:rPr>
          <w:rFonts w:ascii="Calibri" w:eastAsia="Calibri" w:hAnsi="Calibri" w:cs="Calibri"/>
          <w:sz w:val="22"/>
          <w:szCs w:val="22"/>
        </w:rPr>
      </w:pPr>
    </w:p>
    <w:p w14:paraId="478DB6AC" w14:textId="77777777" w:rsidR="00CA3F1B" w:rsidRDefault="00CA3F1B" w:rsidP="00CA3F1B">
      <w:pPr>
        <w:spacing w:before="120" w:after="120"/>
        <w:jc w:val="both"/>
        <w:rPr>
          <w:rFonts w:ascii="Calibri" w:eastAsia="Calibri" w:hAnsi="Calibri" w:cs="Calibri"/>
          <w:sz w:val="22"/>
          <w:szCs w:val="22"/>
        </w:rPr>
      </w:pPr>
    </w:p>
    <w:p w14:paraId="4D0FF5FA" w14:textId="77777777" w:rsidR="00CA3F1B" w:rsidRDefault="00CA3F1B" w:rsidP="00CA3F1B">
      <w:pPr>
        <w:spacing w:before="120" w:after="120"/>
        <w:jc w:val="both"/>
        <w:rPr>
          <w:rFonts w:ascii="Calibri" w:eastAsia="Calibri" w:hAnsi="Calibri" w:cs="Calibri"/>
          <w:sz w:val="22"/>
          <w:szCs w:val="22"/>
        </w:rPr>
      </w:pPr>
    </w:p>
    <w:p w14:paraId="37C13398" w14:textId="4562C2C4" w:rsidR="00316507" w:rsidRPr="00D45AA8" w:rsidRDefault="000E2460" w:rsidP="000612D9">
      <w:pPr>
        <w:numPr>
          <w:ilvl w:val="0"/>
          <w:numId w:val="24"/>
        </w:numPr>
        <w:spacing w:before="120" w:after="120"/>
        <w:jc w:val="both"/>
        <w:rPr>
          <w:rFonts w:ascii="Calibri" w:eastAsia="Calibri" w:hAnsi="Calibri" w:cs="Calibri"/>
          <w:sz w:val="22"/>
          <w:szCs w:val="22"/>
        </w:rPr>
      </w:pPr>
      <w:r w:rsidRPr="00D45AA8">
        <w:rPr>
          <w:rFonts w:ascii="Calibri" w:eastAsia="Calibri" w:hAnsi="Calibri" w:cs="Calibri"/>
          <w:iCs/>
          <w:sz w:val="22"/>
          <w:szCs w:val="22"/>
        </w:rPr>
        <w:lastRenderedPageBreak/>
        <w:t>Zamawiający ma prawo zamiast brakujących towarów objętych niniejszą umową nabyć towar</w:t>
      </w:r>
      <w:r w:rsidRPr="00D45AA8">
        <w:rPr>
          <w:rFonts w:ascii="Calibri" w:eastAsia="Calibri" w:hAnsi="Calibri" w:cs="Calibri"/>
          <w:iCs/>
          <w:sz w:val="22"/>
          <w:szCs w:val="22"/>
        </w:rPr>
        <w:br/>
        <w:t>o jednakowych parametrach wskazanych w opisie asortymentu, zawartym w Formularzu cenowym/Przedmiot zamówienia na koszt Wykonawcy (tzw. nabycie zastępcze) bez konieczności wyznaczania Wykonawcy dodatkowego terminu do wykonania niezrealizowanej części zamówienia i bez obowiązku nabycia od Wykonawcy towarów dostarczonych po terminie</w:t>
      </w:r>
      <w:r w:rsidR="00655D79" w:rsidRPr="00D45AA8">
        <w:rPr>
          <w:rFonts w:ascii="Calibri" w:eastAsia="Calibri" w:hAnsi="Calibri" w:cs="Calibri"/>
          <w:iCs/>
          <w:sz w:val="22"/>
          <w:szCs w:val="22"/>
        </w:rPr>
        <w:br/>
      </w:r>
      <w:r w:rsidRPr="00D45AA8">
        <w:rPr>
          <w:rFonts w:ascii="Calibri" w:eastAsia="Calibri" w:hAnsi="Calibri" w:cs="Calibri"/>
          <w:iCs/>
          <w:sz w:val="22"/>
          <w:szCs w:val="22"/>
        </w:rPr>
        <w:t>w przypadku braku dostawy w terminie określonym w umowie.</w:t>
      </w:r>
      <w:r w:rsidRPr="00D45AA8">
        <w:rPr>
          <w:rFonts w:ascii="Calibri" w:eastAsia="Calibri" w:hAnsi="Calibri" w:cs="Calibri"/>
          <w:sz w:val="22"/>
          <w:szCs w:val="22"/>
        </w:rPr>
        <w:t xml:space="preserve"> Postanowienie to stosuje</w:t>
      </w:r>
      <w:r w:rsidR="00655D79" w:rsidRPr="00D45AA8">
        <w:rPr>
          <w:rFonts w:ascii="Calibri" w:eastAsia="Calibri" w:hAnsi="Calibri" w:cs="Calibri"/>
          <w:sz w:val="22"/>
          <w:szCs w:val="22"/>
        </w:rPr>
        <w:br/>
      </w:r>
      <w:r w:rsidRPr="00D45AA8">
        <w:rPr>
          <w:rFonts w:ascii="Calibri" w:eastAsia="Calibri" w:hAnsi="Calibri" w:cs="Calibri"/>
          <w:sz w:val="22"/>
          <w:szCs w:val="22"/>
        </w:rPr>
        <w:t>się odpowiednio w przypadku niedostarczenia towarów wolnych od wad w terminie określonym</w:t>
      </w:r>
      <w:r w:rsidRPr="00D45AA8">
        <w:rPr>
          <w:rFonts w:ascii="Calibri" w:eastAsia="Calibri" w:hAnsi="Calibri" w:cs="Calibri"/>
          <w:sz w:val="22"/>
          <w:szCs w:val="22"/>
        </w:rPr>
        <w:br/>
        <w:t xml:space="preserve">w § 7 ust. </w:t>
      </w:r>
      <w:r w:rsidR="004F46FA">
        <w:rPr>
          <w:rFonts w:ascii="Calibri" w:eastAsia="Calibri" w:hAnsi="Calibri" w:cs="Calibri"/>
          <w:sz w:val="22"/>
          <w:szCs w:val="22"/>
        </w:rPr>
        <w:t>2</w:t>
      </w:r>
      <w:r w:rsidR="00D2668D">
        <w:rPr>
          <w:rFonts w:ascii="Calibri" w:eastAsia="Calibri" w:hAnsi="Calibri" w:cs="Calibri"/>
          <w:sz w:val="22"/>
          <w:szCs w:val="22"/>
        </w:rPr>
        <w:t xml:space="preserve"> umowy</w:t>
      </w:r>
      <w:r w:rsidR="004265A5" w:rsidRPr="00D45AA8">
        <w:rPr>
          <w:rFonts w:ascii="Calibri" w:eastAsia="Calibri" w:hAnsi="Calibri" w:cs="Calibri"/>
          <w:sz w:val="22"/>
          <w:szCs w:val="22"/>
        </w:rPr>
        <w:t>.</w:t>
      </w:r>
    </w:p>
    <w:p w14:paraId="09E51614" w14:textId="561747E2" w:rsidR="00316507" w:rsidRPr="00D45AA8" w:rsidRDefault="004265A5" w:rsidP="000612D9">
      <w:pPr>
        <w:numPr>
          <w:ilvl w:val="0"/>
          <w:numId w:val="24"/>
        </w:numPr>
        <w:spacing w:before="120" w:after="120"/>
        <w:jc w:val="both"/>
        <w:rPr>
          <w:rFonts w:ascii="Calibri" w:eastAsia="Calibri" w:hAnsi="Calibri" w:cs="Calibri"/>
          <w:sz w:val="22"/>
          <w:szCs w:val="22"/>
        </w:rPr>
      </w:pPr>
      <w:r w:rsidRPr="00D45AA8">
        <w:rPr>
          <w:rFonts w:ascii="Calibri" w:eastAsia="Calibri" w:hAnsi="Calibri" w:cs="Calibri"/>
          <w:sz w:val="22"/>
          <w:szCs w:val="22"/>
        </w:rPr>
        <w:t xml:space="preserve">W przypadku dokonania nabycia zastępczego, o którym mowa w ust. 2 Wykonawca zobowiązuje się wyrównać Zamawiającemu poniesioną szkodę tj. zapłacić Zamawiającemu kwotę stanowiącą różnicę pomiędzy ceną towarów, jaką Zamawiający zapłaciłby Wykonawcy, gdyby ten dostarczył mu towary a ceną towarów, którą Zamawiający zobowiązany jest zapłacić w związku z nabyciem zastępczym </w:t>
      </w:r>
      <w:r w:rsidR="006872B7" w:rsidRPr="006872B7">
        <w:rPr>
          <w:rFonts w:ascii="Calibri" w:eastAsia="Calibri" w:hAnsi="Calibri" w:cs="Calibri"/>
          <w:sz w:val="22"/>
          <w:szCs w:val="22"/>
        </w:rPr>
        <w:t xml:space="preserve">oraz koszt dostawy towaru </w:t>
      </w:r>
      <w:r w:rsidRPr="00D45AA8">
        <w:rPr>
          <w:rFonts w:ascii="Calibri" w:eastAsia="Calibri" w:hAnsi="Calibri" w:cs="Calibri"/>
          <w:sz w:val="22"/>
          <w:szCs w:val="22"/>
        </w:rPr>
        <w:t>w terminie 14 dni od daty otrzymania wezwania do zapłaty.</w:t>
      </w:r>
    </w:p>
    <w:p w14:paraId="16B59BFF" w14:textId="77777777" w:rsidR="00C450DC" w:rsidRDefault="00C450DC" w:rsidP="00C450DC">
      <w:pPr>
        <w:pStyle w:val="Akapitzlist"/>
        <w:suppressAutoHyphens w:val="0"/>
        <w:spacing w:after="120"/>
        <w:ind w:left="284"/>
        <w:contextualSpacing w:val="0"/>
        <w:jc w:val="both"/>
        <w:rPr>
          <w:rStyle w:val="Brak"/>
          <w:b/>
          <w:bCs/>
          <w:color w:val="auto"/>
        </w:rPr>
      </w:pPr>
    </w:p>
    <w:p w14:paraId="1581CDE5" w14:textId="0BA8BFA4" w:rsidR="00316507" w:rsidRPr="00D45AA8" w:rsidRDefault="004265A5" w:rsidP="004A20F3">
      <w:pPr>
        <w:tabs>
          <w:tab w:val="left" w:pos="426"/>
        </w:tabs>
        <w:spacing w:before="120" w:after="120"/>
        <w:jc w:val="center"/>
        <w:rPr>
          <w:rFonts w:ascii="Calibri" w:eastAsia="Calibri" w:hAnsi="Calibri" w:cs="Calibri"/>
          <w:b/>
          <w:bCs/>
          <w:sz w:val="22"/>
          <w:szCs w:val="22"/>
        </w:rPr>
      </w:pPr>
      <w:r w:rsidRPr="00D45AA8">
        <w:rPr>
          <w:rFonts w:ascii="Calibri" w:eastAsia="Calibri" w:hAnsi="Calibri" w:cs="Calibri"/>
          <w:b/>
          <w:bCs/>
          <w:sz w:val="22"/>
          <w:szCs w:val="22"/>
        </w:rPr>
        <w:t>Odstąpienie od umowy</w:t>
      </w:r>
    </w:p>
    <w:p w14:paraId="2FC48B3B" w14:textId="54541B4B" w:rsidR="00316507" w:rsidRPr="00D45AA8" w:rsidRDefault="004265A5" w:rsidP="004A20F3">
      <w:pPr>
        <w:tabs>
          <w:tab w:val="left" w:pos="426"/>
        </w:tabs>
        <w:jc w:val="center"/>
        <w:rPr>
          <w:rFonts w:ascii="Calibri" w:eastAsia="Calibri" w:hAnsi="Calibri" w:cs="Calibri"/>
          <w:sz w:val="22"/>
          <w:szCs w:val="22"/>
        </w:rPr>
      </w:pPr>
      <w:r w:rsidRPr="00D45AA8">
        <w:rPr>
          <w:rFonts w:ascii="Calibri" w:eastAsia="Calibri" w:hAnsi="Calibri" w:cs="Calibri"/>
          <w:b/>
          <w:bCs/>
          <w:sz w:val="22"/>
          <w:szCs w:val="22"/>
        </w:rPr>
        <w:t>§ 1</w:t>
      </w:r>
      <w:r w:rsidR="002E6BF3">
        <w:rPr>
          <w:rFonts w:ascii="Calibri" w:eastAsia="Calibri" w:hAnsi="Calibri" w:cs="Calibri"/>
          <w:b/>
          <w:bCs/>
          <w:sz w:val="22"/>
          <w:szCs w:val="22"/>
        </w:rPr>
        <w:t>0</w:t>
      </w:r>
    </w:p>
    <w:p w14:paraId="221E2363" w14:textId="77777777" w:rsidR="00316507" w:rsidRPr="00D45AA8" w:rsidRDefault="004265A5" w:rsidP="000612D9">
      <w:pPr>
        <w:numPr>
          <w:ilvl w:val="0"/>
          <w:numId w:val="26"/>
        </w:numPr>
        <w:spacing w:before="120" w:after="120"/>
        <w:jc w:val="both"/>
        <w:rPr>
          <w:rFonts w:ascii="Calibri" w:eastAsia="Calibri" w:hAnsi="Calibri" w:cs="Calibri"/>
          <w:color w:val="auto"/>
          <w:sz w:val="22"/>
          <w:szCs w:val="22"/>
        </w:rPr>
      </w:pPr>
      <w:r w:rsidRPr="00D45AA8">
        <w:rPr>
          <w:rFonts w:ascii="Calibri" w:eastAsia="Calibri" w:hAnsi="Calibri" w:cs="Calibri"/>
          <w:sz w:val="22"/>
          <w:szCs w:val="22"/>
        </w:rPr>
        <w:t xml:space="preserve">Zamawiający ma prawo odstąpienia od umowy w całości lub w jej części w razie wystąpienia okoliczności przewidzianych </w:t>
      </w:r>
      <w:r w:rsidRPr="00D45AA8">
        <w:rPr>
          <w:rFonts w:ascii="Calibri" w:eastAsia="Calibri" w:hAnsi="Calibri" w:cs="Calibri"/>
          <w:color w:val="auto"/>
          <w:sz w:val="22"/>
          <w:szCs w:val="22"/>
        </w:rPr>
        <w:t xml:space="preserve">w </w:t>
      </w:r>
      <w:r w:rsidRPr="00D45AA8">
        <w:rPr>
          <w:rFonts w:ascii="Calibri" w:eastAsia="Calibri" w:hAnsi="Calibri" w:cs="Calibri"/>
          <w:color w:val="auto"/>
          <w:sz w:val="22"/>
          <w:szCs w:val="22"/>
          <w:u w:color="FF0000"/>
        </w:rPr>
        <w:t>art. 456</w:t>
      </w:r>
      <w:r w:rsidRPr="00D45AA8">
        <w:rPr>
          <w:rFonts w:ascii="Calibri" w:eastAsia="Calibri" w:hAnsi="Calibri" w:cs="Calibri"/>
          <w:color w:val="auto"/>
          <w:sz w:val="22"/>
          <w:szCs w:val="22"/>
        </w:rPr>
        <w:t xml:space="preserve"> ustawy – Prawo zamówień publicznych. </w:t>
      </w:r>
    </w:p>
    <w:p w14:paraId="79405558" w14:textId="56253EA0" w:rsidR="00316507" w:rsidRPr="00D63969" w:rsidRDefault="004265A5" w:rsidP="000612D9">
      <w:pPr>
        <w:numPr>
          <w:ilvl w:val="0"/>
          <w:numId w:val="27"/>
        </w:numPr>
        <w:jc w:val="both"/>
        <w:rPr>
          <w:rFonts w:ascii="Calibri" w:eastAsia="Calibri" w:hAnsi="Calibri" w:cs="Calibri"/>
          <w:sz w:val="22"/>
          <w:szCs w:val="22"/>
        </w:rPr>
      </w:pPr>
      <w:r w:rsidRPr="00D63969">
        <w:rPr>
          <w:rFonts w:ascii="Calibri" w:eastAsia="Calibri" w:hAnsi="Calibri" w:cs="Calibri"/>
          <w:sz w:val="22"/>
          <w:szCs w:val="22"/>
        </w:rPr>
        <w:t>Zamawiającemu przysługuje uprawnienie do odstąpienia od umowy w całości lub w części</w:t>
      </w:r>
      <w:r w:rsidR="00D45AA8" w:rsidRPr="00D63969">
        <w:rPr>
          <w:rFonts w:ascii="Calibri" w:eastAsia="Calibri" w:hAnsi="Calibri" w:cs="Calibri"/>
          <w:sz w:val="22"/>
          <w:szCs w:val="22"/>
        </w:rPr>
        <w:br/>
      </w:r>
      <w:r w:rsidRPr="00D63969">
        <w:rPr>
          <w:rFonts w:ascii="Calibri" w:eastAsia="Calibri" w:hAnsi="Calibri" w:cs="Calibri"/>
          <w:sz w:val="22"/>
          <w:szCs w:val="22"/>
        </w:rPr>
        <w:t>w każdym czasie w przypadkach przewidzianych w Kodeksie cywilnym, w szczególności</w:t>
      </w:r>
      <w:r w:rsidR="00272B19">
        <w:rPr>
          <w:rFonts w:ascii="Calibri" w:eastAsia="Calibri" w:hAnsi="Calibri" w:cs="Calibri"/>
          <w:sz w:val="22"/>
          <w:szCs w:val="22"/>
        </w:rPr>
        <w:br/>
      </w:r>
      <w:r w:rsidRPr="00D63969">
        <w:rPr>
          <w:rFonts w:ascii="Calibri" w:eastAsia="Calibri" w:hAnsi="Calibri" w:cs="Calibri"/>
          <w:sz w:val="22"/>
          <w:szCs w:val="22"/>
        </w:rPr>
        <w:t xml:space="preserve">w przypadku </w:t>
      </w:r>
      <w:r w:rsidR="00F805C9" w:rsidRPr="00D63969">
        <w:rPr>
          <w:rFonts w:ascii="Calibri" w:eastAsia="Calibri" w:hAnsi="Calibri" w:cs="Calibri"/>
          <w:sz w:val="22"/>
          <w:szCs w:val="22"/>
        </w:rPr>
        <w:t xml:space="preserve">zwłoki </w:t>
      </w:r>
      <w:r w:rsidRPr="00D63969">
        <w:rPr>
          <w:rFonts w:ascii="Calibri" w:eastAsia="Calibri" w:hAnsi="Calibri" w:cs="Calibri"/>
          <w:sz w:val="22"/>
          <w:szCs w:val="22"/>
        </w:rPr>
        <w:t>w realizacji dostawy w terminie, o którym mowa w postanowieniu § 4 ust. 5</w:t>
      </w:r>
      <w:r w:rsidR="006872B7">
        <w:rPr>
          <w:rFonts w:ascii="Calibri" w:eastAsia="Calibri" w:hAnsi="Calibri" w:cs="Calibri"/>
          <w:sz w:val="22"/>
          <w:szCs w:val="22"/>
        </w:rPr>
        <w:t xml:space="preserve"> umowy</w:t>
      </w:r>
      <w:r w:rsidRPr="00D63969">
        <w:rPr>
          <w:rFonts w:ascii="Calibri" w:eastAsia="Calibri" w:hAnsi="Calibri" w:cs="Calibri"/>
          <w:sz w:val="22"/>
          <w:szCs w:val="22"/>
        </w:rPr>
        <w:t xml:space="preserve"> lub</w:t>
      </w:r>
      <w:r w:rsidR="00F805C9" w:rsidRPr="00D63969">
        <w:rPr>
          <w:rFonts w:ascii="Calibri" w:eastAsia="Calibri" w:hAnsi="Calibri" w:cs="Calibri"/>
          <w:sz w:val="22"/>
          <w:szCs w:val="22"/>
        </w:rPr>
        <w:t xml:space="preserve"> zwłok</w:t>
      </w:r>
      <w:r w:rsidR="0027642C">
        <w:rPr>
          <w:rFonts w:ascii="Calibri" w:eastAsia="Calibri" w:hAnsi="Calibri" w:cs="Calibri"/>
          <w:sz w:val="22"/>
          <w:szCs w:val="22"/>
        </w:rPr>
        <w:t>i w wymianie</w:t>
      </w:r>
      <w:r w:rsidRPr="00D63969">
        <w:rPr>
          <w:rFonts w:ascii="Calibri" w:eastAsia="Calibri" w:hAnsi="Calibri" w:cs="Calibri"/>
          <w:sz w:val="22"/>
          <w:szCs w:val="22"/>
        </w:rPr>
        <w:t xml:space="preserve"> towaru w </w:t>
      </w:r>
      <w:r w:rsidR="004B2C36">
        <w:rPr>
          <w:rFonts w:ascii="Calibri" w:eastAsia="Calibri" w:hAnsi="Calibri" w:cs="Calibri"/>
          <w:sz w:val="22"/>
          <w:szCs w:val="22"/>
        </w:rPr>
        <w:t xml:space="preserve">terminie określonym w § 7 ust. </w:t>
      </w:r>
      <w:r w:rsidR="00F65FE2">
        <w:rPr>
          <w:rFonts w:ascii="Calibri" w:eastAsia="Calibri" w:hAnsi="Calibri" w:cs="Calibri"/>
          <w:sz w:val="22"/>
          <w:szCs w:val="22"/>
        </w:rPr>
        <w:t>2</w:t>
      </w:r>
      <w:r w:rsidRPr="00D63969">
        <w:rPr>
          <w:rFonts w:ascii="Calibri" w:eastAsia="Calibri" w:hAnsi="Calibri" w:cs="Calibri"/>
          <w:sz w:val="22"/>
          <w:szCs w:val="22"/>
        </w:rPr>
        <w:t xml:space="preserve"> niniejszej umowy, bez konieczności uprzedniego wyznaczenia terminu dodatkowego na realizację dostawy lub jego wymianę, a także w przypadkach</w:t>
      </w:r>
      <w:r w:rsidR="00532730">
        <w:rPr>
          <w:rFonts w:ascii="Calibri" w:eastAsia="Calibri" w:hAnsi="Calibri" w:cs="Calibri"/>
          <w:sz w:val="22"/>
          <w:szCs w:val="22"/>
        </w:rPr>
        <w:t>:</w:t>
      </w:r>
    </w:p>
    <w:p w14:paraId="3416FCA4" w14:textId="77777777" w:rsidR="00316507" w:rsidRPr="00D63969" w:rsidRDefault="004265A5" w:rsidP="000612D9">
      <w:pPr>
        <w:numPr>
          <w:ilvl w:val="0"/>
          <w:numId w:val="29"/>
        </w:numPr>
        <w:ind w:left="426"/>
        <w:jc w:val="both"/>
        <w:rPr>
          <w:rFonts w:ascii="Calibri" w:eastAsia="Calibri" w:hAnsi="Calibri" w:cs="Calibri"/>
          <w:sz w:val="22"/>
          <w:szCs w:val="22"/>
        </w:rPr>
      </w:pPr>
      <w:r w:rsidRPr="00D63969">
        <w:rPr>
          <w:rFonts w:ascii="Calibri" w:eastAsia="Calibri" w:hAnsi="Calibri" w:cs="Calibri"/>
          <w:sz w:val="22"/>
          <w:szCs w:val="22"/>
        </w:rPr>
        <w:t>powtarzającej się złej jakości przedmiotu umowy;</w:t>
      </w:r>
    </w:p>
    <w:p w14:paraId="70E6FA2A" w14:textId="77777777" w:rsidR="00316507" w:rsidRPr="00D63969" w:rsidRDefault="004265A5" w:rsidP="000612D9">
      <w:pPr>
        <w:numPr>
          <w:ilvl w:val="0"/>
          <w:numId w:val="29"/>
        </w:numPr>
        <w:ind w:left="426"/>
        <w:jc w:val="both"/>
        <w:rPr>
          <w:rFonts w:ascii="Calibri" w:eastAsia="Calibri" w:hAnsi="Calibri" w:cs="Calibri"/>
          <w:sz w:val="22"/>
          <w:szCs w:val="22"/>
        </w:rPr>
      </w:pPr>
      <w:r w:rsidRPr="00D63969">
        <w:rPr>
          <w:rFonts w:ascii="Calibri" w:eastAsia="Calibri" w:hAnsi="Calibri" w:cs="Calibri"/>
          <w:sz w:val="22"/>
          <w:szCs w:val="22"/>
        </w:rPr>
        <w:t>w przypadku reklamowania towaru z tej samej przyczyny co najmniej 3-krotnie;</w:t>
      </w:r>
    </w:p>
    <w:p w14:paraId="68180E3F" w14:textId="00916D9A" w:rsidR="00316507" w:rsidRDefault="004265A5" w:rsidP="000612D9">
      <w:pPr>
        <w:numPr>
          <w:ilvl w:val="0"/>
          <w:numId w:val="29"/>
        </w:numPr>
        <w:ind w:left="426"/>
        <w:jc w:val="both"/>
        <w:rPr>
          <w:rFonts w:ascii="Calibri" w:eastAsia="Calibri" w:hAnsi="Calibri" w:cs="Calibri"/>
          <w:sz w:val="22"/>
          <w:szCs w:val="22"/>
        </w:rPr>
      </w:pPr>
      <w:r w:rsidRPr="00D63969">
        <w:rPr>
          <w:rFonts w:ascii="Calibri" w:eastAsia="Calibri" w:hAnsi="Calibri" w:cs="Calibri"/>
          <w:sz w:val="22"/>
          <w:szCs w:val="22"/>
        </w:rPr>
        <w:t>bezzasadnego nieuwzględnienia reklamacji,</w:t>
      </w:r>
    </w:p>
    <w:p w14:paraId="7DE783CA" w14:textId="42CC4F47" w:rsidR="00316507" w:rsidRPr="00D45AA8" w:rsidRDefault="006872B7" w:rsidP="00532730">
      <w:pPr>
        <w:ind w:left="426"/>
        <w:jc w:val="both"/>
        <w:rPr>
          <w:rFonts w:ascii="Calibri" w:eastAsia="Calibri" w:hAnsi="Calibri" w:cs="Calibri"/>
          <w:sz w:val="22"/>
          <w:szCs w:val="22"/>
        </w:rPr>
      </w:pPr>
      <w:r w:rsidRPr="006872B7">
        <w:rPr>
          <w:rFonts w:ascii="Calibri" w:eastAsia="Calibri" w:hAnsi="Calibri" w:cs="Calibri"/>
          <w:sz w:val="22"/>
          <w:szCs w:val="22"/>
        </w:rPr>
        <w:t>bez konieczności uprzedniego wzywania Wykonawcy do ich prawidłowego wykonywania</w:t>
      </w:r>
      <w:r>
        <w:rPr>
          <w:rFonts w:ascii="Calibri" w:eastAsia="Calibri" w:hAnsi="Calibri" w:cs="Calibri"/>
          <w:sz w:val="22"/>
          <w:szCs w:val="22"/>
        </w:rPr>
        <w:t>,</w:t>
      </w:r>
      <w:r w:rsidR="00532730">
        <w:rPr>
          <w:rFonts w:ascii="Calibri" w:eastAsia="Calibri" w:hAnsi="Calibri" w:cs="Calibri"/>
          <w:sz w:val="22"/>
          <w:szCs w:val="22"/>
        </w:rPr>
        <w:t xml:space="preserve"> </w:t>
      </w:r>
      <w:r w:rsidR="004265A5" w:rsidRPr="00D45AA8">
        <w:rPr>
          <w:rFonts w:ascii="Calibri" w:eastAsia="Calibri" w:hAnsi="Calibri" w:cs="Calibri"/>
          <w:sz w:val="22"/>
          <w:szCs w:val="22"/>
        </w:rPr>
        <w:t>w terminie 60 dni od zajścia okoliczności uprawniającej Zamawiającego do odstąpienia od umowy.</w:t>
      </w:r>
    </w:p>
    <w:p w14:paraId="3D189137" w14:textId="741322E6" w:rsidR="00590C0E" w:rsidRPr="006146D1" w:rsidRDefault="00D71AF9" w:rsidP="000612D9">
      <w:pPr>
        <w:pStyle w:val="Akapitzlist"/>
        <w:numPr>
          <w:ilvl w:val="0"/>
          <w:numId w:val="27"/>
        </w:numPr>
        <w:spacing w:before="120" w:after="120"/>
        <w:jc w:val="both"/>
        <w:rPr>
          <w:rFonts w:ascii="Calibri" w:eastAsia="Calibri" w:hAnsi="Calibri" w:cs="Calibri"/>
          <w:b/>
          <w:bCs/>
          <w:sz w:val="22"/>
          <w:szCs w:val="22"/>
        </w:rPr>
      </w:pPr>
      <w:r>
        <w:rPr>
          <w:rFonts w:ascii="Calibri" w:eastAsia="Calibri" w:hAnsi="Calibri" w:cs="Calibri"/>
          <w:sz w:val="22"/>
          <w:szCs w:val="22"/>
        </w:rPr>
        <w:t xml:space="preserve">Odstąpienie </w:t>
      </w:r>
      <w:r w:rsidR="004265A5" w:rsidRPr="00D45AA8">
        <w:rPr>
          <w:rFonts w:ascii="Calibri" w:eastAsia="Calibri" w:hAnsi="Calibri" w:cs="Calibri"/>
          <w:sz w:val="22"/>
          <w:szCs w:val="22"/>
        </w:rPr>
        <w:t>winno zostać dokonane w formie pisemnej pod rygorem nieważności takiego oświadczenia oraz winno zawierać wskazanie uzasadnienia.</w:t>
      </w:r>
    </w:p>
    <w:p w14:paraId="4D31625D" w14:textId="77777777" w:rsidR="00991313" w:rsidRDefault="00991313" w:rsidP="004A20F3">
      <w:pPr>
        <w:pStyle w:val="Tekstpodstawowy21"/>
        <w:tabs>
          <w:tab w:val="clear" w:pos="426"/>
          <w:tab w:val="left" w:pos="284"/>
        </w:tabs>
        <w:spacing w:after="120"/>
        <w:rPr>
          <w:rFonts w:ascii="Calibri" w:eastAsia="Calibri" w:hAnsi="Calibri" w:cs="Calibri"/>
          <w:b/>
          <w:bCs/>
          <w:sz w:val="22"/>
          <w:szCs w:val="22"/>
        </w:rPr>
      </w:pPr>
    </w:p>
    <w:p w14:paraId="0819CDDF" w14:textId="77777777" w:rsidR="00316507" w:rsidRPr="00D45AA8" w:rsidRDefault="004265A5" w:rsidP="004A20F3">
      <w:pPr>
        <w:pStyle w:val="Tekstpodstawowy21"/>
        <w:tabs>
          <w:tab w:val="clear" w:pos="426"/>
          <w:tab w:val="left" w:pos="284"/>
        </w:tabs>
        <w:spacing w:after="120"/>
        <w:rPr>
          <w:rFonts w:ascii="Calibri" w:eastAsia="Calibri" w:hAnsi="Calibri" w:cs="Calibri"/>
          <w:b/>
          <w:bCs/>
          <w:sz w:val="22"/>
          <w:szCs w:val="22"/>
        </w:rPr>
      </w:pPr>
      <w:r w:rsidRPr="00D45AA8">
        <w:rPr>
          <w:rFonts w:ascii="Calibri" w:eastAsia="Calibri" w:hAnsi="Calibri" w:cs="Calibri"/>
          <w:b/>
          <w:bCs/>
          <w:sz w:val="22"/>
          <w:szCs w:val="22"/>
        </w:rPr>
        <w:t>Zmiany umowy</w:t>
      </w:r>
    </w:p>
    <w:p w14:paraId="60FBA905" w14:textId="790D4D58" w:rsidR="00316507" w:rsidRPr="00D45AA8" w:rsidRDefault="004265A5" w:rsidP="004A20F3">
      <w:pPr>
        <w:pStyle w:val="Tekstpodstawowy21"/>
        <w:rPr>
          <w:rFonts w:ascii="Calibri" w:eastAsia="Calibri" w:hAnsi="Calibri" w:cs="Calibri"/>
          <w:sz w:val="22"/>
          <w:szCs w:val="22"/>
        </w:rPr>
      </w:pPr>
      <w:r w:rsidRPr="00D45AA8">
        <w:rPr>
          <w:rFonts w:ascii="Calibri" w:eastAsia="Calibri" w:hAnsi="Calibri" w:cs="Calibri"/>
          <w:b/>
          <w:bCs/>
          <w:sz w:val="22"/>
          <w:szCs w:val="22"/>
        </w:rPr>
        <w:t>§ 1</w:t>
      </w:r>
      <w:r w:rsidR="002E6BF3">
        <w:rPr>
          <w:rFonts w:ascii="Calibri" w:eastAsia="Calibri" w:hAnsi="Calibri" w:cs="Calibri"/>
          <w:b/>
          <w:bCs/>
          <w:sz w:val="22"/>
          <w:szCs w:val="22"/>
        </w:rPr>
        <w:t>1</w:t>
      </w:r>
    </w:p>
    <w:p w14:paraId="319009D2" w14:textId="77777777" w:rsidR="00316507" w:rsidRPr="00D45AA8" w:rsidRDefault="004265A5" w:rsidP="000612D9">
      <w:pPr>
        <w:numPr>
          <w:ilvl w:val="1"/>
          <w:numId w:val="26"/>
        </w:numPr>
        <w:tabs>
          <w:tab w:val="left" w:pos="284"/>
        </w:tabs>
        <w:spacing w:before="120"/>
        <w:jc w:val="both"/>
        <w:rPr>
          <w:rFonts w:ascii="Calibri" w:eastAsia="Calibri" w:hAnsi="Calibri" w:cs="Calibri"/>
          <w:sz w:val="22"/>
          <w:szCs w:val="22"/>
        </w:rPr>
      </w:pPr>
      <w:r w:rsidRPr="00D45AA8">
        <w:rPr>
          <w:rFonts w:ascii="Calibri" w:eastAsia="Calibri" w:hAnsi="Calibri" w:cs="Calibri"/>
          <w:sz w:val="22"/>
          <w:szCs w:val="22"/>
        </w:rPr>
        <w:t>Strony przewidują możliwość zmian postanowień umowy dotyczących:</w:t>
      </w:r>
    </w:p>
    <w:p w14:paraId="7DD5916E" w14:textId="724E427C" w:rsidR="00316507" w:rsidRPr="00F013C9" w:rsidRDefault="004265A5" w:rsidP="000612D9">
      <w:pPr>
        <w:numPr>
          <w:ilvl w:val="0"/>
          <w:numId w:val="31"/>
        </w:numPr>
        <w:ind w:left="709" w:hanging="283"/>
        <w:jc w:val="both"/>
        <w:rPr>
          <w:rFonts w:ascii="Calibri" w:eastAsia="Calibri" w:hAnsi="Calibri" w:cs="Calibri"/>
          <w:sz w:val="22"/>
          <w:szCs w:val="22"/>
        </w:rPr>
      </w:pPr>
      <w:r w:rsidRPr="00D45AA8">
        <w:rPr>
          <w:rFonts w:ascii="Calibri" w:eastAsia="Calibri" w:hAnsi="Calibri" w:cs="Calibri"/>
          <w:b/>
          <w:bCs/>
          <w:sz w:val="22"/>
          <w:szCs w:val="22"/>
        </w:rPr>
        <w:t>zmiany wielkości opakowania i zmiany ceny jednostkowej netto i brutto oraz ilości</w:t>
      </w:r>
      <w:r w:rsidR="003B715C" w:rsidRPr="00D45AA8">
        <w:rPr>
          <w:rFonts w:ascii="Calibri" w:eastAsia="Calibri" w:hAnsi="Calibri" w:cs="Calibri"/>
          <w:b/>
          <w:bCs/>
          <w:sz w:val="22"/>
          <w:szCs w:val="22"/>
        </w:rPr>
        <w:br/>
      </w:r>
      <w:r w:rsidRPr="00D45AA8">
        <w:rPr>
          <w:rFonts w:ascii="Calibri" w:eastAsia="Calibri" w:hAnsi="Calibri" w:cs="Calibri"/>
          <w:b/>
          <w:bCs/>
          <w:sz w:val="22"/>
          <w:szCs w:val="22"/>
        </w:rPr>
        <w:t xml:space="preserve">z tą zmianą </w:t>
      </w:r>
      <w:r w:rsidRPr="00F013C9">
        <w:rPr>
          <w:rFonts w:ascii="Calibri" w:eastAsia="Calibri" w:hAnsi="Calibri" w:cs="Calibri"/>
          <w:b/>
          <w:bCs/>
          <w:sz w:val="22"/>
          <w:szCs w:val="22"/>
        </w:rPr>
        <w:t xml:space="preserve">związanej z zachowaniem proporcjonalności </w:t>
      </w:r>
      <w:r w:rsidRPr="00F013C9">
        <w:rPr>
          <w:rFonts w:ascii="Calibri" w:eastAsia="Calibri" w:hAnsi="Calibri" w:cs="Calibri"/>
          <w:sz w:val="22"/>
          <w:szCs w:val="22"/>
        </w:rPr>
        <w:t>bez przekroczenia łącznej ceny zaoferowanej w ofercie</w:t>
      </w:r>
      <w:r w:rsidR="00874921" w:rsidRPr="00F013C9">
        <w:rPr>
          <w:rFonts w:ascii="Calibri" w:eastAsia="Calibri" w:hAnsi="Calibri" w:cs="Calibri"/>
          <w:sz w:val="22"/>
          <w:szCs w:val="22"/>
        </w:rPr>
        <w:t xml:space="preserve"> złożonej w postępowaniu o udzielenie zamówienia publicznego</w:t>
      </w:r>
      <w:r w:rsidRPr="00F013C9">
        <w:rPr>
          <w:rFonts w:ascii="Calibri" w:eastAsia="Calibri" w:hAnsi="Calibri" w:cs="Calibri"/>
          <w:sz w:val="22"/>
          <w:szCs w:val="22"/>
        </w:rPr>
        <w:t xml:space="preserve">, </w:t>
      </w:r>
      <w:r w:rsidR="00A7075F">
        <w:rPr>
          <w:rFonts w:ascii="Calibri" w:eastAsia="Calibri" w:hAnsi="Calibri" w:cs="Calibri"/>
          <w:sz w:val="22"/>
          <w:szCs w:val="22"/>
        </w:rPr>
        <w:br/>
      </w:r>
      <w:r w:rsidRPr="00F013C9">
        <w:rPr>
          <w:rFonts w:ascii="Calibri" w:eastAsia="Calibri" w:hAnsi="Calibri" w:cs="Calibri"/>
          <w:sz w:val="22"/>
          <w:szCs w:val="22"/>
        </w:rPr>
        <w:t>w przypadkach, których nie można było przewidzieć</w:t>
      </w:r>
      <w:r w:rsidR="00874921" w:rsidRPr="00F013C9">
        <w:rPr>
          <w:rFonts w:ascii="Calibri" w:eastAsia="Calibri" w:hAnsi="Calibri" w:cs="Calibri"/>
          <w:sz w:val="22"/>
          <w:szCs w:val="22"/>
        </w:rPr>
        <w:t xml:space="preserve"> </w:t>
      </w:r>
      <w:r w:rsidRPr="00F013C9">
        <w:rPr>
          <w:rFonts w:ascii="Calibri" w:eastAsia="Calibri" w:hAnsi="Calibri" w:cs="Calibri"/>
          <w:sz w:val="22"/>
          <w:szCs w:val="22"/>
        </w:rPr>
        <w:t>w chwili zawierania umowy</w:t>
      </w:r>
      <w:r w:rsidR="00D45AA8" w:rsidRPr="00F013C9">
        <w:rPr>
          <w:rFonts w:ascii="Calibri" w:eastAsia="Calibri" w:hAnsi="Calibri" w:cs="Calibri"/>
          <w:sz w:val="22"/>
          <w:szCs w:val="22"/>
        </w:rPr>
        <w:t>;</w:t>
      </w:r>
    </w:p>
    <w:p w14:paraId="0539287E" w14:textId="3F598595" w:rsidR="00874921" w:rsidRPr="00A7075F" w:rsidRDefault="004265A5" w:rsidP="000612D9">
      <w:pPr>
        <w:numPr>
          <w:ilvl w:val="0"/>
          <w:numId w:val="32"/>
        </w:numPr>
        <w:jc w:val="both"/>
        <w:rPr>
          <w:rFonts w:ascii="Calibri" w:eastAsia="Calibri" w:hAnsi="Calibri" w:cs="Calibri"/>
          <w:b/>
          <w:bCs/>
          <w:sz w:val="22"/>
          <w:szCs w:val="22"/>
        </w:rPr>
      </w:pPr>
      <w:r w:rsidRPr="00F013C9">
        <w:rPr>
          <w:rFonts w:ascii="Calibri" w:eastAsia="Calibri" w:hAnsi="Calibri" w:cs="Calibri"/>
          <w:b/>
          <w:bCs/>
          <w:sz w:val="22"/>
          <w:szCs w:val="22"/>
        </w:rPr>
        <w:t>obniżenia ceny netto</w:t>
      </w:r>
      <w:r w:rsidRPr="00D45AA8">
        <w:rPr>
          <w:rFonts w:ascii="Calibri" w:eastAsia="Calibri" w:hAnsi="Calibri" w:cs="Calibri"/>
          <w:b/>
          <w:bCs/>
          <w:sz w:val="22"/>
          <w:szCs w:val="22"/>
        </w:rPr>
        <w:t xml:space="preserve"> i brutto</w:t>
      </w:r>
      <w:r w:rsidRPr="00D45AA8">
        <w:rPr>
          <w:rFonts w:ascii="Calibri" w:eastAsia="Calibri" w:hAnsi="Calibri" w:cs="Calibri"/>
          <w:sz w:val="22"/>
          <w:szCs w:val="22"/>
        </w:rPr>
        <w:t xml:space="preserve"> w wypadku zastosowania przez Wykonawcę promocji </w:t>
      </w:r>
      <w:r w:rsidR="00A7075F">
        <w:rPr>
          <w:rFonts w:ascii="Calibri" w:eastAsia="Calibri" w:hAnsi="Calibri" w:cs="Calibri"/>
          <w:sz w:val="22"/>
          <w:szCs w:val="22"/>
        </w:rPr>
        <w:br/>
      </w:r>
      <w:r w:rsidRPr="00D45AA8">
        <w:rPr>
          <w:rFonts w:ascii="Calibri" w:eastAsia="Calibri" w:hAnsi="Calibri" w:cs="Calibri"/>
          <w:sz w:val="22"/>
          <w:szCs w:val="22"/>
        </w:rPr>
        <w:t>lub upustów;</w:t>
      </w:r>
    </w:p>
    <w:p w14:paraId="7CD3233D" w14:textId="4132A9F8" w:rsidR="00316507" w:rsidRPr="00D45AA8" w:rsidRDefault="004265A5" w:rsidP="000612D9">
      <w:pPr>
        <w:numPr>
          <w:ilvl w:val="0"/>
          <w:numId w:val="32"/>
        </w:numPr>
        <w:jc w:val="both"/>
        <w:rPr>
          <w:rFonts w:ascii="Calibri" w:eastAsia="Calibri" w:hAnsi="Calibri" w:cs="Calibri"/>
          <w:b/>
          <w:bCs/>
          <w:sz w:val="22"/>
          <w:szCs w:val="22"/>
        </w:rPr>
      </w:pPr>
      <w:r w:rsidRPr="00D45AA8">
        <w:rPr>
          <w:rFonts w:ascii="Calibri" w:eastAsia="Calibri" w:hAnsi="Calibri" w:cs="Calibri"/>
          <w:b/>
          <w:bCs/>
          <w:sz w:val="22"/>
          <w:szCs w:val="22"/>
        </w:rPr>
        <w:t>zmiany osób upoważnionych</w:t>
      </w:r>
      <w:r w:rsidRPr="00D45AA8">
        <w:rPr>
          <w:rFonts w:ascii="Calibri" w:eastAsia="Calibri" w:hAnsi="Calibri" w:cs="Calibri"/>
          <w:sz w:val="22"/>
          <w:szCs w:val="22"/>
        </w:rPr>
        <w:t xml:space="preserve">, o których mowa w § 5 umowy w przypadku rozwiązania stosunku prawnego z osobą upoważnioną do współpracy na podstawie niniejszej umowy, </w:t>
      </w:r>
      <w:r w:rsidR="00A7075F">
        <w:rPr>
          <w:rFonts w:ascii="Calibri" w:eastAsia="Calibri" w:hAnsi="Calibri" w:cs="Calibri"/>
          <w:sz w:val="22"/>
          <w:szCs w:val="22"/>
        </w:rPr>
        <w:br/>
      </w:r>
      <w:r w:rsidRPr="00D45AA8">
        <w:rPr>
          <w:rFonts w:ascii="Calibri" w:eastAsia="Calibri" w:hAnsi="Calibri" w:cs="Calibri"/>
          <w:sz w:val="22"/>
          <w:szCs w:val="22"/>
        </w:rPr>
        <w:t xml:space="preserve">a także zmian organizacyjnych w strukturze organizacyjnej lub kadrowej Zamawiającego </w:t>
      </w:r>
      <w:r w:rsidR="00A7075F">
        <w:rPr>
          <w:rFonts w:ascii="Calibri" w:eastAsia="Calibri" w:hAnsi="Calibri" w:cs="Calibri"/>
          <w:sz w:val="22"/>
          <w:szCs w:val="22"/>
        </w:rPr>
        <w:br/>
      </w:r>
      <w:r w:rsidRPr="00D45AA8">
        <w:rPr>
          <w:rFonts w:ascii="Calibri" w:eastAsia="Calibri" w:hAnsi="Calibri" w:cs="Calibri"/>
          <w:sz w:val="22"/>
          <w:szCs w:val="22"/>
        </w:rPr>
        <w:t>lub Wykonawcy;</w:t>
      </w:r>
    </w:p>
    <w:p w14:paraId="4AFBE793" w14:textId="77777777" w:rsidR="00316507" w:rsidRPr="00563EB7" w:rsidRDefault="004265A5" w:rsidP="000612D9">
      <w:pPr>
        <w:numPr>
          <w:ilvl w:val="0"/>
          <w:numId w:val="32"/>
        </w:numPr>
        <w:jc w:val="both"/>
        <w:rPr>
          <w:rFonts w:ascii="Calibri" w:eastAsia="Calibri" w:hAnsi="Calibri" w:cs="Calibri"/>
          <w:b/>
          <w:bCs/>
          <w:sz w:val="22"/>
          <w:szCs w:val="22"/>
        </w:rPr>
      </w:pPr>
      <w:r w:rsidRPr="00D45AA8">
        <w:rPr>
          <w:rFonts w:ascii="Calibri" w:eastAsia="Calibri" w:hAnsi="Calibri" w:cs="Calibri"/>
          <w:b/>
          <w:bCs/>
          <w:sz w:val="22"/>
          <w:szCs w:val="22"/>
        </w:rPr>
        <w:t>nazwy produktu lub producenta</w:t>
      </w:r>
      <w:r w:rsidRPr="00D45AA8">
        <w:rPr>
          <w:rFonts w:ascii="Calibri" w:eastAsia="Calibri" w:hAnsi="Calibri" w:cs="Calibri"/>
          <w:sz w:val="22"/>
          <w:szCs w:val="22"/>
        </w:rPr>
        <w:t>, w przypadku gdy zmianie ulegnie nazwa produktu lub nazwa producenta jednak sam produkt pozostanie niezmieniony;</w:t>
      </w:r>
    </w:p>
    <w:p w14:paraId="6A5D4ECE" w14:textId="77777777" w:rsidR="00563EB7" w:rsidRDefault="00563EB7" w:rsidP="00563EB7">
      <w:pPr>
        <w:ind w:left="426"/>
        <w:jc w:val="both"/>
        <w:rPr>
          <w:rFonts w:ascii="Calibri" w:eastAsia="Calibri" w:hAnsi="Calibri" w:cs="Calibri"/>
          <w:b/>
          <w:bCs/>
          <w:sz w:val="22"/>
          <w:szCs w:val="22"/>
        </w:rPr>
      </w:pPr>
    </w:p>
    <w:p w14:paraId="103668C1" w14:textId="77777777" w:rsidR="00563EB7" w:rsidRPr="00D45AA8" w:rsidRDefault="00563EB7" w:rsidP="00563EB7">
      <w:pPr>
        <w:ind w:left="426"/>
        <w:jc w:val="both"/>
        <w:rPr>
          <w:rFonts w:ascii="Calibri" w:eastAsia="Calibri" w:hAnsi="Calibri" w:cs="Calibri"/>
          <w:b/>
          <w:bCs/>
          <w:sz w:val="22"/>
          <w:szCs w:val="22"/>
        </w:rPr>
      </w:pPr>
    </w:p>
    <w:p w14:paraId="3CEFDB87" w14:textId="3F41DE1C" w:rsidR="00316507" w:rsidRPr="00D45AA8" w:rsidRDefault="004265A5" w:rsidP="000612D9">
      <w:pPr>
        <w:numPr>
          <w:ilvl w:val="0"/>
          <w:numId w:val="32"/>
        </w:numPr>
        <w:jc w:val="both"/>
        <w:rPr>
          <w:rFonts w:ascii="Calibri" w:eastAsia="Calibri" w:hAnsi="Calibri" w:cs="Calibri"/>
          <w:b/>
          <w:bCs/>
          <w:sz w:val="22"/>
          <w:szCs w:val="22"/>
        </w:rPr>
      </w:pPr>
      <w:r w:rsidRPr="00D45AA8">
        <w:rPr>
          <w:rFonts w:ascii="Calibri" w:eastAsia="Calibri" w:hAnsi="Calibri" w:cs="Calibri"/>
          <w:b/>
          <w:bCs/>
          <w:sz w:val="22"/>
          <w:szCs w:val="22"/>
        </w:rPr>
        <w:lastRenderedPageBreak/>
        <w:t>wydłużenia okresu obowiązywania umowy</w:t>
      </w:r>
      <w:r w:rsidRPr="00D45AA8">
        <w:rPr>
          <w:rFonts w:ascii="Calibri" w:eastAsia="Calibri" w:hAnsi="Calibri" w:cs="Calibri"/>
          <w:sz w:val="22"/>
          <w:szCs w:val="22"/>
        </w:rPr>
        <w:t xml:space="preserve"> – w przypadku, gdy w okresie obowiązywania umowy wskazanym w § 3 ust. 1 cena brutto w ramach któregokolwiek z pakietów nie zostanie wykorzystana, okres obowiązywania umowy może zostać przedłużony bez zmiany cen jednostkowych i bez przekroczenia </w:t>
      </w:r>
      <w:r w:rsidR="006872B7">
        <w:rPr>
          <w:rFonts w:ascii="Calibri" w:eastAsia="Calibri" w:hAnsi="Calibri" w:cs="Calibri"/>
          <w:sz w:val="22"/>
          <w:szCs w:val="22"/>
        </w:rPr>
        <w:t>ceny</w:t>
      </w:r>
      <w:r w:rsidRPr="00D45AA8">
        <w:rPr>
          <w:rFonts w:ascii="Calibri" w:eastAsia="Calibri" w:hAnsi="Calibri" w:cs="Calibri"/>
          <w:sz w:val="22"/>
          <w:szCs w:val="22"/>
        </w:rPr>
        <w:t xml:space="preserve"> brutto danego pakietu;</w:t>
      </w:r>
    </w:p>
    <w:p w14:paraId="58C59DD0" w14:textId="77777777" w:rsidR="00316507" w:rsidRPr="00D45AA8" w:rsidRDefault="004265A5" w:rsidP="000612D9">
      <w:pPr>
        <w:numPr>
          <w:ilvl w:val="0"/>
          <w:numId w:val="32"/>
        </w:numPr>
        <w:jc w:val="both"/>
        <w:rPr>
          <w:rFonts w:ascii="Calibri" w:eastAsia="Calibri" w:hAnsi="Calibri" w:cs="Calibri"/>
          <w:b/>
          <w:bCs/>
          <w:sz w:val="22"/>
          <w:szCs w:val="22"/>
        </w:rPr>
      </w:pPr>
      <w:r w:rsidRPr="00D45AA8">
        <w:rPr>
          <w:rFonts w:ascii="Calibri" w:eastAsia="Calibri" w:hAnsi="Calibri" w:cs="Calibri"/>
          <w:b/>
          <w:bCs/>
          <w:sz w:val="22"/>
          <w:szCs w:val="22"/>
        </w:rPr>
        <w:t>zamiany produktu</w:t>
      </w:r>
      <w:r w:rsidRPr="00D45AA8">
        <w:rPr>
          <w:rFonts w:ascii="Calibri" w:eastAsia="Calibri" w:hAnsi="Calibri" w:cs="Calibri"/>
          <w:sz w:val="22"/>
          <w:szCs w:val="22"/>
        </w:rPr>
        <w:t xml:space="preserve"> objętego umową na odpowiednik o niższej cenie;</w:t>
      </w:r>
    </w:p>
    <w:p w14:paraId="30441140" w14:textId="4FAF7179" w:rsidR="00552575" w:rsidRDefault="00FF6BA3" w:rsidP="000612D9">
      <w:pPr>
        <w:numPr>
          <w:ilvl w:val="0"/>
          <w:numId w:val="33"/>
        </w:numPr>
        <w:jc w:val="both"/>
        <w:rPr>
          <w:rFonts w:ascii="Calibri" w:hAnsi="Calibri" w:cs="Calibri"/>
          <w:color w:val="auto"/>
          <w:sz w:val="22"/>
          <w:szCs w:val="22"/>
        </w:rPr>
      </w:pPr>
      <w:r w:rsidRPr="0049653B">
        <w:rPr>
          <w:rFonts w:ascii="Calibri" w:hAnsi="Calibri" w:cs="Calibri"/>
          <w:b/>
          <w:sz w:val="22"/>
          <w:szCs w:val="22"/>
        </w:rPr>
        <w:t>z</w:t>
      </w:r>
      <w:r w:rsidR="004265A5" w:rsidRPr="0049653B">
        <w:rPr>
          <w:rFonts w:ascii="Calibri" w:hAnsi="Calibri" w:cs="Calibri"/>
          <w:b/>
          <w:sz w:val="22"/>
          <w:szCs w:val="22"/>
        </w:rPr>
        <w:t>większenia</w:t>
      </w:r>
      <w:r w:rsidRPr="0049653B">
        <w:rPr>
          <w:rFonts w:ascii="Calibri" w:hAnsi="Calibri" w:cs="Calibri"/>
          <w:b/>
          <w:sz w:val="22"/>
          <w:szCs w:val="22"/>
        </w:rPr>
        <w:t xml:space="preserve"> </w:t>
      </w:r>
      <w:r w:rsidR="004265A5" w:rsidRPr="0049653B">
        <w:rPr>
          <w:rFonts w:ascii="Calibri" w:hAnsi="Calibri" w:cs="Calibri"/>
          <w:b/>
          <w:sz w:val="22"/>
          <w:szCs w:val="22"/>
        </w:rPr>
        <w:t>ilości asortymentu</w:t>
      </w:r>
      <w:r w:rsidR="004265A5" w:rsidRPr="0049653B">
        <w:rPr>
          <w:rFonts w:ascii="Calibri" w:hAnsi="Calibri" w:cs="Calibri"/>
          <w:sz w:val="22"/>
          <w:szCs w:val="22"/>
        </w:rPr>
        <w:t xml:space="preserve">, będącego przedmiotem umowy i wyszczególnionego </w:t>
      </w:r>
      <w:r w:rsidR="00A7075F">
        <w:rPr>
          <w:rFonts w:ascii="Calibri" w:hAnsi="Calibri" w:cs="Calibri"/>
          <w:sz w:val="22"/>
          <w:szCs w:val="22"/>
        </w:rPr>
        <w:br/>
      </w:r>
      <w:r w:rsidR="004265A5" w:rsidRPr="0049653B">
        <w:rPr>
          <w:rFonts w:ascii="Calibri" w:hAnsi="Calibri" w:cs="Calibri"/>
          <w:sz w:val="22"/>
          <w:szCs w:val="22"/>
        </w:rPr>
        <w:t xml:space="preserve">w załączniku do umowy, bez konieczności zmiany </w:t>
      </w:r>
      <w:r w:rsidR="00D2668D">
        <w:rPr>
          <w:rFonts w:ascii="Calibri" w:hAnsi="Calibri" w:cs="Calibri"/>
          <w:sz w:val="22"/>
          <w:szCs w:val="22"/>
        </w:rPr>
        <w:t xml:space="preserve">ceny </w:t>
      </w:r>
      <w:r w:rsidR="004265A5" w:rsidRPr="0049653B">
        <w:rPr>
          <w:rFonts w:ascii="Calibri" w:hAnsi="Calibri" w:cs="Calibri"/>
          <w:sz w:val="22"/>
          <w:szCs w:val="22"/>
        </w:rPr>
        <w:t xml:space="preserve">przedmiotu umowy w przypadku zaistnienia </w:t>
      </w:r>
      <w:r w:rsidR="004265A5" w:rsidRPr="0049653B">
        <w:rPr>
          <w:rFonts w:ascii="Calibri" w:hAnsi="Calibri" w:cs="Calibri"/>
          <w:color w:val="auto"/>
          <w:sz w:val="22"/>
          <w:szCs w:val="22"/>
        </w:rPr>
        <w:t>okolic</w:t>
      </w:r>
      <w:r w:rsidR="00D45AA8" w:rsidRPr="0049653B">
        <w:rPr>
          <w:rFonts w:ascii="Calibri" w:hAnsi="Calibri" w:cs="Calibri"/>
          <w:color w:val="auto"/>
          <w:sz w:val="22"/>
          <w:szCs w:val="22"/>
        </w:rPr>
        <w:t>zności, o których mowa w pkt 2</w:t>
      </w:r>
      <w:r w:rsidR="00605446" w:rsidRPr="0049653B">
        <w:rPr>
          <w:rFonts w:ascii="Calibri" w:hAnsi="Calibri" w:cs="Calibri"/>
          <w:color w:val="auto"/>
          <w:sz w:val="22"/>
          <w:szCs w:val="22"/>
        </w:rPr>
        <w:t>;</w:t>
      </w:r>
    </w:p>
    <w:p w14:paraId="1B6B27C2" w14:textId="125D6FC2" w:rsidR="0032636C" w:rsidRPr="005F2322" w:rsidRDefault="0032636C" w:rsidP="000612D9">
      <w:pPr>
        <w:numPr>
          <w:ilvl w:val="0"/>
          <w:numId w:val="33"/>
        </w:numPr>
        <w:jc w:val="both"/>
        <w:rPr>
          <w:rFonts w:ascii="Calibri" w:hAnsi="Calibri" w:cs="Calibri"/>
          <w:color w:val="auto"/>
          <w:sz w:val="22"/>
          <w:szCs w:val="22"/>
        </w:rPr>
      </w:pPr>
      <w:r w:rsidRPr="0049653B">
        <w:rPr>
          <w:rFonts w:ascii="Calibri" w:hAnsi="Calibri" w:cs="Calibri"/>
          <w:b/>
          <w:bCs/>
          <w:color w:val="auto"/>
          <w:sz w:val="22"/>
          <w:szCs w:val="22"/>
        </w:rPr>
        <w:t>zmiany klasy wyrobu medycznego</w:t>
      </w:r>
      <w:r w:rsidRPr="0049653B">
        <w:rPr>
          <w:rFonts w:ascii="Calibri" w:hAnsi="Calibri" w:cs="Calibri"/>
          <w:bCs/>
          <w:color w:val="auto"/>
          <w:sz w:val="22"/>
          <w:szCs w:val="22"/>
        </w:rPr>
        <w:t xml:space="preserve"> - w przypadku, gdy producent wyrobu medycznego, </w:t>
      </w:r>
      <w:r w:rsidRPr="0049653B">
        <w:rPr>
          <w:rFonts w:ascii="Calibri" w:hAnsi="Calibri" w:cs="Calibri"/>
          <w:bCs/>
          <w:color w:val="auto"/>
          <w:sz w:val="22"/>
          <w:szCs w:val="22"/>
        </w:rPr>
        <w:br/>
        <w:t xml:space="preserve">w związku z wejściem w życie rozporządzenia Parlamentu Europejskiego i Rady (UE) 2017/745 </w:t>
      </w:r>
      <w:r w:rsidR="00563EB7">
        <w:rPr>
          <w:rFonts w:ascii="Calibri" w:hAnsi="Calibri" w:cs="Calibri"/>
          <w:bCs/>
          <w:color w:val="auto"/>
          <w:sz w:val="22"/>
          <w:szCs w:val="22"/>
        </w:rPr>
        <w:br/>
      </w:r>
      <w:r w:rsidRPr="0049653B">
        <w:rPr>
          <w:rFonts w:ascii="Calibri" w:hAnsi="Calibri" w:cs="Calibri"/>
          <w:bCs/>
          <w:color w:val="auto"/>
          <w:sz w:val="22"/>
          <w:szCs w:val="22"/>
        </w:rPr>
        <w:t>z dnia 5 kwietnia 2017 r. w sprawie wyrobów medycznych, zmiany dyrektywy 2001/83/WE, rozporządzenia (WE) nr 178/2002 i rozporządzenia (WE) nr 1223/2009 oraz uchylenia dyrektyw Rady 90/385/EWG i 93/42/EWG, dokona zmiany klasy tego wyrobu medycznego</w:t>
      </w:r>
      <w:r>
        <w:rPr>
          <w:rFonts w:ascii="Calibri" w:hAnsi="Calibri" w:cs="Calibri"/>
          <w:bCs/>
          <w:color w:val="auto"/>
          <w:sz w:val="22"/>
          <w:szCs w:val="22"/>
        </w:rPr>
        <w:t>;</w:t>
      </w:r>
    </w:p>
    <w:p w14:paraId="2047BFB5" w14:textId="38B6925F" w:rsidR="006872B7" w:rsidRPr="00854812" w:rsidRDefault="006872B7" w:rsidP="000612D9">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color w:val="auto"/>
          <w:sz w:val="24"/>
          <w:szCs w:val="24"/>
        </w:rPr>
      </w:pPr>
      <w:r w:rsidRPr="00854812">
        <w:rPr>
          <w:rFonts w:ascii="Calibri" w:hAnsi="Calibri" w:cs="Calibri"/>
          <w:b/>
          <w:color w:val="auto"/>
          <w:sz w:val="24"/>
          <w:szCs w:val="24"/>
        </w:rPr>
        <w:t>zmiany stawki VAT</w:t>
      </w:r>
      <w:r w:rsidRPr="00854812">
        <w:rPr>
          <w:rFonts w:ascii="Calibri" w:hAnsi="Calibri" w:cs="Calibri"/>
          <w:color w:val="auto"/>
          <w:sz w:val="24"/>
          <w:szCs w:val="24"/>
        </w:rPr>
        <w:t xml:space="preserve"> w przypadku dokonania zmiany klasyfikacji wyrobu </w:t>
      </w:r>
      <w:r w:rsidRPr="00854812">
        <w:rPr>
          <w:rFonts w:ascii="Calibri" w:hAnsi="Calibri" w:cs="Calibri"/>
          <w:color w:val="auto"/>
          <w:sz w:val="24"/>
          <w:szCs w:val="24"/>
        </w:rPr>
        <w:br/>
        <w:t>i braku możliwości dalszego stosowania dotychczasowej stawki VAT, zgodnie</w:t>
      </w:r>
      <w:r w:rsidRPr="00854812">
        <w:rPr>
          <w:rFonts w:ascii="Calibri" w:hAnsi="Calibri" w:cs="Calibri"/>
          <w:color w:val="auto"/>
          <w:sz w:val="24"/>
          <w:szCs w:val="24"/>
        </w:rPr>
        <w:br/>
        <w:t>z przepisami ustawy o podatku od towarów i usług, z jednoczesnym odpowiednim pod</w:t>
      </w:r>
      <w:r>
        <w:rPr>
          <w:rFonts w:ascii="Calibri" w:hAnsi="Calibri" w:cs="Calibri"/>
          <w:color w:val="auto"/>
          <w:sz w:val="24"/>
          <w:szCs w:val="24"/>
        </w:rPr>
        <w:t xml:space="preserve">wyższeniem lub obniżeniem ceny </w:t>
      </w:r>
      <w:r w:rsidRPr="00854812">
        <w:rPr>
          <w:rFonts w:ascii="Calibri" w:hAnsi="Calibri" w:cs="Calibri"/>
          <w:color w:val="auto"/>
          <w:sz w:val="24"/>
          <w:szCs w:val="24"/>
        </w:rPr>
        <w:t xml:space="preserve">brutto i zmianą ogólnej </w:t>
      </w:r>
      <w:r w:rsidR="00015CD6">
        <w:rPr>
          <w:rFonts w:ascii="Calibri" w:hAnsi="Calibri" w:cs="Calibri"/>
          <w:color w:val="auto"/>
          <w:sz w:val="24"/>
          <w:szCs w:val="24"/>
        </w:rPr>
        <w:t>ceny</w:t>
      </w:r>
      <w:r w:rsidRPr="00854812">
        <w:rPr>
          <w:rFonts w:ascii="Calibri" w:hAnsi="Calibri" w:cs="Calibri"/>
          <w:color w:val="auto"/>
          <w:sz w:val="24"/>
          <w:szCs w:val="24"/>
        </w:rPr>
        <w:t xml:space="preserve"> brutto umowy</w:t>
      </w:r>
      <w:r>
        <w:rPr>
          <w:rFonts w:ascii="Calibri" w:hAnsi="Calibri" w:cs="Calibri"/>
          <w:color w:val="auto"/>
          <w:sz w:val="24"/>
          <w:szCs w:val="24"/>
        </w:rPr>
        <w:t>;</w:t>
      </w:r>
    </w:p>
    <w:p w14:paraId="247CDFF2" w14:textId="28717E2E" w:rsidR="005F2322" w:rsidRPr="002F4FC3" w:rsidRDefault="005F2322" w:rsidP="000612D9">
      <w:pPr>
        <w:numPr>
          <w:ilvl w:val="0"/>
          <w:numId w:val="33"/>
        </w:numPr>
        <w:jc w:val="both"/>
        <w:rPr>
          <w:rFonts w:ascii="Calibri" w:hAnsi="Calibri" w:cs="Calibri"/>
          <w:color w:val="auto"/>
          <w:sz w:val="22"/>
          <w:szCs w:val="22"/>
        </w:rPr>
      </w:pPr>
      <w:r w:rsidRPr="0068481E">
        <w:rPr>
          <w:rFonts w:ascii="Calibri" w:hAnsi="Calibri" w:cs="Calibri"/>
          <w:b/>
          <w:sz w:val="22"/>
          <w:szCs w:val="22"/>
        </w:rPr>
        <w:t>ceny oraz podatku VAT</w:t>
      </w:r>
      <w:r w:rsidRPr="0068481E">
        <w:rPr>
          <w:rFonts w:ascii="Calibri" w:hAnsi="Calibri" w:cs="Calibri"/>
          <w:sz w:val="22"/>
          <w:szCs w:val="22"/>
        </w:rPr>
        <w:t xml:space="preserve"> - w przypadku zmiany stawki podatku VAT – Zamawiający dopuszcza możliwość obniżenia lub wzrostu cen brutto, i stosownie do dokonanej zmiany stawki podatku zmiany ogólnej </w:t>
      </w:r>
      <w:r>
        <w:rPr>
          <w:rFonts w:ascii="Calibri" w:hAnsi="Calibri" w:cs="Calibri"/>
          <w:sz w:val="22"/>
          <w:szCs w:val="22"/>
        </w:rPr>
        <w:t>ceny</w:t>
      </w:r>
      <w:r w:rsidRPr="0068481E">
        <w:rPr>
          <w:rFonts w:ascii="Calibri" w:hAnsi="Calibri" w:cs="Calibri"/>
          <w:sz w:val="22"/>
          <w:szCs w:val="22"/>
        </w:rPr>
        <w:t xml:space="preserve"> brutto umowy</w:t>
      </w:r>
      <w:r>
        <w:rPr>
          <w:rFonts w:ascii="Calibri" w:hAnsi="Calibri" w:cs="Calibri"/>
          <w:sz w:val="22"/>
          <w:szCs w:val="22"/>
        </w:rPr>
        <w:t>.</w:t>
      </w:r>
    </w:p>
    <w:p w14:paraId="68E6B1F5" w14:textId="4D990CE6" w:rsidR="005F2322" w:rsidRDefault="005F2322" w:rsidP="00A7075F">
      <w:pPr>
        <w:pStyle w:val="Akapitzlist"/>
        <w:numPr>
          <w:ilvl w:val="1"/>
          <w:numId w:val="26"/>
        </w:numPr>
        <w:tabs>
          <w:tab w:val="left" w:pos="426"/>
        </w:tabs>
        <w:spacing w:before="120" w:after="120" w:line="276" w:lineRule="auto"/>
        <w:ind w:left="426" w:hanging="426"/>
        <w:jc w:val="both"/>
        <w:rPr>
          <w:rFonts w:ascii="Calibri" w:eastAsia="Arial Unicode MS" w:hAnsi="Calibri" w:cs="Arial"/>
          <w:sz w:val="22"/>
          <w:szCs w:val="22"/>
          <w:lang w:eastAsia="zh-CN"/>
        </w:rPr>
      </w:pPr>
      <w:r w:rsidRPr="00E738E7">
        <w:rPr>
          <w:rFonts w:ascii="Calibri" w:eastAsia="Calibri" w:hAnsi="Calibri" w:cs="Calibri"/>
          <w:color w:val="auto"/>
          <w:sz w:val="22"/>
          <w:szCs w:val="22"/>
        </w:rPr>
        <w:t xml:space="preserve">Zamawiający dopuszcza także w szczególnych sytuacjach i za jego zgodą w trakcie trwania umowy zmianę przedmiotu umowy dostarczanego przez Wykonawcę, w szczególności w sytuacji gdy zaprzestano lub zawieszono produkcję danego towaru objętego umową, na inny towar </w:t>
      </w:r>
      <w:r>
        <w:rPr>
          <w:rFonts w:ascii="Calibri" w:eastAsia="Calibri" w:hAnsi="Calibri" w:cs="Calibri"/>
          <w:color w:val="auto"/>
          <w:sz w:val="22"/>
          <w:szCs w:val="22"/>
        </w:rPr>
        <w:br/>
      </w:r>
      <w:r w:rsidRPr="00E738E7">
        <w:rPr>
          <w:rFonts w:ascii="Calibri" w:eastAsia="Calibri" w:hAnsi="Calibri" w:cs="Calibri"/>
          <w:color w:val="auto"/>
          <w:sz w:val="22"/>
          <w:szCs w:val="22"/>
        </w:rPr>
        <w:t xml:space="preserve">o identycznych bądź lepszych parametrach, przy czym cena zmienionego przedmiotu umowy nie może przekraczać ceny towaru, na który została zawarta umowa. W przypadku zaprzestania lub </w:t>
      </w:r>
      <w:r w:rsidRPr="009351EC">
        <w:rPr>
          <w:rFonts w:ascii="Calibri" w:eastAsia="Calibri" w:hAnsi="Calibri" w:cs="Calibri"/>
          <w:color w:val="auto"/>
          <w:sz w:val="22"/>
          <w:szCs w:val="22"/>
        </w:rPr>
        <w:t>zawieszenia produkcji towaru objętego umową Wykonawca winien udokumentować ten fakt</w:t>
      </w:r>
      <w:r>
        <w:rPr>
          <w:rFonts w:ascii="Calibri" w:eastAsia="Calibri" w:hAnsi="Calibri" w:cs="Calibri"/>
          <w:color w:val="auto"/>
          <w:sz w:val="22"/>
          <w:szCs w:val="22"/>
        </w:rPr>
        <w:t>.</w:t>
      </w:r>
    </w:p>
    <w:p w14:paraId="1A329E98" w14:textId="25026B9A" w:rsidR="00D04944" w:rsidRPr="004B2C36" w:rsidRDefault="00D04944" w:rsidP="00A7075F">
      <w:pPr>
        <w:pStyle w:val="Akapitzlist"/>
        <w:numPr>
          <w:ilvl w:val="1"/>
          <w:numId w:val="26"/>
        </w:numPr>
        <w:tabs>
          <w:tab w:val="left" w:pos="426"/>
        </w:tabs>
        <w:spacing w:before="120" w:after="120" w:line="276" w:lineRule="auto"/>
        <w:ind w:left="426" w:hanging="426"/>
        <w:jc w:val="both"/>
        <w:rPr>
          <w:rFonts w:ascii="Calibri" w:eastAsia="Arial Unicode MS" w:hAnsi="Calibri" w:cs="Arial"/>
          <w:sz w:val="22"/>
          <w:szCs w:val="22"/>
          <w:lang w:eastAsia="zh-CN"/>
        </w:rPr>
      </w:pPr>
      <w:r w:rsidRPr="004B2C36">
        <w:rPr>
          <w:rFonts w:ascii="Calibri" w:eastAsia="Arial Unicode MS" w:hAnsi="Calibri" w:cs="Arial"/>
          <w:sz w:val="22"/>
          <w:szCs w:val="22"/>
          <w:lang w:eastAsia="zh-CN"/>
        </w:rPr>
        <w:t xml:space="preserve">W wypadku przedłużenia okresu obowiązywania umowy zgodnie z ust. 1 pkt </w:t>
      </w:r>
      <w:r w:rsidR="00600E4D">
        <w:rPr>
          <w:rFonts w:ascii="Calibri" w:eastAsia="Arial Unicode MS" w:hAnsi="Calibri" w:cs="Arial"/>
          <w:sz w:val="22"/>
          <w:szCs w:val="22"/>
          <w:lang w:eastAsia="zh-CN"/>
        </w:rPr>
        <w:t>5</w:t>
      </w:r>
      <w:r w:rsidRPr="004B2C36">
        <w:rPr>
          <w:rFonts w:ascii="Calibri" w:eastAsia="Arial Unicode MS" w:hAnsi="Calibri" w:cs="Arial"/>
          <w:sz w:val="22"/>
          <w:szCs w:val="22"/>
          <w:lang w:eastAsia="zh-CN"/>
        </w:rPr>
        <w:t xml:space="preserve"> niniejszego paragrafu na okres ponad 12 miesięcy dopuszcza się zmianę umowy w stosunku do treści oferty także w razie zmiany</w:t>
      </w:r>
      <w:r w:rsidRPr="004B2C36">
        <w:rPr>
          <w:rFonts w:ascii="Calibri" w:eastAsia="Calibri" w:hAnsi="Calibri"/>
          <w:color w:val="auto"/>
          <w:sz w:val="22"/>
          <w:szCs w:val="22"/>
        </w:rPr>
        <w:t>:</w:t>
      </w:r>
    </w:p>
    <w:p w14:paraId="22FAE352" w14:textId="77777777" w:rsidR="00D04944" w:rsidRPr="00384C20" w:rsidRDefault="00D04944" w:rsidP="000612D9">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olor w:val="auto"/>
          <w:sz w:val="22"/>
          <w:szCs w:val="22"/>
        </w:rPr>
      </w:pPr>
      <w:r w:rsidRPr="00384C20">
        <w:rPr>
          <w:rFonts w:ascii="Calibri" w:eastAsia="Calibri" w:hAnsi="Calibri"/>
          <w:color w:val="auto"/>
          <w:sz w:val="22"/>
          <w:szCs w:val="22"/>
        </w:rPr>
        <w:t>stawki podatku od towarów i usług</w:t>
      </w:r>
      <w:r w:rsidR="00BF7581" w:rsidRPr="00384C20">
        <w:rPr>
          <w:rFonts w:ascii="Calibri" w:eastAsia="Calibri" w:hAnsi="Calibri"/>
          <w:color w:val="auto"/>
          <w:sz w:val="22"/>
          <w:szCs w:val="22"/>
        </w:rPr>
        <w:t xml:space="preserve"> oraz podatku akcyzowego</w:t>
      </w:r>
      <w:r w:rsidRPr="00384C20">
        <w:rPr>
          <w:rFonts w:ascii="Calibri" w:eastAsia="Calibri" w:hAnsi="Calibri"/>
          <w:color w:val="auto"/>
          <w:sz w:val="22"/>
          <w:szCs w:val="22"/>
        </w:rPr>
        <w:t>;</w:t>
      </w:r>
    </w:p>
    <w:p w14:paraId="0DEF79D0" w14:textId="77777777" w:rsidR="00D04944" w:rsidRPr="00384C20" w:rsidRDefault="00D04944" w:rsidP="000612D9">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olor w:val="auto"/>
          <w:sz w:val="22"/>
          <w:szCs w:val="22"/>
        </w:rPr>
      </w:pPr>
      <w:r w:rsidRPr="00384C20">
        <w:rPr>
          <w:rFonts w:ascii="Calibri" w:eastAsia="Calibri" w:hAnsi="Calibri"/>
          <w:color w:val="auto"/>
          <w:sz w:val="22"/>
          <w:szCs w:val="22"/>
        </w:rPr>
        <w:t>wysokości minimalnego wynagrodzenia za pracę albo wysokości minimalnej stawki godzinowej, ustalonych na podstawie przepisów ustawy z dnia 10 października 2002 r.</w:t>
      </w:r>
      <w:r w:rsidRPr="00384C20">
        <w:rPr>
          <w:rFonts w:ascii="Calibri" w:eastAsia="Calibri" w:hAnsi="Calibri"/>
          <w:color w:val="auto"/>
          <w:sz w:val="22"/>
          <w:szCs w:val="22"/>
        </w:rPr>
        <w:br/>
        <w:t>o minimalnym wynagrodzeniu za pracę;</w:t>
      </w:r>
    </w:p>
    <w:p w14:paraId="3720DCCE" w14:textId="77777777" w:rsidR="00D04944" w:rsidRPr="00384C20" w:rsidRDefault="00D04944" w:rsidP="000612D9">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olor w:val="auto"/>
          <w:sz w:val="22"/>
          <w:szCs w:val="22"/>
        </w:rPr>
      </w:pPr>
      <w:r w:rsidRPr="00384C20">
        <w:rPr>
          <w:rFonts w:ascii="Calibri" w:eastAsia="Calibri" w:hAnsi="Calibri"/>
          <w:color w:val="auto"/>
          <w:sz w:val="22"/>
          <w:szCs w:val="22"/>
        </w:rPr>
        <w:t>zasad podlegania ubezpieczeniom społecznym lub ubezpieczeniu zdrowotnemu</w:t>
      </w:r>
      <w:r w:rsidRPr="00384C20">
        <w:rPr>
          <w:rFonts w:ascii="Calibri" w:eastAsia="Calibri" w:hAnsi="Calibri"/>
          <w:color w:val="auto"/>
          <w:sz w:val="22"/>
          <w:szCs w:val="22"/>
        </w:rPr>
        <w:br/>
        <w:t>lub wysokości stawki składki na ubezpieczenia społeczne lub zdrowotne;</w:t>
      </w:r>
    </w:p>
    <w:p w14:paraId="02C3A62D" w14:textId="77777777" w:rsidR="00AF64ED" w:rsidRPr="004B2C36" w:rsidRDefault="00D04944" w:rsidP="000612D9">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Brak"/>
          <w:rFonts w:ascii="Calibri" w:eastAsia="Calibri" w:hAnsi="Calibri"/>
          <w:color w:val="auto"/>
          <w:sz w:val="22"/>
          <w:szCs w:val="22"/>
        </w:rPr>
      </w:pPr>
      <w:r w:rsidRPr="00384C20">
        <w:rPr>
          <w:rFonts w:ascii="Calibri" w:eastAsia="Calibri" w:hAnsi="Calibri"/>
          <w:color w:val="auto"/>
          <w:sz w:val="22"/>
          <w:szCs w:val="22"/>
        </w:rPr>
        <w:t>zasad gromadzenia i wysokości wpłat do pracowniczych planów kapitałowych, o których mowa w ustawie z dnia 4 października 2018 r. o pracowniczych planach kapitałowych,</w:t>
      </w:r>
    </w:p>
    <w:p w14:paraId="26CACFEF" w14:textId="510D1B66" w:rsidR="00874DB9" w:rsidRPr="00D45AA8" w:rsidRDefault="004265A5" w:rsidP="006357DE">
      <w:pPr>
        <w:suppressAutoHyphens w:val="0"/>
        <w:spacing w:before="120"/>
        <w:ind w:left="426"/>
        <w:jc w:val="both"/>
        <w:rPr>
          <w:rStyle w:val="Brak"/>
          <w:rFonts w:ascii="Calibri" w:eastAsia="Calibri" w:hAnsi="Calibri" w:cs="Calibri"/>
          <w:sz w:val="22"/>
          <w:szCs w:val="22"/>
        </w:rPr>
      </w:pPr>
      <w:r w:rsidRPr="00384C20">
        <w:rPr>
          <w:rStyle w:val="Brak"/>
          <w:rFonts w:ascii="Calibri" w:eastAsia="Calibri" w:hAnsi="Calibri" w:cs="Calibri"/>
          <w:sz w:val="22"/>
          <w:szCs w:val="22"/>
        </w:rPr>
        <w:t>oraz jeżeli zmiana ta</w:t>
      </w:r>
      <w:r w:rsidRPr="00D45AA8">
        <w:rPr>
          <w:rStyle w:val="Brak"/>
          <w:rFonts w:ascii="Calibri" w:eastAsia="Calibri" w:hAnsi="Calibri" w:cs="Calibri"/>
          <w:sz w:val="22"/>
          <w:szCs w:val="22"/>
        </w:rPr>
        <w:t xml:space="preserve"> lub zmiany te będą miały wpływ na koszty wykonania zamówienia przez Wykonawcę</w:t>
      </w:r>
      <w:r w:rsidR="005D5B6C">
        <w:rPr>
          <w:rStyle w:val="Brak"/>
          <w:rFonts w:ascii="Calibri" w:eastAsia="Calibri" w:hAnsi="Calibri" w:cs="Calibri"/>
          <w:sz w:val="22"/>
          <w:szCs w:val="22"/>
        </w:rPr>
        <w:t>.</w:t>
      </w:r>
      <w:r w:rsidRPr="00D45AA8">
        <w:rPr>
          <w:rStyle w:val="Brak"/>
          <w:rFonts w:ascii="Calibri" w:eastAsia="Calibri" w:hAnsi="Calibri" w:cs="Calibri"/>
          <w:sz w:val="22"/>
          <w:szCs w:val="22"/>
        </w:rPr>
        <w:t xml:space="preserve"> </w:t>
      </w:r>
      <w:r w:rsidR="005D5B6C">
        <w:rPr>
          <w:rStyle w:val="Brak"/>
          <w:rFonts w:ascii="Calibri" w:eastAsia="Calibri" w:hAnsi="Calibri" w:cs="Calibri"/>
          <w:sz w:val="22"/>
          <w:szCs w:val="22"/>
        </w:rPr>
        <w:t>Z</w:t>
      </w:r>
      <w:r w:rsidRPr="00D45AA8">
        <w:rPr>
          <w:rStyle w:val="Brak"/>
          <w:rFonts w:ascii="Calibri" w:eastAsia="Calibri" w:hAnsi="Calibri" w:cs="Calibri"/>
          <w:sz w:val="22"/>
          <w:szCs w:val="22"/>
        </w:rPr>
        <w:t>astosowanie mają zasady wprowadzania zmian wysokości wynagrodzenia należnego Wykonawcy określone w ust.</w:t>
      </w:r>
      <w:r w:rsidR="00AF4BBE">
        <w:rPr>
          <w:rStyle w:val="Brak"/>
          <w:rFonts w:ascii="Calibri" w:eastAsia="Calibri" w:hAnsi="Calibri" w:cs="Calibri"/>
          <w:sz w:val="22"/>
          <w:szCs w:val="22"/>
        </w:rPr>
        <w:t xml:space="preserve"> </w:t>
      </w:r>
      <w:r w:rsidR="00691C5D">
        <w:rPr>
          <w:rStyle w:val="Brak"/>
          <w:rFonts w:ascii="Calibri" w:eastAsia="Calibri" w:hAnsi="Calibri" w:cs="Calibri"/>
          <w:sz w:val="22"/>
          <w:szCs w:val="22"/>
        </w:rPr>
        <w:t>4</w:t>
      </w:r>
      <w:r w:rsidR="00AF4BBE">
        <w:rPr>
          <w:rStyle w:val="Brak"/>
          <w:rFonts w:ascii="Calibri" w:eastAsia="Calibri" w:hAnsi="Calibri" w:cs="Calibri"/>
          <w:sz w:val="22"/>
          <w:szCs w:val="22"/>
        </w:rPr>
        <w:t xml:space="preserve"> </w:t>
      </w:r>
      <w:r w:rsidRPr="00D45AA8">
        <w:rPr>
          <w:rStyle w:val="Brak"/>
          <w:rFonts w:ascii="Calibri" w:eastAsia="Calibri" w:hAnsi="Calibri" w:cs="Calibri"/>
          <w:sz w:val="22"/>
          <w:szCs w:val="22"/>
        </w:rPr>
        <w:t>-</w:t>
      </w:r>
      <w:r w:rsidR="00AF4BBE">
        <w:rPr>
          <w:rStyle w:val="Brak"/>
          <w:rFonts w:ascii="Calibri" w:eastAsia="Calibri" w:hAnsi="Calibri" w:cs="Calibri"/>
          <w:sz w:val="22"/>
          <w:szCs w:val="22"/>
        </w:rPr>
        <w:t xml:space="preserve"> </w:t>
      </w:r>
      <w:r w:rsidRPr="00D45AA8">
        <w:rPr>
          <w:rStyle w:val="Brak"/>
          <w:rFonts w:ascii="Calibri" w:eastAsia="Calibri" w:hAnsi="Calibri" w:cs="Calibri"/>
          <w:sz w:val="22"/>
          <w:szCs w:val="22"/>
        </w:rPr>
        <w:t>1</w:t>
      </w:r>
      <w:r w:rsidR="00691C5D">
        <w:rPr>
          <w:rStyle w:val="Brak"/>
          <w:rFonts w:ascii="Calibri" w:eastAsia="Calibri" w:hAnsi="Calibri" w:cs="Calibri"/>
          <w:sz w:val="22"/>
          <w:szCs w:val="22"/>
        </w:rPr>
        <w:t>1</w:t>
      </w:r>
      <w:r w:rsidRPr="00D45AA8">
        <w:rPr>
          <w:rStyle w:val="Brak"/>
          <w:rFonts w:ascii="Calibri" w:eastAsia="Calibri" w:hAnsi="Calibri" w:cs="Calibri"/>
          <w:sz w:val="22"/>
          <w:szCs w:val="22"/>
        </w:rPr>
        <w:t xml:space="preserve"> niniejszego paragrafu. </w:t>
      </w:r>
    </w:p>
    <w:p w14:paraId="4D97D785" w14:textId="5EBE6290" w:rsidR="0068185A" w:rsidRPr="00D45AA8" w:rsidRDefault="004265A5" w:rsidP="000612D9">
      <w:pPr>
        <w:pStyle w:val="Akapitzlist"/>
        <w:numPr>
          <w:ilvl w:val="1"/>
          <w:numId w:val="26"/>
        </w:numPr>
        <w:suppressAutoHyphens w:val="0"/>
        <w:spacing w:before="120"/>
        <w:ind w:left="426" w:hanging="426"/>
        <w:jc w:val="both"/>
        <w:rPr>
          <w:rFonts w:ascii="Calibri" w:eastAsia="Calibri" w:hAnsi="Calibri" w:cs="Calibri"/>
          <w:sz w:val="22"/>
          <w:szCs w:val="22"/>
        </w:rPr>
      </w:pPr>
      <w:r w:rsidRPr="00D45AA8">
        <w:rPr>
          <w:rFonts w:ascii="Calibri" w:eastAsia="Calibri" w:hAnsi="Calibri" w:cs="Calibri"/>
          <w:sz w:val="22"/>
          <w:szCs w:val="22"/>
        </w:rPr>
        <w:t xml:space="preserve">Zwiększenie lub obniżenie cen jednostkowych możliwe będzie w przypadku określonym w ust. </w:t>
      </w:r>
      <w:r w:rsidR="00691C5D">
        <w:rPr>
          <w:rFonts w:ascii="Calibri" w:eastAsia="Calibri" w:hAnsi="Calibri" w:cs="Calibri"/>
          <w:sz w:val="22"/>
          <w:szCs w:val="22"/>
        </w:rPr>
        <w:t>3</w:t>
      </w:r>
      <w:r w:rsidRPr="00D45AA8">
        <w:rPr>
          <w:rFonts w:ascii="Calibri" w:eastAsia="Calibri" w:hAnsi="Calibri" w:cs="Calibri"/>
          <w:sz w:val="22"/>
          <w:szCs w:val="22"/>
        </w:rPr>
        <w:t xml:space="preserve"> niniejszego paragrafu, o ile zmiana tam przewidziana będzie miała wpływ na koszty wykonania zamówienia przez Wykonawcę, powodują</w:t>
      </w:r>
      <w:r w:rsidRPr="00D45AA8">
        <w:rPr>
          <w:rStyle w:val="Brak"/>
          <w:rFonts w:ascii="Calibri" w:eastAsia="Calibri" w:hAnsi="Calibri" w:cs="Calibri"/>
          <w:sz w:val="22"/>
          <w:szCs w:val="22"/>
        </w:rPr>
        <w:t>c</w:t>
      </w:r>
      <w:r w:rsidRPr="00D45AA8">
        <w:rPr>
          <w:rFonts w:ascii="Calibri" w:eastAsia="Calibri" w:hAnsi="Calibri" w:cs="Calibri"/>
          <w:sz w:val="22"/>
          <w:szCs w:val="22"/>
        </w:rPr>
        <w:t xml:space="preserve"> ich zwiększenie lub obniżenie w </w:t>
      </w:r>
      <w:r w:rsidR="0057560D">
        <w:rPr>
          <w:rFonts w:ascii="Calibri" w:eastAsia="Calibri" w:hAnsi="Calibri" w:cs="Calibri"/>
          <w:sz w:val="22"/>
          <w:szCs w:val="22"/>
        </w:rPr>
        <w:t xml:space="preserve">odpowiednim </w:t>
      </w:r>
      <w:r w:rsidRPr="00D45AA8">
        <w:rPr>
          <w:rFonts w:ascii="Calibri" w:eastAsia="Calibri" w:hAnsi="Calibri" w:cs="Calibri"/>
          <w:sz w:val="22"/>
          <w:szCs w:val="22"/>
        </w:rPr>
        <w:t>stopniu do szacowanych przez niego przy składaniu oferty.</w:t>
      </w:r>
    </w:p>
    <w:p w14:paraId="5533F609" w14:textId="26E801DD" w:rsidR="0068185A" w:rsidRPr="00D45AA8" w:rsidRDefault="004265A5" w:rsidP="000612D9">
      <w:pPr>
        <w:pStyle w:val="Akapitzlist"/>
        <w:numPr>
          <w:ilvl w:val="1"/>
          <w:numId w:val="26"/>
        </w:numPr>
        <w:suppressAutoHyphens w:val="0"/>
        <w:spacing w:before="120"/>
        <w:ind w:left="426" w:hanging="426"/>
        <w:jc w:val="both"/>
        <w:rPr>
          <w:rFonts w:ascii="Calibri" w:eastAsia="Calibri" w:hAnsi="Calibri" w:cs="Calibri"/>
          <w:sz w:val="22"/>
          <w:szCs w:val="22"/>
        </w:rPr>
      </w:pPr>
      <w:r w:rsidRPr="00D45AA8">
        <w:rPr>
          <w:rFonts w:ascii="Calibri" w:eastAsia="Calibri" w:hAnsi="Calibri" w:cs="Calibri"/>
          <w:sz w:val="22"/>
          <w:szCs w:val="22"/>
        </w:rPr>
        <w:t xml:space="preserve">Przy określeniu wpływu zmian określonych w ust. </w:t>
      </w:r>
      <w:r w:rsidR="00691C5D">
        <w:rPr>
          <w:rFonts w:ascii="Calibri" w:eastAsia="Calibri" w:hAnsi="Calibri" w:cs="Calibri"/>
          <w:sz w:val="22"/>
          <w:szCs w:val="22"/>
        </w:rPr>
        <w:t>3</w:t>
      </w:r>
      <w:r w:rsidRPr="00D45AA8">
        <w:rPr>
          <w:rFonts w:ascii="Calibri" w:eastAsia="Calibri" w:hAnsi="Calibri" w:cs="Calibri"/>
          <w:sz w:val="22"/>
          <w:szCs w:val="22"/>
        </w:rPr>
        <w:t xml:space="preserve"> niniejszego paragrafu na koszty wykonania zamówienia przez Wykonawcę nie będą uwzględniane zmiany dotyczące osób, które nie uczestniczą bezpośrednio w realizacji zamówienia.</w:t>
      </w:r>
    </w:p>
    <w:p w14:paraId="4572A69D" w14:textId="66843669" w:rsidR="0068185A" w:rsidRPr="00D45AA8" w:rsidRDefault="004265A5" w:rsidP="000612D9">
      <w:pPr>
        <w:pStyle w:val="Akapitzlist"/>
        <w:numPr>
          <w:ilvl w:val="1"/>
          <w:numId w:val="26"/>
        </w:numPr>
        <w:suppressAutoHyphens w:val="0"/>
        <w:spacing w:before="120"/>
        <w:ind w:left="426" w:hanging="426"/>
        <w:jc w:val="both"/>
        <w:rPr>
          <w:rFonts w:ascii="Calibri" w:eastAsia="Calibri" w:hAnsi="Calibri" w:cs="Calibri"/>
          <w:sz w:val="22"/>
          <w:szCs w:val="22"/>
        </w:rPr>
      </w:pPr>
      <w:r w:rsidRPr="00D45AA8">
        <w:rPr>
          <w:rFonts w:ascii="Calibri" w:eastAsia="Calibri" w:hAnsi="Calibri" w:cs="Calibri"/>
          <w:sz w:val="22"/>
          <w:szCs w:val="22"/>
        </w:rPr>
        <w:t xml:space="preserve">Zwiększenie lub obniżenie cen jednostkowych w przypadku określonym w ust. </w:t>
      </w:r>
      <w:r w:rsidR="00DA7634">
        <w:rPr>
          <w:rFonts w:ascii="Calibri" w:eastAsia="Calibri" w:hAnsi="Calibri" w:cs="Calibri"/>
          <w:sz w:val="22"/>
          <w:szCs w:val="22"/>
        </w:rPr>
        <w:t>3</w:t>
      </w:r>
      <w:r w:rsidRPr="00D45AA8">
        <w:rPr>
          <w:rFonts w:ascii="Calibri" w:eastAsia="Calibri" w:hAnsi="Calibri" w:cs="Calibri"/>
          <w:sz w:val="22"/>
          <w:szCs w:val="22"/>
        </w:rPr>
        <w:t>, będzie możliwe odpowiednio do zmiany kosztów wykonania zamówienia przez Wykonawcę. Zmiana wysokości wynagrodzenia w przypadku zaistnienia pr</w:t>
      </w:r>
      <w:r w:rsidR="00FA66E8">
        <w:rPr>
          <w:rFonts w:ascii="Calibri" w:eastAsia="Calibri" w:hAnsi="Calibri" w:cs="Calibri"/>
          <w:sz w:val="22"/>
          <w:szCs w:val="22"/>
        </w:rPr>
        <w:t xml:space="preserve">zesłanki, o której mowa w ust. </w:t>
      </w:r>
      <w:r w:rsidR="00DA7634">
        <w:rPr>
          <w:rFonts w:ascii="Calibri" w:eastAsia="Calibri" w:hAnsi="Calibri" w:cs="Calibri"/>
          <w:sz w:val="22"/>
          <w:szCs w:val="22"/>
        </w:rPr>
        <w:t>3</w:t>
      </w:r>
      <w:r w:rsidRPr="00D45AA8">
        <w:rPr>
          <w:rFonts w:ascii="Calibri" w:eastAsia="Calibri" w:hAnsi="Calibri" w:cs="Calibri"/>
          <w:sz w:val="22"/>
          <w:szCs w:val="22"/>
        </w:rPr>
        <w:t xml:space="preserve"> pkt 4 umowy, będzie obejmować wyłącznie część wynagrodzenia należnego Wykonawcy, w odniesieniu do której </w:t>
      </w:r>
      <w:r w:rsidRPr="00D45AA8">
        <w:rPr>
          <w:rFonts w:ascii="Calibri" w:eastAsia="Calibri" w:hAnsi="Calibri" w:cs="Calibri"/>
          <w:sz w:val="22"/>
          <w:szCs w:val="22"/>
        </w:rPr>
        <w:lastRenderedPageBreak/>
        <w:t>nastąpiła zmiana wysokości kosztów wykonania umowy przez Wykonawcę w związku z zawarciem lub realizacją umowy o prowadzenie pracowniczych planów kapitałowych, o której mowa w art. 14 ust. 1 Ustawy z dnia 4 października 2018 r. o pracowniczych planach kapitałowych</w:t>
      </w:r>
      <w:r w:rsidR="008A6DCD">
        <w:rPr>
          <w:rFonts w:ascii="Calibri" w:eastAsia="Calibri" w:hAnsi="Calibri" w:cs="Calibri"/>
          <w:sz w:val="22"/>
          <w:szCs w:val="22"/>
        </w:rPr>
        <w:t xml:space="preserve">. </w:t>
      </w:r>
      <w:r w:rsidRPr="00D45AA8">
        <w:rPr>
          <w:rFonts w:ascii="Calibri" w:eastAsia="Calibri" w:hAnsi="Calibri" w:cs="Calibri"/>
          <w:sz w:val="22"/>
          <w:szCs w:val="22"/>
        </w:rPr>
        <w:t>W przypadku zmiany, wynagrodzenie Wykonawcy ulegnie zmianie o sumę wzrostu kosztów realizacji przedmiotu umowy wynikającą z wpłat do pracowniczych planów kapitałowych.</w:t>
      </w:r>
    </w:p>
    <w:p w14:paraId="5A6EABBA" w14:textId="1703AEDC" w:rsidR="0068185A" w:rsidRPr="006357DE" w:rsidRDefault="004265A5" w:rsidP="000612D9">
      <w:pPr>
        <w:pStyle w:val="Akapitzlist"/>
        <w:numPr>
          <w:ilvl w:val="1"/>
          <w:numId w:val="26"/>
        </w:numPr>
        <w:suppressAutoHyphens w:val="0"/>
        <w:spacing w:before="120"/>
        <w:ind w:left="426" w:hanging="426"/>
        <w:jc w:val="both"/>
        <w:rPr>
          <w:rStyle w:val="Brak"/>
          <w:rFonts w:ascii="Calibri" w:eastAsia="Calibri" w:hAnsi="Calibri" w:cs="Calibri"/>
          <w:sz w:val="22"/>
          <w:szCs w:val="22"/>
        </w:rPr>
      </w:pPr>
      <w:r w:rsidRPr="00D45AA8">
        <w:rPr>
          <w:rFonts w:ascii="Calibri" w:eastAsia="Calibri" w:hAnsi="Calibri" w:cs="Calibri"/>
          <w:sz w:val="22"/>
          <w:szCs w:val="22"/>
        </w:rPr>
        <w:t>Wykonawca może zwrócić się do Zamawiającego z wnioskiem o zmianę umowy. Wniosek powinien mieć formę pisemną i zawierać uzasadnienie oraz propozycję zmiany umowy</w:t>
      </w:r>
      <w:r w:rsidR="00054769">
        <w:rPr>
          <w:rFonts w:ascii="Calibri" w:eastAsia="Calibri" w:hAnsi="Calibri" w:cs="Calibri"/>
          <w:sz w:val="22"/>
          <w:szCs w:val="22"/>
        </w:rPr>
        <w:t xml:space="preserve">, </w:t>
      </w:r>
      <w:r w:rsidRPr="00D45AA8">
        <w:rPr>
          <w:rFonts w:ascii="Calibri" w:eastAsia="Calibri" w:hAnsi="Calibri" w:cs="Calibri"/>
          <w:sz w:val="22"/>
          <w:szCs w:val="22"/>
        </w:rPr>
        <w:t>w zakresie wysokości wynagrodzenia.</w:t>
      </w:r>
      <w:r w:rsidRPr="00D45AA8">
        <w:rPr>
          <w:rStyle w:val="Brak"/>
          <w:rFonts w:ascii="Calibri" w:eastAsia="Calibri" w:hAnsi="Calibri" w:cs="Calibri"/>
          <w:i/>
          <w:iCs/>
          <w:sz w:val="22"/>
          <w:szCs w:val="22"/>
        </w:rPr>
        <w:t xml:space="preserve"> </w:t>
      </w:r>
    </w:p>
    <w:p w14:paraId="62BEDE7A" w14:textId="5D26FAF5" w:rsidR="00316507" w:rsidRPr="00D45AA8" w:rsidRDefault="004265A5" w:rsidP="000612D9">
      <w:pPr>
        <w:pStyle w:val="Akapitzlist"/>
        <w:numPr>
          <w:ilvl w:val="1"/>
          <w:numId w:val="26"/>
        </w:numPr>
        <w:suppressAutoHyphens w:val="0"/>
        <w:spacing w:before="120"/>
        <w:ind w:left="426" w:hanging="426"/>
        <w:jc w:val="both"/>
        <w:rPr>
          <w:rFonts w:ascii="Calibri" w:eastAsia="Calibri" w:hAnsi="Calibri" w:cs="Calibri"/>
          <w:sz w:val="22"/>
          <w:szCs w:val="22"/>
        </w:rPr>
      </w:pPr>
      <w:r w:rsidRPr="00D45AA8">
        <w:rPr>
          <w:rStyle w:val="Brak"/>
          <w:rFonts w:ascii="Calibri" w:eastAsia="Calibri" w:hAnsi="Calibri" w:cs="Calibri"/>
          <w:kern w:val="1"/>
          <w:sz w:val="22"/>
          <w:szCs w:val="22"/>
        </w:rPr>
        <w:t xml:space="preserve">W przypadkach określonych w ust. </w:t>
      </w:r>
      <w:r w:rsidR="00E07C9F">
        <w:rPr>
          <w:rStyle w:val="Brak"/>
          <w:rFonts w:ascii="Calibri" w:eastAsia="Calibri" w:hAnsi="Calibri" w:cs="Calibri"/>
          <w:kern w:val="1"/>
          <w:sz w:val="22"/>
          <w:szCs w:val="22"/>
        </w:rPr>
        <w:t>3</w:t>
      </w:r>
      <w:r w:rsidRPr="00D45AA8">
        <w:rPr>
          <w:rStyle w:val="Brak"/>
          <w:rFonts w:ascii="Calibri" w:eastAsia="Calibri" w:hAnsi="Calibri" w:cs="Calibri"/>
          <w:kern w:val="1"/>
          <w:sz w:val="22"/>
          <w:szCs w:val="22"/>
        </w:rPr>
        <w:t xml:space="preserve"> Wykonawca wraz ze złożonym wnioskiem zobowiązany jest wykazać Zamawiającemu wpływ zmian na koszty wykonania przez niego zamówienia,</w:t>
      </w:r>
      <w:r w:rsidR="00D45AA8">
        <w:rPr>
          <w:rStyle w:val="Brak"/>
          <w:rFonts w:ascii="Calibri" w:eastAsia="Calibri" w:hAnsi="Calibri" w:cs="Calibri"/>
          <w:kern w:val="1"/>
          <w:sz w:val="22"/>
          <w:szCs w:val="22"/>
        </w:rPr>
        <w:br/>
      </w:r>
      <w:r w:rsidRPr="00D45AA8">
        <w:rPr>
          <w:rStyle w:val="Brak"/>
          <w:rFonts w:ascii="Calibri" w:eastAsia="Calibri" w:hAnsi="Calibri" w:cs="Calibri"/>
          <w:kern w:val="1"/>
          <w:sz w:val="22"/>
          <w:szCs w:val="22"/>
        </w:rPr>
        <w:t>a w przypadku wystąpienia z wnioskiem przez Zamawiającego - w terminie 7 dni od doręczenia mu wniosku, wykazać Zamawiającemu wpływ zmian lub jego brak na koszty wykonania przez niego zamówienia. W szczególności Wykonawca zobowiązany jest określić:</w:t>
      </w:r>
    </w:p>
    <w:p w14:paraId="4F69DB57" w14:textId="77777777" w:rsidR="00316507" w:rsidRPr="00D45AA8" w:rsidRDefault="004265A5" w:rsidP="000612D9">
      <w:pPr>
        <w:numPr>
          <w:ilvl w:val="1"/>
          <w:numId w:val="54"/>
        </w:numPr>
        <w:suppressAutoHyphens w:val="0"/>
        <w:jc w:val="both"/>
        <w:rPr>
          <w:rFonts w:ascii="Calibri" w:eastAsia="Calibri" w:hAnsi="Calibri" w:cs="Calibri"/>
          <w:sz w:val="22"/>
          <w:szCs w:val="22"/>
        </w:rPr>
      </w:pPr>
      <w:r w:rsidRPr="00D45AA8">
        <w:rPr>
          <w:rStyle w:val="Brak"/>
          <w:rFonts w:ascii="Calibri" w:eastAsia="Calibri" w:hAnsi="Calibri" w:cs="Calibri"/>
          <w:kern w:val="1"/>
          <w:sz w:val="22"/>
          <w:szCs w:val="22"/>
        </w:rPr>
        <w:t>przyjęte przez Wykonawcę zasady kalkulacji wysokości kosztów wykonania umowy oraz założenia co do wysokości przyszłych kosztów wykonania umowy wraz z dokumentami potwierdzającymi prawidłowość przyjętych założeń;</w:t>
      </w:r>
    </w:p>
    <w:p w14:paraId="2B107D76" w14:textId="77777777" w:rsidR="00316507" w:rsidRPr="00D45AA8" w:rsidRDefault="004265A5" w:rsidP="000612D9">
      <w:pPr>
        <w:numPr>
          <w:ilvl w:val="1"/>
          <w:numId w:val="54"/>
        </w:numPr>
        <w:suppressAutoHyphens w:val="0"/>
        <w:jc w:val="both"/>
        <w:rPr>
          <w:rFonts w:ascii="Calibri" w:eastAsia="Calibri" w:hAnsi="Calibri" w:cs="Calibri"/>
          <w:sz w:val="22"/>
          <w:szCs w:val="22"/>
        </w:rPr>
      </w:pPr>
      <w:r w:rsidRPr="00D45AA8">
        <w:rPr>
          <w:rStyle w:val="Brak"/>
          <w:rFonts w:ascii="Calibri" w:eastAsia="Calibri" w:hAnsi="Calibri" w:cs="Calibri"/>
          <w:kern w:val="1"/>
          <w:sz w:val="22"/>
          <w:szCs w:val="22"/>
        </w:rPr>
        <w:t>wpływ zmian na wysokość kosztów wykonania umowy przez Wykonawcę;</w:t>
      </w:r>
    </w:p>
    <w:p w14:paraId="32A9DE13" w14:textId="77777777" w:rsidR="00316507" w:rsidRPr="00D45AA8" w:rsidRDefault="004265A5" w:rsidP="000612D9">
      <w:pPr>
        <w:numPr>
          <w:ilvl w:val="1"/>
          <w:numId w:val="54"/>
        </w:numPr>
        <w:suppressAutoHyphens w:val="0"/>
        <w:jc w:val="both"/>
        <w:rPr>
          <w:rFonts w:ascii="Calibri" w:eastAsia="Calibri" w:hAnsi="Calibri" w:cs="Calibri"/>
          <w:sz w:val="22"/>
          <w:szCs w:val="22"/>
        </w:rPr>
      </w:pPr>
      <w:r w:rsidRPr="00D45AA8">
        <w:rPr>
          <w:rStyle w:val="Brak"/>
          <w:rFonts w:ascii="Calibri" w:eastAsia="Calibri" w:hAnsi="Calibri" w:cs="Calibri"/>
          <w:kern w:val="1"/>
          <w:sz w:val="22"/>
          <w:szCs w:val="22"/>
        </w:rPr>
        <w:t>szczegółową kalkulację proponowanej zmiany umowy oraz wykaza</w:t>
      </w:r>
      <w:r w:rsidR="001A5B0C" w:rsidRPr="00D45AA8">
        <w:rPr>
          <w:rStyle w:val="Brak"/>
          <w:rFonts w:ascii="Calibri" w:eastAsia="Calibri" w:hAnsi="Calibri" w:cs="Calibri"/>
          <w:kern w:val="1"/>
          <w:sz w:val="22"/>
          <w:szCs w:val="22"/>
        </w:rPr>
        <w:t>ć</w:t>
      </w:r>
      <w:r w:rsidR="00FF6BA3" w:rsidRPr="00D45AA8">
        <w:rPr>
          <w:rStyle w:val="Brak"/>
          <w:rFonts w:ascii="Calibri" w:eastAsia="Calibri" w:hAnsi="Calibri" w:cs="Calibri"/>
          <w:kern w:val="1"/>
          <w:sz w:val="22"/>
          <w:szCs w:val="22"/>
        </w:rPr>
        <w:t xml:space="preserve"> </w:t>
      </w:r>
      <w:r w:rsidRPr="00D45AA8">
        <w:rPr>
          <w:rStyle w:val="Brak"/>
          <w:rFonts w:ascii="Calibri" w:eastAsia="Calibri" w:hAnsi="Calibri" w:cs="Calibri"/>
          <w:kern w:val="1"/>
          <w:sz w:val="22"/>
          <w:szCs w:val="22"/>
        </w:rPr>
        <w:t>adekwatnoś</w:t>
      </w:r>
      <w:r w:rsidR="001A5B0C" w:rsidRPr="00D45AA8">
        <w:rPr>
          <w:rStyle w:val="Brak"/>
          <w:rFonts w:ascii="Calibri" w:eastAsia="Calibri" w:hAnsi="Calibri" w:cs="Calibri"/>
          <w:kern w:val="1"/>
          <w:sz w:val="22"/>
          <w:szCs w:val="22"/>
        </w:rPr>
        <w:t>ć</w:t>
      </w:r>
      <w:r w:rsidRPr="00D45AA8">
        <w:rPr>
          <w:rStyle w:val="Brak"/>
          <w:rFonts w:ascii="Calibri" w:eastAsia="Calibri" w:hAnsi="Calibri" w:cs="Calibri"/>
          <w:kern w:val="1"/>
          <w:sz w:val="22"/>
          <w:szCs w:val="22"/>
        </w:rPr>
        <w:t xml:space="preserve"> propozycji zmiany wysokości kosztów wykonania umowy przez Wykonawcę.</w:t>
      </w:r>
    </w:p>
    <w:p w14:paraId="39B9604F" w14:textId="77777777" w:rsidR="0068185A" w:rsidRPr="00D45AA8" w:rsidRDefault="004265A5" w:rsidP="000612D9">
      <w:pPr>
        <w:pStyle w:val="Akapitzlist"/>
        <w:numPr>
          <w:ilvl w:val="1"/>
          <w:numId w:val="26"/>
        </w:numPr>
        <w:spacing w:before="120"/>
        <w:ind w:left="426" w:hanging="426"/>
        <w:jc w:val="both"/>
        <w:rPr>
          <w:rFonts w:ascii="Calibri" w:eastAsia="Calibri" w:hAnsi="Calibri" w:cs="Calibri"/>
          <w:sz w:val="22"/>
          <w:szCs w:val="22"/>
        </w:rPr>
      </w:pPr>
      <w:r w:rsidRPr="00D45AA8">
        <w:rPr>
          <w:rFonts w:ascii="Calibri" w:eastAsia="Calibri" w:hAnsi="Calibri" w:cs="Calibri"/>
          <w:sz w:val="22"/>
          <w:szCs w:val="22"/>
        </w:rPr>
        <w:t>Zamawiający może zwrócić się do Wykonawcy o uzupełnienie otrzymanych dokumentów,</w:t>
      </w:r>
      <w:r w:rsidR="00D45AA8">
        <w:rPr>
          <w:rFonts w:ascii="Calibri" w:eastAsia="Calibri" w:hAnsi="Calibri" w:cs="Calibri"/>
          <w:sz w:val="22"/>
          <w:szCs w:val="22"/>
        </w:rPr>
        <w:br/>
      </w:r>
      <w:r w:rsidRPr="00D45AA8">
        <w:rPr>
          <w:rFonts w:ascii="Calibri" w:eastAsia="Calibri" w:hAnsi="Calibri" w:cs="Calibri"/>
          <w:sz w:val="22"/>
          <w:szCs w:val="22"/>
        </w:rPr>
        <w:t>w szczególności poprzez przekazanie dodatkowych wyjaśnień, informacji lub dokumentów (oryginałów do wglądu lub kopii potwierdzonych za zgodność z oryginałami).</w:t>
      </w:r>
    </w:p>
    <w:p w14:paraId="17B095A3" w14:textId="7166A5AA" w:rsidR="0068185A" w:rsidRPr="00D45AA8" w:rsidRDefault="004265A5" w:rsidP="000612D9">
      <w:pPr>
        <w:pStyle w:val="Akapitzlist"/>
        <w:numPr>
          <w:ilvl w:val="1"/>
          <w:numId w:val="26"/>
        </w:numPr>
        <w:spacing w:before="120"/>
        <w:ind w:left="426" w:hanging="426"/>
        <w:jc w:val="both"/>
        <w:rPr>
          <w:rFonts w:ascii="Calibri" w:eastAsia="Calibri" w:hAnsi="Calibri" w:cs="Calibri"/>
          <w:sz w:val="22"/>
          <w:szCs w:val="22"/>
        </w:rPr>
      </w:pPr>
      <w:r w:rsidRPr="00D45AA8">
        <w:rPr>
          <w:rFonts w:ascii="Calibri" w:eastAsia="Calibri" w:hAnsi="Calibri" w:cs="Calibri"/>
          <w:sz w:val="22"/>
          <w:szCs w:val="22"/>
        </w:rPr>
        <w:t>Zamawiający może przekazać Wykonawcy pisemny wniosek w sprawie zmiany wynagrodzenia Wykonawcy. Wniosek taki powinien zawierać co najmniej propozycję zmiany umowy w zakresie wysokości wynagrodzenia oraz powołanie zmian przepisów. Zamawiający może zwrócić się do Wykonawcy o udzielenie informacji lub przekazanie wyjaśnień lub dokumentów (oryginałów do wglądu lub kopii potwierdzonych za zgodność z oryginałami) niezbędnych do oceny przez Zamawiającego, czy zmian</w:t>
      </w:r>
      <w:r w:rsidR="00031760">
        <w:rPr>
          <w:rFonts w:ascii="Calibri" w:eastAsia="Calibri" w:hAnsi="Calibri" w:cs="Calibri"/>
          <w:sz w:val="22"/>
          <w:szCs w:val="22"/>
        </w:rPr>
        <w:t>a wynagrodzenia na podstawie okoliczności</w:t>
      </w:r>
      <w:r w:rsidRPr="00D45AA8">
        <w:rPr>
          <w:rFonts w:ascii="Calibri" w:eastAsia="Calibri" w:hAnsi="Calibri" w:cs="Calibri"/>
          <w:sz w:val="22"/>
          <w:szCs w:val="22"/>
        </w:rPr>
        <w:t xml:space="preserve">, o których mowa w </w:t>
      </w:r>
      <w:r w:rsidRPr="00D45AA8">
        <w:rPr>
          <w:rStyle w:val="Brak"/>
          <w:rFonts w:ascii="Calibri" w:eastAsia="Calibri" w:hAnsi="Calibri" w:cs="Calibri"/>
          <w:kern w:val="1"/>
          <w:sz w:val="22"/>
          <w:szCs w:val="22"/>
        </w:rPr>
        <w:t xml:space="preserve">ust. </w:t>
      </w:r>
      <w:r w:rsidR="0019426C">
        <w:rPr>
          <w:rStyle w:val="Brak"/>
          <w:rFonts w:ascii="Calibri" w:eastAsia="Calibri" w:hAnsi="Calibri" w:cs="Calibri"/>
          <w:kern w:val="1"/>
          <w:sz w:val="22"/>
          <w:szCs w:val="22"/>
        </w:rPr>
        <w:t>3</w:t>
      </w:r>
      <w:r w:rsidR="00511E33" w:rsidRPr="00D45AA8">
        <w:rPr>
          <w:rStyle w:val="Brak"/>
          <w:rFonts w:ascii="Calibri" w:eastAsia="Calibri" w:hAnsi="Calibri" w:cs="Calibri"/>
          <w:kern w:val="1"/>
          <w:sz w:val="22"/>
          <w:szCs w:val="22"/>
        </w:rPr>
        <w:t xml:space="preserve"> </w:t>
      </w:r>
      <w:r w:rsidR="00914205">
        <w:rPr>
          <w:rStyle w:val="Brak"/>
          <w:rFonts w:ascii="Calibri" w:eastAsia="Calibri" w:hAnsi="Calibri" w:cs="Calibri"/>
          <w:kern w:val="1"/>
          <w:sz w:val="22"/>
          <w:szCs w:val="22"/>
        </w:rPr>
        <w:t>jest</w:t>
      </w:r>
      <w:r w:rsidRPr="00D45AA8">
        <w:rPr>
          <w:rFonts w:ascii="Calibri" w:eastAsia="Calibri" w:hAnsi="Calibri" w:cs="Calibri"/>
          <w:sz w:val="22"/>
          <w:szCs w:val="22"/>
        </w:rPr>
        <w:t xml:space="preserve"> uzasadnion</w:t>
      </w:r>
      <w:r w:rsidR="00914205">
        <w:rPr>
          <w:rFonts w:ascii="Calibri" w:eastAsia="Calibri" w:hAnsi="Calibri" w:cs="Calibri"/>
          <w:sz w:val="22"/>
          <w:szCs w:val="22"/>
        </w:rPr>
        <w:t>a</w:t>
      </w:r>
      <w:r w:rsidRPr="00D45AA8">
        <w:rPr>
          <w:rFonts w:ascii="Calibri" w:eastAsia="Calibri" w:hAnsi="Calibri" w:cs="Calibri"/>
          <w:sz w:val="22"/>
          <w:szCs w:val="22"/>
        </w:rPr>
        <w:t>.</w:t>
      </w:r>
    </w:p>
    <w:p w14:paraId="6C694702" w14:textId="77777777" w:rsidR="00316507" w:rsidRPr="00D45AA8" w:rsidRDefault="004265A5" w:rsidP="000612D9">
      <w:pPr>
        <w:pStyle w:val="Akapitzlist"/>
        <w:numPr>
          <w:ilvl w:val="1"/>
          <w:numId w:val="26"/>
        </w:numPr>
        <w:spacing w:before="120"/>
        <w:ind w:left="426" w:hanging="426"/>
        <w:jc w:val="both"/>
        <w:rPr>
          <w:rFonts w:ascii="Calibri" w:eastAsia="Calibri" w:hAnsi="Calibri" w:cs="Calibri"/>
          <w:sz w:val="22"/>
          <w:szCs w:val="22"/>
        </w:rPr>
      </w:pPr>
      <w:r w:rsidRPr="00D45AA8">
        <w:rPr>
          <w:rFonts w:ascii="Calibri" w:eastAsia="Calibri" w:hAnsi="Calibri" w:cs="Calibri"/>
          <w:sz w:val="22"/>
          <w:szCs w:val="22"/>
        </w:rPr>
        <w:t>Wszelkie zmiany umowy wymagają formy pisemnej pod rygorem nieważności, z zastrzeżeniem wyjątków przewidzianych w treści umowy.</w:t>
      </w:r>
    </w:p>
    <w:p w14:paraId="4BFF9F04" w14:textId="77777777" w:rsidR="00E721C1" w:rsidRPr="006C6680" w:rsidRDefault="00E721C1" w:rsidP="006C6680">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both"/>
        <w:rPr>
          <w:rFonts w:ascii="Calibri" w:hAnsi="Calibri" w:cs="Calibri"/>
          <w:bCs/>
          <w:color w:val="auto"/>
          <w:sz w:val="22"/>
          <w:szCs w:val="22"/>
          <w:bdr w:val="none" w:sz="0" w:space="0" w:color="auto"/>
        </w:rPr>
      </w:pPr>
    </w:p>
    <w:p w14:paraId="288445BB" w14:textId="77777777" w:rsidR="00E721C1" w:rsidRPr="0047491D" w:rsidRDefault="00E721C1" w:rsidP="00E721C1">
      <w:pPr>
        <w:pStyle w:val="Tekstpodstawowy21"/>
        <w:tabs>
          <w:tab w:val="clear" w:pos="426"/>
          <w:tab w:val="left" w:pos="284"/>
        </w:tabs>
        <w:spacing w:after="120"/>
        <w:rPr>
          <w:rFonts w:ascii="Calibri" w:eastAsia="Calibri" w:hAnsi="Calibri" w:cs="Calibri"/>
          <w:b/>
          <w:bCs/>
          <w:sz w:val="22"/>
          <w:szCs w:val="22"/>
        </w:rPr>
      </w:pPr>
      <w:r w:rsidRPr="0047491D">
        <w:rPr>
          <w:rFonts w:ascii="Calibri" w:eastAsia="Calibri" w:hAnsi="Calibri" w:cs="Calibri"/>
          <w:b/>
          <w:bCs/>
          <w:sz w:val="22"/>
          <w:szCs w:val="22"/>
        </w:rPr>
        <w:t>Zmiana wynagrodzenia w przypadku zmiany cen materiałów lub kosztów</w:t>
      </w:r>
    </w:p>
    <w:p w14:paraId="7573D246" w14:textId="2377D765" w:rsidR="00E721C1" w:rsidRPr="0047491D" w:rsidRDefault="00E721C1" w:rsidP="00E721C1">
      <w:pPr>
        <w:pStyle w:val="Tekstpodstawowy21"/>
        <w:rPr>
          <w:rFonts w:ascii="Calibri" w:eastAsia="Calibri" w:hAnsi="Calibri" w:cs="Calibri"/>
          <w:sz w:val="22"/>
          <w:szCs w:val="22"/>
        </w:rPr>
      </w:pPr>
      <w:r w:rsidRPr="0047491D">
        <w:rPr>
          <w:rFonts w:ascii="Calibri" w:eastAsia="Calibri" w:hAnsi="Calibri" w:cs="Calibri"/>
          <w:b/>
          <w:bCs/>
          <w:sz w:val="22"/>
          <w:szCs w:val="22"/>
        </w:rPr>
        <w:t>§ 1</w:t>
      </w:r>
      <w:r w:rsidR="002E6BF3">
        <w:rPr>
          <w:rFonts w:ascii="Calibri" w:eastAsia="Calibri" w:hAnsi="Calibri" w:cs="Calibri"/>
          <w:b/>
          <w:bCs/>
          <w:sz w:val="22"/>
          <w:szCs w:val="22"/>
        </w:rPr>
        <w:t>2</w:t>
      </w:r>
    </w:p>
    <w:p w14:paraId="010F613D" w14:textId="77777777" w:rsidR="00A30B5F" w:rsidRPr="0047491D" w:rsidRDefault="00A30B5F" w:rsidP="000612D9">
      <w:pPr>
        <w:pStyle w:val="Akapitzlist"/>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ind w:left="426" w:hanging="357"/>
        <w:jc w:val="both"/>
        <w:rPr>
          <w:rFonts w:ascii="Calibri" w:hAnsi="Calibri" w:cs="Calibri"/>
          <w:sz w:val="22"/>
          <w:szCs w:val="22"/>
        </w:rPr>
      </w:pPr>
      <w:r w:rsidRPr="0047491D">
        <w:rPr>
          <w:rFonts w:ascii="Calibri" w:hAnsi="Calibri" w:cs="Calibri"/>
          <w:sz w:val="22"/>
          <w:szCs w:val="22"/>
        </w:rPr>
        <w:t>Zmiana wysokości wynagrodzenia należnego Wykonawcy w przypadku zmiany (wzrostu lub obniżenia) cen materiałów lub kosztów związanych z realizacją zamówienia może nastąpić w sytuacji spełnienia niżej wymienionych wymagań łącznie:</w:t>
      </w:r>
    </w:p>
    <w:p w14:paraId="46120CFE" w14:textId="1D2CCE5A" w:rsidR="00A30B5F" w:rsidRPr="0047491D" w:rsidRDefault="00A30B5F" w:rsidP="000612D9">
      <w:pPr>
        <w:pStyle w:val="Akapitzlist"/>
        <w:numPr>
          <w:ilvl w:val="1"/>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ind w:left="851" w:hanging="357"/>
        <w:jc w:val="both"/>
        <w:rPr>
          <w:rFonts w:ascii="Calibri" w:hAnsi="Calibri" w:cs="Calibri"/>
          <w:sz w:val="22"/>
          <w:szCs w:val="22"/>
        </w:rPr>
      </w:pPr>
      <w:r w:rsidRPr="0047491D">
        <w:rPr>
          <w:rFonts w:ascii="Calibri" w:hAnsi="Calibri" w:cs="Calibri"/>
          <w:sz w:val="22"/>
          <w:szCs w:val="22"/>
        </w:rPr>
        <w:t xml:space="preserve">w przypadku </w:t>
      </w:r>
      <w:r w:rsidRPr="00F53BD7">
        <w:rPr>
          <w:rFonts w:ascii="Calibri" w:hAnsi="Calibri" w:cs="Calibri"/>
          <w:sz w:val="22"/>
          <w:szCs w:val="22"/>
        </w:rPr>
        <w:t xml:space="preserve">istotnej (co najmniej </w:t>
      </w:r>
      <w:r w:rsidR="00DC3E89">
        <w:rPr>
          <w:rFonts w:ascii="Calibri" w:hAnsi="Calibri" w:cs="Calibri"/>
          <w:sz w:val="22"/>
          <w:szCs w:val="22"/>
        </w:rPr>
        <w:t>50 %</w:t>
      </w:r>
      <w:r w:rsidRPr="00F53BD7">
        <w:rPr>
          <w:rFonts w:ascii="Calibri" w:hAnsi="Calibri" w:cs="Calibri"/>
          <w:sz w:val="22"/>
          <w:szCs w:val="22"/>
        </w:rPr>
        <w:t>)</w:t>
      </w:r>
      <w:r w:rsidRPr="0047491D">
        <w:rPr>
          <w:rFonts w:ascii="Calibri" w:hAnsi="Calibri" w:cs="Calibri"/>
          <w:sz w:val="22"/>
          <w:szCs w:val="22"/>
        </w:rPr>
        <w:t xml:space="preserve"> </w:t>
      </w:r>
      <w:r w:rsidRPr="0047491D">
        <w:rPr>
          <w:rFonts w:ascii="Calibri" w:hAnsi="Calibri" w:cs="Calibri"/>
          <w:color w:val="auto"/>
          <w:sz w:val="22"/>
          <w:szCs w:val="22"/>
        </w:rPr>
        <w:t>zmiany ceny materiałów lub kosztów ustalonej na podstawie wskaźnika, o którym mowa w ust. 2, oraz</w:t>
      </w:r>
    </w:p>
    <w:p w14:paraId="3D895014" w14:textId="77777777" w:rsidR="00A30B5F" w:rsidRPr="0047491D" w:rsidRDefault="00A30B5F" w:rsidP="000612D9">
      <w:pPr>
        <w:pStyle w:val="Akapitzlist"/>
        <w:numPr>
          <w:ilvl w:val="1"/>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ind w:left="851" w:hanging="357"/>
        <w:jc w:val="both"/>
        <w:rPr>
          <w:rFonts w:ascii="Calibri" w:hAnsi="Calibri" w:cs="Calibri"/>
          <w:sz w:val="22"/>
          <w:szCs w:val="22"/>
        </w:rPr>
      </w:pPr>
      <w:r w:rsidRPr="0047491D">
        <w:rPr>
          <w:rFonts w:ascii="Calibri" w:hAnsi="Calibri" w:cs="Calibri"/>
          <w:sz w:val="22"/>
          <w:szCs w:val="22"/>
        </w:rPr>
        <w:t>wykazania, że zmiana cen lub kosztów, o której mowa wyżej, ma wpływ na cenę materiałów lub kosztów związanych z realizacją zamówienia będących przedmiotem niniejszej Umowy względem ceny lub kosztu przyjętych przez Wykonawcę w celu ustalenia wynagrodzenia Wykonawcy zawartego w ofercie Wykonawcy.</w:t>
      </w:r>
    </w:p>
    <w:p w14:paraId="57D1F278" w14:textId="77777777" w:rsidR="00A30B5F" w:rsidRPr="0047491D" w:rsidRDefault="00A30B5F" w:rsidP="000612D9">
      <w:pPr>
        <w:pStyle w:val="Akapitzlist"/>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ind w:left="426" w:hanging="357"/>
        <w:jc w:val="both"/>
        <w:rPr>
          <w:rFonts w:ascii="Calibri" w:hAnsi="Calibri" w:cs="Calibri"/>
          <w:sz w:val="22"/>
          <w:szCs w:val="22"/>
        </w:rPr>
      </w:pPr>
      <w:r w:rsidRPr="0047491D">
        <w:rPr>
          <w:rFonts w:ascii="Calibri" w:hAnsi="Calibri" w:cs="Calibri"/>
          <w:sz w:val="22"/>
          <w:szCs w:val="22"/>
        </w:rPr>
        <w:t>Poziom zmiany wynagrodzenia uprawniający strony umowy do żądania zmiany wynagrodzenia, o którym mowa w ust. 1, zostanie ustalony na podstawie wskaźnika wzrostu cen towarów i usług konsumpcyjnych ogółem w ujęciu kwartalnym określonego przez Prezesa GUS.</w:t>
      </w:r>
    </w:p>
    <w:p w14:paraId="2C4FD251" w14:textId="77777777" w:rsidR="00A30B5F" w:rsidRPr="0047491D" w:rsidRDefault="00A30B5F" w:rsidP="00A30B5F">
      <w:pPr>
        <w:pStyle w:val="Akapitzlist"/>
        <w:suppressAutoHyphens w:val="0"/>
        <w:spacing w:before="120" w:after="120"/>
        <w:ind w:left="426"/>
        <w:jc w:val="both"/>
        <w:rPr>
          <w:rFonts w:ascii="Calibri" w:hAnsi="Calibri" w:cs="Calibri"/>
          <w:sz w:val="22"/>
          <w:szCs w:val="22"/>
        </w:rPr>
      </w:pPr>
      <w:r w:rsidRPr="0047491D">
        <w:rPr>
          <w:rFonts w:ascii="Calibri" w:hAnsi="Calibri" w:cs="Calibri"/>
          <w:sz w:val="22"/>
          <w:szCs w:val="22"/>
        </w:rPr>
        <w:t>W przypadku likwidacji tego wskaźnika lub zmiany podmiotu, który go publikuje, zastosowanie będzie miał najbardziej zbliżony wskaźnik i podmiot, który zastąpi dotychczasowy wskaźnik lub podmiot. Porównaniu podlegał będzie wzrost cen w ostatnim wskaźniku opublikowanym przed złożeniem wniosku o waloryzację i wskaźniku obejmującym miesiąc, w którym złożono ofertę.</w:t>
      </w:r>
    </w:p>
    <w:p w14:paraId="0D443669" w14:textId="77777777" w:rsidR="00A30B5F" w:rsidRPr="0047491D" w:rsidRDefault="00A30B5F" w:rsidP="000612D9">
      <w:pPr>
        <w:pStyle w:val="Akapitzlist"/>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ind w:left="425" w:hanging="357"/>
        <w:jc w:val="both"/>
        <w:rPr>
          <w:rFonts w:ascii="Calibri" w:eastAsia="Calibri" w:hAnsi="Calibri" w:cs="Calibri"/>
          <w:sz w:val="22"/>
          <w:szCs w:val="22"/>
        </w:rPr>
      </w:pPr>
      <w:r w:rsidRPr="0047491D">
        <w:rPr>
          <w:rFonts w:ascii="Calibri" w:hAnsi="Calibri" w:cs="Calibri"/>
          <w:sz w:val="22"/>
          <w:szCs w:val="22"/>
        </w:rPr>
        <w:t xml:space="preserve">Strona składająca wniosek o zmianę wynagrodzenia zobowiązana jest do jego wyczerpującego uzasadnienia i wykazania zmiany cen materiałów lub kosztów związanych z realizacją przedmiotu niniejszej Umowy i okoliczności, z których one wynikają. </w:t>
      </w:r>
    </w:p>
    <w:p w14:paraId="0CE80A7A" w14:textId="77777777" w:rsidR="00A30B5F" w:rsidRPr="0047491D" w:rsidRDefault="00A30B5F" w:rsidP="00A30B5F">
      <w:pPr>
        <w:pStyle w:val="Akapitzlist"/>
        <w:suppressAutoHyphens w:val="0"/>
        <w:spacing w:before="120" w:after="120"/>
        <w:ind w:left="425"/>
        <w:jc w:val="both"/>
        <w:rPr>
          <w:rFonts w:ascii="Calibri" w:eastAsia="Calibri" w:hAnsi="Calibri" w:cs="Calibri"/>
          <w:sz w:val="22"/>
          <w:szCs w:val="22"/>
        </w:rPr>
      </w:pPr>
      <w:r w:rsidRPr="0047491D">
        <w:rPr>
          <w:rFonts w:ascii="Calibri" w:hAnsi="Calibri" w:cs="Calibri"/>
          <w:sz w:val="22"/>
          <w:szCs w:val="22"/>
        </w:rPr>
        <w:lastRenderedPageBreak/>
        <w:t xml:space="preserve">Wykonawca zobligowany jest do przedłożenia szczegółowej kalkulacji cenowej i dokumentów potwierdzających m.in. rzeczywiste zastosowanie poszczególnych materiałów, ich cen, ponoszenie poszczególnych kosztów w ramach realizacji niniejszego zamówienia, a także wysokość zakładanego zysku. </w:t>
      </w:r>
      <w:r w:rsidRPr="0047491D">
        <w:rPr>
          <w:rFonts w:ascii="Calibri" w:eastAsia="Calibri" w:hAnsi="Calibri" w:cs="Calibri"/>
          <w:sz w:val="22"/>
          <w:szCs w:val="22"/>
        </w:rPr>
        <w:t xml:space="preserve">Niezależnie od obowiązku złożenia Zamawiającemu tej kalkulacji, Wykonawca zobowiązany jest udowodnić Zamawiającemu wpływ ww. zmian na wysokość wynagrodzenia należnego Wykonawcy z tytułu realizacji przedmiotu umowy także za pomocą innych dowodów adekwatnych w danej sytuacji. Wniosek Wykonawcy wraz z załączonymi dokumentami będzie podlegał weryfikacji Zamawiającego. </w:t>
      </w:r>
    </w:p>
    <w:p w14:paraId="3CE6A3DE" w14:textId="77777777" w:rsidR="00A30B5F" w:rsidRPr="0047491D" w:rsidRDefault="00A30B5F" w:rsidP="00A30B5F">
      <w:pPr>
        <w:pStyle w:val="Akapitzlist"/>
        <w:suppressAutoHyphens w:val="0"/>
        <w:spacing w:before="120" w:after="120"/>
        <w:ind w:left="425"/>
        <w:jc w:val="both"/>
        <w:rPr>
          <w:rFonts w:ascii="Calibri" w:eastAsia="Calibri" w:hAnsi="Calibri" w:cs="Calibri"/>
          <w:sz w:val="22"/>
          <w:szCs w:val="22"/>
        </w:rPr>
      </w:pPr>
      <w:r w:rsidRPr="0047491D">
        <w:rPr>
          <w:rFonts w:ascii="Calibri" w:eastAsia="Calibri" w:hAnsi="Calibri" w:cs="Calibri"/>
          <w:sz w:val="22"/>
          <w:szCs w:val="22"/>
        </w:rPr>
        <w:t>Każda ze stron może zwrócić się do drugiej o uzupełnienie otrzymanych dokumentów, w szczególności poprzez przekazanie dodatkowych wyjaśnień, informacji lub stosownych dokumentów potwierdzających zasadność wniosku. Każda ze stron ma prawo odmowy dokonania zmiany wysokości ceny jednostkowej w przypadku, gdy nie zostaną wykazane warunki zmiany wynagrodzenia opisane w niniejszej Umowie.</w:t>
      </w:r>
    </w:p>
    <w:p w14:paraId="7729424E" w14:textId="77777777" w:rsidR="00A30B5F" w:rsidRPr="0047491D" w:rsidRDefault="00A30B5F" w:rsidP="00A30B5F">
      <w:pPr>
        <w:pStyle w:val="Akapitzlist"/>
        <w:suppressAutoHyphens w:val="0"/>
        <w:spacing w:before="120" w:after="120"/>
        <w:ind w:left="425"/>
        <w:jc w:val="both"/>
        <w:rPr>
          <w:rFonts w:ascii="Calibri" w:hAnsi="Calibri" w:cs="Calibri"/>
          <w:sz w:val="22"/>
          <w:szCs w:val="22"/>
        </w:rPr>
      </w:pPr>
      <w:r w:rsidRPr="0047491D">
        <w:rPr>
          <w:rFonts w:ascii="Calibri" w:eastAsia="Calibri" w:hAnsi="Calibri" w:cs="Calibri"/>
          <w:sz w:val="22"/>
          <w:szCs w:val="22"/>
        </w:rPr>
        <w:t>Zmiana wynagrodzenia zostanie dokonana na uzasadniony i należycie udokumentowany wniosek, z uwzględnieniem ustalonego między stronami podziału między Zamawiającego i Wykonawcę ryzyka istotnej zmiany cen materiałów lub kosztów związanych z realizacją umowy.</w:t>
      </w:r>
    </w:p>
    <w:p w14:paraId="04E18F32" w14:textId="2E9FCB10" w:rsidR="00A30B5F" w:rsidRPr="0047491D" w:rsidRDefault="00A30B5F" w:rsidP="000612D9">
      <w:pPr>
        <w:pStyle w:val="Akapitzlist"/>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ind w:left="426" w:hanging="357"/>
        <w:jc w:val="both"/>
        <w:rPr>
          <w:rFonts w:ascii="Calibri" w:hAnsi="Calibri" w:cs="Calibri"/>
          <w:sz w:val="22"/>
          <w:szCs w:val="22"/>
        </w:rPr>
      </w:pPr>
      <w:r w:rsidRPr="0047491D">
        <w:rPr>
          <w:rFonts w:ascii="Calibri" w:hAnsi="Calibri" w:cs="Calibri"/>
          <w:sz w:val="22"/>
          <w:szCs w:val="22"/>
        </w:rPr>
        <w:t>Maksymalna wartość zmiany wynagrodzenia, jaką dopuszcza Zamawiający, to łącznie</w:t>
      </w:r>
      <w:r w:rsidR="00670F47" w:rsidRPr="0047491D">
        <w:rPr>
          <w:rFonts w:ascii="Calibri" w:hAnsi="Calibri" w:cs="Calibri"/>
          <w:sz w:val="22"/>
          <w:szCs w:val="22"/>
        </w:rPr>
        <w:t xml:space="preserve"> </w:t>
      </w:r>
      <w:r w:rsidR="00DC3E89">
        <w:rPr>
          <w:rFonts w:ascii="Calibri" w:hAnsi="Calibri" w:cs="Calibri"/>
          <w:sz w:val="22"/>
          <w:szCs w:val="22"/>
        </w:rPr>
        <w:t>30</w:t>
      </w:r>
      <w:r w:rsidR="00670F47" w:rsidRPr="0047491D">
        <w:rPr>
          <w:rFonts w:ascii="Calibri" w:hAnsi="Calibri" w:cs="Calibri"/>
          <w:sz w:val="22"/>
          <w:szCs w:val="22"/>
        </w:rPr>
        <w:t xml:space="preserve"> </w:t>
      </w:r>
      <w:r w:rsidRPr="0047491D">
        <w:rPr>
          <w:rFonts w:ascii="Calibri" w:hAnsi="Calibri" w:cs="Calibri"/>
          <w:sz w:val="22"/>
          <w:szCs w:val="22"/>
        </w:rPr>
        <w:t xml:space="preserve">% </w:t>
      </w:r>
      <w:r w:rsidR="00A816F3">
        <w:rPr>
          <w:rFonts w:ascii="Calibri" w:hAnsi="Calibri" w:cs="Calibri"/>
          <w:sz w:val="22"/>
          <w:szCs w:val="22"/>
        </w:rPr>
        <w:br/>
      </w:r>
      <w:r w:rsidRPr="0047491D">
        <w:rPr>
          <w:rFonts w:ascii="Calibri" w:hAnsi="Calibri" w:cs="Calibri"/>
          <w:sz w:val="22"/>
          <w:szCs w:val="22"/>
        </w:rPr>
        <w:t>w stosunku do pierwotnej wartości całkowitego wynagrodzenia brutto określonego w § 2 Umowy.</w:t>
      </w:r>
    </w:p>
    <w:p w14:paraId="6D02E6C4" w14:textId="60B48996" w:rsidR="00684B31" w:rsidRPr="0047491D" w:rsidRDefault="00A30B5F" w:rsidP="000612D9">
      <w:pPr>
        <w:pStyle w:val="Akapitzlist"/>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ind w:left="426" w:hanging="357"/>
        <w:jc w:val="both"/>
        <w:rPr>
          <w:rFonts w:ascii="Calibri" w:hAnsi="Calibri" w:cs="Calibri"/>
          <w:sz w:val="22"/>
          <w:szCs w:val="22"/>
        </w:rPr>
      </w:pPr>
      <w:r w:rsidRPr="0047491D">
        <w:rPr>
          <w:rFonts w:ascii="Calibri" w:hAnsi="Calibri" w:cs="Calibri"/>
          <w:sz w:val="22"/>
          <w:szCs w:val="22"/>
        </w:rPr>
        <w:t xml:space="preserve">Zmiana wynagrodzenia może nastąpić najwcześniej po upływie sześciu miesięcy obowiązywania niniejszej Umowy. </w:t>
      </w:r>
    </w:p>
    <w:p w14:paraId="7A821ADF" w14:textId="77777777" w:rsidR="00A30B5F" w:rsidRPr="0047491D" w:rsidRDefault="00A30B5F" w:rsidP="000612D9">
      <w:pPr>
        <w:pStyle w:val="Akapitzlist"/>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ind w:left="426" w:hanging="357"/>
        <w:jc w:val="both"/>
        <w:rPr>
          <w:rFonts w:ascii="Calibri" w:hAnsi="Calibri" w:cs="Calibri"/>
          <w:sz w:val="22"/>
          <w:szCs w:val="22"/>
        </w:rPr>
      </w:pPr>
      <w:r w:rsidRPr="0047491D">
        <w:rPr>
          <w:rFonts w:ascii="Calibri" w:hAnsi="Calibri" w:cs="Calibri"/>
          <w:sz w:val="22"/>
          <w:szCs w:val="22"/>
        </w:rPr>
        <w:t>Wynagrodzenie Wykonawcy może być waloryzowane sukcesywnie stosownie do zachodzących zmian, nie częściej jednak niż jeden raz na kwartał, aż do  osiągnięcia  limitu  waloryzacji, o którym mowa w ust. 4, przy czym waloryzacji może podlegać wynagrodzenie za przedmiot zamówienia w zakresie pozostającym do realizacji. Zmiana wysokości wynagrodzenia obowiązywać będzie od zawarcia aneksu i będzie obejmować wyrównanie za okres nie wcześniej niż od dnia złożenia wniosku o zmianę wynagrodzenia Wykonawcy.</w:t>
      </w:r>
    </w:p>
    <w:p w14:paraId="6313BF55" w14:textId="77777777" w:rsidR="00693BD5" w:rsidRPr="0047491D" w:rsidRDefault="00693BD5" w:rsidP="004A20F3">
      <w:pPr>
        <w:pStyle w:val="Zwykytekst1"/>
        <w:spacing w:after="120"/>
        <w:jc w:val="center"/>
        <w:rPr>
          <w:rFonts w:ascii="Calibri" w:eastAsia="Calibri" w:hAnsi="Calibri" w:cs="Calibri"/>
          <w:b/>
          <w:bCs/>
          <w:sz w:val="22"/>
          <w:szCs w:val="22"/>
        </w:rPr>
      </w:pPr>
    </w:p>
    <w:p w14:paraId="378F2C29" w14:textId="77777777" w:rsidR="00316507" w:rsidRPr="00D45AA8" w:rsidRDefault="004265A5" w:rsidP="004A20F3">
      <w:pPr>
        <w:pStyle w:val="Zwykytekst1"/>
        <w:spacing w:after="120"/>
        <w:jc w:val="center"/>
        <w:rPr>
          <w:rStyle w:val="Brak"/>
          <w:rFonts w:ascii="Calibri" w:eastAsia="Calibri" w:hAnsi="Calibri" w:cs="Calibri"/>
          <w:b/>
          <w:bCs/>
          <w:sz w:val="22"/>
          <w:szCs w:val="22"/>
        </w:rPr>
      </w:pPr>
      <w:r w:rsidRPr="00D45AA8">
        <w:rPr>
          <w:rStyle w:val="Brak"/>
          <w:rFonts w:ascii="Calibri" w:eastAsia="Calibri" w:hAnsi="Calibri" w:cs="Calibri"/>
          <w:b/>
          <w:bCs/>
          <w:sz w:val="22"/>
          <w:szCs w:val="22"/>
        </w:rPr>
        <w:t xml:space="preserve">Ochrona danych osobowych i klauzula zachowania poufności </w:t>
      </w:r>
    </w:p>
    <w:p w14:paraId="0A9DEA54" w14:textId="5686B996" w:rsidR="00316507" w:rsidRPr="00C26FDF" w:rsidRDefault="004265A5" w:rsidP="004A20F3">
      <w:pPr>
        <w:pStyle w:val="Zwykytekst1"/>
        <w:spacing w:after="120"/>
        <w:jc w:val="center"/>
        <w:rPr>
          <w:rStyle w:val="Brak"/>
          <w:rFonts w:ascii="Calibri" w:eastAsia="Calibri" w:hAnsi="Calibri" w:cs="Calibri"/>
          <w:b/>
          <w:bCs/>
          <w:sz w:val="22"/>
          <w:szCs w:val="22"/>
        </w:rPr>
      </w:pPr>
      <w:r w:rsidRPr="00C26FDF">
        <w:rPr>
          <w:rStyle w:val="Brak"/>
          <w:rFonts w:ascii="Calibri" w:eastAsia="Calibri" w:hAnsi="Calibri" w:cs="Calibri"/>
          <w:b/>
          <w:bCs/>
          <w:sz w:val="22"/>
          <w:szCs w:val="22"/>
        </w:rPr>
        <w:t>§ 1</w:t>
      </w:r>
      <w:r w:rsidR="002E6BF3">
        <w:rPr>
          <w:rStyle w:val="Brak"/>
          <w:rFonts w:ascii="Calibri" w:eastAsia="Calibri" w:hAnsi="Calibri" w:cs="Calibri"/>
          <w:b/>
          <w:bCs/>
          <w:sz w:val="22"/>
          <w:szCs w:val="22"/>
        </w:rPr>
        <w:t>3</w:t>
      </w:r>
    </w:p>
    <w:p w14:paraId="67334C4A" w14:textId="77777777" w:rsidR="00316507" w:rsidRPr="00D45AA8" w:rsidRDefault="004265A5" w:rsidP="000612D9">
      <w:pPr>
        <w:numPr>
          <w:ilvl w:val="0"/>
          <w:numId w:val="38"/>
        </w:numPr>
        <w:suppressAutoHyphens w:val="0"/>
        <w:spacing w:after="120"/>
        <w:jc w:val="both"/>
        <w:rPr>
          <w:rFonts w:ascii="Calibri" w:eastAsia="Calibri" w:hAnsi="Calibri" w:cs="Calibri"/>
          <w:sz w:val="22"/>
          <w:szCs w:val="22"/>
          <w:lang w:val="es-ES_tradnl"/>
        </w:rPr>
      </w:pPr>
      <w:r w:rsidRPr="00D45AA8">
        <w:rPr>
          <w:rStyle w:val="Brak"/>
          <w:rFonts w:ascii="Calibri" w:eastAsia="Calibri" w:hAnsi="Calibri" w:cs="Calibri"/>
          <w:kern w:val="2"/>
          <w:sz w:val="22"/>
          <w:szCs w:val="22"/>
          <w:lang w:val="es-ES_tradnl"/>
        </w:rPr>
        <w:t>W związku z realizacją niniejszej umowy Wykonawca i Zamawiający:</w:t>
      </w:r>
    </w:p>
    <w:p w14:paraId="3602A06E" w14:textId="183407A5" w:rsidR="00316507" w:rsidRPr="00D45AA8" w:rsidRDefault="004265A5" w:rsidP="000612D9">
      <w:pPr>
        <w:numPr>
          <w:ilvl w:val="1"/>
          <w:numId w:val="38"/>
        </w:numPr>
        <w:suppressAutoHyphens w:val="0"/>
        <w:spacing w:after="60"/>
        <w:jc w:val="both"/>
        <w:rPr>
          <w:rFonts w:ascii="Calibri" w:eastAsia="Calibri" w:hAnsi="Calibri" w:cs="Calibri"/>
          <w:sz w:val="22"/>
          <w:szCs w:val="22"/>
        </w:rPr>
      </w:pPr>
      <w:r w:rsidRPr="00D45AA8">
        <w:rPr>
          <w:rStyle w:val="Brak"/>
          <w:rFonts w:ascii="Calibri" w:eastAsia="Calibri" w:hAnsi="Calibri" w:cs="Calibri"/>
          <w:kern w:val="2"/>
          <w:sz w:val="22"/>
          <w:szCs w:val="22"/>
        </w:rPr>
        <w:t>zapewniają przestrzeganie zasad przetwarzania i ochrony przetwarzanych danych osobowych zgodnie z powszechnie obowiązującymi przepisami, w tym Rozporządzenia Parlamentu Europejskiego i Rady (UE) 2016/679 z dnia 27 kwietnia 2016 r. w sprawie ochrony osób fizycznych w związku z przetwarzaniem danych osobowych i w sprawie swobodnego przepływu takich danych oraz uchylenia dyrektywy 95/46/WE (Dz. Urz. UE L 119</w:t>
      </w:r>
      <w:r w:rsidR="00DE398A">
        <w:rPr>
          <w:rStyle w:val="Brak"/>
          <w:rFonts w:ascii="Calibri" w:eastAsia="Calibri" w:hAnsi="Calibri" w:cs="Calibri"/>
          <w:kern w:val="2"/>
          <w:sz w:val="22"/>
          <w:szCs w:val="22"/>
        </w:rPr>
        <w:t xml:space="preserve"> </w:t>
      </w:r>
      <w:r w:rsidRPr="00D45AA8">
        <w:rPr>
          <w:rStyle w:val="Brak"/>
          <w:rFonts w:ascii="Calibri" w:eastAsia="Calibri" w:hAnsi="Calibri" w:cs="Calibri"/>
          <w:kern w:val="2"/>
          <w:sz w:val="22"/>
          <w:szCs w:val="22"/>
        </w:rPr>
        <w:t>z 04.05.2016, str. 1), zwanego RODO;</w:t>
      </w:r>
    </w:p>
    <w:p w14:paraId="1DD164DE" w14:textId="21D2E173" w:rsidR="00316507" w:rsidRPr="00D45AA8" w:rsidRDefault="004265A5" w:rsidP="000612D9">
      <w:pPr>
        <w:numPr>
          <w:ilvl w:val="1"/>
          <w:numId w:val="39"/>
        </w:numPr>
        <w:suppressAutoHyphens w:val="0"/>
        <w:spacing w:after="120"/>
        <w:jc w:val="both"/>
        <w:rPr>
          <w:rFonts w:ascii="Calibri" w:eastAsia="Calibri" w:hAnsi="Calibri" w:cs="Calibri"/>
          <w:sz w:val="22"/>
          <w:szCs w:val="22"/>
        </w:rPr>
      </w:pPr>
      <w:r w:rsidRPr="00D45AA8">
        <w:rPr>
          <w:rStyle w:val="Brak"/>
          <w:rFonts w:ascii="Calibri" w:eastAsia="Calibri" w:hAnsi="Calibri" w:cs="Calibri"/>
          <w:kern w:val="2"/>
          <w:sz w:val="22"/>
          <w:szCs w:val="22"/>
        </w:rPr>
        <w:t>ponoszą odpowiedzialność za ewentualne skutki działania niezgodnego z przepisami, o których mowa w pkt 1;</w:t>
      </w:r>
    </w:p>
    <w:p w14:paraId="05176860" w14:textId="77777777" w:rsidR="00316507" w:rsidRPr="00D45AA8" w:rsidRDefault="004265A5" w:rsidP="000612D9">
      <w:pPr>
        <w:numPr>
          <w:ilvl w:val="1"/>
          <w:numId w:val="39"/>
        </w:numPr>
        <w:suppressAutoHyphens w:val="0"/>
        <w:spacing w:after="120"/>
        <w:jc w:val="both"/>
        <w:rPr>
          <w:rFonts w:ascii="Calibri" w:eastAsia="Calibri" w:hAnsi="Calibri" w:cs="Calibri"/>
          <w:sz w:val="22"/>
          <w:szCs w:val="22"/>
        </w:rPr>
      </w:pPr>
      <w:r w:rsidRPr="00D45AA8">
        <w:rPr>
          <w:rStyle w:val="Brak"/>
          <w:rFonts w:ascii="Calibri" w:eastAsia="Calibri" w:hAnsi="Calibri" w:cs="Calibri"/>
          <w:kern w:val="2"/>
          <w:sz w:val="22"/>
          <w:szCs w:val="22"/>
        </w:rPr>
        <w:t>zobowiązują się do przetwarzania danych osobowych wyłącznie w celu realizacji umowy.</w:t>
      </w:r>
    </w:p>
    <w:p w14:paraId="393A428D" w14:textId="3C89BC6D" w:rsidR="00A816F3" w:rsidRPr="00B9347E" w:rsidRDefault="004265A5" w:rsidP="00B9347E">
      <w:pPr>
        <w:numPr>
          <w:ilvl w:val="0"/>
          <w:numId w:val="42"/>
        </w:numPr>
        <w:suppressAutoHyphens w:val="0"/>
        <w:spacing w:after="120"/>
        <w:ind w:left="426" w:hanging="426"/>
        <w:jc w:val="both"/>
        <w:rPr>
          <w:rFonts w:ascii="Calibri" w:eastAsia="Calibri" w:hAnsi="Calibri" w:cs="Calibri"/>
          <w:sz w:val="22"/>
          <w:szCs w:val="22"/>
        </w:rPr>
      </w:pPr>
      <w:r w:rsidRPr="00D45AA8">
        <w:rPr>
          <w:rStyle w:val="Brak"/>
          <w:rFonts w:ascii="Calibri" w:eastAsia="Calibri" w:hAnsi="Calibri" w:cs="Calibri"/>
          <w:kern w:val="2"/>
          <w:sz w:val="22"/>
          <w:szCs w:val="22"/>
        </w:rPr>
        <w:t>Maksymalny zakres danych osobowych zwykłych udostępnionych drugiej stronie umowy obejmuje: imię, nazwisko, stanowisko, adres poczty elektronicznej, numer telefonu osoby upoważnionej do kontaktów w zakresie realizacji umowy.</w:t>
      </w:r>
    </w:p>
    <w:p w14:paraId="59E4E2C7" w14:textId="77777777" w:rsidR="00316507" w:rsidRPr="00D45AA8" w:rsidRDefault="004265A5" w:rsidP="000612D9">
      <w:pPr>
        <w:numPr>
          <w:ilvl w:val="0"/>
          <w:numId w:val="41"/>
        </w:numPr>
        <w:suppressAutoHyphens w:val="0"/>
        <w:ind w:left="426" w:hanging="426"/>
        <w:jc w:val="both"/>
        <w:rPr>
          <w:rFonts w:ascii="Calibri" w:eastAsia="Calibri" w:hAnsi="Calibri" w:cs="Calibri"/>
          <w:sz w:val="22"/>
          <w:szCs w:val="22"/>
          <w:lang w:val="es-ES_tradnl"/>
        </w:rPr>
      </w:pPr>
      <w:r w:rsidRPr="00D45AA8">
        <w:rPr>
          <w:rStyle w:val="Brak"/>
          <w:rFonts w:ascii="Calibri" w:eastAsia="Calibri" w:hAnsi="Calibri" w:cs="Calibri"/>
          <w:kern w:val="2"/>
          <w:sz w:val="22"/>
          <w:szCs w:val="22"/>
          <w:lang w:val="es-ES_tradnl"/>
        </w:rPr>
        <w:t>W związku z realizacją niniejszej umowy strony:</w:t>
      </w:r>
    </w:p>
    <w:p w14:paraId="3CDCD4D2" w14:textId="0B17F79D" w:rsidR="00316507" w:rsidRPr="00D45AA8" w:rsidRDefault="004265A5" w:rsidP="000612D9">
      <w:pPr>
        <w:numPr>
          <w:ilvl w:val="0"/>
          <w:numId w:val="55"/>
        </w:numPr>
        <w:suppressAutoHyphens w:val="0"/>
        <w:ind w:left="426"/>
        <w:jc w:val="both"/>
        <w:rPr>
          <w:rFonts w:ascii="Calibri" w:eastAsia="Calibri" w:hAnsi="Calibri" w:cs="Calibri"/>
          <w:sz w:val="22"/>
          <w:szCs w:val="22"/>
        </w:rPr>
      </w:pPr>
      <w:r w:rsidRPr="00D45AA8">
        <w:rPr>
          <w:rStyle w:val="Brak"/>
          <w:rFonts w:ascii="Calibri" w:eastAsia="Calibri" w:hAnsi="Calibri" w:cs="Calibri"/>
          <w:kern w:val="2"/>
          <w:sz w:val="22"/>
          <w:szCs w:val="22"/>
        </w:rPr>
        <w:t xml:space="preserve">zobowiązują się do natychmiastowego powiadomienia Inspektora Ochrony Danych </w:t>
      </w:r>
      <w:r w:rsidR="00A816F3">
        <w:rPr>
          <w:rStyle w:val="Brak"/>
          <w:rFonts w:ascii="Calibri" w:eastAsia="Calibri" w:hAnsi="Calibri" w:cs="Calibri"/>
          <w:kern w:val="2"/>
          <w:sz w:val="22"/>
          <w:szCs w:val="22"/>
        </w:rPr>
        <w:br/>
      </w:r>
      <w:r w:rsidRPr="00D45AA8">
        <w:rPr>
          <w:rStyle w:val="Brak"/>
          <w:rFonts w:ascii="Calibri" w:eastAsia="Calibri" w:hAnsi="Calibri" w:cs="Calibri"/>
          <w:kern w:val="2"/>
          <w:sz w:val="22"/>
          <w:szCs w:val="22"/>
        </w:rPr>
        <w:t>o stwierdzeniu faktów naruszenia ochrony danych osobowych;</w:t>
      </w:r>
    </w:p>
    <w:p w14:paraId="7EDD3EAC" w14:textId="77777777" w:rsidR="003B4237" w:rsidRPr="00EC4576" w:rsidRDefault="004265A5" w:rsidP="000612D9">
      <w:pPr>
        <w:numPr>
          <w:ilvl w:val="0"/>
          <w:numId w:val="55"/>
        </w:numPr>
        <w:suppressAutoHyphens w:val="0"/>
        <w:spacing w:after="120"/>
        <w:ind w:left="426"/>
        <w:jc w:val="both"/>
        <w:rPr>
          <w:rFonts w:ascii="Calibri" w:eastAsia="Calibri" w:hAnsi="Calibri" w:cs="Calibri"/>
          <w:sz w:val="22"/>
          <w:szCs w:val="22"/>
        </w:rPr>
      </w:pPr>
      <w:r w:rsidRPr="00D45AA8">
        <w:rPr>
          <w:rStyle w:val="Brak"/>
          <w:rFonts w:ascii="Calibri" w:eastAsia="Calibri" w:hAnsi="Calibri" w:cs="Calibri"/>
          <w:kern w:val="2"/>
          <w:sz w:val="22"/>
          <w:szCs w:val="22"/>
        </w:rPr>
        <w:t>w przypadku stwierdzenia zdarzeń, o których mowa w pkt 1 powyżej, zobowiązują się umożliwić drugiej stronie prowadzenie kontroli.</w:t>
      </w:r>
    </w:p>
    <w:p w14:paraId="08BA4A25" w14:textId="4898D69F" w:rsidR="00B62FFD" w:rsidRPr="0053345F" w:rsidRDefault="004265A5" w:rsidP="000612D9">
      <w:pPr>
        <w:numPr>
          <w:ilvl w:val="0"/>
          <w:numId w:val="44"/>
        </w:numPr>
        <w:suppressAutoHyphens w:val="0"/>
        <w:ind w:left="426" w:hanging="426"/>
        <w:jc w:val="both"/>
        <w:rPr>
          <w:rStyle w:val="Brak"/>
          <w:rFonts w:ascii="Calibri" w:eastAsia="Calibri" w:hAnsi="Calibri" w:cs="Calibri"/>
          <w:sz w:val="22"/>
          <w:szCs w:val="22"/>
        </w:rPr>
      </w:pPr>
      <w:r w:rsidRPr="00D45AA8">
        <w:rPr>
          <w:rStyle w:val="Brak"/>
          <w:rFonts w:ascii="Calibri" w:eastAsia="Calibri" w:hAnsi="Calibri" w:cs="Calibri"/>
          <w:kern w:val="2"/>
          <w:sz w:val="22"/>
          <w:szCs w:val="22"/>
        </w:rPr>
        <w:t xml:space="preserve">Niezależnie od obowiązków wynikających z przepisów ustawy z dnia 10 maja 2018 r. o ochronie danych osobowych (Dz. U. z 2019 r. poz. 1781) oraz RODO, strony zobowiązane są do zachowania w tajemnicy wszelkich informacji uzyskanych w związku z wykonywaną umową, za wyjątkiem sytuacji, </w:t>
      </w:r>
      <w:r w:rsidRPr="00D45AA8">
        <w:rPr>
          <w:rStyle w:val="Brak"/>
          <w:rFonts w:ascii="Calibri" w:eastAsia="Calibri" w:hAnsi="Calibri" w:cs="Calibri"/>
          <w:kern w:val="2"/>
          <w:sz w:val="22"/>
          <w:szCs w:val="22"/>
        </w:rPr>
        <w:lastRenderedPageBreak/>
        <w:t>w których informacj</w:t>
      </w:r>
      <w:r w:rsidR="00A30B5F">
        <w:rPr>
          <w:rStyle w:val="Brak"/>
          <w:rFonts w:ascii="Calibri" w:eastAsia="Calibri" w:hAnsi="Calibri" w:cs="Calibri"/>
          <w:kern w:val="2"/>
          <w:sz w:val="22"/>
          <w:szCs w:val="22"/>
        </w:rPr>
        <w:t>ę</w:t>
      </w:r>
      <w:r w:rsidR="00253C1C">
        <w:rPr>
          <w:rStyle w:val="Brak"/>
          <w:rFonts w:ascii="Calibri" w:eastAsia="Calibri" w:hAnsi="Calibri" w:cs="Calibri"/>
          <w:kern w:val="2"/>
          <w:sz w:val="22"/>
          <w:szCs w:val="22"/>
        </w:rPr>
        <w:t xml:space="preserve"> takie stanowiłyby informację</w:t>
      </w:r>
      <w:r w:rsidRPr="00D45AA8">
        <w:rPr>
          <w:rStyle w:val="Brak"/>
          <w:rFonts w:ascii="Calibri" w:eastAsia="Calibri" w:hAnsi="Calibri" w:cs="Calibri"/>
          <w:kern w:val="2"/>
          <w:sz w:val="22"/>
          <w:szCs w:val="22"/>
        </w:rPr>
        <w:t xml:space="preserve"> publiczną w rozumieniu obowiązujących przepisów lub ich podanie wymagane byłoby przez właściwe podmioty stosownie do powszechnie obowiązujących przepisów prawa.</w:t>
      </w:r>
    </w:p>
    <w:p w14:paraId="0E637BC6" w14:textId="77777777" w:rsidR="002E6BF3" w:rsidRDefault="002E6BF3" w:rsidP="004A20F3">
      <w:pPr>
        <w:tabs>
          <w:tab w:val="left" w:pos="426"/>
        </w:tabs>
        <w:spacing w:before="120"/>
        <w:jc w:val="center"/>
        <w:rPr>
          <w:rStyle w:val="Brak"/>
          <w:rFonts w:ascii="Calibri" w:eastAsia="Calibri" w:hAnsi="Calibri" w:cs="Calibri"/>
          <w:b/>
          <w:bCs/>
          <w:sz w:val="22"/>
          <w:szCs w:val="22"/>
        </w:rPr>
      </w:pPr>
    </w:p>
    <w:p w14:paraId="3CB182A6" w14:textId="12D6BFA6" w:rsidR="00316507" w:rsidRPr="00D45AA8" w:rsidRDefault="004265A5" w:rsidP="004A20F3">
      <w:pPr>
        <w:tabs>
          <w:tab w:val="left" w:pos="426"/>
        </w:tabs>
        <w:spacing w:before="120"/>
        <w:jc w:val="center"/>
        <w:rPr>
          <w:rStyle w:val="Brak"/>
          <w:rFonts w:ascii="Calibri" w:eastAsia="Calibri" w:hAnsi="Calibri" w:cs="Calibri"/>
          <w:b/>
          <w:bCs/>
          <w:sz w:val="22"/>
          <w:szCs w:val="22"/>
        </w:rPr>
      </w:pPr>
      <w:r w:rsidRPr="00D45AA8">
        <w:rPr>
          <w:rStyle w:val="Brak"/>
          <w:rFonts w:ascii="Calibri" w:eastAsia="Calibri" w:hAnsi="Calibri" w:cs="Calibri"/>
          <w:b/>
          <w:bCs/>
          <w:sz w:val="22"/>
          <w:szCs w:val="22"/>
        </w:rPr>
        <w:t>Postanowienia końcowe</w:t>
      </w:r>
    </w:p>
    <w:p w14:paraId="00EDFE0A" w14:textId="25EB0F36" w:rsidR="00316507" w:rsidRPr="00D45AA8" w:rsidRDefault="004265A5" w:rsidP="004A20F3">
      <w:pPr>
        <w:tabs>
          <w:tab w:val="left" w:pos="426"/>
        </w:tabs>
        <w:jc w:val="center"/>
        <w:rPr>
          <w:rStyle w:val="Brak"/>
          <w:rFonts w:ascii="Calibri" w:eastAsia="Calibri" w:hAnsi="Calibri" w:cs="Calibri"/>
          <w:sz w:val="22"/>
          <w:szCs w:val="22"/>
        </w:rPr>
      </w:pPr>
      <w:r w:rsidRPr="00D45AA8">
        <w:rPr>
          <w:rStyle w:val="Brak"/>
          <w:rFonts w:ascii="Calibri" w:eastAsia="Calibri" w:hAnsi="Calibri" w:cs="Calibri"/>
          <w:b/>
          <w:bCs/>
          <w:sz w:val="22"/>
          <w:szCs w:val="22"/>
        </w:rPr>
        <w:t>§ 1</w:t>
      </w:r>
      <w:r w:rsidR="002E6BF3">
        <w:rPr>
          <w:rStyle w:val="Brak"/>
          <w:rFonts w:ascii="Calibri" w:eastAsia="Calibri" w:hAnsi="Calibri" w:cs="Calibri"/>
          <w:b/>
          <w:bCs/>
          <w:sz w:val="22"/>
          <w:szCs w:val="22"/>
        </w:rPr>
        <w:t>4</w:t>
      </w:r>
    </w:p>
    <w:p w14:paraId="4537700B" w14:textId="77777777" w:rsidR="00316507" w:rsidRPr="00D45AA8" w:rsidRDefault="004265A5" w:rsidP="000612D9">
      <w:pPr>
        <w:pStyle w:val="Tekstpodstawowy"/>
        <w:numPr>
          <w:ilvl w:val="0"/>
          <w:numId w:val="46"/>
        </w:numPr>
        <w:spacing w:before="120"/>
        <w:jc w:val="both"/>
        <w:rPr>
          <w:rFonts w:ascii="Calibri" w:eastAsia="Calibri" w:hAnsi="Calibri" w:cs="Calibri"/>
          <w:sz w:val="22"/>
          <w:szCs w:val="22"/>
        </w:rPr>
      </w:pPr>
      <w:r w:rsidRPr="00D45AA8">
        <w:rPr>
          <w:rFonts w:ascii="Calibri" w:eastAsia="Calibri" w:hAnsi="Calibri" w:cs="Calibri"/>
          <w:sz w:val="22"/>
          <w:szCs w:val="22"/>
        </w:rPr>
        <w:t xml:space="preserve">Integralną część </w:t>
      </w:r>
      <w:r w:rsidR="0062794B" w:rsidRPr="00D45AA8">
        <w:rPr>
          <w:rFonts w:ascii="Calibri" w:eastAsia="Calibri" w:hAnsi="Calibri" w:cs="Calibri"/>
          <w:sz w:val="22"/>
          <w:szCs w:val="22"/>
        </w:rPr>
        <w:t>umowy stanowi Formularz cenowy/</w:t>
      </w:r>
      <w:r w:rsidRPr="00D45AA8">
        <w:rPr>
          <w:rFonts w:ascii="Calibri" w:eastAsia="Calibri" w:hAnsi="Calibri" w:cs="Calibri"/>
          <w:sz w:val="22"/>
          <w:szCs w:val="22"/>
        </w:rPr>
        <w:t xml:space="preserve">Przedmiot zamówienia – załącznik nr </w:t>
      </w:r>
      <w:r w:rsidRPr="00D45AA8">
        <w:rPr>
          <w:rStyle w:val="Brak"/>
          <w:rFonts w:ascii="Calibri" w:eastAsia="Calibri" w:hAnsi="Calibri" w:cs="Calibri"/>
          <w:b/>
          <w:bCs/>
          <w:sz w:val="22"/>
          <w:szCs w:val="22"/>
        </w:rPr>
        <w:t>1-…;</w:t>
      </w:r>
    </w:p>
    <w:p w14:paraId="41BD553E" w14:textId="36D075E9" w:rsidR="00684B31" w:rsidRPr="00253C1C" w:rsidRDefault="004265A5" w:rsidP="000612D9">
      <w:pPr>
        <w:pStyle w:val="Tekstpodstawowy"/>
        <w:numPr>
          <w:ilvl w:val="0"/>
          <w:numId w:val="46"/>
        </w:numPr>
        <w:jc w:val="both"/>
        <w:rPr>
          <w:rFonts w:ascii="Calibri" w:eastAsia="Calibri" w:hAnsi="Calibri" w:cs="Calibri"/>
          <w:sz w:val="22"/>
          <w:szCs w:val="22"/>
        </w:rPr>
      </w:pPr>
      <w:r w:rsidRPr="00D45AA8">
        <w:rPr>
          <w:rFonts w:ascii="Calibri" w:eastAsia="Calibri" w:hAnsi="Calibri" w:cs="Calibri"/>
          <w:sz w:val="22"/>
          <w:szCs w:val="22"/>
        </w:rPr>
        <w:t>Korespondencja w sprawach związanych z umową prowadzona będzie w języku polskim. Każda ze stron ma obowiązek niezwłocznego poinformowania o zmianie danych adresowych, w przypadku zaniechania za skuteczne uznaje się przes</w:t>
      </w:r>
      <w:r w:rsidR="00935B5A">
        <w:rPr>
          <w:rFonts w:ascii="Calibri" w:eastAsia="Calibri" w:hAnsi="Calibri" w:cs="Calibri"/>
          <w:sz w:val="22"/>
          <w:szCs w:val="22"/>
        </w:rPr>
        <w:t>ł</w:t>
      </w:r>
      <w:r w:rsidRPr="00D45AA8">
        <w:rPr>
          <w:rFonts w:ascii="Calibri" w:eastAsia="Calibri" w:hAnsi="Calibri" w:cs="Calibri"/>
          <w:sz w:val="22"/>
          <w:szCs w:val="22"/>
        </w:rPr>
        <w:t>anie korespondencji na dotychczasowy adres. Zmiana danych adresowych wymaga pisemnego powiadomienia drugiej Strony, lecz nie stanowi zmiany umowy i nie wymaga dokonania jej zmiany. Brak zawiadomienia o zmianie tych danych spowoduje uznanie korespondencji wysłanej zgodnie z dotychczas wskazanymi danymi za skutecznie doręczoną.</w:t>
      </w:r>
    </w:p>
    <w:p w14:paraId="1D57E6C7" w14:textId="4C6E0FAB" w:rsidR="00E07C9F" w:rsidRPr="00E07C9F" w:rsidRDefault="00E07C9F" w:rsidP="000612D9">
      <w:pPr>
        <w:pStyle w:val="Tekstpodstawowy"/>
        <w:numPr>
          <w:ilvl w:val="0"/>
          <w:numId w:val="46"/>
        </w:numPr>
        <w:spacing w:after="0"/>
        <w:jc w:val="both"/>
        <w:rPr>
          <w:rFonts w:ascii="Calibri" w:eastAsia="Calibri" w:hAnsi="Calibri" w:cs="Calibri"/>
          <w:sz w:val="22"/>
          <w:szCs w:val="22"/>
        </w:rPr>
      </w:pPr>
      <w:r w:rsidRPr="00E07C9F">
        <w:rPr>
          <w:rFonts w:ascii="Calibri" w:eastAsia="Calibri" w:hAnsi="Calibri" w:cs="Calibri"/>
          <w:sz w:val="22"/>
          <w:szCs w:val="22"/>
        </w:rPr>
        <w:t>W sprawach nieuregulowanych niniejszą umową zastosowanie mają przepisy prawa obowiązujące na terytorium Rzeczypospolitej Polskiej, w szczególności przepisy Kodeksu Cywilnego i ustawy Prawo zamówień publicznych. Strony ustalają, że w przypadku zmiany przepisów prawa powołanych w treści umowy zastosowanie mają obowiązujące zmienione przepisy prawa</w:t>
      </w:r>
      <w:r w:rsidRPr="00E07C9F">
        <w:rPr>
          <w:rFonts w:ascii="Calibri" w:eastAsia="Calibri" w:hAnsi="Calibri" w:cs="Calibri"/>
          <w:sz w:val="22"/>
          <w:szCs w:val="22"/>
        </w:rPr>
        <w:br/>
        <w:t xml:space="preserve">bez konieczności dokonywania zmiany umowy. </w:t>
      </w:r>
    </w:p>
    <w:p w14:paraId="1B9A5CE7" w14:textId="77777777" w:rsidR="00316507" w:rsidRPr="00D45AA8" w:rsidRDefault="004265A5" w:rsidP="000612D9">
      <w:pPr>
        <w:pStyle w:val="Tekstpodstawowy"/>
        <w:numPr>
          <w:ilvl w:val="0"/>
          <w:numId w:val="46"/>
        </w:numPr>
        <w:spacing w:before="120" w:after="0"/>
        <w:jc w:val="both"/>
        <w:rPr>
          <w:rFonts w:ascii="Calibri" w:eastAsia="Calibri" w:hAnsi="Calibri" w:cs="Calibri"/>
          <w:sz w:val="22"/>
          <w:szCs w:val="22"/>
        </w:rPr>
      </w:pPr>
      <w:r w:rsidRPr="00D45AA8">
        <w:rPr>
          <w:rFonts w:ascii="Calibri" w:eastAsia="Calibri" w:hAnsi="Calibri" w:cs="Calibri"/>
          <w:sz w:val="22"/>
          <w:szCs w:val="22"/>
        </w:rPr>
        <w:t>Do rozpoznawania ewentualnych sporów wynikłych na tle realizacji niniejszej umowy Strony ustalają właściwy ze względu na siedzibę Zamawiającego sąd powszechny.</w:t>
      </w:r>
    </w:p>
    <w:p w14:paraId="0BEAD021" w14:textId="77777777" w:rsidR="00316507" w:rsidRPr="00D45AA8" w:rsidRDefault="004265A5" w:rsidP="000612D9">
      <w:pPr>
        <w:pStyle w:val="Tekstpodstawowy"/>
        <w:numPr>
          <w:ilvl w:val="0"/>
          <w:numId w:val="46"/>
        </w:numPr>
        <w:spacing w:before="120" w:after="0"/>
        <w:jc w:val="both"/>
        <w:rPr>
          <w:rFonts w:ascii="Calibri" w:eastAsia="Calibri" w:hAnsi="Calibri" w:cs="Calibri"/>
          <w:sz w:val="22"/>
          <w:szCs w:val="22"/>
        </w:rPr>
      </w:pPr>
      <w:r w:rsidRPr="00D45AA8">
        <w:rPr>
          <w:rFonts w:ascii="Calibri" w:eastAsia="Calibri" w:hAnsi="Calibri" w:cs="Calibri"/>
          <w:sz w:val="22"/>
          <w:szCs w:val="22"/>
        </w:rPr>
        <w:t>Umowę sporządzono w dwóch jednobrzmiących egzemplarzach, po jednym dla każdej ze Stron.</w:t>
      </w:r>
    </w:p>
    <w:p w14:paraId="4A3F3D08" w14:textId="75B78BAA" w:rsidR="00316507" w:rsidRDefault="00316507" w:rsidP="004A20F3">
      <w:pPr>
        <w:tabs>
          <w:tab w:val="left" w:pos="426"/>
        </w:tabs>
        <w:jc w:val="both"/>
        <w:rPr>
          <w:rFonts w:ascii="Calibri" w:eastAsia="Calibri" w:hAnsi="Calibri" w:cs="Calibri"/>
          <w:sz w:val="22"/>
          <w:szCs w:val="22"/>
        </w:rPr>
      </w:pPr>
    </w:p>
    <w:p w14:paraId="1D75FB49" w14:textId="77777777" w:rsidR="00CB6323" w:rsidRPr="00D45AA8" w:rsidRDefault="00CB6323" w:rsidP="004A20F3">
      <w:pPr>
        <w:tabs>
          <w:tab w:val="left" w:pos="426"/>
        </w:tabs>
        <w:jc w:val="both"/>
        <w:rPr>
          <w:rFonts w:ascii="Calibri" w:eastAsia="Calibri" w:hAnsi="Calibri" w:cs="Calibri"/>
          <w:sz w:val="22"/>
          <w:szCs w:val="22"/>
        </w:rPr>
      </w:pPr>
    </w:p>
    <w:p w14:paraId="77153AD6" w14:textId="77777777" w:rsidR="00316507" w:rsidRPr="00D45AA8" w:rsidRDefault="004265A5" w:rsidP="004A20F3">
      <w:pPr>
        <w:tabs>
          <w:tab w:val="left" w:pos="426"/>
        </w:tabs>
        <w:jc w:val="both"/>
        <w:rPr>
          <w:rFonts w:ascii="Calibri" w:hAnsi="Calibri" w:cs="Calibri"/>
        </w:rPr>
      </w:pPr>
      <w:r w:rsidRPr="00D45AA8">
        <w:rPr>
          <w:rStyle w:val="Brak"/>
          <w:rFonts w:ascii="Calibri" w:eastAsia="Calibri" w:hAnsi="Calibri" w:cs="Calibri"/>
          <w:b/>
          <w:bCs/>
          <w:sz w:val="22"/>
          <w:szCs w:val="22"/>
        </w:rPr>
        <w:t xml:space="preserve"> </w:t>
      </w:r>
      <w:r w:rsidRPr="00D45AA8">
        <w:rPr>
          <w:rStyle w:val="Brak"/>
          <w:rFonts w:ascii="Calibri" w:eastAsia="Calibri" w:hAnsi="Calibri" w:cs="Calibri"/>
          <w:b/>
          <w:bCs/>
          <w:sz w:val="22"/>
          <w:szCs w:val="22"/>
        </w:rPr>
        <w:tab/>
        <w:t xml:space="preserve"> W Y K O N A W C A </w:t>
      </w:r>
      <w:r w:rsidRPr="00D45AA8">
        <w:rPr>
          <w:rStyle w:val="Brak"/>
          <w:rFonts w:ascii="Calibri" w:eastAsia="Calibri" w:hAnsi="Calibri" w:cs="Calibri"/>
          <w:b/>
          <w:bCs/>
          <w:sz w:val="22"/>
          <w:szCs w:val="22"/>
        </w:rPr>
        <w:tab/>
      </w:r>
      <w:r w:rsidRPr="00D45AA8">
        <w:rPr>
          <w:rStyle w:val="Brak"/>
          <w:rFonts w:ascii="Calibri" w:eastAsia="Calibri" w:hAnsi="Calibri" w:cs="Calibri"/>
          <w:b/>
          <w:bCs/>
          <w:sz w:val="22"/>
          <w:szCs w:val="22"/>
        </w:rPr>
        <w:tab/>
      </w:r>
      <w:r w:rsidRPr="00D45AA8">
        <w:rPr>
          <w:rStyle w:val="Brak"/>
          <w:rFonts w:ascii="Calibri" w:eastAsia="Calibri" w:hAnsi="Calibri" w:cs="Calibri"/>
          <w:b/>
          <w:bCs/>
          <w:sz w:val="22"/>
          <w:szCs w:val="22"/>
        </w:rPr>
        <w:tab/>
      </w:r>
      <w:r w:rsidRPr="00D45AA8">
        <w:rPr>
          <w:rStyle w:val="Brak"/>
          <w:rFonts w:ascii="Calibri" w:eastAsia="Calibri" w:hAnsi="Calibri" w:cs="Calibri"/>
          <w:b/>
          <w:bCs/>
          <w:sz w:val="22"/>
          <w:szCs w:val="22"/>
        </w:rPr>
        <w:tab/>
      </w:r>
      <w:r w:rsidRPr="00D45AA8">
        <w:rPr>
          <w:rStyle w:val="Brak"/>
          <w:rFonts w:ascii="Calibri" w:eastAsia="Calibri" w:hAnsi="Calibri" w:cs="Calibri"/>
          <w:b/>
          <w:bCs/>
          <w:sz w:val="22"/>
          <w:szCs w:val="22"/>
        </w:rPr>
        <w:tab/>
        <w:t xml:space="preserve"> Z A M A W I A J Ą CY </w:t>
      </w:r>
    </w:p>
    <w:sectPr w:rsidR="00316507" w:rsidRPr="00D45AA8" w:rsidSect="00563EB7">
      <w:headerReference w:type="default" r:id="rId10"/>
      <w:footerReference w:type="default" r:id="rId11"/>
      <w:pgSz w:w="11900" w:h="16840"/>
      <w:pgMar w:top="680" w:right="1247" w:bottom="680" w:left="124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244E7D" w14:textId="77777777" w:rsidR="00593C36" w:rsidRDefault="00593C36">
      <w:r>
        <w:separator/>
      </w:r>
    </w:p>
  </w:endnote>
  <w:endnote w:type="continuationSeparator" w:id="0">
    <w:p w14:paraId="4AB4E4C7" w14:textId="77777777" w:rsidR="00593C36" w:rsidRDefault="00593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Helvetica Neue">
    <w:altName w:val="Arial"/>
    <w:charset w:val="00"/>
    <w:family w:val="roman"/>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30BEB8" w14:textId="77777777" w:rsidR="00316507" w:rsidRDefault="004265A5">
    <w:pPr>
      <w:pStyle w:val="Stopka"/>
      <w:tabs>
        <w:tab w:val="clear" w:pos="9072"/>
        <w:tab w:val="right" w:pos="9044"/>
      </w:tabs>
      <w:jc w:val="right"/>
      <w:rPr>
        <w:sz w:val="16"/>
        <w:szCs w:val="16"/>
      </w:rPr>
    </w:pPr>
    <w:r>
      <w:rPr>
        <w:sz w:val="16"/>
        <w:szCs w:val="16"/>
      </w:rPr>
      <w:t>_________</w:t>
    </w:r>
  </w:p>
  <w:p w14:paraId="541187A9" w14:textId="570A6B1F" w:rsidR="00316507" w:rsidRDefault="004265A5">
    <w:pPr>
      <w:pStyle w:val="Stopka"/>
      <w:tabs>
        <w:tab w:val="clear" w:pos="9072"/>
        <w:tab w:val="right" w:pos="9044"/>
      </w:tabs>
      <w:jc w:val="right"/>
    </w:pPr>
    <w:r>
      <w:rPr>
        <w:sz w:val="16"/>
        <w:szCs w:val="16"/>
      </w:rPr>
      <w:t xml:space="preserve">Strona </w:t>
    </w:r>
    <w:r>
      <w:rPr>
        <w:b/>
        <w:bCs/>
        <w:sz w:val="16"/>
        <w:szCs w:val="16"/>
      </w:rPr>
      <w:fldChar w:fldCharType="begin"/>
    </w:r>
    <w:r>
      <w:rPr>
        <w:b/>
        <w:bCs/>
        <w:sz w:val="16"/>
        <w:szCs w:val="16"/>
      </w:rPr>
      <w:instrText xml:space="preserve"> PAGE </w:instrText>
    </w:r>
    <w:r>
      <w:rPr>
        <w:b/>
        <w:bCs/>
        <w:sz w:val="16"/>
        <w:szCs w:val="16"/>
      </w:rPr>
      <w:fldChar w:fldCharType="separate"/>
    </w:r>
    <w:r w:rsidR="00432FAD">
      <w:rPr>
        <w:b/>
        <w:bCs/>
        <w:noProof/>
        <w:sz w:val="16"/>
        <w:szCs w:val="16"/>
      </w:rPr>
      <w:t>1</w:t>
    </w:r>
    <w:r>
      <w:rPr>
        <w:b/>
        <w:bCs/>
        <w:sz w:val="16"/>
        <w:szCs w:val="16"/>
      </w:rPr>
      <w:fldChar w:fldCharType="end"/>
    </w:r>
    <w:r>
      <w:rPr>
        <w:sz w:val="16"/>
        <w:szCs w:val="16"/>
      </w:rPr>
      <w:t xml:space="preserve"> z </w:t>
    </w:r>
    <w:r>
      <w:rPr>
        <w:b/>
        <w:bCs/>
        <w:sz w:val="16"/>
        <w:szCs w:val="16"/>
      </w:rPr>
      <w:fldChar w:fldCharType="begin"/>
    </w:r>
    <w:r>
      <w:rPr>
        <w:b/>
        <w:bCs/>
        <w:sz w:val="16"/>
        <w:szCs w:val="16"/>
      </w:rPr>
      <w:instrText xml:space="preserve"> NUMPAGES </w:instrText>
    </w:r>
    <w:r>
      <w:rPr>
        <w:b/>
        <w:bCs/>
        <w:sz w:val="16"/>
        <w:szCs w:val="16"/>
      </w:rPr>
      <w:fldChar w:fldCharType="separate"/>
    </w:r>
    <w:r w:rsidR="00432FAD">
      <w:rPr>
        <w:b/>
        <w:bCs/>
        <w:noProof/>
        <w:sz w:val="16"/>
        <w:szCs w:val="16"/>
      </w:rPr>
      <w:t>10</w:t>
    </w:r>
    <w:r>
      <w:rPr>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2B5E2E" w14:textId="77777777" w:rsidR="00593C36" w:rsidRDefault="00593C36">
      <w:r>
        <w:separator/>
      </w:r>
    </w:p>
  </w:footnote>
  <w:footnote w:type="continuationSeparator" w:id="0">
    <w:p w14:paraId="5931242D" w14:textId="77777777" w:rsidR="00593C36" w:rsidRDefault="00593C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A00F01" w14:textId="77777777" w:rsidR="00316507" w:rsidRDefault="00316507">
    <w:pPr>
      <w:pStyle w:val="Nagwekistop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F4243"/>
    <w:multiLevelType w:val="hybridMultilevel"/>
    <w:tmpl w:val="8252F984"/>
    <w:styleLink w:val="Zaimportowanystyl20"/>
    <w:lvl w:ilvl="0" w:tplc="DFBE3B36">
      <w:start w:val="1"/>
      <w:numFmt w:val="decimal"/>
      <w:lvlText w:val="%1."/>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E8EFA4">
      <w:start w:val="1"/>
      <w:numFmt w:val="decimal"/>
      <w:lvlText w:val="%2)"/>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D4C4A64">
      <w:start w:val="1"/>
      <w:numFmt w:val="lowerLetter"/>
      <w:lvlText w:val="%3)"/>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08656E">
      <w:start w:val="1"/>
      <w:numFmt w:val="lowerLetter"/>
      <w:lvlText w:val="%4)"/>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AF6B8EA">
      <w:start w:val="1"/>
      <w:numFmt w:val="lowerLetter"/>
      <w:lvlText w:val="(%5)"/>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8ACE65E">
      <w:start w:val="1"/>
      <w:numFmt w:val="lowerRoman"/>
      <w:lvlText w:val="(%6)"/>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DC852BA">
      <w:start w:val="1"/>
      <w:numFmt w:val="decimal"/>
      <w:lvlText w:val="%7."/>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947F34">
      <w:start w:val="1"/>
      <w:numFmt w:val="lowerLetter"/>
      <w:lvlText w:val="%8."/>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A681B48">
      <w:start w:val="1"/>
      <w:numFmt w:val="lowerRoman"/>
      <w:lvlText w:val="%9."/>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01FE0E6A"/>
    <w:multiLevelType w:val="hybridMultilevel"/>
    <w:tmpl w:val="D7D48396"/>
    <w:numStyleLink w:val="Zaimportowanystyl5"/>
  </w:abstractNum>
  <w:abstractNum w:abstractNumId="2">
    <w:nsid w:val="03BF702D"/>
    <w:multiLevelType w:val="hybridMultilevel"/>
    <w:tmpl w:val="9A32E64E"/>
    <w:styleLink w:val="Zaimportowanystyl90"/>
    <w:lvl w:ilvl="0" w:tplc="D05027D8">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ACD86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47E501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302F7D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14E26A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9C266A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48A5A5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9E46E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C0047F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095D6E2A"/>
    <w:multiLevelType w:val="hybridMultilevel"/>
    <w:tmpl w:val="222683F8"/>
    <w:styleLink w:val="Zaimportowanystyl9"/>
    <w:lvl w:ilvl="0" w:tplc="57A0EBFE">
      <w:start w:val="1"/>
      <w:numFmt w:val="decimal"/>
      <w:lvlText w:val="%1)"/>
      <w:lvlJc w:val="left"/>
      <w:rPr>
        <w:rFonts w:ascii="Calibri" w:eastAsia="Times New Roman"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B8E9030">
      <w:start w:val="1"/>
      <w:numFmt w:val="decimal"/>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E34F6A0">
      <w:start w:val="1"/>
      <w:numFmt w:val="decimal"/>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1342028">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9B422EC">
      <w:start w:val="1"/>
      <w:numFmt w:val="decimal"/>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E227612">
      <w:start w:val="1"/>
      <w:numFmt w:val="decimal"/>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FAA475A">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0B6A352">
      <w:start w:val="1"/>
      <w:numFmt w:val="decimal"/>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EB41356">
      <w:start w:val="1"/>
      <w:numFmt w:val="decimal"/>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0A92375F"/>
    <w:multiLevelType w:val="hybridMultilevel"/>
    <w:tmpl w:val="8252F984"/>
    <w:numStyleLink w:val="Zaimportowanystyl20"/>
  </w:abstractNum>
  <w:abstractNum w:abstractNumId="5">
    <w:nsid w:val="10AD7D4C"/>
    <w:multiLevelType w:val="hybridMultilevel"/>
    <w:tmpl w:val="30D260C6"/>
    <w:lvl w:ilvl="0" w:tplc="9AC88D7A">
      <w:start w:val="1"/>
      <w:numFmt w:val="decimal"/>
      <w:lvlText w:val="%1."/>
      <w:lvlJc w:val="left"/>
      <w:pPr>
        <w:ind w:left="720" w:hanging="360"/>
      </w:pPr>
      <w:rPr>
        <w:rFonts w:ascii="Calibri" w:eastAsia="Trebuchet MS" w:hAnsi="Calibri" w:cs="Calibri" w:hint="default"/>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15E80F80"/>
    <w:multiLevelType w:val="hybridMultilevel"/>
    <w:tmpl w:val="959AC5B6"/>
    <w:styleLink w:val="Zaimportowanystyl2"/>
    <w:lvl w:ilvl="0" w:tplc="5B44AA1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5C4856">
      <w:start w:val="1"/>
      <w:numFmt w:val="decimal"/>
      <w:lvlText w:val="%2)"/>
      <w:lvlJc w:val="left"/>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C704B96">
      <w:start w:val="1"/>
      <w:numFmt w:val="lowerRoman"/>
      <w:lvlText w:val="%3."/>
      <w:lvlJc w:val="left"/>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734156E">
      <w:start w:val="1"/>
      <w:numFmt w:val="decimal"/>
      <w:lvlText w:val="%4."/>
      <w:lvlJc w:val="left"/>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5025130">
      <w:start w:val="1"/>
      <w:numFmt w:val="lowerLetter"/>
      <w:lvlText w:val="%5."/>
      <w:lvlJc w:val="left"/>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4EE2E02">
      <w:start w:val="1"/>
      <w:numFmt w:val="lowerRoman"/>
      <w:lvlText w:val="%6."/>
      <w:lvlJc w:val="left"/>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87634AC">
      <w:start w:val="1"/>
      <w:numFmt w:val="decimal"/>
      <w:lvlText w:val="%7."/>
      <w:lvlJc w:val="left"/>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201C04">
      <w:start w:val="1"/>
      <w:numFmt w:val="lowerLetter"/>
      <w:lvlText w:val="%8."/>
      <w:lvlJc w:val="left"/>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3322930">
      <w:start w:val="1"/>
      <w:numFmt w:val="lowerRoman"/>
      <w:lvlText w:val="%9."/>
      <w:lvlJc w:val="left"/>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16D944B3"/>
    <w:multiLevelType w:val="hybridMultilevel"/>
    <w:tmpl w:val="4156F8E6"/>
    <w:numStyleLink w:val="Zaimportowanystyl14"/>
  </w:abstractNum>
  <w:abstractNum w:abstractNumId="8">
    <w:nsid w:val="195B6422"/>
    <w:multiLevelType w:val="hybridMultilevel"/>
    <w:tmpl w:val="3A5C33D8"/>
    <w:numStyleLink w:val="Zaimportowanystyl13"/>
  </w:abstractNum>
  <w:abstractNum w:abstractNumId="9">
    <w:nsid w:val="1A3E5FCE"/>
    <w:multiLevelType w:val="hybridMultilevel"/>
    <w:tmpl w:val="4554200E"/>
    <w:styleLink w:val="Zaimportowanystyl19"/>
    <w:lvl w:ilvl="0" w:tplc="2A1267F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DE2AAEA">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1DE0492">
      <w:start w:val="1"/>
      <w:numFmt w:val="lowerRoman"/>
      <w:suff w:val="nothing"/>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636BF12">
      <w:start w:val="1"/>
      <w:numFmt w:val="decimal"/>
      <w:suff w:val="nothing"/>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46E8CB8">
      <w:start w:val="1"/>
      <w:numFmt w:val="lowerLetter"/>
      <w:suff w:val="nothing"/>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1E400B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A4074E">
      <w:start w:val="1"/>
      <w:numFmt w:val="decimal"/>
      <w:suff w:val="nothing"/>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F9432B4">
      <w:start w:val="1"/>
      <w:numFmt w:val="lowerLetter"/>
      <w:suff w:val="nothing"/>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F1C21E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1BED0089"/>
    <w:multiLevelType w:val="hybridMultilevel"/>
    <w:tmpl w:val="DE6A4406"/>
    <w:numStyleLink w:val="Zaimportowanystyl60"/>
  </w:abstractNum>
  <w:abstractNum w:abstractNumId="11">
    <w:nsid w:val="1E642A61"/>
    <w:multiLevelType w:val="hybridMultilevel"/>
    <w:tmpl w:val="06BA8D9A"/>
    <w:styleLink w:val="Zaimportowanystyl17"/>
    <w:lvl w:ilvl="0" w:tplc="B258761C">
      <w:start w:val="1"/>
      <w:numFmt w:val="decimal"/>
      <w:lvlText w:val="%1."/>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DDC8702">
      <w:start w:val="1"/>
      <w:numFmt w:val="decimal"/>
      <w:lvlText w:val="%2."/>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860258">
      <w:start w:val="1"/>
      <w:numFmt w:val="decimal"/>
      <w:lvlText w:val="%3."/>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320000">
      <w:start w:val="1"/>
      <w:numFmt w:val="decimal"/>
      <w:lvlText w:val="%4."/>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308B980">
      <w:start w:val="1"/>
      <w:numFmt w:val="decimal"/>
      <w:lvlText w:val="%5."/>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9D8F0CE">
      <w:start w:val="1"/>
      <w:numFmt w:val="decimal"/>
      <w:lvlText w:val="%6."/>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3CEBD6A">
      <w:start w:val="1"/>
      <w:numFmt w:val="decimal"/>
      <w:lvlText w:val="%7."/>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230A5C2">
      <w:start w:val="1"/>
      <w:numFmt w:val="decimal"/>
      <w:lvlText w:val="%8."/>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1BA21C4">
      <w:start w:val="1"/>
      <w:numFmt w:val="decimal"/>
      <w:lvlText w:val="%9."/>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1EFF4471"/>
    <w:multiLevelType w:val="hybridMultilevel"/>
    <w:tmpl w:val="D7D48396"/>
    <w:styleLink w:val="Zaimportowanystyl5"/>
    <w:lvl w:ilvl="0" w:tplc="71F42184">
      <w:start w:val="1"/>
      <w:numFmt w:val="decimal"/>
      <w:lvlText w:val="%1."/>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0CBD28">
      <w:start w:val="1"/>
      <w:numFmt w:val="decimal"/>
      <w:lvlText w:val="%2."/>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DB2826A">
      <w:start w:val="1"/>
      <w:numFmt w:val="decimal"/>
      <w:lvlText w:val="%3."/>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120E222">
      <w:start w:val="1"/>
      <w:numFmt w:val="decimal"/>
      <w:lvlText w:val="%4."/>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830DAD4">
      <w:start w:val="1"/>
      <w:numFmt w:val="decimal"/>
      <w:lvlText w:val="%5."/>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FE116C">
      <w:start w:val="1"/>
      <w:numFmt w:val="decimal"/>
      <w:lvlText w:val="%6."/>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0265EDC">
      <w:start w:val="1"/>
      <w:numFmt w:val="decimal"/>
      <w:lvlText w:val="%7."/>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B6AD420">
      <w:start w:val="1"/>
      <w:numFmt w:val="decimal"/>
      <w:lvlText w:val="%8."/>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AF6F756">
      <w:start w:val="1"/>
      <w:numFmt w:val="decimal"/>
      <w:lvlText w:val="%9."/>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208D7EB0"/>
    <w:multiLevelType w:val="hybridMultilevel"/>
    <w:tmpl w:val="08AA9CC8"/>
    <w:styleLink w:val="Zaimportowanystyl3"/>
    <w:lvl w:ilvl="0" w:tplc="4B6840B6">
      <w:start w:val="1"/>
      <w:numFmt w:val="decimal"/>
      <w:lvlText w:val="%1."/>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14C2C80">
      <w:start w:val="1"/>
      <w:numFmt w:val="decimal"/>
      <w:lvlText w:val="%2."/>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90CFF18">
      <w:start w:val="1"/>
      <w:numFmt w:val="decimal"/>
      <w:lvlText w:val="%3."/>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2A26D78">
      <w:start w:val="1"/>
      <w:numFmt w:val="decimal"/>
      <w:lvlText w:val="%4."/>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ABA68D0">
      <w:start w:val="1"/>
      <w:numFmt w:val="decimal"/>
      <w:lvlText w:val="%5."/>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64D9B4">
      <w:start w:val="1"/>
      <w:numFmt w:val="decimal"/>
      <w:lvlText w:val="%6."/>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A20BE08">
      <w:start w:val="1"/>
      <w:numFmt w:val="decimal"/>
      <w:lvlText w:val="%7."/>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4EAA87E">
      <w:start w:val="1"/>
      <w:numFmt w:val="decimal"/>
      <w:lvlText w:val="%8."/>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0166BB0">
      <w:start w:val="1"/>
      <w:numFmt w:val="decimal"/>
      <w:lvlText w:val="%9."/>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2453302B"/>
    <w:multiLevelType w:val="multilevel"/>
    <w:tmpl w:val="A4B89A3E"/>
    <w:numStyleLink w:val="Zaimportowanystyl121"/>
  </w:abstractNum>
  <w:abstractNum w:abstractNumId="15">
    <w:nsid w:val="248E05CF"/>
    <w:multiLevelType w:val="hybridMultilevel"/>
    <w:tmpl w:val="23C0FFE2"/>
    <w:styleLink w:val="Zaimportowanystyl22"/>
    <w:lvl w:ilvl="0" w:tplc="0CE642E8">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1BCD14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A68A3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312AC9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4685C5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798A1E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056D44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1D2C35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25E342E">
      <w:start w:val="1"/>
      <w:numFmt w:val="lowerRoman"/>
      <w:suff w:val="nothing"/>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nsid w:val="25CD67D5"/>
    <w:multiLevelType w:val="hybridMultilevel"/>
    <w:tmpl w:val="7CA67618"/>
    <w:numStyleLink w:val="Zaimportowanystyl23"/>
  </w:abstractNum>
  <w:abstractNum w:abstractNumId="17">
    <w:nsid w:val="28B4422E"/>
    <w:multiLevelType w:val="hybridMultilevel"/>
    <w:tmpl w:val="5C24274C"/>
    <w:styleLink w:val="Zaimportowanystyl24"/>
    <w:lvl w:ilvl="0" w:tplc="FB5473DC">
      <w:start w:val="1"/>
      <w:numFmt w:val="decimal"/>
      <w:lvlText w:val="%1."/>
      <w:lvlJc w:val="left"/>
      <w:pPr>
        <w:ind w:left="284"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3634E06C">
      <w:start w:val="1"/>
      <w:numFmt w:val="lowerLetter"/>
      <w:lvlText w:val="%2."/>
      <w:lvlJc w:val="left"/>
      <w:pPr>
        <w:tabs>
          <w:tab w:val="left" w:pos="284"/>
        </w:tabs>
        <w:ind w:left="1004"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1E7AB2CE">
      <w:start w:val="1"/>
      <w:numFmt w:val="lowerRoman"/>
      <w:lvlText w:val="%3."/>
      <w:lvlJc w:val="left"/>
      <w:pPr>
        <w:tabs>
          <w:tab w:val="left" w:pos="284"/>
        </w:tabs>
        <w:ind w:left="1724" w:hanging="2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0B24AC68">
      <w:start w:val="1"/>
      <w:numFmt w:val="decimal"/>
      <w:lvlText w:val="%4."/>
      <w:lvlJc w:val="left"/>
      <w:pPr>
        <w:tabs>
          <w:tab w:val="left" w:pos="284"/>
        </w:tabs>
        <w:ind w:left="2444"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7F14883E">
      <w:start w:val="1"/>
      <w:numFmt w:val="lowerLetter"/>
      <w:lvlText w:val="%5."/>
      <w:lvlJc w:val="left"/>
      <w:pPr>
        <w:tabs>
          <w:tab w:val="left" w:pos="284"/>
        </w:tabs>
        <w:ind w:left="3164"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35A442C2">
      <w:start w:val="1"/>
      <w:numFmt w:val="lowerRoman"/>
      <w:lvlText w:val="%6."/>
      <w:lvlJc w:val="left"/>
      <w:pPr>
        <w:tabs>
          <w:tab w:val="left" w:pos="284"/>
        </w:tabs>
        <w:ind w:left="3884" w:hanging="2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84E4C260">
      <w:start w:val="1"/>
      <w:numFmt w:val="decimal"/>
      <w:lvlText w:val="%7."/>
      <w:lvlJc w:val="left"/>
      <w:pPr>
        <w:tabs>
          <w:tab w:val="left" w:pos="284"/>
        </w:tabs>
        <w:ind w:left="4604"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61CE8196">
      <w:start w:val="1"/>
      <w:numFmt w:val="lowerLetter"/>
      <w:lvlText w:val="%8."/>
      <w:lvlJc w:val="left"/>
      <w:pPr>
        <w:tabs>
          <w:tab w:val="left" w:pos="284"/>
        </w:tabs>
        <w:ind w:left="5324"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E3C0FF2C">
      <w:start w:val="1"/>
      <w:numFmt w:val="lowerRoman"/>
      <w:lvlText w:val="%9."/>
      <w:lvlJc w:val="left"/>
      <w:pPr>
        <w:tabs>
          <w:tab w:val="left" w:pos="284"/>
        </w:tabs>
        <w:ind w:left="6044" w:hanging="2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8">
    <w:nsid w:val="2D7801F0"/>
    <w:multiLevelType w:val="hybridMultilevel"/>
    <w:tmpl w:val="08AA9CC8"/>
    <w:numStyleLink w:val="Zaimportowanystyl3"/>
  </w:abstractNum>
  <w:abstractNum w:abstractNumId="19">
    <w:nsid w:val="2E523C61"/>
    <w:multiLevelType w:val="hybridMultilevel"/>
    <w:tmpl w:val="3A5C33D8"/>
    <w:styleLink w:val="Zaimportowanystyl13"/>
    <w:lvl w:ilvl="0" w:tplc="47E2F7A2">
      <w:start w:val="1"/>
      <w:numFmt w:val="decimal"/>
      <w:lvlText w:val="%1."/>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5525D40">
      <w:start w:val="1"/>
      <w:numFmt w:val="decimal"/>
      <w:lvlText w:val="%2."/>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3DEFA3C">
      <w:start w:val="1"/>
      <w:numFmt w:val="decimal"/>
      <w:lvlText w:val="%3."/>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346CE02">
      <w:start w:val="1"/>
      <w:numFmt w:val="decimal"/>
      <w:lvlText w:val="%4."/>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3167ED8">
      <w:start w:val="1"/>
      <w:numFmt w:val="decimal"/>
      <w:lvlText w:val="%5."/>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7408224">
      <w:start w:val="1"/>
      <w:numFmt w:val="decimal"/>
      <w:lvlText w:val="%6."/>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1A62442">
      <w:start w:val="1"/>
      <w:numFmt w:val="decimal"/>
      <w:lvlText w:val="%7."/>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CA49A78">
      <w:start w:val="1"/>
      <w:numFmt w:val="decimal"/>
      <w:lvlText w:val="%8."/>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042E546">
      <w:start w:val="1"/>
      <w:numFmt w:val="decimal"/>
      <w:lvlText w:val="%9."/>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nsid w:val="3035126C"/>
    <w:multiLevelType w:val="hybridMultilevel"/>
    <w:tmpl w:val="2AE646E4"/>
    <w:numStyleLink w:val="Zaimportowanystyl12"/>
  </w:abstractNum>
  <w:abstractNum w:abstractNumId="21">
    <w:nsid w:val="31716C79"/>
    <w:multiLevelType w:val="hybridMultilevel"/>
    <w:tmpl w:val="91726B80"/>
    <w:lvl w:ilvl="0" w:tplc="FFFFFFFF">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1">
      <w:start w:val="1"/>
      <w:numFmt w:val="decimal"/>
      <w:lvlText w:val="%2)"/>
      <w:lvlJc w:val="left"/>
      <w:pPr>
        <w:ind w:left="1004" w:hanging="360"/>
      </w:pPr>
    </w:lvl>
    <w:lvl w:ilvl="2" w:tplc="FFFFFFFF">
      <w:start w:val="1"/>
      <w:numFmt w:val="lowerRoman"/>
      <w:suff w:val="nothing"/>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suff w:val="nothing"/>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suff w:val="nothing"/>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suff w:val="nothing"/>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suff w:val="nothing"/>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31A70D8E"/>
    <w:multiLevelType w:val="hybridMultilevel"/>
    <w:tmpl w:val="8BDA9FD4"/>
    <w:styleLink w:val="Zaimportowanystyl6"/>
    <w:lvl w:ilvl="0" w:tplc="FC20F16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DEA0B6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1D054E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90E57C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D682AF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0AE0F6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322111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BD24E2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4161EC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3AF03946"/>
    <w:multiLevelType w:val="hybridMultilevel"/>
    <w:tmpl w:val="2CAE6776"/>
    <w:numStyleLink w:val="Zaimportowanystyl1"/>
  </w:abstractNum>
  <w:abstractNum w:abstractNumId="24">
    <w:nsid w:val="40F94528"/>
    <w:multiLevelType w:val="hybridMultilevel"/>
    <w:tmpl w:val="222683F8"/>
    <w:numStyleLink w:val="Zaimportowanystyl9"/>
  </w:abstractNum>
  <w:abstractNum w:abstractNumId="25">
    <w:nsid w:val="43F25B96"/>
    <w:multiLevelType w:val="hybridMultilevel"/>
    <w:tmpl w:val="B6A8047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nsid w:val="441E078D"/>
    <w:multiLevelType w:val="hybridMultilevel"/>
    <w:tmpl w:val="95FC5F9C"/>
    <w:numStyleLink w:val="Zaimportowanystyl11"/>
  </w:abstractNum>
  <w:abstractNum w:abstractNumId="27">
    <w:nsid w:val="48F46C63"/>
    <w:multiLevelType w:val="hybridMultilevel"/>
    <w:tmpl w:val="5FA49C08"/>
    <w:numStyleLink w:val="Zaimportowanystyl10"/>
  </w:abstractNum>
  <w:abstractNum w:abstractNumId="28">
    <w:nsid w:val="49D71388"/>
    <w:multiLevelType w:val="hybridMultilevel"/>
    <w:tmpl w:val="162022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CA059E4"/>
    <w:multiLevelType w:val="hybridMultilevel"/>
    <w:tmpl w:val="95FC5F9C"/>
    <w:styleLink w:val="Zaimportowanystyl11"/>
    <w:lvl w:ilvl="0" w:tplc="6E54F0A6">
      <w:start w:val="1"/>
      <w:numFmt w:val="decimal"/>
      <w:lvlText w:val="%1."/>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380306A">
      <w:start w:val="1"/>
      <w:numFmt w:val="lowerLetter"/>
      <w:lvlText w:val="%2."/>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B839B2">
      <w:start w:val="1"/>
      <w:numFmt w:val="lowerRoman"/>
      <w:lvlText w:val="%3."/>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A6C057E">
      <w:start w:val="1"/>
      <w:numFmt w:val="decimal"/>
      <w:lvlText w:val="%4."/>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79CF502">
      <w:start w:val="1"/>
      <w:numFmt w:val="lowerLetter"/>
      <w:lvlText w:val="%5."/>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4008D8">
      <w:start w:val="1"/>
      <w:numFmt w:val="lowerRoman"/>
      <w:lvlText w:val="%6."/>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2C825C">
      <w:start w:val="1"/>
      <w:numFmt w:val="decimal"/>
      <w:lvlText w:val="%7."/>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8780516">
      <w:start w:val="1"/>
      <w:numFmt w:val="lowerLetter"/>
      <w:lvlText w:val="%8."/>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7602A54">
      <w:start w:val="1"/>
      <w:numFmt w:val="lowerRoman"/>
      <w:lvlText w:val="%9."/>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nsid w:val="4CAF15DB"/>
    <w:multiLevelType w:val="hybridMultilevel"/>
    <w:tmpl w:val="CAFE0A74"/>
    <w:lvl w:ilvl="0" w:tplc="04150011">
      <w:start w:val="1"/>
      <w:numFmt w:val="decimal"/>
      <w:lvlText w:val="%1)"/>
      <w:lvlJc w:val="left"/>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suff w:val="nothing"/>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nsid w:val="4E887D10"/>
    <w:multiLevelType w:val="hybridMultilevel"/>
    <w:tmpl w:val="5FA49C08"/>
    <w:styleLink w:val="Zaimportowanystyl10"/>
    <w:lvl w:ilvl="0" w:tplc="8FFEA5AE">
      <w:start w:val="1"/>
      <w:numFmt w:val="decimal"/>
      <w:lvlText w:val="%1)"/>
      <w:lvlJc w:val="left"/>
      <w:rPr>
        <w:rFonts w:ascii="Calibri" w:eastAsia="Times New Roman" w:hAnsi="Calibri" w:cs="Calibri"/>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B81BD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7309FF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EAC1FA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0A6D2A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986ADF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AE8540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A40B0D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FFAA9C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nsid w:val="505C1FE7"/>
    <w:multiLevelType w:val="hybridMultilevel"/>
    <w:tmpl w:val="0E869974"/>
    <w:lvl w:ilvl="0" w:tplc="AFB8DA22">
      <w:start w:val="1"/>
      <w:numFmt w:val="decimal"/>
      <w:lvlText w:val="%1)"/>
      <w:lvlJc w:val="left"/>
      <w:pPr>
        <w:ind w:left="78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nsid w:val="52FD724F"/>
    <w:multiLevelType w:val="hybridMultilevel"/>
    <w:tmpl w:val="2CAE6776"/>
    <w:styleLink w:val="Zaimportowanystyl1"/>
    <w:lvl w:ilvl="0" w:tplc="B11E7CE2">
      <w:start w:val="1"/>
      <w:numFmt w:val="decimal"/>
      <w:lvlText w:val="%1."/>
      <w:lvlJc w:val="left"/>
      <w:pPr>
        <w:ind w:left="426"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DEE759A">
      <w:start w:val="1"/>
      <w:numFmt w:val="decimal"/>
      <w:lvlText w:val="%2)"/>
      <w:lvlJc w:val="left"/>
      <w:pPr>
        <w:tabs>
          <w:tab w:val="left" w:pos="426"/>
        </w:tabs>
        <w:ind w:left="1146"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326451E">
      <w:start w:val="1"/>
      <w:numFmt w:val="lowerRoman"/>
      <w:lvlText w:val="%3."/>
      <w:lvlJc w:val="left"/>
      <w:pPr>
        <w:tabs>
          <w:tab w:val="left" w:pos="426"/>
        </w:tabs>
        <w:ind w:left="1866" w:hanging="29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F023CE">
      <w:start w:val="1"/>
      <w:numFmt w:val="decimal"/>
      <w:lvlText w:val="%4."/>
      <w:lvlJc w:val="left"/>
      <w:pPr>
        <w:tabs>
          <w:tab w:val="left" w:pos="426"/>
        </w:tabs>
        <w:ind w:left="2586"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108B85C">
      <w:start w:val="1"/>
      <w:numFmt w:val="lowerLetter"/>
      <w:pStyle w:val="Nagwek5"/>
      <w:lvlText w:val="%5."/>
      <w:lvlJc w:val="left"/>
      <w:pPr>
        <w:tabs>
          <w:tab w:val="left" w:pos="426"/>
        </w:tabs>
        <w:ind w:left="3306"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B6A787C">
      <w:start w:val="1"/>
      <w:numFmt w:val="lowerRoman"/>
      <w:lvlText w:val="%6."/>
      <w:lvlJc w:val="left"/>
      <w:pPr>
        <w:tabs>
          <w:tab w:val="left" w:pos="426"/>
        </w:tabs>
        <w:ind w:left="4026" w:hanging="29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FCABAC4">
      <w:start w:val="1"/>
      <w:numFmt w:val="decimal"/>
      <w:lvlText w:val="%7."/>
      <w:lvlJc w:val="left"/>
      <w:pPr>
        <w:tabs>
          <w:tab w:val="left" w:pos="426"/>
        </w:tabs>
        <w:ind w:left="4746"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538ED02">
      <w:start w:val="1"/>
      <w:numFmt w:val="lowerLetter"/>
      <w:lvlText w:val="%8."/>
      <w:lvlJc w:val="left"/>
      <w:pPr>
        <w:tabs>
          <w:tab w:val="left" w:pos="426"/>
        </w:tabs>
        <w:ind w:left="5466"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AC139A">
      <w:start w:val="1"/>
      <w:numFmt w:val="lowerRoman"/>
      <w:lvlText w:val="%9."/>
      <w:lvlJc w:val="left"/>
      <w:pPr>
        <w:tabs>
          <w:tab w:val="left" w:pos="426"/>
        </w:tabs>
        <w:ind w:left="6186" w:hanging="29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nsid w:val="53F40240"/>
    <w:multiLevelType w:val="hybridMultilevel"/>
    <w:tmpl w:val="DE6A4406"/>
    <w:styleLink w:val="Zaimportowanystyl60"/>
    <w:lvl w:ilvl="0" w:tplc="EAD45F94">
      <w:start w:val="1"/>
      <w:numFmt w:val="decimal"/>
      <w:lvlText w:val="%1."/>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DC8E0AE">
      <w:start w:val="1"/>
      <w:numFmt w:val="decimal"/>
      <w:lvlText w:val="%2."/>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9841058">
      <w:start w:val="1"/>
      <w:numFmt w:val="decimal"/>
      <w:lvlText w:val="%3."/>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076DE2E">
      <w:start w:val="1"/>
      <w:numFmt w:val="decimal"/>
      <w:lvlText w:val="%4."/>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7362EC4">
      <w:start w:val="1"/>
      <w:numFmt w:val="decimal"/>
      <w:lvlText w:val="%5."/>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D72117A">
      <w:start w:val="1"/>
      <w:numFmt w:val="decimal"/>
      <w:lvlText w:val="%6."/>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5261F1E">
      <w:start w:val="1"/>
      <w:numFmt w:val="decimal"/>
      <w:lvlText w:val="%7."/>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1FCDCB6">
      <w:start w:val="1"/>
      <w:numFmt w:val="decimal"/>
      <w:lvlText w:val="%8."/>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A381EB6">
      <w:start w:val="1"/>
      <w:numFmt w:val="decimal"/>
      <w:lvlText w:val="%9."/>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nsid w:val="555F6D9F"/>
    <w:multiLevelType w:val="hybridMultilevel"/>
    <w:tmpl w:val="7CA67618"/>
    <w:styleLink w:val="Zaimportowanystyl23"/>
    <w:lvl w:ilvl="0" w:tplc="E3BC3A7E">
      <w:start w:val="1"/>
      <w:numFmt w:val="decimal"/>
      <w:lvlText w:val="%1."/>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5E8FF38">
      <w:start w:val="1"/>
      <w:numFmt w:val="decimal"/>
      <w:lvlText w:val="%2."/>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7E01938">
      <w:start w:val="1"/>
      <w:numFmt w:val="decimal"/>
      <w:lvlText w:val="%3."/>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62AB826">
      <w:start w:val="1"/>
      <w:numFmt w:val="decimal"/>
      <w:lvlText w:val="%4."/>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F23264">
      <w:start w:val="1"/>
      <w:numFmt w:val="decimal"/>
      <w:lvlText w:val="%5."/>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1BA0B40">
      <w:start w:val="1"/>
      <w:numFmt w:val="decimal"/>
      <w:lvlText w:val="%6."/>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B883DCC">
      <w:start w:val="1"/>
      <w:numFmt w:val="decimal"/>
      <w:lvlText w:val="%7."/>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2E2EE8">
      <w:start w:val="1"/>
      <w:numFmt w:val="decimal"/>
      <w:lvlText w:val="%8."/>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DB81408">
      <w:start w:val="1"/>
      <w:numFmt w:val="decimal"/>
      <w:lvlText w:val="%9."/>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nsid w:val="58FF7BE2"/>
    <w:multiLevelType w:val="hybridMultilevel"/>
    <w:tmpl w:val="A4B89A3E"/>
    <w:styleLink w:val="Zaimportowanystyl121"/>
    <w:lvl w:ilvl="0" w:tplc="C760477A">
      <w:start w:val="1"/>
      <w:numFmt w:val="decimal"/>
      <w:lvlText w:val="%1)"/>
      <w:lvlJc w:val="left"/>
      <w:pPr>
        <w:tabs>
          <w:tab w:val="left" w:pos="426"/>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D26C70">
      <w:start w:val="1"/>
      <w:numFmt w:val="decimal"/>
      <w:lvlText w:val="%2."/>
      <w:lvlJc w:val="left"/>
      <w:pPr>
        <w:tabs>
          <w:tab w:val="left" w:pos="426"/>
          <w:tab w:val="left" w:pos="720"/>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BB2181E">
      <w:start w:val="1"/>
      <w:numFmt w:val="decimal"/>
      <w:lvlText w:val="%3."/>
      <w:lvlJc w:val="left"/>
      <w:pPr>
        <w:tabs>
          <w:tab w:val="left" w:pos="426"/>
          <w:tab w:val="left" w:pos="72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B7E72C6">
      <w:start w:val="1"/>
      <w:numFmt w:val="decimal"/>
      <w:lvlText w:val="%4."/>
      <w:lvlJc w:val="left"/>
      <w:pPr>
        <w:tabs>
          <w:tab w:val="left" w:pos="426"/>
          <w:tab w:val="left" w:pos="72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E307C6E">
      <w:start w:val="1"/>
      <w:numFmt w:val="decimal"/>
      <w:lvlText w:val="%5."/>
      <w:lvlJc w:val="left"/>
      <w:pPr>
        <w:tabs>
          <w:tab w:val="left" w:pos="426"/>
          <w:tab w:val="left" w:pos="72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392060A">
      <w:start w:val="1"/>
      <w:numFmt w:val="decimal"/>
      <w:lvlText w:val="%6."/>
      <w:lvlJc w:val="left"/>
      <w:pPr>
        <w:tabs>
          <w:tab w:val="left" w:pos="426"/>
          <w:tab w:val="left" w:pos="72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38C2E44">
      <w:start w:val="1"/>
      <w:numFmt w:val="decimal"/>
      <w:lvlText w:val="%7."/>
      <w:lvlJc w:val="left"/>
      <w:pPr>
        <w:tabs>
          <w:tab w:val="left" w:pos="426"/>
          <w:tab w:val="left" w:pos="7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172AA6A">
      <w:start w:val="1"/>
      <w:numFmt w:val="decimal"/>
      <w:lvlText w:val="%8."/>
      <w:lvlJc w:val="left"/>
      <w:pPr>
        <w:tabs>
          <w:tab w:val="left" w:pos="426"/>
          <w:tab w:val="left" w:pos="72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88DCA4">
      <w:start w:val="1"/>
      <w:numFmt w:val="decimal"/>
      <w:lvlText w:val="%9."/>
      <w:lvlJc w:val="left"/>
      <w:pPr>
        <w:tabs>
          <w:tab w:val="left" w:pos="426"/>
          <w:tab w:val="left" w:pos="7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nsid w:val="5F422C9B"/>
    <w:multiLevelType w:val="multilevel"/>
    <w:tmpl w:val="F250AB9C"/>
    <w:lvl w:ilvl="0">
      <w:start w:val="1"/>
      <w:numFmt w:val="decimal"/>
      <w:lvlText w:val="%1."/>
      <w:lvlJc w:val="left"/>
      <w:pPr>
        <w:ind w:left="644" w:hanging="360"/>
      </w:pPr>
      <w:rPr>
        <w:rFonts w:ascii="Calibri" w:eastAsia="Times New Roman" w:hAnsi="Calibri" w:cs="Calibri" w:hint="default"/>
        <w:sz w:val="22"/>
        <w:szCs w:val="22"/>
      </w:rPr>
    </w:lvl>
    <w:lvl w:ilvl="1">
      <w:start w:val="1"/>
      <w:numFmt w:val="decimal"/>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8">
    <w:nsid w:val="601D74E8"/>
    <w:multiLevelType w:val="hybridMultilevel"/>
    <w:tmpl w:val="638092A6"/>
    <w:numStyleLink w:val="Zaimportowanystyl4"/>
  </w:abstractNum>
  <w:abstractNum w:abstractNumId="39">
    <w:nsid w:val="614D2144"/>
    <w:multiLevelType w:val="hybridMultilevel"/>
    <w:tmpl w:val="AEF6B98C"/>
    <w:styleLink w:val="Zaimportowanystyl8"/>
    <w:lvl w:ilvl="0" w:tplc="DFDE0CF4">
      <w:start w:val="1"/>
      <w:numFmt w:val="decimal"/>
      <w:lvlText w:val="%1."/>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2E4BB4A">
      <w:start w:val="1"/>
      <w:numFmt w:val="decimal"/>
      <w:lvlText w:val="%2."/>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076A14C">
      <w:start w:val="1"/>
      <w:numFmt w:val="decimal"/>
      <w:lvlText w:val="%3."/>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9188AF2">
      <w:start w:val="1"/>
      <w:numFmt w:val="decimal"/>
      <w:lvlText w:val="%4."/>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469E82">
      <w:start w:val="1"/>
      <w:numFmt w:val="decimal"/>
      <w:lvlText w:val="%5."/>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9C7194">
      <w:start w:val="1"/>
      <w:numFmt w:val="decimal"/>
      <w:lvlText w:val="%6."/>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9583428">
      <w:start w:val="1"/>
      <w:numFmt w:val="decimal"/>
      <w:lvlText w:val="%7."/>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186CBC">
      <w:start w:val="1"/>
      <w:numFmt w:val="decimal"/>
      <w:lvlText w:val="%8."/>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747B82">
      <w:start w:val="1"/>
      <w:numFmt w:val="decimal"/>
      <w:lvlText w:val="%9."/>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nsid w:val="631F5656"/>
    <w:multiLevelType w:val="hybridMultilevel"/>
    <w:tmpl w:val="0BAE7A9C"/>
    <w:lvl w:ilvl="0" w:tplc="0415000F">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658105C"/>
    <w:multiLevelType w:val="multilevel"/>
    <w:tmpl w:val="5C24274C"/>
    <w:numStyleLink w:val="Zaimportowanystyl24"/>
  </w:abstractNum>
  <w:abstractNum w:abstractNumId="42">
    <w:nsid w:val="692A4A87"/>
    <w:multiLevelType w:val="hybridMultilevel"/>
    <w:tmpl w:val="6C7AF70C"/>
    <w:numStyleLink w:val="Zaimportowanystyl15"/>
  </w:abstractNum>
  <w:abstractNum w:abstractNumId="43">
    <w:nsid w:val="692E5E76"/>
    <w:multiLevelType w:val="hybridMultilevel"/>
    <w:tmpl w:val="4156F8E6"/>
    <w:styleLink w:val="Zaimportowanystyl14"/>
    <w:lvl w:ilvl="0" w:tplc="5ACC9744">
      <w:start w:val="1"/>
      <w:numFmt w:val="decimal"/>
      <w:lvlText w:val="%1."/>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8304592">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F3073B6">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CA661A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E583BCE">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25C7EB4">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886A31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DC254EC">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7F23F7C">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nsid w:val="69A05BB9"/>
    <w:multiLevelType w:val="hybridMultilevel"/>
    <w:tmpl w:val="959AC5B6"/>
    <w:numStyleLink w:val="Zaimportowanystyl2"/>
  </w:abstractNum>
  <w:abstractNum w:abstractNumId="45">
    <w:nsid w:val="6B735B4C"/>
    <w:multiLevelType w:val="hybridMultilevel"/>
    <w:tmpl w:val="6C7AF70C"/>
    <w:styleLink w:val="Zaimportowanystyl15"/>
    <w:lvl w:ilvl="0" w:tplc="4C20C84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46CC16">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884E0B8">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39440F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4AC39AC">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9E6CB44">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9A48E5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BF23BD0">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4A41076">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nsid w:val="6DFD4DC0"/>
    <w:multiLevelType w:val="hybridMultilevel"/>
    <w:tmpl w:val="2786837C"/>
    <w:styleLink w:val="Zaimportowanystyl7"/>
    <w:lvl w:ilvl="0" w:tplc="D424278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5DA699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BFCDF0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A24169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674FAF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FB67EA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C6A4D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7F494C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A00D200">
      <w:start w:val="1"/>
      <w:numFmt w:val="lowerRoman"/>
      <w:suff w:val="nothing"/>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nsid w:val="71C74155"/>
    <w:multiLevelType w:val="hybridMultilevel"/>
    <w:tmpl w:val="2AE646E4"/>
    <w:styleLink w:val="Zaimportowanystyl12"/>
    <w:lvl w:ilvl="0" w:tplc="07A81456">
      <w:start w:val="1"/>
      <w:numFmt w:val="decimal"/>
      <w:lvlText w:val="%1."/>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E00BD22">
      <w:start w:val="1"/>
      <w:numFmt w:val="decimal"/>
      <w:lvlText w:val="%2."/>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CF00600">
      <w:start w:val="1"/>
      <w:numFmt w:val="decimal"/>
      <w:lvlText w:val="%3."/>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67447C4">
      <w:start w:val="1"/>
      <w:numFmt w:val="decimal"/>
      <w:lvlText w:val="%4."/>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382B7AC">
      <w:start w:val="1"/>
      <w:numFmt w:val="decimal"/>
      <w:lvlText w:val="%5."/>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FAA4276">
      <w:start w:val="1"/>
      <w:numFmt w:val="decimal"/>
      <w:lvlText w:val="%6."/>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5E67E68">
      <w:start w:val="1"/>
      <w:numFmt w:val="decimal"/>
      <w:lvlText w:val="%7."/>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A081DEA">
      <w:start w:val="1"/>
      <w:numFmt w:val="decimal"/>
      <w:lvlText w:val="%8."/>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7D49F98">
      <w:start w:val="1"/>
      <w:numFmt w:val="decimal"/>
      <w:lvlText w:val="%9."/>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nsid w:val="75CD0E70"/>
    <w:multiLevelType w:val="hybridMultilevel"/>
    <w:tmpl w:val="12F48DFE"/>
    <w:styleLink w:val="Zaimportowanystyl110"/>
    <w:lvl w:ilvl="0" w:tplc="DB6A104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E84CEA0">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968F66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79AF0F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5466DF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1A72C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84E6D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986210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380FCC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nsid w:val="76BD78C0"/>
    <w:multiLevelType w:val="hybridMultilevel"/>
    <w:tmpl w:val="1ABC110E"/>
    <w:numStyleLink w:val="Zaimportowanystyl21"/>
  </w:abstractNum>
  <w:abstractNum w:abstractNumId="50">
    <w:nsid w:val="77216D9C"/>
    <w:multiLevelType w:val="hybridMultilevel"/>
    <w:tmpl w:val="8C5291E4"/>
    <w:numStyleLink w:val="Zaimportowanystyl16"/>
  </w:abstractNum>
  <w:abstractNum w:abstractNumId="51">
    <w:nsid w:val="7AF02577"/>
    <w:multiLevelType w:val="hybridMultilevel"/>
    <w:tmpl w:val="AEF6B98C"/>
    <w:numStyleLink w:val="Zaimportowanystyl8"/>
  </w:abstractNum>
  <w:abstractNum w:abstractNumId="52">
    <w:nsid w:val="7BC2045E"/>
    <w:multiLevelType w:val="hybridMultilevel"/>
    <w:tmpl w:val="8C5291E4"/>
    <w:styleLink w:val="Zaimportowanystyl16"/>
    <w:lvl w:ilvl="0" w:tplc="56C66E3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70F11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ED8BAC0">
      <w:start w:val="1"/>
      <w:numFmt w:val="lowerRoman"/>
      <w:suff w:val="nothing"/>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2C2F35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2D6369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40A18D6">
      <w:start w:val="1"/>
      <w:numFmt w:val="lowerRoman"/>
      <w:suff w:val="nothing"/>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2C61AA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D063D22">
      <w:start w:val="1"/>
      <w:numFmt w:val="lowerLetter"/>
      <w:suff w:val="nothing"/>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B1219D4">
      <w:start w:val="1"/>
      <w:numFmt w:val="lowerRoman"/>
      <w:suff w:val="nothing"/>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3">
    <w:nsid w:val="7C0E7872"/>
    <w:multiLevelType w:val="hybridMultilevel"/>
    <w:tmpl w:val="1ABC110E"/>
    <w:styleLink w:val="Zaimportowanystyl21"/>
    <w:lvl w:ilvl="0" w:tplc="9C329AF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34E43D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C18A79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80E77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FCA11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FE2EAD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3AAA59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FAE965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DF8BC2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nsid w:val="7F5062EF"/>
    <w:multiLevelType w:val="hybridMultilevel"/>
    <w:tmpl w:val="638092A6"/>
    <w:styleLink w:val="Zaimportowanystyl4"/>
    <w:lvl w:ilvl="0" w:tplc="6CBE43EE">
      <w:start w:val="1"/>
      <w:numFmt w:val="decimal"/>
      <w:lvlText w:val="%1."/>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A92BBC8">
      <w:start w:val="1"/>
      <w:numFmt w:val="decimal"/>
      <w:lvlText w:val="%2."/>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242C088">
      <w:start w:val="1"/>
      <w:numFmt w:val="decimal"/>
      <w:lvlText w:val="%3."/>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50C1920">
      <w:start w:val="1"/>
      <w:numFmt w:val="decimal"/>
      <w:lvlText w:val="%4."/>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1A3D62">
      <w:start w:val="1"/>
      <w:numFmt w:val="decimal"/>
      <w:lvlText w:val="%5."/>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49EF1D2">
      <w:start w:val="1"/>
      <w:numFmt w:val="decimal"/>
      <w:lvlText w:val="%6."/>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D90C85A">
      <w:start w:val="1"/>
      <w:numFmt w:val="decimal"/>
      <w:lvlText w:val="%7."/>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DE2EC24">
      <w:start w:val="1"/>
      <w:numFmt w:val="decimal"/>
      <w:lvlText w:val="%8."/>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4661A72">
      <w:start w:val="1"/>
      <w:numFmt w:val="decimal"/>
      <w:lvlText w:val="%9."/>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nsid w:val="7FD269D7"/>
    <w:multiLevelType w:val="hybridMultilevel"/>
    <w:tmpl w:val="6610F22C"/>
    <w:styleLink w:val="Zaimportowanystyl18"/>
    <w:lvl w:ilvl="0" w:tplc="41188C6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F3E076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6C48D1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0E6F2D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4E838D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51E908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4CEA6D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23E709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A2222AC">
      <w:start w:val="1"/>
      <w:numFmt w:val="lowerRoman"/>
      <w:suff w:val="nothing"/>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6"/>
  </w:num>
  <w:num w:numId="2">
    <w:abstractNumId w:val="44"/>
    <w:lvlOverride w:ilvl="0">
      <w:lvl w:ilvl="0" w:tplc="303A9F0A">
        <w:start w:val="1"/>
        <w:numFmt w:val="decimal"/>
        <w:lvlText w:val="%1."/>
        <w:lvlJc w:val="left"/>
        <w:rPr>
          <w:rFonts w:hAnsi="Arial Unicode MS"/>
          <w:b w:val="0"/>
          <w:bCs/>
          <w:i w:val="0"/>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3">
    <w:abstractNumId w:val="44"/>
    <w:lvlOverride w:ilvl="0">
      <w:lvl w:ilvl="0" w:tplc="303A9F0A">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EC04396">
        <w:start w:val="1"/>
        <w:numFmt w:val="decimal"/>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89E8718">
        <w:start w:val="1"/>
        <w:numFmt w:val="lowerRoman"/>
        <w:lvlText w:val="%3."/>
        <w:lvlJc w:val="left"/>
        <w:pPr>
          <w:ind w:left="1724" w:hanging="21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0248BBE">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08EF026">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638BA78">
        <w:start w:val="1"/>
        <w:numFmt w:val="lowerRoman"/>
        <w:lvlText w:val="%6."/>
        <w:lvlJc w:val="left"/>
        <w:pPr>
          <w:ind w:left="3884" w:hanging="21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01477F6">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682E206">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5E260A2">
        <w:start w:val="1"/>
        <w:numFmt w:val="lowerRoman"/>
        <w:lvlText w:val="%9."/>
        <w:lvlJc w:val="left"/>
        <w:pPr>
          <w:ind w:left="6044" w:hanging="21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13"/>
  </w:num>
  <w:num w:numId="5">
    <w:abstractNumId w:val="18"/>
    <w:lvlOverride w:ilvl="0">
      <w:lvl w:ilvl="0" w:tplc="E13A0E54">
        <w:start w:val="1"/>
        <w:numFmt w:val="decimal"/>
        <w:lvlText w:val="%1."/>
        <w:lvlJc w:val="left"/>
        <w:pPr>
          <w:tabs>
            <w:tab w:val="left" w:pos="1080"/>
          </w:tabs>
          <w:ind w:left="284" w:hanging="284"/>
        </w:pPr>
        <w:rPr>
          <w:rFonts w:ascii="Calibri" w:eastAsia="Trebuchet MS"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18"/>
    <w:lvlOverride w:ilvl="0">
      <w:lvl w:ilvl="0" w:tplc="E13A0E54">
        <w:start w:val="1"/>
        <w:numFmt w:val="decimal"/>
        <w:lvlText w:val="%1."/>
        <w:lvlJc w:val="left"/>
        <w:pPr>
          <w:tabs>
            <w:tab w:val="left" w:pos="1080"/>
          </w:tabs>
          <w:ind w:left="284" w:hanging="218"/>
        </w:pPr>
        <w:rPr>
          <w:rFonts w:ascii="Calibri" w:eastAsia="Trebuchet MS"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F3A4A60">
        <w:start w:val="1"/>
        <w:numFmt w:val="decimal"/>
        <w:lvlText w:val="%2."/>
        <w:lvlJc w:val="left"/>
        <w:pPr>
          <w:tabs>
            <w:tab w:val="left" w:pos="1080"/>
          </w:tabs>
          <w:ind w:left="284" w:hanging="21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0502E58">
        <w:start w:val="1"/>
        <w:numFmt w:val="decimal"/>
        <w:lvlText w:val="%3."/>
        <w:lvlJc w:val="left"/>
        <w:pPr>
          <w:tabs>
            <w:tab w:val="left" w:pos="1080"/>
          </w:tabs>
          <w:ind w:left="284" w:hanging="21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4AA38C0">
        <w:start w:val="1"/>
        <w:numFmt w:val="decimal"/>
        <w:lvlText w:val="%4."/>
        <w:lvlJc w:val="left"/>
        <w:pPr>
          <w:tabs>
            <w:tab w:val="left" w:pos="1080"/>
          </w:tabs>
          <w:ind w:left="284" w:hanging="21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B5ADB1A">
        <w:start w:val="1"/>
        <w:numFmt w:val="decimal"/>
        <w:lvlText w:val="%5."/>
        <w:lvlJc w:val="left"/>
        <w:pPr>
          <w:tabs>
            <w:tab w:val="left" w:pos="1080"/>
          </w:tabs>
          <w:ind w:left="284" w:hanging="21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AA69900">
        <w:start w:val="1"/>
        <w:numFmt w:val="decimal"/>
        <w:lvlText w:val="%6."/>
        <w:lvlJc w:val="left"/>
        <w:pPr>
          <w:tabs>
            <w:tab w:val="left" w:pos="1080"/>
          </w:tabs>
          <w:ind w:left="284" w:hanging="21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C227C60">
        <w:start w:val="1"/>
        <w:numFmt w:val="decimal"/>
        <w:lvlText w:val="%7."/>
        <w:lvlJc w:val="left"/>
        <w:pPr>
          <w:tabs>
            <w:tab w:val="left" w:pos="1080"/>
          </w:tabs>
          <w:ind w:left="284" w:hanging="21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1EA35B0">
        <w:start w:val="1"/>
        <w:numFmt w:val="decimal"/>
        <w:lvlText w:val="%8."/>
        <w:lvlJc w:val="left"/>
        <w:pPr>
          <w:tabs>
            <w:tab w:val="left" w:pos="1080"/>
          </w:tabs>
          <w:ind w:left="284" w:hanging="21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F38083E">
        <w:start w:val="1"/>
        <w:numFmt w:val="decimal"/>
        <w:lvlText w:val="%9."/>
        <w:lvlJc w:val="left"/>
        <w:pPr>
          <w:tabs>
            <w:tab w:val="left" w:pos="1080"/>
          </w:tabs>
          <w:ind w:left="284" w:hanging="21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abstractNumId w:val="54"/>
  </w:num>
  <w:num w:numId="8">
    <w:abstractNumId w:val="38"/>
    <w:lvlOverride w:ilvl="0">
      <w:lvl w:ilvl="0" w:tplc="4BE606B0">
        <w:start w:val="1"/>
        <w:numFmt w:val="decimal"/>
        <w:lvlText w:val="%1."/>
        <w:lvlJc w:val="left"/>
        <w:pPr>
          <w:tabs>
            <w:tab w:val="left" w:pos="1080"/>
          </w:tabs>
          <w:ind w:left="284" w:hanging="218"/>
        </w:pPr>
        <w:rPr>
          <w:rFonts w:ascii="Calibri" w:eastAsia="Trebuchet MS"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abstractNumId w:val="38"/>
    <w:lvlOverride w:ilvl="0">
      <w:lvl w:ilvl="0" w:tplc="4BE606B0">
        <w:start w:val="1"/>
        <w:numFmt w:val="decimal"/>
        <w:lvlText w:val="%1."/>
        <w:lvlJc w:val="left"/>
        <w:pPr>
          <w:tabs>
            <w:tab w:val="left" w:pos="426"/>
            <w:tab w:val="left" w:pos="1080"/>
          </w:tabs>
          <w:ind w:left="284" w:hanging="218"/>
        </w:pPr>
        <w:rPr>
          <w:rFonts w:ascii="Calibri" w:eastAsia="Trebuchet MS"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1FE8416">
        <w:start w:val="1"/>
        <w:numFmt w:val="decimal"/>
        <w:lvlText w:val="%2."/>
        <w:lvlJc w:val="left"/>
        <w:pPr>
          <w:tabs>
            <w:tab w:val="left" w:pos="426"/>
            <w:tab w:val="left" w:pos="1080"/>
          </w:tabs>
          <w:ind w:left="284" w:hanging="21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00EB48E">
        <w:start w:val="1"/>
        <w:numFmt w:val="decimal"/>
        <w:lvlText w:val="%3."/>
        <w:lvlJc w:val="left"/>
        <w:pPr>
          <w:tabs>
            <w:tab w:val="left" w:pos="426"/>
            <w:tab w:val="left" w:pos="1080"/>
          </w:tabs>
          <w:ind w:left="284" w:hanging="21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342EFB8">
        <w:start w:val="1"/>
        <w:numFmt w:val="decimal"/>
        <w:lvlText w:val="%4."/>
        <w:lvlJc w:val="left"/>
        <w:pPr>
          <w:tabs>
            <w:tab w:val="left" w:pos="426"/>
            <w:tab w:val="left" w:pos="1080"/>
          </w:tabs>
          <w:ind w:left="284" w:hanging="21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06889BC">
        <w:start w:val="1"/>
        <w:numFmt w:val="decimal"/>
        <w:lvlText w:val="%5."/>
        <w:lvlJc w:val="left"/>
        <w:pPr>
          <w:tabs>
            <w:tab w:val="left" w:pos="426"/>
            <w:tab w:val="left" w:pos="1080"/>
          </w:tabs>
          <w:ind w:left="284" w:hanging="21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5F0B5B4">
        <w:start w:val="1"/>
        <w:numFmt w:val="decimal"/>
        <w:lvlText w:val="%6."/>
        <w:lvlJc w:val="left"/>
        <w:pPr>
          <w:tabs>
            <w:tab w:val="left" w:pos="426"/>
            <w:tab w:val="left" w:pos="1080"/>
          </w:tabs>
          <w:ind w:left="284" w:hanging="21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154A68E">
        <w:start w:val="1"/>
        <w:numFmt w:val="decimal"/>
        <w:lvlText w:val="%7."/>
        <w:lvlJc w:val="left"/>
        <w:pPr>
          <w:tabs>
            <w:tab w:val="left" w:pos="426"/>
            <w:tab w:val="left" w:pos="1080"/>
          </w:tabs>
          <w:ind w:left="284" w:hanging="21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7E64C8C">
        <w:start w:val="1"/>
        <w:numFmt w:val="decimal"/>
        <w:lvlText w:val="%8."/>
        <w:lvlJc w:val="left"/>
        <w:pPr>
          <w:tabs>
            <w:tab w:val="left" w:pos="426"/>
            <w:tab w:val="left" w:pos="1080"/>
          </w:tabs>
          <w:ind w:left="284" w:hanging="21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9D2CB64">
        <w:start w:val="1"/>
        <w:numFmt w:val="decimal"/>
        <w:lvlText w:val="%9."/>
        <w:lvlJc w:val="left"/>
        <w:pPr>
          <w:tabs>
            <w:tab w:val="left" w:pos="426"/>
            <w:tab w:val="left" w:pos="1080"/>
          </w:tabs>
          <w:ind w:left="284" w:hanging="21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12"/>
  </w:num>
  <w:num w:numId="11">
    <w:abstractNumId w:val="1"/>
    <w:lvlOverride w:ilvl="0">
      <w:lvl w:ilvl="0" w:tplc="03680576">
        <w:start w:val="1"/>
        <w:numFmt w:val="decimal"/>
        <w:lvlText w:val="%1."/>
        <w:lvlJc w:val="left"/>
        <w:pPr>
          <w:tabs>
            <w:tab w:val="left" w:pos="1080"/>
          </w:tabs>
          <w:ind w:left="284" w:hanging="284"/>
        </w:pPr>
        <w:rPr>
          <w:rFonts w:ascii="Calibri" w:eastAsia="Trebuchet MS"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
    <w:abstractNumId w:val="22"/>
  </w:num>
  <w:num w:numId="13">
    <w:abstractNumId w:val="46"/>
  </w:num>
  <w:num w:numId="14">
    <w:abstractNumId w:val="39"/>
  </w:num>
  <w:num w:numId="15">
    <w:abstractNumId w:val="51"/>
    <w:lvlOverride w:ilvl="0">
      <w:lvl w:ilvl="0" w:tplc="D562A566">
        <w:start w:val="1"/>
        <w:numFmt w:val="decimal"/>
        <w:lvlText w:val="%1."/>
        <w:lvlJc w:val="left"/>
        <w:pPr>
          <w:tabs>
            <w:tab w:val="left" w:pos="786"/>
            <w:tab w:val="left" w:pos="1506"/>
          </w:tabs>
          <w:ind w:left="284" w:hanging="284"/>
        </w:pPr>
        <w:rPr>
          <w:rFonts w:ascii="Calibri" w:eastAsia="Trebuchet MS"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58CCFE0">
        <w:start w:val="1"/>
        <w:numFmt w:val="decimal"/>
        <w:lvlText w:val="%2."/>
        <w:lvlJc w:val="left"/>
        <w:pPr>
          <w:tabs>
            <w:tab w:val="left" w:pos="786"/>
            <w:tab w:val="left" w:pos="1506"/>
          </w:tabs>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74674B2">
        <w:start w:val="1"/>
        <w:numFmt w:val="decimal"/>
        <w:lvlText w:val="%3."/>
        <w:lvlJc w:val="left"/>
        <w:pPr>
          <w:tabs>
            <w:tab w:val="left" w:pos="786"/>
            <w:tab w:val="left" w:pos="1506"/>
          </w:tabs>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A6C7F3C">
        <w:start w:val="1"/>
        <w:numFmt w:val="decimal"/>
        <w:lvlText w:val="%4."/>
        <w:lvlJc w:val="left"/>
        <w:pPr>
          <w:tabs>
            <w:tab w:val="left" w:pos="786"/>
            <w:tab w:val="left" w:pos="1506"/>
          </w:tabs>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8E229B0">
        <w:start w:val="1"/>
        <w:numFmt w:val="decimal"/>
        <w:lvlText w:val="%5."/>
        <w:lvlJc w:val="left"/>
        <w:pPr>
          <w:tabs>
            <w:tab w:val="left" w:pos="786"/>
            <w:tab w:val="left" w:pos="1506"/>
          </w:tabs>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E684E76">
        <w:start w:val="1"/>
        <w:numFmt w:val="decimal"/>
        <w:lvlText w:val="%6."/>
        <w:lvlJc w:val="left"/>
        <w:pPr>
          <w:tabs>
            <w:tab w:val="left" w:pos="786"/>
            <w:tab w:val="left" w:pos="1506"/>
          </w:tabs>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EE8AE80">
        <w:start w:val="1"/>
        <w:numFmt w:val="decimal"/>
        <w:lvlText w:val="%7."/>
        <w:lvlJc w:val="left"/>
        <w:pPr>
          <w:tabs>
            <w:tab w:val="left" w:pos="786"/>
            <w:tab w:val="left" w:pos="1506"/>
          </w:tabs>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7CEA416">
        <w:start w:val="1"/>
        <w:numFmt w:val="decimal"/>
        <w:lvlText w:val="%8."/>
        <w:lvlJc w:val="left"/>
        <w:pPr>
          <w:tabs>
            <w:tab w:val="left" w:pos="786"/>
            <w:tab w:val="left" w:pos="1506"/>
          </w:tabs>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400E77C">
        <w:start w:val="1"/>
        <w:numFmt w:val="decimal"/>
        <w:lvlText w:val="%9."/>
        <w:lvlJc w:val="left"/>
        <w:pPr>
          <w:tabs>
            <w:tab w:val="left" w:pos="786"/>
            <w:tab w:val="left" w:pos="1506"/>
          </w:tabs>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6">
    <w:abstractNumId w:val="3"/>
  </w:num>
  <w:num w:numId="17">
    <w:abstractNumId w:val="31"/>
  </w:num>
  <w:num w:numId="18">
    <w:abstractNumId w:val="29"/>
  </w:num>
  <w:num w:numId="19">
    <w:abstractNumId w:val="26"/>
    <w:lvlOverride w:ilvl="0">
      <w:lvl w:ilvl="0" w:tplc="16FAE4D8">
        <w:start w:val="1"/>
        <w:numFmt w:val="decimal"/>
        <w:lvlText w:val="%1."/>
        <w:lvlJc w:val="left"/>
        <w:pPr>
          <w:tabs>
            <w:tab w:val="left" w:pos="708"/>
          </w:tabs>
          <w:ind w:left="341" w:hanging="341"/>
        </w:pPr>
        <w:rPr>
          <w:rFonts w:ascii="Calibri" w:eastAsia="Trebuchet MS"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0">
    <w:abstractNumId w:val="47"/>
  </w:num>
  <w:num w:numId="21">
    <w:abstractNumId w:val="20"/>
    <w:lvlOverride w:ilvl="0">
      <w:lvl w:ilvl="0" w:tplc="2088836E">
        <w:start w:val="1"/>
        <w:numFmt w:val="decimal"/>
        <w:lvlText w:val="%1."/>
        <w:lvlJc w:val="left"/>
        <w:pPr>
          <w:tabs>
            <w:tab w:val="left" w:pos="502"/>
          </w:tabs>
          <w:ind w:left="284" w:hanging="284"/>
        </w:pPr>
        <w:rPr>
          <w:rFonts w:ascii="Calibri" w:eastAsia="Trebuchet MS"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2">
    <w:abstractNumId w:val="20"/>
    <w:lvlOverride w:ilvl="0">
      <w:lvl w:ilvl="0" w:tplc="2088836E">
        <w:start w:val="1"/>
        <w:numFmt w:val="decimal"/>
        <w:lvlText w:val="%1."/>
        <w:lvlJc w:val="left"/>
        <w:pPr>
          <w:ind w:left="284" w:hanging="284"/>
        </w:pPr>
        <w:rPr>
          <w:rFonts w:ascii="Calibri" w:eastAsia="Trebuchet MS"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2183884">
        <w:start w:val="1"/>
        <w:numFmt w:val="decimal"/>
        <w:lvlText w:val="%2."/>
        <w:lvlJc w:val="left"/>
        <w:pPr>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14C8638">
        <w:start w:val="1"/>
        <w:numFmt w:val="decimal"/>
        <w:lvlText w:val="%3."/>
        <w:lvlJc w:val="left"/>
        <w:pPr>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EE8D52A">
        <w:start w:val="1"/>
        <w:numFmt w:val="decimal"/>
        <w:lvlText w:val="%4."/>
        <w:lvlJc w:val="left"/>
        <w:pPr>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A602DD4">
        <w:start w:val="1"/>
        <w:numFmt w:val="decimal"/>
        <w:lvlText w:val="%5."/>
        <w:lvlJc w:val="left"/>
        <w:pPr>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918CDBE">
        <w:start w:val="1"/>
        <w:numFmt w:val="decimal"/>
        <w:lvlText w:val="%6."/>
        <w:lvlJc w:val="left"/>
        <w:pPr>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E720A40">
        <w:start w:val="1"/>
        <w:numFmt w:val="decimal"/>
        <w:lvlText w:val="%7."/>
        <w:lvlJc w:val="left"/>
        <w:pPr>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5CC7956">
        <w:start w:val="1"/>
        <w:numFmt w:val="decimal"/>
        <w:lvlText w:val="%8."/>
        <w:lvlJc w:val="left"/>
        <w:pPr>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160CB76">
        <w:start w:val="1"/>
        <w:numFmt w:val="decimal"/>
        <w:lvlText w:val="%9."/>
        <w:lvlJc w:val="left"/>
        <w:pPr>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3">
    <w:abstractNumId w:val="19"/>
  </w:num>
  <w:num w:numId="24">
    <w:abstractNumId w:val="8"/>
    <w:lvlOverride w:ilvl="0">
      <w:lvl w:ilvl="0" w:tplc="8A8EFC3E">
        <w:start w:val="1"/>
        <w:numFmt w:val="decimal"/>
        <w:lvlText w:val="%1."/>
        <w:lvlJc w:val="left"/>
        <w:pPr>
          <w:ind w:left="284" w:hanging="284"/>
        </w:pPr>
        <w:rPr>
          <w:rFonts w:ascii="Calibri" w:eastAsia="Trebuchet MS"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5">
    <w:abstractNumId w:val="43"/>
  </w:num>
  <w:num w:numId="26">
    <w:abstractNumId w:val="7"/>
    <w:lvlOverride w:ilvl="0">
      <w:lvl w:ilvl="0" w:tplc="63D2C7B2">
        <w:start w:val="1"/>
        <w:numFmt w:val="decimal"/>
        <w:lvlText w:val="%1."/>
        <w:lvlJc w:val="left"/>
        <w:pPr>
          <w:tabs>
            <w:tab w:val="left" w:pos="786"/>
          </w:tabs>
          <w:ind w:left="284" w:hanging="284"/>
        </w:pPr>
        <w:rPr>
          <w:rFonts w:ascii="Calibri" w:eastAsia="Trebuchet MS"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7">
    <w:abstractNumId w:val="7"/>
    <w:lvlOverride w:ilvl="0">
      <w:lvl w:ilvl="0" w:tplc="63D2C7B2">
        <w:start w:val="1"/>
        <w:numFmt w:val="decimal"/>
        <w:lvlText w:val="%1."/>
        <w:lvlJc w:val="left"/>
        <w:pPr>
          <w:tabs>
            <w:tab w:val="left" w:pos="786"/>
            <w:tab w:val="left" w:pos="1080"/>
          </w:tabs>
          <w:ind w:left="284" w:hanging="284"/>
        </w:pPr>
        <w:rPr>
          <w:rFonts w:ascii="Calibri" w:eastAsia="Trebuchet MS"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9BEEBB6">
        <w:start w:val="1"/>
        <w:numFmt w:val="decimal"/>
        <w:lvlText w:val="%2."/>
        <w:lvlJc w:val="left"/>
        <w:pPr>
          <w:tabs>
            <w:tab w:val="left" w:pos="786"/>
            <w:tab w:val="left" w:pos="1080"/>
          </w:tabs>
          <w:ind w:left="72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D7A9518">
        <w:start w:val="1"/>
        <w:numFmt w:val="decimal"/>
        <w:lvlText w:val="%3."/>
        <w:lvlJc w:val="left"/>
        <w:pPr>
          <w:tabs>
            <w:tab w:val="left" w:pos="284"/>
            <w:tab w:val="left" w:pos="786"/>
            <w:tab w:val="left" w:pos="1080"/>
          </w:tabs>
          <w:ind w:left="1004"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3E40E54">
        <w:start w:val="1"/>
        <w:numFmt w:val="decimal"/>
        <w:lvlText w:val="%4."/>
        <w:lvlJc w:val="left"/>
        <w:pPr>
          <w:tabs>
            <w:tab w:val="left" w:pos="284"/>
          </w:tabs>
          <w:ind w:left="1364" w:hanging="78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AF2FA12">
        <w:start w:val="1"/>
        <w:numFmt w:val="decimal"/>
        <w:lvlText w:val="%5."/>
        <w:lvlJc w:val="left"/>
        <w:pPr>
          <w:tabs>
            <w:tab w:val="left" w:pos="284"/>
            <w:tab w:val="left" w:pos="786"/>
            <w:tab w:val="left" w:pos="1080"/>
          </w:tabs>
          <w:ind w:left="1724" w:hanging="78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D0803A2">
        <w:start w:val="1"/>
        <w:numFmt w:val="decimal"/>
        <w:lvlText w:val="%6."/>
        <w:lvlJc w:val="left"/>
        <w:pPr>
          <w:tabs>
            <w:tab w:val="left" w:pos="284"/>
            <w:tab w:val="left" w:pos="786"/>
            <w:tab w:val="left" w:pos="1080"/>
          </w:tabs>
          <w:ind w:left="2084" w:hanging="78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FD4F79A">
        <w:start w:val="1"/>
        <w:numFmt w:val="decimal"/>
        <w:lvlText w:val="%7."/>
        <w:lvlJc w:val="left"/>
        <w:pPr>
          <w:tabs>
            <w:tab w:val="left" w:pos="284"/>
            <w:tab w:val="left" w:pos="786"/>
            <w:tab w:val="left" w:pos="1080"/>
          </w:tabs>
          <w:ind w:left="2444" w:hanging="78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5FCDB3A">
        <w:start w:val="1"/>
        <w:numFmt w:val="decimal"/>
        <w:lvlText w:val="%8."/>
        <w:lvlJc w:val="left"/>
        <w:pPr>
          <w:tabs>
            <w:tab w:val="left" w:pos="284"/>
            <w:tab w:val="left" w:pos="786"/>
            <w:tab w:val="left" w:pos="1080"/>
          </w:tabs>
          <w:ind w:left="2804" w:hanging="78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C1E52B0">
        <w:start w:val="1"/>
        <w:numFmt w:val="decimal"/>
        <w:lvlText w:val="%9."/>
        <w:lvlJc w:val="left"/>
        <w:pPr>
          <w:tabs>
            <w:tab w:val="left" w:pos="284"/>
            <w:tab w:val="left" w:pos="786"/>
            <w:tab w:val="left" w:pos="1080"/>
          </w:tabs>
          <w:ind w:left="3164" w:hanging="78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8">
    <w:abstractNumId w:val="45"/>
  </w:num>
  <w:num w:numId="29">
    <w:abstractNumId w:val="42"/>
  </w:num>
  <w:num w:numId="30">
    <w:abstractNumId w:val="52"/>
  </w:num>
  <w:num w:numId="31">
    <w:abstractNumId w:val="50"/>
  </w:num>
  <w:num w:numId="32">
    <w:abstractNumId w:val="50"/>
    <w:lvlOverride w:ilvl="0">
      <w:lvl w:ilvl="0" w:tplc="5C1C386E">
        <w:start w:val="1"/>
        <w:numFmt w:val="decimal"/>
        <w:lvlText w:val="%1)"/>
        <w:lvlJc w:val="left"/>
        <w:pPr>
          <w:tabs>
            <w:tab w:val="num" w:pos="708"/>
          </w:tabs>
          <w:ind w:left="786" w:hanging="360"/>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lvlOverride w:ilvl="1">
      <w:lvl w:ilvl="1" w:tplc="2C6C8DD2">
        <w:start w:val="1"/>
        <w:numFmt w:val="lowerLetter"/>
        <w:lvlText w:val="%2."/>
        <w:lvlJc w:val="left"/>
        <w:pPr>
          <w:tabs>
            <w:tab w:val="num" w:pos="1416"/>
          </w:tabs>
          <w:ind w:left="1494" w:hanging="34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4BDCCFA0">
        <w:start w:val="1"/>
        <w:numFmt w:val="lowerRoman"/>
        <w:suff w:val="nothing"/>
        <w:lvlText w:val="%3."/>
        <w:lvlJc w:val="left"/>
        <w:pPr>
          <w:ind w:left="2202" w:hanging="28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D3FC29EC">
        <w:start w:val="1"/>
        <w:numFmt w:val="decimal"/>
        <w:lvlText w:val="%4."/>
        <w:lvlJc w:val="left"/>
        <w:pPr>
          <w:tabs>
            <w:tab w:val="num" w:pos="2832"/>
          </w:tabs>
          <w:ind w:left="2910" w:hanging="32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9468CBA2">
        <w:start w:val="1"/>
        <w:numFmt w:val="lowerLetter"/>
        <w:lvlText w:val="%5."/>
        <w:lvlJc w:val="left"/>
        <w:pPr>
          <w:tabs>
            <w:tab w:val="num" w:pos="3540"/>
          </w:tabs>
          <w:ind w:left="3618" w:hanging="31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90D014C2">
        <w:start w:val="1"/>
        <w:numFmt w:val="lowerRoman"/>
        <w:suff w:val="nothing"/>
        <w:lvlText w:val="%6."/>
        <w:lvlJc w:val="left"/>
        <w:pPr>
          <w:ind w:left="4326" w:hanging="24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9F90F9AA">
        <w:start w:val="1"/>
        <w:numFmt w:val="decimal"/>
        <w:suff w:val="nothing"/>
        <w:lvlText w:val="%7."/>
        <w:lvlJc w:val="left"/>
        <w:pPr>
          <w:ind w:left="5034" w:hanging="28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8F08C24A">
        <w:start w:val="1"/>
        <w:numFmt w:val="lowerLetter"/>
        <w:suff w:val="nothing"/>
        <w:lvlText w:val="%8."/>
        <w:lvlJc w:val="left"/>
        <w:pPr>
          <w:ind w:left="5742" w:hanging="27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20107F4A">
        <w:start w:val="1"/>
        <w:numFmt w:val="lowerRoman"/>
        <w:suff w:val="nothing"/>
        <w:lvlText w:val="%9."/>
        <w:lvlJc w:val="left"/>
        <w:pPr>
          <w:ind w:left="6450" w:hanging="21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3">
    <w:abstractNumId w:val="50"/>
    <w:lvlOverride w:ilvl="0">
      <w:lvl w:ilvl="0" w:tplc="5C1C386E">
        <w:start w:val="1"/>
        <w:numFmt w:val="decimal"/>
        <w:lvlText w:val="%1)"/>
        <w:lvlJc w:val="left"/>
        <w:pPr>
          <w:tabs>
            <w:tab w:val="num" w:pos="708"/>
          </w:tabs>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C6C8DD2">
        <w:start w:val="1"/>
        <w:numFmt w:val="lowerLetter"/>
        <w:lvlText w:val="%2."/>
        <w:lvlJc w:val="left"/>
        <w:pPr>
          <w:tabs>
            <w:tab w:val="num" w:pos="1416"/>
          </w:tabs>
          <w:ind w:left="1494" w:hanging="3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BDCCFA0">
        <w:start w:val="1"/>
        <w:numFmt w:val="lowerRoman"/>
        <w:lvlText w:val="%3."/>
        <w:lvlJc w:val="left"/>
        <w:pPr>
          <w:tabs>
            <w:tab w:val="num" w:pos="2124"/>
          </w:tabs>
          <w:ind w:left="2202" w:hanging="2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3FC29EC">
        <w:start w:val="1"/>
        <w:numFmt w:val="decimal"/>
        <w:lvlText w:val="%4."/>
        <w:lvlJc w:val="left"/>
        <w:pPr>
          <w:tabs>
            <w:tab w:val="num" w:pos="2832"/>
          </w:tabs>
          <w:ind w:left="2910" w:hanging="3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468CBA2">
        <w:start w:val="1"/>
        <w:numFmt w:val="lowerLetter"/>
        <w:lvlText w:val="%5."/>
        <w:lvlJc w:val="left"/>
        <w:pPr>
          <w:tabs>
            <w:tab w:val="num" w:pos="3540"/>
          </w:tabs>
          <w:ind w:left="3618" w:hanging="3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0D014C2">
        <w:start w:val="1"/>
        <w:numFmt w:val="lowerRoman"/>
        <w:suff w:val="nothing"/>
        <w:lvlText w:val="%6."/>
        <w:lvlJc w:val="left"/>
        <w:pPr>
          <w:ind w:left="4326" w:hanging="2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F90F9AA">
        <w:start w:val="1"/>
        <w:numFmt w:val="decimal"/>
        <w:lvlText w:val="%7."/>
        <w:lvlJc w:val="left"/>
        <w:pPr>
          <w:tabs>
            <w:tab w:val="num" w:pos="4956"/>
          </w:tabs>
          <w:ind w:left="5034"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F08C24A">
        <w:start w:val="1"/>
        <w:numFmt w:val="lowerLetter"/>
        <w:lvlText w:val="%8."/>
        <w:lvlJc w:val="left"/>
        <w:pPr>
          <w:tabs>
            <w:tab w:val="num" w:pos="5664"/>
          </w:tabs>
          <w:ind w:left="5742"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0107F4A">
        <w:start w:val="1"/>
        <w:numFmt w:val="lowerRoman"/>
        <w:suff w:val="nothing"/>
        <w:lvlText w:val="%9."/>
        <w:lvlJc w:val="left"/>
        <w:pPr>
          <w:ind w:left="6450" w:hanging="1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4">
    <w:abstractNumId w:val="11"/>
  </w:num>
  <w:num w:numId="35">
    <w:abstractNumId w:val="55"/>
  </w:num>
  <w:num w:numId="36">
    <w:abstractNumId w:val="9"/>
  </w:num>
  <w:num w:numId="37">
    <w:abstractNumId w:val="0"/>
  </w:num>
  <w:num w:numId="38">
    <w:abstractNumId w:val="4"/>
    <w:lvlOverride w:ilvl="0">
      <w:lvl w:ilvl="0" w:tplc="BA34EE00">
        <w:start w:val="1"/>
        <w:numFmt w:val="decimal"/>
        <w:lvlText w:val="%1."/>
        <w:lvlJc w:val="left"/>
        <w:pPr>
          <w:ind w:left="402" w:hanging="402"/>
        </w:pPr>
        <w:rPr>
          <w:rFonts w:ascii="Calibri" w:eastAsia="Trebuchet MS" w:hAnsi="Calibri" w:cs="Calibri" w:hint="default"/>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F4C4AB20">
        <w:start w:val="1"/>
        <w:numFmt w:val="decimal"/>
        <w:lvlText w:val="%2)"/>
        <w:lvlJc w:val="left"/>
        <w:pPr>
          <w:ind w:left="714" w:hanging="357"/>
        </w:pPr>
        <w:rPr>
          <w:rFonts w:ascii="Calibri" w:eastAsia="Trebuchet MS"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9">
    <w:abstractNumId w:val="4"/>
    <w:lvlOverride w:ilvl="0">
      <w:lvl w:ilvl="0" w:tplc="BA34EE00">
        <w:start w:val="1"/>
        <w:numFmt w:val="decimal"/>
        <w:lvlText w:val="%1."/>
        <w:lvlJc w:val="left"/>
        <w:pPr>
          <w:ind w:left="402" w:hanging="402"/>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F4C4AB20">
        <w:start w:val="1"/>
        <w:numFmt w:val="decimal"/>
        <w:lvlText w:val="%2)"/>
        <w:lvlJc w:val="left"/>
        <w:pPr>
          <w:tabs>
            <w:tab w:val="num" w:pos="708"/>
          </w:tabs>
          <w:ind w:left="720" w:hanging="360"/>
        </w:pPr>
        <w:rPr>
          <w:rFonts w:ascii="Calibri" w:eastAsia="Trebuchet MS"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6025BB6">
        <w:start w:val="1"/>
        <w:numFmt w:val="lowerLetter"/>
        <w:lvlText w:val="%3)"/>
        <w:lvlJc w:val="left"/>
        <w:pPr>
          <w:tabs>
            <w:tab w:val="left" w:pos="708"/>
            <w:tab w:val="num" w:pos="1080"/>
          </w:tabs>
          <w:ind w:left="1092" w:hanging="37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8DA03F0">
        <w:start w:val="1"/>
        <w:numFmt w:val="lowerLetter"/>
        <w:lvlText w:val="%4)"/>
        <w:lvlJc w:val="left"/>
        <w:pPr>
          <w:tabs>
            <w:tab w:val="left" w:pos="708"/>
            <w:tab w:val="num" w:pos="1440"/>
          </w:tabs>
          <w:ind w:left="1452" w:hanging="37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8F47E0E">
        <w:start w:val="1"/>
        <w:numFmt w:val="lowerLetter"/>
        <w:lvlText w:val="(%5)"/>
        <w:lvlJc w:val="left"/>
        <w:pPr>
          <w:tabs>
            <w:tab w:val="left" w:pos="708"/>
            <w:tab w:val="num" w:pos="1800"/>
          </w:tabs>
          <w:ind w:left="1812" w:hanging="37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95C42C2">
        <w:start w:val="1"/>
        <w:numFmt w:val="lowerRoman"/>
        <w:lvlText w:val="(%6)"/>
        <w:lvlJc w:val="left"/>
        <w:pPr>
          <w:tabs>
            <w:tab w:val="left" w:pos="708"/>
            <w:tab w:val="num" w:pos="2124"/>
          </w:tabs>
          <w:ind w:left="2136" w:hanging="33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D56C938">
        <w:start w:val="1"/>
        <w:numFmt w:val="decimal"/>
        <w:lvlText w:val="%7."/>
        <w:lvlJc w:val="left"/>
        <w:pPr>
          <w:tabs>
            <w:tab w:val="left" w:pos="708"/>
            <w:tab w:val="num" w:pos="2520"/>
          </w:tabs>
          <w:ind w:left="2532" w:hanging="37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A2AE0B4">
        <w:start w:val="1"/>
        <w:numFmt w:val="lowerLetter"/>
        <w:lvlText w:val="%8."/>
        <w:lvlJc w:val="left"/>
        <w:pPr>
          <w:tabs>
            <w:tab w:val="left" w:pos="708"/>
            <w:tab w:val="num" w:pos="2832"/>
          </w:tabs>
          <w:ind w:left="2844" w:hanging="32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342F3B8">
        <w:start w:val="1"/>
        <w:numFmt w:val="lowerRoman"/>
        <w:lvlText w:val="%9."/>
        <w:lvlJc w:val="left"/>
        <w:pPr>
          <w:tabs>
            <w:tab w:val="left" w:pos="708"/>
            <w:tab w:val="num" w:pos="3240"/>
          </w:tabs>
          <w:ind w:left="3252" w:hanging="37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0">
    <w:abstractNumId w:val="53"/>
  </w:num>
  <w:num w:numId="41">
    <w:abstractNumId w:val="49"/>
  </w:num>
  <w:num w:numId="42">
    <w:abstractNumId w:val="49"/>
    <w:lvlOverride w:ilvl="0">
      <w:startOverride w:val="2"/>
    </w:lvlOverride>
  </w:num>
  <w:num w:numId="43">
    <w:abstractNumId w:val="15"/>
  </w:num>
  <w:num w:numId="44">
    <w:abstractNumId w:val="49"/>
    <w:lvlOverride w:ilvl="0">
      <w:startOverride w:val="4"/>
    </w:lvlOverride>
  </w:num>
  <w:num w:numId="45">
    <w:abstractNumId w:val="35"/>
  </w:num>
  <w:num w:numId="46">
    <w:abstractNumId w:val="16"/>
    <w:lvlOverride w:ilvl="0">
      <w:lvl w:ilvl="0" w:tplc="DAC8B92E">
        <w:start w:val="1"/>
        <w:numFmt w:val="decimal"/>
        <w:lvlText w:val="%1."/>
        <w:lvlJc w:val="left"/>
        <w:pPr>
          <w:ind w:left="284" w:hanging="284"/>
        </w:pPr>
        <w:rPr>
          <w:rFonts w:ascii="Calibri" w:eastAsia="Trebuchet MS"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7">
    <w:abstractNumId w:val="28"/>
  </w:num>
  <w:num w:numId="48">
    <w:abstractNumId w:val="33"/>
  </w:num>
  <w:num w:numId="49">
    <w:abstractNumId w:val="23"/>
    <w:lvlOverride w:ilvl="0">
      <w:startOverride w:val="1"/>
      <w:lvl w:ilvl="0" w:tplc="8CDA30C4">
        <w:start w:val="1"/>
        <w:numFmt w:val="decimal"/>
        <w:lvlText w:val="%1."/>
        <w:lvlJc w:val="left"/>
        <w:pPr>
          <w:ind w:left="426" w:hanging="360"/>
        </w:pPr>
        <w:rPr>
          <w:rFonts w:hAnsi="Arial Unicode MS"/>
          <w:b w:val="0"/>
          <w:i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startOverride w:val="1"/>
      <w:lvl w:ilvl="1" w:tplc="29224E00">
        <w:start w:val="1"/>
        <w:numFmt w:val="decimal"/>
        <w:lvlText w:val=""/>
        <w:lvlJc w:val="left"/>
      </w:lvl>
    </w:lvlOverride>
    <w:lvlOverride w:ilvl="2">
      <w:startOverride w:val="1"/>
      <w:lvl w:ilvl="2" w:tplc="D6FADDB6">
        <w:start w:val="1"/>
        <w:numFmt w:val="decimal"/>
        <w:lvlText w:val=""/>
        <w:lvlJc w:val="left"/>
      </w:lvl>
    </w:lvlOverride>
    <w:lvlOverride w:ilvl="3">
      <w:startOverride w:val="1"/>
      <w:lvl w:ilvl="3" w:tplc="228A750E">
        <w:start w:val="1"/>
        <w:numFmt w:val="decimal"/>
        <w:lvlText w:val=""/>
        <w:lvlJc w:val="left"/>
      </w:lvl>
    </w:lvlOverride>
    <w:lvlOverride w:ilvl="4">
      <w:startOverride w:val="1"/>
      <w:lvl w:ilvl="4" w:tplc="25CA1CAA">
        <w:start w:val="1"/>
        <w:numFmt w:val="decimal"/>
        <w:pStyle w:val="Nagwek5"/>
        <w:lvlText w:val=""/>
        <w:lvlJc w:val="left"/>
      </w:lvl>
    </w:lvlOverride>
    <w:lvlOverride w:ilvl="5">
      <w:startOverride w:val="1"/>
      <w:lvl w:ilvl="5" w:tplc="0F84834A">
        <w:start w:val="1"/>
        <w:numFmt w:val="decimal"/>
        <w:lvlText w:val=""/>
        <w:lvlJc w:val="left"/>
      </w:lvl>
    </w:lvlOverride>
    <w:lvlOverride w:ilvl="6">
      <w:startOverride w:val="1"/>
      <w:lvl w:ilvl="6" w:tplc="0DEA48B8">
        <w:start w:val="1"/>
        <w:numFmt w:val="decimal"/>
        <w:lvlText w:val=""/>
        <w:lvlJc w:val="left"/>
      </w:lvl>
    </w:lvlOverride>
    <w:lvlOverride w:ilvl="7">
      <w:startOverride w:val="1"/>
      <w:lvl w:ilvl="7" w:tplc="38DE26B6">
        <w:start w:val="1"/>
        <w:numFmt w:val="decimal"/>
        <w:lvlText w:val=""/>
        <w:lvlJc w:val="left"/>
      </w:lvl>
    </w:lvlOverride>
    <w:lvlOverride w:ilvl="8">
      <w:startOverride w:val="1"/>
      <w:lvl w:ilvl="8" w:tplc="64022464">
        <w:start w:val="1"/>
        <w:numFmt w:val="decimal"/>
        <w:lvlText w:val=""/>
        <w:lvlJc w:val="left"/>
      </w:lvl>
    </w:lvlOverride>
  </w:num>
  <w:num w:numId="50">
    <w:abstractNumId w:val="36"/>
  </w:num>
  <w:num w:numId="51">
    <w:abstractNumId w:val="14"/>
  </w:num>
  <w:num w:numId="52">
    <w:abstractNumId w:val="25"/>
  </w:num>
  <w:num w:numId="53">
    <w:abstractNumId w:val="48"/>
  </w:num>
  <w:num w:numId="54">
    <w:abstractNumId w:val="21"/>
  </w:num>
  <w:num w:numId="55">
    <w:abstractNumId w:val="30"/>
  </w:num>
  <w:num w:numId="56">
    <w:abstractNumId w:val="1"/>
    <w:lvlOverride w:ilvl="0">
      <w:lvl w:ilvl="0" w:tplc="03680576">
        <w:start w:val="1"/>
        <w:numFmt w:val="decimal"/>
        <w:lvlText w:val="%1."/>
        <w:lvlJc w:val="left"/>
        <w:pPr>
          <w:tabs>
            <w:tab w:val="left" w:pos="1080"/>
          </w:tabs>
          <w:ind w:left="284" w:hanging="284"/>
        </w:pPr>
        <w:rPr>
          <w:rFonts w:ascii="Calibri" w:eastAsia="Trebuchet MS" w:hAnsi="Calibri" w:cs="Calibri" w:hint="default"/>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tplc="DE088850">
        <w:start w:val="1"/>
        <w:numFmt w:val="decimal"/>
        <w:lvlText w:val=""/>
        <w:lvlJc w:val="left"/>
      </w:lvl>
    </w:lvlOverride>
    <w:lvlOverride w:ilvl="2">
      <w:lvl w:ilvl="2" w:tplc="006C6F06">
        <w:start w:val="1"/>
        <w:numFmt w:val="decimal"/>
        <w:lvlText w:val=""/>
        <w:lvlJc w:val="left"/>
      </w:lvl>
    </w:lvlOverride>
    <w:lvlOverride w:ilvl="3">
      <w:lvl w:ilvl="3" w:tplc="9724B7EA">
        <w:start w:val="1"/>
        <w:numFmt w:val="decimal"/>
        <w:lvlText w:val=""/>
        <w:lvlJc w:val="left"/>
      </w:lvl>
    </w:lvlOverride>
    <w:lvlOverride w:ilvl="4">
      <w:lvl w:ilvl="4" w:tplc="41A0E7AA">
        <w:start w:val="1"/>
        <w:numFmt w:val="decimal"/>
        <w:lvlText w:val=""/>
        <w:lvlJc w:val="left"/>
      </w:lvl>
    </w:lvlOverride>
    <w:lvlOverride w:ilvl="5">
      <w:lvl w:ilvl="5" w:tplc="137E4C0C">
        <w:start w:val="1"/>
        <w:numFmt w:val="decimal"/>
        <w:lvlText w:val=""/>
        <w:lvlJc w:val="left"/>
      </w:lvl>
    </w:lvlOverride>
    <w:lvlOverride w:ilvl="6">
      <w:lvl w:ilvl="6" w:tplc="DA8E197E">
        <w:start w:val="1"/>
        <w:numFmt w:val="decimal"/>
        <w:lvlText w:val=""/>
        <w:lvlJc w:val="left"/>
      </w:lvl>
    </w:lvlOverride>
    <w:lvlOverride w:ilvl="7">
      <w:lvl w:ilvl="7" w:tplc="79B8091E">
        <w:start w:val="1"/>
        <w:numFmt w:val="decimal"/>
        <w:lvlText w:val=""/>
        <w:lvlJc w:val="left"/>
      </w:lvl>
    </w:lvlOverride>
    <w:lvlOverride w:ilvl="8">
      <w:lvl w:ilvl="8" w:tplc="35FA4334">
        <w:start w:val="1"/>
        <w:numFmt w:val="decimal"/>
        <w:lvlText w:val=""/>
        <w:lvlJc w:val="left"/>
      </w:lvl>
    </w:lvlOverride>
  </w:num>
  <w:num w:numId="5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1"/>
    <w:lvlOverride w:ilvl="0">
      <w:startOverride w:val="1"/>
      <w:lvl w:ilvl="0" w:tplc="D562A566">
        <w:start w:val="1"/>
        <w:numFmt w:val="decimal"/>
        <w:lvlText w:val="%1."/>
        <w:lvlJc w:val="left"/>
        <w:pPr>
          <w:tabs>
            <w:tab w:val="left" w:pos="1506"/>
          </w:tabs>
          <w:ind w:left="284" w:hanging="284"/>
        </w:pPr>
        <w:rPr>
          <w:rFonts w:ascii="Calibri" w:eastAsia="Trebuchet MS" w:hAnsi="Calibri" w:cs="Calibri" w:hint="default"/>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startOverride w:val="1"/>
      <w:lvl w:ilvl="1" w:tplc="E58CCFE0">
        <w:start w:val="1"/>
        <w:numFmt w:val="decimal"/>
        <w:lvlText w:val=""/>
        <w:lvlJc w:val="left"/>
      </w:lvl>
    </w:lvlOverride>
    <w:lvlOverride w:ilvl="2">
      <w:startOverride w:val="1"/>
      <w:lvl w:ilvl="2" w:tplc="574674B2">
        <w:start w:val="1"/>
        <w:numFmt w:val="decimal"/>
        <w:lvlText w:val=""/>
        <w:lvlJc w:val="left"/>
      </w:lvl>
    </w:lvlOverride>
    <w:lvlOverride w:ilvl="3">
      <w:startOverride w:val="1"/>
      <w:lvl w:ilvl="3" w:tplc="4A6C7F3C">
        <w:start w:val="1"/>
        <w:numFmt w:val="decimal"/>
        <w:lvlText w:val=""/>
        <w:lvlJc w:val="left"/>
      </w:lvl>
    </w:lvlOverride>
    <w:lvlOverride w:ilvl="4">
      <w:startOverride w:val="1"/>
      <w:lvl w:ilvl="4" w:tplc="C8E229B0">
        <w:start w:val="1"/>
        <w:numFmt w:val="decimal"/>
        <w:lvlText w:val=""/>
        <w:lvlJc w:val="left"/>
      </w:lvl>
    </w:lvlOverride>
    <w:lvlOverride w:ilvl="5">
      <w:startOverride w:val="1"/>
      <w:lvl w:ilvl="5" w:tplc="BE684E76">
        <w:start w:val="1"/>
        <w:numFmt w:val="decimal"/>
        <w:lvlText w:val=""/>
        <w:lvlJc w:val="left"/>
      </w:lvl>
    </w:lvlOverride>
    <w:lvlOverride w:ilvl="6">
      <w:startOverride w:val="1"/>
      <w:lvl w:ilvl="6" w:tplc="9EE8AE80">
        <w:start w:val="1"/>
        <w:numFmt w:val="decimal"/>
        <w:lvlText w:val=""/>
        <w:lvlJc w:val="left"/>
      </w:lvl>
    </w:lvlOverride>
    <w:lvlOverride w:ilvl="7">
      <w:startOverride w:val="1"/>
      <w:lvl w:ilvl="7" w:tplc="07CEA416">
        <w:start w:val="1"/>
        <w:numFmt w:val="decimal"/>
        <w:lvlText w:val=""/>
        <w:lvlJc w:val="left"/>
      </w:lvl>
    </w:lvlOverride>
    <w:lvlOverride w:ilvl="8">
      <w:startOverride w:val="1"/>
      <w:lvl w:ilvl="8" w:tplc="5400E77C">
        <w:start w:val="1"/>
        <w:numFmt w:val="decimal"/>
        <w:lvlText w:val=""/>
        <w:lvlJc w:val="left"/>
      </w:lvl>
    </w:lvlOverride>
  </w:num>
  <w:num w:numId="5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4"/>
  </w:num>
  <w:num w:numId="61">
    <w:abstractNumId w:val="10"/>
    <w:lvlOverride w:ilvl="0">
      <w:lvl w:ilvl="0" w:tplc="8FB21578">
        <w:start w:val="1"/>
        <w:numFmt w:val="decimal"/>
        <w:lvlText w:val="%1."/>
        <w:lvlJc w:val="left"/>
        <w:pPr>
          <w:ind w:left="426" w:hanging="360"/>
        </w:pPr>
        <w:rPr>
          <w:rFonts w:ascii="Calibri" w:eastAsia="Trebuchet MS" w:hAnsi="Calibri" w:cs="Calibri" w:hint="default"/>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62">
    <w:abstractNumId w:val="24"/>
    <w:lvlOverride w:ilvl="0">
      <w:lvl w:ilvl="0" w:tplc="7FE03AB8">
        <w:start w:val="1"/>
        <w:numFmt w:val="decimal"/>
        <w:lvlText w:val="%1)"/>
        <w:lvlJc w:val="left"/>
        <w:rPr>
          <w:rFonts w:ascii="Calibri" w:eastAsia="Times New Roman"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63">
    <w:abstractNumId w:val="27"/>
  </w:num>
  <w:num w:numId="64">
    <w:abstractNumId w:val="40"/>
  </w:num>
  <w:num w:numId="65">
    <w:abstractNumId w:val="2"/>
  </w:num>
  <w:num w:numId="66">
    <w:abstractNumId w:val="41"/>
    <w:lvlOverride w:ilvl="0">
      <w:startOverride w:val="1"/>
      <w:lvl w:ilvl="0">
        <w:start w:val="1"/>
        <w:numFmt w:val="decimal"/>
        <w:lvlText w:val="%1."/>
        <w:lvlJc w:val="left"/>
        <w:pPr>
          <w:ind w:left="284" w:hanging="284"/>
        </w:pPr>
        <w:rPr>
          <w:rFonts w:hAnsi="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67">
    <w:abstractNumId w:val="17"/>
  </w:num>
  <w:num w:numId="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isplayBackgroundShape/>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507"/>
    <w:rsid w:val="00004C25"/>
    <w:rsid w:val="00011438"/>
    <w:rsid w:val="000150F3"/>
    <w:rsid w:val="00015CD6"/>
    <w:rsid w:val="00031760"/>
    <w:rsid w:val="00033F07"/>
    <w:rsid w:val="00036BA3"/>
    <w:rsid w:val="00047482"/>
    <w:rsid w:val="00054769"/>
    <w:rsid w:val="000612D9"/>
    <w:rsid w:val="000705B2"/>
    <w:rsid w:val="00076DB5"/>
    <w:rsid w:val="0008361B"/>
    <w:rsid w:val="0009623E"/>
    <w:rsid w:val="000A2F3A"/>
    <w:rsid w:val="000A3B1D"/>
    <w:rsid w:val="000A71EE"/>
    <w:rsid w:val="000C12E5"/>
    <w:rsid w:val="000D3E24"/>
    <w:rsid w:val="000E0275"/>
    <w:rsid w:val="000E2460"/>
    <w:rsid w:val="000E4FDF"/>
    <w:rsid w:val="000F7A40"/>
    <w:rsid w:val="00100BB7"/>
    <w:rsid w:val="0011330E"/>
    <w:rsid w:val="00114848"/>
    <w:rsid w:val="00116BC0"/>
    <w:rsid w:val="001178D1"/>
    <w:rsid w:val="001321D4"/>
    <w:rsid w:val="00136C28"/>
    <w:rsid w:val="001374C4"/>
    <w:rsid w:val="0014237F"/>
    <w:rsid w:val="0014486D"/>
    <w:rsid w:val="00144B64"/>
    <w:rsid w:val="001456EC"/>
    <w:rsid w:val="0015068D"/>
    <w:rsid w:val="00153CB7"/>
    <w:rsid w:val="00156A38"/>
    <w:rsid w:val="00161476"/>
    <w:rsid w:val="00163783"/>
    <w:rsid w:val="00180B4B"/>
    <w:rsid w:val="001939A8"/>
    <w:rsid w:val="0019426C"/>
    <w:rsid w:val="00197266"/>
    <w:rsid w:val="001A1A16"/>
    <w:rsid w:val="001A5B0C"/>
    <w:rsid w:val="001B2F44"/>
    <w:rsid w:val="001B6243"/>
    <w:rsid w:val="001C350D"/>
    <w:rsid w:val="001C44DB"/>
    <w:rsid w:val="001E09BC"/>
    <w:rsid w:val="001E225A"/>
    <w:rsid w:val="001F051D"/>
    <w:rsid w:val="001F51F5"/>
    <w:rsid w:val="00200DD1"/>
    <w:rsid w:val="00204D7C"/>
    <w:rsid w:val="0021041C"/>
    <w:rsid w:val="00211CB7"/>
    <w:rsid w:val="00211DC7"/>
    <w:rsid w:val="00222A8A"/>
    <w:rsid w:val="00231690"/>
    <w:rsid w:val="00231F88"/>
    <w:rsid w:val="00235BED"/>
    <w:rsid w:val="00240AD0"/>
    <w:rsid w:val="002470E9"/>
    <w:rsid w:val="0025012B"/>
    <w:rsid w:val="0025047A"/>
    <w:rsid w:val="00253C1C"/>
    <w:rsid w:val="00261E1B"/>
    <w:rsid w:val="00265711"/>
    <w:rsid w:val="00272B19"/>
    <w:rsid w:val="0027352E"/>
    <w:rsid w:val="00275403"/>
    <w:rsid w:val="0027642C"/>
    <w:rsid w:val="002843D7"/>
    <w:rsid w:val="002945A9"/>
    <w:rsid w:val="002A30F1"/>
    <w:rsid w:val="002A7CEE"/>
    <w:rsid w:val="002B60ED"/>
    <w:rsid w:val="002C066B"/>
    <w:rsid w:val="002C6873"/>
    <w:rsid w:val="002D11FF"/>
    <w:rsid w:val="002D7489"/>
    <w:rsid w:val="002E6BF3"/>
    <w:rsid w:val="002F03A7"/>
    <w:rsid w:val="002F23AD"/>
    <w:rsid w:val="002F4FC3"/>
    <w:rsid w:val="00300334"/>
    <w:rsid w:val="00302941"/>
    <w:rsid w:val="003065E7"/>
    <w:rsid w:val="00316507"/>
    <w:rsid w:val="0032636C"/>
    <w:rsid w:val="003341A3"/>
    <w:rsid w:val="00336D62"/>
    <w:rsid w:val="00352603"/>
    <w:rsid w:val="003570CD"/>
    <w:rsid w:val="00357A51"/>
    <w:rsid w:val="00364FAE"/>
    <w:rsid w:val="00384572"/>
    <w:rsid w:val="00384C20"/>
    <w:rsid w:val="003870A8"/>
    <w:rsid w:val="0039788C"/>
    <w:rsid w:val="003A0BE8"/>
    <w:rsid w:val="003A4369"/>
    <w:rsid w:val="003B4237"/>
    <w:rsid w:val="003B715C"/>
    <w:rsid w:val="003C0C1F"/>
    <w:rsid w:val="003D21A5"/>
    <w:rsid w:val="003D4B6E"/>
    <w:rsid w:val="003D68CF"/>
    <w:rsid w:val="003E579A"/>
    <w:rsid w:val="00400083"/>
    <w:rsid w:val="0040031A"/>
    <w:rsid w:val="0040651C"/>
    <w:rsid w:val="00417037"/>
    <w:rsid w:val="004209A8"/>
    <w:rsid w:val="00425F80"/>
    <w:rsid w:val="004265A5"/>
    <w:rsid w:val="00430AC8"/>
    <w:rsid w:val="00432FAD"/>
    <w:rsid w:val="004332C1"/>
    <w:rsid w:val="00437D4E"/>
    <w:rsid w:val="004523E2"/>
    <w:rsid w:val="00464E28"/>
    <w:rsid w:val="00467D81"/>
    <w:rsid w:val="0047491D"/>
    <w:rsid w:val="00484A08"/>
    <w:rsid w:val="004909B8"/>
    <w:rsid w:val="00491647"/>
    <w:rsid w:val="004926CE"/>
    <w:rsid w:val="0049653B"/>
    <w:rsid w:val="004A13E9"/>
    <w:rsid w:val="004A20F3"/>
    <w:rsid w:val="004A4830"/>
    <w:rsid w:val="004B2C36"/>
    <w:rsid w:val="004B6290"/>
    <w:rsid w:val="004D441E"/>
    <w:rsid w:val="004E066D"/>
    <w:rsid w:val="004E7DC0"/>
    <w:rsid w:val="004F0C4B"/>
    <w:rsid w:val="004F4145"/>
    <w:rsid w:val="004F46FA"/>
    <w:rsid w:val="00511E33"/>
    <w:rsid w:val="0053080E"/>
    <w:rsid w:val="00531387"/>
    <w:rsid w:val="00532730"/>
    <w:rsid w:val="0053345F"/>
    <w:rsid w:val="00550774"/>
    <w:rsid w:val="00552575"/>
    <w:rsid w:val="00557A3B"/>
    <w:rsid w:val="00561CD6"/>
    <w:rsid w:val="00563EB7"/>
    <w:rsid w:val="00566E48"/>
    <w:rsid w:val="00570159"/>
    <w:rsid w:val="0057560D"/>
    <w:rsid w:val="005806A6"/>
    <w:rsid w:val="00590C0E"/>
    <w:rsid w:val="00593C36"/>
    <w:rsid w:val="005B2CFB"/>
    <w:rsid w:val="005C188B"/>
    <w:rsid w:val="005C22D7"/>
    <w:rsid w:val="005D29B1"/>
    <w:rsid w:val="005D4BD6"/>
    <w:rsid w:val="005D5B6C"/>
    <w:rsid w:val="005E5A65"/>
    <w:rsid w:val="005E6143"/>
    <w:rsid w:val="005F2322"/>
    <w:rsid w:val="005F3328"/>
    <w:rsid w:val="005F4180"/>
    <w:rsid w:val="00600E4D"/>
    <w:rsid w:val="00601FDF"/>
    <w:rsid w:val="00603580"/>
    <w:rsid w:val="00605446"/>
    <w:rsid w:val="00605991"/>
    <w:rsid w:val="006119A8"/>
    <w:rsid w:val="006146D1"/>
    <w:rsid w:val="00626AE2"/>
    <w:rsid w:val="0062794B"/>
    <w:rsid w:val="00635293"/>
    <w:rsid w:val="006357DE"/>
    <w:rsid w:val="0063762A"/>
    <w:rsid w:val="0064221C"/>
    <w:rsid w:val="00655D79"/>
    <w:rsid w:val="0066184F"/>
    <w:rsid w:val="00670F47"/>
    <w:rsid w:val="00676CA6"/>
    <w:rsid w:val="0068185A"/>
    <w:rsid w:val="00684B31"/>
    <w:rsid w:val="006872B7"/>
    <w:rsid w:val="00691104"/>
    <w:rsid w:val="00691C5D"/>
    <w:rsid w:val="00693BD5"/>
    <w:rsid w:val="0069511E"/>
    <w:rsid w:val="006A08FB"/>
    <w:rsid w:val="006A57B3"/>
    <w:rsid w:val="006A5C9D"/>
    <w:rsid w:val="006A6B18"/>
    <w:rsid w:val="006B014A"/>
    <w:rsid w:val="006B36DC"/>
    <w:rsid w:val="006C0595"/>
    <w:rsid w:val="006C2BC4"/>
    <w:rsid w:val="006C573E"/>
    <w:rsid w:val="006C6680"/>
    <w:rsid w:val="006D166D"/>
    <w:rsid w:val="006D74C2"/>
    <w:rsid w:val="006E0E92"/>
    <w:rsid w:val="006E1121"/>
    <w:rsid w:val="006F04CE"/>
    <w:rsid w:val="006F6BA0"/>
    <w:rsid w:val="006F7EE6"/>
    <w:rsid w:val="007031FF"/>
    <w:rsid w:val="00705F55"/>
    <w:rsid w:val="00723185"/>
    <w:rsid w:val="007331E7"/>
    <w:rsid w:val="007339A2"/>
    <w:rsid w:val="007339A6"/>
    <w:rsid w:val="007374EA"/>
    <w:rsid w:val="007376FC"/>
    <w:rsid w:val="0074703D"/>
    <w:rsid w:val="0075089E"/>
    <w:rsid w:val="0075304D"/>
    <w:rsid w:val="007650EA"/>
    <w:rsid w:val="00765DC8"/>
    <w:rsid w:val="00775903"/>
    <w:rsid w:val="00776C11"/>
    <w:rsid w:val="00780C40"/>
    <w:rsid w:val="00781B1C"/>
    <w:rsid w:val="0078579D"/>
    <w:rsid w:val="00794C28"/>
    <w:rsid w:val="007B14E8"/>
    <w:rsid w:val="007B2CA0"/>
    <w:rsid w:val="007B3DAA"/>
    <w:rsid w:val="007B4017"/>
    <w:rsid w:val="007B4CF9"/>
    <w:rsid w:val="007B760D"/>
    <w:rsid w:val="007D460F"/>
    <w:rsid w:val="007E001B"/>
    <w:rsid w:val="007E39B8"/>
    <w:rsid w:val="007E4802"/>
    <w:rsid w:val="007F0ED4"/>
    <w:rsid w:val="007F3165"/>
    <w:rsid w:val="00801396"/>
    <w:rsid w:val="00811C8C"/>
    <w:rsid w:val="00813925"/>
    <w:rsid w:val="00824282"/>
    <w:rsid w:val="008259D4"/>
    <w:rsid w:val="00844B06"/>
    <w:rsid w:val="00860BD4"/>
    <w:rsid w:val="00860C2F"/>
    <w:rsid w:val="008620EE"/>
    <w:rsid w:val="008627FC"/>
    <w:rsid w:val="00873DAC"/>
    <w:rsid w:val="00874921"/>
    <w:rsid w:val="00874BDF"/>
    <w:rsid w:val="00874DB9"/>
    <w:rsid w:val="0087532C"/>
    <w:rsid w:val="00876317"/>
    <w:rsid w:val="00876485"/>
    <w:rsid w:val="00877E86"/>
    <w:rsid w:val="00882866"/>
    <w:rsid w:val="0088343C"/>
    <w:rsid w:val="0088411A"/>
    <w:rsid w:val="0088645E"/>
    <w:rsid w:val="00886851"/>
    <w:rsid w:val="0089395D"/>
    <w:rsid w:val="008A4AF8"/>
    <w:rsid w:val="008A6DCD"/>
    <w:rsid w:val="008C4BCB"/>
    <w:rsid w:val="008C5A09"/>
    <w:rsid w:val="008D17A5"/>
    <w:rsid w:val="008D4F63"/>
    <w:rsid w:val="008E256C"/>
    <w:rsid w:val="008F55A7"/>
    <w:rsid w:val="008F7F7C"/>
    <w:rsid w:val="00901C22"/>
    <w:rsid w:val="00914205"/>
    <w:rsid w:val="00920BF3"/>
    <w:rsid w:val="009215BC"/>
    <w:rsid w:val="00922D83"/>
    <w:rsid w:val="009341B1"/>
    <w:rsid w:val="00935B5A"/>
    <w:rsid w:val="00942A45"/>
    <w:rsid w:val="00945233"/>
    <w:rsid w:val="00971C2F"/>
    <w:rsid w:val="00980FE6"/>
    <w:rsid w:val="00982697"/>
    <w:rsid w:val="00987BEC"/>
    <w:rsid w:val="00987BF3"/>
    <w:rsid w:val="00991313"/>
    <w:rsid w:val="009B1924"/>
    <w:rsid w:val="009B23B4"/>
    <w:rsid w:val="009B77CF"/>
    <w:rsid w:val="009C3977"/>
    <w:rsid w:val="009F4439"/>
    <w:rsid w:val="00A0248A"/>
    <w:rsid w:val="00A038BC"/>
    <w:rsid w:val="00A10C55"/>
    <w:rsid w:val="00A1793F"/>
    <w:rsid w:val="00A30060"/>
    <w:rsid w:val="00A30169"/>
    <w:rsid w:val="00A30B5F"/>
    <w:rsid w:val="00A34688"/>
    <w:rsid w:val="00A361C8"/>
    <w:rsid w:val="00A378C6"/>
    <w:rsid w:val="00A466F5"/>
    <w:rsid w:val="00A514B4"/>
    <w:rsid w:val="00A53658"/>
    <w:rsid w:val="00A5661E"/>
    <w:rsid w:val="00A61774"/>
    <w:rsid w:val="00A7075F"/>
    <w:rsid w:val="00A722F8"/>
    <w:rsid w:val="00A76053"/>
    <w:rsid w:val="00A816F3"/>
    <w:rsid w:val="00A90782"/>
    <w:rsid w:val="00A91647"/>
    <w:rsid w:val="00A92BAA"/>
    <w:rsid w:val="00A92D88"/>
    <w:rsid w:val="00A93F1B"/>
    <w:rsid w:val="00A95E77"/>
    <w:rsid w:val="00AB27FB"/>
    <w:rsid w:val="00AB32AB"/>
    <w:rsid w:val="00AB5574"/>
    <w:rsid w:val="00AB7D4A"/>
    <w:rsid w:val="00AC0193"/>
    <w:rsid w:val="00AC2B4F"/>
    <w:rsid w:val="00AC3868"/>
    <w:rsid w:val="00AC3D78"/>
    <w:rsid w:val="00AC684D"/>
    <w:rsid w:val="00AC723F"/>
    <w:rsid w:val="00AD1381"/>
    <w:rsid w:val="00AD1F80"/>
    <w:rsid w:val="00AE4FF7"/>
    <w:rsid w:val="00AF4BBE"/>
    <w:rsid w:val="00AF64ED"/>
    <w:rsid w:val="00AF66D7"/>
    <w:rsid w:val="00AF6B4D"/>
    <w:rsid w:val="00B047D5"/>
    <w:rsid w:val="00B2344F"/>
    <w:rsid w:val="00B24D66"/>
    <w:rsid w:val="00B264F4"/>
    <w:rsid w:val="00B26A6D"/>
    <w:rsid w:val="00B3009A"/>
    <w:rsid w:val="00B3360B"/>
    <w:rsid w:val="00B33E0E"/>
    <w:rsid w:val="00B47996"/>
    <w:rsid w:val="00B47FC5"/>
    <w:rsid w:val="00B54C55"/>
    <w:rsid w:val="00B62FFD"/>
    <w:rsid w:val="00B64489"/>
    <w:rsid w:val="00B64BB1"/>
    <w:rsid w:val="00B64F15"/>
    <w:rsid w:val="00B70D56"/>
    <w:rsid w:val="00B71862"/>
    <w:rsid w:val="00B7639A"/>
    <w:rsid w:val="00B77978"/>
    <w:rsid w:val="00B83217"/>
    <w:rsid w:val="00B9347E"/>
    <w:rsid w:val="00B950C0"/>
    <w:rsid w:val="00B95597"/>
    <w:rsid w:val="00BA597B"/>
    <w:rsid w:val="00BB000F"/>
    <w:rsid w:val="00BB3CDE"/>
    <w:rsid w:val="00BC3DAD"/>
    <w:rsid w:val="00BD2112"/>
    <w:rsid w:val="00BF06C0"/>
    <w:rsid w:val="00BF07A3"/>
    <w:rsid w:val="00BF3EB1"/>
    <w:rsid w:val="00BF7581"/>
    <w:rsid w:val="00C0008D"/>
    <w:rsid w:val="00C023A8"/>
    <w:rsid w:val="00C03AB4"/>
    <w:rsid w:val="00C0513D"/>
    <w:rsid w:val="00C10AF4"/>
    <w:rsid w:val="00C1214E"/>
    <w:rsid w:val="00C13361"/>
    <w:rsid w:val="00C26FDF"/>
    <w:rsid w:val="00C41AA5"/>
    <w:rsid w:val="00C424C4"/>
    <w:rsid w:val="00C43117"/>
    <w:rsid w:val="00C450DC"/>
    <w:rsid w:val="00C52F93"/>
    <w:rsid w:val="00C543FF"/>
    <w:rsid w:val="00C54557"/>
    <w:rsid w:val="00C54F2A"/>
    <w:rsid w:val="00C63D63"/>
    <w:rsid w:val="00C9372A"/>
    <w:rsid w:val="00CA3F1B"/>
    <w:rsid w:val="00CA5846"/>
    <w:rsid w:val="00CA75B5"/>
    <w:rsid w:val="00CB4091"/>
    <w:rsid w:val="00CB6323"/>
    <w:rsid w:val="00CD5959"/>
    <w:rsid w:val="00CD7A9F"/>
    <w:rsid w:val="00CE6199"/>
    <w:rsid w:val="00CF0F8E"/>
    <w:rsid w:val="00CF2352"/>
    <w:rsid w:val="00D00DEC"/>
    <w:rsid w:val="00D04944"/>
    <w:rsid w:val="00D071A5"/>
    <w:rsid w:val="00D107F0"/>
    <w:rsid w:val="00D14B6E"/>
    <w:rsid w:val="00D22E4A"/>
    <w:rsid w:val="00D2668D"/>
    <w:rsid w:val="00D346FA"/>
    <w:rsid w:val="00D45AA8"/>
    <w:rsid w:val="00D4733F"/>
    <w:rsid w:val="00D53256"/>
    <w:rsid w:val="00D63969"/>
    <w:rsid w:val="00D64149"/>
    <w:rsid w:val="00D71AF9"/>
    <w:rsid w:val="00D753BB"/>
    <w:rsid w:val="00D76462"/>
    <w:rsid w:val="00D83078"/>
    <w:rsid w:val="00D951BD"/>
    <w:rsid w:val="00DA24B0"/>
    <w:rsid w:val="00DA7634"/>
    <w:rsid w:val="00DB21D5"/>
    <w:rsid w:val="00DB74D1"/>
    <w:rsid w:val="00DC2DE6"/>
    <w:rsid w:val="00DC3E89"/>
    <w:rsid w:val="00DC6F46"/>
    <w:rsid w:val="00DC7FD2"/>
    <w:rsid w:val="00DE04F6"/>
    <w:rsid w:val="00DE239A"/>
    <w:rsid w:val="00DE398A"/>
    <w:rsid w:val="00DE6848"/>
    <w:rsid w:val="00DE693E"/>
    <w:rsid w:val="00DE6A2C"/>
    <w:rsid w:val="00DF164C"/>
    <w:rsid w:val="00DF2B7F"/>
    <w:rsid w:val="00E00486"/>
    <w:rsid w:val="00E029BB"/>
    <w:rsid w:val="00E040DD"/>
    <w:rsid w:val="00E05C48"/>
    <w:rsid w:val="00E07C9F"/>
    <w:rsid w:val="00E21DF3"/>
    <w:rsid w:val="00E2518D"/>
    <w:rsid w:val="00E25DBF"/>
    <w:rsid w:val="00E323F9"/>
    <w:rsid w:val="00E41901"/>
    <w:rsid w:val="00E524CA"/>
    <w:rsid w:val="00E56B83"/>
    <w:rsid w:val="00E64F0A"/>
    <w:rsid w:val="00E721C1"/>
    <w:rsid w:val="00E7652D"/>
    <w:rsid w:val="00E82F95"/>
    <w:rsid w:val="00E909E6"/>
    <w:rsid w:val="00E90B18"/>
    <w:rsid w:val="00EA42DE"/>
    <w:rsid w:val="00EA58BE"/>
    <w:rsid w:val="00EC1DF7"/>
    <w:rsid w:val="00EC4576"/>
    <w:rsid w:val="00EC5662"/>
    <w:rsid w:val="00EC6E2A"/>
    <w:rsid w:val="00ED081D"/>
    <w:rsid w:val="00ED4B12"/>
    <w:rsid w:val="00EF315B"/>
    <w:rsid w:val="00EF3B2C"/>
    <w:rsid w:val="00EF5A66"/>
    <w:rsid w:val="00F013C9"/>
    <w:rsid w:val="00F05849"/>
    <w:rsid w:val="00F06BD3"/>
    <w:rsid w:val="00F11B10"/>
    <w:rsid w:val="00F16B6E"/>
    <w:rsid w:val="00F21C06"/>
    <w:rsid w:val="00F235F4"/>
    <w:rsid w:val="00F267CD"/>
    <w:rsid w:val="00F3113A"/>
    <w:rsid w:val="00F32E4B"/>
    <w:rsid w:val="00F447B6"/>
    <w:rsid w:val="00F46B20"/>
    <w:rsid w:val="00F46FA1"/>
    <w:rsid w:val="00F53BD7"/>
    <w:rsid w:val="00F63721"/>
    <w:rsid w:val="00F65FE2"/>
    <w:rsid w:val="00F700D4"/>
    <w:rsid w:val="00F724A0"/>
    <w:rsid w:val="00F805C9"/>
    <w:rsid w:val="00F87B37"/>
    <w:rsid w:val="00F87B96"/>
    <w:rsid w:val="00FA3195"/>
    <w:rsid w:val="00FA66E8"/>
    <w:rsid w:val="00FA6F90"/>
    <w:rsid w:val="00FB4812"/>
    <w:rsid w:val="00FB771E"/>
    <w:rsid w:val="00FC0EB8"/>
    <w:rsid w:val="00FC56AC"/>
    <w:rsid w:val="00FC6322"/>
    <w:rsid w:val="00FC6A9D"/>
    <w:rsid w:val="00FD530A"/>
    <w:rsid w:val="00FF6BA3"/>
    <w:rsid w:val="00FF73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2E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uppressAutoHyphens/>
    </w:pPr>
    <w:rPr>
      <w:rFonts w:eastAsia="Times New Roman"/>
      <w:color w:val="000000"/>
      <w:u w:color="000000"/>
    </w:rPr>
  </w:style>
  <w:style w:type="paragraph" w:styleId="Nagwek2">
    <w:name w:val="heading 2"/>
    <w:basedOn w:val="Normalny"/>
    <w:next w:val="Normalny"/>
    <w:link w:val="Nagwek2Znak"/>
    <w:uiPriority w:val="9"/>
    <w:semiHidden/>
    <w:unhideWhenUsed/>
    <w:qFormat/>
    <w:rsid w:val="00B6448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5">
    <w:name w:val="heading 5"/>
    <w:basedOn w:val="Normalny"/>
    <w:next w:val="Normalny"/>
    <w:link w:val="Nagwek5Znak"/>
    <w:semiHidden/>
    <w:unhideWhenUsed/>
    <w:qFormat/>
    <w:rsid w:val="00901C22"/>
    <w:pPr>
      <w:numPr>
        <w:ilvl w:val="4"/>
        <w:numId w:val="49"/>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4"/>
    </w:pPr>
    <w:rPr>
      <w:b/>
      <w:bCs/>
      <w:i/>
      <w:iCs/>
      <w:color w:val="auto"/>
      <w:sz w:val="26"/>
      <w:szCs w:val="26"/>
      <w:bdr w:val="none" w:sz="0" w:space="0" w:color="auto"/>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rPr>
  </w:style>
  <w:style w:type="paragraph" w:styleId="Stopka">
    <w:name w:val="footer"/>
    <w:pPr>
      <w:tabs>
        <w:tab w:val="center" w:pos="4536"/>
        <w:tab w:val="right" w:pos="9072"/>
      </w:tabs>
      <w:suppressAutoHyphens/>
    </w:pPr>
    <w:rPr>
      <w:rFonts w:cs="Arial Unicode MS"/>
      <w:color w:val="000000"/>
      <w:u w:color="000000"/>
    </w:rPr>
  </w:style>
  <w:style w:type="numbering" w:customStyle="1" w:styleId="Zaimportowanystyl2">
    <w:name w:val="Zaimportowany styl 2"/>
    <w:pPr>
      <w:numPr>
        <w:numId w:val="1"/>
      </w:numPr>
    </w:pPr>
  </w:style>
  <w:style w:type="numbering" w:customStyle="1" w:styleId="Zaimportowanystyl3">
    <w:name w:val="Zaimportowany styl 3"/>
    <w:pPr>
      <w:numPr>
        <w:numId w:val="4"/>
      </w:numPr>
    </w:pPr>
  </w:style>
  <w:style w:type="paragraph" w:customStyle="1" w:styleId="WW-Tekstpodstawowywcity2">
    <w:name w:val="WW-Tekst podstawowy wcięty 2"/>
    <w:pPr>
      <w:suppressAutoHyphens/>
      <w:ind w:left="284"/>
      <w:jc w:val="both"/>
    </w:pPr>
    <w:rPr>
      <w:rFonts w:cs="Arial Unicode MS"/>
      <w:color w:val="000000"/>
      <w:sz w:val="24"/>
      <w:szCs w:val="24"/>
      <w:u w:color="000000"/>
    </w:rPr>
  </w:style>
  <w:style w:type="numbering" w:customStyle="1" w:styleId="Zaimportowanystyl4">
    <w:name w:val="Zaimportowany styl 4"/>
    <w:pPr>
      <w:numPr>
        <w:numId w:val="7"/>
      </w:numPr>
    </w:pPr>
  </w:style>
  <w:style w:type="numbering" w:customStyle="1" w:styleId="Zaimportowanystyl5">
    <w:name w:val="Zaimportowany styl 5"/>
    <w:pPr>
      <w:numPr>
        <w:numId w:val="10"/>
      </w:numPr>
    </w:pPr>
  </w:style>
  <w:style w:type="paragraph" w:customStyle="1" w:styleId="Domylne">
    <w:name w:val="Domyślne"/>
    <w:rPr>
      <w:rFonts w:ascii="Helvetica Neue" w:eastAsia="Helvetica Neue" w:hAnsi="Helvetica Neue" w:cs="Helvetica Neue"/>
      <w:color w:val="000000"/>
      <w:sz w:val="22"/>
      <w:szCs w:val="22"/>
    </w:rPr>
  </w:style>
  <w:style w:type="numbering" w:customStyle="1" w:styleId="Zaimportowanystyl6">
    <w:name w:val="Zaimportowany styl 6"/>
    <w:pPr>
      <w:numPr>
        <w:numId w:val="12"/>
      </w:numPr>
    </w:pPr>
  </w:style>
  <w:style w:type="numbering" w:customStyle="1" w:styleId="Zaimportowanystyl7">
    <w:name w:val="Zaimportowany styl 7"/>
    <w:pPr>
      <w:numPr>
        <w:numId w:val="13"/>
      </w:numPr>
    </w:pPr>
  </w:style>
  <w:style w:type="paragraph" w:customStyle="1" w:styleId="Normalny1">
    <w:name w:val="Normalny1"/>
    <w:pPr>
      <w:suppressAutoHyphens/>
    </w:pPr>
    <w:rPr>
      <w:rFonts w:cs="Arial Unicode MS"/>
      <w:color w:val="000000"/>
      <w:kern w:val="2"/>
      <w:u w:color="000000"/>
    </w:rPr>
  </w:style>
  <w:style w:type="paragraph" w:customStyle="1" w:styleId="Tekstpodstawowy21">
    <w:name w:val="Tekst podstawowy 21"/>
    <w:pPr>
      <w:tabs>
        <w:tab w:val="left" w:pos="426"/>
      </w:tabs>
      <w:suppressAutoHyphens/>
      <w:jc w:val="center"/>
    </w:pPr>
    <w:rPr>
      <w:rFonts w:cs="Arial Unicode MS"/>
      <w:color w:val="000000"/>
      <w:sz w:val="24"/>
      <w:szCs w:val="24"/>
      <w:u w:color="000000"/>
    </w:rPr>
  </w:style>
  <w:style w:type="numbering" w:customStyle="1" w:styleId="Zaimportowanystyl8">
    <w:name w:val="Zaimportowany styl 8"/>
    <w:pPr>
      <w:numPr>
        <w:numId w:val="14"/>
      </w:numPr>
    </w:pPr>
  </w:style>
  <w:style w:type="numbering" w:customStyle="1" w:styleId="Zaimportowanystyl9">
    <w:name w:val="Zaimportowany styl 9"/>
    <w:pPr>
      <w:numPr>
        <w:numId w:val="16"/>
      </w:numPr>
    </w:pPr>
  </w:style>
  <w:style w:type="numbering" w:customStyle="1" w:styleId="Zaimportowanystyl10">
    <w:name w:val="Zaimportowany styl 10"/>
    <w:pPr>
      <w:numPr>
        <w:numId w:val="17"/>
      </w:numPr>
    </w:pPr>
  </w:style>
  <w:style w:type="numbering" w:customStyle="1" w:styleId="Zaimportowanystyl11">
    <w:name w:val="Zaimportowany styl 11"/>
    <w:pPr>
      <w:numPr>
        <w:numId w:val="18"/>
      </w:numPr>
    </w:pPr>
  </w:style>
  <w:style w:type="numbering" w:customStyle="1" w:styleId="Zaimportowanystyl12">
    <w:name w:val="Zaimportowany styl 12"/>
    <w:pPr>
      <w:numPr>
        <w:numId w:val="20"/>
      </w:numPr>
    </w:pPr>
  </w:style>
  <w:style w:type="numbering" w:customStyle="1" w:styleId="Zaimportowanystyl13">
    <w:name w:val="Zaimportowany styl 13"/>
    <w:pPr>
      <w:numPr>
        <w:numId w:val="23"/>
      </w:numPr>
    </w:pPr>
  </w:style>
  <w:style w:type="numbering" w:customStyle="1" w:styleId="Zaimportowanystyl14">
    <w:name w:val="Zaimportowany styl 14"/>
    <w:pPr>
      <w:numPr>
        <w:numId w:val="25"/>
      </w:numPr>
    </w:pPr>
  </w:style>
  <w:style w:type="numbering" w:customStyle="1" w:styleId="Zaimportowanystyl15">
    <w:name w:val="Zaimportowany styl 15"/>
    <w:pPr>
      <w:numPr>
        <w:numId w:val="28"/>
      </w:numPr>
    </w:pPr>
  </w:style>
  <w:style w:type="numbering" w:customStyle="1" w:styleId="Zaimportowanystyl16">
    <w:name w:val="Zaimportowany styl 16"/>
    <w:pPr>
      <w:numPr>
        <w:numId w:val="30"/>
      </w:numPr>
    </w:pPr>
  </w:style>
  <w:style w:type="paragraph" w:customStyle="1" w:styleId="Justysia">
    <w:name w:val="Justysia"/>
    <w:pPr>
      <w:spacing w:line="360" w:lineRule="auto"/>
      <w:jc w:val="both"/>
    </w:pPr>
    <w:rPr>
      <w:rFonts w:ascii="Arial" w:hAnsi="Arial" w:cs="Arial Unicode MS"/>
      <w:color w:val="000000"/>
      <w:u w:color="000000"/>
    </w:rPr>
  </w:style>
  <w:style w:type="numbering" w:customStyle="1" w:styleId="Zaimportowanystyl17">
    <w:name w:val="Zaimportowany styl 17"/>
    <w:pPr>
      <w:numPr>
        <w:numId w:val="34"/>
      </w:numPr>
    </w:pPr>
  </w:style>
  <w:style w:type="character" w:customStyle="1" w:styleId="Brak">
    <w:name w:val="Brak"/>
  </w:style>
  <w:style w:type="character" w:customStyle="1" w:styleId="Hyperlink0">
    <w:name w:val="Hyperlink.0"/>
    <w:basedOn w:val="Brak"/>
    <w:rPr>
      <w:color w:val="BE2A25"/>
      <w:sz w:val="20"/>
      <w:szCs w:val="20"/>
      <w:u w:val="single" w:color="BE2A25"/>
      <w:shd w:val="clear" w:color="auto" w:fill="F5F5F5"/>
    </w:rPr>
  </w:style>
  <w:style w:type="numbering" w:customStyle="1" w:styleId="Zaimportowanystyl18">
    <w:name w:val="Zaimportowany styl 18"/>
    <w:pPr>
      <w:numPr>
        <w:numId w:val="35"/>
      </w:numPr>
    </w:pPr>
  </w:style>
  <w:style w:type="numbering" w:customStyle="1" w:styleId="Zaimportowanystyl19">
    <w:name w:val="Zaimportowany styl 19"/>
    <w:pPr>
      <w:numPr>
        <w:numId w:val="36"/>
      </w:numPr>
    </w:pPr>
  </w:style>
  <w:style w:type="paragraph" w:customStyle="1" w:styleId="Zwykytekst1">
    <w:name w:val="Zwykły tekst1"/>
    <w:rPr>
      <w:rFonts w:ascii="Courier New" w:eastAsia="Courier New" w:hAnsi="Courier New" w:cs="Courier New"/>
      <w:color w:val="000000"/>
      <w:u w:color="000000"/>
      <w:lang w:val="es-ES_tradnl"/>
    </w:rPr>
  </w:style>
  <w:style w:type="numbering" w:customStyle="1" w:styleId="Zaimportowanystyl20">
    <w:name w:val="Zaimportowany styl 20"/>
    <w:pPr>
      <w:numPr>
        <w:numId w:val="37"/>
      </w:numPr>
    </w:pPr>
  </w:style>
  <w:style w:type="numbering" w:customStyle="1" w:styleId="Zaimportowanystyl21">
    <w:name w:val="Zaimportowany styl 21"/>
    <w:pPr>
      <w:numPr>
        <w:numId w:val="40"/>
      </w:numPr>
    </w:pPr>
  </w:style>
  <w:style w:type="numbering" w:customStyle="1" w:styleId="Zaimportowanystyl22">
    <w:name w:val="Zaimportowany styl 22"/>
    <w:pPr>
      <w:numPr>
        <w:numId w:val="43"/>
      </w:numPr>
    </w:pPr>
  </w:style>
  <w:style w:type="paragraph" w:styleId="Tekstpodstawowy">
    <w:name w:val="Body Text"/>
    <w:pPr>
      <w:suppressAutoHyphens/>
      <w:spacing w:after="120"/>
    </w:pPr>
    <w:rPr>
      <w:rFonts w:cs="Arial Unicode MS"/>
      <w:color w:val="000000"/>
      <w:u w:color="000000"/>
    </w:rPr>
  </w:style>
  <w:style w:type="numbering" w:customStyle="1" w:styleId="Zaimportowanystyl23">
    <w:name w:val="Zaimportowany styl 23"/>
    <w:pPr>
      <w:numPr>
        <w:numId w:val="45"/>
      </w:numPr>
    </w:pPr>
  </w:style>
  <w:style w:type="paragraph" w:styleId="Tekstkomentarza">
    <w:name w:val="annotation text"/>
    <w:basedOn w:val="Normalny"/>
    <w:link w:val="TekstkomentarzaZnak"/>
    <w:uiPriority w:val="99"/>
    <w:semiHidden/>
    <w:unhideWhenUsed/>
  </w:style>
  <w:style w:type="character" w:customStyle="1" w:styleId="TekstkomentarzaZnak">
    <w:name w:val="Tekst komentarza Znak"/>
    <w:basedOn w:val="Domylnaczcionkaakapitu"/>
    <w:link w:val="Tekstkomentarza"/>
    <w:uiPriority w:val="99"/>
    <w:semiHidden/>
    <w:rPr>
      <w:rFonts w:eastAsia="Times New Roman"/>
      <w:color w:val="000000"/>
      <w:u w:color="00000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D22E4A"/>
    <w:rPr>
      <w:rFonts w:ascii="Tahoma" w:hAnsi="Tahoma" w:cs="Tahoma"/>
      <w:sz w:val="16"/>
      <w:szCs w:val="16"/>
    </w:rPr>
  </w:style>
  <w:style w:type="character" w:customStyle="1" w:styleId="TekstdymkaZnak">
    <w:name w:val="Tekst dymka Znak"/>
    <w:basedOn w:val="Domylnaczcionkaakapitu"/>
    <w:link w:val="Tekstdymka"/>
    <w:uiPriority w:val="99"/>
    <w:semiHidden/>
    <w:rsid w:val="00D22E4A"/>
    <w:rPr>
      <w:rFonts w:ascii="Tahoma" w:eastAsia="Times New Roman" w:hAnsi="Tahoma" w:cs="Tahoma"/>
      <w:color w:val="000000"/>
      <w:sz w:val="16"/>
      <w:szCs w:val="16"/>
      <w:u w:color="000000"/>
    </w:rPr>
  </w:style>
  <w:style w:type="paragraph" w:styleId="Akapitzlist">
    <w:name w:val="List Paragraph"/>
    <w:aliases w:val="CW_Lista,lp1,List Paragraph2,wypunktowanie,Preambuła,Bullet Number,Body MS Bullet,List Paragraph1,ISCG Numerowanie,L1,Numerowanie,Adresat stanowisko,Obiekt,Bulleted list,Akapit z listą5,Odstavec,Colorful Shading - Accent 31,List Paragraph"/>
    <w:basedOn w:val="Normalny"/>
    <w:link w:val="AkapitzlistZnak"/>
    <w:uiPriority w:val="34"/>
    <w:qFormat/>
    <w:rsid w:val="004926CE"/>
    <w:pPr>
      <w:ind w:left="720"/>
      <w:contextualSpacing/>
    </w:pPr>
  </w:style>
  <w:style w:type="character" w:customStyle="1" w:styleId="Nagwek5Znak">
    <w:name w:val="Nagłówek 5 Znak"/>
    <w:basedOn w:val="Domylnaczcionkaakapitu"/>
    <w:link w:val="Nagwek5"/>
    <w:semiHidden/>
    <w:rsid w:val="00901C22"/>
    <w:rPr>
      <w:rFonts w:eastAsia="Times New Roman"/>
      <w:b/>
      <w:bCs/>
      <w:i/>
      <w:iCs/>
      <w:sz w:val="26"/>
      <w:szCs w:val="26"/>
      <w:u w:color="000000"/>
      <w:bdr w:val="none" w:sz="0" w:space="0" w:color="auto"/>
      <w:lang w:eastAsia="ar-SA"/>
    </w:rPr>
  </w:style>
  <w:style w:type="numbering" w:customStyle="1" w:styleId="Zaimportowanystyl1">
    <w:name w:val="Zaimportowany styl 1"/>
    <w:rsid w:val="00901C22"/>
    <w:pPr>
      <w:numPr>
        <w:numId w:val="48"/>
      </w:numPr>
    </w:pPr>
  </w:style>
  <w:style w:type="paragraph" w:styleId="Tekstpodstawowywcity">
    <w:name w:val="Body Text Indent"/>
    <w:basedOn w:val="Normalny"/>
    <w:link w:val="TekstpodstawowywcityZnak"/>
    <w:uiPriority w:val="99"/>
    <w:semiHidden/>
    <w:unhideWhenUsed/>
    <w:rsid w:val="00605446"/>
    <w:pPr>
      <w:spacing w:after="120"/>
      <w:ind w:left="283"/>
    </w:pPr>
  </w:style>
  <w:style w:type="character" w:customStyle="1" w:styleId="TekstpodstawowywcityZnak">
    <w:name w:val="Tekst podstawowy wcięty Znak"/>
    <w:basedOn w:val="Domylnaczcionkaakapitu"/>
    <w:link w:val="Tekstpodstawowywcity"/>
    <w:uiPriority w:val="99"/>
    <w:semiHidden/>
    <w:rsid w:val="00605446"/>
    <w:rPr>
      <w:rFonts w:eastAsia="Times New Roman"/>
      <w:color w:val="000000"/>
      <w:u w:color="000000"/>
    </w:rPr>
  </w:style>
  <w:style w:type="numbering" w:customStyle="1" w:styleId="Zaimportowanystyl121">
    <w:name w:val="Zaimportowany styl 121"/>
    <w:rsid w:val="00D04944"/>
    <w:pPr>
      <w:numPr>
        <w:numId w:val="50"/>
      </w:numPr>
    </w:pPr>
  </w:style>
  <w:style w:type="numbering" w:customStyle="1" w:styleId="Zaimportowanystyl110">
    <w:name w:val="Zaimportowany styl 110"/>
    <w:rsid w:val="00F16B6E"/>
    <w:pPr>
      <w:numPr>
        <w:numId w:val="53"/>
      </w:numPr>
    </w:pPr>
  </w:style>
  <w:style w:type="paragraph" w:styleId="Tematkomentarza">
    <w:name w:val="annotation subject"/>
    <w:basedOn w:val="Tekstkomentarza"/>
    <w:next w:val="Tekstkomentarza"/>
    <w:link w:val="TematkomentarzaZnak"/>
    <w:uiPriority w:val="99"/>
    <w:semiHidden/>
    <w:unhideWhenUsed/>
    <w:rsid w:val="005F3328"/>
    <w:rPr>
      <w:b/>
      <w:bCs/>
    </w:rPr>
  </w:style>
  <w:style w:type="character" w:customStyle="1" w:styleId="TematkomentarzaZnak">
    <w:name w:val="Temat komentarza Znak"/>
    <w:basedOn w:val="TekstkomentarzaZnak"/>
    <w:link w:val="Tematkomentarza"/>
    <w:uiPriority w:val="99"/>
    <w:semiHidden/>
    <w:rsid w:val="005F3328"/>
    <w:rPr>
      <w:rFonts w:eastAsia="Times New Roman"/>
      <w:b/>
      <w:bCs/>
      <w:color w:val="000000"/>
      <w:u w:color="000000"/>
    </w:rPr>
  </w:style>
  <w:style w:type="character" w:customStyle="1" w:styleId="AkapitzlistZnak">
    <w:name w:val="Akapit z listą Znak"/>
    <w:aliases w:val="CW_Lista Znak,lp1 Znak,List Paragraph2 Znak,wypunktowanie Znak,Preambuła Znak,Bullet Number Znak,Body MS Bullet Znak,List Paragraph1 Znak,ISCG Numerowanie Znak,L1 Znak,Numerowanie Znak,Adresat stanowisko Znak,Obiekt Znak"/>
    <w:link w:val="Akapitzlist"/>
    <w:uiPriority w:val="34"/>
    <w:qFormat/>
    <w:locked/>
    <w:rsid w:val="00C26FDF"/>
    <w:rPr>
      <w:rFonts w:eastAsia="Times New Roman"/>
      <w:color w:val="000000"/>
      <w:u w:color="000000"/>
    </w:rPr>
  </w:style>
  <w:style w:type="character" w:customStyle="1" w:styleId="Nagwek2Znak">
    <w:name w:val="Nagłówek 2 Znak"/>
    <w:basedOn w:val="Domylnaczcionkaakapitu"/>
    <w:link w:val="Nagwek2"/>
    <w:uiPriority w:val="9"/>
    <w:semiHidden/>
    <w:rsid w:val="00B64489"/>
    <w:rPr>
      <w:rFonts w:asciiTheme="majorHAnsi" w:eastAsiaTheme="majorEastAsia" w:hAnsiTheme="majorHAnsi" w:cstheme="majorBidi"/>
      <w:color w:val="365F91" w:themeColor="accent1" w:themeShade="BF"/>
      <w:sz w:val="26"/>
      <w:szCs w:val="26"/>
      <w:u w:color="000000"/>
    </w:rPr>
  </w:style>
  <w:style w:type="character" w:customStyle="1" w:styleId="Domylnaczcionkaakapitu3">
    <w:name w:val="Domyślna czcionka akapitu3"/>
    <w:rsid w:val="006F04CE"/>
  </w:style>
  <w:style w:type="paragraph" w:styleId="Poprawka">
    <w:name w:val="Revision"/>
    <w:hidden/>
    <w:uiPriority w:val="99"/>
    <w:semiHidden/>
    <w:rsid w:val="00261E1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olor w:val="000000"/>
      <w:u w:color="000000"/>
    </w:rPr>
  </w:style>
  <w:style w:type="numbering" w:customStyle="1" w:styleId="Zaimportowanystyl231">
    <w:name w:val="Zaimportowany styl 231"/>
    <w:rsid w:val="00E07C9F"/>
  </w:style>
  <w:style w:type="numbering" w:customStyle="1" w:styleId="Zaimportowanystyl60">
    <w:name w:val="Zaimportowany styl 6.0"/>
    <w:rsid w:val="00C450DC"/>
    <w:pPr>
      <w:numPr>
        <w:numId w:val="60"/>
      </w:numPr>
    </w:pPr>
  </w:style>
  <w:style w:type="paragraph" w:customStyle="1" w:styleId="Default">
    <w:name w:val="Default"/>
    <w:rsid w:val="00161476"/>
    <w:pPr>
      <w:spacing w:after="200" w:line="276" w:lineRule="auto"/>
    </w:pPr>
    <w:rPr>
      <w:rFonts w:cs="Arial Unicode MS"/>
      <w:color w:val="000000"/>
      <w:sz w:val="24"/>
      <w:szCs w:val="24"/>
      <w:u w:color="000000"/>
    </w:rPr>
  </w:style>
  <w:style w:type="numbering" w:customStyle="1" w:styleId="Zaimportowanystyl90">
    <w:name w:val="Zaimportowany styl 9.0"/>
    <w:rsid w:val="00161476"/>
    <w:pPr>
      <w:numPr>
        <w:numId w:val="65"/>
      </w:numPr>
    </w:pPr>
  </w:style>
  <w:style w:type="character" w:customStyle="1" w:styleId="UnresolvedMention">
    <w:name w:val="Unresolved Mention"/>
    <w:basedOn w:val="Domylnaczcionkaakapitu"/>
    <w:uiPriority w:val="99"/>
    <w:semiHidden/>
    <w:unhideWhenUsed/>
    <w:rsid w:val="009215BC"/>
    <w:rPr>
      <w:color w:val="605E5C"/>
      <w:shd w:val="clear" w:color="auto" w:fill="E1DFDD"/>
    </w:rPr>
  </w:style>
  <w:style w:type="numbering" w:customStyle="1" w:styleId="Zaimportowanystyl24">
    <w:name w:val="Zaimportowany styl 24"/>
    <w:rsid w:val="00E040DD"/>
    <w:pPr>
      <w:numPr>
        <w:numId w:val="6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uppressAutoHyphens/>
    </w:pPr>
    <w:rPr>
      <w:rFonts w:eastAsia="Times New Roman"/>
      <w:color w:val="000000"/>
      <w:u w:color="000000"/>
    </w:rPr>
  </w:style>
  <w:style w:type="paragraph" w:styleId="Nagwek2">
    <w:name w:val="heading 2"/>
    <w:basedOn w:val="Normalny"/>
    <w:next w:val="Normalny"/>
    <w:link w:val="Nagwek2Znak"/>
    <w:uiPriority w:val="9"/>
    <w:semiHidden/>
    <w:unhideWhenUsed/>
    <w:qFormat/>
    <w:rsid w:val="00B6448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5">
    <w:name w:val="heading 5"/>
    <w:basedOn w:val="Normalny"/>
    <w:next w:val="Normalny"/>
    <w:link w:val="Nagwek5Znak"/>
    <w:semiHidden/>
    <w:unhideWhenUsed/>
    <w:qFormat/>
    <w:rsid w:val="00901C22"/>
    <w:pPr>
      <w:numPr>
        <w:ilvl w:val="4"/>
        <w:numId w:val="49"/>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4"/>
    </w:pPr>
    <w:rPr>
      <w:b/>
      <w:bCs/>
      <w:i/>
      <w:iCs/>
      <w:color w:val="auto"/>
      <w:sz w:val="26"/>
      <w:szCs w:val="26"/>
      <w:bdr w:val="none" w:sz="0" w:space="0" w:color="auto"/>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rPr>
  </w:style>
  <w:style w:type="paragraph" w:styleId="Stopka">
    <w:name w:val="footer"/>
    <w:pPr>
      <w:tabs>
        <w:tab w:val="center" w:pos="4536"/>
        <w:tab w:val="right" w:pos="9072"/>
      </w:tabs>
      <w:suppressAutoHyphens/>
    </w:pPr>
    <w:rPr>
      <w:rFonts w:cs="Arial Unicode MS"/>
      <w:color w:val="000000"/>
      <w:u w:color="000000"/>
    </w:rPr>
  </w:style>
  <w:style w:type="numbering" w:customStyle="1" w:styleId="Zaimportowanystyl2">
    <w:name w:val="Zaimportowany styl 2"/>
    <w:pPr>
      <w:numPr>
        <w:numId w:val="1"/>
      </w:numPr>
    </w:pPr>
  </w:style>
  <w:style w:type="numbering" w:customStyle="1" w:styleId="Zaimportowanystyl3">
    <w:name w:val="Zaimportowany styl 3"/>
    <w:pPr>
      <w:numPr>
        <w:numId w:val="4"/>
      </w:numPr>
    </w:pPr>
  </w:style>
  <w:style w:type="paragraph" w:customStyle="1" w:styleId="WW-Tekstpodstawowywcity2">
    <w:name w:val="WW-Tekst podstawowy wcięty 2"/>
    <w:pPr>
      <w:suppressAutoHyphens/>
      <w:ind w:left="284"/>
      <w:jc w:val="both"/>
    </w:pPr>
    <w:rPr>
      <w:rFonts w:cs="Arial Unicode MS"/>
      <w:color w:val="000000"/>
      <w:sz w:val="24"/>
      <w:szCs w:val="24"/>
      <w:u w:color="000000"/>
    </w:rPr>
  </w:style>
  <w:style w:type="numbering" w:customStyle="1" w:styleId="Zaimportowanystyl4">
    <w:name w:val="Zaimportowany styl 4"/>
    <w:pPr>
      <w:numPr>
        <w:numId w:val="7"/>
      </w:numPr>
    </w:pPr>
  </w:style>
  <w:style w:type="numbering" w:customStyle="1" w:styleId="Zaimportowanystyl5">
    <w:name w:val="Zaimportowany styl 5"/>
    <w:pPr>
      <w:numPr>
        <w:numId w:val="10"/>
      </w:numPr>
    </w:pPr>
  </w:style>
  <w:style w:type="paragraph" w:customStyle="1" w:styleId="Domylne">
    <w:name w:val="Domyślne"/>
    <w:rPr>
      <w:rFonts w:ascii="Helvetica Neue" w:eastAsia="Helvetica Neue" w:hAnsi="Helvetica Neue" w:cs="Helvetica Neue"/>
      <w:color w:val="000000"/>
      <w:sz w:val="22"/>
      <w:szCs w:val="22"/>
    </w:rPr>
  </w:style>
  <w:style w:type="numbering" w:customStyle="1" w:styleId="Zaimportowanystyl6">
    <w:name w:val="Zaimportowany styl 6"/>
    <w:pPr>
      <w:numPr>
        <w:numId w:val="12"/>
      </w:numPr>
    </w:pPr>
  </w:style>
  <w:style w:type="numbering" w:customStyle="1" w:styleId="Zaimportowanystyl7">
    <w:name w:val="Zaimportowany styl 7"/>
    <w:pPr>
      <w:numPr>
        <w:numId w:val="13"/>
      </w:numPr>
    </w:pPr>
  </w:style>
  <w:style w:type="paragraph" w:customStyle="1" w:styleId="Normalny1">
    <w:name w:val="Normalny1"/>
    <w:pPr>
      <w:suppressAutoHyphens/>
    </w:pPr>
    <w:rPr>
      <w:rFonts w:cs="Arial Unicode MS"/>
      <w:color w:val="000000"/>
      <w:kern w:val="2"/>
      <w:u w:color="000000"/>
    </w:rPr>
  </w:style>
  <w:style w:type="paragraph" w:customStyle="1" w:styleId="Tekstpodstawowy21">
    <w:name w:val="Tekst podstawowy 21"/>
    <w:pPr>
      <w:tabs>
        <w:tab w:val="left" w:pos="426"/>
      </w:tabs>
      <w:suppressAutoHyphens/>
      <w:jc w:val="center"/>
    </w:pPr>
    <w:rPr>
      <w:rFonts w:cs="Arial Unicode MS"/>
      <w:color w:val="000000"/>
      <w:sz w:val="24"/>
      <w:szCs w:val="24"/>
      <w:u w:color="000000"/>
    </w:rPr>
  </w:style>
  <w:style w:type="numbering" w:customStyle="1" w:styleId="Zaimportowanystyl8">
    <w:name w:val="Zaimportowany styl 8"/>
    <w:pPr>
      <w:numPr>
        <w:numId w:val="14"/>
      </w:numPr>
    </w:pPr>
  </w:style>
  <w:style w:type="numbering" w:customStyle="1" w:styleId="Zaimportowanystyl9">
    <w:name w:val="Zaimportowany styl 9"/>
    <w:pPr>
      <w:numPr>
        <w:numId w:val="16"/>
      </w:numPr>
    </w:pPr>
  </w:style>
  <w:style w:type="numbering" w:customStyle="1" w:styleId="Zaimportowanystyl10">
    <w:name w:val="Zaimportowany styl 10"/>
    <w:pPr>
      <w:numPr>
        <w:numId w:val="17"/>
      </w:numPr>
    </w:pPr>
  </w:style>
  <w:style w:type="numbering" w:customStyle="1" w:styleId="Zaimportowanystyl11">
    <w:name w:val="Zaimportowany styl 11"/>
    <w:pPr>
      <w:numPr>
        <w:numId w:val="18"/>
      </w:numPr>
    </w:pPr>
  </w:style>
  <w:style w:type="numbering" w:customStyle="1" w:styleId="Zaimportowanystyl12">
    <w:name w:val="Zaimportowany styl 12"/>
    <w:pPr>
      <w:numPr>
        <w:numId w:val="20"/>
      </w:numPr>
    </w:pPr>
  </w:style>
  <w:style w:type="numbering" w:customStyle="1" w:styleId="Zaimportowanystyl13">
    <w:name w:val="Zaimportowany styl 13"/>
    <w:pPr>
      <w:numPr>
        <w:numId w:val="23"/>
      </w:numPr>
    </w:pPr>
  </w:style>
  <w:style w:type="numbering" w:customStyle="1" w:styleId="Zaimportowanystyl14">
    <w:name w:val="Zaimportowany styl 14"/>
    <w:pPr>
      <w:numPr>
        <w:numId w:val="25"/>
      </w:numPr>
    </w:pPr>
  </w:style>
  <w:style w:type="numbering" w:customStyle="1" w:styleId="Zaimportowanystyl15">
    <w:name w:val="Zaimportowany styl 15"/>
    <w:pPr>
      <w:numPr>
        <w:numId w:val="28"/>
      </w:numPr>
    </w:pPr>
  </w:style>
  <w:style w:type="numbering" w:customStyle="1" w:styleId="Zaimportowanystyl16">
    <w:name w:val="Zaimportowany styl 16"/>
    <w:pPr>
      <w:numPr>
        <w:numId w:val="30"/>
      </w:numPr>
    </w:pPr>
  </w:style>
  <w:style w:type="paragraph" w:customStyle="1" w:styleId="Justysia">
    <w:name w:val="Justysia"/>
    <w:pPr>
      <w:spacing w:line="360" w:lineRule="auto"/>
      <w:jc w:val="both"/>
    </w:pPr>
    <w:rPr>
      <w:rFonts w:ascii="Arial" w:hAnsi="Arial" w:cs="Arial Unicode MS"/>
      <w:color w:val="000000"/>
      <w:u w:color="000000"/>
    </w:rPr>
  </w:style>
  <w:style w:type="numbering" w:customStyle="1" w:styleId="Zaimportowanystyl17">
    <w:name w:val="Zaimportowany styl 17"/>
    <w:pPr>
      <w:numPr>
        <w:numId w:val="34"/>
      </w:numPr>
    </w:pPr>
  </w:style>
  <w:style w:type="character" w:customStyle="1" w:styleId="Brak">
    <w:name w:val="Brak"/>
  </w:style>
  <w:style w:type="character" w:customStyle="1" w:styleId="Hyperlink0">
    <w:name w:val="Hyperlink.0"/>
    <w:basedOn w:val="Brak"/>
    <w:rPr>
      <w:color w:val="BE2A25"/>
      <w:sz w:val="20"/>
      <w:szCs w:val="20"/>
      <w:u w:val="single" w:color="BE2A25"/>
      <w:shd w:val="clear" w:color="auto" w:fill="F5F5F5"/>
    </w:rPr>
  </w:style>
  <w:style w:type="numbering" w:customStyle="1" w:styleId="Zaimportowanystyl18">
    <w:name w:val="Zaimportowany styl 18"/>
    <w:pPr>
      <w:numPr>
        <w:numId w:val="35"/>
      </w:numPr>
    </w:pPr>
  </w:style>
  <w:style w:type="numbering" w:customStyle="1" w:styleId="Zaimportowanystyl19">
    <w:name w:val="Zaimportowany styl 19"/>
    <w:pPr>
      <w:numPr>
        <w:numId w:val="36"/>
      </w:numPr>
    </w:pPr>
  </w:style>
  <w:style w:type="paragraph" w:customStyle="1" w:styleId="Zwykytekst1">
    <w:name w:val="Zwykły tekst1"/>
    <w:rPr>
      <w:rFonts w:ascii="Courier New" w:eastAsia="Courier New" w:hAnsi="Courier New" w:cs="Courier New"/>
      <w:color w:val="000000"/>
      <w:u w:color="000000"/>
      <w:lang w:val="es-ES_tradnl"/>
    </w:rPr>
  </w:style>
  <w:style w:type="numbering" w:customStyle="1" w:styleId="Zaimportowanystyl20">
    <w:name w:val="Zaimportowany styl 20"/>
    <w:pPr>
      <w:numPr>
        <w:numId w:val="37"/>
      </w:numPr>
    </w:pPr>
  </w:style>
  <w:style w:type="numbering" w:customStyle="1" w:styleId="Zaimportowanystyl21">
    <w:name w:val="Zaimportowany styl 21"/>
    <w:pPr>
      <w:numPr>
        <w:numId w:val="40"/>
      </w:numPr>
    </w:pPr>
  </w:style>
  <w:style w:type="numbering" w:customStyle="1" w:styleId="Zaimportowanystyl22">
    <w:name w:val="Zaimportowany styl 22"/>
    <w:pPr>
      <w:numPr>
        <w:numId w:val="43"/>
      </w:numPr>
    </w:pPr>
  </w:style>
  <w:style w:type="paragraph" w:styleId="Tekstpodstawowy">
    <w:name w:val="Body Text"/>
    <w:pPr>
      <w:suppressAutoHyphens/>
      <w:spacing w:after="120"/>
    </w:pPr>
    <w:rPr>
      <w:rFonts w:cs="Arial Unicode MS"/>
      <w:color w:val="000000"/>
      <w:u w:color="000000"/>
    </w:rPr>
  </w:style>
  <w:style w:type="numbering" w:customStyle="1" w:styleId="Zaimportowanystyl23">
    <w:name w:val="Zaimportowany styl 23"/>
    <w:pPr>
      <w:numPr>
        <w:numId w:val="45"/>
      </w:numPr>
    </w:pPr>
  </w:style>
  <w:style w:type="paragraph" w:styleId="Tekstkomentarza">
    <w:name w:val="annotation text"/>
    <w:basedOn w:val="Normalny"/>
    <w:link w:val="TekstkomentarzaZnak"/>
    <w:uiPriority w:val="99"/>
    <w:semiHidden/>
    <w:unhideWhenUsed/>
  </w:style>
  <w:style w:type="character" w:customStyle="1" w:styleId="TekstkomentarzaZnak">
    <w:name w:val="Tekst komentarza Znak"/>
    <w:basedOn w:val="Domylnaczcionkaakapitu"/>
    <w:link w:val="Tekstkomentarza"/>
    <w:uiPriority w:val="99"/>
    <w:semiHidden/>
    <w:rPr>
      <w:rFonts w:eastAsia="Times New Roman"/>
      <w:color w:val="000000"/>
      <w:u w:color="00000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D22E4A"/>
    <w:rPr>
      <w:rFonts w:ascii="Tahoma" w:hAnsi="Tahoma" w:cs="Tahoma"/>
      <w:sz w:val="16"/>
      <w:szCs w:val="16"/>
    </w:rPr>
  </w:style>
  <w:style w:type="character" w:customStyle="1" w:styleId="TekstdymkaZnak">
    <w:name w:val="Tekst dymka Znak"/>
    <w:basedOn w:val="Domylnaczcionkaakapitu"/>
    <w:link w:val="Tekstdymka"/>
    <w:uiPriority w:val="99"/>
    <w:semiHidden/>
    <w:rsid w:val="00D22E4A"/>
    <w:rPr>
      <w:rFonts w:ascii="Tahoma" w:eastAsia="Times New Roman" w:hAnsi="Tahoma" w:cs="Tahoma"/>
      <w:color w:val="000000"/>
      <w:sz w:val="16"/>
      <w:szCs w:val="16"/>
      <w:u w:color="000000"/>
    </w:rPr>
  </w:style>
  <w:style w:type="paragraph" w:styleId="Akapitzlist">
    <w:name w:val="List Paragraph"/>
    <w:aliases w:val="CW_Lista,lp1,List Paragraph2,wypunktowanie,Preambuła,Bullet Number,Body MS Bullet,List Paragraph1,ISCG Numerowanie,L1,Numerowanie,Adresat stanowisko,Obiekt,Bulleted list,Akapit z listą5,Odstavec,Colorful Shading - Accent 31,List Paragraph"/>
    <w:basedOn w:val="Normalny"/>
    <w:link w:val="AkapitzlistZnak"/>
    <w:uiPriority w:val="34"/>
    <w:qFormat/>
    <w:rsid w:val="004926CE"/>
    <w:pPr>
      <w:ind w:left="720"/>
      <w:contextualSpacing/>
    </w:pPr>
  </w:style>
  <w:style w:type="character" w:customStyle="1" w:styleId="Nagwek5Znak">
    <w:name w:val="Nagłówek 5 Znak"/>
    <w:basedOn w:val="Domylnaczcionkaakapitu"/>
    <w:link w:val="Nagwek5"/>
    <w:semiHidden/>
    <w:rsid w:val="00901C22"/>
    <w:rPr>
      <w:rFonts w:eastAsia="Times New Roman"/>
      <w:b/>
      <w:bCs/>
      <w:i/>
      <w:iCs/>
      <w:sz w:val="26"/>
      <w:szCs w:val="26"/>
      <w:u w:color="000000"/>
      <w:bdr w:val="none" w:sz="0" w:space="0" w:color="auto"/>
      <w:lang w:eastAsia="ar-SA"/>
    </w:rPr>
  </w:style>
  <w:style w:type="numbering" w:customStyle="1" w:styleId="Zaimportowanystyl1">
    <w:name w:val="Zaimportowany styl 1"/>
    <w:rsid w:val="00901C22"/>
    <w:pPr>
      <w:numPr>
        <w:numId w:val="48"/>
      </w:numPr>
    </w:pPr>
  </w:style>
  <w:style w:type="paragraph" w:styleId="Tekstpodstawowywcity">
    <w:name w:val="Body Text Indent"/>
    <w:basedOn w:val="Normalny"/>
    <w:link w:val="TekstpodstawowywcityZnak"/>
    <w:uiPriority w:val="99"/>
    <w:semiHidden/>
    <w:unhideWhenUsed/>
    <w:rsid w:val="00605446"/>
    <w:pPr>
      <w:spacing w:after="120"/>
      <w:ind w:left="283"/>
    </w:pPr>
  </w:style>
  <w:style w:type="character" w:customStyle="1" w:styleId="TekstpodstawowywcityZnak">
    <w:name w:val="Tekst podstawowy wcięty Znak"/>
    <w:basedOn w:val="Domylnaczcionkaakapitu"/>
    <w:link w:val="Tekstpodstawowywcity"/>
    <w:uiPriority w:val="99"/>
    <w:semiHidden/>
    <w:rsid w:val="00605446"/>
    <w:rPr>
      <w:rFonts w:eastAsia="Times New Roman"/>
      <w:color w:val="000000"/>
      <w:u w:color="000000"/>
    </w:rPr>
  </w:style>
  <w:style w:type="numbering" w:customStyle="1" w:styleId="Zaimportowanystyl121">
    <w:name w:val="Zaimportowany styl 121"/>
    <w:rsid w:val="00D04944"/>
    <w:pPr>
      <w:numPr>
        <w:numId w:val="50"/>
      </w:numPr>
    </w:pPr>
  </w:style>
  <w:style w:type="numbering" w:customStyle="1" w:styleId="Zaimportowanystyl110">
    <w:name w:val="Zaimportowany styl 110"/>
    <w:rsid w:val="00F16B6E"/>
    <w:pPr>
      <w:numPr>
        <w:numId w:val="53"/>
      </w:numPr>
    </w:pPr>
  </w:style>
  <w:style w:type="paragraph" w:styleId="Tematkomentarza">
    <w:name w:val="annotation subject"/>
    <w:basedOn w:val="Tekstkomentarza"/>
    <w:next w:val="Tekstkomentarza"/>
    <w:link w:val="TematkomentarzaZnak"/>
    <w:uiPriority w:val="99"/>
    <w:semiHidden/>
    <w:unhideWhenUsed/>
    <w:rsid w:val="005F3328"/>
    <w:rPr>
      <w:b/>
      <w:bCs/>
    </w:rPr>
  </w:style>
  <w:style w:type="character" w:customStyle="1" w:styleId="TematkomentarzaZnak">
    <w:name w:val="Temat komentarza Znak"/>
    <w:basedOn w:val="TekstkomentarzaZnak"/>
    <w:link w:val="Tematkomentarza"/>
    <w:uiPriority w:val="99"/>
    <w:semiHidden/>
    <w:rsid w:val="005F3328"/>
    <w:rPr>
      <w:rFonts w:eastAsia="Times New Roman"/>
      <w:b/>
      <w:bCs/>
      <w:color w:val="000000"/>
      <w:u w:color="000000"/>
    </w:rPr>
  </w:style>
  <w:style w:type="character" w:customStyle="1" w:styleId="AkapitzlistZnak">
    <w:name w:val="Akapit z listą Znak"/>
    <w:aliases w:val="CW_Lista Znak,lp1 Znak,List Paragraph2 Znak,wypunktowanie Znak,Preambuła Znak,Bullet Number Znak,Body MS Bullet Znak,List Paragraph1 Znak,ISCG Numerowanie Znak,L1 Znak,Numerowanie Znak,Adresat stanowisko Znak,Obiekt Znak"/>
    <w:link w:val="Akapitzlist"/>
    <w:uiPriority w:val="34"/>
    <w:qFormat/>
    <w:locked/>
    <w:rsid w:val="00C26FDF"/>
    <w:rPr>
      <w:rFonts w:eastAsia="Times New Roman"/>
      <w:color w:val="000000"/>
      <w:u w:color="000000"/>
    </w:rPr>
  </w:style>
  <w:style w:type="character" w:customStyle="1" w:styleId="Nagwek2Znak">
    <w:name w:val="Nagłówek 2 Znak"/>
    <w:basedOn w:val="Domylnaczcionkaakapitu"/>
    <w:link w:val="Nagwek2"/>
    <w:uiPriority w:val="9"/>
    <w:semiHidden/>
    <w:rsid w:val="00B64489"/>
    <w:rPr>
      <w:rFonts w:asciiTheme="majorHAnsi" w:eastAsiaTheme="majorEastAsia" w:hAnsiTheme="majorHAnsi" w:cstheme="majorBidi"/>
      <w:color w:val="365F91" w:themeColor="accent1" w:themeShade="BF"/>
      <w:sz w:val="26"/>
      <w:szCs w:val="26"/>
      <w:u w:color="000000"/>
    </w:rPr>
  </w:style>
  <w:style w:type="character" w:customStyle="1" w:styleId="Domylnaczcionkaakapitu3">
    <w:name w:val="Domyślna czcionka akapitu3"/>
    <w:rsid w:val="006F04CE"/>
  </w:style>
  <w:style w:type="paragraph" w:styleId="Poprawka">
    <w:name w:val="Revision"/>
    <w:hidden/>
    <w:uiPriority w:val="99"/>
    <w:semiHidden/>
    <w:rsid w:val="00261E1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olor w:val="000000"/>
      <w:u w:color="000000"/>
    </w:rPr>
  </w:style>
  <w:style w:type="numbering" w:customStyle="1" w:styleId="Zaimportowanystyl231">
    <w:name w:val="Zaimportowany styl 231"/>
    <w:rsid w:val="00E07C9F"/>
  </w:style>
  <w:style w:type="numbering" w:customStyle="1" w:styleId="Zaimportowanystyl60">
    <w:name w:val="Zaimportowany styl 6.0"/>
    <w:rsid w:val="00C450DC"/>
    <w:pPr>
      <w:numPr>
        <w:numId w:val="60"/>
      </w:numPr>
    </w:pPr>
  </w:style>
  <w:style w:type="paragraph" w:customStyle="1" w:styleId="Default">
    <w:name w:val="Default"/>
    <w:rsid w:val="00161476"/>
    <w:pPr>
      <w:spacing w:after="200" w:line="276" w:lineRule="auto"/>
    </w:pPr>
    <w:rPr>
      <w:rFonts w:cs="Arial Unicode MS"/>
      <w:color w:val="000000"/>
      <w:sz w:val="24"/>
      <w:szCs w:val="24"/>
      <w:u w:color="000000"/>
    </w:rPr>
  </w:style>
  <w:style w:type="numbering" w:customStyle="1" w:styleId="Zaimportowanystyl90">
    <w:name w:val="Zaimportowany styl 9.0"/>
    <w:rsid w:val="00161476"/>
    <w:pPr>
      <w:numPr>
        <w:numId w:val="65"/>
      </w:numPr>
    </w:pPr>
  </w:style>
  <w:style w:type="character" w:customStyle="1" w:styleId="UnresolvedMention">
    <w:name w:val="Unresolved Mention"/>
    <w:basedOn w:val="Domylnaczcionkaakapitu"/>
    <w:uiPriority w:val="99"/>
    <w:semiHidden/>
    <w:unhideWhenUsed/>
    <w:rsid w:val="009215BC"/>
    <w:rPr>
      <w:color w:val="605E5C"/>
      <w:shd w:val="clear" w:color="auto" w:fill="E1DFDD"/>
    </w:rPr>
  </w:style>
  <w:style w:type="numbering" w:customStyle="1" w:styleId="Zaimportowanystyl24">
    <w:name w:val="Zaimportowany styl 24"/>
    <w:rsid w:val="00E040DD"/>
    <w:pPr>
      <w:numPr>
        <w:numId w:val="6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554678">
      <w:bodyDiv w:val="1"/>
      <w:marLeft w:val="0"/>
      <w:marRight w:val="0"/>
      <w:marTop w:val="0"/>
      <w:marBottom w:val="0"/>
      <w:divBdr>
        <w:top w:val="none" w:sz="0" w:space="0" w:color="auto"/>
        <w:left w:val="none" w:sz="0" w:space="0" w:color="auto"/>
        <w:bottom w:val="none" w:sz="0" w:space="0" w:color="auto"/>
        <w:right w:val="none" w:sz="0" w:space="0" w:color="auto"/>
      </w:divBdr>
    </w:div>
    <w:div w:id="284426788">
      <w:bodyDiv w:val="1"/>
      <w:marLeft w:val="0"/>
      <w:marRight w:val="0"/>
      <w:marTop w:val="0"/>
      <w:marBottom w:val="0"/>
      <w:divBdr>
        <w:top w:val="none" w:sz="0" w:space="0" w:color="auto"/>
        <w:left w:val="none" w:sz="0" w:space="0" w:color="auto"/>
        <w:bottom w:val="none" w:sz="0" w:space="0" w:color="auto"/>
        <w:right w:val="none" w:sz="0" w:space="0" w:color="auto"/>
      </w:divBdr>
    </w:div>
    <w:div w:id="400717801">
      <w:bodyDiv w:val="1"/>
      <w:marLeft w:val="0"/>
      <w:marRight w:val="0"/>
      <w:marTop w:val="0"/>
      <w:marBottom w:val="0"/>
      <w:divBdr>
        <w:top w:val="none" w:sz="0" w:space="0" w:color="auto"/>
        <w:left w:val="none" w:sz="0" w:space="0" w:color="auto"/>
        <w:bottom w:val="none" w:sz="0" w:space="0" w:color="auto"/>
        <w:right w:val="none" w:sz="0" w:space="0" w:color="auto"/>
      </w:divBdr>
    </w:div>
    <w:div w:id="412551760">
      <w:bodyDiv w:val="1"/>
      <w:marLeft w:val="0"/>
      <w:marRight w:val="0"/>
      <w:marTop w:val="0"/>
      <w:marBottom w:val="0"/>
      <w:divBdr>
        <w:top w:val="none" w:sz="0" w:space="0" w:color="auto"/>
        <w:left w:val="none" w:sz="0" w:space="0" w:color="auto"/>
        <w:bottom w:val="none" w:sz="0" w:space="0" w:color="auto"/>
        <w:right w:val="none" w:sz="0" w:space="0" w:color="auto"/>
      </w:divBdr>
    </w:div>
    <w:div w:id="533733186">
      <w:bodyDiv w:val="1"/>
      <w:marLeft w:val="0"/>
      <w:marRight w:val="0"/>
      <w:marTop w:val="0"/>
      <w:marBottom w:val="0"/>
      <w:divBdr>
        <w:top w:val="none" w:sz="0" w:space="0" w:color="auto"/>
        <w:left w:val="none" w:sz="0" w:space="0" w:color="auto"/>
        <w:bottom w:val="none" w:sz="0" w:space="0" w:color="auto"/>
        <w:right w:val="none" w:sz="0" w:space="0" w:color="auto"/>
      </w:divBdr>
    </w:div>
    <w:div w:id="652178666">
      <w:bodyDiv w:val="1"/>
      <w:marLeft w:val="0"/>
      <w:marRight w:val="0"/>
      <w:marTop w:val="0"/>
      <w:marBottom w:val="0"/>
      <w:divBdr>
        <w:top w:val="none" w:sz="0" w:space="0" w:color="auto"/>
        <w:left w:val="none" w:sz="0" w:space="0" w:color="auto"/>
        <w:bottom w:val="none" w:sz="0" w:space="0" w:color="auto"/>
        <w:right w:val="none" w:sz="0" w:space="0" w:color="auto"/>
      </w:divBdr>
    </w:div>
    <w:div w:id="677730350">
      <w:bodyDiv w:val="1"/>
      <w:marLeft w:val="0"/>
      <w:marRight w:val="0"/>
      <w:marTop w:val="0"/>
      <w:marBottom w:val="0"/>
      <w:divBdr>
        <w:top w:val="none" w:sz="0" w:space="0" w:color="auto"/>
        <w:left w:val="none" w:sz="0" w:space="0" w:color="auto"/>
        <w:bottom w:val="none" w:sz="0" w:space="0" w:color="auto"/>
        <w:right w:val="none" w:sz="0" w:space="0" w:color="auto"/>
      </w:divBdr>
    </w:div>
    <w:div w:id="808086584">
      <w:bodyDiv w:val="1"/>
      <w:marLeft w:val="0"/>
      <w:marRight w:val="0"/>
      <w:marTop w:val="0"/>
      <w:marBottom w:val="0"/>
      <w:divBdr>
        <w:top w:val="none" w:sz="0" w:space="0" w:color="auto"/>
        <w:left w:val="none" w:sz="0" w:space="0" w:color="auto"/>
        <w:bottom w:val="none" w:sz="0" w:space="0" w:color="auto"/>
        <w:right w:val="none" w:sz="0" w:space="0" w:color="auto"/>
      </w:divBdr>
    </w:div>
    <w:div w:id="982126939">
      <w:bodyDiv w:val="1"/>
      <w:marLeft w:val="0"/>
      <w:marRight w:val="0"/>
      <w:marTop w:val="0"/>
      <w:marBottom w:val="0"/>
      <w:divBdr>
        <w:top w:val="none" w:sz="0" w:space="0" w:color="auto"/>
        <w:left w:val="none" w:sz="0" w:space="0" w:color="auto"/>
        <w:bottom w:val="none" w:sz="0" w:space="0" w:color="auto"/>
        <w:right w:val="none" w:sz="0" w:space="0" w:color="auto"/>
      </w:divBdr>
    </w:div>
    <w:div w:id="992368396">
      <w:bodyDiv w:val="1"/>
      <w:marLeft w:val="0"/>
      <w:marRight w:val="0"/>
      <w:marTop w:val="0"/>
      <w:marBottom w:val="0"/>
      <w:divBdr>
        <w:top w:val="none" w:sz="0" w:space="0" w:color="auto"/>
        <w:left w:val="none" w:sz="0" w:space="0" w:color="auto"/>
        <w:bottom w:val="none" w:sz="0" w:space="0" w:color="auto"/>
        <w:right w:val="none" w:sz="0" w:space="0" w:color="auto"/>
      </w:divBdr>
    </w:div>
    <w:div w:id="1265384478">
      <w:bodyDiv w:val="1"/>
      <w:marLeft w:val="0"/>
      <w:marRight w:val="0"/>
      <w:marTop w:val="0"/>
      <w:marBottom w:val="0"/>
      <w:divBdr>
        <w:top w:val="none" w:sz="0" w:space="0" w:color="auto"/>
        <w:left w:val="none" w:sz="0" w:space="0" w:color="auto"/>
        <w:bottom w:val="none" w:sz="0" w:space="0" w:color="auto"/>
        <w:right w:val="none" w:sz="0" w:space="0" w:color="auto"/>
      </w:divBdr>
    </w:div>
    <w:div w:id="1513686847">
      <w:bodyDiv w:val="1"/>
      <w:marLeft w:val="0"/>
      <w:marRight w:val="0"/>
      <w:marTop w:val="0"/>
      <w:marBottom w:val="0"/>
      <w:divBdr>
        <w:top w:val="none" w:sz="0" w:space="0" w:color="auto"/>
        <w:left w:val="none" w:sz="0" w:space="0" w:color="auto"/>
        <w:bottom w:val="none" w:sz="0" w:space="0" w:color="auto"/>
        <w:right w:val="none" w:sz="0" w:space="0" w:color="auto"/>
      </w:divBdr>
    </w:div>
    <w:div w:id="1730229988">
      <w:bodyDiv w:val="1"/>
      <w:marLeft w:val="0"/>
      <w:marRight w:val="0"/>
      <w:marTop w:val="0"/>
      <w:marBottom w:val="0"/>
      <w:divBdr>
        <w:top w:val="none" w:sz="0" w:space="0" w:color="auto"/>
        <w:left w:val="none" w:sz="0" w:space="0" w:color="auto"/>
        <w:bottom w:val="none" w:sz="0" w:space="0" w:color="auto"/>
        <w:right w:val="none" w:sz="0" w:space="0" w:color="auto"/>
      </w:divBdr>
    </w:div>
    <w:div w:id="19205570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kpcp.pl/"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067A0-7AB0-4177-A519-D67CA620E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4639</Words>
  <Characters>27835</Characters>
  <Application>Microsoft Office Word</Application>
  <DocSecurity>0</DocSecurity>
  <Lines>231</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Radca</dc:creator>
  <cp:lastModifiedBy>radca</cp:lastModifiedBy>
  <cp:revision>6</cp:revision>
  <cp:lastPrinted>2024-10-30T07:27:00Z</cp:lastPrinted>
  <dcterms:created xsi:type="dcterms:W3CDTF">2024-10-28T13:42:00Z</dcterms:created>
  <dcterms:modified xsi:type="dcterms:W3CDTF">2024-10-30T07:28:00Z</dcterms:modified>
</cp:coreProperties>
</file>