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57" w:rsidRDefault="001D7157" w:rsidP="001D7157">
      <w:r>
        <w:t>W dniu 26</w:t>
      </w:r>
      <w:r w:rsidRPr="001D7157">
        <w:t xml:space="preserve"> września 2025 r. do Zamawiającego wpłynęły następujące pytania dotyczące postępowania na </w:t>
      </w:r>
      <w:r>
        <w:t>dostawę</w:t>
      </w:r>
      <w:r w:rsidRPr="001D7157">
        <w:t xml:space="preserve"> automatyczne</w:t>
      </w:r>
      <w:r>
        <w:t>j</w:t>
      </w:r>
      <w:r w:rsidRPr="001D7157">
        <w:t xml:space="preserve"> </w:t>
      </w:r>
      <w:proofErr w:type="spellStart"/>
      <w:r w:rsidRPr="001D7157">
        <w:t>paczkowarki</w:t>
      </w:r>
      <w:proofErr w:type="spellEnd"/>
      <w:r w:rsidRPr="001D7157">
        <w:t xml:space="preserve"> do wody pitnej z montażem i uruchomieniem wraz ze szkoleniem</w:t>
      </w:r>
      <w:r>
        <w:t>.</w:t>
      </w:r>
      <w:r w:rsidRPr="001D7157">
        <w:t xml:space="preserve">  Poniżej Zamawiający publikuje pytania wraz z odpowiedziami:</w:t>
      </w:r>
    </w:p>
    <w:p w:rsidR="001D7157" w:rsidRDefault="001D7157" w:rsidP="001D7157"/>
    <w:p w:rsidR="001D7157" w:rsidRDefault="001D7157" w:rsidP="001D7157"/>
    <w:p w:rsidR="001D7157" w:rsidRPr="001D7157" w:rsidRDefault="001D7157" w:rsidP="001D7157">
      <w:pPr>
        <w:rPr>
          <w:b/>
        </w:rPr>
      </w:pPr>
      <w:r w:rsidRPr="001D7157">
        <w:rPr>
          <w:b/>
        </w:rPr>
        <w:t>Pytanie/Wniosek 1</w:t>
      </w:r>
    </w:p>
    <w:p w:rsidR="001D7157" w:rsidRDefault="001D7157" w:rsidP="001D7157">
      <w:r>
        <w:t>Wykonawca wnosi o zmianę treści SWZ w zakresie wymogu przedkładania wraz z ofertą atestu PZH dla folii do pakowania wody pitnej oraz raportów  z badań folii  - Rozdział X ust. 4  pkt 4.1 lit c) oraz d) – SWZ str. 6.</w:t>
      </w:r>
    </w:p>
    <w:p w:rsidR="001D7157" w:rsidRDefault="001D7157" w:rsidP="001D7157"/>
    <w:p w:rsidR="001D7157" w:rsidRDefault="001D7157" w:rsidP="001D7157">
      <w:r>
        <w:t>Wnosimy o zmianę wymogu w ten sposób, aby Wykonawca mógł złożyć wymagany atest PZH na folię najpóźniej wraz z dostawą urządzenia, a nie na etapie składania oferty.</w:t>
      </w:r>
    </w:p>
    <w:p w:rsidR="001D7157" w:rsidRDefault="001D7157" w:rsidP="001D7157">
      <w:r>
        <w:t xml:space="preserve">Ponadto nadmieniamy iż aby uzyskać atest PZH na folię najpierw należy wykonać wszystkie badania wskazane w ust. 4 pkt 4.1 lit d), a wydany atest PZH na folię jest potwierdzeniem wykonania tych badań – zatem wymóg ten  winien zostać usunięty w całości z SWZ. </w:t>
      </w:r>
    </w:p>
    <w:p w:rsidR="001D7157" w:rsidRDefault="001D7157" w:rsidP="001D7157"/>
    <w:p w:rsidR="001D7157" w:rsidRDefault="001D7157" w:rsidP="001D7157">
      <w:r>
        <w:t>Uzasadnienie:</w:t>
      </w:r>
    </w:p>
    <w:p w:rsidR="001D7157" w:rsidRDefault="001D7157" w:rsidP="001D7157">
      <w:r>
        <w:t xml:space="preserve">1. Zrozumiałe jest, że folia do pakowania wody pitnej musi posiadać odpowiedni atest PZH, jednak wymóg jego złożenia już na etapie oferty ogranicza konkurencyjność postępowania. </w:t>
      </w:r>
    </w:p>
    <w:p w:rsidR="001D7157" w:rsidRDefault="001D7157" w:rsidP="001D7157">
      <w:r>
        <w:t>2. W praktyce Wykonawca może zagwarantować, że folia posiada atest PZH i dostarczy go w momencie dostawy urządzenia, co w pełni zabezpiecza interes Zamawiającego.</w:t>
      </w:r>
    </w:p>
    <w:p w:rsidR="001D7157" w:rsidRDefault="001D7157" w:rsidP="001D7157">
      <w:r>
        <w:t xml:space="preserve">3. Tak sformułowany wymóg narusza zasadę uczciwej konkurencji i proporcjonalności (art. 16 </w:t>
      </w:r>
      <w:proofErr w:type="spellStart"/>
      <w:r>
        <w:t>Pzp</w:t>
      </w:r>
      <w:proofErr w:type="spellEnd"/>
      <w:r>
        <w:t>), gdyż eliminuje wykonawców, którzy są w stanie należycie zrealizować zamówienie, ale nie dysponują dokumentem na etapie oferty.</w:t>
      </w:r>
    </w:p>
    <w:p w:rsidR="001D7157" w:rsidRDefault="001D7157" w:rsidP="001D7157">
      <w:r>
        <w:t>4. W orzecznictwie KIO wielokrotnie wskazywano, że zamawiający nie może stawiać wymogów nadmiernych i nieadekwatnych do przedmiotu zamówienia:</w:t>
      </w:r>
    </w:p>
    <w:p w:rsidR="001D7157" w:rsidRDefault="001D7157" w:rsidP="001D7157">
      <w:r>
        <w:t>- KIO 2708/22 – warunki nie mogą ograniczać kręgu wykonawców w sposób nieuzasadniony.</w:t>
      </w:r>
    </w:p>
    <w:p w:rsidR="001D7157" w:rsidRDefault="001D7157" w:rsidP="001D7157">
      <w:r>
        <w:t>- KIO 2940/21 – wymagania muszą być proporcjonalne i związane z przedmiotem zamówienia.</w:t>
      </w:r>
    </w:p>
    <w:p w:rsidR="001D7157" w:rsidRDefault="001D7157" w:rsidP="001D7157">
      <w:r>
        <w:t>- KIO 2605/22 – nadmiernie rygorystyczne wymogi są sprzeczne z zasadą uczciwej konkurencji.</w:t>
      </w:r>
    </w:p>
    <w:p w:rsidR="001D7157" w:rsidRDefault="001D7157" w:rsidP="001D7157">
      <w:r>
        <w:t>- KIO 3259/24 – warunki udziału nie mogą eliminować rozwiązań równoważnych.</w:t>
      </w:r>
    </w:p>
    <w:p w:rsidR="001D7157" w:rsidRDefault="001D7157" w:rsidP="001D7157">
      <w:r>
        <w:t>- KIO 2205/25 – Izba podkreśliła, że wymogi formalne nie mogą być barierą udziału wykonawców zdolnych do realizacji zamówienia.</w:t>
      </w:r>
    </w:p>
    <w:p w:rsidR="001D7157" w:rsidRDefault="001D7157" w:rsidP="001D7157">
      <w:r>
        <w:t xml:space="preserve">Mając na uwadze powyższe, prosimy o modyfikację SWZ poprzez umożliwienie przedłożenia atestu PZH na folię najpóźniej na etapie realizacji zamówienia (dostawy urządzenia). Brak zmiany zapisów skutkować będzie tym, iż Wykonawca nie będzie mógł złożyć oferty w postępowaniu, co też wpłynie na okoliczność, że tylko jeden lub nieliczni wykonawcy spełniają kryteria co wskazuje na wprost na brak realnej konkurencji,  wyższe ceny i gorsze warunki dla Zamawiającego – co tak naprawdę </w:t>
      </w:r>
      <w:r>
        <w:lastRenderedPageBreak/>
        <w:t>umożliwia złożenie oferty tylko przez jednego Wykonawcę, a prowadzenie postępowania o udzielnie zamówienia w celu wyboru najkorzystniejszej oferty ma charakter iluzoryczny.</w:t>
      </w:r>
    </w:p>
    <w:p w:rsidR="001D7157" w:rsidRDefault="001D7157" w:rsidP="001D7157"/>
    <w:p w:rsidR="001D7157" w:rsidRDefault="001D7157" w:rsidP="001D7157">
      <w:r>
        <w:t xml:space="preserve">Ponadto wskazujemy iż Zamawiający w załączniku nr 4 do SWZ- projektowane postanowienia umowy, wskazał na wprost w §3 ust 7: </w:t>
      </w:r>
    </w:p>
    <w:p w:rsidR="001D7157" w:rsidRDefault="001D7157" w:rsidP="001D7157">
      <w:r>
        <w:t>„Wykonawca z chwilą odbioru przedmiotu Umowy przekaże Zamawiającemu, komplet matryc z projektem graficznym nadruku na woreczki do wody, fole z naniesioną grafiką w ilości określonej w SWZ. Dodatkowo Wykonawca dostarczy Zamawiającemu instrukcję obsługi urządzenia w języku polskim (DTR), atest PZH urządzenia do kontaktu z wodą pitną, atest PZH folii do kontaktu z wodą pitną, karta gwarancyjna”</w:t>
      </w:r>
    </w:p>
    <w:p w:rsidR="001D7157" w:rsidRDefault="001D7157" w:rsidP="001D7157">
      <w:r>
        <w:t xml:space="preserve">Zatem zasadne jest aby Zamawiający żądał </w:t>
      </w:r>
      <w:proofErr w:type="spellStart"/>
      <w:r>
        <w:t>w.w</w:t>
      </w:r>
      <w:proofErr w:type="spellEnd"/>
      <w:r>
        <w:t xml:space="preserve"> dokumentów przy dostawie urządzenia, a  nie wraz z ofertą. </w:t>
      </w:r>
    </w:p>
    <w:p w:rsidR="001D7157" w:rsidRPr="001D7157" w:rsidRDefault="001D7157" w:rsidP="001D7157">
      <w:pPr>
        <w:rPr>
          <w:u w:val="single"/>
        </w:rPr>
      </w:pPr>
      <w:r w:rsidRPr="001D7157">
        <w:rPr>
          <w:u w:val="single"/>
        </w:rPr>
        <w:t xml:space="preserve">Odpowiedź: </w:t>
      </w:r>
    </w:p>
    <w:p w:rsidR="001D7157" w:rsidRDefault="001D7157" w:rsidP="001D7157">
      <w:r>
        <w:t>Zamawiający nie zmieni zapisów S</w:t>
      </w:r>
      <w:r w:rsidR="00846077">
        <w:t xml:space="preserve">WZ w zakresie żądania atestu PZH ma folię, natomiast Zamawiający zmieni treść zapisu SWZ poprzez usunięcie wymogu przedłożenia raportu z badania folii, o którym mowa w Rozdziale X </w:t>
      </w:r>
      <w:r w:rsidR="00917BC5">
        <w:t xml:space="preserve">pkt 4.1. lit. d. </w:t>
      </w:r>
    </w:p>
    <w:p w:rsidR="001D7157" w:rsidRDefault="001D7157" w:rsidP="001D7157"/>
    <w:p w:rsidR="001D7157" w:rsidRPr="001D7157" w:rsidRDefault="001D7157" w:rsidP="001D7157">
      <w:pPr>
        <w:rPr>
          <w:b/>
        </w:rPr>
      </w:pPr>
      <w:r w:rsidRPr="001D7157">
        <w:rPr>
          <w:b/>
        </w:rPr>
        <w:t>Pytanie/Wniosek 2</w:t>
      </w:r>
    </w:p>
    <w:p w:rsidR="001D7157" w:rsidRDefault="001D7157" w:rsidP="001D7157">
      <w:r>
        <w:t xml:space="preserve">Wykonawca wnosi o zmianę treści SWZ w zakresie wymogu przedkładania wraz z ofertą  rysunków wymiarowych - Rozdział X ust. 4  pkt 4.1 lit e) oraz f) – SWZ str. 6. </w:t>
      </w:r>
    </w:p>
    <w:p w:rsidR="001D7157" w:rsidRDefault="001D7157" w:rsidP="001D7157">
      <w:r>
        <w:t xml:space="preserve">Wnosimy o zmianę wymogu w ten sposób, aby Wykonawca mógł złożyć wymagane rysunki w dokumentacji powykonawczej wraz z dostawą </w:t>
      </w:r>
      <w:proofErr w:type="spellStart"/>
      <w:r>
        <w:t>paczkowarki</w:t>
      </w:r>
      <w:proofErr w:type="spellEnd"/>
      <w:r>
        <w:t xml:space="preserve">, na tym etapie nie są konieczne i nie stanowią elementu, który decyduje o należytym wykonaniu zamówienia przez Wykonawcę, tym bardziej iż Wykonawca składając ofertę w postępowaniu potwierdza wymogi wskazane przez Zamawiającego dla oferowanego urządzenia i potwierdza je przekazaną kartą katalogową. </w:t>
      </w:r>
    </w:p>
    <w:p w:rsidR="001D7157" w:rsidRDefault="001D7157" w:rsidP="001D7157"/>
    <w:p w:rsidR="001D7157" w:rsidRPr="001D7157" w:rsidRDefault="001D7157" w:rsidP="001D7157">
      <w:pPr>
        <w:rPr>
          <w:u w:val="single"/>
        </w:rPr>
      </w:pPr>
      <w:r w:rsidRPr="001D7157">
        <w:rPr>
          <w:u w:val="single"/>
        </w:rPr>
        <w:t xml:space="preserve">Odpowiedź: </w:t>
      </w:r>
    </w:p>
    <w:p w:rsidR="001D7157" w:rsidRDefault="001D7157" w:rsidP="001D7157">
      <w:r>
        <w:t xml:space="preserve">Zamawiający  </w:t>
      </w:r>
      <w:r w:rsidR="00846077">
        <w:t>nie zmieni zapisów</w:t>
      </w:r>
      <w:r>
        <w:t xml:space="preserve"> SWZ w tym zakresie.  </w:t>
      </w:r>
    </w:p>
    <w:p w:rsidR="001D7157" w:rsidRDefault="001D7157" w:rsidP="001D7157"/>
    <w:p w:rsidR="001D7157" w:rsidRPr="001D7157" w:rsidRDefault="001D7157" w:rsidP="001D7157">
      <w:pPr>
        <w:rPr>
          <w:b/>
        </w:rPr>
      </w:pPr>
      <w:r w:rsidRPr="001D7157">
        <w:rPr>
          <w:b/>
        </w:rPr>
        <w:t>Pytanie/Wniosek 3</w:t>
      </w:r>
    </w:p>
    <w:p w:rsidR="001D7157" w:rsidRDefault="001D7157" w:rsidP="001D7157">
      <w:r>
        <w:t>Wykonawca wnosi o zmianę treści SWZ w zakresie wymogu przedkładania wraz z ofertą świadectwa homologacji na pojazd specjalny (</w:t>
      </w:r>
      <w:proofErr w:type="spellStart"/>
      <w:r>
        <w:t>paczkowarka+przyczepa</w:t>
      </w:r>
      <w:proofErr w:type="spellEnd"/>
      <w:r>
        <w:t>) - Rozdział X ust. 4  pkt 4.1 lit h) – SWZ str. 6, poprzez usuniecie tego zapisu z SWZ w całości.</w:t>
      </w:r>
    </w:p>
    <w:p w:rsidR="001D7157" w:rsidRDefault="001D7157" w:rsidP="001D7157">
      <w:r>
        <w:t>Wykonawca wskazuje, iż zgodnie z opisem przedmiotu zamówienia, Zamawiający nie wymaga dostarczenia w ramach zamówienia przyczepki – zapis jest zbędny gdy nie dotyczy przedmiotu zamówienia – nie ma pojazdu specjalnego (</w:t>
      </w:r>
      <w:proofErr w:type="spellStart"/>
      <w:r>
        <w:t>paczkowarki</w:t>
      </w:r>
      <w:proofErr w:type="spellEnd"/>
      <w:r>
        <w:t>+ przyczepa).</w:t>
      </w:r>
    </w:p>
    <w:p w:rsidR="001D7157" w:rsidRDefault="001D7157" w:rsidP="001D7157">
      <w:r>
        <w:t xml:space="preserve">Przedmiotem zamówienia jest dostawa automatycznej </w:t>
      </w:r>
      <w:proofErr w:type="spellStart"/>
      <w:r>
        <w:t>paczkowarki</w:t>
      </w:r>
      <w:proofErr w:type="spellEnd"/>
      <w:r>
        <w:t xml:space="preserve"> do wody pitnej z montażem i uruchomieniem wraz ze szkoleniem, bez przyczepki. </w:t>
      </w:r>
    </w:p>
    <w:p w:rsidR="001D7157" w:rsidRDefault="001D7157" w:rsidP="001D7157">
      <w:pPr>
        <w:rPr>
          <w:u w:val="single"/>
        </w:rPr>
      </w:pPr>
    </w:p>
    <w:p w:rsidR="001D7157" w:rsidRPr="001D7157" w:rsidRDefault="001D7157" w:rsidP="001D7157">
      <w:pPr>
        <w:rPr>
          <w:u w:val="single"/>
        </w:rPr>
      </w:pPr>
      <w:r w:rsidRPr="001D7157">
        <w:rPr>
          <w:u w:val="single"/>
        </w:rPr>
        <w:t xml:space="preserve">Odpowiedź: </w:t>
      </w:r>
    </w:p>
    <w:p w:rsidR="001D7157" w:rsidRDefault="001D7157" w:rsidP="001D7157">
      <w:r>
        <w:t>Zamawiający  zmieni zapisy</w:t>
      </w:r>
      <w:r w:rsidR="00917BC5">
        <w:t xml:space="preserve"> SWZ w tym zakresie, poprzez jego usunięcie. </w:t>
      </w:r>
      <w:bookmarkStart w:id="0" w:name="_GoBack"/>
      <w:bookmarkEnd w:id="0"/>
    </w:p>
    <w:p w:rsidR="001D7157" w:rsidRDefault="001D7157" w:rsidP="001D7157"/>
    <w:p w:rsidR="001D7157" w:rsidRPr="00846077" w:rsidRDefault="001D7157" w:rsidP="001D7157">
      <w:pPr>
        <w:rPr>
          <w:b/>
        </w:rPr>
      </w:pPr>
      <w:r w:rsidRPr="00846077">
        <w:rPr>
          <w:b/>
        </w:rPr>
        <w:t>Pytanie/Wniosek 4</w:t>
      </w:r>
    </w:p>
    <w:p w:rsidR="00061871" w:rsidRDefault="001D7157" w:rsidP="001D7157">
      <w:r>
        <w:t>Wykonawca wnosi o zmianę terminu składania ofert,   co najmniej o 7 dni, z uwagi na konieczność skalkulowania rzetelnej oferty przez Wykonawcę, spełniającej wymagania Zamawiającego.</w:t>
      </w:r>
    </w:p>
    <w:p w:rsidR="001D7157" w:rsidRDefault="001D7157" w:rsidP="001D7157"/>
    <w:p w:rsidR="00846077" w:rsidRPr="00846077" w:rsidRDefault="00846077" w:rsidP="001D7157">
      <w:pPr>
        <w:rPr>
          <w:u w:val="single"/>
        </w:rPr>
      </w:pPr>
      <w:r>
        <w:rPr>
          <w:u w:val="single"/>
        </w:rPr>
        <w:t xml:space="preserve">Odpowiedź: </w:t>
      </w:r>
    </w:p>
    <w:p w:rsidR="001D7157" w:rsidRDefault="00846077" w:rsidP="001D7157">
      <w:r>
        <w:t xml:space="preserve">Zamawiający przedłużył termin składania ofert. W chwili obecnej Zamawiający nie zamierza zmieniać terminu składania ofert. </w:t>
      </w:r>
    </w:p>
    <w:sectPr w:rsidR="001D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1D"/>
    <w:rsid w:val="00061871"/>
    <w:rsid w:val="00161B1D"/>
    <w:rsid w:val="001D7157"/>
    <w:rsid w:val="00846077"/>
    <w:rsid w:val="009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D07B6-C7D8-4ABA-9BEA-9D525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Natalia Sieracka</cp:lastModifiedBy>
  <cp:revision>2</cp:revision>
  <dcterms:created xsi:type="dcterms:W3CDTF">2025-10-07T11:21:00Z</dcterms:created>
  <dcterms:modified xsi:type="dcterms:W3CDTF">2025-10-07T11:47:00Z</dcterms:modified>
</cp:coreProperties>
</file>