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22247" w14:textId="77777777" w:rsidR="00284B7F" w:rsidRDefault="00544CE3">
      <w:pPr>
        <w:pStyle w:val="Podtytu"/>
        <w:rPr>
          <w:lang w:eastAsia="pl-PL"/>
        </w:rPr>
      </w:pPr>
      <w:r>
        <w:rPr>
          <w:noProof/>
        </w:rPr>
        <w:drawing>
          <wp:inline distT="0" distB="0" distL="0" distR="0" wp14:anchorId="5F674953" wp14:editId="1874F116">
            <wp:extent cx="1838325" cy="1647825"/>
            <wp:effectExtent l="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E411" w14:textId="2E1CB426" w:rsidR="00284B7F" w:rsidRPr="00B64931" w:rsidRDefault="00544CE3">
      <w:pPr>
        <w:suppressAutoHyphens w:val="0"/>
        <w:overflowPunct w:val="0"/>
        <w:ind w:right="72"/>
        <w:jc w:val="right"/>
        <w:textAlignment w:val="auto"/>
        <w:rPr>
          <w:rFonts w:ascii="Open Sans" w:hAnsi="Open Sans" w:cs="Open Sans"/>
          <w:color w:val="000000"/>
          <w:spacing w:val="-4"/>
          <w:w w:val="105"/>
          <w:sz w:val="18"/>
          <w:szCs w:val="18"/>
          <w:lang w:eastAsia="en-US"/>
        </w:rPr>
      </w:pPr>
      <w:r w:rsidRPr="00B64931">
        <w:rPr>
          <w:rFonts w:ascii="Open Sans" w:hAnsi="Open Sans" w:cs="Open Sans"/>
          <w:color w:val="000000"/>
          <w:spacing w:val="-4"/>
          <w:w w:val="105"/>
          <w:sz w:val="18"/>
          <w:szCs w:val="18"/>
          <w:lang w:eastAsia="en-US"/>
        </w:rPr>
        <w:t xml:space="preserve">Koszalin, dnia </w:t>
      </w:r>
      <w:r w:rsidR="00880D88">
        <w:rPr>
          <w:rFonts w:ascii="Open Sans" w:hAnsi="Open Sans" w:cs="Open Sans"/>
          <w:color w:val="000000"/>
          <w:spacing w:val="-4"/>
          <w:w w:val="105"/>
          <w:sz w:val="18"/>
          <w:szCs w:val="18"/>
          <w:lang w:eastAsia="en-US"/>
        </w:rPr>
        <w:t>26.09.</w:t>
      </w:r>
      <w:r w:rsidR="00AE3683" w:rsidRPr="00B64931">
        <w:rPr>
          <w:rFonts w:ascii="Open Sans" w:hAnsi="Open Sans" w:cs="Open Sans"/>
          <w:color w:val="000000"/>
          <w:spacing w:val="-4"/>
          <w:w w:val="105"/>
          <w:sz w:val="18"/>
          <w:szCs w:val="18"/>
          <w:lang w:eastAsia="en-US"/>
        </w:rPr>
        <w:t xml:space="preserve">2023 </w:t>
      </w:r>
      <w:r w:rsidRPr="00B64931">
        <w:rPr>
          <w:rFonts w:ascii="Open Sans" w:hAnsi="Open Sans" w:cs="Open Sans"/>
          <w:color w:val="000000"/>
          <w:spacing w:val="-4"/>
          <w:w w:val="105"/>
          <w:sz w:val="18"/>
          <w:szCs w:val="18"/>
          <w:lang w:eastAsia="en-US"/>
        </w:rPr>
        <w:t>r.</w:t>
      </w:r>
    </w:p>
    <w:p w14:paraId="552F5E0E" w14:textId="77777777" w:rsidR="00284B7F" w:rsidRPr="00307CFE" w:rsidRDefault="00284B7F">
      <w:pPr>
        <w:suppressAutoHyphens w:val="0"/>
        <w:overflowPunct w:val="0"/>
        <w:ind w:right="72"/>
        <w:textAlignment w:val="auto"/>
        <w:rPr>
          <w:rFonts w:ascii="Open Sans" w:hAnsi="Open Sans" w:cs="Open Sans"/>
          <w:color w:val="000000"/>
          <w:spacing w:val="-4"/>
          <w:w w:val="105"/>
          <w:sz w:val="21"/>
          <w:szCs w:val="21"/>
          <w:lang w:eastAsia="en-US"/>
        </w:rPr>
      </w:pPr>
    </w:p>
    <w:p w14:paraId="15381EEC" w14:textId="77777777" w:rsidR="00284B7F" w:rsidRPr="00307CFE" w:rsidRDefault="00284B7F">
      <w:pPr>
        <w:overflowPunct w:val="0"/>
        <w:spacing w:line="276" w:lineRule="auto"/>
        <w:jc w:val="both"/>
        <w:textAlignment w:val="auto"/>
        <w:rPr>
          <w:rFonts w:ascii="Open Sans" w:eastAsia="Cambria" w:hAnsi="Open Sans" w:cs="Open Sans"/>
          <w:bCs/>
          <w:sz w:val="16"/>
          <w:szCs w:val="16"/>
          <w:lang w:eastAsia="pl-PL"/>
        </w:rPr>
      </w:pPr>
    </w:p>
    <w:p w14:paraId="2507036D" w14:textId="77777777" w:rsidR="00284B7F" w:rsidRPr="00307CFE" w:rsidRDefault="00284B7F">
      <w:pPr>
        <w:overflowPunct w:val="0"/>
        <w:spacing w:line="276" w:lineRule="auto"/>
        <w:jc w:val="both"/>
        <w:textAlignment w:val="auto"/>
        <w:rPr>
          <w:rFonts w:ascii="Open Sans" w:hAnsi="Open Sans" w:cs="Open Sans"/>
          <w:color w:val="0000FF"/>
          <w:sz w:val="16"/>
          <w:szCs w:val="16"/>
          <w:lang w:eastAsia="pl-PL"/>
        </w:rPr>
      </w:pPr>
    </w:p>
    <w:p w14:paraId="187B6047" w14:textId="7AC5CF25" w:rsidR="009E0EC4" w:rsidRPr="009E0EC4" w:rsidRDefault="00544CE3" w:rsidP="009E0EC4">
      <w:pPr>
        <w:spacing w:line="276" w:lineRule="auto"/>
        <w:ind w:right="-427"/>
        <w:jc w:val="both"/>
        <w:rPr>
          <w:rFonts w:ascii="Open Sans" w:eastAsia="Cambria" w:hAnsi="Open Sans" w:cs="Open Sans"/>
        </w:rPr>
      </w:pPr>
      <w:bookmarkStart w:id="0" w:name="_Hlk72488743"/>
      <w:bookmarkEnd w:id="0"/>
      <w:r w:rsidRPr="00292585">
        <w:rPr>
          <w:rFonts w:ascii="Open Sans" w:hAnsi="Open Sans" w:cs="Open Sans"/>
          <w:color w:val="000000"/>
          <w:spacing w:val="1"/>
          <w:lang w:eastAsia="en-US"/>
        </w:rPr>
        <w:t xml:space="preserve">INFORMACJA Z OTWARCIA </w:t>
      </w:r>
      <w:r w:rsidRPr="00292585">
        <w:rPr>
          <w:rFonts w:ascii="Open Sans" w:hAnsi="Open Sans" w:cs="Open Sans"/>
          <w:color w:val="000000"/>
          <w:spacing w:val="1"/>
          <w:w w:val="105"/>
          <w:lang w:eastAsia="en-US"/>
        </w:rPr>
        <w:t xml:space="preserve">OFERT  </w:t>
      </w:r>
      <w:r w:rsidR="00AE3683" w:rsidRPr="00292585">
        <w:rPr>
          <w:rFonts w:ascii="Open Sans" w:hAnsi="Open Sans" w:cs="Open Sans"/>
          <w:color w:val="000000"/>
          <w:spacing w:val="1"/>
          <w:w w:val="105"/>
          <w:lang w:eastAsia="en-US"/>
        </w:rPr>
        <w:t xml:space="preserve">wymagana </w:t>
      </w:r>
      <w:r w:rsidRPr="00292585">
        <w:rPr>
          <w:rFonts w:ascii="Open Sans" w:hAnsi="Open Sans" w:cs="Open Sans"/>
          <w:color w:val="000000"/>
          <w:spacing w:val="1"/>
          <w:w w:val="105"/>
          <w:lang w:eastAsia="en-US"/>
        </w:rPr>
        <w:t xml:space="preserve">  art. 222 ust. 5 </w:t>
      </w:r>
      <w:r w:rsidR="00AE3683" w:rsidRPr="00292585">
        <w:rPr>
          <w:rFonts w:ascii="Open Sans" w:hAnsi="Open Sans" w:cs="Open Sans"/>
          <w:color w:val="000000"/>
          <w:spacing w:val="1"/>
          <w:w w:val="105"/>
          <w:lang w:eastAsia="en-US"/>
        </w:rPr>
        <w:t>U</w:t>
      </w:r>
      <w:r w:rsidRPr="00292585">
        <w:rPr>
          <w:rFonts w:ascii="Open Sans" w:hAnsi="Open Sans" w:cs="Open Sans"/>
          <w:color w:val="000000"/>
          <w:spacing w:val="1"/>
          <w:w w:val="105"/>
          <w:lang w:eastAsia="en-US"/>
        </w:rPr>
        <w:t>stawy z dnia 11 września 2019 r.</w:t>
      </w:r>
      <w:r w:rsidR="00AE3683" w:rsidRPr="00292585">
        <w:rPr>
          <w:rFonts w:ascii="Open Sans" w:hAnsi="Open Sans" w:cs="Open Sans"/>
          <w:color w:val="000000"/>
          <w:spacing w:val="1"/>
          <w:w w:val="105"/>
          <w:lang w:eastAsia="en-US"/>
        </w:rPr>
        <w:t xml:space="preserve"> </w:t>
      </w:r>
      <w:r w:rsidRPr="00292585">
        <w:rPr>
          <w:rFonts w:ascii="Open Sans" w:hAnsi="Open Sans" w:cs="Open Sans"/>
          <w:color w:val="000000"/>
          <w:spacing w:val="1"/>
          <w:w w:val="105"/>
          <w:lang w:eastAsia="en-US"/>
        </w:rPr>
        <w:t xml:space="preserve">Prawo zamówień publicznych (  </w:t>
      </w:r>
      <w:proofErr w:type="spellStart"/>
      <w:r w:rsidRPr="00292585">
        <w:rPr>
          <w:rFonts w:ascii="Open Sans" w:hAnsi="Open Sans" w:cs="Open Sans"/>
          <w:color w:val="000000"/>
          <w:spacing w:val="1"/>
          <w:w w:val="105"/>
          <w:lang w:eastAsia="en-US"/>
        </w:rPr>
        <w:t>t.j</w:t>
      </w:r>
      <w:proofErr w:type="spellEnd"/>
      <w:r w:rsidRPr="00292585">
        <w:rPr>
          <w:rFonts w:ascii="Open Sans" w:hAnsi="Open Sans" w:cs="Open Sans"/>
          <w:color w:val="000000"/>
          <w:spacing w:val="1"/>
          <w:w w:val="105"/>
          <w:lang w:eastAsia="en-US"/>
        </w:rPr>
        <w:t xml:space="preserve">. Dz.U. z 2022 r. poz. 1710 z </w:t>
      </w:r>
      <w:proofErr w:type="spellStart"/>
      <w:r w:rsidRPr="00292585">
        <w:rPr>
          <w:rFonts w:ascii="Open Sans" w:hAnsi="Open Sans" w:cs="Open Sans"/>
          <w:color w:val="000000"/>
          <w:spacing w:val="1"/>
          <w:w w:val="105"/>
          <w:lang w:eastAsia="en-US"/>
        </w:rPr>
        <w:t>późn</w:t>
      </w:r>
      <w:proofErr w:type="spellEnd"/>
      <w:r w:rsidRPr="00292585">
        <w:rPr>
          <w:rFonts w:ascii="Open Sans" w:hAnsi="Open Sans" w:cs="Open Sans"/>
          <w:color w:val="000000"/>
          <w:spacing w:val="1"/>
          <w:w w:val="105"/>
          <w:lang w:eastAsia="en-US"/>
        </w:rPr>
        <w:t>. zm.)</w:t>
      </w:r>
      <w:r w:rsidR="00AE3683" w:rsidRPr="00292585">
        <w:rPr>
          <w:rFonts w:ascii="Open Sans" w:hAnsi="Open Sans" w:cs="Open Sans"/>
          <w:color w:val="000000"/>
          <w:spacing w:val="1"/>
          <w:w w:val="105"/>
          <w:lang w:eastAsia="en-US"/>
        </w:rPr>
        <w:t>,</w:t>
      </w:r>
      <w:r w:rsidR="0089542E" w:rsidRPr="00292585">
        <w:rPr>
          <w:rFonts w:ascii="Open Sans" w:hAnsi="Open Sans" w:cs="Open Sans"/>
          <w:color w:val="000000"/>
          <w:spacing w:val="1"/>
          <w:w w:val="105"/>
          <w:lang w:eastAsia="en-US"/>
        </w:rPr>
        <w:t xml:space="preserve"> w postępowaniu </w:t>
      </w:r>
      <w:r w:rsidR="00AE3683" w:rsidRPr="00292585">
        <w:rPr>
          <w:rFonts w:ascii="Open Sans" w:eastAsia="Cambria" w:hAnsi="Open Sans" w:cs="Open Sans"/>
        </w:rPr>
        <w:t xml:space="preserve"> </w:t>
      </w:r>
      <w:proofErr w:type="spellStart"/>
      <w:r w:rsidRPr="00292585">
        <w:rPr>
          <w:rFonts w:ascii="Open Sans" w:eastAsia="Cambria" w:hAnsi="Open Sans" w:cs="Open Sans"/>
        </w:rPr>
        <w:t>pn</w:t>
      </w:r>
      <w:proofErr w:type="spellEnd"/>
      <w:r w:rsidRPr="00292585">
        <w:rPr>
          <w:rFonts w:ascii="Open Sans" w:eastAsia="Cambria" w:hAnsi="Open Sans" w:cs="Open Sans"/>
        </w:rPr>
        <w:t>:</w:t>
      </w:r>
      <w:bookmarkStart w:id="1" w:name="_Hlk126926511"/>
      <w:r w:rsidR="00B40DCE" w:rsidRPr="00292585">
        <w:rPr>
          <w:rFonts w:ascii="Open Sans" w:eastAsia="Cambria" w:hAnsi="Open Sans" w:cs="Open Sans"/>
        </w:rPr>
        <w:t xml:space="preserve"> </w:t>
      </w:r>
      <w:r w:rsidR="00FE3F0E" w:rsidRPr="00FE3F0E">
        <w:rPr>
          <w:rFonts w:ascii="Open Sans" w:eastAsia="Cambria" w:hAnsi="Open Sans" w:cs="Open Sans"/>
        </w:rPr>
        <w:t>„</w:t>
      </w:r>
      <w:r w:rsidR="009E0EC4" w:rsidRPr="009E0EC4">
        <w:rPr>
          <w:rFonts w:ascii="Open Sans" w:eastAsia="Cambria" w:hAnsi="Open Sans" w:cs="Open Sans"/>
        </w:rPr>
        <w:t>Dostawa opon do Regionalnego Zakładu Odzysku Odpadów w Sianowie w podziale na 3 części:</w:t>
      </w:r>
    </w:p>
    <w:p w14:paraId="502934CC" w14:textId="77777777" w:rsidR="009E0EC4" w:rsidRPr="009E0EC4" w:rsidRDefault="009E0EC4" w:rsidP="009E0EC4">
      <w:pPr>
        <w:spacing w:line="276" w:lineRule="auto"/>
        <w:ind w:right="-427"/>
        <w:jc w:val="both"/>
        <w:rPr>
          <w:rFonts w:ascii="Open Sans" w:eastAsia="Cambria" w:hAnsi="Open Sans" w:cs="Open Sans"/>
        </w:rPr>
      </w:pPr>
      <w:r w:rsidRPr="009E0EC4">
        <w:rPr>
          <w:rFonts w:ascii="Open Sans" w:eastAsia="Cambria" w:hAnsi="Open Sans" w:cs="Open Sans"/>
        </w:rPr>
        <w:t>Część I.</w:t>
      </w:r>
      <w:r w:rsidRPr="009E0EC4">
        <w:rPr>
          <w:rFonts w:ascii="Open Sans" w:eastAsia="Cambria" w:hAnsi="Open Sans" w:cs="Open Sans"/>
        </w:rPr>
        <w:tab/>
        <w:t>Dostawa, montaż oraz monitoring eksploatacji nowych opon rozmiar 15,5 R 25 - 8 szt.</w:t>
      </w:r>
    </w:p>
    <w:p w14:paraId="57DB4801" w14:textId="71A242A4" w:rsidR="009E0EC4" w:rsidRPr="009E0EC4" w:rsidRDefault="009E0EC4" w:rsidP="009E0EC4">
      <w:pPr>
        <w:spacing w:line="276" w:lineRule="auto"/>
        <w:ind w:right="-427"/>
        <w:jc w:val="both"/>
        <w:rPr>
          <w:rFonts w:ascii="Open Sans" w:eastAsia="Cambria" w:hAnsi="Open Sans" w:cs="Open Sans"/>
        </w:rPr>
      </w:pPr>
      <w:r w:rsidRPr="009E0EC4">
        <w:rPr>
          <w:rFonts w:ascii="Open Sans" w:eastAsia="Cambria" w:hAnsi="Open Sans" w:cs="Open Sans"/>
        </w:rPr>
        <w:t>Część II.</w:t>
      </w:r>
      <w:r>
        <w:rPr>
          <w:rFonts w:ascii="Open Sans" w:eastAsia="Cambria" w:hAnsi="Open Sans" w:cs="Open Sans"/>
        </w:rPr>
        <w:t xml:space="preserve"> </w:t>
      </w:r>
      <w:r w:rsidRPr="009E0EC4">
        <w:rPr>
          <w:rFonts w:ascii="Open Sans" w:eastAsia="Cambria" w:hAnsi="Open Sans" w:cs="Open Sans"/>
        </w:rPr>
        <w:t>Dostawa, montaż oraz monitoring eksploatacji nowych opon rozmiar 20,5 R 25 -16 szt.</w:t>
      </w:r>
    </w:p>
    <w:p w14:paraId="76D0FBC6" w14:textId="00D8085F" w:rsidR="00AE3683" w:rsidRPr="00292585" w:rsidRDefault="009E0EC4" w:rsidP="009E0EC4">
      <w:pPr>
        <w:spacing w:line="276" w:lineRule="auto"/>
        <w:ind w:right="-427"/>
        <w:jc w:val="both"/>
        <w:rPr>
          <w:rFonts w:ascii="Open Sans" w:hAnsi="Open Sans" w:cs="Open Sans"/>
          <w:color w:val="C45911" w:themeColor="accent2" w:themeShade="BF"/>
          <w:sz w:val="16"/>
          <w:szCs w:val="16"/>
          <w:u w:val="single"/>
          <w:lang w:eastAsia="pl-PL"/>
        </w:rPr>
      </w:pPr>
      <w:r w:rsidRPr="009E0EC4">
        <w:rPr>
          <w:rFonts w:ascii="Open Sans" w:eastAsia="Cambria" w:hAnsi="Open Sans" w:cs="Open Sans"/>
        </w:rPr>
        <w:t xml:space="preserve">Część III. Dostawa oraz montaż nowych opon rolniczych rozmiar: 540/65 R28 – 4 szt. oraz 650/65 R38 – 4 szt.”                                                                         </w:t>
      </w:r>
      <w:r w:rsidR="00FE3F0E" w:rsidRPr="00FE3F0E">
        <w:rPr>
          <w:rFonts w:ascii="Open Sans" w:eastAsia="Cambria" w:hAnsi="Open Sans" w:cs="Open Sans"/>
        </w:rPr>
        <w:t xml:space="preserve">  </w:t>
      </w:r>
      <w:r w:rsidR="00CB7220">
        <w:rPr>
          <w:rFonts w:ascii="Open Sans" w:eastAsia="Cambria" w:hAnsi="Open Sans" w:cs="Open Sans"/>
        </w:rPr>
        <w:t xml:space="preserve"> </w:t>
      </w:r>
      <w:r w:rsidR="00111FD2" w:rsidRPr="00292585">
        <w:rPr>
          <w:rFonts w:ascii="Open Sans" w:eastAsia="Cambria" w:hAnsi="Open Sans" w:cs="Open Sans"/>
        </w:rPr>
        <w:t xml:space="preserve"> </w:t>
      </w:r>
      <w:r w:rsidR="00A452B6" w:rsidRPr="00292585">
        <w:rPr>
          <w:rFonts w:ascii="Open Sans" w:eastAsia="Cambria" w:hAnsi="Open Sans" w:cs="Open Sans"/>
        </w:rPr>
        <w:t xml:space="preserve"> </w:t>
      </w:r>
      <w:r w:rsidR="00D96127" w:rsidRPr="00292585">
        <w:rPr>
          <w:rFonts w:ascii="Open Sans" w:hAnsi="Open Sans" w:cs="Open Sans"/>
          <w:color w:val="C45911" w:themeColor="accent2" w:themeShade="BF"/>
          <w:u w:val="single"/>
          <w:lang w:eastAsia="pl-PL"/>
        </w:rPr>
        <w:t xml:space="preserve"> </w:t>
      </w:r>
      <w:r w:rsidR="00837443" w:rsidRPr="00292585">
        <w:rPr>
          <w:rFonts w:ascii="Open Sans" w:hAnsi="Open Sans" w:cs="Open Sans"/>
          <w:color w:val="C45911" w:themeColor="accent2" w:themeShade="BF"/>
          <w:u w:val="single"/>
          <w:lang w:eastAsia="pl-PL"/>
        </w:rPr>
        <w:t xml:space="preserve"> </w:t>
      </w:r>
      <w:bookmarkEnd w:id="1"/>
      <w:r w:rsidR="00EA0320" w:rsidRPr="00292585">
        <w:rPr>
          <w:rFonts w:ascii="Open Sans" w:hAnsi="Open Sans" w:cs="Open Sans"/>
          <w:color w:val="C45911" w:themeColor="accent2" w:themeShade="BF"/>
          <w:sz w:val="16"/>
          <w:szCs w:val="16"/>
          <w:u w:val="single"/>
          <w:lang w:eastAsia="pl-PL"/>
        </w:rPr>
        <w:t xml:space="preserve"> </w:t>
      </w:r>
    </w:p>
    <w:p w14:paraId="0789755C" w14:textId="77777777" w:rsidR="00284B7F" w:rsidRPr="00292585" w:rsidRDefault="00284B7F" w:rsidP="00AE3683">
      <w:pPr>
        <w:spacing w:line="276" w:lineRule="auto"/>
        <w:jc w:val="both"/>
        <w:rPr>
          <w:rFonts w:ascii="Open Sans" w:eastAsia="Cambria" w:hAnsi="Open Sans" w:cs="Open Sans"/>
        </w:rPr>
      </w:pPr>
    </w:p>
    <w:p w14:paraId="7795B862" w14:textId="77777777" w:rsidR="00CB7220" w:rsidRDefault="00CB7220" w:rsidP="00292585">
      <w:pPr>
        <w:spacing w:line="276" w:lineRule="auto"/>
        <w:jc w:val="center"/>
        <w:rPr>
          <w:rFonts w:ascii="Open Sans" w:eastAsia="Cambria" w:hAnsi="Open Sans" w:cs="Open Sans"/>
          <w:sz w:val="22"/>
          <w:szCs w:val="22"/>
        </w:rPr>
      </w:pPr>
    </w:p>
    <w:p w14:paraId="5431CA57" w14:textId="613504EB" w:rsidR="00B77591" w:rsidRDefault="00B77591" w:rsidP="00CB7220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292585">
        <w:rPr>
          <w:rFonts w:ascii="Open Sans" w:eastAsia="Cambria" w:hAnsi="Open Sans" w:cs="Open Sans"/>
          <w:sz w:val="22"/>
          <w:szCs w:val="22"/>
        </w:rPr>
        <w:t>Otwarto ofert</w:t>
      </w:r>
      <w:r w:rsidR="009E0EC4">
        <w:rPr>
          <w:rFonts w:ascii="Open Sans" w:eastAsia="Cambria" w:hAnsi="Open Sans" w:cs="Open Sans"/>
          <w:sz w:val="22"/>
          <w:szCs w:val="22"/>
        </w:rPr>
        <w:t xml:space="preserve">y </w:t>
      </w:r>
      <w:r w:rsidRPr="00292585">
        <w:rPr>
          <w:rFonts w:ascii="Open Sans" w:eastAsia="Cambria" w:hAnsi="Open Sans" w:cs="Open Sans"/>
          <w:sz w:val="22"/>
          <w:szCs w:val="22"/>
        </w:rPr>
        <w:t xml:space="preserve"> złożon</w:t>
      </w:r>
      <w:r w:rsidR="009E0EC4">
        <w:rPr>
          <w:rFonts w:ascii="Open Sans" w:eastAsia="Cambria" w:hAnsi="Open Sans" w:cs="Open Sans"/>
          <w:sz w:val="22"/>
          <w:szCs w:val="22"/>
        </w:rPr>
        <w:t>e</w:t>
      </w:r>
      <w:r w:rsidR="00CB7220">
        <w:rPr>
          <w:rFonts w:ascii="Open Sans" w:eastAsia="Cambria" w:hAnsi="Open Sans" w:cs="Open Sans"/>
          <w:sz w:val="22"/>
          <w:szCs w:val="22"/>
        </w:rPr>
        <w:t xml:space="preserve"> </w:t>
      </w:r>
      <w:r w:rsidRPr="00292585">
        <w:rPr>
          <w:rFonts w:ascii="Open Sans" w:eastAsia="Cambria" w:hAnsi="Open Sans" w:cs="Open Sans"/>
          <w:sz w:val="22"/>
          <w:szCs w:val="22"/>
        </w:rPr>
        <w:t xml:space="preserve"> przez następując</w:t>
      </w:r>
      <w:r w:rsidR="007F592A">
        <w:rPr>
          <w:rFonts w:ascii="Open Sans" w:eastAsia="Cambria" w:hAnsi="Open Sans" w:cs="Open Sans"/>
          <w:sz w:val="22"/>
          <w:szCs w:val="22"/>
        </w:rPr>
        <w:t xml:space="preserve">ych </w:t>
      </w:r>
      <w:r w:rsidR="00CB7220">
        <w:rPr>
          <w:rFonts w:ascii="Open Sans" w:eastAsia="Cambria" w:hAnsi="Open Sans" w:cs="Open Sans"/>
          <w:sz w:val="22"/>
          <w:szCs w:val="22"/>
        </w:rPr>
        <w:t xml:space="preserve"> </w:t>
      </w:r>
      <w:r w:rsidRPr="00292585">
        <w:rPr>
          <w:rFonts w:ascii="Open Sans" w:eastAsia="Cambria" w:hAnsi="Open Sans" w:cs="Open Sans"/>
          <w:sz w:val="22"/>
          <w:szCs w:val="22"/>
        </w:rPr>
        <w:t xml:space="preserve"> Wykonawc</w:t>
      </w:r>
      <w:r w:rsidR="007F592A">
        <w:rPr>
          <w:rFonts w:ascii="Open Sans" w:eastAsia="Cambria" w:hAnsi="Open Sans" w:cs="Open Sans"/>
          <w:sz w:val="22"/>
          <w:szCs w:val="22"/>
        </w:rPr>
        <w:t>ów</w:t>
      </w:r>
      <w:r w:rsidRPr="00292585">
        <w:rPr>
          <w:rFonts w:ascii="Open Sans" w:eastAsia="Cambria" w:hAnsi="Open Sans" w:cs="Open Sans"/>
          <w:sz w:val="22"/>
          <w:szCs w:val="22"/>
        </w:rPr>
        <w:t>:</w:t>
      </w:r>
    </w:p>
    <w:p w14:paraId="432BBE53" w14:textId="77777777" w:rsidR="008A6AFA" w:rsidRDefault="008A6AFA" w:rsidP="00CB7220">
      <w:pPr>
        <w:spacing w:line="276" w:lineRule="auto"/>
        <w:jc w:val="both"/>
        <w:rPr>
          <w:rFonts w:ascii="Open Sans" w:eastAsia="Cambria" w:hAnsi="Open Sans" w:cs="Open Sans"/>
          <w:b/>
          <w:bCs/>
          <w:sz w:val="22"/>
          <w:szCs w:val="22"/>
          <w:u w:val="single"/>
        </w:rPr>
      </w:pPr>
    </w:p>
    <w:p w14:paraId="3C39FE7E" w14:textId="0216E3BF" w:rsidR="009E0EC4" w:rsidRPr="008A6AFA" w:rsidRDefault="009E0EC4" w:rsidP="00CB7220">
      <w:pPr>
        <w:spacing w:line="276" w:lineRule="auto"/>
        <w:jc w:val="both"/>
        <w:rPr>
          <w:rFonts w:ascii="Open Sans" w:eastAsia="Cambria" w:hAnsi="Open Sans" w:cs="Open Sans"/>
          <w:b/>
          <w:bCs/>
          <w:sz w:val="22"/>
          <w:szCs w:val="22"/>
          <w:u w:val="single"/>
        </w:rPr>
      </w:pPr>
      <w:r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 xml:space="preserve">Oferta nr 1 </w:t>
      </w:r>
      <w:r w:rsidR="007F592A"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>TYRE TRADE S</w:t>
      </w:r>
      <w:r w:rsidR="007F592A"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 xml:space="preserve">p. z o.o., </w:t>
      </w:r>
      <w:r w:rsidR="007F592A"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>ul. P</w:t>
      </w:r>
      <w:r w:rsidR="007F592A"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 xml:space="preserve">oprzeczna </w:t>
      </w:r>
      <w:r w:rsidR="007F592A"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>nr 10,  76­200,  S</w:t>
      </w:r>
      <w:r w:rsidR="007F592A"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>łupsk</w:t>
      </w:r>
      <w:r w:rsidR="007F592A"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 xml:space="preserve">, </w:t>
      </w:r>
    </w:p>
    <w:p w14:paraId="104BBE15" w14:textId="213F602B" w:rsidR="00D35EA3" w:rsidRDefault="009E0EC4" w:rsidP="00AE36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9E0EC4">
        <w:rPr>
          <w:rFonts w:ascii="Open Sans" w:eastAsia="Cambria" w:hAnsi="Open Sans" w:cs="Open Sans"/>
          <w:noProof/>
          <w:sz w:val="22"/>
          <w:szCs w:val="22"/>
        </w:rPr>
        <w:drawing>
          <wp:inline distT="0" distB="0" distL="0" distR="0" wp14:anchorId="2F9D69EE" wp14:editId="6682FB6C">
            <wp:extent cx="6120130" cy="3415665"/>
            <wp:effectExtent l="0" t="0" r="0" b="0"/>
            <wp:docPr id="6418898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C74B6" w14:textId="0D26E1B6" w:rsidR="00D35EA3" w:rsidRDefault="007F592A" w:rsidP="00AE36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7F592A">
        <w:rPr>
          <w:rFonts w:ascii="Open Sans" w:eastAsia="Cambria" w:hAnsi="Open Sans" w:cs="Open Sans"/>
          <w:noProof/>
          <w:sz w:val="22"/>
          <w:szCs w:val="22"/>
        </w:rPr>
        <w:lastRenderedPageBreak/>
        <w:drawing>
          <wp:inline distT="0" distB="0" distL="0" distR="0" wp14:anchorId="1C652EB1" wp14:editId="4F211447">
            <wp:extent cx="6120130" cy="6871335"/>
            <wp:effectExtent l="0" t="0" r="0" b="5715"/>
            <wp:docPr id="190975594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0ADD" w14:textId="7426A550" w:rsidR="007F592A" w:rsidRDefault="007F592A" w:rsidP="00AE36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7F592A">
        <w:rPr>
          <w:rFonts w:ascii="Open Sans" w:eastAsia="Cambria" w:hAnsi="Open Sans" w:cs="Open Sans"/>
          <w:noProof/>
          <w:sz w:val="22"/>
          <w:szCs w:val="22"/>
        </w:rPr>
        <w:drawing>
          <wp:inline distT="0" distB="0" distL="0" distR="0" wp14:anchorId="585254DC" wp14:editId="597E46BB">
            <wp:extent cx="6120130" cy="1816100"/>
            <wp:effectExtent l="0" t="0" r="0" b="0"/>
            <wp:docPr id="16248097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393AE" w14:textId="77777777" w:rsidR="00DC6D83" w:rsidRDefault="00DC6D83" w:rsidP="00AE36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</w:p>
    <w:p w14:paraId="500706FD" w14:textId="77777777" w:rsidR="00DC6D83" w:rsidRDefault="00DC6D83" w:rsidP="00AE36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</w:p>
    <w:p w14:paraId="046165B8" w14:textId="2CA77220" w:rsidR="00DC6D83" w:rsidRPr="008A6AFA" w:rsidRDefault="00DC6D83" w:rsidP="00DC6D83">
      <w:pPr>
        <w:spacing w:line="276" w:lineRule="auto"/>
        <w:jc w:val="both"/>
        <w:rPr>
          <w:rFonts w:ascii="Open Sans" w:eastAsia="Cambria" w:hAnsi="Open Sans" w:cs="Open Sans"/>
          <w:b/>
          <w:bCs/>
          <w:sz w:val="22"/>
          <w:szCs w:val="22"/>
          <w:u w:val="single"/>
        </w:rPr>
      </w:pPr>
      <w:r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lastRenderedPageBreak/>
        <w:t xml:space="preserve">Oferta nr 2 </w:t>
      </w:r>
      <w:r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 xml:space="preserve">PHU </w:t>
      </w:r>
      <w:proofErr w:type="spellStart"/>
      <w:r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>Pneumatika</w:t>
      </w:r>
      <w:proofErr w:type="spellEnd"/>
      <w:r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 xml:space="preserve"> Ilona </w:t>
      </w:r>
      <w:proofErr w:type="spellStart"/>
      <w:r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>Pufal</w:t>
      </w:r>
      <w:proofErr w:type="spellEnd"/>
      <w:r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 xml:space="preserve">, </w:t>
      </w:r>
      <w:r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 xml:space="preserve"> ul. Sędziwoja 61/6; 61-063 Poznań</w:t>
      </w:r>
      <w:r w:rsidRPr="008A6AFA">
        <w:rPr>
          <w:rFonts w:ascii="Open Sans" w:eastAsia="Cambria" w:hAnsi="Open Sans" w:cs="Open Sans"/>
          <w:b/>
          <w:bCs/>
          <w:sz w:val="22"/>
          <w:szCs w:val="22"/>
          <w:u w:val="single"/>
        </w:rPr>
        <w:t xml:space="preserve">, </w:t>
      </w:r>
    </w:p>
    <w:p w14:paraId="4929F69D" w14:textId="77777777" w:rsid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</w:p>
    <w:p w14:paraId="77DC2C6E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1. Zobowiązuję się zrealizować przedmiot zamówienia pn. „Część 1: Dostawa, montaż</w:t>
      </w:r>
    </w:p>
    <w:p w14:paraId="0668E0FD" w14:textId="77777777" w:rsid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oraz monitoring eksploatacji nowych opon rozmiar 15,5 R 25 – 8 szt.” </w:t>
      </w:r>
    </w:p>
    <w:p w14:paraId="54A175FD" w14:textId="030F8B8A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za kwotę:</w:t>
      </w:r>
    </w:p>
    <w:p w14:paraId="513858D4" w14:textId="757DC300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 Netto 42000,00 zł </w:t>
      </w:r>
    </w:p>
    <w:p w14:paraId="79B4A8C2" w14:textId="68669858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 brutto 51660,00zł </w:t>
      </w:r>
    </w:p>
    <w:p w14:paraId="22BB2253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W tym cena za jedną sztukę opony rozmiar 15,5 R 25 :</w:t>
      </w:r>
    </w:p>
    <w:p w14:paraId="002089C5" w14:textId="2A6F6992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netto 5250 zł/szt. </w:t>
      </w:r>
    </w:p>
    <w:p w14:paraId="14C50F93" w14:textId="01325715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brutto z podatkiem VAT 6457,00 zł/szt.</w:t>
      </w:r>
    </w:p>
    <w:p w14:paraId="4CE6EBB3" w14:textId="77777777" w:rsid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</w:p>
    <w:p w14:paraId="1DF9B6F6" w14:textId="0CD1F008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• Zobowiązujemy się dostarczyć przedmiot zamówienia w terminie określonym w SWZ</w:t>
      </w:r>
      <w:r>
        <w:rPr>
          <w:rFonts w:ascii="Open Sans" w:eastAsia="Cambria" w:hAnsi="Open Sans" w:cs="Open Sans"/>
          <w:sz w:val="22"/>
          <w:szCs w:val="22"/>
        </w:rPr>
        <w:br/>
      </w:r>
      <w:r w:rsidRPr="00DC6D83">
        <w:rPr>
          <w:rFonts w:ascii="Open Sans" w:eastAsia="Cambria" w:hAnsi="Open Sans" w:cs="Open Sans"/>
          <w:sz w:val="22"/>
          <w:szCs w:val="22"/>
        </w:rPr>
        <w:t>tj.</w:t>
      </w:r>
      <w:r>
        <w:rPr>
          <w:rFonts w:ascii="Open Sans" w:eastAsia="Cambria" w:hAnsi="Open Sans" w:cs="Open Sans"/>
          <w:sz w:val="22"/>
          <w:szCs w:val="22"/>
        </w:rPr>
        <w:t xml:space="preserve"> </w:t>
      </w:r>
      <w:r w:rsidRPr="00DC6D83">
        <w:rPr>
          <w:rFonts w:ascii="Open Sans" w:eastAsia="Cambria" w:hAnsi="Open Sans" w:cs="Open Sans"/>
          <w:sz w:val="22"/>
          <w:szCs w:val="22"/>
        </w:rPr>
        <w:t>w ciągu 14 dni od dnia podpisania umowy.</w:t>
      </w:r>
    </w:p>
    <w:p w14:paraId="0FECAACD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• OŚWIADCZAMY, że udzielamy gwarancji producenta minimum 36. miesięcy.</w:t>
      </w:r>
    </w:p>
    <w:p w14:paraId="05612D21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• OŚWIADCZAMY, że udzielamy gwarancji przebiegu minimum 5000 </w:t>
      </w:r>
      <w:proofErr w:type="spellStart"/>
      <w:r w:rsidRPr="00DC6D83">
        <w:rPr>
          <w:rFonts w:ascii="Open Sans" w:eastAsia="Cambria" w:hAnsi="Open Sans" w:cs="Open Sans"/>
          <w:sz w:val="22"/>
          <w:szCs w:val="22"/>
        </w:rPr>
        <w:t>mtg</w:t>
      </w:r>
      <w:proofErr w:type="spellEnd"/>
      <w:r w:rsidRPr="00DC6D83">
        <w:rPr>
          <w:rFonts w:ascii="Open Sans" w:eastAsia="Cambria" w:hAnsi="Open Sans" w:cs="Open Sans"/>
          <w:sz w:val="22"/>
          <w:szCs w:val="22"/>
        </w:rPr>
        <w:t>.</w:t>
      </w:r>
    </w:p>
    <w:p w14:paraId="1FB5EF3D" w14:textId="77777777" w:rsid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</w:p>
    <w:p w14:paraId="18547ADF" w14:textId="6CF21FAC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2.Zobowiązuję się zrealizować przedmiot zamówienia pn. „Część 2: Dostawa, montaż</w:t>
      </w:r>
    </w:p>
    <w:p w14:paraId="7BFA8743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oraz monitoring eksploatacji nowych opon rozmiar 20,5 R 25 – 16 szt.” za kwotę:</w:t>
      </w:r>
    </w:p>
    <w:p w14:paraId="552415C4" w14:textId="26D9A226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Netto 7250,00 zł </w:t>
      </w:r>
    </w:p>
    <w:p w14:paraId="6463E6EE" w14:textId="342A00F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Brutto 8917,50 zł </w:t>
      </w:r>
    </w:p>
    <w:p w14:paraId="679F136C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W tym cena za jedną sztukę opony rozmiar 20,5 R 25 :</w:t>
      </w:r>
    </w:p>
    <w:p w14:paraId="05847226" w14:textId="5B3F1F8D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netto 116000,00 zł/szt. brutto z podatkiem VAT 142680,00 zł/szt. </w:t>
      </w:r>
    </w:p>
    <w:p w14:paraId="58645DE3" w14:textId="4CBCFEF5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• Zobowiązujemy się dostarczyć przedmiot zamówienia w terminie określonym w SWZ </w:t>
      </w:r>
      <w:r>
        <w:rPr>
          <w:rFonts w:ascii="Open Sans" w:eastAsia="Cambria" w:hAnsi="Open Sans" w:cs="Open Sans"/>
          <w:sz w:val="22"/>
          <w:szCs w:val="22"/>
        </w:rPr>
        <w:br/>
      </w:r>
      <w:r w:rsidRPr="00DC6D83">
        <w:rPr>
          <w:rFonts w:ascii="Open Sans" w:eastAsia="Cambria" w:hAnsi="Open Sans" w:cs="Open Sans"/>
          <w:sz w:val="22"/>
          <w:szCs w:val="22"/>
        </w:rPr>
        <w:t>tj. w</w:t>
      </w:r>
      <w:r>
        <w:rPr>
          <w:rFonts w:ascii="Open Sans" w:eastAsia="Cambria" w:hAnsi="Open Sans" w:cs="Open Sans"/>
          <w:sz w:val="22"/>
          <w:szCs w:val="22"/>
        </w:rPr>
        <w:t xml:space="preserve"> </w:t>
      </w:r>
      <w:r w:rsidRPr="00DC6D83">
        <w:rPr>
          <w:rFonts w:ascii="Open Sans" w:eastAsia="Cambria" w:hAnsi="Open Sans" w:cs="Open Sans"/>
          <w:sz w:val="22"/>
          <w:szCs w:val="22"/>
        </w:rPr>
        <w:t>ciągu 14 dni od dnia podpisania umowy.</w:t>
      </w:r>
    </w:p>
    <w:p w14:paraId="1D72A416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• OŚWIADCZAMY, że udzielamy gwarancji producenta minimum 36 miesięcy.</w:t>
      </w:r>
    </w:p>
    <w:p w14:paraId="520D9291" w14:textId="77777777" w:rsid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• OŚWIADCZAMY, że udzielamy gwarancji przebiegu minimum 5000 </w:t>
      </w:r>
      <w:proofErr w:type="spellStart"/>
      <w:r w:rsidRPr="00DC6D83">
        <w:rPr>
          <w:rFonts w:ascii="Open Sans" w:eastAsia="Cambria" w:hAnsi="Open Sans" w:cs="Open Sans"/>
          <w:sz w:val="22"/>
          <w:szCs w:val="22"/>
        </w:rPr>
        <w:t>mtg</w:t>
      </w:r>
      <w:proofErr w:type="spellEnd"/>
      <w:r w:rsidRPr="00DC6D83">
        <w:rPr>
          <w:rFonts w:ascii="Open Sans" w:eastAsia="Cambria" w:hAnsi="Open Sans" w:cs="Open Sans"/>
          <w:sz w:val="22"/>
          <w:szCs w:val="22"/>
        </w:rPr>
        <w:t>.</w:t>
      </w:r>
    </w:p>
    <w:p w14:paraId="6DBCB5D1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3.Zobowiązuję się zrealizować przedmiot zamówienia pn. „Część 3: Dostawa oraz</w:t>
      </w:r>
    </w:p>
    <w:p w14:paraId="7B97F767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montaż nowych opon rolniczych rozmiar: 540/65 R28 – 4 szt. oraz 650/65 R38 – 4 szt.”</w:t>
      </w:r>
    </w:p>
    <w:p w14:paraId="0FFB1A97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za kwotę:</w:t>
      </w:r>
    </w:p>
    <w:p w14:paraId="7F1BA684" w14:textId="77777777" w:rsid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 Netto 37200,00 zł  </w:t>
      </w:r>
    </w:p>
    <w:p w14:paraId="789EC4C8" w14:textId="6917273A" w:rsid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Brutto 45756,00 zł </w:t>
      </w:r>
    </w:p>
    <w:p w14:paraId="5C5450D4" w14:textId="77777777" w:rsid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</w:p>
    <w:p w14:paraId="20E9A735" w14:textId="3848CFAF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 za jedną sztukę opony rozmiar 540/65 R28:</w:t>
      </w:r>
    </w:p>
    <w:p w14:paraId="3EC05ABF" w14:textId="21D9B09D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netto 3800,00 zł/szt. </w:t>
      </w:r>
    </w:p>
    <w:p w14:paraId="0BA403A1" w14:textId="16A05048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brutto z podatkiem VAT 4674,00 zł/szt. </w:t>
      </w:r>
    </w:p>
    <w:p w14:paraId="3D91F861" w14:textId="77777777" w:rsid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</w:p>
    <w:p w14:paraId="2E2BF010" w14:textId="23F26EDE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 tym cena za jedną sztukę opony rozmiar 650/65 R38:</w:t>
      </w:r>
    </w:p>
    <w:p w14:paraId="66A54E9B" w14:textId="76F8744D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netto 5500,00 zł/szt. </w:t>
      </w:r>
    </w:p>
    <w:p w14:paraId="2A741837" w14:textId="203B854D" w:rsid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brutto z podatkiem VAT 6765,00 zł/szt. </w:t>
      </w:r>
    </w:p>
    <w:p w14:paraId="088D3071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</w:p>
    <w:p w14:paraId="42D1B871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• Zobowiązujemy się dostarczyć przedmiot zamówienia w terminie określonym w SWZ tj.</w:t>
      </w:r>
    </w:p>
    <w:p w14:paraId="029DA551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w ciągu 14 dni od dnia podpisania umowy.</w:t>
      </w:r>
    </w:p>
    <w:p w14:paraId="74DBB4DE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lastRenderedPageBreak/>
        <w:t>• OŚWIADCZAMY, że udzielamy gwarancji producenta dla opon 540/65 R28</w:t>
      </w:r>
    </w:p>
    <w:p w14:paraId="2BB69B71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minimum 36 miesięcy.</w:t>
      </w:r>
    </w:p>
    <w:p w14:paraId="17761319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• OŚWIADCZAMY, że udzielamy gwarancji przebiegu dla opon 540/65 R28</w:t>
      </w:r>
    </w:p>
    <w:p w14:paraId="27C75FC7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minimum 5000 </w:t>
      </w:r>
      <w:proofErr w:type="spellStart"/>
      <w:r w:rsidRPr="00DC6D83">
        <w:rPr>
          <w:rFonts w:ascii="Open Sans" w:eastAsia="Cambria" w:hAnsi="Open Sans" w:cs="Open Sans"/>
          <w:sz w:val="22"/>
          <w:szCs w:val="22"/>
        </w:rPr>
        <w:t>mtg</w:t>
      </w:r>
      <w:proofErr w:type="spellEnd"/>
      <w:r w:rsidRPr="00DC6D83">
        <w:rPr>
          <w:rFonts w:ascii="Open Sans" w:eastAsia="Cambria" w:hAnsi="Open Sans" w:cs="Open Sans"/>
          <w:sz w:val="22"/>
          <w:szCs w:val="22"/>
        </w:rPr>
        <w:t>.</w:t>
      </w:r>
    </w:p>
    <w:p w14:paraId="1BFDC614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• OŚWIADCZAMY, że udzielamy gwarancji producenta dla opon 650/65 R38</w:t>
      </w:r>
    </w:p>
    <w:p w14:paraId="71A4B438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minimum 36 miesięcy.</w:t>
      </w:r>
    </w:p>
    <w:p w14:paraId="56A2C912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>• OŚWIADCZAMY, że udzielamy gwarancji przebiegu dla opon 650/65 R38</w:t>
      </w:r>
    </w:p>
    <w:p w14:paraId="3E0893C7" w14:textId="77777777" w:rsidR="00DC6D83" w:rsidRPr="00DC6D83" w:rsidRDefault="00DC6D83" w:rsidP="00DC6D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  <w:r w:rsidRPr="00DC6D83">
        <w:rPr>
          <w:rFonts w:ascii="Open Sans" w:eastAsia="Cambria" w:hAnsi="Open Sans" w:cs="Open Sans"/>
          <w:sz w:val="22"/>
          <w:szCs w:val="22"/>
        </w:rPr>
        <w:t xml:space="preserve">minimum 5000 </w:t>
      </w:r>
      <w:proofErr w:type="spellStart"/>
      <w:r w:rsidRPr="00DC6D83">
        <w:rPr>
          <w:rFonts w:ascii="Open Sans" w:eastAsia="Cambria" w:hAnsi="Open Sans" w:cs="Open Sans"/>
          <w:sz w:val="22"/>
          <w:szCs w:val="22"/>
        </w:rPr>
        <w:t>mtg</w:t>
      </w:r>
      <w:proofErr w:type="spellEnd"/>
      <w:r w:rsidRPr="00DC6D83">
        <w:rPr>
          <w:rFonts w:ascii="Open Sans" w:eastAsia="Cambria" w:hAnsi="Open Sans" w:cs="Open Sans"/>
          <w:sz w:val="22"/>
          <w:szCs w:val="22"/>
        </w:rPr>
        <w:t>.</w:t>
      </w:r>
    </w:p>
    <w:sectPr w:rsidR="00DC6D83" w:rsidRPr="00DC6D83">
      <w:pgSz w:w="11906" w:h="16838"/>
      <w:pgMar w:top="993" w:right="850" w:bottom="1361" w:left="1418" w:header="0" w:footer="0" w:gutter="0"/>
      <w:cols w:space="708"/>
      <w:formProt w:val="0"/>
      <w:titlePg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altName w:val="Arial Unicode MS"/>
    <w:panose1 w:val="020B0602030504020204"/>
    <w:charset w:val="EE"/>
    <w:family w:val="swiss"/>
    <w:pitch w:val="variable"/>
    <w:sig w:usb0="8100AAF7" w:usb1="0000807B" w:usb2="00000008" w:usb3="00000000" w:csb0="000100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lbany">
    <w:altName w:val="Arial"/>
    <w:charset w:val="EE"/>
    <w:family w:val="roman"/>
    <w:pitch w:val="variable"/>
  </w:font>
  <w:font w:name="HG Mincho Light J">
    <w:panose1 w:val="00000000000000000000"/>
    <w:charset w:val="00"/>
    <w:family w:val="roman"/>
    <w:notTrueType/>
    <w:pitch w:val="default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81516"/>
    <w:multiLevelType w:val="hybridMultilevel"/>
    <w:tmpl w:val="345AB4AC"/>
    <w:lvl w:ilvl="0" w:tplc="041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" w15:restartNumberingAfterBreak="0">
    <w:nsid w:val="3BF9074C"/>
    <w:multiLevelType w:val="hybridMultilevel"/>
    <w:tmpl w:val="FC32CE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80523"/>
    <w:multiLevelType w:val="hybridMultilevel"/>
    <w:tmpl w:val="FC32CE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B038A9"/>
    <w:multiLevelType w:val="hybridMultilevel"/>
    <w:tmpl w:val="FC32CE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3283629">
    <w:abstractNumId w:val="3"/>
  </w:num>
  <w:num w:numId="2" w16cid:durableId="483858447">
    <w:abstractNumId w:val="0"/>
  </w:num>
  <w:num w:numId="3" w16cid:durableId="750930194">
    <w:abstractNumId w:val="2"/>
  </w:num>
  <w:num w:numId="4" w16cid:durableId="449933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/>
  <w:defaultTabStop w:val="720"/>
  <w:autoHyphenation/>
  <w:hyphenationZone w:val="425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B7F"/>
    <w:rsid w:val="00042BD1"/>
    <w:rsid w:val="00046B8E"/>
    <w:rsid w:val="000B04F8"/>
    <w:rsid w:val="000C71E7"/>
    <w:rsid w:val="001043A7"/>
    <w:rsid w:val="00111FD2"/>
    <w:rsid w:val="0012065C"/>
    <w:rsid w:val="00147A5F"/>
    <w:rsid w:val="001503B4"/>
    <w:rsid w:val="001A3C25"/>
    <w:rsid w:val="001A5647"/>
    <w:rsid w:val="002515C5"/>
    <w:rsid w:val="00284B7F"/>
    <w:rsid w:val="00292585"/>
    <w:rsid w:val="00301E4E"/>
    <w:rsid w:val="00307CFE"/>
    <w:rsid w:val="0031203C"/>
    <w:rsid w:val="00315772"/>
    <w:rsid w:val="004721CE"/>
    <w:rsid w:val="004C453F"/>
    <w:rsid w:val="00544CE3"/>
    <w:rsid w:val="0057597B"/>
    <w:rsid w:val="005B389C"/>
    <w:rsid w:val="005C5609"/>
    <w:rsid w:val="005D3542"/>
    <w:rsid w:val="005F0689"/>
    <w:rsid w:val="006A20D3"/>
    <w:rsid w:val="006E7961"/>
    <w:rsid w:val="007522CA"/>
    <w:rsid w:val="007D50F6"/>
    <w:rsid w:val="007F592A"/>
    <w:rsid w:val="008018F9"/>
    <w:rsid w:val="00837443"/>
    <w:rsid w:val="00880D88"/>
    <w:rsid w:val="00891672"/>
    <w:rsid w:val="0089542E"/>
    <w:rsid w:val="008A6AFA"/>
    <w:rsid w:val="00943395"/>
    <w:rsid w:val="009B4C89"/>
    <w:rsid w:val="009E0EC4"/>
    <w:rsid w:val="009E3917"/>
    <w:rsid w:val="00A343CC"/>
    <w:rsid w:val="00A452B6"/>
    <w:rsid w:val="00A641D3"/>
    <w:rsid w:val="00A6522C"/>
    <w:rsid w:val="00AA727A"/>
    <w:rsid w:val="00AE3683"/>
    <w:rsid w:val="00B40DCE"/>
    <w:rsid w:val="00B64931"/>
    <w:rsid w:val="00B77591"/>
    <w:rsid w:val="00BA7E64"/>
    <w:rsid w:val="00C260CD"/>
    <w:rsid w:val="00C64D21"/>
    <w:rsid w:val="00CB7220"/>
    <w:rsid w:val="00D35EA3"/>
    <w:rsid w:val="00D931FD"/>
    <w:rsid w:val="00D96127"/>
    <w:rsid w:val="00DA4627"/>
    <w:rsid w:val="00DA5BC5"/>
    <w:rsid w:val="00DC6D83"/>
    <w:rsid w:val="00EA0320"/>
    <w:rsid w:val="00F610FA"/>
    <w:rsid w:val="00FE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4CC8F"/>
  <w15:docId w15:val="{3048F642-F5DD-4F55-A249-6D4DEC1F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textAlignment w:val="baseline"/>
    </w:pPr>
    <w:rPr>
      <w:lang w:eastAsia="ar-SA"/>
    </w:rPr>
  </w:style>
  <w:style w:type="paragraph" w:styleId="Nagwek1">
    <w:name w:val="heading 1"/>
    <w:basedOn w:val="Normalny"/>
    <w:next w:val="Normalny"/>
    <w:qFormat/>
    <w:pPr>
      <w:keepNext/>
      <w:widowControl w:val="0"/>
      <w:spacing w:line="360" w:lineRule="auto"/>
      <w:jc w:val="right"/>
      <w:outlineLvl w:val="0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 w:val="0"/>
      <w:i w:val="0"/>
      <w:sz w:val="24"/>
    </w:rPr>
  </w:style>
  <w:style w:type="character" w:customStyle="1" w:styleId="WW8Num2z0">
    <w:name w:val="WW8Num2z0"/>
    <w:qFormat/>
    <w:rPr>
      <w:b w:val="0"/>
      <w:i w:val="0"/>
      <w:sz w:val="24"/>
    </w:rPr>
  </w:style>
  <w:style w:type="character" w:customStyle="1" w:styleId="WW8Num3z0">
    <w:name w:val="WW8Num3z0"/>
    <w:qFormat/>
    <w:rPr>
      <w:b w:val="0"/>
      <w:i w:val="0"/>
      <w:sz w:val="24"/>
    </w:rPr>
  </w:style>
  <w:style w:type="character" w:customStyle="1" w:styleId="WW8Num4z0">
    <w:name w:val="WW8Num4z0"/>
    <w:qFormat/>
    <w:rPr>
      <w:b w:val="0"/>
      <w:i w:val="0"/>
      <w:sz w:val="24"/>
    </w:rPr>
  </w:style>
  <w:style w:type="character" w:customStyle="1" w:styleId="WW8Num5z0">
    <w:name w:val="WW8Num5z0"/>
    <w:qFormat/>
    <w:rPr>
      <w:b w:val="0"/>
      <w:i w:val="0"/>
      <w:sz w:val="24"/>
    </w:rPr>
  </w:style>
  <w:style w:type="character" w:customStyle="1" w:styleId="WW8Num6z0">
    <w:name w:val="WW8Num6z0"/>
    <w:qFormat/>
    <w:rPr>
      <w:b w:val="0"/>
      <w:i w:val="0"/>
      <w:sz w:val="24"/>
    </w:rPr>
  </w:style>
  <w:style w:type="character" w:customStyle="1" w:styleId="WW8Num8z0">
    <w:name w:val="WW8Num8z0"/>
    <w:qFormat/>
    <w:rPr>
      <w:b w:val="0"/>
      <w:i w:val="0"/>
      <w:sz w:val="24"/>
    </w:rPr>
  </w:style>
  <w:style w:type="character" w:customStyle="1" w:styleId="WW8Num9z0">
    <w:name w:val="WW8Num9z0"/>
    <w:qFormat/>
    <w:rPr>
      <w:b w:val="0"/>
      <w:i w:val="0"/>
      <w:sz w:val="24"/>
    </w:rPr>
  </w:style>
  <w:style w:type="character" w:customStyle="1" w:styleId="WW8Num10z0">
    <w:name w:val="WW8Num10z0"/>
    <w:qFormat/>
    <w:rPr>
      <w:b w:val="0"/>
      <w:i w:val="0"/>
      <w:sz w:val="24"/>
    </w:rPr>
  </w:style>
  <w:style w:type="character" w:customStyle="1" w:styleId="WW8Num11z0">
    <w:name w:val="WW8Num11z0"/>
    <w:qFormat/>
    <w:rPr>
      <w:b w:val="0"/>
      <w:i w:val="0"/>
      <w:sz w:val="24"/>
    </w:rPr>
  </w:style>
  <w:style w:type="character" w:customStyle="1" w:styleId="WW8Num12z0">
    <w:name w:val="WW8Num12z0"/>
    <w:qFormat/>
    <w:rPr>
      <w:b w:val="0"/>
      <w:i w:val="0"/>
      <w:sz w:val="24"/>
    </w:rPr>
  </w:style>
  <w:style w:type="character" w:customStyle="1" w:styleId="WW8Num13z0">
    <w:name w:val="WW8Num13z0"/>
    <w:qFormat/>
    <w:rPr>
      <w:b w:val="0"/>
      <w:i w:val="0"/>
      <w:sz w:val="24"/>
    </w:rPr>
  </w:style>
  <w:style w:type="character" w:customStyle="1" w:styleId="WW8Num14z0">
    <w:name w:val="WW8Num14z0"/>
    <w:qFormat/>
    <w:rPr>
      <w:b w:val="0"/>
      <w:i w:val="0"/>
      <w:sz w:val="24"/>
    </w:rPr>
  </w:style>
  <w:style w:type="character" w:customStyle="1" w:styleId="WW8Num15z0">
    <w:name w:val="WW8Num15z0"/>
    <w:qFormat/>
    <w:rPr>
      <w:b w:val="0"/>
      <w:i w:val="0"/>
      <w:sz w:val="24"/>
    </w:rPr>
  </w:style>
  <w:style w:type="character" w:customStyle="1" w:styleId="WW8Num16z0">
    <w:name w:val="WW8Num16z0"/>
    <w:qFormat/>
    <w:rPr>
      <w:b w:val="0"/>
      <w:i w:val="0"/>
      <w:sz w:val="24"/>
    </w:rPr>
  </w:style>
  <w:style w:type="character" w:customStyle="1" w:styleId="WW8Num17z0">
    <w:name w:val="WW8Num17z0"/>
    <w:qFormat/>
    <w:rPr>
      <w:b w:val="0"/>
      <w:i w:val="0"/>
      <w:sz w:val="24"/>
    </w:rPr>
  </w:style>
  <w:style w:type="character" w:customStyle="1" w:styleId="WW8Num18z0">
    <w:name w:val="WW8Num18z0"/>
    <w:qFormat/>
    <w:rPr>
      <w:b w:val="0"/>
      <w:i w:val="0"/>
      <w:sz w:val="24"/>
    </w:rPr>
  </w:style>
  <w:style w:type="character" w:customStyle="1" w:styleId="WW8Num19z0">
    <w:name w:val="WW8Num19z0"/>
    <w:qFormat/>
    <w:rPr>
      <w:b w:val="0"/>
      <w:i w:val="0"/>
      <w:sz w:val="24"/>
    </w:rPr>
  </w:style>
  <w:style w:type="character" w:customStyle="1" w:styleId="WW8Num20z0">
    <w:name w:val="WW8Num20z0"/>
    <w:qFormat/>
    <w:rPr>
      <w:b w:val="0"/>
      <w:i w:val="0"/>
      <w:sz w:val="24"/>
    </w:rPr>
  </w:style>
  <w:style w:type="character" w:customStyle="1" w:styleId="Absatz-Standardschriftart">
    <w:name w:val="Absatz-Standardschriftart"/>
    <w:qFormat/>
  </w:style>
  <w:style w:type="character" w:customStyle="1" w:styleId="WW8Num7z0">
    <w:name w:val="WW8Num7z0"/>
    <w:qFormat/>
    <w:rPr>
      <w:b w:val="0"/>
      <w:i w:val="0"/>
      <w:sz w:val="24"/>
    </w:rPr>
  </w:style>
  <w:style w:type="character" w:customStyle="1" w:styleId="WW8Num21z0">
    <w:name w:val="WW8Num21z0"/>
    <w:qFormat/>
    <w:rPr>
      <w:b w:val="0"/>
      <w:i w:val="0"/>
      <w:sz w:val="24"/>
    </w:rPr>
  </w:style>
  <w:style w:type="character" w:customStyle="1" w:styleId="WW8Num22z0">
    <w:name w:val="WW8Num22z0"/>
    <w:qFormat/>
    <w:rPr>
      <w:b w:val="0"/>
      <w:i w:val="0"/>
      <w:sz w:val="24"/>
    </w:rPr>
  </w:style>
  <w:style w:type="character" w:customStyle="1" w:styleId="WW8NumSt5z0">
    <w:name w:val="WW8NumSt5z0"/>
    <w:qFormat/>
    <w:rPr>
      <w:b w:val="0"/>
      <w:i w:val="0"/>
      <w:sz w:val="24"/>
    </w:rPr>
  </w:style>
  <w:style w:type="character" w:customStyle="1" w:styleId="WW8NumSt17z0">
    <w:name w:val="WW8NumSt17z0"/>
    <w:qFormat/>
    <w:rPr>
      <w:b w:val="0"/>
      <w:i w:val="0"/>
      <w:sz w:val="24"/>
    </w:rPr>
  </w:style>
  <w:style w:type="character" w:customStyle="1" w:styleId="WW8NumSt24z0">
    <w:name w:val="WW8NumSt24z0"/>
    <w:qFormat/>
    <w:rPr>
      <w:b w:val="0"/>
      <w:i w:val="0"/>
      <w:sz w:val="24"/>
    </w:rPr>
  </w:style>
  <w:style w:type="character" w:customStyle="1" w:styleId="WW8NumSt26z0">
    <w:name w:val="WW8NumSt26z0"/>
    <w:qFormat/>
    <w:rPr>
      <w:b w:val="0"/>
      <w:i w:val="0"/>
      <w:sz w:val="24"/>
    </w:rPr>
  </w:style>
  <w:style w:type="character" w:customStyle="1" w:styleId="Domylnaczcionkaakapitu1">
    <w:name w:val="Domyślna czcionka akapitu1"/>
    <w:qFormat/>
  </w:style>
  <w:style w:type="character" w:styleId="Hipercze">
    <w:name w:val="Hyperlink"/>
    <w:rPr>
      <w:rFonts w:ascii="Tahoma" w:hAnsi="Tahoma" w:cs="Tahoma"/>
      <w:strike w:val="0"/>
      <w:dstrike w:val="0"/>
      <w:color w:val="000000"/>
      <w:sz w:val="22"/>
      <w:szCs w:val="22"/>
      <w:u w:val="none"/>
    </w:rPr>
  </w:style>
  <w:style w:type="character" w:customStyle="1" w:styleId="Znakinumeracji">
    <w:name w:val="Znaki numeracji"/>
    <w:qFormat/>
  </w:style>
  <w:style w:type="character" w:styleId="Pogrubienie">
    <w:name w:val="Strong"/>
    <w:basedOn w:val="Domylnaczcionkaakapitu"/>
    <w:uiPriority w:val="22"/>
    <w:qFormat/>
    <w:rsid w:val="00F722C8"/>
    <w:rPr>
      <w:b/>
      <w:bCs/>
    </w:rPr>
  </w:style>
  <w:style w:type="character" w:styleId="Uwydatnienie">
    <w:name w:val="Emphasis"/>
    <w:basedOn w:val="Domylnaczcionkaakapitu"/>
    <w:uiPriority w:val="20"/>
    <w:qFormat/>
    <w:rsid w:val="00F722C8"/>
    <w:rPr>
      <w:i/>
      <w:iCs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widowControl w:val="0"/>
      <w:spacing w:line="120" w:lineRule="atLeast"/>
      <w:jc w:val="both"/>
    </w:pPr>
    <w:rPr>
      <w:sz w:val="24"/>
    </w:r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Tahoma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Gwkaistopka">
    <w:name w:val="Główka i stopka"/>
    <w:basedOn w:val="Normalny"/>
    <w:qFormat/>
  </w:style>
  <w:style w:type="paragraph" w:customStyle="1" w:styleId="Tekstpodstawowy21">
    <w:name w:val="Tekst podstawowy 21"/>
    <w:basedOn w:val="Normalny"/>
    <w:qFormat/>
    <w:pPr>
      <w:widowControl w:val="0"/>
      <w:spacing w:line="360" w:lineRule="auto"/>
    </w:pPr>
    <w:rPr>
      <w:sz w:val="24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WW-Nagwek">
    <w:name w:val="WW-Nagłówek"/>
    <w:basedOn w:val="Normalny"/>
    <w:next w:val="Tekstpodstawowy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Nagwek10">
    <w:name w:val="Nagłówek1"/>
    <w:basedOn w:val="Normalny"/>
    <w:next w:val="Tekstpodstawowy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ytu">
    <w:name w:val="Title"/>
    <w:basedOn w:val="Normalny"/>
    <w:next w:val="Tekstpodstawowy"/>
    <w:qFormat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Podtytu">
    <w:name w:val="Subtitle"/>
    <w:basedOn w:val="WW-Nagwek"/>
    <w:next w:val="Tekstpodstawowy"/>
    <w:qFormat/>
    <w:pPr>
      <w:jc w:val="center"/>
    </w:pPr>
    <w:rPr>
      <w:i/>
      <w:iCs/>
    </w:rPr>
  </w:style>
  <w:style w:type="paragraph" w:styleId="Tekstpodstawowy2">
    <w:name w:val="Body Text 2"/>
    <w:basedOn w:val="Normalny"/>
    <w:qFormat/>
    <w:rsid w:val="002A45D5"/>
    <w:pPr>
      <w:spacing w:after="120" w:line="480" w:lineRule="auto"/>
    </w:pPr>
  </w:style>
  <w:style w:type="paragraph" w:styleId="Akapitzlist">
    <w:name w:val="List Paragraph"/>
    <w:basedOn w:val="Normalny"/>
    <w:uiPriority w:val="34"/>
    <w:qFormat/>
    <w:rsid w:val="0045585B"/>
    <w:pPr>
      <w:ind w:left="708"/>
    </w:pPr>
  </w:style>
  <w:style w:type="paragraph" w:customStyle="1" w:styleId="WW-Tekstpodstawowywcity2">
    <w:name w:val="WW-Tekst podstawowy wcięty 2"/>
    <w:basedOn w:val="Normalny"/>
    <w:qFormat/>
    <w:rsid w:val="001752C7"/>
    <w:pPr>
      <w:overflowPunct w:val="0"/>
      <w:ind w:left="2832" w:hanging="564"/>
      <w:textAlignment w:val="auto"/>
    </w:pPr>
  </w:style>
  <w:style w:type="paragraph" w:styleId="NormalnyWeb">
    <w:name w:val="Normal (Web)"/>
    <w:basedOn w:val="Normalny"/>
    <w:uiPriority w:val="99"/>
    <w:unhideWhenUsed/>
    <w:qFormat/>
    <w:rsid w:val="00F722C8"/>
    <w:pPr>
      <w:suppressAutoHyphens w:val="0"/>
      <w:overflowPunct w:val="0"/>
      <w:spacing w:beforeAutospacing="1" w:afterAutospacing="1"/>
      <w:textAlignment w:val="auto"/>
    </w:pPr>
    <w:rPr>
      <w:sz w:val="24"/>
      <w:szCs w:val="24"/>
      <w:lang w:eastAsia="pl-PL"/>
    </w:rPr>
  </w:style>
  <w:style w:type="paragraph" w:customStyle="1" w:styleId="przyklad">
    <w:name w:val="przyklad"/>
    <w:basedOn w:val="Normalny"/>
    <w:qFormat/>
    <w:rsid w:val="00F722C8"/>
    <w:pPr>
      <w:suppressAutoHyphens w:val="0"/>
      <w:overflowPunct w:val="0"/>
      <w:spacing w:beforeAutospacing="1" w:afterAutospacing="1"/>
      <w:textAlignment w:val="auto"/>
    </w:pPr>
    <w:rPr>
      <w:sz w:val="24"/>
      <w:szCs w:val="24"/>
      <w:lang w:eastAsia="pl-PL"/>
    </w:rPr>
  </w:style>
  <w:style w:type="paragraph" w:customStyle="1" w:styleId="Default">
    <w:name w:val="Default"/>
    <w:qFormat/>
    <w:rsid w:val="00DC2B24"/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425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Rozdział IV</vt:lpstr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Rozdział IV</dc:title>
  <dc:subject/>
  <dc:creator>Andrzej Kierzek</dc:creator>
  <dc:description/>
  <cp:lastModifiedBy>Anna Pieńkowska</cp:lastModifiedBy>
  <cp:revision>47</cp:revision>
  <cp:lastPrinted>2022-11-07T13:22:00Z</cp:lastPrinted>
  <dcterms:created xsi:type="dcterms:W3CDTF">2022-12-22T14:01:00Z</dcterms:created>
  <dcterms:modified xsi:type="dcterms:W3CDTF">2023-09-26T12:21:00Z</dcterms:modified>
  <dc:language>pl-PL</dc:language>
</cp:coreProperties>
</file>