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0056780D"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 sprawy: ZP/220/</w:t>
      </w:r>
      <w:r w:rsidR="006F763A" w:rsidRPr="000064B8">
        <w:rPr>
          <w:rFonts w:cs="Times New Roman"/>
          <w:b/>
          <w:sz w:val="18"/>
          <w:szCs w:val="18"/>
        </w:rPr>
        <w:t>44</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2407B0C3" w14:textId="77777777" w:rsidR="006F763A" w:rsidRPr="000E606B" w:rsidRDefault="006F763A" w:rsidP="006F763A">
      <w:pPr>
        <w:pStyle w:val="Bezodstpw"/>
        <w:jc w:val="both"/>
        <w:rPr>
          <w:b/>
          <w:bCs/>
          <w:sz w:val="18"/>
          <w:szCs w:val="18"/>
        </w:rPr>
      </w:pPr>
      <w:bookmarkStart w:id="0" w:name="_Hlk107864795"/>
      <w:r w:rsidRPr="000E606B">
        <w:rPr>
          <w:rFonts w:cs="Calibri"/>
          <w:b/>
          <w:sz w:val="18"/>
          <w:szCs w:val="18"/>
        </w:rPr>
        <w:t xml:space="preserve">Dotyczy: postępowania o udzielenie zamówienia publicznego pn.: „Dostawa jednorazowych wyrobów anestezjologicznych.” </w:t>
      </w:r>
    </w:p>
    <w:bookmarkEnd w:id="0"/>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77777777" w:rsidR="002E2922" w:rsidRPr="001E2DFA" w:rsidRDefault="002E2922" w:rsidP="002E2922">
      <w:pPr>
        <w:spacing w:after="0" w:line="283" w:lineRule="exact"/>
        <w:ind w:left="708" w:firstLine="708"/>
        <w:rPr>
          <w:rFonts w:cs="Times New Roman"/>
          <w:b/>
          <w:sz w:val="20"/>
          <w:szCs w:val="20"/>
          <w:u w:val="single"/>
        </w:rPr>
      </w:pPr>
      <w:r w:rsidRPr="001E2DFA">
        <w:rPr>
          <w:rFonts w:cs="Times New Roman"/>
          <w:b/>
          <w:sz w:val="20"/>
          <w:szCs w:val="20"/>
          <w:u w:val="single"/>
        </w:rPr>
        <w:t>Zawiadomienie  O  unieważnieniu czynności wyboru oferty najkorzystniejszej w zakresie zadania 6</w:t>
      </w:r>
    </w:p>
    <w:p w14:paraId="5C93E833" w14:textId="77777777" w:rsidR="002E2922" w:rsidRPr="001E2DFA" w:rsidRDefault="002E2922" w:rsidP="002E2922">
      <w:pPr>
        <w:tabs>
          <w:tab w:val="left" w:pos="142"/>
        </w:tabs>
        <w:autoSpaceDE w:val="0"/>
        <w:autoSpaceDN w:val="0"/>
        <w:adjustRightInd w:val="0"/>
        <w:spacing w:after="0" w:line="276" w:lineRule="auto"/>
        <w:jc w:val="both"/>
        <w:rPr>
          <w:rFonts w:cs="Times New Roman"/>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w:t>
      </w:r>
      <w:proofErr w:type="spellStart"/>
      <w:r w:rsidRPr="001E2DFA">
        <w:rPr>
          <w:rFonts w:cs="Times New Roman"/>
          <w:sz w:val="20"/>
          <w:szCs w:val="20"/>
        </w:rPr>
        <w:t>t.j</w:t>
      </w:r>
      <w:proofErr w:type="spellEnd"/>
      <w:r w:rsidRPr="001E2DFA">
        <w:rPr>
          <w:rFonts w:cs="Times New Roman"/>
          <w:sz w:val="20"/>
          <w:szCs w:val="20"/>
        </w:rPr>
        <w:t xml:space="preserve">. z dnia 2019.10.24 ze zm., dalej ustawa PZP) zamawiający unieważnia czynność wyboru oferty najkorzystniejszej </w:t>
      </w:r>
      <w:r w:rsidRPr="00C8544B">
        <w:rPr>
          <w:rFonts w:cs="Times New Roman"/>
          <w:b/>
          <w:sz w:val="20"/>
          <w:szCs w:val="20"/>
        </w:rPr>
        <w:t xml:space="preserve">w zakresie zadania nr 6 dokonaną w dniu 20-09-2022r tj. oferty złożonej przez Zarys International </w:t>
      </w:r>
      <w:proofErr w:type="spellStart"/>
      <w:r w:rsidRPr="00C8544B">
        <w:rPr>
          <w:rFonts w:cs="Times New Roman"/>
          <w:b/>
          <w:sz w:val="20"/>
          <w:szCs w:val="20"/>
        </w:rPr>
        <w:t>Group</w:t>
      </w:r>
      <w:proofErr w:type="spellEnd"/>
      <w:r w:rsidRPr="00C8544B">
        <w:rPr>
          <w:rFonts w:cs="Times New Roman"/>
          <w:b/>
          <w:sz w:val="20"/>
          <w:szCs w:val="20"/>
        </w:rPr>
        <w:t xml:space="preserve"> Sp. z o.o. Sp. K ul. Pod Borem 18, 41-808 Zabrze</w:t>
      </w:r>
      <w:r w:rsidRPr="001E2DFA">
        <w:rPr>
          <w:rFonts w:cs="Times New Roman"/>
          <w:sz w:val="20"/>
          <w:szCs w:val="20"/>
        </w:rPr>
        <w:t xml:space="preserve">   </w:t>
      </w:r>
    </w:p>
    <w:p w14:paraId="313FD129" w14:textId="77777777" w:rsidR="002E2922" w:rsidRPr="001E2DFA" w:rsidRDefault="002E2922" w:rsidP="002E2922">
      <w:pPr>
        <w:tabs>
          <w:tab w:val="left" w:pos="142"/>
        </w:tabs>
        <w:autoSpaceDE w:val="0"/>
        <w:autoSpaceDN w:val="0"/>
        <w:adjustRightInd w:val="0"/>
        <w:spacing w:after="0" w:line="276" w:lineRule="auto"/>
        <w:jc w:val="both"/>
        <w:rPr>
          <w:rFonts w:cs="Times New Roman"/>
          <w:sz w:val="20"/>
          <w:szCs w:val="20"/>
        </w:rPr>
      </w:pPr>
    </w:p>
    <w:p w14:paraId="7847CEA9" w14:textId="35F20A3E" w:rsidR="002E2922" w:rsidRPr="001E2DFA" w:rsidRDefault="002E2922" w:rsidP="002E2922">
      <w:pPr>
        <w:tabs>
          <w:tab w:val="left" w:pos="142"/>
        </w:tabs>
        <w:autoSpaceDE w:val="0"/>
        <w:autoSpaceDN w:val="0"/>
        <w:adjustRightInd w:val="0"/>
        <w:spacing w:after="0" w:line="276" w:lineRule="auto"/>
        <w:jc w:val="both"/>
        <w:rPr>
          <w:rFonts w:cs="Times New Roman"/>
          <w:b/>
          <w:sz w:val="20"/>
          <w:szCs w:val="20"/>
          <w:u w:val="single"/>
        </w:rPr>
      </w:pP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bookmarkStart w:id="1" w:name="_GoBack"/>
      <w:bookmarkEnd w:id="1"/>
      <w:r w:rsidRPr="001E2DFA">
        <w:rPr>
          <w:rFonts w:cs="Times New Roman"/>
          <w:b/>
          <w:sz w:val="20"/>
          <w:szCs w:val="20"/>
        </w:rPr>
        <w:tab/>
      </w:r>
      <w:r w:rsidRPr="001E2DFA">
        <w:rPr>
          <w:rFonts w:cs="Times New Roman"/>
          <w:b/>
          <w:sz w:val="20"/>
          <w:szCs w:val="20"/>
          <w:u w:val="single"/>
        </w:rPr>
        <w:t>Uzasadnienie</w:t>
      </w:r>
    </w:p>
    <w:p w14:paraId="75D00F25" w14:textId="2C6A29F5" w:rsidR="002E2922" w:rsidRDefault="002E2922" w:rsidP="002E2922">
      <w:pPr>
        <w:tabs>
          <w:tab w:val="left" w:pos="142"/>
        </w:tabs>
        <w:autoSpaceDE w:val="0"/>
        <w:autoSpaceDN w:val="0"/>
        <w:adjustRightInd w:val="0"/>
        <w:spacing w:after="0" w:line="276" w:lineRule="auto"/>
        <w:jc w:val="both"/>
        <w:rPr>
          <w:rFonts w:cs="Times New Roman"/>
          <w:sz w:val="20"/>
          <w:szCs w:val="20"/>
        </w:rPr>
      </w:pPr>
      <w:r w:rsidRPr="001E2DFA">
        <w:rPr>
          <w:rFonts w:cs="Times New Roman"/>
          <w:b/>
          <w:sz w:val="20"/>
          <w:szCs w:val="20"/>
        </w:rPr>
        <w:tab/>
      </w:r>
      <w:r w:rsidRPr="001E2DFA">
        <w:rPr>
          <w:rFonts w:cs="Times New Roman"/>
          <w:b/>
          <w:sz w:val="20"/>
          <w:szCs w:val="20"/>
        </w:rPr>
        <w:tab/>
      </w:r>
      <w:r w:rsidRPr="001E2DFA">
        <w:rPr>
          <w:rFonts w:cs="Times New Roman"/>
          <w:sz w:val="20"/>
          <w:szCs w:val="20"/>
        </w:rPr>
        <w:t>W dniu 21-09-2022r Zamawiający otrzymał zastrzeżenia innego Wykonawcy do dokonanego rozstrzygnięcia. Zgodnie z przyjętą w orzecznictwie KIO praktyką, zamawiający jest uprawniony do unieważnieniu czynności wyboru oferty najkorzystniejszej i dokonania ponownego badania i oceny ofert w zakresie zadania 6.</w:t>
      </w:r>
    </w:p>
    <w:p w14:paraId="7FD85D6A" w14:textId="2A84B24E" w:rsidR="00C8544B" w:rsidRDefault="00C8544B" w:rsidP="002E2922">
      <w:pPr>
        <w:tabs>
          <w:tab w:val="left" w:pos="142"/>
        </w:tabs>
        <w:autoSpaceDE w:val="0"/>
        <w:autoSpaceDN w:val="0"/>
        <w:adjustRightInd w:val="0"/>
        <w:spacing w:after="0" w:line="276" w:lineRule="auto"/>
        <w:jc w:val="both"/>
        <w:rPr>
          <w:rFonts w:cs="Times New Roman"/>
          <w:sz w:val="20"/>
          <w:szCs w:val="20"/>
        </w:rPr>
      </w:pP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Pr>
          <w:b/>
          <w:i/>
          <w:sz w:val="24"/>
          <w:szCs w:val="24"/>
        </w:rPr>
        <w:t xml:space="preserve">    </w:t>
      </w: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6D0BF803" w14:textId="72182C40" w:rsidR="00C359B2" w:rsidRDefault="00C359B2" w:rsidP="00C359B2">
      <w:pPr>
        <w:pStyle w:val="Tekstpodstawowy3"/>
        <w:shd w:val="clear" w:color="auto" w:fill="FFFFFF"/>
        <w:spacing w:after="0"/>
        <w:ind w:left="6663"/>
        <w:jc w:val="both"/>
        <w:rPr>
          <w:b/>
          <w:i/>
          <w:sz w:val="20"/>
          <w:szCs w:val="20"/>
        </w:rPr>
      </w:pPr>
      <w:r>
        <w:rPr>
          <w:b/>
          <w:i/>
          <w:sz w:val="20"/>
          <w:szCs w:val="20"/>
        </w:rPr>
        <w:t xml:space="preserve">      Dyrektor SPSK-2</w:t>
      </w:r>
    </w:p>
    <w:p w14:paraId="331E253B" w14:textId="0409B753" w:rsidR="00C359B2" w:rsidRDefault="00C359B2" w:rsidP="00C359B2">
      <w:pPr>
        <w:pStyle w:val="Tekstpodstawowy3"/>
        <w:shd w:val="clear" w:color="auto" w:fill="FFFFFF"/>
        <w:spacing w:after="0"/>
        <w:ind w:left="6663"/>
        <w:jc w:val="both"/>
        <w:rPr>
          <w:b/>
          <w:i/>
          <w:sz w:val="20"/>
          <w:szCs w:val="20"/>
        </w:rPr>
      </w:pPr>
      <w:r>
        <w:rPr>
          <w:b/>
          <w:i/>
          <w:sz w:val="20"/>
          <w:szCs w:val="20"/>
        </w:rPr>
        <w:t xml:space="preserve">  /Podpis w oryginale</w:t>
      </w:r>
      <w:r w:rsidR="007105FE">
        <w:rPr>
          <w:b/>
          <w:i/>
          <w:sz w:val="20"/>
          <w:szCs w:val="20"/>
        </w:rPr>
        <w:t>/</w:t>
      </w:r>
    </w:p>
    <w:p w14:paraId="089D1975" w14:textId="7458BBD1" w:rsidR="00C359B2" w:rsidRPr="00C359B2" w:rsidRDefault="00C359B2" w:rsidP="00C359B2">
      <w:pPr>
        <w:pStyle w:val="Tekstpodstawowy3"/>
        <w:shd w:val="clear" w:color="auto" w:fill="FFFFFF"/>
        <w:spacing w:after="0"/>
        <w:ind w:left="6663" w:hanging="291"/>
        <w:jc w:val="both"/>
        <w:rPr>
          <w:b/>
          <w:i/>
          <w:sz w:val="20"/>
          <w:szCs w:val="20"/>
        </w:rPr>
      </w:pPr>
    </w:p>
    <w:p w14:paraId="369AD69F" w14:textId="77777777" w:rsidR="00C359B2" w:rsidRPr="00C359B2" w:rsidRDefault="00C359B2" w:rsidP="00C359B2">
      <w:pPr>
        <w:spacing w:after="0" w:line="252" w:lineRule="auto"/>
        <w:rPr>
          <w:b/>
          <w:sz w:val="20"/>
          <w:szCs w:val="20"/>
        </w:rPr>
      </w:pPr>
    </w:p>
    <w:p w14:paraId="5AF07DA3" w14:textId="77777777" w:rsidR="00C359B2" w:rsidRDefault="00C359B2" w:rsidP="00C8544B">
      <w:pPr>
        <w:tabs>
          <w:tab w:val="left" w:pos="1590"/>
        </w:tabs>
        <w:autoSpaceDE w:val="0"/>
        <w:autoSpaceDN w:val="0"/>
        <w:adjustRightInd w:val="0"/>
        <w:spacing w:after="0" w:line="276" w:lineRule="auto"/>
        <w:jc w:val="center"/>
        <w:rPr>
          <w:rFonts w:cs="Times New Roman"/>
          <w:b/>
          <w:sz w:val="18"/>
          <w:szCs w:val="18"/>
        </w:rPr>
      </w:pPr>
    </w:p>
    <w:p w14:paraId="5C7CE9CC" w14:textId="77777777" w:rsidR="00C8544B" w:rsidRPr="000064B8" w:rsidRDefault="00C8544B" w:rsidP="00C8544B">
      <w:pPr>
        <w:tabs>
          <w:tab w:val="left" w:pos="1590"/>
        </w:tabs>
        <w:autoSpaceDE w:val="0"/>
        <w:autoSpaceDN w:val="0"/>
        <w:adjustRightInd w:val="0"/>
        <w:spacing w:after="0" w:line="276" w:lineRule="auto"/>
        <w:jc w:val="center"/>
        <w:rPr>
          <w:rFonts w:cs="Times New Roman"/>
          <w:b/>
          <w:sz w:val="18"/>
          <w:szCs w:val="18"/>
        </w:rPr>
      </w:pPr>
    </w:p>
    <w:p w14:paraId="3F221286" w14:textId="77777777" w:rsidR="00C8544B" w:rsidRPr="000064B8" w:rsidRDefault="00C8544B" w:rsidP="00C8544B">
      <w:pPr>
        <w:spacing w:after="0" w:line="276" w:lineRule="auto"/>
        <w:ind w:left="6372" w:firstLine="708"/>
        <w:jc w:val="center"/>
        <w:rPr>
          <w:rFonts w:cs="Times New Roman"/>
          <w:b/>
          <w:sz w:val="18"/>
          <w:szCs w:val="18"/>
        </w:rPr>
      </w:pPr>
    </w:p>
    <w:p w14:paraId="192D693C" w14:textId="77777777" w:rsidR="00C8544B" w:rsidRPr="000064B8" w:rsidRDefault="00C8544B" w:rsidP="00C8544B">
      <w:pPr>
        <w:spacing w:after="0" w:line="276" w:lineRule="auto"/>
        <w:ind w:left="6372" w:firstLine="708"/>
        <w:jc w:val="center"/>
        <w:rPr>
          <w:rFonts w:cs="Times New Roman"/>
          <w:b/>
          <w:sz w:val="18"/>
          <w:szCs w:val="18"/>
        </w:rPr>
      </w:pPr>
    </w:p>
    <w:p w14:paraId="7E2AF25E" w14:textId="77777777" w:rsidR="00C8544B" w:rsidRPr="000064B8" w:rsidRDefault="00C8544B" w:rsidP="00C8544B">
      <w:pPr>
        <w:spacing w:after="0" w:line="276" w:lineRule="auto"/>
        <w:rPr>
          <w:rFonts w:cs="Times New Roman"/>
          <w:b/>
          <w:sz w:val="18"/>
          <w:szCs w:val="18"/>
        </w:rPr>
      </w:pPr>
    </w:p>
    <w:p w14:paraId="50A0FC9B" w14:textId="77777777" w:rsidR="00C8544B" w:rsidRPr="000064B8" w:rsidRDefault="00C8544B" w:rsidP="00C8544B">
      <w:pPr>
        <w:spacing w:after="0" w:line="276" w:lineRule="auto"/>
        <w:rPr>
          <w:rFonts w:cs="Times New Roman"/>
          <w:b/>
          <w:sz w:val="18"/>
          <w:szCs w:val="18"/>
        </w:rPr>
      </w:pPr>
    </w:p>
    <w:p w14:paraId="27EB1E35" w14:textId="77777777" w:rsidR="00C8544B" w:rsidRPr="000064B8" w:rsidRDefault="00C8544B" w:rsidP="00C8544B">
      <w:pPr>
        <w:spacing w:after="0" w:line="276" w:lineRule="auto"/>
        <w:rPr>
          <w:rFonts w:cs="Times New Roman"/>
          <w:b/>
          <w:sz w:val="18"/>
          <w:szCs w:val="18"/>
        </w:rPr>
      </w:pPr>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Przemysław Frączek tel. 91-466-1087</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2E2922">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EC3F05A"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359B2">
      <w:rPr>
        <w:b/>
        <w:bCs/>
        <w:noProof/>
      </w:rPr>
      <w:t>2</w:t>
    </w:r>
    <w:r w:rsidRPr="006E69D8">
      <w:rPr>
        <w:b/>
        <w:bCs/>
      </w:rPr>
      <w:fldChar w:fldCharType="end"/>
    </w:r>
    <w:r w:rsidRPr="006E69D8">
      <w:t xml:space="preserve"> / </w:t>
    </w:r>
    <w:r w:rsidR="000E606B">
      <w:fldChar w:fldCharType="begin"/>
    </w:r>
    <w:r w:rsidR="000E606B">
      <w:instrText>NUMPAGES  \* Arabic  \* MERGEFORMAT</w:instrText>
    </w:r>
    <w:r w:rsidR="000E606B">
      <w:fldChar w:fldCharType="separate"/>
    </w:r>
    <w:r w:rsidR="00C359B2">
      <w:rPr>
        <w:noProof/>
      </w:rPr>
      <w:t>2</w:t>
    </w:r>
    <w:r w:rsidR="000E606B">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1E8BE3C"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C379A0">
      <w:rPr>
        <w:rFonts w:cstheme="minorHAnsi"/>
      </w:rPr>
      <w:t xml:space="preserve">Szczecin, </w:t>
    </w:r>
    <w:bookmarkEnd w:id="2"/>
    <w:r w:rsidR="008C751C" w:rsidRPr="00C379A0">
      <w:rPr>
        <w:rFonts w:cstheme="minorHAnsi"/>
      </w:rPr>
      <w:t>2</w:t>
    </w:r>
    <w:r w:rsidR="00C8544B">
      <w:rPr>
        <w:rFonts w:cstheme="minorHAnsi"/>
      </w:rPr>
      <w:t>3</w:t>
    </w:r>
    <w:r w:rsidR="008C751C" w:rsidRPr="00C379A0">
      <w:rPr>
        <w:rFonts w:cstheme="minorHAnsi"/>
      </w:rPr>
      <w:t>-09</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43F4-3D48-4E8D-864C-AFB950A7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9</cp:revision>
  <cp:lastPrinted>2022-09-23T08:15:00Z</cp:lastPrinted>
  <dcterms:created xsi:type="dcterms:W3CDTF">2022-09-23T08:12:00Z</dcterms:created>
  <dcterms:modified xsi:type="dcterms:W3CDTF">2022-09-23T08:17:00Z</dcterms:modified>
</cp:coreProperties>
</file>