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C" w:rsidRPr="009E3D9A" w:rsidRDefault="002E0A75" w:rsidP="009A02DC">
      <w:pPr>
        <w:pStyle w:val="Tekstpodstawowywcity3"/>
        <w:spacing w:after="120"/>
        <w:ind w:left="0"/>
        <w:rPr>
          <w:rFonts w:cs="Arial"/>
        </w:rPr>
      </w:pPr>
      <w:r>
        <w:rPr>
          <w:noProof/>
          <w:lang w:eastAsia="pl-PL"/>
        </w:rPr>
        <w:pict>
          <v:roundrect id="Prostokąt zaokrąglony 1" o:spid="_x0000_s1026" style="position:absolute;left:0;text-align:left;margin-left:0;margin-top:-4.25pt;width:184.1pt;height:89.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r w:rsidR="009201A0">
        <w:rPr>
          <w:rFonts w:cs="Arial"/>
          <w:b/>
          <w:u w:val="single"/>
          <w:lang w:eastAsia="ar-SA"/>
        </w:rPr>
        <w:t xml:space="preserve"> – ZADANIE 1</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w:t>
      </w:r>
      <w:r w:rsidR="0053357C">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w:t>
      </w:r>
      <w:r w:rsidR="0053357C">
        <w:rPr>
          <w:rFonts w:ascii="Arial" w:hAnsi="Arial" w:cs="Arial"/>
          <w:iCs/>
          <w:sz w:val="24"/>
          <w:szCs w:val="24"/>
        </w:rPr>
        <w:t>ompatybilnego określonego jako</w:t>
      </w:r>
      <w:r w:rsidR="00646FD5">
        <w:rPr>
          <w:rFonts w:ascii="Arial" w:hAnsi="Arial" w:cs="Arial"/>
          <w:iCs/>
          <w:sz w:val="24"/>
          <w:szCs w:val="24"/>
        </w:rPr>
        <w:t xml:space="preserve"> „fabrycznie nowy”</w:t>
      </w:r>
      <w:r w:rsidRPr="00E80E51">
        <w:rPr>
          <w:rFonts w:ascii="Arial" w:hAnsi="Arial" w:cs="Arial"/>
          <w:iCs/>
          <w:sz w:val="24"/>
          <w:szCs w:val="24"/>
        </w:rPr>
        <w:t>,</w:t>
      </w:r>
      <w:r w:rsidR="00646FD5">
        <w:rPr>
          <w:rFonts w:ascii="Arial" w:hAnsi="Arial" w:cs="Arial"/>
          <w:iCs/>
          <w:sz w:val="24"/>
          <w:szCs w:val="24"/>
        </w:rPr>
        <w:t xml:space="preserve"> </w:t>
      </w:r>
      <w:r w:rsidR="0053357C">
        <w:rPr>
          <w:rFonts w:ascii="Arial" w:hAnsi="Arial" w:cs="Arial"/>
          <w:iCs/>
          <w:sz w:val="24"/>
          <w:szCs w:val="24"/>
        </w:rPr>
        <w:br/>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EE2AB0">
        <w:rPr>
          <w:rFonts w:ascii="Arial" w:hAnsi="Arial" w:cs="Arial"/>
          <w:iCs/>
          <w:sz w:val="24"/>
          <w:szCs w:val="24"/>
        </w:rPr>
        <w:t xml:space="preserve">„fabrycznie nowy” </w:t>
      </w:r>
      <w:r w:rsidR="0053357C">
        <w:rPr>
          <w:rFonts w:ascii="Arial" w:hAnsi="Arial" w:cs="Arial"/>
          <w:iCs/>
          <w:sz w:val="24"/>
          <w:szCs w:val="24"/>
        </w:rPr>
        <w:br/>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6308"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1134"/>
        <w:gridCol w:w="1559"/>
        <w:gridCol w:w="1276"/>
        <w:gridCol w:w="1547"/>
      </w:tblGrid>
      <w:tr w:rsidR="00947F2F" w:rsidRPr="00407A45" w:rsidTr="001D5099">
        <w:trPr>
          <w:cantSplit/>
          <w:trHeight w:hRule="exact" w:val="209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lastRenderedPageBreak/>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rodzaj *</w:t>
            </w:r>
          </w:p>
          <w:p w:rsidR="00947F2F" w:rsidRPr="00407A45" w:rsidRDefault="00947F2F" w:rsidP="00681881">
            <w:pPr>
              <w:spacing w:after="0" w:line="240" w:lineRule="auto"/>
              <w:jc w:val="center"/>
              <w:rPr>
                <w:rFonts w:ascii="Arial" w:eastAsia="Times New Roman" w:hAnsi="Arial" w:cs="Arial"/>
                <w:bCs/>
                <w:i/>
                <w:sz w:val="20"/>
                <w:szCs w:val="20"/>
                <w:lang w:eastAsia="pl-PL"/>
              </w:rPr>
            </w:pPr>
          </w:p>
          <w:p w:rsidR="00947F2F" w:rsidRPr="00407A45" w:rsidRDefault="00947F2F" w:rsidP="00681881">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minimalna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Nazwa producenta drukarki</w:t>
            </w:r>
          </w:p>
        </w:tc>
        <w:tc>
          <w:tcPr>
            <w:tcW w:w="1559" w:type="dxa"/>
            <w:tcBorders>
              <w:top w:val="single" w:sz="4" w:space="0" w:color="auto"/>
              <w:left w:val="nil"/>
              <w:bottom w:val="single" w:sz="4" w:space="0" w:color="auto"/>
              <w:right w:val="nil"/>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kod, symbol, oznaczenie oferowanego materiału</w:t>
            </w:r>
          </w:p>
        </w:tc>
        <w:tc>
          <w:tcPr>
            <w:tcW w:w="1134"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w ofercie zawierający raport badań zgodnie z ISO/IEC 19752</w:t>
            </w:r>
          </w:p>
        </w:tc>
        <w:tc>
          <w:tcPr>
            <w:tcW w:w="1276"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19798</w:t>
            </w:r>
          </w:p>
        </w:tc>
        <w:tc>
          <w:tcPr>
            <w:tcW w:w="1547"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24711</w:t>
            </w:r>
          </w:p>
        </w:tc>
      </w:tr>
      <w:tr w:rsidR="00947F2F" w:rsidRPr="00407A45" w:rsidTr="009564A5">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c>
          <w:tcPr>
            <w:tcW w:w="1276"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10</w:t>
            </w:r>
          </w:p>
        </w:tc>
        <w:tc>
          <w:tcPr>
            <w:tcW w:w="1547"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11</w:t>
            </w: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6F73AF" w:rsidRDefault="00FD70ED" w:rsidP="007A3EDC">
            <w:pPr>
              <w:spacing w:after="0"/>
              <w:jc w:val="center"/>
              <w:rPr>
                <w:rFonts w:ascii="Arial" w:hAnsi="Arial" w:cs="Arial"/>
                <w:color w:val="000000"/>
                <w:sz w:val="20"/>
                <w:szCs w:val="16"/>
              </w:rPr>
            </w:pPr>
            <w:r w:rsidRPr="006F73AF">
              <w:rPr>
                <w:rFonts w:ascii="Arial" w:hAnsi="Arial" w:cs="Arial"/>
                <w:color w:val="000000"/>
                <w:sz w:val="20"/>
                <w:szCs w:val="16"/>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FD70ED" w:rsidRDefault="00A71C64" w:rsidP="00BC5591">
            <w:pPr>
              <w:spacing w:line="240" w:lineRule="auto"/>
              <w:contextualSpacing/>
              <w:rPr>
                <w:rFonts w:ascii="Arial" w:hAnsi="Arial" w:cs="Arial"/>
                <w:sz w:val="18"/>
                <w:szCs w:val="18"/>
              </w:rPr>
            </w:pPr>
            <w:r>
              <w:rPr>
                <w:rFonts w:ascii="Arial" w:hAnsi="Arial" w:cs="Arial"/>
                <w:sz w:val="18"/>
                <w:szCs w:val="18"/>
              </w:rPr>
              <w:t>Brother LC</w:t>
            </w:r>
            <w:r w:rsidR="00FD70ED">
              <w:rPr>
                <w:rFonts w:ascii="Arial" w:hAnsi="Arial" w:cs="Arial"/>
                <w:sz w:val="18"/>
                <w:szCs w:val="18"/>
              </w:rPr>
              <w:t>3239XLC tusz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Pr="006F73AF" w:rsidRDefault="00FD70ED" w:rsidP="009564A5">
            <w:pPr>
              <w:spacing w:after="0"/>
              <w:contextualSpacing/>
              <w:rPr>
                <w:rFonts w:ascii="Arial" w:hAnsi="Arial" w:cs="Arial"/>
                <w:color w:val="000000"/>
                <w:sz w:val="20"/>
                <w:szCs w:val="20"/>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sz w:val="18"/>
                <w:szCs w:val="18"/>
              </w:rPr>
            </w:pPr>
            <w:r>
              <w:rPr>
                <w:rFonts w:ascii="Arial" w:hAnsi="Arial" w:cs="Arial"/>
                <w:sz w:val="18"/>
                <w:szCs w:val="18"/>
              </w:rPr>
              <w:t>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Brother </w:t>
            </w:r>
            <w:r>
              <w:rPr>
                <w:rFonts w:ascii="Arial" w:hAnsi="Arial" w:cs="Arial"/>
                <w:color w:val="000000"/>
                <w:sz w:val="18"/>
                <w:szCs w:val="18"/>
              </w:rPr>
              <w:br/>
              <w:t>MFC-J6947DW Color</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6F73AF" w:rsidRDefault="00FD70ED" w:rsidP="007A3EDC">
            <w:pPr>
              <w:spacing w:after="0"/>
              <w:jc w:val="center"/>
              <w:rPr>
                <w:rFonts w:ascii="Arial" w:hAnsi="Arial" w:cs="Arial"/>
                <w:color w:val="000000"/>
                <w:sz w:val="20"/>
                <w:szCs w:val="16"/>
              </w:rPr>
            </w:pPr>
            <w:r>
              <w:rPr>
                <w:rFonts w:ascii="Arial" w:hAnsi="Arial" w:cs="Arial"/>
                <w:color w:val="000000"/>
                <w:sz w:val="20"/>
                <w:szCs w:val="16"/>
              </w:rPr>
              <w:t>2</w:t>
            </w:r>
          </w:p>
        </w:tc>
        <w:tc>
          <w:tcPr>
            <w:tcW w:w="1809" w:type="dxa"/>
            <w:tcBorders>
              <w:top w:val="single" w:sz="4" w:space="0" w:color="auto"/>
              <w:left w:val="nil"/>
              <w:bottom w:val="single" w:sz="4" w:space="0" w:color="auto"/>
              <w:right w:val="single" w:sz="4" w:space="0" w:color="auto"/>
            </w:tcBorders>
            <w:shd w:val="clear" w:color="auto" w:fill="auto"/>
            <w:vAlign w:val="center"/>
          </w:tcPr>
          <w:p w:rsidR="00FD70ED" w:rsidRDefault="00A71C64" w:rsidP="00BC5591">
            <w:pPr>
              <w:spacing w:line="240" w:lineRule="auto"/>
              <w:contextualSpacing/>
              <w:rPr>
                <w:rFonts w:ascii="Arial" w:hAnsi="Arial" w:cs="Arial"/>
                <w:sz w:val="18"/>
                <w:szCs w:val="18"/>
              </w:rPr>
            </w:pPr>
            <w:r>
              <w:rPr>
                <w:rFonts w:ascii="Arial" w:hAnsi="Arial" w:cs="Arial"/>
                <w:sz w:val="18"/>
                <w:szCs w:val="18"/>
              </w:rPr>
              <w:t>Brother LC</w:t>
            </w:r>
            <w:r w:rsidR="00FD70ED">
              <w:rPr>
                <w:rFonts w:ascii="Arial" w:hAnsi="Arial" w:cs="Arial"/>
                <w:sz w:val="18"/>
                <w:szCs w:val="18"/>
              </w:rPr>
              <w:t>3239XLM tusz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sz w:val="18"/>
                <w:szCs w:val="18"/>
              </w:rPr>
            </w:pPr>
            <w:r>
              <w:rPr>
                <w:rFonts w:ascii="Arial" w:hAnsi="Arial" w:cs="Arial"/>
                <w:sz w:val="18"/>
                <w:szCs w:val="18"/>
              </w:rPr>
              <w:t>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Brother </w:t>
            </w:r>
            <w:r>
              <w:rPr>
                <w:rFonts w:ascii="Arial" w:hAnsi="Arial" w:cs="Arial"/>
                <w:color w:val="000000"/>
                <w:sz w:val="18"/>
                <w:szCs w:val="18"/>
              </w:rPr>
              <w:br/>
              <w:t>MFC-J6947DW Color</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6F73AF" w:rsidRDefault="00FD70ED" w:rsidP="007A3EDC">
            <w:pPr>
              <w:spacing w:after="0"/>
              <w:jc w:val="center"/>
              <w:rPr>
                <w:rFonts w:ascii="Arial" w:hAnsi="Arial" w:cs="Arial"/>
                <w:color w:val="000000"/>
                <w:sz w:val="20"/>
                <w:szCs w:val="16"/>
              </w:rPr>
            </w:pPr>
            <w:r>
              <w:rPr>
                <w:rFonts w:ascii="Arial" w:hAnsi="Arial" w:cs="Arial"/>
                <w:color w:val="000000"/>
                <w:sz w:val="20"/>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FD70ED" w:rsidRDefault="00A71C64" w:rsidP="00BC5591">
            <w:pPr>
              <w:spacing w:line="240" w:lineRule="auto"/>
              <w:contextualSpacing/>
              <w:rPr>
                <w:rFonts w:ascii="Arial" w:hAnsi="Arial" w:cs="Arial"/>
                <w:sz w:val="18"/>
                <w:szCs w:val="18"/>
              </w:rPr>
            </w:pPr>
            <w:r>
              <w:rPr>
                <w:rFonts w:ascii="Arial" w:hAnsi="Arial" w:cs="Arial"/>
                <w:sz w:val="18"/>
                <w:szCs w:val="18"/>
              </w:rPr>
              <w:t>Brother LC</w:t>
            </w:r>
            <w:r w:rsidR="00FD70ED">
              <w:rPr>
                <w:rFonts w:ascii="Arial" w:hAnsi="Arial" w:cs="Arial"/>
                <w:sz w:val="18"/>
                <w:szCs w:val="18"/>
              </w:rPr>
              <w:t>3239XLY tusz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sz w:val="18"/>
                <w:szCs w:val="18"/>
              </w:rPr>
            </w:pPr>
            <w:r>
              <w:rPr>
                <w:rFonts w:ascii="Arial" w:hAnsi="Arial" w:cs="Arial"/>
                <w:sz w:val="18"/>
                <w:szCs w:val="18"/>
              </w:rPr>
              <w:t>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Brother </w:t>
            </w:r>
            <w:r>
              <w:rPr>
                <w:rFonts w:ascii="Arial" w:hAnsi="Arial" w:cs="Arial"/>
                <w:color w:val="000000"/>
                <w:sz w:val="18"/>
                <w:szCs w:val="18"/>
              </w:rPr>
              <w:br/>
              <w:t>MFC-J6947DW Color</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4</w:t>
            </w:r>
          </w:p>
        </w:tc>
        <w:tc>
          <w:tcPr>
            <w:tcW w:w="1809" w:type="dxa"/>
            <w:tcBorders>
              <w:top w:val="single" w:sz="4" w:space="0" w:color="auto"/>
              <w:left w:val="nil"/>
              <w:bottom w:val="single" w:sz="4" w:space="0" w:color="auto"/>
              <w:right w:val="single" w:sz="4" w:space="0" w:color="auto"/>
            </w:tcBorders>
            <w:shd w:val="clear" w:color="auto" w:fill="auto"/>
            <w:vAlign w:val="center"/>
          </w:tcPr>
          <w:p w:rsidR="00A71C64" w:rsidRDefault="00A71C64" w:rsidP="00BC5591">
            <w:pPr>
              <w:spacing w:line="240" w:lineRule="auto"/>
              <w:contextualSpacing/>
              <w:rPr>
                <w:rFonts w:ascii="Arial" w:hAnsi="Arial" w:cs="Arial"/>
                <w:sz w:val="18"/>
                <w:szCs w:val="18"/>
              </w:rPr>
            </w:pPr>
            <w:r>
              <w:rPr>
                <w:rFonts w:ascii="Arial" w:hAnsi="Arial" w:cs="Arial"/>
                <w:sz w:val="18"/>
                <w:szCs w:val="18"/>
              </w:rPr>
              <w:t>Brother LC</w:t>
            </w:r>
            <w:r w:rsidR="00FD70ED">
              <w:rPr>
                <w:rFonts w:ascii="Arial" w:hAnsi="Arial" w:cs="Arial"/>
                <w:sz w:val="18"/>
                <w:szCs w:val="18"/>
              </w:rPr>
              <w:t xml:space="preserve">3239XLBK </w:t>
            </w:r>
          </w:p>
          <w:p w:rsidR="00FD70ED" w:rsidRDefault="00FD70ED" w:rsidP="00BC5591">
            <w:pPr>
              <w:spacing w:line="240" w:lineRule="auto"/>
              <w:contextualSpacing/>
              <w:rPr>
                <w:rFonts w:ascii="Arial" w:hAnsi="Arial" w:cs="Arial"/>
                <w:sz w:val="18"/>
                <w:szCs w:val="18"/>
              </w:rPr>
            </w:pPr>
            <w:r>
              <w:rPr>
                <w:rFonts w:ascii="Arial" w:hAnsi="Arial" w:cs="Arial"/>
                <w:sz w:val="18"/>
                <w:szCs w:val="18"/>
              </w:rPr>
              <w:t>tusz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sz w:val="18"/>
                <w:szCs w:val="18"/>
              </w:rPr>
            </w:pPr>
            <w:r>
              <w:rPr>
                <w:rFonts w:ascii="Arial" w:hAnsi="Arial" w:cs="Arial"/>
                <w:sz w:val="18"/>
                <w:szCs w:val="18"/>
              </w:rPr>
              <w:t>6 000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Brother </w:t>
            </w:r>
            <w:r>
              <w:rPr>
                <w:rFonts w:ascii="Arial" w:hAnsi="Arial" w:cs="Arial"/>
                <w:color w:val="000000"/>
                <w:sz w:val="18"/>
                <w:szCs w:val="18"/>
              </w:rPr>
              <w:br/>
              <w:t>MFC-J6947DW Color</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r>
      <w:tr w:rsidR="00FD70ED" w:rsidRPr="00407A45" w:rsidTr="00A71C64">
        <w:trPr>
          <w:cantSplit/>
          <w:trHeight w:hRule="exact" w:val="969"/>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5</w:t>
            </w:r>
          </w:p>
        </w:tc>
        <w:tc>
          <w:tcPr>
            <w:tcW w:w="1809"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Brother DR-2200 bęben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color w:val="000000"/>
                <w:sz w:val="18"/>
                <w:szCs w:val="18"/>
              </w:rPr>
            </w:pPr>
            <w:r>
              <w:rPr>
                <w:rFonts w:ascii="Arial" w:hAnsi="Arial" w:cs="Arial"/>
                <w:color w:val="000000"/>
                <w:sz w:val="18"/>
                <w:szCs w:val="18"/>
              </w:rPr>
              <w:t>12 000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Brother </w:t>
            </w:r>
            <w:r>
              <w:rPr>
                <w:rFonts w:ascii="Arial" w:hAnsi="Arial" w:cs="Arial"/>
                <w:color w:val="000000"/>
                <w:sz w:val="18"/>
                <w:szCs w:val="18"/>
              </w:rPr>
              <w:br/>
              <w:t xml:space="preserve">HL-2135W, Brother </w:t>
            </w:r>
            <w:r>
              <w:rPr>
                <w:rFonts w:ascii="Arial" w:hAnsi="Arial" w:cs="Arial"/>
                <w:color w:val="000000"/>
                <w:sz w:val="18"/>
                <w:szCs w:val="18"/>
              </w:rPr>
              <w:br/>
              <w:t xml:space="preserve">HL-2250DN, Brother </w:t>
            </w:r>
            <w:r>
              <w:rPr>
                <w:rFonts w:ascii="Arial" w:hAnsi="Arial" w:cs="Arial"/>
                <w:color w:val="000000"/>
                <w:sz w:val="18"/>
                <w:szCs w:val="18"/>
              </w:rPr>
              <w:br/>
              <w:t>MFC-7460DN</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r>
      <w:tr w:rsidR="00FD70ED" w:rsidRPr="00407A45" w:rsidTr="00A71C64">
        <w:trPr>
          <w:cantSplit/>
          <w:trHeight w:hRule="exact" w:val="996"/>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6</w:t>
            </w:r>
          </w:p>
        </w:tc>
        <w:tc>
          <w:tcPr>
            <w:tcW w:w="1809"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Brother TN-2010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color w:val="000000"/>
                <w:sz w:val="18"/>
                <w:szCs w:val="18"/>
              </w:rPr>
            </w:pPr>
            <w:r>
              <w:rPr>
                <w:rFonts w:ascii="Arial" w:hAnsi="Arial" w:cs="Arial"/>
                <w:color w:val="000000"/>
                <w:sz w:val="18"/>
                <w:szCs w:val="18"/>
              </w:rPr>
              <w:t>1 000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Brother </w:t>
            </w:r>
            <w:r>
              <w:rPr>
                <w:rFonts w:ascii="Arial" w:hAnsi="Arial" w:cs="Arial"/>
                <w:color w:val="000000"/>
                <w:sz w:val="18"/>
                <w:szCs w:val="18"/>
              </w:rPr>
              <w:br/>
              <w:t xml:space="preserve">HL-2135W, Brother </w:t>
            </w:r>
            <w:r>
              <w:rPr>
                <w:rFonts w:ascii="Arial" w:hAnsi="Arial" w:cs="Arial"/>
                <w:color w:val="000000"/>
                <w:sz w:val="18"/>
                <w:szCs w:val="18"/>
              </w:rPr>
              <w:br/>
              <w:t xml:space="preserve">HL-2250DN, Brother </w:t>
            </w:r>
            <w:r>
              <w:rPr>
                <w:rFonts w:ascii="Arial" w:hAnsi="Arial" w:cs="Arial"/>
                <w:color w:val="000000"/>
                <w:sz w:val="18"/>
                <w:szCs w:val="18"/>
              </w:rPr>
              <w:br/>
              <w:t>MFC-7460DN</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7</w:t>
            </w:r>
          </w:p>
        </w:tc>
        <w:tc>
          <w:tcPr>
            <w:tcW w:w="1809"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Brother TN-2320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color w:val="000000"/>
                <w:sz w:val="18"/>
                <w:szCs w:val="18"/>
              </w:rPr>
            </w:pPr>
            <w:r>
              <w:rPr>
                <w:rFonts w:ascii="Arial" w:hAnsi="Arial" w:cs="Arial"/>
                <w:color w:val="000000"/>
                <w:sz w:val="18"/>
                <w:szCs w:val="18"/>
              </w:rPr>
              <w:t>2 600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92373"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Brother </w:t>
            </w:r>
            <w:r>
              <w:rPr>
                <w:rFonts w:ascii="Arial" w:hAnsi="Arial" w:cs="Arial"/>
                <w:color w:val="000000"/>
                <w:sz w:val="18"/>
                <w:szCs w:val="18"/>
              </w:rPr>
              <w:br/>
              <w:t>HL-</w:t>
            </w:r>
            <w:r w:rsidR="00511DFC">
              <w:rPr>
                <w:rFonts w:ascii="Arial" w:hAnsi="Arial" w:cs="Arial"/>
                <w:color w:val="000000"/>
                <w:sz w:val="18"/>
                <w:szCs w:val="18"/>
              </w:rPr>
              <w:t>L</w:t>
            </w:r>
            <w:bookmarkStart w:id="0" w:name="_GoBack"/>
            <w:bookmarkEnd w:id="0"/>
            <w:r w:rsidR="00FD70ED">
              <w:rPr>
                <w:rFonts w:ascii="Arial" w:hAnsi="Arial" w:cs="Arial"/>
                <w:color w:val="000000"/>
                <w:sz w:val="18"/>
                <w:szCs w:val="18"/>
              </w:rPr>
              <w:t xml:space="preserve">2340DW, Brother </w:t>
            </w:r>
            <w:r w:rsidR="00FD70ED">
              <w:rPr>
                <w:rFonts w:ascii="Arial" w:hAnsi="Arial" w:cs="Arial"/>
                <w:color w:val="000000"/>
                <w:sz w:val="18"/>
                <w:szCs w:val="18"/>
              </w:rPr>
              <w:br/>
              <w:t>HL-2300D</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r>
      <w:tr w:rsidR="00FD70ED" w:rsidRPr="00407A45" w:rsidTr="00A71C64">
        <w:trPr>
          <w:cantSplit/>
          <w:trHeight w:hRule="exact" w:val="936"/>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8</w:t>
            </w:r>
          </w:p>
        </w:tc>
        <w:tc>
          <w:tcPr>
            <w:tcW w:w="1809"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Brother TN-3060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color w:val="000000"/>
                <w:sz w:val="18"/>
                <w:szCs w:val="18"/>
              </w:rPr>
            </w:pPr>
            <w:r>
              <w:rPr>
                <w:rFonts w:ascii="Arial" w:hAnsi="Arial" w:cs="Arial"/>
                <w:color w:val="000000"/>
                <w:sz w:val="18"/>
                <w:szCs w:val="18"/>
              </w:rPr>
              <w:t>6 700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Brother </w:t>
            </w:r>
            <w:r>
              <w:rPr>
                <w:rFonts w:ascii="Arial" w:hAnsi="Arial" w:cs="Arial"/>
                <w:color w:val="000000"/>
                <w:sz w:val="18"/>
                <w:szCs w:val="18"/>
              </w:rPr>
              <w:br/>
              <w:t xml:space="preserve">HL-5140, Brother </w:t>
            </w:r>
            <w:r>
              <w:rPr>
                <w:rFonts w:ascii="Arial" w:hAnsi="Arial" w:cs="Arial"/>
                <w:color w:val="000000"/>
                <w:sz w:val="18"/>
                <w:szCs w:val="18"/>
              </w:rPr>
              <w:br/>
              <w:t xml:space="preserve">HL-5150, Brother </w:t>
            </w:r>
            <w:r>
              <w:rPr>
                <w:rFonts w:ascii="Arial" w:hAnsi="Arial" w:cs="Arial"/>
                <w:color w:val="000000"/>
                <w:sz w:val="18"/>
                <w:szCs w:val="18"/>
              </w:rPr>
              <w:br/>
              <w:t>HL-5150D</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lastRenderedPageBreak/>
              <w:t>9</w:t>
            </w:r>
          </w:p>
        </w:tc>
        <w:tc>
          <w:tcPr>
            <w:tcW w:w="1809" w:type="dxa"/>
            <w:tcBorders>
              <w:top w:val="single" w:sz="4" w:space="0" w:color="auto"/>
              <w:left w:val="nil"/>
              <w:bottom w:val="single" w:sz="4" w:space="0" w:color="auto"/>
              <w:right w:val="single" w:sz="4" w:space="0" w:color="auto"/>
            </w:tcBorders>
            <w:shd w:val="clear" w:color="auto" w:fill="auto"/>
            <w:vAlign w:val="center"/>
          </w:tcPr>
          <w:p w:rsidR="00A71C64" w:rsidRDefault="00FD70ED" w:rsidP="00BC5591">
            <w:pPr>
              <w:spacing w:line="240" w:lineRule="auto"/>
              <w:contextualSpacing/>
              <w:rPr>
                <w:rFonts w:ascii="Arial" w:hAnsi="Arial" w:cs="Arial"/>
                <w:sz w:val="18"/>
                <w:szCs w:val="18"/>
              </w:rPr>
            </w:pPr>
            <w:r>
              <w:rPr>
                <w:rFonts w:ascii="Arial" w:hAnsi="Arial" w:cs="Arial"/>
                <w:sz w:val="18"/>
                <w:szCs w:val="18"/>
              </w:rPr>
              <w:t xml:space="preserve">Canon CLI-36 </w:t>
            </w:r>
          </w:p>
          <w:p w:rsidR="00FD70ED" w:rsidRDefault="00FD70ED" w:rsidP="00BC5591">
            <w:pPr>
              <w:spacing w:line="240" w:lineRule="auto"/>
              <w:contextualSpacing/>
              <w:rPr>
                <w:rFonts w:ascii="Arial" w:hAnsi="Arial" w:cs="Arial"/>
                <w:sz w:val="18"/>
                <w:szCs w:val="18"/>
              </w:rPr>
            </w:pPr>
            <w:r>
              <w:rPr>
                <w:rFonts w:ascii="Arial" w:hAnsi="Arial" w:cs="Arial"/>
                <w:sz w:val="18"/>
                <w:szCs w:val="18"/>
              </w:rPr>
              <w:t>wkład kolorowy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sz w:val="18"/>
                <w:szCs w:val="18"/>
              </w:rPr>
            </w:pPr>
            <w:r>
              <w:rPr>
                <w:rFonts w:ascii="Arial" w:hAnsi="Arial" w:cs="Arial"/>
                <w:sz w:val="18"/>
                <w:szCs w:val="18"/>
              </w:rPr>
              <w:t>250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Canon Pixma iP110, </w:t>
            </w:r>
            <w:r>
              <w:rPr>
                <w:rFonts w:ascii="Arial" w:hAnsi="Arial" w:cs="Arial"/>
                <w:color w:val="000000"/>
                <w:sz w:val="18"/>
                <w:szCs w:val="18"/>
              </w:rPr>
              <w:br/>
              <w:t>Canon Pixma TR150</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10</w:t>
            </w:r>
          </w:p>
        </w:tc>
        <w:tc>
          <w:tcPr>
            <w:tcW w:w="1809" w:type="dxa"/>
            <w:tcBorders>
              <w:top w:val="single" w:sz="4" w:space="0" w:color="auto"/>
              <w:left w:val="nil"/>
              <w:bottom w:val="single" w:sz="4" w:space="0" w:color="auto"/>
              <w:right w:val="single" w:sz="4" w:space="0" w:color="auto"/>
            </w:tcBorders>
            <w:shd w:val="clear" w:color="auto" w:fill="auto"/>
            <w:vAlign w:val="center"/>
          </w:tcPr>
          <w:p w:rsidR="00A71C64" w:rsidRDefault="00FD70ED" w:rsidP="00BC5591">
            <w:pPr>
              <w:spacing w:line="240" w:lineRule="auto"/>
              <w:contextualSpacing/>
              <w:rPr>
                <w:rFonts w:ascii="Arial" w:hAnsi="Arial" w:cs="Arial"/>
                <w:sz w:val="18"/>
                <w:szCs w:val="18"/>
              </w:rPr>
            </w:pPr>
            <w:r>
              <w:rPr>
                <w:rFonts w:ascii="Arial" w:hAnsi="Arial" w:cs="Arial"/>
                <w:sz w:val="18"/>
                <w:szCs w:val="18"/>
              </w:rPr>
              <w:t xml:space="preserve">Canon PGI-35 </w:t>
            </w:r>
          </w:p>
          <w:p w:rsidR="00FD70ED" w:rsidRDefault="00FD70ED" w:rsidP="00BC5591">
            <w:pPr>
              <w:spacing w:line="240" w:lineRule="auto"/>
              <w:contextualSpacing/>
              <w:rPr>
                <w:rFonts w:ascii="Arial" w:hAnsi="Arial" w:cs="Arial"/>
                <w:sz w:val="18"/>
                <w:szCs w:val="18"/>
              </w:rPr>
            </w:pPr>
            <w:r>
              <w:rPr>
                <w:rFonts w:ascii="Arial" w:hAnsi="Arial" w:cs="Arial"/>
                <w:sz w:val="18"/>
                <w:szCs w:val="18"/>
              </w:rPr>
              <w:t>wkład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sz w:val="18"/>
                <w:szCs w:val="18"/>
              </w:rPr>
            </w:pPr>
            <w:r>
              <w:rPr>
                <w:rFonts w:ascii="Arial" w:hAnsi="Arial" w:cs="Arial"/>
                <w:sz w:val="18"/>
                <w:szCs w:val="18"/>
              </w:rPr>
              <w:t>191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A71C64"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 xml:space="preserve">Canon Pixma iP110, </w:t>
            </w:r>
          </w:p>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Canon Pixma TR150</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11</w:t>
            </w:r>
          </w:p>
        </w:tc>
        <w:tc>
          <w:tcPr>
            <w:tcW w:w="1809" w:type="dxa"/>
            <w:tcBorders>
              <w:top w:val="single" w:sz="4" w:space="0" w:color="auto"/>
              <w:left w:val="nil"/>
              <w:bottom w:val="single" w:sz="4" w:space="0" w:color="auto"/>
              <w:right w:val="single" w:sz="4" w:space="0" w:color="auto"/>
            </w:tcBorders>
            <w:shd w:val="clear" w:color="auto" w:fill="auto"/>
            <w:vAlign w:val="center"/>
          </w:tcPr>
          <w:p w:rsidR="00A71C64" w:rsidRDefault="00A71C64" w:rsidP="00BC5591">
            <w:pPr>
              <w:spacing w:line="240" w:lineRule="auto"/>
              <w:contextualSpacing/>
              <w:rPr>
                <w:rFonts w:ascii="Arial" w:hAnsi="Arial" w:cs="Arial"/>
                <w:color w:val="000000"/>
                <w:sz w:val="18"/>
                <w:szCs w:val="18"/>
              </w:rPr>
            </w:pPr>
            <w:r>
              <w:rPr>
                <w:rFonts w:ascii="Arial" w:hAnsi="Arial" w:cs="Arial"/>
                <w:color w:val="000000"/>
                <w:sz w:val="18"/>
                <w:szCs w:val="18"/>
              </w:rPr>
              <w:t>Epson T266 C13T26614010</w:t>
            </w:r>
          </w:p>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tusz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color w:val="000000"/>
                <w:sz w:val="18"/>
                <w:szCs w:val="18"/>
              </w:rPr>
            </w:pPr>
            <w:r>
              <w:rPr>
                <w:rFonts w:ascii="Arial" w:hAnsi="Arial" w:cs="Arial"/>
                <w:color w:val="000000"/>
                <w:sz w:val="18"/>
                <w:szCs w:val="18"/>
              </w:rPr>
              <w:t>250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Epson WorkForce WF-100W</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12</w:t>
            </w:r>
          </w:p>
        </w:tc>
        <w:tc>
          <w:tcPr>
            <w:tcW w:w="1809" w:type="dxa"/>
            <w:tcBorders>
              <w:top w:val="single" w:sz="4" w:space="0" w:color="auto"/>
              <w:left w:val="nil"/>
              <w:bottom w:val="single" w:sz="4" w:space="0" w:color="auto"/>
              <w:right w:val="single" w:sz="4" w:space="0" w:color="auto"/>
            </w:tcBorders>
            <w:shd w:val="clear" w:color="auto" w:fill="auto"/>
            <w:vAlign w:val="center"/>
          </w:tcPr>
          <w:p w:rsidR="00A71C64" w:rsidRDefault="00A71C64" w:rsidP="00BC5591">
            <w:pPr>
              <w:spacing w:line="240" w:lineRule="auto"/>
              <w:contextualSpacing/>
              <w:rPr>
                <w:rFonts w:ascii="Arial" w:hAnsi="Arial" w:cs="Arial"/>
                <w:color w:val="000000"/>
                <w:sz w:val="18"/>
                <w:szCs w:val="18"/>
              </w:rPr>
            </w:pPr>
            <w:r>
              <w:rPr>
                <w:rFonts w:ascii="Arial" w:hAnsi="Arial" w:cs="Arial"/>
                <w:color w:val="000000"/>
                <w:sz w:val="18"/>
                <w:szCs w:val="18"/>
              </w:rPr>
              <w:t>Epson T267 C13T26704010</w:t>
            </w:r>
          </w:p>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tusz kolorowy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color w:val="000000"/>
                <w:sz w:val="18"/>
                <w:szCs w:val="18"/>
              </w:rPr>
            </w:pPr>
            <w:r>
              <w:rPr>
                <w:rFonts w:ascii="Arial" w:hAnsi="Arial" w:cs="Arial"/>
                <w:color w:val="000000"/>
                <w:sz w:val="18"/>
                <w:szCs w:val="18"/>
              </w:rPr>
              <w:t>200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Epson WorkForce WF-100W</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spacing w:line="254" w:lineRule="auto"/>
              <w:jc w:val="center"/>
              <w:rPr>
                <w:rFonts w:ascii="Arial" w:hAnsi="Arial" w:cs="Arial"/>
                <w:sz w:val="20"/>
                <w:szCs w:val="20"/>
              </w:rPr>
            </w:pPr>
          </w:p>
        </w:tc>
      </w:tr>
      <w:tr w:rsidR="00FD70ED"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Default="00FD70ED" w:rsidP="007A3EDC">
            <w:pPr>
              <w:spacing w:after="0"/>
              <w:jc w:val="center"/>
              <w:rPr>
                <w:rFonts w:ascii="Arial" w:hAnsi="Arial" w:cs="Arial"/>
                <w:color w:val="000000"/>
                <w:sz w:val="20"/>
                <w:szCs w:val="16"/>
              </w:rPr>
            </w:pPr>
            <w:r>
              <w:rPr>
                <w:rFonts w:ascii="Arial" w:hAnsi="Arial" w:cs="Arial"/>
                <w:color w:val="000000"/>
                <w:sz w:val="20"/>
                <w:szCs w:val="16"/>
              </w:rPr>
              <w:t>13</w:t>
            </w:r>
          </w:p>
        </w:tc>
        <w:tc>
          <w:tcPr>
            <w:tcW w:w="1809"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Epson T2950 zestaw konserwacyjny</w:t>
            </w:r>
          </w:p>
        </w:tc>
        <w:tc>
          <w:tcPr>
            <w:tcW w:w="1563"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9564A5">
            <w:pPr>
              <w:spacing w:after="0"/>
              <w:contextualSpacing/>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70ED" w:rsidRDefault="00FD70ED" w:rsidP="00BC5591">
            <w:pPr>
              <w:spacing w:line="240" w:lineRule="auto"/>
              <w:contextualSpacing/>
              <w:jc w:val="right"/>
              <w:rPr>
                <w:rFonts w:ascii="Arial" w:hAnsi="Arial" w:cs="Arial"/>
                <w:color w:val="000000"/>
                <w:sz w:val="18"/>
                <w:szCs w:val="18"/>
              </w:rPr>
            </w:pPr>
            <w:r>
              <w:rPr>
                <w:rFonts w:ascii="Arial" w:hAnsi="Arial" w:cs="Arial"/>
                <w:color w:val="000000"/>
                <w:sz w:val="18"/>
                <w:szCs w:val="18"/>
              </w:rPr>
              <w:t>3 000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FD70ED" w:rsidRDefault="00FD70ED" w:rsidP="00BC5591">
            <w:pPr>
              <w:spacing w:line="240" w:lineRule="auto"/>
              <w:contextualSpacing/>
              <w:rPr>
                <w:rFonts w:ascii="Arial" w:hAnsi="Arial" w:cs="Arial"/>
                <w:color w:val="000000"/>
                <w:sz w:val="18"/>
                <w:szCs w:val="18"/>
              </w:rPr>
            </w:pPr>
            <w:r>
              <w:rPr>
                <w:rFonts w:ascii="Arial" w:hAnsi="Arial" w:cs="Arial"/>
                <w:color w:val="000000"/>
                <w:sz w:val="18"/>
                <w:szCs w:val="18"/>
              </w:rPr>
              <w:t>Epson WorkForce WF-100W</w:t>
            </w:r>
          </w:p>
        </w:tc>
        <w:tc>
          <w:tcPr>
            <w:tcW w:w="1559" w:type="dxa"/>
            <w:tcBorders>
              <w:top w:val="single" w:sz="4" w:space="0" w:color="auto"/>
              <w:left w:val="nil"/>
              <w:bottom w:val="single" w:sz="4" w:space="0" w:color="auto"/>
              <w:right w:val="nil"/>
            </w:tcBorders>
            <w:shd w:val="clear" w:color="auto" w:fill="auto"/>
            <w:noWrap/>
            <w:vAlign w:val="center"/>
          </w:tcPr>
          <w:p w:rsidR="00FD70ED" w:rsidRPr="00407A45" w:rsidRDefault="00FD70ED" w:rsidP="009564A5">
            <w:pPr>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FD70ED" w:rsidP="009564A5">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FD70ED" w:rsidRPr="00407A45" w:rsidRDefault="003F3C41" w:rsidP="009564A5">
            <w:pPr>
              <w:spacing w:line="254" w:lineRule="auto"/>
              <w:jc w:val="center"/>
              <w:rPr>
                <w:rFonts w:ascii="Arial" w:hAnsi="Arial" w:cs="Arial"/>
                <w:sz w:val="20"/>
                <w:szCs w:val="20"/>
              </w:rPr>
            </w:pPr>
            <w:r>
              <w:rPr>
                <w:rFonts w:ascii="Arial" w:hAnsi="Arial" w:cs="Arial"/>
                <w:sz w:val="20"/>
                <w:szCs w:val="20"/>
              </w:rPr>
              <w:t>XXX</w:t>
            </w:r>
          </w:p>
        </w:tc>
      </w:tr>
    </w:tbl>
    <w:p w:rsidR="008C6AA3" w:rsidRPr="00947F2F" w:rsidRDefault="008C6AA3" w:rsidP="00290DE3">
      <w:pPr>
        <w:spacing w:before="240"/>
        <w:rPr>
          <w:rFonts w:ascii="Arial" w:hAnsi="Arial" w:cs="Arial"/>
          <w:sz w:val="20"/>
          <w:szCs w:val="20"/>
        </w:rPr>
      </w:pPr>
      <w:r w:rsidRPr="00947F2F">
        <w:rPr>
          <w:rFonts w:ascii="Arial" w:hAnsi="Arial" w:cs="Arial"/>
          <w:b/>
          <w:sz w:val="20"/>
          <w:szCs w:val="20"/>
        </w:rPr>
        <w:t>* niepotrzebne skreślić</w:t>
      </w:r>
    </w:p>
    <w:p w:rsidR="00947F2F" w:rsidRDefault="00947F2F" w:rsidP="009A02DC">
      <w:pPr>
        <w:pStyle w:val="Default"/>
        <w:rPr>
          <w:rFonts w:ascii="Verdana" w:hAnsi="Verdana"/>
          <w:b/>
          <w:sz w:val="18"/>
          <w:szCs w:val="18"/>
        </w:rPr>
      </w:pPr>
    </w:p>
    <w:p w:rsidR="009A02DC" w:rsidRPr="002F1C80" w:rsidRDefault="009A02DC" w:rsidP="009A02DC">
      <w:pPr>
        <w:pStyle w:val="Default"/>
        <w:rPr>
          <w:b/>
          <w:szCs w:val="20"/>
        </w:rPr>
      </w:pPr>
      <w:r w:rsidRPr="002F1C80">
        <w:rPr>
          <w:b/>
          <w:szCs w:val="20"/>
        </w:rPr>
        <w:t>Uwaga:</w:t>
      </w:r>
    </w:p>
    <w:p w:rsidR="00947F2F" w:rsidRPr="002F1C80" w:rsidRDefault="00947F2F" w:rsidP="00947F2F">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t>Dla każdego przedmiotu zamówienia Wykonawca oferujący produkt „fabrycznie nowy”, zobligowany jest załączyć stosowne dokumenty: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sz w:val="24"/>
        </w:rPr>
        <w:t>Certyfikat wystawiony przez niezależny podmiot akredytowany wraz z numerem certyfikacji dla systemu zarządzan</w:t>
      </w:r>
      <w:r w:rsidR="00CB5F0D">
        <w:rPr>
          <w:rFonts w:cs="Arial"/>
          <w:b w:val="0"/>
          <w:iCs/>
          <w:sz w:val="24"/>
        </w:rPr>
        <w:t>ia jakością (PN-EN ISO 9001:2015</w:t>
      </w:r>
      <w:r w:rsidRPr="002F1C80">
        <w:rPr>
          <w:rFonts w:cs="Arial"/>
          <w:b w:val="0"/>
          <w:iCs/>
          <w:sz w:val="24"/>
        </w:rPr>
        <w:t>) i systemu zarządzania środ</w:t>
      </w:r>
      <w:r w:rsidR="00CB5F0D">
        <w:rPr>
          <w:rFonts w:cs="Arial"/>
          <w:b w:val="0"/>
          <w:iCs/>
          <w:sz w:val="24"/>
        </w:rPr>
        <w:t>owiskowego (PN-EN ISO 14001:2015</w:t>
      </w:r>
      <w:r w:rsidRPr="002F1C80">
        <w:rPr>
          <w:rFonts w:cs="Arial"/>
          <w:b w:val="0"/>
          <w:iCs/>
          <w:sz w:val="24"/>
        </w:rPr>
        <w:t>) w zakresie wytwarzania materiałów eksploatacyjnych, dla każdego producenta</w:t>
      </w:r>
      <w:r w:rsidR="0053357C">
        <w:rPr>
          <w:rFonts w:cs="Arial"/>
          <w:b w:val="0"/>
          <w:iCs/>
          <w:sz w:val="24"/>
        </w:rPr>
        <w:t xml:space="preserve"> dla którego Wykonawca oferuje </w:t>
      </w:r>
      <w:r w:rsidRPr="002F1C80">
        <w:rPr>
          <w:rFonts w:cs="Arial"/>
          <w:b w:val="0"/>
          <w:iCs/>
          <w:sz w:val="24"/>
        </w:rPr>
        <w:t>produkt „fabrycznie nowy”,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color w:val="000000"/>
          <w:sz w:val="24"/>
        </w:rPr>
        <w:t xml:space="preserve">Kartę produktu producenta wskazanego w kolumnie nr 6 tabeli (załącznik nr </w:t>
      </w:r>
      <w:r w:rsidR="0044150D">
        <w:rPr>
          <w:rFonts w:cs="Arial"/>
          <w:b w:val="0"/>
          <w:iCs/>
          <w:color w:val="000000"/>
          <w:sz w:val="24"/>
        </w:rPr>
        <w:t>2a</w:t>
      </w:r>
      <w:r w:rsidRPr="002F1C80">
        <w:rPr>
          <w:rFonts w:cs="Arial"/>
          <w:b w:val="0"/>
          <w:iCs/>
          <w:color w:val="000000"/>
          <w:sz w:val="24"/>
        </w:rPr>
        <w:t>), zawierającą minimum następujące informacje:</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color w:val="000000"/>
          <w:sz w:val="24"/>
          <w:szCs w:val="20"/>
        </w:rPr>
      </w:pPr>
      <w:r w:rsidRPr="002F1C80">
        <w:rPr>
          <w:rFonts w:ascii="Arial" w:hAnsi="Arial" w:cs="Arial"/>
          <w:iCs/>
          <w:color w:val="000000"/>
          <w:sz w:val="24"/>
          <w:szCs w:val="20"/>
        </w:rPr>
        <w:t>nazwę producenta materiału eksploatacyjnego,</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lastRenderedPageBreak/>
        <w:t>producenta drukarki, do której jest oferowany produkt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modele lub nazwy urządzeń z jakimi produkt jest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oznaczenie produktu kompatybilnego, jego kod</w:t>
      </w:r>
    </w:p>
    <w:p w:rsidR="00185530" w:rsidRPr="00313BCF" w:rsidRDefault="00947F2F" w:rsidP="00313BC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deklarowana wydajność.</w:t>
      </w:r>
    </w:p>
    <w:p w:rsidR="00035583" w:rsidRDefault="00185530" w:rsidP="00185530">
      <w:pPr>
        <w:pStyle w:val="Tytu"/>
        <w:widowControl w:val="0"/>
        <w:numPr>
          <w:ilvl w:val="0"/>
          <w:numId w:val="19"/>
        </w:numPr>
        <w:autoSpaceDE w:val="0"/>
        <w:autoSpaceDN w:val="0"/>
        <w:adjustRightInd w:val="0"/>
        <w:ind w:left="709"/>
        <w:jc w:val="both"/>
        <w:rPr>
          <w:rFonts w:cs="Arial"/>
          <w:b w:val="0"/>
          <w:iCs/>
          <w:color w:val="000000"/>
          <w:sz w:val="24"/>
        </w:rPr>
      </w:pPr>
      <w:r>
        <w:rPr>
          <w:rFonts w:cs="Arial"/>
          <w:b w:val="0"/>
          <w:iCs/>
          <w:color w:val="000000"/>
          <w:sz w:val="24"/>
        </w:rPr>
        <w:t>Dokument (certyfikat, raport, zaświadczenie) wydany przez podmiot uprawniony do kontroli jakości potwierdzający wydajność mierzoną zgodnie z normą</w:t>
      </w:r>
      <w:r w:rsidR="00035583">
        <w:rPr>
          <w:rFonts w:cs="Arial"/>
          <w:b w:val="0"/>
          <w:iCs/>
          <w:color w:val="000000"/>
          <w:sz w:val="24"/>
        </w:rPr>
        <w:t>:</w:t>
      </w:r>
    </w:p>
    <w:p w:rsidR="00035583" w:rsidRDefault="00035583" w:rsidP="00035583">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w:t>
      </w:r>
      <w:r w:rsidR="00185530">
        <w:rPr>
          <w:rFonts w:cs="Arial"/>
          <w:b w:val="0"/>
          <w:iCs/>
          <w:color w:val="000000"/>
          <w:sz w:val="24"/>
        </w:rPr>
        <w:t xml:space="preserve"> ISO/IEC 19752 (dla tonerów do laserowych urządzeń monochromatycznych)</w:t>
      </w:r>
      <w:r>
        <w:rPr>
          <w:rFonts w:cs="Arial"/>
          <w:b w:val="0"/>
          <w:iCs/>
          <w:color w:val="000000"/>
          <w:sz w:val="24"/>
        </w:rPr>
        <w:t>,</w:t>
      </w:r>
    </w:p>
    <w:p w:rsidR="00035583" w:rsidRPr="00035583" w:rsidRDefault="00035583" w:rsidP="00035583">
      <w:pPr>
        <w:pStyle w:val="Tytu"/>
        <w:widowControl w:val="0"/>
        <w:autoSpaceDE w:val="0"/>
        <w:autoSpaceDN w:val="0"/>
        <w:adjustRightInd w:val="0"/>
        <w:ind w:left="709"/>
        <w:jc w:val="both"/>
        <w:rPr>
          <w:rFonts w:cs="Arial"/>
          <w:b w:val="0"/>
          <w:iCs/>
          <w:sz w:val="24"/>
        </w:rPr>
      </w:pPr>
      <w:r w:rsidRPr="00035583">
        <w:rPr>
          <w:rFonts w:cs="Arial"/>
          <w:b w:val="0"/>
          <w:iCs/>
          <w:color w:val="000000"/>
          <w:sz w:val="24"/>
        </w:rPr>
        <w:t xml:space="preserve">- </w:t>
      </w:r>
      <w:r w:rsidRPr="00035583">
        <w:rPr>
          <w:rFonts w:cs="Arial"/>
          <w:b w:val="0"/>
          <w:iCs/>
          <w:sz w:val="24"/>
        </w:rPr>
        <w:t>ISO/IEC 19798 (dla tonerów do kolorowych urządzeń laserowych),</w:t>
      </w:r>
    </w:p>
    <w:p w:rsidR="00035583" w:rsidRDefault="00035583" w:rsidP="00035583">
      <w:pPr>
        <w:pStyle w:val="Tytu"/>
        <w:widowControl w:val="0"/>
        <w:autoSpaceDE w:val="0"/>
        <w:autoSpaceDN w:val="0"/>
        <w:adjustRightInd w:val="0"/>
        <w:ind w:left="709"/>
        <w:jc w:val="both"/>
        <w:rPr>
          <w:rFonts w:cs="Arial"/>
          <w:b w:val="0"/>
          <w:iCs/>
          <w:color w:val="000000"/>
          <w:sz w:val="24"/>
        </w:rPr>
      </w:pPr>
      <w:r w:rsidRPr="00035583">
        <w:rPr>
          <w:rFonts w:cs="Arial"/>
          <w:b w:val="0"/>
          <w:iCs/>
          <w:sz w:val="24"/>
        </w:rPr>
        <w:t xml:space="preserve">- </w:t>
      </w:r>
      <w:r w:rsidRPr="00035583">
        <w:rPr>
          <w:rFonts w:cs="Arial"/>
          <w:b w:val="0"/>
          <w:color w:val="000000"/>
          <w:sz w:val="24"/>
        </w:rPr>
        <w:t>ISO/IEC 24711 (dla wkładów do urządzeń</w:t>
      </w:r>
      <w:r w:rsidR="00CF57F1">
        <w:rPr>
          <w:rFonts w:cs="Arial"/>
          <w:b w:val="0"/>
          <w:color w:val="000000"/>
          <w:sz w:val="24"/>
        </w:rPr>
        <w:t xml:space="preserve"> a</w:t>
      </w:r>
      <w:r w:rsidRPr="00035583">
        <w:rPr>
          <w:rFonts w:cs="Arial"/>
          <w:b w:val="0"/>
          <w:color w:val="000000"/>
          <w:sz w:val="24"/>
        </w:rPr>
        <w:t>tramentowych),</w:t>
      </w:r>
    </w:p>
    <w:p w:rsidR="00185530" w:rsidRPr="00185530" w:rsidRDefault="00185530" w:rsidP="00035583">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dla materiału r</w:t>
      </w:r>
      <w:r w:rsidR="00035583">
        <w:rPr>
          <w:rFonts w:cs="Arial"/>
          <w:b w:val="0"/>
          <w:iCs/>
          <w:color w:val="000000"/>
          <w:sz w:val="24"/>
        </w:rPr>
        <w:t>ównoważnego „fabrycznie nowego”</w:t>
      </w:r>
      <w:r w:rsidR="00FE51B0">
        <w:rPr>
          <w:rFonts w:cs="Arial"/>
          <w:b w:val="0"/>
          <w:iCs/>
          <w:color w:val="000000"/>
          <w:sz w:val="24"/>
        </w:rPr>
        <w:t>.</w:t>
      </w:r>
    </w:p>
    <w:sectPr w:rsidR="00185530" w:rsidRPr="00185530" w:rsidSect="009A02DC">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75" w:rsidRDefault="002E0A75" w:rsidP="009A02DC">
      <w:pPr>
        <w:spacing w:after="0" w:line="240" w:lineRule="auto"/>
      </w:pPr>
      <w:r>
        <w:separator/>
      </w:r>
    </w:p>
  </w:endnote>
  <w:endnote w:type="continuationSeparator" w:id="0">
    <w:p w:rsidR="002E0A75" w:rsidRDefault="002E0A75"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A05BBA" w:rsidRPr="009E3D9A">
      <w:rPr>
        <w:rFonts w:ascii="Arial" w:hAnsi="Arial" w:cs="Arial"/>
        <w:sz w:val="20"/>
        <w:szCs w:val="20"/>
      </w:rPr>
      <w:fldChar w:fldCharType="begin"/>
    </w:r>
    <w:r w:rsidRPr="009E3D9A">
      <w:rPr>
        <w:rFonts w:ascii="Arial" w:hAnsi="Arial" w:cs="Arial"/>
        <w:sz w:val="20"/>
        <w:szCs w:val="20"/>
      </w:rPr>
      <w:instrText xml:space="preserve"> PAGE </w:instrText>
    </w:r>
    <w:r w:rsidR="00A05BBA" w:rsidRPr="009E3D9A">
      <w:rPr>
        <w:rFonts w:ascii="Arial" w:hAnsi="Arial" w:cs="Arial"/>
        <w:sz w:val="20"/>
        <w:szCs w:val="20"/>
      </w:rPr>
      <w:fldChar w:fldCharType="separate"/>
    </w:r>
    <w:r w:rsidR="00511DFC">
      <w:rPr>
        <w:rFonts w:ascii="Arial" w:hAnsi="Arial" w:cs="Arial"/>
        <w:noProof/>
        <w:sz w:val="20"/>
        <w:szCs w:val="20"/>
      </w:rPr>
      <w:t>2</w:t>
    </w:r>
    <w:r w:rsidR="00A05BBA" w:rsidRPr="009E3D9A">
      <w:rPr>
        <w:rFonts w:ascii="Arial" w:hAnsi="Arial" w:cs="Arial"/>
        <w:sz w:val="20"/>
        <w:szCs w:val="20"/>
      </w:rPr>
      <w:fldChar w:fldCharType="end"/>
    </w:r>
    <w:r w:rsidRPr="009E3D9A">
      <w:rPr>
        <w:rFonts w:ascii="Arial" w:hAnsi="Arial" w:cs="Arial"/>
        <w:sz w:val="20"/>
        <w:szCs w:val="20"/>
      </w:rPr>
      <w:t xml:space="preserve"> z </w:t>
    </w:r>
    <w:r w:rsidR="00A05BBA"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A05BBA" w:rsidRPr="009E3D9A">
      <w:rPr>
        <w:rFonts w:ascii="Arial" w:hAnsi="Arial" w:cs="Arial"/>
        <w:sz w:val="20"/>
        <w:szCs w:val="20"/>
      </w:rPr>
      <w:fldChar w:fldCharType="separate"/>
    </w:r>
    <w:r w:rsidR="00511DFC">
      <w:rPr>
        <w:rFonts w:ascii="Arial" w:hAnsi="Arial" w:cs="Arial"/>
        <w:noProof/>
        <w:sz w:val="20"/>
        <w:szCs w:val="20"/>
      </w:rPr>
      <w:t>4</w:t>
    </w:r>
    <w:r w:rsidR="00A05BBA" w:rsidRPr="009E3D9A">
      <w:rPr>
        <w:rFonts w:ascii="Arial" w:hAnsi="Arial" w:cs="Arial"/>
        <w:sz w:val="20"/>
        <w:szCs w:val="20"/>
      </w:rPr>
      <w:fldChar w:fldCharType="end"/>
    </w:r>
  </w:p>
  <w:p w:rsidR="00CA1291" w:rsidRDefault="00CA1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75" w:rsidRDefault="002E0A75" w:rsidP="009A02DC">
      <w:pPr>
        <w:spacing w:after="0" w:line="240" w:lineRule="auto"/>
      </w:pPr>
      <w:r>
        <w:separator/>
      </w:r>
    </w:p>
  </w:footnote>
  <w:footnote w:type="continuationSeparator" w:id="0">
    <w:p w:rsidR="002E0A75" w:rsidRDefault="002E0A75" w:rsidP="009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44150D" w:rsidRDefault="00CA1291" w:rsidP="009A02DC">
    <w:pPr>
      <w:pStyle w:val="Tekstpodstawowy"/>
      <w:spacing w:after="60"/>
      <w:rPr>
        <w:rFonts w:ascii="Arial" w:hAnsi="Arial" w:cs="Arial"/>
        <w:b/>
        <w:color w:val="000000" w:themeColor="text1"/>
        <w:sz w:val="18"/>
      </w:rPr>
    </w:pPr>
    <w:r w:rsidRPr="008C6AA3">
      <w:rPr>
        <w:rFonts w:ascii="Arial" w:hAnsi="Arial" w:cs="Arial"/>
        <w:b/>
        <w:sz w:val="18"/>
      </w:rPr>
      <w:t xml:space="preserve">Załącznik </w:t>
    </w:r>
    <w:r w:rsidRPr="0044150D">
      <w:rPr>
        <w:rFonts w:ascii="Arial" w:hAnsi="Arial" w:cs="Arial"/>
        <w:b/>
        <w:color w:val="000000" w:themeColor="text1"/>
        <w:sz w:val="18"/>
      </w:rPr>
      <w:t xml:space="preserve">nr  </w:t>
    </w:r>
    <w:r w:rsidR="00B01E5D">
      <w:rPr>
        <w:rFonts w:ascii="Arial" w:hAnsi="Arial" w:cs="Arial"/>
        <w:b/>
        <w:color w:val="000000" w:themeColor="text1"/>
        <w:sz w:val="18"/>
      </w:rPr>
      <w:t>2aa</w:t>
    </w:r>
    <w:r w:rsidRPr="0044150D">
      <w:rPr>
        <w:rFonts w:ascii="Arial" w:hAnsi="Arial" w:cs="Arial"/>
        <w:b/>
        <w:color w:val="000000" w:themeColor="text1"/>
        <w:sz w:val="18"/>
      </w:rPr>
      <w:t xml:space="preserve"> –</w:t>
    </w:r>
    <w:r w:rsidRPr="008C6AA3">
      <w:rPr>
        <w:rFonts w:ascii="Arial" w:hAnsi="Arial" w:cs="Arial"/>
        <w:b/>
        <w:sz w:val="18"/>
      </w:rPr>
      <w:t xml:space="preserve"> szczegółowa charakterystyka oferowanego przedmiotu zamówienia</w:t>
    </w:r>
    <w:r w:rsidR="00B01E5D">
      <w:rPr>
        <w:rFonts w:ascii="Arial" w:hAnsi="Arial" w:cs="Arial"/>
        <w:b/>
        <w:sz w:val="18"/>
      </w:rPr>
      <w:t xml:space="preserve"> Zadanie nr 1</w:t>
    </w:r>
    <w:r w:rsidR="00B01E5D">
      <w:rPr>
        <w:rFonts w:ascii="Arial" w:hAnsi="Arial" w:cs="Arial"/>
        <w:b/>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sidR="00B01E5D">
      <w:rPr>
        <w:rFonts w:ascii="Arial" w:hAnsi="Arial" w:cs="Arial"/>
        <w:color w:val="000000" w:themeColor="text1"/>
        <w:sz w:val="18"/>
        <w:u w:val="single"/>
      </w:rPr>
      <w:t>55</w:t>
    </w:r>
    <w:r w:rsidRPr="00290DE3">
      <w:rPr>
        <w:rFonts w:ascii="Arial" w:hAnsi="Arial" w:cs="Arial"/>
        <w:color w:val="000000" w:themeColor="text1"/>
        <w:sz w:val="18"/>
        <w:u w:val="single"/>
      </w:rPr>
      <w:t>/</w:t>
    </w:r>
    <w:r w:rsidR="002F1C80" w:rsidRPr="00290DE3">
      <w:rPr>
        <w:rFonts w:ascii="Arial" w:hAnsi="Arial" w:cs="Arial"/>
        <w:color w:val="000000" w:themeColor="text1"/>
        <w:sz w:val="18"/>
        <w:u w:val="single"/>
      </w:rPr>
      <w:t>T</w:t>
    </w:r>
    <w:r w:rsidRPr="00290DE3">
      <w:rPr>
        <w:rFonts w:ascii="Arial" w:hAnsi="Arial" w:cs="Arial"/>
        <w:color w:val="000000" w:themeColor="text1"/>
        <w:sz w:val="18"/>
        <w:u w:val="single"/>
      </w:rPr>
      <w:t>P</w:t>
    </w:r>
    <w:r w:rsidR="002F1C80" w:rsidRPr="00290DE3">
      <w:rPr>
        <w:rFonts w:ascii="Arial" w:hAnsi="Arial" w:cs="Arial"/>
        <w:color w:val="000000" w:themeColor="text1"/>
        <w:sz w:val="18"/>
        <w:u w:val="single"/>
      </w:rPr>
      <w:t>B</w:t>
    </w:r>
    <w:r w:rsidRPr="00290DE3">
      <w:rPr>
        <w:rFonts w:ascii="Arial" w:hAnsi="Arial" w:cs="Arial"/>
        <w:color w:val="000000" w:themeColor="text1"/>
        <w:sz w:val="18"/>
        <w:u w:val="single"/>
      </w:rPr>
      <w:t>N/202</w:t>
    </w:r>
    <w:r w:rsidR="009564A5">
      <w:rPr>
        <w:rFonts w:ascii="Arial" w:hAnsi="Arial" w:cs="Arial"/>
        <w:color w:val="000000" w:themeColor="text1"/>
        <w:sz w:val="18"/>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10"/>
  </w:num>
  <w:num w:numId="4">
    <w:abstractNumId w:val="7"/>
  </w:num>
  <w:num w:numId="5">
    <w:abstractNumId w:val="9"/>
  </w:num>
  <w:num w:numId="6">
    <w:abstractNumId w:val="2"/>
  </w:num>
  <w:num w:numId="7">
    <w:abstractNumId w:val="11"/>
  </w:num>
  <w:num w:numId="8">
    <w:abstractNumId w:val="6"/>
  </w:num>
  <w:num w:numId="9">
    <w:abstractNumId w:val="18"/>
  </w:num>
  <w:num w:numId="10">
    <w:abstractNumId w:val="4"/>
  </w:num>
  <w:num w:numId="11">
    <w:abstractNumId w:val="16"/>
  </w:num>
  <w:num w:numId="12">
    <w:abstractNumId w:val="12"/>
  </w:num>
  <w:num w:numId="13">
    <w:abstractNumId w:val="3"/>
  </w:num>
  <w:num w:numId="14">
    <w:abstractNumId w:val="8"/>
  </w:num>
  <w:num w:numId="15">
    <w:abstractNumId w:val="19"/>
  </w:num>
  <w:num w:numId="16">
    <w:abstractNumId w:val="5"/>
  </w:num>
  <w:num w:numId="17">
    <w:abstractNumId w:val="13"/>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2DC"/>
    <w:rsid w:val="00021B84"/>
    <w:rsid w:val="000258E3"/>
    <w:rsid w:val="00035583"/>
    <w:rsid w:val="00050B47"/>
    <w:rsid w:val="0007470C"/>
    <w:rsid w:val="000A0F9A"/>
    <w:rsid w:val="00185530"/>
    <w:rsid w:val="001D4526"/>
    <w:rsid w:val="001D5099"/>
    <w:rsid w:val="001F5AD3"/>
    <w:rsid w:val="00290DE3"/>
    <w:rsid w:val="002A3DC6"/>
    <w:rsid w:val="002E0A75"/>
    <w:rsid w:val="002F1C80"/>
    <w:rsid w:val="00313B1D"/>
    <w:rsid w:val="00313BCF"/>
    <w:rsid w:val="003337F4"/>
    <w:rsid w:val="00373997"/>
    <w:rsid w:val="003F3C41"/>
    <w:rsid w:val="003F41AA"/>
    <w:rsid w:val="00407A45"/>
    <w:rsid w:val="0044150D"/>
    <w:rsid w:val="004B5E08"/>
    <w:rsid w:val="00501A26"/>
    <w:rsid w:val="005118D4"/>
    <w:rsid w:val="00511DFC"/>
    <w:rsid w:val="0053357C"/>
    <w:rsid w:val="005733DD"/>
    <w:rsid w:val="005F3E28"/>
    <w:rsid w:val="00600ECA"/>
    <w:rsid w:val="00646FD5"/>
    <w:rsid w:val="00673127"/>
    <w:rsid w:val="0067417E"/>
    <w:rsid w:val="00681881"/>
    <w:rsid w:val="00746202"/>
    <w:rsid w:val="00757E1A"/>
    <w:rsid w:val="00775F95"/>
    <w:rsid w:val="007A3EDC"/>
    <w:rsid w:val="007E7FF2"/>
    <w:rsid w:val="008045EB"/>
    <w:rsid w:val="00853E00"/>
    <w:rsid w:val="008570C3"/>
    <w:rsid w:val="008C6AA3"/>
    <w:rsid w:val="009201A0"/>
    <w:rsid w:val="00947F2F"/>
    <w:rsid w:val="009564A5"/>
    <w:rsid w:val="009A011D"/>
    <w:rsid w:val="009A02DC"/>
    <w:rsid w:val="009B0A17"/>
    <w:rsid w:val="00A05BBA"/>
    <w:rsid w:val="00A15A32"/>
    <w:rsid w:val="00A71C64"/>
    <w:rsid w:val="00A71D5A"/>
    <w:rsid w:val="00AD12F1"/>
    <w:rsid w:val="00AD1D6A"/>
    <w:rsid w:val="00B01E5D"/>
    <w:rsid w:val="00B216D0"/>
    <w:rsid w:val="00B44D9D"/>
    <w:rsid w:val="00B911EC"/>
    <w:rsid w:val="00BA3E0D"/>
    <w:rsid w:val="00BD75EB"/>
    <w:rsid w:val="00C0492B"/>
    <w:rsid w:val="00C146FF"/>
    <w:rsid w:val="00C167DF"/>
    <w:rsid w:val="00CA1291"/>
    <w:rsid w:val="00CB5F0D"/>
    <w:rsid w:val="00CC337A"/>
    <w:rsid w:val="00CF57F1"/>
    <w:rsid w:val="00D67B96"/>
    <w:rsid w:val="00D7797D"/>
    <w:rsid w:val="00D81140"/>
    <w:rsid w:val="00DB647B"/>
    <w:rsid w:val="00DF370E"/>
    <w:rsid w:val="00E0309C"/>
    <w:rsid w:val="00E23BA5"/>
    <w:rsid w:val="00E7708B"/>
    <w:rsid w:val="00E938A7"/>
    <w:rsid w:val="00EC4543"/>
    <w:rsid w:val="00EE2AB0"/>
    <w:rsid w:val="00F021B3"/>
    <w:rsid w:val="00F02224"/>
    <w:rsid w:val="00F92373"/>
    <w:rsid w:val="00FD70ED"/>
    <w:rsid w:val="00FE51B0"/>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A85F4C-6688-42A2-919C-DD010F30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622</Words>
  <Characters>3737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Wojtek Czekaj</cp:lastModifiedBy>
  <cp:revision>62</cp:revision>
  <cp:lastPrinted>2019-02-11T09:14:00Z</cp:lastPrinted>
  <dcterms:created xsi:type="dcterms:W3CDTF">2019-02-06T12:14:00Z</dcterms:created>
  <dcterms:modified xsi:type="dcterms:W3CDTF">2023-08-24T07:30:00Z</dcterms:modified>
</cp:coreProperties>
</file>