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9B" w:rsidRPr="002E1819" w:rsidRDefault="00FC6D7C" w:rsidP="00FC6D7C">
      <w:pPr>
        <w:jc w:val="right"/>
      </w:pPr>
      <w:r w:rsidRPr="002E1819">
        <w:t>Gro</w:t>
      </w:r>
      <w:r w:rsidR="001853E1" w:rsidRPr="002E1819">
        <w:t xml:space="preserve">dzisk Mazowiecki; </w:t>
      </w:r>
      <w:r w:rsidR="00F6143F" w:rsidRPr="002E1819">
        <w:t xml:space="preserve">dn. </w:t>
      </w:r>
      <w:r w:rsidR="0020231B">
        <w:t>24</w:t>
      </w:r>
      <w:r w:rsidR="004E706B" w:rsidRPr="002E1819">
        <w:t>.</w:t>
      </w:r>
      <w:r w:rsidR="0040292B" w:rsidRPr="002E1819">
        <w:t>0</w:t>
      </w:r>
      <w:r w:rsidR="00F2440F" w:rsidRPr="002E1819">
        <w:t>6</w:t>
      </w:r>
      <w:r w:rsidR="00F6143F" w:rsidRPr="002E1819">
        <w:t>.20</w:t>
      </w:r>
      <w:r w:rsidR="006704D4" w:rsidRPr="002E1819">
        <w:t>2</w:t>
      </w:r>
      <w:r w:rsidR="0040292B" w:rsidRPr="002E1819">
        <w:t>1</w:t>
      </w:r>
      <w:r w:rsidR="00F6143F" w:rsidRPr="002E1819">
        <w:t xml:space="preserve"> r.</w:t>
      </w:r>
    </w:p>
    <w:p w:rsidR="00FC7A18" w:rsidRPr="002E1819" w:rsidRDefault="00FC7A18" w:rsidP="00FC7A18">
      <w:pPr>
        <w:pStyle w:val="Bezodstpw"/>
        <w:rPr>
          <w:rFonts w:ascii="Times New Roman" w:hAnsi="Times New Roman"/>
          <w:sz w:val="24"/>
          <w:szCs w:val="24"/>
        </w:rPr>
      </w:pPr>
      <w:r w:rsidRPr="002E1819">
        <w:rPr>
          <w:rFonts w:ascii="Times New Roman" w:hAnsi="Times New Roman"/>
          <w:sz w:val="24"/>
          <w:szCs w:val="24"/>
        </w:rPr>
        <w:t>SPS – V.</w:t>
      </w:r>
      <w:r w:rsidR="00690D26" w:rsidRPr="002E1819">
        <w:rPr>
          <w:rFonts w:ascii="Times New Roman" w:hAnsi="Times New Roman"/>
          <w:sz w:val="24"/>
          <w:szCs w:val="24"/>
        </w:rPr>
        <w:t>262</w:t>
      </w:r>
      <w:r w:rsidR="002E1819" w:rsidRPr="002E1819">
        <w:rPr>
          <w:rFonts w:ascii="Times New Roman" w:hAnsi="Times New Roman"/>
          <w:sz w:val="24"/>
          <w:szCs w:val="24"/>
        </w:rPr>
        <w:t>.36.</w:t>
      </w:r>
      <w:r w:rsidRPr="002E1819">
        <w:rPr>
          <w:rFonts w:ascii="Times New Roman" w:hAnsi="Times New Roman"/>
          <w:sz w:val="24"/>
          <w:szCs w:val="24"/>
        </w:rPr>
        <w:t>20</w:t>
      </w:r>
      <w:r w:rsidR="00DE68C3" w:rsidRPr="002E1819">
        <w:rPr>
          <w:rFonts w:ascii="Times New Roman" w:hAnsi="Times New Roman"/>
          <w:sz w:val="24"/>
          <w:szCs w:val="24"/>
        </w:rPr>
        <w:t>2</w:t>
      </w:r>
      <w:r w:rsidR="0040292B" w:rsidRPr="002E1819">
        <w:rPr>
          <w:rFonts w:ascii="Times New Roman" w:hAnsi="Times New Roman"/>
          <w:sz w:val="24"/>
          <w:szCs w:val="24"/>
        </w:rPr>
        <w:t>1</w:t>
      </w:r>
    </w:p>
    <w:p w:rsidR="00FC7A18" w:rsidRPr="002C14BE" w:rsidRDefault="00CA1B9F" w:rsidP="006704D4">
      <w:pPr>
        <w:pStyle w:val="Akapitzlist"/>
        <w:spacing w:before="3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ZAPROSZENIE DO ZŁOŻENIA  OFERTY</w:t>
      </w:r>
    </w:p>
    <w:p w:rsidR="00D8486A" w:rsidRDefault="00D8486A" w:rsidP="00D8486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486A">
        <w:rPr>
          <w:b/>
          <w:bCs/>
        </w:rPr>
        <w:t xml:space="preserve">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Pr="00FB65C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177CF" w:rsidRPr="003177CF">
        <w:rPr>
          <w:rFonts w:ascii="Times New Roman" w:hAnsi="Times New Roman"/>
          <w:b/>
          <w:sz w:val="24"/>
          <w:szCs w:val="24"/>
        </w:rPr>
        <w:t xml:space="preserve">art. 2 ust 1 </w:t>
      </w:r>
      <w:proofErr w:type="spellStart"/>
      <w:r w:rsidR="003177CF" w:rsidRPr="003177CF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3177CF" w:rsidRPr="003177CF">
        <w:rPr>
          <w:rFonts w:ascii="Times New Roman" w:hAnsi="Times New Roman"/>
          <w:b/>
          <w:sz w:val="24"/>
          <w:szCs w:val="24"/>
        </w:rPr>
        <w:t xml:space="preserve"> 1</w:t>
      </w:r>
      <w:r w:rsidR="003177CF" w:rsidRPr="006704D4">
        <w:rPr>
          <w:rFonts w:ascii="Times New Roman" w:hAnsi="Times New Roman"/>
          <w:sz w:val="24"/>
          <w:szCs w:val="24"/>
        </w:rPr>
        <w:t xml:space="preserve">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ustawy – Prawo zamówień publicznych zapraszamy do złożenia </w:t>
      </w:r>
      <w:r w:rsidR="00CA1B9F">
        <w:rPr>
          <w:rFonts w:ascii="Times New Roman" w:hAnsi="Times New Roman"/>
          <w:b/>
          <w:bCs/>
          <w:sz w:val="24"/>
          <w:szCs w:val="24"/>
        </w:rPr>
        <w:t xml:space="preserve">oferty 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20231B" w:rsidRPr="0020231B">
        <w:rPr>
          <w:rFonts w:ascii="Times New Roman" w:hAnsi="Times New Roman"/>
          <w:b/>
          <w:bCs/>
          <w:sz w:val="24"/>
          <w:szCs w:val="24"/>
        </w:rPr>
        <w:t>01.</w:t>
      </w:r>
      <w:r w:rsidR="002262E9" w:rsidRPr="0020231B">
        <w:rPr>
          <w:rFonts w:ascii="Times New Roman" w:hAnsi="Times New Roman"/>
          <w:b/>
          <w:bCs/>
          <w:sz w:val="24"/>
          <w:szCs w:val="24"/>
        </w:rPr>
        <w:t>0</w:t>
      </w:r>
      <w:r w:rsidR="0020231B" w:rsidRPr="0020231B">
        <w:rPr>
          <w:rFonts w:ascii="Times New Roman" w:hAnsi="Times New Roman"/>
          <w:b/>
          <w:bCs/>
          <w:sz w:val="24"/>
          <w:szCs w:val="24"/>
        </w:rPr>
        <w:t>7</w:t>
      </w:r>
      <w:r w:rsidRPr="0020231B">
        <w:rPr>
          <w:rFonts w:ascii="Times New Roman" w:hAnsi="Times New Roman"/>
          <w:b/>
          <w:bCs/>
          <w:sz w:val="24"/>
          <w:szCs w:val="24"/>
        </w:rPr>
        <w:t>.202</w:t>
      </w:r>
      <w:r w:rsidR="003177CF" w:rsidRPr="0020231B">
        <w:rPr>
          <w:rFonts w:ascii="Times New Roman" w:hAnsi="Times New Roman"/>
          <w:b/>
          <w:bCs/>
          <w:sz w:val="24"/>
          <w:szCs w:val="24"/>
        </w:rPr>
        <w:t>1</w:t>
      </w:r>
      <w:r w:rsidRPr="0020231B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F65A06">
        <w:rPr>
          <w:rFonts w:ascii="Times New Roman" w:hAnsi="Times New Roman"/>
          <w:b/>
          <w:bCs/>
          <w:sz w:val="24"/>
          <w:szCs w:val="24"/>
        </w:rPr>
        <w:t xml:space="preserve"> oferty na:</w:t>
      </w:r>
    </w:p>
    <w:p w:rsidR="00007D33" w:rsidRPr="00C23425" w:rsidRDefault="00007D33" w:rsidP="00007D33">
      <w:pPr>
        <w:autoSpaceDN/>
        <w:spacing w:before="283"/>
        <w:jc w:val="both"/>
        <w:textAlignment w:val="auto"/>
        <w:rPr>
          <w:b/>
        </w:rPr>
      </w:pPr>
      <w:r w:rsidRPr="00C23425">
        <w:t>Dostawę odzieży i obuwia roboczego dla pracowników Szpitala Zachodniego w Grodzisku Mazowieckim</w:t>
      </w:r>
      <w:r w:rsidRPr="00C23425">
        <w:rPr>
          <w:bCs/>
        </w:rPr>
        <w:t xml:space="preserve"> zgodnie z opisem przedmiotu zamówienia – </w:t>
      </w:r>
      <w:r w:rsidR="00C23425" w:rsidRPr="00C23425">
        <w:rPr>
          <w:bCs/>
        </w:rPr>
        <w:t>załącznik nr 3</w:t>
      </w:r>
      <w:r w:rsidRPr="00C23425">
        <w:rPr>
          <w:bCs/>
        </w:rPr>
        <w:t>.</w:t>
      </w:r>
    </w:p>
    <w:p w:rsidR="00A07276" w:rsidRPr="00A07276" w:rsidRDefault="00A07276" w:rsidP="006704D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276">
        <w:rPr>
          <w:rFonts w:ascii="Times New Roman" w:hAnsi="Times New Roman"/>
          <w:b/>
          <w:bCs/>
          <w:sz w:val="24"/>
          <w:szCs w:val="24"/>
        </w:rPr>
        <w:t xml:space="preserve">Nr procedury </w:t>
      </w:r>
      <w:r w:rsidR="00B85E3A">
        <w:rPr>
          <w:rFonts w:ascii="Times New Roman" w:hAnsi="Times New Roman"/>
          <w:b/>
          <w:bCs/>
          <w:sz w:val="24"/>
          <w:szCs w:val="24"/>
        </w:rPr>
        <w:t>417</w:t>
      </w:r>
      <w:r w:rsidR="00FE7A52">
        <w:rPr>
          <w:rFonts w:ascii="Times New Roman" w:hAnsi="Times New Roman"/>
          <w:b/>
          <w:bCs/>
          <w:sz w:val="24"/>
          <w:szCs w:val="24"/>
        </w:rPr>
        <w:t>/2-1-1/21</w:t>
      </w:r>
    </w:p>
    <w:p w:rsidR="00F04DF8" w:rsidRPr="003122FA" w:rsidRDefault="00F04DF8" w:rsidP="006704D4">
      <w:pPr>
        <w:numPr>
          <w:ilvl w:val="0"/>
          <w:numId w:val="1"/>
        </w:numPr>
        <w:suppressAutoHyphens w:val="0"/>
        <w:autoSpaceDN/>
        <w:spacing w:before="120" w:after="120"/>
        <w:ind w:left="426" w:hanging="284"/>
        <w:textAlignment w:val="auto"/>
        <w:rPr>
          <w:b/>
        </w:rPr>
      </w:pPr>
      <w:r w:rsidRPr="003122FA">
        <w:rPr>
          <w:b/>
        </w:rPr>
        <w:t>NAZWA I ADRES ZAMAWIAJĄCEGO</w:t>
      </w:r>
    </w:p>
    <w:p w:rsidR="00287FCE" w:rsidRDefault="00F04DF8" w:rsidP="00287FCE">
      <w:pPr>
        <w:pStyle w:val="Bezodstpw"/>
        <w:jc w:val="both"/>
        <w:rPr>
          <w:rFonts w:ascii="Times New Roman" w:hAnsi="Times New Roman"/>
          <w:kern w:val="32"/>
          <w:sz w:val="24"/>
          <w:szCs w:val="24"/>
        </w:rPr>
      </w:pPr>
      <w:r w:rsidRPr="003122FA">
        <w:rPr>
          <w:rFonts w:ascii="Times New Roman" w:hAnsi="Times New Roman"/>
          <w:kern w:val="32"/>
          <w:sz w:val="24"/>
          <w:szCs w:val="24"/>
        </w:rPr>
        <w:t xml:space="preserve">Samodzielny Publiczny Specjalistyczny Szpital Zachodni im. św. Jana Pawła II, 05-825 Grodzisk Mazowiecki, ul. Daleka 11, prowadzi politykę Zintegrowanego Systemu Zarządzania wg wymagań </w:t>
      </w:r>
      <w:r w:rsidR="004C013B" w:rsidRPr="003122FA">
        <w:rPr>
          <w:rFonts w:ascii="Times New Roman" w:hAnsi="Times New Roman"/>
          <w:kern w:val="32"/>
          <w:sz w:val="24"/>
          <w:szCs w:val="24"/>
        </w:rPr>
        <w:t xml:space="preserve">Certyfikat EN ISO 9001:2015; Certyfikat EN ISO 14001:2015, </w:t>
      </w:r>
      <w:r w:rsidR="00B85E3A">
        <w:rPr>
          <w:rFonts w:ascii="Times New Roman" w:hAnsi="Times New Roman"/>
          <w:kern w:val="32"/>
          <w:sz w:val="24"/>
          <w:szCs w:val="24"/>
        </w:rPr>
        <w:t>Certyfikat EN ISO 45001</w:t>
      </w:r>
    </w:p>
    <w:p w:rsidR="00287FCE" w:rsidRPr="00287FCE" w:rsidRDefault="00287FCE" w:rsidP="00287FCE">
      <w:pPr>
        <w:pStyle w:val="Default"/>
        <w:jc w:val="both"/>
        <w:rPr>
          <w:sz w:val="16"/>
          <w:szCs w:val="16"/>
        </w:rPr>
      </w:pPr>
    </w:p>
    <w:p w:rsidR="00287FCE" w:rsidRPr="00287FCE" w:rsidRDefault="0094484D" w:rsidP="00287FCE">
      <w:pPr>
        <w:pStyle w:val="Default"/>
        <w:jc w:val="both"/>
        <w:rPr>
          <w:color w:val="auto"/>
        </w:rPr>
      </w:pPr>
      <w:hyperlink r:id="rId8" w:history="1">
        <w:r w:rsidR="00287FCE" w:rsidRPr="00E3226F">
          <w:rPr>
            <w:rStyle w:val="Hipercze"/>
          </w:rPr>
          <w:t>https://platformazakupowa.pl/pn/szpitalzachodni</w:t>
        </w:r>
      </w:hyperlink>
    </w:p>
    <w:p w:rsidR="006704D4" w:rsidRPr="00AB08F2" w:rsidRDefault="00F04DF8" w:rsidP="00287FCE">
      <w:pPr>
        <w:pStyle w:val="Bezodstpw"/>
        <w:rPr>
          <w:rFonts w:ascii="Times New Roman" w:hAnsi="Times New Roman"/>
          <w:kern w:val="32"/>
          <w:sz w:val="24"/>
          <w:szCs w:val="24"/>
        </w:rPr>
      </w:pPr>
      <w:r w:rsidRPr="00AB08F2">
        <w:rPr>
          <w:rFonts w:ascii="Times New Roman" w:hAnsi="Times New Roman"/>
          <w:kern w:val="32"/>
          <w:sz w:val="24"/>
          <w:szCs w:val="24"/>
        </w:rPr>
        <w:t>e-mail:</w:t>
      </w:r>
      <w:r w:rsidR="00287FCE" w:rsidRPr="00AB08F2">
        <w:rPr>
          <w:rFonts w:ascii="Times New Roman" w:hAnsi="Times New Roman"/>
        </w:rPr>
        <w:t xml:space="preserve"> </w:t>
      </w:r>
      <w:hyperlink r:id="rId9" w:history="1">
        <w:r w:rsidR="00007D33" w:rsidRPr="00AB08F2">
          <w:rPr>
            <w:rStyle w:val="Hipercze"/>
            <w:rFonts w:ascii="Times New Roman" w:hAnsi="Times New Roman"/>
          </w:rPr>
          <w:t>zp.mirek@szpitalzachodni.pl</w:t>
        </w:r>
      </w:hyperlink>
      <w:r w:rsidR="00287FCE" w:rsidRPr="00AB08F2">
        <w:rPr>
          <w:rFonts w:ascii="Times New Roman" w:hAnsi="Times New Roman"/>
        </w:rPr>
        <w:t xml:space="preserve"> </w:t>
      </w:r>
    </w:p>
    <w:p w:rsidR="00F04DF8" w:rsidRPr="00237956" w:rsidRDefault="00F04DF8" w:rsidP="00287FCE">
      <w:pPr>
        <w:pStyle w:val="Bezodstpw"/>
        <w:rPr>
          <w:rFonts w:ascii="Times New Roman" w:hAnsi="Times New Roman"/>
          <w:b/>
          <w:bCs/>
          <w:kern w:val="32"/>
          <w:sz w:val="24"/>
          <w:szCs w:val="24"/>
        </w:rPr>
      </w:pPr>
      <w:r w:rsidRPr="00287FCE">
        <w:rPr>
          <w:rFonts w:ascii="Times New Roman" w:hAnsi="Times New Roman"/>
          <w:kern w:val="32"/>
          <w:sz w:val="24"/>
          <w:szCs w:val="24"/>
        </w:rPr>
        <w:t xml:space="preserve">nr telefonu: </w:t>
      </w:r>
      <w:r w:rsidRPr="00237956">
        <w:rPr>
          <w:rFonts w:ascii="Times New Roman" w:hAnsi="Times New Roman"/>
          <w:b/>
          <w:bCs/>
          <w:kern w:val="32"/>
          <w:sz w:val="24"/>
          <w:szCs w:val="24"/>
        </w:rPr>
        <w:t>22 755 91 15</w:t>
      </w:r>
    </w:p>
    <w:p w:rsidR="00287FCE" w:rsidRPr="00287FCE" w:rsidRDefault="00287FCE" w:rsidP="00287FCE">
      <w:pPr>
        <w:pStyle w:val="Bezodstpw"/>
        <w:rPr>
          <w:rFonts w:ascii="Times New Roman" w:hAnsi="Times New Roman"/>
          <w:kern w:val="32"/>
          <w:sz w:val="16"/>
          <w:szCs w:val="16"/>
        </w:rPr>
      </w:pPr>
    </w:p>
    <w:p w:rsidR="00F04DF8" w:rsidRPr="006704D4" w:rsidRDefault="00F04DF8" w:rsidP="00287FCE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ind w:left="426" w:hanging="142"/>
        <w:jc w:val="left"/>
        <w:textAlignment w:val="auto"/>
        <w:rPr>
          <w:b/>
          <w:i w:val="0"/>
          <w:sz w:val="24"/>
          <w:lang w:val="pl-PL"/>
        </w:rPr>
      </w:pPr>
      <w:r w:rsidRPr="006704D4">
        <w:rPr>
          <w:b/>
          <w:i w:val="0"/>
          <w:sz w:val="24"/>
          <w:lang w:val="pl-PL"/>
        </w:rPr>
        <w:t>TRYB UDZIELENIA ZAMÓWIENIA</w:t>
      </w:r>
    </w:p>
    <w:p w:rsidR="00F04DF8" w:rsidRPr="006704D4" w:rsidRDefault="00F04DF8" w:rsidP="004E700E">
      <w:pPr>
        <w:pStyle w:val="Nagwek5"/>
        <w:suppressAutoHyphens w:val="0"/>
        <w:autoSpaceDN/>
        <w:spacing w:before="0" w:after="0"/>
        <w:jc w:val="both"/>
        <w:textAlignment w:val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Postępowanie o udzielenie niniejszego zamówienia prowadzone jest na podstawie art.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2 ust 1 </w:t>
      </w:r>
      <w:proofErr w:type="spellStart"/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>pkt</w:t>
      </w:r>
      <w:proofErr w:type="spellEnd"/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ustawy z dnia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9 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września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20</w:t>
      </w:r>
      <w:r w:rsidR="001E7FBD">
        <w:rPr>
          <w:rFonts w:ascii="Times New Roman" w:hAnsi="Times New Roman"/>
          <w:b w:val="0"/>
          <w:bCs w:val="0"/>
          <w:i w:val="0"/>
          <w:sz w:val="24"/>
          <w:szCs w:val="24"/>
        </w:rPr>
        <w:t>19</w:t>
      </w:r>
      <w:r w:rsidRPr="006704D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r. – Prawo zamówień publicznych 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>(Tekst jednolity Dz. U. z 201</w:t>
      </w:r>
      <w:r w:rsidR="005D4CB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r. poz. </w:t>
      </w:r>
      <w:r w:rsidR="001E7FBD">
        <w:rPr>
          <w:rFonts w:ascii="Times New Roman" w:hAnsi="Times New Roman"/>
          <w:b w:val="0"/>
          <w:i w:val="0"/>
          <w:sz w:val="24"/>
          <w:szCs w:val="24"/>
        </w:rPr>
        <w:t>2019</w:t>
      </w:r>
      <w:r w:rsidRPr="006704D4">
        <w:rPr>
          <w:rFonts w:ascii="Times New Roman" w:hAnsi="Times New Roman"/>
          <w:b w:val="0"/>
          <w:i w:val="0"/>
          <w:sz w:val="24"/>
          <w:szCs w:val="24"/>
        </w:rPr>
        <w:t xml:space="preserve"> zwanej dalej w treści „Ustawą”</w:t>
      </w:r>
    </w:p>
    <w:p w:rsidR="00F04DF8" w:rsidRPr="007F5BE7" w:rsidRDefault="00F04DF8" w:rsidP="007F5BE7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i w:val="0"/>
          <w:iCs/>
          <w:sz w:val="24"/>
          <w:lang w:val="pl-PL"/>
        </w:rPr>
      </w:pPr>
      <w:r w:rsidRPr="007F5BE7">
        <w:rPr>
          <w:b/>
          <w:i w:val="0"/>
          <w:iCs/>
          <w:sz w:val="24"/>
          <w:lang w:val="pl-PL"/>
        </w:rPr>
        <w:t xml:space="preserve">TERMIN REALIZACJI ZAMÓWIENIA </w:t>
      </w:r>
    </w:p>
    <w:p w:rsidR="00E849C4" w:rsidRPr="00C23425" w:rsidRDefault="00F04DF8" w:rsidP="0004308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C23425">
        <w:rPr>
          <w:rFonts w:ascii="Times New Roman" w:hAnsi="Times New Roman"/>
          <w:sz w:val="24"/>
          <w:szCs w:val="24"/>
        </w:rPr>
        <w:t>Zamawiający ustala następujący termin wykonania zamówienia</w:t>
      </w:r>
      <w:r w:rsidR="008E5716" w:rsidRPr="00C23425">
        <w:rPr>
          <w:rFonts w:ascii="Times New Roman" w:hAnsi="Times New Roman"/>
          <w:sz w:val="24"/>
          <w:szCs w:val="24"/>
        </w:rPr>
        <w:t xml:space="preserve">: </w:t>
      </w:r>
      <w:r w:rsidR="00007D33" w:rsidRPr="00C23425">
        <w:rPr>
          <w:rFonts w:ascii="Times New Roman" w:hAnsi="Times New Roman"/>
          <w:bCs/>
          <w:sz w:val="24"/>
          <w:szCs w:val="24"/>
        </w:rPr>
        <w:t>24</w:t>
      </w:r>
      <w:r w:rsidR="00E849C4" w:rsidRPr="00C23425">
        <w:rPr>
          <w:rFonts w:ascii="Times New Roman" w:hAnsi="Times New Roman"/>
          <w:bCs/>
          <w:sz w:val="24"/>
          <w:szCs w:val="24"/>
        </w:rPr>
        <w:t xml:space="preserve"> </w:t>
      </w:r>
      <w:r w:rsidR="003177CF" w:rsidRPr="00C23425">
        <w:rPr>
          <w:rFonts w:ascii="Times New Roman" w:hAnsi="Times New Roman"/>
          <w:bCs/>
          <w:sz w:val="24"/>
          <w:szCs w:val="24"/>
        </w:rPr>
        <w:t>miesię</w:t>
      </w:r>
      <w:r w:rsidR="005D0B91" w:rsidRPr="00C23425">
        <w:rPr>
          <w:rFonts w:ascii="Times New Roman" w:hAnsi="Times New Roman"/>
          <w:bCs/>
          <w:sz w:val="24"/>
          <w:szCs w:val="24"/>
        </w:rPr>
        <w:t>c</w:t>
      </w:r>
      <w:r w:rsidR="003177CF" w:rsidRPr="00C23425">
        <w:rPr>
          <w:rFonts w:ascii="Times New Roman" w:hAnsi="Times New Roman"/>
          <w:bCs/>
          <w:sz w:val="24"/>
          <w:szCs w:val="24"/>
        </w:rPr>
        <w:t>y</w:t>
      </w:r>
      <w:r w:rsidR="00E849C4" w:rsidRPr="00C2342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849C4" w:rsidRPr="00C23425">
        <w:rPr>
          <w:rFonts w:ascii="Times New Roman" w:hAnsi="Times New Roman"/>
          <w:bCs/>
          <w:sz w:val="24"/>
          <w:szCs w:val="24"/>
        </w:rPr>
        <w:t xml:space="preserve">od daty podpisania umowy. </w:t>
      </w:r>
      <w:r w:rsidR="00C334EE" w:rsidRPr="00C23425">
        <w:rPr>
          <w:rFonts w:ascii="Times New Roman" w:hAnsi="Times New Roman"/>
          <w:bCs/>
          <w:sz w:val="24"/>
          <w:szCs w:val="24"/>
        </w:rPr>
        <w:t>Realizacja sukcesywna na podstawie zamówień jednostkowych</w:t>
      </w:r>
      <w:r w:rsidR="0045759C" w:rsidRPr="00C23425">
        <w:rPr>
          <w:rFonts w:ascii="Times New Roman" w:hAnsi="Times New Roman"/>
          <w:bCs/>
          <w:sz w:val="24"/>
          <w:szCs w:val="24"/>
        </w:rPr>
        <w:t xml:space="preserve"> realizowanych w</w:t>
      </w:r>
      <w:r w:rsidR="002925F1" w:rsidRPr="00C23425">
        <w:rPr>
          <w:rFonts w:ascii="Times New Roman" w:hAnsi="Times New Roman"/>
          <w:bCs/>
          <w:sz w:val="24"/>
          <w:szCs w:val="24"/>
        </w:rPr>
        <w:t> </w:t>
      </w:r>
      <w:r w:rsidR="0045759C" w:rsidRPr="00C23425">
        <w:rPr>
          <w:rFonts w:ascii="Times New Roman" w:hAnsi="Times New Roman"/>
          <w:bCs/>
          <w:sz w:val="24"/>
          <w:szCs w:val="24"/>
        </w:rPr>
        <w:t xml:space="preserve">ciągu </w:t>
      </w:r>
      <w:r w:rsidR="00A6624D" w:rsidRPr="00C23425">
        <w:rPr>
          <w:rFonts w:ascii="Times New Roman" w:hAnsi="Times New Roman"/>
          <w:bCs/>
          <w:sz w:val="24"/>
          <w:szCs w:val="24"/>
        </w:rPr>
        <w:t xml:space="preserve">max </w:t>
      </w:r>
      <w:r w:rsidR="00007D33" w:rsidRPr="00C23425">
        <w:rPr>
          <w:rFonts w:ascii="Times New Roman" w:hAnsi="Times New Roman"/>
          <w:bCs/>
          <w:sz w:val="24"/>
          <w:szCs w:val="24"/>
        </w:rPr>
        <w:t>10</w:t>
      </w:r>
      <w:r w:rsidR="0045759C" w:rsidRPr="00C23425">
        <w:rPr>
          <w:rFonts w:ascii="Times New Roman" w:hAnsi="Times New Roman"/>
          <w:bCs/>
          <w:sz w:val="24"/>
          <w:szCs w:val="24"/>
        </w:rPr>
        <w:t xml:space="preserve"> dni od dnia wysłania zamówienia jednostkowego</w:t>
      </w:r>
      <w:r w:rsidR="00816EA9" w:rsidRPr="00C23425">
        <w:rPr>
          <w:rFonts w:ascii="Times New Roman" w:hAnsi="Times New Roman"/>
          <w:bCs/>
          <w:sz w:val="24"/>
          <w:szCs w:val="24"/>
        </w:rPr>
        <w:t>.</w:t>
      </w:r>
    </w:p>
    <w:p w:rsidR="00F04DF8" w:rsidRPr="001C3F7A" w:rsidRDefault="00F04DF8" w:rsidP="0018442D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142"/>
        <w:jc w:val="left"/>
        <w:textAlignment w:val="auto"/>
        <w:rPr>
          <w:b/>
          <w:bCs/>
          <w:i w:val="0"/>
          <w:iCs/>
          <w:sz w:val="24"/>
          <w:lang w:val="pl-PL"/>
        </w:rPr>
      </w:pPr>
      <w:r w:rsidRPr="001C3F7A">
        <w:rPr>
          <w:b/>
          <w:bCs/>
          <w:i w:val="0"/>
          <w:iCs/>
          <w:sz w:val="24"/>
          <w:lang w:val="pl-PL"/>
        </w:rPr>
        <w:t xml:space="preserve">INFORMACJA O WYMAGANYCH DOKUMENTACH </w:t>
      </w:r>
    </w:p>
    <w:p w:rsidR="008E5716" w:rsidRPr="001C3F7A" w:rsidRDefault="008E5716" w:rsidP="00F37688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F7A">
        <w:rPr>
          <w:rFonts w:ascii="Times New Roman" w:hAnsi="Times New Roman"/>
          <w:sz w:val="24"/>
          <w:szCs w:val="24"/>
        </w:rPr>
        <w:t xml:space="preserve">Wykonawcy zobowiązani są do złożenia niżej wymienionych dokumentów: </w:t>
      </w:r>
    </w:p>
    <w:p w:rsidR="008E5716" w:rsidRPr="00280088" w:rsidRDefault="008E5716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80088">
        <w:rPr>
          <w:rFonts w:ascii="Times New Roman" w:hAnsi="Times New Roman"/>
          <w:sz w:val="24"/>
          <w:szCs w:val="24"/>
        </w:rPr>
        <w:t xml:space="preserve">Wypełniony i podpisany formularz oferty (Załącznik Nr 1) i </w:t>
      </w:r>
      <w:r w:rsidR="00DE68C3" w:rsidRPr="00280088">
        <w:rPr>
          <w:rFonts w:ascii="Times New Roman" w:hAnsi="Times New Roman"/>
          <w:sz w:val="24"/>
          <w:szCs w:val="24"/>
        </w:rPr>
        <w:t>F</w:t>
      </w:r>
      <w:r w:rsidR="00875B44" w:rsidRPr="00280088">
        <w:rPr>
          <w:rFonts w:ascii="Times New Roman" w:hAnsi="Times New Roman"/>
          <w:sz w:val="24"/>
          <w:szCs w:val="24"/>
        </w:rPr>
        <w:t xml:space="preserve">ormularz </w:t>
      </w:r>
      <w:r w:rsidRPr="00280088">
        <w:rPr>
          <w:rFonts w:ascii="Times New Roman" w:hAnsi="Times New Roman"/>
          <w:sz w:val="24"/>
          <w:szCs w:val="24"/>
        </w:rPr>
        <w:t>cenowy (Załącznik Nr 2);</w:t>
      </w:r>
      <w:r w:rsidR="00EB5CEC" w:rsidRPr="00EB5CEC">
        <w:t xml:space="preserve"> </w:t>
      </w:r>
      <w:r w:rsidR="00EB5CEC" w:rsidRPr="00EB5CEC">
        <w:rPr>
          <w:rFonts w:ascii="Times New Roman" w:hAnsi="Times New Roman"/>
          <w:sz w:val="24"/>
          <w:szCs w:val="24"/>
        </w:rPr>
        <w:t xml:space="preserve">Oświadczenie </w:t>
      </w:r>
      <w:r w:rsidR="00EB5CEC">
        <w:rPr>
          <w:rFonts w:ascii="Times New Roman" w:hAnsi="Times New Roman"/>
          <w:sz w:val="24"/>
          <w:szCs w:val="24"/>
        </w:rPr>
        <w:t xml:space="preserve">RODO </w:t>
      </w:r>
      <w:r w:rsidR="00EB5CEC" w:rsidRPr="00EB5CEC">
        <w:rPr>
          <w:rFonts w:ascii="Times New Roman" w:hAnsi="Times New Roman"/>
          <w:sz w:val="24"/>
          <w:szCs w:val="24"/>
        </w:rPr>
        <w:t>kontrahenta - Załącznik nr 5</w:t>
      </w:r>
      <w:r w:rsidR="00EB5CEC">
        <w:rPr>
          <w:rFonts w:ascii="Times New Roman" w:hAnsi="Times New Roman"/>
          <w:sz w:val="24"/>
          <w:szCs w:val="24"/>
        </w:rPr>
        <w:t xml:space="preserve"> (jeżeli dotyczy), </w:t>
      </w:r>
      <w:r w:rsidR="00EB5CEC" w:rsidRPr="00EB5CEC">
        <w:rPr>
          <w:rFonts w:ascii="Times New Roman" w:hAnsi="Times New Roman"/>
          <w:sz w:val="24"/>
          <w:szCs w:val="24"/>
        </w:rPr>
        <w:t xml:space="preserve">Oświadczenie </w:t>
      </w:r>
      <w:r w:rsidR="00EB5CEC">
        <w:rPr>
          <w:rFonts w:ascii="Times New Roman" w:hAnsi="Times New Roman"/>
          <w:sz w:val="24"/>
          <w:szCs w:val="24"/>
        </w:rPr>
        <w:t xml:space="preserve">RODO </w:t>
      </w:r>
      <w:r w:rsidR="00EB5CEC" w:rsidRPr="00EB5CEC">
        <w:rPr>
          <w:rFonts w:ascii="Times New Roman" w:hAnsi="Times New Roman"/>
          <w:sz w:val="24"/>
          <w:szCs w:val="24"/>
        </w:rPr>
        <w:t xml:space="preserve">kontrahenta - Załącznik nr </w:t>
      </w:r>
      <w:r w:rsidR="00EB5CEC">
        <w:rPr>
          <w:rFonts w:ascii="Times New Roman" w:hAnsi="Times New Roman"/>
          <w:sz w:val="24"/>
          <w:szCs w:val="24"/>
        </w:rPr>
        <w:t>6 (jeżeli dotyczy),</w:t>
      </w:r>
    </w:p>
    <w:p w:rsidR="005B2642" w:rsidRPr="00280088" w:rsidRDefault="005B2642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80088">
        <w:rPr>
          <w:rFonts w:ascii="Times New Roman" w:hAnsi="Times New Roman"/>
          <w:sz w:val="24"/>
          <w:szCs w:val="24"/>
        </w:rPr>
        <w:t xml:space="preserve">Aktualny odpis z właściwego rejestru lub aktualne zaświadczenie o wpisie do ewidencji działalności gospodarczej, jeżeli odrębne przepisy wymagają wpisu do rejestru lub zgłoszenia ewidencji działalności gospodarczej </w:t>
      </w:r>
    </w:p>
    <w:p w:rsidR="00D279C5" w:rsidRDefault="009674C0" w:rsidP="00F37688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7D33">
        <w:rPr>
          <w:rFonts w:ascii="Times New Roman" w:hAnsi="Times New Roman"/>
          <w:sz w:val="24"/>
          <w:szCs w:val="24"/>
        </w:rPr>
        <w:t xml:space="preserve">Dokumenty </w:t>
      </w:r>
      <w:r w:rsidR="005D0B91" w:rsidRPr="00007D33">
        <w:rPr>
          <w:rFonts w:ascii="Times New Roman" w:hAnsi="Times New Roman"/>
          <w:sz w:val="24"/>
          <w:szCs w:val="24"/>
        </w:rPr>
        <w:t>zgodnie z treścią Opisu Przedmiotu Zamówienia.</w:t>
      </w:r>
    </w:p>
    <w:p w:rsidR="00973F70" w:rsidRPr="00982F18" w:rsidRDefault="00973F70" w:rsidP="00973F70">
      <w:pPr>
        <w:numPr>
          <w:ilvl w:val="0"/>
          <w:numId w:val="4"/>
        </w:numPr>
        <w:autoSpaceDN/>
        <w:ind w:left="850" w:hanging="425"/>
        <w:jc w:val="both"/>
      </w:pPr>
      <w:r w:rsidRPr="00982F18">
        <w:lastRenderedPageBreak/>
        <w:t>Dane do kontaktu (Tel. E-mail itp.).</w:t>
      </w:r>
    </w:p>
    <w:p w:rsidR="00973F70" w:rsidRPr="00982F18" w:rsidRDefault="00973F70" w:rsidP="00973F70">
      <w:pPr>
        <w:numPr>
          <w:ilvl w:val="0"/>
          <w:numId w:val="4"/>
        </w:numPr>
        <w:autoSpaceDN/>
        <w:ind w:left="850" w:hanging="425"/>
        <w:jc w:val="both"/>
        <w:rPr>
          <w:u w:val="single"/>
        </w:rPr>
      </w:pPr>
      <w:r w:rsidRPr="00982F18">
        <w:rPr>
          <w:b/>
          <w:bCs/>
        </w:rPr>
        <w:t xml:space="preserve">Certyfikat </w:t>
      </w:r>
      <w:proofErr w:type="spellStart"/>
      <w:r w:rsidRPr="00982F18">
        <w:rPr>
          <w:b/>
          <w:bCs/>
        </w:rPr>
        <w:t>Oeko</w:t>
      </w:r>
      <w:proofErr w:type="spellEnd"/>
      <w:r w:rsidRPr="00982F18">
        <w:rPr>
          <w:b/>
          <w:bCs/>
        </w:rPr>
        <w:t xml:space="preserve"> </w:t>
      </w:r>
      <w:proofErr w:type="spellStart"/>
      <w:r w:rsidRPr="00982F18">
        <w:rPr>
          <w:b/>
          <w:bCs/>
        </w:rPr>
        <w:t>Tex</w:t>
      </w:r>
      <w:proofErr w:type="spellEnd"/>
      <w:r w:rsidRPr="00982F18">
        <w:rPr>
          <w:b/>
          <w:bCs/>
        </w:rPr>
        <w:t xml:space="preserve"> Standard 100</w:t>
      </w:r>
      <w:r w:rsidRPr="00982F18">
        <w:t xml:space="preserve"> na zastosowaną w odzieży tkaninę wystawiony przez producenta tkaniny – świadczący o przyjazności tkaniny dla skóry oraz, że nie zawiera substancji chemicznych m.in. pestycydów, chloro-fenoli, formaldehydu, barwników alergizujących, zabronionych barwników azotowych ekstrahowanych metali ciężkich, wydany przez</w:t>
      </w:r>
      <w:r w:rsidRPr="00982F18">
        <w:rPr>
          <w:b/>
          <w:bCs/>
        </w:rPr>
        <w:t xml:space="preserve"> </w:t>
      </w:r>
      <w:r w:rsidRPr="00982F18">
        <w:rPr>
          <w:u w:val="single"/>
        </w:rPr>
        <w:t>Instytut Włókiennictwa</w:t>
      </w:r>
      <w:r w:rsidRPr="00982F18">
        <w:t xml:space="preserve"> lub</w:t>
      </w:r>
      <w:r w:rsidRPr="00982F18">
        <w:rPr>
          <w:u w:val="single"/>
        </w:rPr>
        <w:t xml:space="preserve"> równoważny</w:t>
      </w:r>
      <w:r w:rsidRPr="00982F18">
        <w:t xml:space="preserve">; </w:t>
      </w:r>
    </w:p>
    <w:p w:rsidR="00973F70" w:rsidRPr="00982F18" w:rsidRDefault="00973F70" w:rsidP="00973F70">
      <w:pPr>
        <w:numPr>
          <w:ilvl w:val="0"/>
          <w:numId w:val="4"/>
        </w:numPr>
        <w:autoSpaceDN/>
        <w:ind w:left="850" w:hanging="425"/>
        <w:jc w:val="both"/>
      </w:pPr>
      <w:r w:rsidRPr="00982F18">
        <w:rPr>
          <w:u w:val="single"/>
        </w:rPr>
        <w:t>Kartę techniczną tkanin</w:t>
      </w:r>
      <w:r w:rsidRPr="00982F18">
        <w:t xml:space="preserve"> użytych do produkcji odzieży wystawioną przez producenta tkanin z opisem uszycia w celu potwierdzenia składu i gramatury, mechacenia i wytrzymałości na rozciąganie;</w:t>
      </w:r>
    </w:p>
    <w:p w:rsidR="00973F70" w:rsidRPr="00982F18" w:rsidRDefault="00973F70" w:rsidP="00973F70">
      <w:pPr>
        <w:numPr>
          <w:ilvl w:val="0"/>
          <w:numId w:val="4"/>
        </w:numPr>
        <w:autoSpaceDN/>
        <w:ind w:left="850" w:hanging="425"/>
        <w:jc w:val="both"/>
      </w:pPr>
      <w:r w:rsidRPr="00982F18">
        <w:t xml:space="preserve">Do oferty obuwia należy dołączyć </w:t>
      </w:r>
      <w:r w:rsidRPr="00982F18">
        <w:rPr>
          <w:b/>
          <w:bCs/>
          <w:szCs w:val="22"/>
        </w:rPr>
        <w:t>Certyfikat zgodności z Polską Normą PN-EN 347</w:t>
      </w:r>
      <w:r w:rsidRPr="00982F18">
        <w:rPr>
          <w:szCs w:val="22"/>
        </w:rPr>
        <w:t xml:space="preserve"> </w:t>
      </w:r>
      <w:r w:rsidRPr="00982F18">
        <w:t xml:space="preserve">znak bezpieczeństwa </w:t>
      </w:r>
      <w:r w:rsidRPr="00982F18">
        <w:rPr>
          <w:b/>
          <w:bCs/>
        </w:rPr>
        <w:t>CE kategorii I</w:t>
      </w:r>
      <w:r w:rsidRPr="00982F18">
        <w:t xml:space="preserve"> zgodnie z dyrektywą 89/686/EWG </w:t>
      </w:r>
      <w:r w:rsidRPr="00982F18">
        <w:rPr>
          <w:szCs w:val="22"/>
        </w:rPr>
        <w:t xml:space="preserve"> (obuwie medyczne – kategoria I) wystawiony przez np. </w:t>
      </w:r>
      <w:r w:rsidRPr="00982F18">
        <w:rPr>
          <w:szCs w:val="22"/>
          <w:u w:val="single"/>
        </w:rPr>
        <w:t>Polskie Centrum Badań i Certyfikacji (PCB i C)</w:t>
      </w:r>
      <w:r w:rsidRPr="00982F18">
        <w:rPr>
          <w:szCs w:val="22"/>
        </w:rPr>
        <w:t xml:space="preserve"> </w:t>
      </w:r>
      <w:r w:rsidRPr="00982F18">
        <w:t xml:space="preserve">potwierdzający zgodność z normą : </w:t>
      </w:r>
      <w:r w:rsidRPr="00982F18">
        <w:rPr>
          <w:b/>
          <w:bCs/>
        </w:rPr>
        <w:t>PN-EN ISO 20347</w:t>
      </w:r>
    </w:p>
    <w:p w:rsidR="00973F70" w:rsidRPr="00982F18" w:rsidRDefault="00973F70" w:rsidP="00973F70">
      <w:pPr>
        <w:numPr>
          <w:ilvl w:val="0"/>
          <w:numId w:val="4"/>
        </w:numPr>
        <w:autoSpaceDN/>
        <w:ind w:left="850" w:hanging="425"/>
        <w:jc w:val="both"/>
        <w:rPr>
          <w:szCs w:val="22"/>
        </w:rPr>
      </w:pPr>
      <w:r w:rsidRPr="00982F18">
        <w:t xml:space="preserve">Atesty wydane przez: </w:t>
      </w:r>
      <w:r w:rsidRPr="00982F18">
        <w:rPr>
          <w:u w:val="single"/>
        </w:rPr>
        <w:t>Instytut Przemysłu Skórzanego</w:t>
      </w:r>
      <w:r w:rsidRPr="00982F18">
        <w:t xml:space="preserve">, </w:t>
      </w:r>
      <w:r w:rsidRPr="00982F18">
        <w:rPr>
          <w:u w:val="single"/>
        </w:rPr>
        <w:t>Centralny Instytut Ochrony Pracy w Warszawie.</w:t>
      </w:r>
      <w:r w:rsidRPr="00982F18">
        <w:t xml:space="preserve"> </w:t>
      </w:r>
    </w:p>
    <w:p w:rsidR="00973F70" w:rsidRPr="00982F18" w:rsidRDefault="00973F70" w:rsidP="00973F70">
      <w:pPr>
        <w:numPr>
          <w:ilvl w:val="0"/>
          <w:numId w:val="4"/>
        </w:numPr>
        <w:autoSpaceDN/>
        <w:ind w:left="850" w:hanging="425"/>
        <w:jc w:val="both"/>
      </w:pPr>
      <w:r w:rsidRPr="00982F18">
        <w:rPr>
          <w:szCs w:val="22"/>
        </w:rPr>
        <w:t>Do oferty należy dołączyć katalog/prospekt z proponowanymi wzorami obuwia z dokładnym opisem potwierdzającym spełnienie wymaganych parametrów określających zgodność wizualną oferowanego obuwia z opisem zawartym w SIWZ w zakresie cech widocznych, rodzaj cholewki, rodzaj podeszwy, sposób łączenia cholewki z podeszwą itp</w:t>
      </w:r>
      <w:r w:rsidRPr="00982F18">
        <w:rPr>
          <w:b/>
          <w:szCs w:val="22"/>
        </w:rPr>
        <w:t xml:space="preserve">. </w:t>
      </w:r>
      <w:r w:rsidRPr="00982F18">
        <w:rPr>
          <w:szCs w:val="22"/>
        </w:rPr>
        <w:t xml:space="preserve"> Jednocześnie należy podać numer strony materiałów informacyjnych, na której wymagane parametry są potwierdzone oraz zaznaczyć (np. zakreślaczem) w katalogach/prospektach </w:t>
      </w:r>
      <w:r w:rsidRPr="00982F18">
        <w:rPr>
          <w:szCs w:val="22"/>
          <w:u w:val="single"/>
        </w:rPr>
        <w:t xml:space="preserve">minimum po 2 propozycje do każdego rodzaju obuwia. </w:t>
      </w:r>
    </w:p>
    <w:p w:rsidR="00973F70" w:rsidRPr="00982F18" w:rsidRDefault="00973F70" w:rsidP="00973F70">
      <w:pPr>
        <w:numPr>
          <w:ilvl w:val="0"/>
          <w:numId w:val="4"/>
        </w:numPr>
        <w:autoSpaceDN/>
        <w:ind w:left="850" w:hanging="425"/>
        <w:jc w:val="both"/>
        <w:rPr>
          <w:u w:val="single"/>
        </w:rPr>
      </w:pPr>
      <w:r w:rsidRPr="00982F18">
        <w:t>Do oferty należy dołączyć katalog lub prospekt z wyraźnymi zdjęciami w kolorze z proponowanymi wzorami odzieży minimum po dwa rodzaje dla każdej pozycji, powinny zawierać opis oferowanego przedmiotu zamówienia, potwierdzający spełnienie wymaganych parametrów, określający: sposób zapinania, czy posiadają kieszenie, sposób wykończenia dekoltów oraz zalecaną technologię prania. Jednocześnie należy podać nr stron materiałów informacyjnych, na, których wymagane parametry są potwierdzone oraz zaznaczone (np. zakreślaczem) w katalogu czy prospekcie proponowane wzory. Odzież ma być przedstawiona wyraźnie w katalogu/prospekcie/ zdjęciu dając możliwość porównania i sprawdzenia opisu odzieży Zamieszczonego w Opisie przedmiotu zamówienia – Załącznik nr 5. Nie dopuszcza się rysunków technicznych odzieży.</w:t>
      </w:r>
    </w:p>
    <w:p w:rsidR="00973F70" w:rsidRPr="00C10CE4" w:rsidRDefault="00973F70" w:rsidP="00C10CE4">
      <w:pPr>
        <w:autoSpaceDN/>
        <w:spacing w:before="113"/>
        <w:ind w:left="404"/>
        <w:jc w:val="both"/>
        <w:rPr>
          <w:b/>
          <w:bCs/>
        </w:rPr>
      </w:pPr>
      <w:r w:rsidRPr="00D12A03">
        <w:rPr>
          <w:b/>
          <w:bCs/>
          <w:u w:val="single"/>
        </w:rPr>
        <w:t>W przypadku braku powyższych dokumentów oferta zostanie odrzucona jako nie spełniająca wymogów Zamawiającego</w:t>
      </w:r>
      <w:r w:rsidRPr="00D12A03">
        <w:rPr>
          <w:b/>
          <w:bCs/>
        </w:rPr>
        <w:t>;</w:t>
      </w:r>
    </w:p>
    <w:p w:rsidR="00F04DF8" w:rsidRPr="00FC366F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FC366F">
        <w:rPr>
          <w:b/>
          <w:i w:val="0"/>
          <w:iCs/>
          <w:sz w:val="24"/>
          <w:lang w:val="pl-PL"/>
        </w:rPr>
        <w:t xml:space="preserve">INFORMACJE O SPOSOBIE POROZUMIEWANIA </w:t>
      </w:r>
    </w:p>
    <w:p w:rsidR="00336DC8" w:rsidRPr="006704D4" w:rsidRDefault="00336DC8" w:rsidP="0097297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425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6704D4">
        <w:rPr>
          <w:rFonts w:ascii="Times New Roman" w:hAnsi="Times New Roman"/>
          <w:bCs/>
          <w:sz w:val="24"/>
          <w:szCs w:val="24"/>
          <w:lang w:eastAsia="ar-SA"/>
        </w:rPr>
        <w:t>Każdy uczestnik postępowania ma prawo zwrócić się o wyjaśnienie treści niniejszego zapytania. Wyjaśni</w:t>
      </w:r>
      <w:r w:rsidR="00E510C1" w:rsidRPr="006704D4">
        <w:rPr>
          <w:rFonts w:ascii="Times New Roman" w:hAnsi="Times New Roman"/>
          <w:bCs/>
          <w:sz w:val="24"/>
          <w:szCs w:val="24"/>
          <w:lang w:eastAsia="ar-SA"/>
        </w:rPr>
        <w:t>enia</w:t>
      </w:r>
      <w:r w:rsidRPr="006704D4">
        <w:rPr>
          <w:rFonts w:ascii="Times New Roman" w:hAnsi="Times New Roman"/>
          <w:bCs/>
          <w:sz w:val="24"/>
          <w:szCs w:val="24"/>
          <w:lang w:eastAsia="ar-SA"/>
        </w:rPr>
        <w:t xml:space="preserve"> zostaną udzielone niezwłocznie</w:t>
      </w:r>
      <w:r w:rsidR="00DA473B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3122FA" w:rsidRDefault="00F04DF8" w:rsidP="00972979">
      <w:pPr>
        <w:pStyle w:val="Default"/>
        <w:numPr>
          <w:ilvl w:val="0"/>
          <w:numId w:val="2"/>
        </w:numPr>
        <w:ind w:left="425" w:hanging="425"/>
        <w:jc w:val="both"/>
        <w:rPr>
          <w:color w:val="auto"/>
        </w:rPr>
      </w:pPr>
      <w:r w:rsidRPr="006704D4">
        <w:rPr>
          <w:color w:val="auto"/>
        </w:rPr>
        <w:t xml:space="preserve">Wszelkie pytania dotyczące </w:t>
      </w:r>
      <w:r w:rsidR="00742E4D">
        <w:rPr>
          <w:color w:val="auto"/>
        </w:rPr>
        <w:t xml:space="preserve">Zapytania ofertowego </w:t>
      </w:r>
      <w:r w:rsidRPr="006704D4">
        <w:rPr>
          <w:color w:val="auto"/>
        </w:rPr>
        <w:t>należy kierować</w:t>
      </w:r>
      <w:r w:rsidR="003122FA">
        <w:rPr>
          <w:color w:val="auto"/>
        </w:rPr>
        <w:t>:</w:t>
      </w:r>
    </w:p>
    <w:p w:rsidR="00F04DF8" w:rsidRPr="009C6398" w:rsidRDefault="00F04DF8" w:rsidP="00F37688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C6398">
        <w:rPr>
          <w:color w:val="auto"/>
        </w:rPr>
        <w:t>drogą elektroniczną</w:t>
      </w:r>
      <w:r w:rsidR="00C708AA" w:rsidRPr="009C6398">
        <w:rPr>
          <w:color w:val="auto"/>
        </w:rPr>
        <w:t xml:space="preserve"> na adres</w:t>
      </w:r>
      <w:r w:rsidR="003122FA" w:rsidRPr="009C6398">
        <w:rPr>
          <w:color w:val="auto"/>
        </w:rPr>
        <w:t xml:space="preserve">: </w:t>
      </w:r>
      <w:hyperlink r:id="rId10" w:history="1">
        <w:r w:rsidR="00973F70" w:rsidRPr="00127DA2">
          <w:rPr>
            <w:rStyle w:val="Hipercze"/>
          </w:rPr>
          <w:t>zp.mirek@szpitalzachodni.pl</w:t>
        </w:r>
      </w:hyperlink>
      <w:r w:rsidR="003122FA" w:rsidRPr="009C6398">
        <w:rPr>
          <w:color w:val="auto"/>
        </w:rPr>
        <w:t xml:space="preserve"> </w:t>
      </w:r>
    </w:p>
    <w:p w:rsidR="003122FA" w:rsidRPr="009C6398" w:rsidRDefault="00C708AA" w:rsidP="00F37688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C6398">
        <w:rPr>
          <w:color w:val="auto"/>
        </w:rPr>
        <w:t xml:space="preserve">przez </w:t>
      </w:r>
      <w:r w:rsidR="003122FA" w:rsidRPr="009C6398">
        <w:rPr>
          <w:color w:val="auto"/>
        </w:rPr>
        <w:t>platformę zakupow</w:t>
      </w:r>
      <w:r w:rsidRPr="009C6398">
        <w:rPr>
          <w:color w:val="auto"/>
        </w:rPr>
        <w:t xml:space="preserve">ą </w:t>
      </w:r>
      <w:r w:rsidR="003122FA" w:rsidRPr="009C6398">
        <w:rPr>
          <w:rStyle w:val="separator"/>
          <w:rFonts w:ascii="Arial" w:hAnsi="Arial" w:cs="Arial"/>
          <w:color w:val="auto"/>
        </w:rPr>
        <w:t> </w:t>
      </w:r>
      <w:hyperlink r:id="rId11" w:history="1">
        <w:r w:rsidRPr="009C6398">
          <w:rPr>
            <w:rStyle w:val="Hipercze"/>
            <w:color w:val="auto"/>
          </w:rPr>
          <w:t>https://platformazakupowa.pl/pn/szpitalzachodni</w:t>
        </w:r>
      </w:hyperlink>
    </w:p>
    <w:p w:rsidR="00F04DF8" w:rsidRPr="003F3A8B" w:rsidRDefault="00F04DF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426" w:hanging="284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TERMIN ZWIĄZANIA OFERTĄ</w:t>
      </w:r>
    </w:p>
    <w:p w:rsidR="00F04DF8" w:rsidRPr="006704D4" w:rsidRDefault="00F04DF8" w:rsidP="003F3A8B">
      <w:pPr>
        <w:pStyle w:val="Akapitzlist"/>
        <w:widowControl w:val="0"/>
        <w:spacing w:before="120"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4D4">
        <w:rPr>
          <w:rFonts w:ascii="Times New Roman" w:hAnsi="Times New Roman"/>
          <w:bCs/>
          <w:sz w:val="24"/>
          <w:szCs w:val="24"/>
        </w:rPr>
        <w:t>Wykonawca jest związany ofertą przez okres 30 dni. Bieg terminu rozpoczyna się wraz z upływem terminu składania ofert.</w:t>
      </w:r>
    </w:p>
    <w:p w:rsidR="00336DC8" w:rsidRPr="007C5CC4" w:rsidRDefault="00336DC8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284" w:firstLine="0"/>
        <w:jc w:val="left"/>
        <w:textAlignment w:val="auto"/>
        <w:rPr>
          <w:b/>
          <w:i w:val="0"/>
          <w:iCs/>
          <w:sz w:val="24"/>
          <w:u w:val="single"/>
          <w:lang w:val="pl-PL"/>
        </w:rPr>
      </w:pPr>
      <w:r w:rsidRPr="007C5CC4">
        <w:rPr>
          <w:b/>
          <w:i w:val="0"/>
          <w:iCs/>
          <w:sz w:val="24"/>
          <w:lang w:val="pl-PL"/>
        </w:rPr>
        <w:t>OPIS SPOSOBU PRZYGOTOWYWANIA</w:t>
      </w:r>
      <w:r w:rsidRPr="007C5CC4">
        <w:rPr>
          <w:b/>
          <w:bCs/>
          <w:i w:val="0"/>
          <w:iCs/>
          <w:sz w:val="24"/>
          <w:lang w:val="pl-PL"/>
        </w:rPr>
        <w:t xml:space="preserve"> OFERT</w:t>
      </w:r>
      <w:r w:rsidRPr="007C5CC4">
        <w:rPr>
          <w:b/>
          <w:i w:val="0"/>
          <w:iCs/>
          <w:sz w:val="24"/>
          <w:lang w:val="pl-PL"/>
        </w:rPr>
        <w:t>Y</w:t>
      </w:r>
    </w:p>
    <w:p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Wszelkie koszty związane z przygotowaniem i złożeniem oferty ponosi Wykonawca. </w:t>
      </w:r>
    </w:p>
    <w:p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musi odpowiadać treści i wymaganiom określonym w niniejszym zapytaniu ofertowym. </w:t>
      </w:r>
    </w:p>
    <w:p w:rsidR="008E5716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>Każdy Wykonawca składa tylko jedną ofertę na całość zamówienia, sam lub jako reprezentant Wykonawcy. Złożenie większej liczby ofert lub złożenie oferty wariantowej spowoduje odrzucenie wszystkich ofert złożonych przez Wykonawcę.</w:t>
      </w:r>
    </w:p>
    <w:p w:rsidR="00D60EA8" w:rsidRDefault="00D60EA8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9821CA">
        <w:rPr>
          <w:lang w:eastAsia="ar-SA"/>
        </w:rPr>
        <w:lastRenderedPageBreak/>
        <w:t>Ofertę sporządza się w języku polskim</w:t>
      </w:r>
      <w:r>
        <w:rPr>
          <w:lang w:eastAsia="ar-SA"/>
        </w:rPr>
        <w:t>.</w:t>
      </w:r>
    </w:p>
    <w:p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 xml:space="preserve">Zamawiający nie dopuszcza składania ofert częściowych. </w:t>
      </w:r>
    </w:p>
    <w:p w:rsidR="003122FA" w:rsidRPr="00C708AA" w:rsidRDefault="003122FA" w:rsidP="003122FA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708AA">
        <w:rPr>
          <w:color w:val="auto"/>
        </w:rPr>
        <w:t>Zamawiający nie dopuszcza składania ofert wariantowych.</w:t>
      </w:r>
    </w:p>
    <w:p w:rsidR="003122FA" w:rsidRPr="000B0417" w:rsidRDefault="003122FA" w:rsidP="003122FA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Oferta winna być sporządzona na formularzu ofertowym stanowiącym </w:t>
      </w:r>
      <w:r w:rsidRPr="007A1260">
        <w:rPr>
          <w:bCs/>
        </w:rPr>
        <w:t xml:space="preserve">Załącznik Nr 1 do zapytania </w:t>
      </w:r>
      <w:r w:rsidR="003F3A8B" w:rsidRPr="007A1260">
        <w:rPr>
          <w:bCs/>
        </w:rPr>
        <w:t>ofertowego</w:t>
      </w:r>
      <w:r w:rsidRPr="006704D4">
        <w:t xml:space="preserve"> bądź w takiej samej formie merytorycznej.</w:t>
      </w:r>
    </w:p>
    <w:p w:rsidR="003F3A8B" w:rsidRPr="003F3A8B" w:rsidRDefault="003122FA" w:rsidP="00FC6ABA">
      <w:pPr>
        <w:pStyle w:val="Default"/>
        <w:numPr>
          <w:ilvl w:val="0"/>
          <w:numId w:val="3"/>
        </w:numPr>
        <w:ind w:left="426" w:hanging="426"/>
        <w:jc w:val="both"/>
        <w:rPr>
          <w:rStyle w:val="separator"/>
        </w:rPr>
      </w:pPr>
      <w:r>
        <w:t>Ofertę wraz z wymaganymi dokumentami należy podpisać elektronicznie i złożyć na platformie zakupowej</w:t>
      </w:r>
      <w:r w:rsidR="00C708AA">
        <w:rPr>
          <w:rStyle w:val="separator"/>
          <w:rFonts w:ascii="Arial" w:hAnsi="Arial" w:cs="Arial"/>
          <w:color w:val="auto"/>
        </w:rPr>
        <w:t xml:space="preserve"> </w:t>
      </w:r>
      <w:hyperlink r:id="rId12" w:history="1">
        <w:r w:rsidR="00C708AA" w:rsidRPr="00C708AA">
          <w:rPr>
            <w:rStyle w:val="Hipercze"/>
          </w:rPr>
          <w:t>https://platformazakupowa.pl/pn/szpitalzachodni</w:t>
        </w:r>
      </w:hyperlink>
      <w:r w:rsidR="00C708AA" w:rsidRPr="00C708AA">
        <w:rPr>
          <w:rStyle w:val="separator"/>
          <w:color w:val="auto"/>
        </w:rPr>
        <w:t xml:space="preserve">. </w:t>
      </w:r>
    </w:p>
    <w:p w:rsidR="00FC6ABA" w:rsidRDefault="00FC6ABA" w:rsidP="00FC6ABA">
      <w:pPr>
        <w:pStyle w:val="Default"/>
        <w:numPr>
          <w:ilvl w:val="0"/>
          <w:numId w:val="3"/>
        </w:numPr>
        <w:ind w:left="426" w:hanging="426"/>
        <w:jc w:val="both"/>
      </w:pPr>
      <w:r w:rsidRPr="00FC6ABA">
        <w:t xml:space="preserve">Szczegółowa instrukcja dla Wykonawców dotycząca złożenia, zmiany i wycofania oferty znajduje się na stronie internetowej pod adresem: </w:t>
      </w:r>
      <w:hyperlink r:id="rId13" w:history="1">
        <w:r w:rsidRPr="00FC6ABA">
          <w:rPr>
            <w:color w:val="0070C0"/>
            <w:u w:val="single"/>
          </w:rPr>
          <w:t>https://platformazakupowa.pl/strona/45-instrukcje</w:t>
        </w:r>
      </w:hyperlink>
    </w:p>
    <w:p w:rsidR="004F443A" w:rsidRDefault="004F443A" w:rsidP="00972979">
      <w:pPr>
        <w:pStyle w:val="Default"/>
        <w:numPr>
          <w:ilvl w:val="0"/>
          <w:numId w:val="3"/>
        </w:numPr>
        <w:ind w:left="426" w:hanging="426"/>
        <w:jc w:val="both"/>
      </w:pPr>
      <w:r>
        <w:t>Nie dopuszcza się podawania ceny w walutach obcych.</w:t>
      </w:r>
    </w:p>
    <w:p w:rsidR="008E5716" w:rsidRPr="006704D4" w:rsidRDefault="008E5716" w:rsidP="00972979">
      <w:pPr>
        <w:pStyle w:val="Default"/>
        <w:numPr>
          <w:ilvl w:val="0"/>
          <w:numId w:val="3"/>
        </w:numPr>
        <w:ind w:left="426" w:hanging="426"/>
        <w:jc w:val="both"/>
      </w:pPr>
      <w:r w:rsidRPr="006704D4">
        <w:t xml:space="preserve">W przypadku, gdy ofertę podpisuje osoba niewymieniona w dokumentach rejestrowych Wykonawcy, do oferty należy dołączyć </w:t>
      </w:r>
      <w:r w:rsidRPr="007A1260">
        <w:rPr>
          <w:bCs/>
        </w:rPr>
        <w:t>pełnomocnictwo do podpisania oferty, określające jego zakres</w:t>
      </w:r>
      <w:r w:rsidRPr="006704D4">
        <w:t xml:space="preserve"> oraz podpisane</w:t>
      </w:r>
      <w:r w:rsidR="00013C94">
        <w:t xml:space="preserve"> elektronicznie</w:t>
      </w:r>
      <w:r w:rsidRPr="006704D4">
        <w:t xml:space="preserve"> przez osoby uprawnione do reprezentacji Wykonawcy.</w:t>
      </w:r>
      <w:r w:rsidRPr="006704D4">
        <w:rPr>
          <w:color w:val="auto"/>
        </w:rPr>
        <w:t xml:space="preserve"> </w:t>
      </w:r>
    </w:p>
    <w:p w:rsidR="004E6417" w:rsidRPr="003F3A8B" w:rsidRDefault="004E6417" w:rsidP="003F3A8B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141"/>
        <w:jc w:val="left"/>
        <w:textAlignment w:val="auto"/>
        <w:rPr>
          <w:b/>
          <w:i w:val="0"/>
          <w:iCs/>
          <w:sz w:val="24"/>
          <w:lang w:val="pl-PL"/>
        </w:rPr>
      </w:pPr>
      <w:r w:rsidRPr="003F3A8B">
        <w:rPr>
          <w:b/>
          <w:i w:val="0"/>
          <w:iCs/>
          <w:sz w:val="24"/>
          <w:lang w:val="pl-PL"/>
        </w:rPr>
        <w:t>MIEJSCE ORAZ TERMIN SKŁADANIA I OTWARCIA OFERT</w:t>
      </w:r>
    </w:p>
    <w:p w:rsidR="00685152" w:rsidRPr="00EA0827" w:rsidRDefault="004E6417" w:rsidP="00F37688">
      <w:pPr>
        <w:pStyle w:val="Default"/>
        <w:numPr>
          <w:ilvl w:val="0"/>
          <w:numId w:val="5"/>
        </w:numPr>
        <w:ind w:left="425" w:hanging="425"/>
        <w:jc w:val="both"/>
        <w:rPr>
          <w:color w:val="auto"/>
        </w:rPr>
      </w:pPr>
      <w:r w:rsidRPr="00EA0827">
        <w:rPr>
          <w:color w:val="auto"/>
        </w:rPr>
        <w:t xml:space="preserve">Termin </w:t>
      </w:r>
      <w:r w:rsidRPr="00EA0827">
        <w:rPr>
          <w:b/>
          <w:color w:val="auto"/>
        </w:rPr>
        <w:t>składania ofert</w:t>
      </w:r>
      <w:r w:rsidRPr="00EA0827">
        <w:rPr>
          <w:color w:val="auto"/>
        </w:rPr>
        <w:t xml:space="preserve"> upływa w dniu </w:t>
      </w:r>
      <w:r w:rsidR="00EA0827" w:rsidRPr="00EA0827">
        <w:rPr>
          <w:b/>
          <w:color w:val="auto"/>
        </w:rPr>
        <w:t>01.07</w:t>
      </w:r>
      <w:r w:rsidRPr="00EA0827">
        <w:rPr>
          <w:b/>
          <w:color w:val="auto"/>
        </w:rPr>
        <w:t>.20</w:t>
      </w:r>
      <w:r w:rsidR="0049573E" w:rsidRPr="00EA0827">
        <w:rPr>
          <w:b/>
          <w:color w:val="auto"/>
        </w:rPr>
        <w:t>2</w:t>
      </w:r>
      <w:r w:rsidR="003A33AF" w:rsidRPr="00EA0827">
        <w:rPr>
          <w:b/>
          <w:color w:val="auto"/>
        </w:rPr>
        <w:t>1</w:t>
      </w:r>
      <w:r w:rsidRPr="00EA0827">
        <w:rPr>
          <w:b/>
          <w:color w:val="auto"/>
        </w:rPr>
        <w:t xml:space="preserve"> r. </w:t>
      </w:r>
      <w:r w:rsidR="00EA0827" w:rsidRPr="00EA0827">
        <w:rPr>
          <w:b/>
          <w:color w:val="auto"/>
        </w:rPr>
        <w:t>o godz. 10:</w:t>
      </w:r>
      <w:r w:rsidRPr="00EA0827">
        <w:rPr>
          <w:b/>
          <w:color w:val="auto"/>
        </w:rPr>
        <w:t>00.</w:t>
      </w:r>
    </w:p>
    <w:p w:rsidR="00A13264" w:rsidRPr="00EA0827" w:rsidRDefault="00A13264" w:rsidP="00A13264">
      <w:pPr>
        <w:pStyle w:val="Default"/>
        <w:numPr>
          <w:ilvl w:val="0"/>
          <w:numId w:val="5"/>
        </w:numPr>
        <w:ind w:left="425" w:hanging="425"/>
        <w:jc w:val="both"/>
        <w:rPr>
          <w:color w:val="auto"/>
        </w:rPr>
      </w:pPr>
      <w:r w:rsidRPr="00EA0827">
        <w:rPr>
          <w:color w:val="auto"/>
        </w:rPr>
        <w:t xml:space="preserve">Termin </w:t>
      </w:r>
      <w:r w:rsidRPr="00EA0827">
        <w:rPr>
          <w:b/>
          <w:color w:val="auto"/>
        </w:rPr>
        <w:t>otwarcia ofert</w:t>
      </w:r>
      <w:r w:rsidRPr="00EA0827">
        <w:rPr>
          <w:color w:val="auto"/>
        </w:rPr>
        <w:t xml:space="preserve"> upływa w dniu</w:t>
      </w:r>
      <w:r w:rsidR="00EA0827" w:rsidRPr="00EA0827">
        <w:rPr>
          <w:color w:val="auto"/>
        </w:rPr>
        <w:t xml:space="preserve"> </w:t>
      </w:r>
      <w:r w:rsidR="00EA0827" w:rsidRPr="00EA0827">
        <w:rPr>
          <w:b/>
          <w:color w:val="auto"/>
        </w:rPr>
        <w:t>01.07.</w:t>
      </w:r>
      <w:r w:rsidRPr="00EA0827">
        <w:rPr>
          <w:b/>
          <w:color w:val="auto"/>
        </w:rPr>
        <w:t>2021 r.</w:t>
      </w:r>
      <w:r w:rsidR="00EA0827" w:rsidRPr="00EA0827">
        <w:rPr>
          <w:b/>
          <w:color w:val="auto"/>
        </w:rPr>
        <w:t xml:space="preserve"> o godz. 10:</w:t>
      </w:r>
      <w:r w:rsidRPr="00EA0827">
        <w:rPr>
          <w:b/>
          <w:color w:val="auto"/>
        </w:rPr>
        <w:t>05.</w:t>
      </w:r>
      <w:r w:rsidRPr="00EA0827">
        <w:rPr>
          <w:bCs/>
          <w:color w:val="auto"/>
          <w:sz w:val="28"/>
          <w:szCs w:val="28"/>
        </w:rPr>
        <w:t xml:space="preserve"> </w:t>
      </w:r>
    </w:p>
    <w:p w:rsidR="001263CC" w:rsidRDefault="001263CC" w:rsidP="00F37688">
      <w:pPr>
        <w:pStyle w:val="Default"/>
        <w:numPr>
          <w:ilvl w:val="0"/>
          <w:numId w:val="5"/>
        </w:numPr>
        <w:ind w:left="425" w:hanging="425"/>
        <w:jc w:val="both"/>
      </w:pPr>
      <w:r w:rsidRPr="00845543">
        <w:rPr>
          <w:rFonts w:cstheme="minorHAnsi"/>
        </w:rPr>
        <w:t>Zamawiający zastrzega sobie prawo przesunięcia terminu składania i otwarcia ofert</w:t>
      </w:r>
      <w:r>
        <w:rPr>
          <w:rFonts w:cstheme="minorHAnsi"/>
        </w:rPr>
        <w:t>.</w:t>
      </w:r>
    </w:p>
    <w:p w:rsidR="00491650" w:rsidRPr="00491650" w:rsidRDefault="00C10CE4" w:rsidP="00491650">
      <w:pPr>
        <w:pStyle w:val="Nagwek1"/>
        <w:keepNext w:val="0"/>
        <w:numPr>
          <w:ilvl w:val="0"/>
          <w:numId w:val="1"/>
        </w:numPr>
        <w:tabs>
          <w:tab w:val="clear" w:pos="0"/>
        </w:tabs>
        <w:suppressAutoHyphens w:val="0"/>
        <w:autoSpaceDN/>
        <w:spacing w:before="120" w:line="276" w:lineRule="auto"/>
        <w:ind w:left="567" w:hanging="283"/>
        <w:jc w:val="left"/>
        <w:textAlignment w:val="auto"/>
        <w:rPr>
          <w:b/>
          <w:i w:val="0"/>
          <w:iCs/>
          <w:sz w:val="24"/>
          <w:lang w:val="pl-PL"/>
        </w:rPr>
      </w:pPr>
      <w:r>
        <w:rPr>
          <w:b/>
          <w:i w:val="0"/>
          <w:iCs/>
          <w:sz w:val="24"/>
          <w:lang w:val="pl-PL"/>
        </w:rPr>
        <w:t xml:space="preserve">OPIS </w:t>
      </w:r>
      <w:r w:rsidR="004E6417" w:rsidRPr="003F3A8B">
        <w:rPr>
          <w:b/>
          <w:i w:val="0"/>
          <w:iCs/>
          <w:sz w:val="24"/>
          <w:lang w:val="pl-PL"/>
        </w:rPr>
        <w:t>SPOSOBU OBLICZENIA CENY ORAZ SPOSÓB JEJ PRZEDSTAWIENIA</w:t>
      </w:r>
    </w:p>
    <w:p w:rsidR="004E6417" w:rsidRPr="00491650" w:rsidRDefault="004E6417" w:rsidP="004E700E">
      <w:pPr>
        <w:pStyle w:val="Tekstpodstawowy"/>
        <w:spacing w:after="0"/>
        <w:ind w:left="360" w:right="-854"/>
        <w:jc w:val="both"/>
      </w:pPr>
      <w:r w:rsidRPr="00491650">
        <w:t>Cena oferty winna być obliczona w następujący sposób:</w:t>
      </w:r>
    </w:p>
    <w:p w:rsidR="00491650" w:rsidRPr="00491650" w:rsidRDefault="00491650" w:rsidP="005D1CBC">
      <w:pPr>
        <w:pStyle w:val="Akapitzlist"/>
        <w:numPr>
          <w:ilvl w:val="0"/>
          <w:numId w:val="4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91650">
        <w:rPr>
          <w:rFonts w:ascii="Times New Roman" w:hAnsi="Times New Roman"/>
          <w:sz w:val="24"/>
          <w:szCs w:val="24"/>
        </w:rPr>
        <w:t>Na FORMULA</w:t>
      </w:r>
      <w:r w:rsidR="005D1CBC">
        <w:rPr>
          <w:rFonts w:ascii="Times New Roman" w:hAnsi="Times New Roman"/>
          <w:sz w:val="24"/>
          <w:szCs w:val="24"/>
        </w:rPr>
        <w:t>RZU CENOWY stanowiący Zał. nr 2</w:t>
      </w:r>
    </w:p>
    <w:p w:rsidR="001F3055" w:rsidRPr="005D1CBC" w:rsidRDefault="00491650" w:rsidP="005D1CBC">
      <w:pPr>
        <w:jc w:val="both"/>
        <w:rPr>
          <w:rFonts w:eastAsia="Calibri"/>
          <w:b/>
        </w:rPr>
      </w:pPr>
      <w:r w:rsidRPr="005D1CBC">
        <w:rPr>
          <w:rFonts w:eastAsia="Calibri"/>
          <w:b/>
        </w:rPr>
        <w:t>Instrukcja sposobu obliczania ceny w ramach dołączone</w:t>
      </w:r>
      <w:r w:rsidR="001F3055" w:rsidRPr="005D1CBC">
        <w:rPr>
          <w:rFonts w:eastAsia="Calibri"/>
          <w:b/>
        </w:rPr>
        <w:t xml:space="preserve">go do SWZ Formularza Cenowego </w:t>
      </w:r>
    </w:p>
    <w:p w:rsidR="005D1CBC" w:rsidRPr="005D1CBC" w:rsidRDefault="00491650" w:rsidP="005D1CBC">
      <w:pPr>
        <w:jc w:val="both"/>
        <w:rPr>
          <w:rFonts w:eastAsia="Calibri"/>
          <w:b/>
        </w:rPr>
      </w:pPr>
      <w:r w:rsidRPr="005D1CBC">
        <w:rPr>
          <w:rFonts w:eastAsia="Calibri"/>
          <w:b/>
        </w:rPr>
        <w:t>załącznik nr 2 dla Wykonawcy korzystających z programu Excel</w:t>
      </w:r>
      <w:r w:rsidR="005D1CBC">
        <w:rPr>
          <w:rFonts w:eastAsia="Calibri"/>
          <w:b/>
        </w:rPr>
        <w:t xml:space="preserve"> który ma zapisane formuły zliczające</w:t>
      </w:r>
      <w:r w:rsidRPr="005D1CBC">
        <w:rPr>
          <w:rFonts w:eastAsia="Calibri"/>
          <w:b/>
        </w:rPr>
        <w:t>:</w:t>
      </w:r>
    </w:p>
    <w:p w:rsidR="00491650" w:rsidRPr="005D1CBC" w:rsidRDefault="005D1CBC" w:rsidP="00491650">
      <w:pPr>
        <w:suppressAutoHyphens w:val="0"/>
        <w:autoSpaceDN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491650" w:rsidRPr="005D1CBC">
        <w:rPr>
          <w:rFonts w:eastAsia="Calibri"/>
          <w:lang w:eastAsia="en-US"/>
        </w:rPr>
        <w:t>ykonawca:</w:t>
      </w:r>
    </w:p>
    <w:p w:rsidR="00491650" w:rsidRPr="005D1CBC" w:rsidRDefault="00491650" w:rsidP="005D1CBC">
      <w:pPr>
        <w:numPr>
          <w:ilvl w:val="3"/>
          <w:numId w:val="45"/>
        </w:num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5D1CBC">
        <w:rPr>
          <w:rFonts w:eastAsia="Calibri"/>
          <w:lang w:eastAsia="en-US"/>
        </w:rPr>
        <w:t>w kolumnie o nazwie „Cena netto” Wykonawca wpisuje oferowaną cenę jednostkow</w:t>
      </w:r>
      <w:r w:rsidR="007F5855">
        <w:rPr>
          <w:rFonts w:eastAsia="Calibri"/>
          <w:lang w:eastAsia="en-US"/>
        </w:rPr>
        <w:t>ą</w:t>
      </w:r>
      <w:r w:rsidRPr="005D1CBC">
        <w:rPr>
          <w:rFonts w:eastAsia="Calibri"/>
          <w:lang w:eastAsia="en-US"/>
        </w:rPr>
        <w:t xml:space="preserve"> netto dla każdej pozycji.</w:t>
      </w:r>
    </w:p>
    <w:p w:rsidR="00491650" w:rsidRPr="005D1CBC" w:rsidRDefault="00491650" w:rsidP="005D1CBC">
      <w:pPr>
        <w:numPr>
          <w:ilvl w:val="3"/>
          <w:numId w:val="45"/>
        </w:numPr>
        <w:suppressAutoHyphens w:val="0"/>
        <w:autoSpaceDN/>
        <w:ind w:left="284" w:hanging="284"/>
        <w:jc w:val="both"/>
        <w:textAlignment w:val="auto"/>
        <w:rPr>
          <w:rFonts w:eastAsia="Calibri"/>
          <w:lang w:eastAsia="en-US"/>
        </w:rPr>
      </w:pPr>
      <w:r w:rsidRPr="005D1CBC">
        <w:rPr>
          <w:rFonts w:eastAsia="Calibri"/>
          <w:lang w:eastAsia="en-US"/>
        </w:rPr>
        <w:t>w kolumnie o nazwie „VAT” Wykonawca wybiera z listy rozwijalnej dla każdej pozycji stawkę VAT i ją zaznacza.</w:t>
      </w:r>
    </w:p>
    <w:p w:rsidR="00491650" w:rsidRPr="005D1CBC" w:rsidRDefault="00491650" w:rsidP="005D1CBC">
      <w:pPr>
        <w:suppressAutoHyphens w:val="0"/>
        <w:autoSpaceDN/>
        <w:ind w:right="62"/>
        <w:jc w:val="both"/>
        <w:textAlignment w:val="auto"/>
        <w:rPr>
          <w:rFonts w:eastAsia="Calibri"/>
          <w:lang w:eastAsia="en-US"/>
        </w:rPr>
      </w:pPr>
      <w:r w:rsidRPr="005D1CBC">
        <w:rPr>
          <w:rFonts w:eastAsia="Calibri"/>
          <w:lang w:eastAsia="en-US"/>
        </w:rPr>
        <w:t>Po dokonaniu powyższych wpisów zastosowane formuły zliczające dokonają automatycznego przeliczenia poszczególnych wartości w komórkach o szarym tle. Do wykonawcy należy ostateczna weryfikacja uzyskanych w ten sposób wartości przed złożeniem oferty.</w:t>
      </w:r>
    </w:p>
    <w:p w:rsidR="00491650" w:rsidRDefault="00491650" w:rsidP="005D1CBC">
      <w:pPr>
        <w:suppressAutoHyphens w:val="0"/>
        <w:autoSpaceDN/>
        <w:spacing w:before="120"/>
        <w:jc w:val="both"/>
        <w:textAlignment w:val="auto"/>
        <w:rPr>
          <w:rFonts w:eastAsia="Calibri"/>
          <w:b/>
          <w:lang w:eastAsia="en-US"/>
        </w:rPr>
      </w:pPr>
      <w:r w:rsidRPr="005D1CBC">
        <w:rPr>
          <w:rFonts w:eastAsia="Calibri"/>
          <w:b/>
          <w:lang w:eastAsia="en-US"/>
        </w:rPr>
        <w:t xml:space="preserve">Instrukcja sposobu obliczania ceny dla Wykonawców, którzy </w:t>
      </w:r>
      <w:r w:rsidR="001F3055" w:rsidRPr="005D1CBC">
        <w:rPr>
          <w:rFonts w:eastAsia="Calibri"/>
          <w:b/>
          <w:lang w:eastAsia="en-US"/>
        </w:rPr>
        <w:t xml:space="preserve">nie korzystają z programu Excel </w:t>
      </w:r>
      <w:r w:rsidRPr="005D1CBC">
        <w:rPr>
          <w:rFonts w:eastAsia="Calibri"/>
          <w:b/>
          <w:lang w:eastAsia="en-US"/>
        </w:rPr>
        <w:t>wraz z wzorem formularza cenowego.</w:t>
      </w:r>
    </w:p>
    <w:p w:rsidR="004E6417" w:rsidRPr="006704D4" w:rsidRDefault="004E6417" w:rsidP="001F3055">
      <w:pPr>
        <w:pStyle w:val="Bezodstpw"/>
        <w:numPr>
          <w:ilvl w:val="0"/>
          <w:numId w:val="7"/>
        </w:numPr>
        <w:suppressAutoHyphens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Na FORMULARZU CENOWYM stanowiącym </w:t>
      </w:r>
      <w:r w:rsidRPr="00470A2A">
        <w:rPr>
          <w:rFonts w:ascii="Times New Roman" w:hAnsi="Times New Roman"/>
          <w:bCs/>
          <w:sz w:val="24"/>
          <w:szCs w:val="24"/>
        </w:rPr>
        <w:t>Załącznik Nr 2 do niniejszego zapytania ofertowego</w:t>
      </w:r>
      <w:r w:rsidR="0049573E" w:rsidRPr="00470A2A">
        <w:rPr>
          <w:rFonts w:ascii="Times New Roman" w:hAnsi="Times New Roman"/>
          <w:bCs/>
          <w:sz w:val="24"/>
          <w:szCs w:val="24"/>
        </w:rPr>
        <w:t>.</w:t>
      </w:r>
      <w:r w:rsidRPr="00470A2A">
        <w:rPr>
          <w:rFonts w:ascii="Times New Roman" w:hAnsi="Times New Roman"/>
          <w:bCs/>
          <w:sz w:val="24"/>
          <w:szCs w:val="24"/>
        </w:rPr>
        <w:t xml:space="preserve"> </w:t>
      </w:r>
      <w:r w:rsidRPr="006704D4">
        <w:rPr>
          <w:rFonts w:ascii="Times New Roman" w:hAnsi="Times New Roman"/>
          <w:sz w:val="24"/>
          <w:szCs w:val="24"/>
        </w:rPr>
        <w:t>Wykonawca określi ceny jednostkowe każdej pozycji</w:t>
      </w:r>
      <w:r w:rsidR="0049573E" w:rsidRPr="0049573E">
        <w:rPr>
          <w:rFonts w:ascii="Times New Roman" w:hAnsi="Times New Roman"/>
          <w:sz w:val="24"/>
          <w:szCs w:val="24"/>
        </w:rPr>
        <w:t xml:space="preserve"> </w:t>
      </w:r>
      <w:r w:rsidR="0049573E" w:rsidRPr="006704D4">
        <w:rPr>
          <w:rFonts w:ascii="Times New Roman" w:hAnsi="Times New Roman"/>
          <w:sz w:val="24"/>
          <w:szCs w:val="24"/>
        </w:rPr>
        <w:t>oraz doliczy podatek VAT.</w:t>
      </w:r>
    </w:p>
    <w:p w:rsidR="001F3055" w:rsidRDefault="004E6417" w:rsidP="005D1CBC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512503889"/>
      <w:r w:rsidRPr="006704D4">
        <w:rPr>
          <w:rFonts w:ascii="Times New Roman" w:hAnsi="Times New Roman"/>
          <w:sz w:val="24"/>
          <w:szCs w:val="24"/>
        </w:rPr>
        <w:t xml:space="preserve">Wykonawca zsumuje </w:t>
      </w:r>
      <w:r w:rsidR="00C75DB7">
        <w:rPr>
          <w:rFonts w:ascii="Times New Roman" w:hAnsi="Times New Roman"/>
          <w:sz w:val="24"/>
          <w:szCs w:val="24"/>
        </w:rPr>
        <w:t>wartości</w:t>
      </w:r>
      <w:r w:rsidRPr="006704D4">
        <w:rPr>
          <w:rFonts w:ascii="Times New Roman" w:hAnsi="Times New Roman"/>
          <w:sz w:val="24"/>
          <w:szCs w:val="24"/>
        </w:rPr>
        <w:t xml:space="preserve"> brutto poszczególnych pozycji. Suma ta stanowić będzie cenę oferty.</w:t>
      </w:r>
    </w:p>
    <w:p w:rsidR="005D1CBC" w:rsidRPr="0075064B" w:rsidRDefault="005D1CBC" w:rsidP="005D1CBC">
      <w:pPr>
        <w:autoSpaceDN/>
        <w:jc w:val="right"/>
        <w:textAlignment w:val="auto"/>
        <w:rPr>
          <w:sz w:val="20"/>
          <w:szCs w:val="20"/>
        </w:rPr>
      </w:pPr>
      <w:r w:rsidRPr="0075064B">
        <w:rPr>
          <w:sz w:val="20"/>
          <w:szCs w:val="20"/>
        </w:rPr>
        <w:t>Załącznik nr 2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Samodzielny Publiczny Specjalistyczny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Szpital Zachodni im. św. Jana Pawła II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ul. Daleka 11</w:t>
      </w:r>
    </w:p>
    <w:p w:rsidR="005D1CBC" w:rsidRPr="00980B8C" w:rsidRDefault="005D1CBC" w:rsidP="005D1CBC">
      <w:pPr>
        <w:suppressAutoHyphens w:val="0"/>
        <w:autoSpaceDN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05-825 Grodzisk Mazowiecki</w:t>
      </w:r>
    </w:p>
    <w:p w:rsidR="005D1CBC" w:rsidRPr="00980B8C" w:rsidRDefault="005D1CBC" w:rsidP="005D1CBC">
      <w:pPr>
        <w:suppressAutoHyphens w:val="0"/>
        <w:autoSpaceDN/>
        <w:jc w:val="center"/>
        <w:textAlignment w:val="auto"/>
        <w:rPr>
          <w:sz w:val="18"/>
          <w:szCs w:val="18"/>
        </w:rPr>
      </w:pPr>
      <w:r w:rsidRPr="00980B8C">
        <w:rPr>
          <w:sz w:val="18"/>
          <w:szCs w:val="18"/>
        </w:rPr>
        <w:t>Formularz cenowy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5"/>
        <w:gridCol w:w="1068"/>
        <w:gridCol w:w="794"/>
        <w:gridCol w:w="1025"/>
        <w:gridCol w:w="497"/>
        <w:gridCol w:w="536"/>
        <w:gridCol w:w="516"/>
        <w:gridCol w:w="796"/>
        <w:gridCol w:w="774"/>
        <w:gridCol w:w="774"/>
        <w:gridCol w:w="778"/>
        <w:gridCol w:w="774"/>
        <w:gridCol w:w="992"/>
      </w:tblGrid>
      <w:tr w:rsidR="005D1CBC" w:rsidRPr="0075064B" w:rsidTr="00C75DB7">
        <w:trPr>
          <w:trHeight w:val="25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5D1CBC" w:rsidRPr="0075064B" w:rsidTr="00C75DB7">
        <w:trPr>
          <w:trHeight w:val="255"/>
        </w:trPr>
        <w:tc>
          <w:tcPr>
            <w:tcW w:w="40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CBC" w:rsidRPr="0075064B" w:rsidRDefault="0075064B" w:rsidP="005D1CBC">
            <w:pPr>
              <w:suppressAutoHyphens w:val="0"/>
              <w:autoSpaceDN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PAKIET:</w:t>
            </w:r>
            <w:r w:rsidR="005D1CBC" w:rsidRPr="0075064B">
              <w:rPr>
                <w:b/>
                <w:bCs/>
                <w:sz w:val="16"/>
                <w:szCs w:val="16"/>
              </w:rPr>
              <w:t xml:space="preserve">  </w:t>
            </w:r>
            <w:r w:rsidRPr="0075064B">
              <w:rPr>
                <w:b/>
                <w:sz w:val="16"/>
                <w:szCs w:val="16"/>
              </w:rPr>
              <w:t>ODZIEŻ I OBUWIE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5D1CBC" w:rsidRPr="0075064B" w:rsidTr="00C75DB7">
        <w:trPr>
          <w:trHeight w:val="765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 xml:space="preserve">Opis 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przedmiotu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Jednostka zamówienia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Cena brutto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F+(</w:t>
            </w:r>
            <w:proofErr w:type="spellStart"/>
            <w:r w:rsidRPr="0075064B">
              <w:rPr>
                <w:b/>
                <w:bCs/>
                <w:sz w:val="16"/>
                <w:szCs w:val="16"/>
              </w:rPr>
              <w:t>F*G</w:t>
            </w:r>
            <w:proofErr w:type="spellEnd"/>
            <w:r w:rsidRPr="0075064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Wartość netto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spellStart"/>
            <w:r w:rsidRPr="0075064B">
              <w:rPr>
                <w:b/>
                <w:bCs/>
                <w:sz w:val="16"/>
                <w:szCs w:val="16"/>
              </w:rPr>
              <w:t>D*F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Wartość VAT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spellStart"/>
            <w:r w:rsidRPr="0075064B">
              <w:rPr>
                <w:b/>
                <w:bCs/>
                <w:sz w:val="16"/>
                <w:szCs w:val="16"/>
              </w:rPr>
              <w:t>I*G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Wartość brutto</w:t>
            </w:r>
          </w:p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spellStart"/>
            <w:r w:rsidRPr="0075064B">
              <w:rPr>
                <w:b/>
                <w:bCs/>
                <w:sz w:val="16"/>
                <w:szCs w:val="16"/>
              </w:rPr>
              <w:t>D*H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Nazwa jaka będzie na fakturze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A13264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</w:t>
            </w:r>
          </w:p>
        </w:tc>
      </w:tr>
      <w:tr w:rsidR="005D1CBC" w:rsidRPr="0075064B" w:rsidTr="00C75DB7">
        <w:trPr>
          <w:trHeight w:val="301"/>
        </w:trPr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F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H</w:t>
            </w:r>
          </w:p>
        </w:tc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J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t>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5064B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5D1CBC" w:rsidRPr="0075064B" w:rsidTr="00C75DB7">
        <w:trPr>
          <w:trHeight w:val="3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75064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BC" w:rsidRPr="0075064B" w:rsidRDefault="005D1CBC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BC" w:rsidRPr="0075064B" w:rsidRDefault="005D1CBC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C75DB7" w:rsidRPr="0075064B" w:rsidTr="00C75DB7">
        <w:trPr>
          <w:trHeight w:val="270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75DB7" w:rsidRPr="0075064B" w:rsidRDefault="00C75DB7" w:rsidP="005D1CBC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C75DB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D9D9D9"/>
            <w:noWrap/>
            <w:vAlign w:val="center"/>
            <w:hideMark/>
          </w:tcPr>
          <w:p w:rsidR="00C75DB7" w:rsidRPr="00C75DB7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5DB7" w:rsidRPr="0075064B" w:rsidRDefault="00C75DB7" w:rsidP="005D1CBC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</w:tbl>
    <w:p w:rsidR="005D1CBC" w:rsidRPr="005D1CBC" w:rsidRDefault="005D1CBC" w:rsidP="005D1CBC">
      <w:pPr>
        <w:pStyle w:val="Bezodstpw"/>
        <w:suppressAutoHyphens/>
        <w:jc w:val="both"/>
        <w:rPr>
          <w:rFonts w:ascii="Times New Roman" w:hAnsi="Times New Roman"/>
          <w:sz w:val="24"/>
          <w:szCs w:val="24"/>
        </w:rPr>
      </w:pPr>
    </w:p>
    <w:bookmarkEnd w:id="0"/>
    <w:p w:rsidR="004E6417" w:rsidRPr="006704D4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Zamawiający wymaga, aby obliczona w ten sposób cena obejmowała wszystkie koszty, związane z realizacją </w:t>
      </w:r>
      <w:r w:rsidR="00A6790B" w:rsidRPr="006704D4">
        <w:rPr>
          <w:rFonts w:ascii="Times New Roman" w:hAnsi="Times New Roman"/>
          <w:sz w:val="24"/>
          <w:szCs w:val="24"/>
        </w:rPr>
        <w:t>zamówienia,</w:t>
      </w:r>
      <w:r w:rsidRPr="006704D4">
        <w:rPr>
          <w:rFonts w:ascii="Times New Roman" w:hAnsi="Times New Roman"/>
          <w:sz w:val="24"/>
          <w:szCs w:val="24"/>
        </w:rPr>
        <w:t xml:space="preserve"> tj.: 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 xml:space="preserve">koszt transportu / dostawy/ i ubezpieczenia do Zamawiającego 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pakowania i znakowania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wszelkich załadunków i rozładunków w miejscu wskazanym przez Zamawiającego</w:t>
      </w:r>
    </w:p>
    <w:p w:rsidR="004E6417" w:rsidRPr="006704D4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cła i podatku granicznego, jeśli takie wystąpią</w:t>
      </w:r>
    </w:p>
    <w:p w:rsidR="004E6417" w:rsidRDefault="004E6417" w:rsidP="00F37688">
      <w:pPr>
        <w:pStyle w:val="Bezodstpw"/>
        <w:numPr>
          <w:ilvl w:val="0"/>
          <w:numId w:val="6"/>
        </w:numPr>
        <w:suppressAutoHyphens/>
        <w:ind w:left="851" w:right="-851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koszt zabezpieczenia przed uszkodzeniem</w:t>
      </w:r>
    </w:p>
    <w:p w:rsidR="004E6417" w:rsidRPr="006704D4" w:rsidRDefault="004E6417" w:rsidP="00980B8C">
      <w:pPr>
        <w:pStyle w:val="Bezodstpw"/>
        <w:numPr>
          <w:ilvl w:val="0"/>
          <w:numId w:val="7"/>
        </w:numPr>
        <w:suppressAutoHyphens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Ceny określone przez Wykonawcę zostaną ustalone na okres ważności umowy i nie będą podlegały zmianom z wyjątkiem odpowiednich zapisów umowy.</w:t>
      </w:r>
    </w:p>
    <w:p w:rsidR="004E6417" w:rsidRPr="00763138" w:rsidRDefault="004E6417" w:rsidP="00F37688">
      <w:pPr>
        <w:pStyle w:val="Bezodstpw"/>
        <w:numPr>
          <w:ilvl w:val="0"/>
          <w:numId w:val="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138">
        <w:rPr>
          <w:rFonts w:ascii="Times New Roman" w:hAnsi="Times New Roman"/>
          <w:sz w:val="24"/>
          <w:szCs w:val="24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:rsidR="00980B8C" w:rsidRPr="00763138" w:rsidRDefault="00763138" w:rsidP="00980B8C">
      <w:pPr>
        <w:pStyle w:val="Bezodstpw"/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763138">
        <w:rPr>
          <w:rFonts w:ascii="Times New Roman" w:hAnsi="Times New Roman"/>
          <w:sz w:val="24"/>
          <w:szCs w:val="24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dolicza do przedstawionej w niej ceny podatek od towarów i usług, który miałby obowiązek wpłacić zgodnie z obowiązującymi przepisami</w:t>
      </w:r>
      <w:r w:rsidR="00C10CE4">
        <w:rPr>
          <w:rFonts w:ascii="Times New Roman" w:hAnsi="Times New Roman"/>
          <w:sz w:val="24"/>
          <w:szCs w:val="24"/>
        </w:rPr>
        <w:t>.</w:t>
      </w:r>
    </w:p>
    <w:p w:rsidR="005B2642" w:rsidRPr="00182067" w:rsidRDefault="004E6417" w:rsidP="00491650">
      <w:pPr>
        <w:pStyle w:val="Nagwek1"/>
        <w:keepNext w:val="0"/>
        <w:numPr>
          <w:ilvl w:val="0"/>
          <w:numId w:val="47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OPIS KRYTERIÓW, KTÓRYMI ZAMAWIAJĄCY BĘDZIE SIĘ KIEROWAŁ PRZY WYBORZE OFERTY, WRAZ Z PODANIEM ZNACZENIA TYCH KRYTERIÓW ORAZ SPOSOBU OCENY OFERT</w:t>
      </w:r>
    </w:p>
    <w:p w:rsidR="004E6417" w:rsidRPr="006704D4" w:rsidRDefault="004E6417" w:rsidP="00980B8C">
      <w:pPr>
        <w:numPr>
          <w:ilvl w:val="1"/>
          <w:numId w:val="8"/>
        </w:numPr>
        <w:suppressAutoHyphens w:val="0"/>
        <w:autoSpaceDN/>
        <w:spacing w:before="120"/>
        <w:ind w:left="425" w:hanging="425"/>
        <w:jc w:val="both"/>
        <w:textAlignment w:val="auto"/>
      </w:pPr>
      <w:r w:rsidRPr="006704D4">
        <w:t xml:space="preserve">Przy wyborze najkorzystniejszej oferty Zamawiający będzie się kierował następującym kryterium, tj.: </w:t>
      </w:r>
    </w:p>
    <w:p w:rsidR="00763138" w:rsidRDefault="00763138" w:rsidP="00980B8C">
      <w:pPr>
        <w:pStyle w:val="Akapitzlist"/>
        <w:autoSpaceDN/>
        <w:spacing w:before="120" w:after="0" w:line="240" w:lineRule="auto"/>
        <w:ind w:left="0"/>
        <w:jc w:val="both"/>
        <w:textAlignment w:val="auto"/>
        <w:rPr>
          <w:rFonts w:ascii="Times New Roman" w:hAnsi="Times New Roman"/>
          <w:b/>
        </w:rPr>
      </w:pPr>
      <w:r w:rsidRPr="00E27D72">
        <w:rPr>
          <w:rFonts w:ascii="Times New Roman" w:hAnsi="Times New Roman"/>
          <w:b/>
        </w:rPr>
        <w:t>Cena brutto z VAT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E27D72">
        <w:rPr>
          <w:rFonts w:ascii="Times New Roman" w:hAnsi="Times New Roman"/>
          <w:b/>
        </w:rPr>
        <w:t xml:space="preserve">- 100%, </w:t>
      </w:r>
    </w:p>
    <w:p w:rsidR="00763138" w:rsidRPr="00763138" w:rsidRDefault="00763138" w:rsidP="00980B8C">
      <w:pPr>
        <w:pStyle w:val="Akapitzlist"/>
        <w:spacing w:before="120"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= c</w:t>
      </w:r>
      <w:r w:rsidRPr="00202545">
        <w:rPr>
          <w:rFonts w:ascii="Times New Roman" w:hAnsi="Times New Roman"/>
          <w:b/>
        </w:rPr>
        <w:t>ena najniższa oferowana</w:t>
      </w:r>
      <w:r>
        <w:rPr>
          <w:rFonts w:ascii="Times New Roman" w:hAnsi="Times New Roman"/>
          <w:b/>
        </w:rPr>
        <w:t xml:space="preserve"> / cena oferty ocenianej × 100</w:t>
      </w:r>
      <w:r w:rsidRPr="00202545">
        <w:rPr>
          <w:rFonts w:ascii="Times New Roman" w:hAnsi="Times New Roman"/>
          <w:b/>
        </w:rPr>
        <w:t xml:space="preserve"> </w:t>
      </w:r>
      <w:proofErr w:type="spellStart"/>
      <w:r w:rsidRPr="00202545">
        <w:rPr>
          <w:rFonts w:ascii="Times New Roman" w:hAnsi="Times New Roman"/>
          <w:b/>
        </w:rPr>
        <w:t>pkt</w:t>
      </w:r>
      <w:proofErr w:type="spellEnd"/>
    </w:p>
    <w:p w:rsidR="004E700E" w:rsidRDefault="002A2C6F" w:rsidP="00182067">
      <w:pPr>
        <w:spacing w:before="120"/>
        <w:ind w:left="709" w:right="-573"/>
        <w:jc w:val="both"/>
      </w:pPr>
      <w:r>
        <w:t>Punkty zostaną obliczone z dokładnością do dwóch miejsc po przecinku.</w:t>
      </w:r>
    </w:p>
    <w:p w:rsidR="004E6417" w:rsidRPr="00182067" w:rsidRDefault="004E6417" w:rsidP="00491650">
      <w:pPr>
        <w:pStyle w:val="Nagwek1"/>
        <w:keepNext w:val="0"/>
        <w:numPr>
          <w:ilvl w:val="0"/>
          <w:numId w:val="47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INFORMACJE O FORMALNOŚCIACH, JAKIE POWINNY ZOSTAĆ DOPEŁNIONE PO WYBORZE OFERTY W CELU ZAWARCIA UMOWY W SPRAWIE ZAMÓWIENIA PUBLICZNEGO</w:t>
      </w:r>
    </w:p>
    <w:p w:rsidR="004E6417" w:rsidRPr="00470A2A" w:rsidRDefault="004E6417" w:rsidP="00F37688">
      <w:pPr>
        <w:numPr>
          <w:ilvl w:val="0"/>
          <w:numId w:val="9"/>
        </w:numPr>
        <w:suppressAutoHyphens w:val="0"/>
        <w:autoSpaceDN/>
        <w:spacing w:before="120"/>
        <w:ind w:left="426" w:hanging="426"/>
        <w:jc w:val="both"/>
        <w:textAlignment w:val="auto"/>
        <w:rPr>
          <w:bCs/>
        </w:rPr>
      </w:pPr>
      <w:r w:rsidRPr="006704D4">
        <w:t xml:space="preserve">Zamawiający wymaga od Wykonawcy, aby zawarł z nim umowę w sprawie zamówienia publicznego na warunkach określonych we wzorze umowy stanowiącym </w:t>
      </w:r>
      <w:bookmarkStart w:id="1" w:name="_Hlk512503672"/>
      <w:r w:rsidRPr="00470A2A">
        <w:rPr>
          <w:bCs/>
        </w:rPr>
        <w:t>Załącznik Nr</w:t>
      </w:r>
      <w:r w:rsidR="00633D29" w:rsidRPr="00470A2A">
        <w:rPr>
          <w:bCs/>
        </w:rPr>
        <w:t xml:space="preserve"> </w:t>
      </w:r>
      <w:r w:rsidR="00013C94">
        <w:rPr>
          <w:bCs/>
        </w:rPr>
        <w:t>4</w:t>
      </w:r>
      <w:r w:rsidRPr="00470A2A">
        <w:rPr>
          <w:bCs/>
        </w:rPr>
        <w:t xml:space="preserve"> do niniejszego zapytania ofertowego.</w:t>
      </w:r>
    </w:p>
    <w:bookmarkEnd w:id="1"/>
    <w:p w:rsidR="004E6417" w:rsidRPr="006704D4" w:rsidRDefault="004E6417" w:rsidP="00F37688">
      <w:pPr>
        <w:numPr>
          <w:ilvl w:val="0"/>
          <w:numId w:val="9"/>
        </w:numPr>
        <w:suppressAutoHyphens w:val="0"/>
        <w:autoSpaceDN/>
        <w:ind w:left="425" w:hanging="425"/>
        <w:jc w:val="both"/>
        <w:textAlignment w:val="auto"/>
      </w:pPr>
      <w:r w:rsidRPr="006704D4">
        <w:t>Umowa zostanie zawarta w formie pisemnej</w:t>
      </w:r>
      <w:r w:rsidR="00EA0827">
        <w:t xml:space="preserve"> lub elektronicznej</w:t>
      </w:r>
      <w:r w:rsidRPr="006704D4">
        <w:t>, w terminie wyznaczonym przez Zamawiającego.</w:t>
      </w:r>
    </w:p>
    <w:p w:rsidR="004E6417" w:rsidRPr="00182067" w:rsidRDefault="004E6417" w:rsidP="00491650">
      <w:pPr>
        <w:pStyle w:val="Nagwek1"/>
        <w:keepNext w:val="0"/>
        <w:numPr>
          <w:ilvl w:val="0"/>
          <w:numId w:val="47"/>
        </w:numPr>
        <w:tabs>
          <w:tab w:val="clear" w:pos="0"/>
        </w:tabs>
        <w:suppressAutoHyphens w:val="0"/>
        <w:autoSpaceDN/>
        <w:spacing w:before="120" w:line="276" w:lineRule="auto"/>
        <w:ind w:left="567" w:hanging="425"/>
        <w:jc w:val="both"/>
        <w:textAlignment w:val="auto"/>
        <w:rPr>
          <w:b/>
          <w:i w:val="0"/>
          <w:iCs/>
          <w:sz w:val="24"/>
          <w:lang w:val="pl-PL"/>
        </w:rPr>
      </w:pPr>
      <w:r w:rsidRPr="00182067">
        <w:rPr>
          <w:b/>
          <w:i w:val="0"/>
          <w:iCs/>
          <w:sz w:val="24"/>
          <w:lang w:val="pl-PL"/>
        </w:rPr>
        <w:t>POSTANOWIENIA KOŃCOWE</w:t>
      </w:r>
    </w:p>
    <w:p w:rsidR="004E6417" w:rsidRPr="006704D4" w:rsidRDefault="004E6417" w:rsidP="00F37688">
      <w:pPr>
        <w:numPr>
          <w:ilvl w:val="0"/>
          <w:numId w:val="1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Zamawiający nie przewiduje istotnych zmian postanowień zawartej umowy w stosunku do treści oferty, na podstawie, której dokonano wyboru wykonawcy.</w:t>
      </w:r>
    </w:p>
    <w:p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  <w:rPr>
          <w:rFonts w:eastAsia="Calibri"/>
        </w:rPr>
      </w:pPr>
      <w:r w:rsidRPr="006704D4">
        <w:rPr>
          <w:rFonts w:eastAsia="Calibri"/>
        </w:rPr>
        <w:t>Z postępowania zostaną wykluczeni:</w:t>
      </w:r>
    </w:p>
    <w:p w:rsidR="004E6417" w:rsidRPr="009027C1" w:rsidRDefault="004E6417" w:rsidP="004E700E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 xml:space="preserve">Osoby wykonujące w imieniu Zamawiającego czynności związane z procedurą wyboru wykonawcy, w tym biorące udział w procesie oceny ofert, nie mogą być powiązane osobowo lub kapitałowo z wykonawcami, którzy złożyli oferty. </w:t>
      </w:r>
    </w:p>
    <w:p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</w:pPr>
      <w:r w:rsidRPr="006704D4">
        <w:t>Zamawiający zastrzega sobie możliwość unieważnienia postępowania na każdym etapie bez podawania przyczyn.</w:t>
      </w:r>
    </w:p>
    <w:p w:rsidR="004E6417" w:rsidRPr="006704D4" w:rsidRDefault="004E6417" w:rsidP="00F37688">
      <w:pPr>
        <w:numPr>
          <w:ilvl w:val="0"/>
          <w:numId w:val="13"/>
        </w:numPr>
        <w:suppressAutoHyphens w:val="0"/>
        <w:autoSpaceDN/>
        <w:ind w:left="425" w:hanging="425"/>
        <w:jc w:val="both"/>
        <w:textAlignment w:val="auto"/>
      </w:pPr>
      <w:r w:rsidRPr="006704D4">
        <w:lastRenderedPageBreak/>
        <w:t>Do spraw nieuregulowanych mają zastosowanie przepisy Ustawy - Kodeks Cywilny</w:t>
      </w:r>
      <w:r w:rsidR="00013C94">
        <w:t>.</w:t>
      </w:r>
    </w:p>
    <w:p w:rsidR="00763138" w:rsidRPr="0025106E" w:rsidRDefault="00763138" w:rsidP="00182067">
      <w:pPr>
        <w:suppressAutoHyphens w:val="0"/>
        <w:autoSpaceDN/>
        <w:spacing w:before="120"/>
        <w:jc w:val="both"/>
        <w:textAlignment w:val="auto"/>
        <w:rPr>
          <w:b/>
          <w:bCs/>
          <w:sz w:val="22"/>
          <w:szCs w:val="22"/>
          <w:lang w:eastAsia="ar-SA"/>
        </w:rPr>
      </w:pPr>
      <w:r w:rsidRPr="0025106E">
        <w:rPr>
          <w:b/>
          <w:bCs/>
          <w:sz w:val="22"/>
          <w:szCs w:val="22"/>
        </w:rPr>
        <w:t>Zgodnie z art. 13 Rozporządzenia Parlamentu Europejskiego i Rady (UE) 2016/679 z dnia 27 kwietnia 2016 r. („RODO”), w związku z przetwarzaniem Pani/Pana danych osobowych informujemy, że:</w:t>
      </w:r>
    </w:p>
    <w:p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spacing w:before="120"/>
        <w:ind w:left="426" w:hanging="426"/>
        <w:jc w:val="both"/>
        <w:rPr>
          <w:rFonts w:ascii="Times New Roman" w:eastAsia="Batang" w:hAnsi="Times New Roman"/>
        </w:rPr>
      </w:pPr>
      <w:r w:rsidRPr="0025106E">
        <w:rPr>
          <w:rFonts w:ascii="Times New Roman" w:eastAsia="Batang" w:hAnsi="Times New Roman"/>
        </w:rPr>
        <w:t>Administratorem Pani/Pana danych osobowych, czyli podmiotem decydującym o celach i sposobach przetwarzania jest Samodzielny Publiczny Specjalistyczny Szpital Zachodni im. św. Jana Pawła II z siedzibą w Grodzisku Mazowieckim (05-825), ul. Daleka 11.</w:t>
      </w:r>
    </w:p>
    <w:p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ind w:left="425" w:hanging="425"/>
        <w:jc w:val="both"/>
        <w:rPr>
          <w:rFonts w:ascii="Times New Roman" w:eastAsia="Batang" w:hAnsi="Times New Roman"/>
        </w:rPr>
      </w:pPr>
      <w:r w:rsidRPr="0025106E">
        <w:rPr>
          <w:rFonts w:ascii="Times New Roman" w:eastAsia="Batang" w:hAnsi="Times New Roman"/>
        </w:rPr>
        <w:t xml:space="preserve">W sprawach związanych z przetwarzaniem danych osobowych, w tym realizacją przysługujących Pani/Panu w tym zakresie praw, można się kontaktować z Inspektorem Ochrony Danych drogą mailową, pisząc na adres: </w:t>
      </w:r>
      <w:hyperlink r:id="rId14" w:history="1">
        <w:r w:rsidRPr="0025106E">
          <w:rPr>
            <w:rStyle w:val="Hipercze"/>
            <w:rFonts w:ascii="Times New Roman" w:eastAsia="Batang" w:hAnsi="Times New Roman"/>
          </w:rPr>
          <w:t>iod@szpitalzachodni.pl</w:t>
        </w:r>
      </w:hyperlink>
      <w:r w:rsidRPr="0025106E">
        <w:rPr>
          <w:rStyle w:val="Hipercze"/>
          <w:rFonts w:ascii="Times New Roman" w:eastAsia="Batang" w:hAnsi="Times New Roman"/>
        </w:rPr>
        <w:t>, drogą listowną, pisząc na adres siedziby administratora lub telefonicznie, dzwoniąc pod numer: +48663307507</w:t>
      </w:r>
      <w:r w:rsidRPr="0025106E">
        <w:rPr>
          <w:rFonts w:ascii="Times New Roman" w:eastAsia="Batang" w:hAnsi="Times New Roman"/>
        </w:rPr>
        <w:t xml:space="preserve">. </w:t>
      </w:r>
    </w:p>
    <w:p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ind w:left="425" w:hanging="425"/>
        <w:jc w:val="both"/>
        <w:rPr>
          <w:rFonts w:ascii="Times New Roman" w:hAnsi="Times New Roman"/>
        </w:rPr>
      </w:pPr>
      <w:r w:rsidRPr="0025106E">
        <w:rPr>
          <w:rFonts w:ascii="Times New Roman" w:eastAsia="Batang" w:hAnsi="Times New Roman"/>
        </w:rPr>
        <w:t xml:space="preserve">Pani/Pana dane osobowe będą przetwarzane w celu związanym z postępowaniem o udzielenie zamówienia publicznego na podstawie art. 6 ust. 1 lit. c </w:t>
      </w:r>
      <w:r w:rsidR="00182067" w:rsidRPr="0025106E">
        <w:rPr>
          <w:rFonts w:ascii="Times New Roman" w:eastAsia="Batang" w:hAnsi="Times New Roman"/>
        </w:rPr>
        <w:t>RODO,</w:t>
      </w:r>
      <w:r w:rsidRPr="0025106E">
        <w:rPr>
          <w:rFonts w:ascii="Times New Roman" w:eastAsia="Batang" w:hAnsi="Times New Roman"/>
        </w:rPr>
        <w:t xml:space="preserve"> w związku z obowiązującymi przepisami prawa, w szczególności w związku z ustawą z dnia 29 stycznia 2004 r. prawo zamówień publicznych (zwaną dalej „ustawą PZP”), ustawą z dnia 23 kwietnia 1964 r. Kodeks Cywilny, ustawą z dnia 27 sierpnia 2009 r. o finansach publicznych, a w przypadku zawarcia umowy, z ustawą z dnia 29 sierpnia 1997 r. ordynacja podatkowa oraz ustawą z dnia 29 września 1994 r. o rachunkowości. Pani/Pana dane osobowe będziemy udostępniać organom publicznym i podmiotom uprawnionym na podstawie przepisów prawa oraz osobom i podmiotom na podstawie art. 18 ust. 6 oraz art. 96 ustawy PZP. Pani/Pana dane będziemy także powierzać podmiotom tylko na podstawie zawartych umów i na wyraźne polecenie administratora, np. dostawcom systemów informatycznych i usług IT.</w:t>
      </w:r>
      <w:r w:rsidR="00182067">
        <w:rPr>
          <w:rFonts w:ascii="Times New Roman" w:eastAsia="Batang" w:hAnsi="Times New Roman"/>
        </w:rPr>
        <w:t xml:space="preserve"> </w:t>
      </w:r>
      <w:r w:rsidRPr="0025106E">
        <w:rPr>
          <w:rFonts w:ascii="Times New Roman" w:hAnsi="Times New Roman"/>
        </w:rPr>
        <w:t>Pani/Pana dane osobowe będziemy przechowywać przez okres 4 lat na podstawie art. 76 ustawy PZP a jeżeli czas trwania umowy przekracza 4 lata, okres przechowywania obejmuje cały czas trwania umowy. W przypadku wyboru oferty i zawarcia umowy, dane osobowe związane z realizacja umowy będą przechowywane przez okres 5 lat, licząc od początku roku kalendarzowego poprzedzającego rok, w którym nastąpiło wygaśnięcie umowy lub w którym upłynął termin zobowiązania podatkowego. Udział w postępowaniu o udzielenie zamówienia publicznego wiąże się z obowiązkiem podania przez Panią/Pana danych osobowych i wynika z obowiązków ustawowych określonych w przepisach ustawy PZP. Konsekwencje niepodania określonych danych wynikają z ustawy PZP.</w:t>
      </w:r>
    </w:p>
    <w:p w:rsidR="00763138" w:rsidRPr="0025106E" w:rsidRDefault="00763138" w:rsidP="00182067">
      <w:pPr>
        <w:pStyle w:val="Bezodstpw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Posiada Pani/Pan:</w:t>
      </w:r>
    </w:p>
    <w:p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na podstawie art. 15 RODO prawo dostępu do danych osobowych Pani/Pana  dotyczących;</w:t>
      </w:r>
    </w:p>
    <w:p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na podstawie art. 16 RODO prawo do sprostowania Pani/Pana danych osobowych;</w:t>
      </w:r>
    </w:p>
    <w:p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63138" w:rsidRPr="0025106E" w:rsidRDefault="00763138" w:rsidP="00EC6C1D">
      <w:pPr>
        <w:pStyle w:val="Bezodstpw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763138" w:rsidRPr="0025106E" w:rsidRDefault="00763138" w:rsidP="00EC6C1D">
      <w:pPr>
        <w:pStyle w:val="Bezodstpw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nie przysługuje Pani/Panu:</w:t>
      </w:r>
    </w:p>
    <w:p w:rsidR="00763138" w:rsidRPr="0025106E" w:rsidRDefault="00763138" w:rsidP="00EC6C1D">
      <w:pPr>
        <w:pStyle w:val="Bezodstpw"/>
        <w:numPr>
          <w:ilvl w:val="0"/>
          <w:numId w:val="21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w związku z art. 17 ust. 3 lit. B, d lub e RODO prawo do usunięcia danych osobowych;</w:t>
      </w:r>
    </w:p>
    <w:p w:rsidR="00763138" w:rsidRPr="0025106E" w:rsidRDefault="00763138" w:rsidP="00EC6C1D">
      <w:pPr>
        <w:pStyle w:val="Bezodstpw"/>
        <w:numPr>
          <w:ilvl w:val="0"/>
          <w:numId w:val="21"/>
        </w:numPr>
        <w:suppressAutoHyphens/>
        <w:ind w:left="851" w:hanging="425"/>
        <w:jc w:val="both"/>
        <w:rPr>
          <w:rFonts w:ascii="Times New Roman" w:hAnsi="Times New Roman"/>
        </w:rPr>
      </w:pPr>
      <w:r w:rsidRPr="0025106E">
        <w:rPr>
          <w:rFonts w:ascii="Times New Roman" w:hAnsi="Times New Roman"/>
        </w:rPr>
        <w:t>prawo do przenoszenia danych osobowych, o którym mowa w art. 20 RODO;</w:t>
      </w:r>
    </w:p>
    <w:p w:rsidR="00763138" w:rsidRPr="0025106E" w:rsidRDefault="00763138" w:rsidP="00EC6C1D">
      <w:pPr>
        <w:pStyle w:val="Default"/>
        <w:spacing w:before="120"/>
        <w:jc w:val="both"/>
        <w:rPr>
          <w:b/>
          <w:sz w:val="22"/>
          <w:szCs w:val="22"/>
        </w:rPr>
      </w:pPr>
      <w:r w:rsidRPr="0025106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p w:rsidR="004E6417" w:rsidRPr="0025106E" w:rsidRDefault="004E6417" w:rsidP="004E6417">
      <w:pPr>
        <w:pStyle w:val="Default"/>
        <w:spacing w:before="120"/>
        <w:ind w:right="-570"/>
        <w:jc w:val="both"/>
        <w:rPr>
          <w:sz w:val="22"/>
          <w:szCs w:val="22"/>
        </w:rPr>
      </w:pPr>
      <w:r w:rsidRPr="0025106E">
        <w:rPr>
          <w:b/>
          <w:sz w:val="22"/>
          <w:szCs w:val="22"/>
        </w:rPr>
        <w:t xml:space="preserve">Spis załączników do zapytania ofertowego stanowiących jej integralną część: </w:t>
      </w:r>
    </w:p>
    <w:p w:rsidR="004E6417" w:rsidRPr="0025106E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>Załącznik Nr 1 – Formularz ofertowy</w:t>
      </w:r>
    </w:p>
    <w:p w:rsidR="004E6417" w:rsidRPr="0025106E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 xml:space="preserve"> Załącznik Nr 2 – Formularz cenowy</w:t>
      </w:r>
    </w:p>
    <w:p w:rsidR="004E6417" w:rsidRPr="0025106E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>Załącznik Nr 3 – Opis przedmiotu zamówienia</w:t>
      </w:r>
    </w:p>
    <w:p w:rsidR="004E6417" w:rsidRDefault="004E6417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 w:rsidRPr="0025106E">
        <w:rPr>
          <w:sz w:val="22"/>
          <w:szCs w:val="22"/>
        </w:rPr>
        <w:t xml:space="preserve">Załącznik Nr </w:t>
      </w:r>
      <w:r w:rsidR="00A42EE4">
        <w:rPr>
          <w:sz w:val="22"/>
          <w:szCs w:val="22"/>
        </w:rPr>
        <w:t>4</w:t>
      </w:r>
      <w:r w:rsidRPr="0025106E">
        <w:rPr>
          <w:sz w:val="22"/>
          <w:szCs w:val="22"/>
        </w:rPr>
        <w:t xml:space="preserve"> – Wzór umowy</w:t>
      </w:r>
    </w:p>
    <w:p w:rsidR="00B03D6C" w:rsidRDefault="00B03D6C" w:rsidP="00EC6C1D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5 -  </w:t>
      </w:r>
      <w:r w:rsidRPr="00B03D6C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 xml:space="preserve">RODO </w:t>
      </w:r>
      <w:r w:rsidRPr="00B03D6C">
        <w:rPr>
          <w:sz w:val="22"/>
          <w:szCs w:val="22"/>
        </w:rPr>
        <w:t>kontrahenta</w:t>
      </w:r>
    </w:p>
    <w:p w:rsidR="00B03D6C" w:rsidRPr="00B03D6C" w:rsidRDefault="00B03D6C" w:rsidP="00B03D6C">
      <w:pPr>
        <w:pStyle w:val="Default"/>
        <w:numPr>
          <w:ilvl w:val="0"/>
          <w:numId w:val="10"/>
        </w:numPr>
        <w:ind w:left="426" w:right="-57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6 -  </w:t>
      </w:r>
      <w:r w:rsidRPr="00B03D6C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 xml:space="preserve">RODO </w:t>
      </w:r>
      <w:r w:rsidRPr="00B03D6C">
        <w:rPr>
          <w:sz w:val="22"/>
          <w:szCs w:val="22"/>
        </w:rPr>
        <w:t>kontrahenta</w:t>
      </w:r>
    </w:p>
    <w:p w:rsidR="00336DC8" w:rsidRPr="001F7E93" w:rsidRDefault="00336DC8" w:rsidP="00861AA6">
      <w:pPr>
        <w:pStyle w:val="Bezodstpw"/>
        <w:spacing w:before="1560"/>
        <w:ind w:left="6379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t>………………………………….</w:t>
      </w:r>
    </w:p>
    <w:p w:rsidR="001F7E93" w:rsidRDefault="001F7E93" w:rsidP="001F7E93">
      <w:pPr>
        <w:pStyle w:val="Bezodstpw"/>
        <w:ind w:left="7797"/>
        <w:rPr>
          <w:rFonts w:ascii="Times New Roman" w:hAnsi="Times New Roman"/>
          <w:sz w:val="24"/>
          <w:szCs w:val="24"/>
        </w:rPr>
      </w:pPr>
      <w:r w:rsidRPr="001F7E93">
        <w:rPr>
          <w:rFonts w:ascii="Times New Roman" w:hAnsi="Times New Roman"/>
          <w:sz w:val="24"/>
          <w:szCs w:val="24"/>
        </w:rPr>
        <w:lastRenderedPageBreak/>
        <w:t>P</w:t>
      </w:r>
      <w:r w:rsidR="00336DC8" w:rsidRPr="001F7E93">
        <w:rPr>
          <w:rFonts w:ascii="Times New Roman" w:hAnsi="Times New Roman"/>
          <w:sz w:val="24"/>
          <w:szCs w:val="24"/>
        </w:rPr>
        <w:t>odpis</w:t>
      </w:r>
    </w:p>
    <w:p w:rsidR="001F7E93" w:rsidRDefault="001F7E93">
      <w:pPr>
        <w:suppressAutoHyphens w:val="0"/>
        <w:autoSpaceDN/>
        <w:textAlignment w:val="auto"/>
        <w:rPr>
          <w:rFonts w:eastAsia="Calibri"/>
          <w:lang w:eastAsia="en-US"/>
        </w:rPr>
      </w:pPr>
      <w:r>
        <w:br w:type="page"/>
      </w:r>
    </w:p>
    <w:p w:rsidR="00336DC8" w:rsidRPr="006704D4" w:rsidRDefault="00336DC8" w:rsidP="00336DC8">
      <w:pPr>
        <w:jc w:val="right"/>
        <w:rPr>
          <w:b/>
        </w:rPr>
      </w:pPr>
      <w:r w:rsidRPr="006704D4">
        <w:rPr>
          <w:b/>
        </w:rPr>
        <w:lastRenderedPageBreak/>
        <w:t xml:space="preserve">Załącznik Nr 1 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5"/>
      </w:tblGrid>
      <w:tr w:rsidR="00336DC8" w:rsidRPr="006704D4" w:rsidTr="00916B5E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DC8" w:rsidRPr="006704D4" w:rsidRDefault="00336DC8" w:rsidP="00916B5E"/>
        </w:tc>
      </w:tr>
    </w:tbl>
    <w:p w:rsidR="00336DC8" w:rsidRPr="006704D4" w:rsidRDefault="00336DC8" w:rsidP="00A50FB4">
      <w:pPr>
        <w:ind w:left="284"/>
      </w:pPr>
      <w:r w:rsidRPr="006704D4">
        <w:t>Pieczątka firmowa Wykonawcy</w:t>
      </w:r>
    </w:p>
    <w:p w:rsidR="00336DC8" w:rsidRPr="004B7F1E" w:rsidRDefault="00336DC8" w:rsidP="00A50FB4">
      <w:pPr>
        <w:spacing w:before="360" w:after="240"/>
        <w:jc w:val="center"/>
        <w:rPr>
          <w:b/>
          <w:spacing w:val="40"/>
          <w:sz w:val="28"/>
          <w:szCs w:val="28"/>
        </w:rPr>
      </w:pPr>
      <w:r w:rsidRPr="004B7F1E">
        <w:rPr>
          <w:b/>
          <w:spacing w:val="40"/>
          <w:sz w:val="28"/>
          <w:szCs w:val="28"/>
        </w:rPr>
        <w:t>FORMULARZ OFERT</w:t>
      </w:r>
      <w:r w:rsidR="005B2642">
        <w:rPr>
          <w:b/>
          <w:spacing w:val="40"/>
          <w:sz w:val="28"/>
          <w:szCs w:val="28"/>
        </w:rPr>
        <w:t>Y</w:t>
      </w:r>
      <w:r w:rsidRPr="00A10273">
        <w:rPr>
          <w:b/>
          <w:spacing w:val="40"/>
          <w:sz w:val="28"/>
          <w:szCs w:val="28"/>
        </w:rPr>
        <w:t xml:space="preserve"> </w:t>
      </w:r>
    </w:p>
    <w:p w:rsidR="00B85E3A" w:rsidRDefault="00336DC8" w:rsidP="004B7F1E">
      <w:pPr>
        <w:pStyle w:val="Bezodstpw"/>
        <w:spacing w:line="360" w:lineRule="auto"/>
      </w:pPr>
      <w:r w:rsidRPr="006704D4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6704D4">
        <w:rPr>
          <w:u w:val="single"/>
        </w:rPr>
        <w:t xml:space="preserve"> </w:t>
      </w:r>
      <w:r w:rsidRPr="006704D4">
        <w:t>.............................................................................................................................................................................</w:t>
      </w:r>
    </w:p>
    <w:p w:rsidR="00336DC8" w:rsidRPr="006704D4" w:rsidRDefault="00336DC8" w:rsidP="004B7F1E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704D4">
        <w:rPr>
          <w:rFonts w:ascii="Times New Roman" w:hAnsi="Times New Roman"/>
          <w:sz w:val="24"/>
          <w:szCs w:val="24"/>
          <w:lang w:eastAsia="pl-PL"/>
        </w:rPr>
        <w:t xml:space="preserve">Numer telefonu / </w:t>
      </w:r>
      <w:proofErr w:type="spellStart"/>
      <w:r w:rsidRPr="006704D4">
        <w:rPr>
          <w:rFonts w:ascii="Times New Roman" w:hAnsi="Times New Roman"/>
          <w:sz w:val="24"/>
          <w:szCs w:val="24"/>
          <w:lang w:eastAsia="pl-PL"/>
        </w:rPr>
        <w:t>faxu</w:t>
      </w:r>
      <w:proofErr w:type="spellEnd"/>
      <w:r w:rsidRPr="006704D4">
        <w:rPr>
          <w:rFonts w:ascii="Times New Roman" w:hAnsi="Times New Roman"/>
          <w:sz w:val="24"/>
          <w:szCs w:val="24"/>
          <w:lang w:eastAsia="pl-PL"/>
        </w:rPr>
        <w:t xml:space="preserve"> …………………</w:t>
      </w:r>
      <w:r w:rsidR="004B7F1E">
        <w:rPr>
          <w:rFonts w:ascii="Times New Roman" w:hAnsi="Times New Roman"/>
          <w:sz w:val="24"/>
          <w:szCs w:val="24"/>
          <w:lang w:eastAsia="pl-PL"/>
        </w:rPr>
        <w:t>………………...</w:t>
      </w:r>
      <w:r w:rsidRPr="006704D4">
        <w:rPr>
          <w:rFonts w:ascii="Times New Roman" w:hAnsi="Times New Roman"/>
          <w:sz w:val="24"/>
          <w:szCs w:val="24"/>
          <w:lang w:eastAsia="pl-PL"/>
        </w:rPr>
        <w:t>…………………………………………….</w:t>
      </w:r>
    </w:p>
    <w:p w:rsidR="00336DC8" w:rsidRPr="00D8486A" w:rsidRDefault="00336DC8" w:rsidP="00336DC8">
      <w:pPr>
        <w:pStyle w:val="Tekstpodstawowy"/>
        <w:rPr>
          <w:b/>
          <w:lang w:val="en-US"/>
        </w:rPr>
      </w:pPr>
      <w:r w:rsidRPr="00B85E3A">
        <w:rPr>
          <w:b/>
        </w:rPr>
        <w:t xml:space="preserve">Adres e-mail </w:t>
      </w:r>
      <w:r w:rsidRPr="00B85E3A">
        <w:rPr>
          <w:bCs/>
        </w:rPr>
        <w:t>........................................................</w:t>
      </w:r>
      <w:r w:rsidRPr="00D8486A">
        <w:rPr>
          <w:bCs/>
          <w:lang w:val="en-US"/>
        </w:rPr>
        <w:t>............................</w:t>
      </w:r>
      <w:r w:rsidR="004B7F1E" w:rsidRPr="00D8486A">
        <w:rPr>
          <w:bCs/>
          <w:lang w:val="en-US"/>
        </w:rPr>
        <w:t>.........................</w:t>
      </w:r>
      <w:r w:rsidRPr="00D8486A">
        <w:rPr>
          <w:bCs/>
          <w:lang w:val="en-US"/>
        </w:rPr>
        <w:t>............................</w:t>
      </w:r>
    </w:p>
    <w:p w:rsidR="00336DC8" w:rsidRPr="00BE2C1F" w:rsidRDefault="00336DC8" w:rsidP="00BE2C1F">
      <w:pPr>
        <w:pStyle w:val="Bezodstpw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BE2C1F">
        <w:rPr>
          <w:rFonts w:ascii="Times New Roman" w:hAnsi="Times New Roman"/>
          <w:sz w:val="24"/>
          <w:szCs w:val="24"/>
          <w:lang w:val="en-US" w:eastAsia="pl-PL"/>
        </w:rPr>
        <w:t>Numer</w:t>
      </w:r>
      <w:proofErr w:type="spellEnd"/>
      <w:r w:rsidRPr="00BE2C1F">
        <w:rPr>
          <w:rFonts w:ascii="Times New Roman" w:hAnsi="Times New Roman"/>
          <w:sz w:val="24"/>
          <w:szCs w:val="24"/>
          <w:lang w:val="en-US" w:eastAsia="pl-PL"/>
        </w:rPr>
        <w:t xml:space="preserve"> NIP</w:t>
      </w:r>
      <w:r w:rsidR="00BE2C1F" w:rsidRPr="00BE2C1F">
        <w:rPr>
          <w:rFonts w:ascii="Times New Roman" w:hAnsi="Times New Roman"/>
          <w:sz w:val="24"/>
          <w:szCs w:val="24"/>
          <w:lang w:val="en-US" w:eastAsia="pl-PL"/>
        </w:rPr>
        <w:t xml:space="preserve"> ………………………………  REGON…………………………………………………</w:t>
      </w:r>
      <w:r w:rsidRPr="00BE2C1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="00BE2C1F" w:rsidRPr="00BE2C1F">
        <w:rPr>
          <w:rFonts w:ascii="Times New Roman" w:hAnsi="Times New Roman"/>
          <w:sz w:val="24"/>
          <w:szCs w:val="24"/>
          <w:lang w:val="en-US" w:eastAsia="pl-PL"/>
        </w:rPr>
        <w:t>N</w:t>
      </w:r>
      <w:r w:rsidR="00BE2C1F">
        <w:rPr>
          <w:rFonts w:ascii="Times New Roman" w:hAnsi="Times New Roman"/>
          <w:sz w:val="24"/>
          <w:szCs w:val="24"/>
          <w:lang w:val="en-US" w:eastAsia="pl-PL"/>
        </w:rPr>
        <w:t>umer</w:t>
      </w:r>
      <w:proofErr w:type="spellEnd"/>
      <w:r w:rsidR="00BE2C1F" w:rsidRPr="00BE2C1F">
        <w:rPr>
          <w:rFonts w:ascii="Times New Roman" w:hAnsi="Times New Roman"/>
          <w:sz w:val="24"/>
          <w:szCs w:val="24"/>
          <w:lang w:val="en-US" w:eastAsia="pl-PL"/>
        </w:rPr>
        <w:t xml:space="preserve"> KRS / CEIDG </w:t>
      </w:r>
      <w:r w:rsidRPr="00BE2C1F">
        <w:rPr>
          <w:rFonts w:ascii="Times New Roman" w:hAnsi="Times New Roman"/>
          <w:sz w:val="24"/>
          <w:szCs w:val="24"/>
          <w:lang w:val="en-US" w:eastAsia="pl-PL"/>
        </w:rPr>
        <w:t>……………………………</w:t>
      </w:r>
      <w:r w:rsidR="004B7F1E" w:rsidRPr="00BE2C1F">
        <w:rPr>
          <w:rFonts w:ascii="Times New Roman" w:hAnsi="Times New Roman"/>
          <w:sz w:val="24"/>
          <w:szCs w:val="24"/>
          <w:lang w:val="en-US" w:eastAsia="pl-PL"/>
        </w:rPr>
        <w:t>………………...</w:t>
      </w:r>
      <w:r w:rsidR="00BE2C1F">
        <w:rPr>
          <w:rFonts w:ascii="Times New Roman" w:hAnsi="Times New Roman"/>
          <w:sz w:val="24"/>
          <w:szCs w:val="24"/>
          <w:lang w:val="en-US" w:eastAsia="pl-PL"/>
        </w:rPr>
        <w:t>…………………………………</w:t>
      </w:r>
    </w:p>
    <w:p w:rsidR="00336DC8" w:rsidRPr="006704D4" w:rsidRDefault="00336DC8" w:rsidP="00BE2C1F">
      <w:pPr>
        <w:spacing w:before="120"/>
        <w:ind w:right="-851"/>
      </w:pPr>
      <w:r w:rsidRPr="006704D4">
        <w:t>Do: nazwa i siedziba Zamawiającego</w:t>
      </w:r>
    </w:p>
    <w:p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:rsidR="00336DC8" w:rsidRPr="006704D4" w:rsidRDefault="00336DC8" w:rsidP="004B7F1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04D4">
        <w:rPr>
          <w:rFonts w:ascii="Times New Roman" w:hAnsi="Times New Roman"/>
          <w:sz w:val="24"/>
          <w:szCs w:val="24"/>
        </w:rPr>
        <w:t>Nawiązując do zaproszenia do wzięcia udziału w zapytaniu ofertow</w:t>
      </w:r>
      <w:r w:rsidRPr="00973F70">
        <w:rPr>
          <w:rFonts w:ascii="Times New Roman" w:hAnsi="Times New Roman"/>
          <w:sz w:val="24"/>
          <w:szCs w:val="24"/>
        </w:rPr>
        <w:t xml:space="preserve">ym na </w:t>
      </w:r>
      <w:r w:rsidR="00235FBC" w:rsidRPr="00B87E12">
        <w:rPr>
          <w:rFonts w:ascii="Times New Roman" w:hAnsi="Times New Roman"/>
          <w:bCs/>
          <w:sz w:val="24"/>
          <w:szCs w:val="24"/>
        </w:rPr>
        <w:t>dostawę</w:t>
      </w:r>
      <w:r w:rsidR="00F26308" w:rsidRPr="00973F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F70" w:rsidRPr="00973F70">
        <w:rPr>
          <w:rFonts w:ascii="Times New Roman" w:hAnsi="Times New Roman"/>
          <w:sz w:val="24"/>
          <w:szCs w:val="24"/>
        </w:rPr>
        <w:t>odzieży i obuwia roboczego dla pracowników Szpitala Zachodniego w Grodzisku Mazowieckim</w:t>
      </w:r>
      <w:r w:rsidR="00973F70">
        <w:rPr>
          <w:rFonts w:ascii="Times New Roman" w:hAnsi="Times New Roman"/>
          <w:sz w:val="24"/>
          <w:szCs w:val="24"/>
        </w:rPr>
        <w:t>.</w:t>
      </w:r>
    </w:p>
    <w:p w:rsidR="00336DC8" w:rsidRPr="006704D4" w:rsidRDefault="00336DC8" w:rsidP="00F37688">
      <w:pPr>
        <w:pStyle w:val="Akapitzlist"/>
        <w:numPr>
          <w:ilvl w:val="0"/>
          <w:numId w:val="14"/>
        </w:numPr>
        <w:spacing w:before="120" w:after="120"/>
        <w:ind w:left="425" w:hanging="425"/>
      </w:pPr>
    </w:p>
    <w:p w:rsidR="005B2642" w:rsidRDefault="005B2642" w:rsidP="005B2642">
      <w:r>
        <w:t xml:space="preserve">A. Oferuję wykonanie zamówienia  </w:t>
      </w:r>
    </w:p>
    <w:p w:rsidR="005B2642" w:rsidRDefault="005B2642" w:rsidP="005B2642">
      <w:pPr>
        <w:rPr>
          <w:sz w:val="16"/>
          <w:szCs w:val="20"/>
        </w:rPr>
      </w:pPr>
    </w:p>
    <w:p w:rsidR="005B2642" w:rsidRDefault="005B2642" w:rsidP="005B2642">
      <w:pPr>
        <w:pStyle w:val="Tekstpodstawowy"/>
      </w:pPr>
      <w:r>
        <w:t xml:space="preserve">    -  za cenę  (netto)   .....................................   zł.</w:t>
      </w:r>
    </w:p>
    <w:p w:rsidR="005B2642" w:rsidRDefault="005B2642" w:rsidP="005B2642">
      <w:r>
        <w:t xml:space="preserve">    -  podatek VAT      ...................................   zł.</w:t>
      </w:r>
    </w:p>
    <w:p w:rsidR="005B2642" w:rsidRDefault="005B2642" w:rsidP="005B2642"/>
    <w:p w:rsidR="005B2642" w:rsidRDefault="005B2642" w:rsidP="005B2642">
      <w:pPr>
        <w:pStyle w:val="Tekstpodstawowy"/>
      </w:pPr>
      <w:r>
        <w:t xml:space="preserve">    -  cena brutto          ...................................   zł.</w:t>
      </w:r>
    </w:p>
    <w:p w:rsidR="005B2642" w:rsidRDefault="005B2642" w:rsidP="005B2642">
      <w:pPr>
        <w:spacing w:line="360" w:lineRule="auto"/>
      </w:pPr>
      <w:r>
        <w:t xml:space="preserve">       Słownie brutto:  .................................................................................................................</w:t>
      </w:r>
    </w:p>
    <w:p w:rsidR="005B2642" w:rsidRDefault="005B2642" w:rsidP="005B2642">
      <w:pPr>
        <w:pStyle w:val="Tekstpodstawowy"/>
        <w:spacing w:line="360" w:lineRule="auto"/>
      </w:pPr>
      <w:r>
        <w:t xml:space="preserve">       ................................................................................................................................złotych</w:t>
      </w:r>
    </w:p>
    <w:p w:rsidR="005B2642" w:rsidRDefault="005B2642" w:rsidP="005B2642">
      <w:pPr>
        <w:spacing w:line="360" w:lineRule="auto"/>
        <w:ind w:right="-1011"/>
        <w:rPr>
          <w:b/>
        </w:rPr>
      </w:pPr>
      <w:r>
        <w:t xml:space="preserve"> wyliczoną na podstawie wypełnionego FORMULARZA CENOWEGO – </w:t>
      </w:r>
      <w:r>
        <w:rPr>
          <w:b/>
        </w:rPr>
        <w:t>zał</w:t>
      </w:r>
      <w:r w:rsidR="00EC6C1D">
        <w:rPr>
          <w:b/>
        </w:rPr>
        <w:t>ącznika</w:t>
      </w:r>
      <w:r>
        <w:rPr>
          <w:b/>
        </w:rPr>
        <w:t xml:space="preserve">. Nr </w:t>
      </w:r>
      <w:r w:rsidR="00EC6C1D">
        <w:rPr>
          <w:b/>
        </w:rPr>
        <w:t>2</w:t>
      </w:r>
      <w:r>
        <w:rPr>
          <w:b/>
        </w:rPr>
        <w:t xml:space="preserve"> </w:t>
      </w:r>
    </w:p>
    <w:p w:rsidR="00F26308" w:rsidRDefault="005B2642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</w:pPr>
      <w:r>
        <w:t>w terminie:</w:t>
      </w:r>
      <w:r w:rsidRPr="00EC6C1D">
        <w:rPr>
          <w:b/>
        </w:rPr>
        <w:t xml:space="preserve"> </w:t>
      </w:r>
      <w:r w:rsidR="00973F70">
        <w:rPr>
          <w:b/>
        </w:rPr>
        <w:t>24</w:t>
      </w:r>
      <w:r w:rsidRPr="00C14DD5">
        <w:rPr>
          <w:b/>
        </w:rPr>
        <w:t xml:space="preserve"> </w:t>
      </w:r>
      <w:r w:rsidRPr="00C14DD5">
        <w:rPr>
          <w:b/>
          <w:bCs/>
        </w:rPr>
        <w:t xml:space="preserve">miesięcy </w:t>
      </w:r>
      <w:r w:rsidRPr="00C14DD5">
        <w:t>od daty podpisania umowy</w:t>
      </w:r>
      <w:r w:rsidRPr="00EC6C1D">
        <w:rPr>
          <w:b/>
          <w:bCs/>
        </w:rPr>
        <w:t xml:space="preserve"> </w:t>
      </w:r>
      <w:r w:rsidR="00F26308" w:rsidRPr="009F6C50">
        <w:t>– dostawy sukcesywne na podstawie</w:t>
      </w:r>
      <w:r w:rsidR="00EC6C1D">
        <w:t xml:space="preserve"> </w:t>
      </w:r>
      <w:r w:rsidR="00F26308" w:rsidRPr="009F6C50">
        <w:t xml:space="preserve">zamówień jednostkowych </w:t>
      </w:r>
      <w:r w:rsidR="00F26308">
        <w:t>realizowanych</w:t>
      </w:r>
      <w:r w:rsidR="00A07276">
        <w:t xml:space="preserve"> w ciągu …. dni od otrzymania zamówienia jednostkowego</w:t>
      </w:r>
      <w:r w:rsidR="00A6624D">
        <w:t xml:space="preserve"> (</w:t>
      </w:r>
      <w:proofErr w:type="spellStart"/>
      <w:r w:rsidR="00A6624D">
        <w:t>max</w:t>
      </w:r>
      <w:proofErr w:type="spellEnd"/>
      <w:r w:rsidR="00A6624D">
        <w:t xml:space="preserve">. </w:t>
      </w:r>
      <w:r w:rsidR="00973F70">
        <w:t>10</w:t>
      </w:r>
      <w:r w:rsidR="00A6624D">
        <w:t xml:space="preserve"> dni od otrzymania zamówienia jednostkowego)</w:t>
      </w:r>
      <w:r w:rsidR="00A07276">
        <w:t>.</w:t>
      </w:r>
    </w:p>
    <w:p w:rsidR="005B2642" w:rsidRPr="005216AB" w:rsidRDefault="005B2642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  <w:rPr>
          <w:szCs w:val="20"/>
        </w:rPr>
      </w:pPr>
      <w:r>
        <w:t xml:space="preserve">przy warunkach płatności   ........ dni. / wymagany termin płatności min 60 dni, pożądany termin płatności </w:t>
      </w:r>
      <w:r>
        <w:rPr>
          <w:b/>
        </w:rPr>
        <w:t>90</w:t>
      </w:r>
      <w:r>
        <w:t xml:space="preserve"> dni /.</w:t>
      </w:r>
    </w:p>
    <w:p w:rsidR="005216AB" w:rsidRDefault="005216AB" w:rsidP="00EC6C1D">
      <w:pPr>
        <w:numPr>
          <w:ilvl w:val="0"/>
          <w:numId w:val="16"/>
        </w:numPr>
        <w:tabs>
          <w:tab w:val="num" w:pos="360"/>
        </w:tabs>
        <w:autoSpaceDN/>
        <w:ind w:left="426" w:hanging="426"/>
        <w:jc w:val="both"/>
        <w:textAlignment w:val="auto"/>
        <w:rPr>
          <w:szCs w:val="20"/>
        </w:rPr>
      </w:pPr>
      <w:r>
        <w:t xml:space="preserve">Termin gwarancji/ważności  ………. (min 12 miesięcy od dnia dostawy) . </w:t>
      </w:r>
    </w:p>
    <w:p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Oświadczam, że uważam się za związanym(ą) niniejszą ofertą przez czas wskazany w zapytaniu ofertowym.</w:t>
      </w:r>
    </w:p>
    <w:p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Oświadczam, że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lastRenderedPageBreak/>
        <w:t xml:space="preserve">Oświadczam, że dostawa/usługa będzie wykonywana zgodnie z ogólnie obowiązującymi przepisami i zasadami w zakresie bezpieczeństwa i higieny pracy oraz ochrony środowiska. </w:t>
      </w:r>
    </w:p>
    <w:p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Oświadczamy, że wypełniliśmy obowiązki informacyjne przewidziane w art. 13 lub 14 RODO wobec osób fizycznych, od których dane osobowe bezpośrednio lub pośrednio pozyskałem w celu ubiegania się o udzielenie zamówienia publicznego w niniejszym postępowaniu*</w:t>
      </w:r>
    </w:p>
    <w:p w:rsidR="005B2642" w:rsidRDefault="005B2642" w:rsidP="005B2642">
      <w:pPr>
        <w:suppressAutoHyphens w:val="0"/>
        <w:ind w:left="284" w:hanging="284"/>
        <w:jc w:val="both"/>
      </w:pPr>
    </w:p>
    <w:p w:rsidR="005B2642" w:rsidRDefault="005B2642" w:rsidP="005B2642">
      <w:pPr>
        <w:suppressAutoHyphens w:val="0"/>
      </w:pPr>
      <w:r>
        <w:t>Imię, nazwisko i stanowisko osoby upoważnionej do podpisania umowy:</w:t>
      </w:r>
    </w:p>
    <w:p w:rsidR="005B2642" w:rsidRDefault="005B2642" w:rsidP="005B2642">
      <w:pPr>
        <w:suppressAutoHyphens w:val="0"/>
      </w:pPr>
    </w:p>
    <w:p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:rsidR="005B2642" w:rsidRDefault="005B2642" w:rsidP="005B2642">
      <w:pPr>
        <w:suppressAutoHyphens w:val="0"/>
      </w:pPr>
    </w:p>
    <w:p w:rsidR="005B2642" w:rsidRDefault="005B2642" w:rsidP="005B2642">
      <w:pPr>
        <w:suppressAutoHyphens w:val="0"/>
      </w:pPr>
      <w:r>
        <w:t>Imię i nazwisko osoby odpowiedzialnej za realizację zamówień :</w:t>
      </w:r>
    </w:p>
    <w:p w:rsidR="005B2642" w:rsidRDefault="005B2642" w:rsidP="005B2642">
      <w:pPr>
        <w:suppressAutoHyphens w:val="0"/>
      </w:pPr>
    </w:p>
    <w:p w:rsidR="005B2642" w:rsidRDefault="005B2642" w:rsidP="005B2642">
      <w:pPr>
        <w:suppressAutoHyphens w:val="0"/>
      </w:pPr>
      <w:r>
        <w:t>......................................................................................................</w:t>
      </w:r>
    </w:p>
    <w:p w:rsidR="00EC2DE5" w:rsidRDefault="00EC2DE5" w:rsidP="005B2642">
      <w:pPr>
        <w:suppressAutoHyphens w:val="0"/>
      </w:pPr>
    </w:p>
    <w:p w:rsidR="00EC2DE5" w:rsidRPr="006D4C8C" w:rsidRDefault="00EC2DE5" w:rsidP="005B2642">
      <w:pPr>
        <w:suppressAutoHyphens w:val="0"/>
      </w:pPr>
      <w:r w:rsidRPr="006D4C8C">
        <w:t xml:space="preserve">Zamówienia będą składane drogą elektroniczną//faksem na adres/nr </w:t>
      </w:r>
    </w:p>
    <w:p w:rsidR="00EC2DE5" w:rsidRPr="006D4C8C" w:rsidRDefault="00EC2DE5" w:rsidP="005B2642">
      <w:pPr>
        <w:suppressAutoHyphens w:val="0"/>
      </w:pPr>
    </w:p>
    <w:p w:rsidR="00EC2DE5" w:rsidRPr="006D4C8C" w:rsidRDefault="00EC2DE5" w:rsidP="005B2642">
      <w:pPr>
        <w:suppressAutoHyphens w:val="0"/>
      </w:pPr>
      <w:r w:rsidRPr="006D4C8C">
        <w:t>……………………………………….</w:t>
      </w:r>
    </w:p>
    <w:p w:rsidR="005B2642" w:rsidRDefault="005B2642" w:rsidP="005B2642">
      <w:pPr>
        <w:ind w:right="-852"/>
        <w:jc w:val="both"/>
      </w:pPr>
    </w:p>
    <w:p w:rsidR="005B2642" w:rsidRPr="007E5ECA" w:rsidRDefault="005B2642" w:rsidP="007E5ECA">
      <w:pPr>
        <w:pStyle w:val="Akapitzlist"/>
        <w:numPr>
          <w:ilvl w:val="0"/>
          <w:numId w:val="14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ECA">
        <w:rPr>
          <w:rFonts w:ascii="Times New Roman" w:hAnsi="Times New Roman"/>
          <w:sz w:val="24"/>
          <w:szCs w:val="24"/>
        </w:rPr>
        <w:t>Wykonawca informuje, że (niepotrzebne skreślić):</w:t>
      </w:r>
    </w:p>
    <w:p w:rsidR="005B2642" w:rsidRPr="003B757D" w:rsidRDefault="005B2642" w:rsidP="007E5ECA">
      <w:pPr>
        <w:pStyle w:val="Bezodstpw"/>
        <w:numPr>
          <w:ilvl w:val="0"/>
          <w:numId w:val="32"/>
        </w:numPr>
        <w:ind w:left="714" w:right="142" w:hanging="288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wybór oferty nie będzie prowadzić do powstania u Zamawiającego obowiązku podatkowego;</w:t>
      </w:r>
    </w:p>
    <w:p w:rsidR="005B2642" w:rsidRPr="003B757D" w:rsidRDefault="005B2642" w:rsidP="007E5ECA">
      <w:pPr>
        <w:pStyle w:val="Bezodstpw"/>
        <w:numPr>
          <w:ilvl w:val="0"/>
          <w:numId w:val="32"/>
        </w:numPr>
        <w:ind w:left="714" w:hanging="288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wybór oferty będzie prowadzić do powstania u Zamawiającego obowiązku podatkowego w odniesieniu do następujących towarów / usług: …………………………………………………</w:t>
      </w:r>
    </w:p>
    <w:p w:rsidR="005B2642" w:rsidRPr="003B757D" w:rsidRDefault="005B2642" w:rsidP="005B2642">
      <w:pPr>
        <w:pStyle w:val="Bezodstpw"/>
        <w:ind w:right="141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Wartość towaru / usług powodująca obowiązek podatkowy u Zamawiającego to ………… zł netto*.</w:t>
      </w:r>
    </w:p>
    <w:p w:rsidR="005B2642" w:rsidRPr="003B757D" w:rsidRDefault="005B2642" w:rsidP="007E5ECA">
      <w:pPr>
        <w:pStyle w:val="Bezodstpw"/>
        <w:ind w:left="142" w:right="141" w:hanging="142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* dotyczy Wykonawców, których oferty będą generować obowiązek doliczania wartości podatku VAT do wartości netto oferty, tj. w przypadku:</w:t>
      </w:r>
    </w:p>
    <w:p w:rsidR="005B2642" w:rsidRPr="003B757D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wewnątrzwspólnotowego nabycia towarów,</w:t>
      </w:r>
    </w:p>
    <w:p w:rsidR="005B2642" w:rsidRPr="003B757D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mechanizmu odwróconego obciążenia, o którym mowa w art. 17 ust. 1 pkt. 7 i ustawy o podatku od towarów i usług,</w:t>
      </w:r>
    </w:p>
    <w:p w:rsidR="005B2642" w:rsidRPr="003B757D" w:rsidRDefault="005B2642" w:rsidP="007E5ECA">
      <w:pPr>
        <w:pStyle w:val="Bezodstpw"/>
        <w:numPr>
          <w:ilvl w:val="0"/>
          <w:numId w:val="32"/>
        </w:numPr>
        <w:ind w:left="426" w:hanging="284"/>
        <w:jc w:val="both"/>
        <w:rPr>
          <w:rFonts w:ascii="Times New Roman" w:hAnsi="Times New Roman"/>
        </w:rPr>
      </w:pPr>
      <w:r w:rsidRPr="003B757D">
        <w:rPr>
          <w:rFonts w:ascii="Times New Roman" w:hAnsi="Times New Roman"/>
        </w:rPr>
        <w:t>importu usług lub importu towarów, z którymi wiąże się obowiązek doliczenia przez Zamawiającego przy porównywaniu cen ofertowych podatku VAT.</w:t>
      </w:r>
    </w:p>
    <w:p w:rsidR="005B2642" w:rsidRDefault="005B2642" w:rsidP="005B2642"/>
    <w:p w:rsidR="005B2642" w:rsidRDefault="005B2642" w:rsidP="005B2642">
      <w:r>
        <w:t>Załączniki do oferty:</w:t>
      </w:r>
    </w:p>
    <w:p w:rsidR="005B2642" w:rsidRDefault="005B2642" w:rsidP="005B2642">
      <w:pPr>
        <w:pStyle w:val="Tekstpodstawowy"/>
      </w:pPr>
      <w:r>
        <w:t xml:space="preserve">           (1)  …........................................................................................</w:t>
      </w:r>
    </w:p>
    <w:p w:rsidR="005B2642" w:rsidRDefault="005B2642" w:rsidP="005B2642">
      <w:r>
        <w:t xml:space="preserve">           (2)   ….......................................................................................</w:t>
      </w:r>
    </w:p>
    <w:p w:rsidR="005B2642" w:rsidRDefault="005B2642" w:rsidP="005B2642">
      <w:pPr>
        <w:pStyle w:val="Tekstpodstawowy"/>
      </w:pPr>
      <w:r>
        <w:t xml:space="preserve">           (3)   ….......................................................................................</w:t>
      </w:r>
    </w:p>
    <w:p w:rsidR="005B2642" w:rsidRDefault="005B2642" w:rsidP="005B2642">
      <w:pPr>
        <w:pStyle w:val="Tekstpodstawowy"/>
      </w:pPr>
      <w:r>
        <w:t xml:space="preserve">           (4)  ….......................................................................................</w:t>
      </w:r>
    </w:p>
    <w:p w:rsidR="005B2642" w:rsidRDefault="005B2642" w:rsidP="005B2642">
      <w:pPr>
        <w:pStyle w:val="Tekstpodstawowy"/>
      </w:pPr>
      <w:r>
        <w:t xml:space="preserve">           (5)  ….......................................................................................</w:t>
      </w:r>
    </w:p>
    <w:p w:rsidR="005B2642" w:rsidRDefault="005B2642" w:rsidP="005B2642"/>
    <w:p w:rsidR="005B2642" w:rsidRDefault="005B2642" w:rsidP="005B2642">
      <w:pPr>
        <w:ind w:left="2124" w:firstLine="708"/>
      </w:pPr>
      <w:r>
        <w:t xml:space="preserve">    </w:t>
      </w:r>
    </w:p>
    <w:p w:rsidR="005B2642" w:rsidRDefault="005B2642" w:rsidP="005B2642">
      <w:pPr>
        <w:ind w:firstLine="4962"/>
        <w:rPr>
          <w:szCs w:val="20"/>
        </w:rPr>
      </w:pPr>
      <w:r>
        <w:rPr>
          <w:sz w:val="20"/>
          <w:szCs w:val="20"/>
        </w:rPr>
        <w:t xml:space="preserve">……………………………..……………………..                             </w:t>
      </w:r>
      <w:r>
        <w:rPr>
          <w:szCs w:val="20"/>
        </w:rPr>
        <w:t>….........................................................</w:t>
      </w:r>
    </w:p>
    <w:p w:rsidR="005B2642" w:rsidRDefault="005B2642" w:rsidP="005B2642">
      <w:pPr>
        <w:ind w:left="2124" w:right="-648" w:hanging="2124"/>
        <w:rPr>
          <w:sz w:val="16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>
        <w:rPr>
          <w:sz w:val="16"/>
          <w:szCs w:val="16"/>
        </w:rPr>
        <w:t>P</w:t>
      </w:r>
      <w:r w:rsidR="00973F70">
        <w:rPr>
          <w:sz w:val="16"/>
          <w:szCs w:val="20"/>
        </w:rPr>
        <w:t xml:space="preserve">odpis </w:t>
      </w:r>
      <w:r>
        <w:rPr>
          <w:sz w:val="16"/>
          <w:szCs w:val="20"/>
        </w:rPr>
        <w:t>upoważnionego</w:t>
      </w:r>
    </w:p>
    <w:p w:rsidR="005B2642" w:rsidRDefault="005B2642" w:rsidP="005B2642">
      <w:pPr>
        <w:ind w:right="-648" w:firstLine="5670"/>
        <w:rPr>
          <w:sz w:val="16"/>
          <w:szCs w:val="20"/>
        </w:rPr>
      </w:pPr>
      <w:r>
        <w:rPr>
          <w:sz w:val="16"/>
          <w:szCs w:val="20"/>
        </w:rPr>
        <w:t>przedstawiciela Wykonawcy</w:t>
      </w:r>
    </w:p>
    <w:p w:rsidR="00684556" w:rsidRDefault="00684556">
      <w:pPr>
        <w:suppressAutoHyphens w:val="0"/>
        <w:autoSpaceDN/>
        <w:textAlignment w:val="auto"/>
        <w:rPr>
          <w:b/>
          <w:snapToGrid w:val="0"/>
          <w:color w:val="000000"/>
        </w:rPr>
      </w:pPr>
      <w:r>
        <w:rPr>
          <w:b/>
        </w:rPr>
        <w:br w:type="page"/>
      </w:r>
    </w:p>
    <w:p w:rsidR="00F2440F" w:rsidRDefault="005058B1" w:rsidP="00F2440F">
      <w:pPr>
        <w:tabs>
          <w:tab w:val="left" w:pos="6990"/>
        </w:tabs>
        <w:jc w:val="right"/>
        <w:rPr>
          <w:b/>
          <w:sz w:val="22"/>
          <w:szCs w:val="22"/>
        </w:rPr>
      </w:pPr>
      <w:r w:rsidRPr="00E3434B">
        <w:rPr>
          <w:b/>
          <w:sz w:val="22"/>
          <w:szCs w:val="22"/>
        </w:rPr>
        <w:lastRenderedPageBreak/>
        <w:t>Załącznik Nr 3</w:t>
      </w:r>
    </w:p>
    <w:p w:rsidR="00BE2C1F" w:rsidRPr="00F2440F" w:rsidRDefault="00BE2C1F" w:rsidP="00F2440F">
      <w:pPr>
        <w:tabs>
          <w:tab w:val="left" w:pos="6990"/>
        </w:tabs>
        <w:jc w:val="center"/>
        <w:rPr>
          <w:rFonts w:eastAsia="Andale Sans UI" w:cs="Tahoma"/>
          <w:kern w:val="1"/>
          <w:lang w:eastAsia="fa-IR" w:bidi="fa-IR"/>
        </w:rPr>
      </w:pPr>
      <w:r w:rsidRPr="00F2440F">
        <w:rPr>
          <w:rFonts w:eastAsia="Andale Sans UI" w:cs="Tahoma"/>
          <w:b/>
          <w:bCs/>
          <w:kern w:val="1"/>
          <w:sz w:val="36"/>
          <w:szCs w:val="36"/>
          <w:lang w:eastAsia="fa-IR" w:bidi="fa-IR"/>
        </w:rPr>
        <w:t>Szczegółowy opis przedmiotu zamówienia</w:t>
      </w:r>
    </w:p>
    <w:p w:rsidR="00BE2C1F" w:rsidRPr="00BE2C1F" w:rsidRDefault="00BE2C1F" w:rsidP="00BE2C1F">
      <w:pPr>
        <w:widowControl w:val="0"/>
        <w:autoSpaceDN/>
        <w:spacing w:line="100" w:lineRule="atLeast"/>
        <w:rPr>
          <w:rFonts w:eastAsia="Andale Sans UI" w:cs="Tahoma"/>
          <w:kern w:val="1"/>
          <w:lang w:val="de-DE" w:eastAsia="fa-IR" w:bidi="fa-IR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2880"/>
        <w:gridCol w:w="6240"/>
      </w:tblGrid>
      <w:tr w:rsidR="00BE2C1F" w:rsidRPr="00BE2C1F" w:rsidTr="00BE2C1F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Lp</w:t>
            </w:r>
            <w:proofErr w:type="spellEnd"/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Przedmiot zamówienia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jc w:val="center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Opis zamówienia</w:t>
            </w:r>
          </w:p>
        </w:tc>
      </w:tr>
      <w:tr w:rsidR="00BE2C1F" w:rsidRPr="00BE2C1F" w:rsidTr="00BE2C1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D42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 xml:space="preserve">Spodnium damskie: </w:t>
            </w:r>
          </w:p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góra + spodnie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Góra: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Żakiet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–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tkanina biała: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skład 50% poliester 50% włókno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Lyocell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spolt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2/1, gramatura 190-195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 mechacenie ISO 12945-3, dopuszczalna temperatura prania 60 stopni, kurczliwość po 5 praniach max 3%, wytrzymałość na rozciąganie (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wg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. ISO 13934-1) osnowa 800N wątek 400N</w:t>
            </w:r>
          </w:p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krój: 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 opcji :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rękaw długi , 3/4 lub krótki; zapinany na napy,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wykończenie dekoltu: z plisą przy szyi efektownym wykończeniem dekoltu i rękawów; ze stójką zapinany na kryte napy;</w:t>
            </w:r>
          </w:p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dół żakietu: prosty, długość zakrywająca biodra, model wygodny, dopuszczalny lekko dopasowany, dwie dolne kieszenie, jedna na piersi.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Bluza: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tkanina biała: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skład 50% poliester 50% włókno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Lyocell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splot 2/1, gramatura 190-195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 mechacenie ISO 12945-3, dopuszczalna temperatura prania 60 stopni, kurczliwość po 5 praniach max 3%, wytrzymałość na rozciąganie (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wg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. ISO 13934-1) osnowa 800N wątek 400N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krój: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 klasyczna odcinana na piersi, dekolt wykończony plisą, dwie dolne kieszenie i jedna na piersi, rękaw krótki, długość bluzy +/- zakrywająca biodra, model wygodny, dopuszczalny lekko dopasowany.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Dół: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Spodnie</w:t>
            </w:r>
            <w:r w:rsid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tenperatura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 osnowa 1175N wątek – 650 N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lub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65% poliester, 32% bawełna, 3%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Elastilefin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splot 2/1, gramatura 210-215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dopuszczalna temperatura prania 60 stopni, kurczliwość po 5 praniach max +/- 2%, mechacenie ISO 12945 – 3/4, wytrzymałość na rozciąganie wg ISO 13934-1 osnowa 1000N wątek 550N,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krój: opcje: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klasyczne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(z gumką z tyłu nieznacznie zwężane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nogawki,dwie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kieszenie wpuszczane po bokach) zapięcie na zamek i guzik;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wiązane na sznureczki z przodu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(gumka w pasie, dwie kieszenie naszywane z przodu);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z dzianiną w pasie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tylko tkanina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strech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(wąskie nogawki, dwie kieszenie wpuszczane po bokach, dwie kieszenie naszywane z tyłu).</w:t>
            </w:r>
          </w:p>
        </w:tc>
      </w:tr>
      <w:tr w:rsidR="00BE2C1F" w:rsidRPr="00BE2C1F" w:rsidTr="00BE2C1F">
        <w:trPr>
          <w:trHeight w:val="1391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D42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 xml:space="preserve">Garsonka: </w:t>
            </w:r>
          </w:p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góra + spódnica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486D42">
              <w:rPr>
                <w:rFonts w:eastAsia="Andale Sans UI"/>
                <w:b/>
                <w:kern w:val="1"/>
                <w:sz w:val="20"/>
                <w:szCs w:val="20"/>
                <w:lang w:eastAsia="fa-IR" w:bidi="fa-IR"/>
              </w:rPr>
              <w:t>Góra: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Żakiet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–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tkanina biała: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skład 50% poliester 50% włókno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Lyocell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spolt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2/1, gramatura 190-195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 mechacenie ISO 12945-3, dopuszczalna temperatura prania 60 stopni, kurczliwość po 5 praniach max 3%, wytrzymałość na rozciąganie (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wg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. ISO 13934-1) osnowa 800N wątek 400N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krój: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 w opcji : rękaw długi , 3/4 lub krótki; zapinany na napy,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wykończenie dekoltu: z plisą przy szyi i efektownym wykończeniem dekoltu i rękawów; ze stójką zapinany na kryte napy;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dół żakietu: prosty, długość zakrywająca biodra, model wygodny, dopuszczalny lekko dopasowany, dwie dolne kieszenie, jedna na piersi.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Bluza: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tkanina biała: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skład 50% poliester 50% włókno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Lyocell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splot 2/1, gramatura 190-195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 mechacenie ISO 12945-3, dopuszczalna temperatura prania 60 stopni, kurczliwość po 5 praniach max 3%, wytrzymałość na rozciąganie (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wg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. ISO 13934-1) osnowa 800N wątek 400N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krój: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klasyczna odcinana na piersi, dekolt wykończony plisą, dwie dolne kieszenie i jedna na piersi, rękaw krótki, długość bluzy +/- zakrywająca biodra, model wygodny, dopuszczalny lekko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dopasownay</w:t>
            </w:r>
            <w:proofErr w:type="spellEnd"/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Dół: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Spódnica</w:t>
            </w:r>
            <w:r w:rsid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tenperatura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 osnowa 1175N wątek – 650 N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krój: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ołówkowa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rozcięcie z tyłu, gumki po bokach, zapinana na zamek i guzik z tyłu, długość +/- do kolan;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biodrówka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z dzianiną z tyłu i po bokach, rozcięcie z tyłu, długość +/- do kolan.</w:t>
            </w:r>
          </w:p>
        </w:tc>
      </w:tr>
      <w:tr w:rsidR="00BE2C1F" w:rsidRPr="00BE2C1F" w:rsidTr="00F2440F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3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D42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 xml:space="preserve">Garnitur męski: </w:t>
            </w:r>
          </w:p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marynarka + spodnie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Góra: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- tkanina biała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: skład 50% poliester 50% włókno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Lyocell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spolt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2/1, gramatura 190-195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 mechacenie ISO 12945-3, dopuszczalna temperatura prania 60 stopni, kurczliwość po 5 praniach max 3%, wytrzymałość na rozciąganie (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wg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. ISO 13934-1) osnowa 800N wątek 400N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krój: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marynarka klasyczna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( z kołnierzem, lekko dopasowana do sylwetki, dwie dolne kieszenie i jedną na piersi, krój zapewniający odpowiednią swobodę ruchu ramion, długość +/-  zakrywająca biodra) zapinana na napy, rękaw krótki lub długi;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marynarka ze stójką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( delikatnie dopasowana do sylwetki, dwie dolne kieszenie i jedna na piersi, krój zapewniający odpowiednią swobodę ruchu ramion, długość +/-  zakrywająca biodra) zapinana na napy, rękaw długi lub krótki;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bluza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(luźna dwie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dowlne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kieszenie, jedna na piersi, rozcięcia po bokach , długość +/-  zakrywająca biodra) krótki rękaw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Dół: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Spodnie</w:t>
            </w:r>
            <w:r w:rsid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tenperatura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 osnowa 1175N wątek – 650 N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lub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65% poliester, 32% bawełna, 3%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Elastilefin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splot 2/1, gramatura 210-215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dopuszczalna temperatura prania 60 stopni, kurczliwość po 5 praniach max +/- 2%, mechacenie ISO 12945 – 3/4, wytrzymałość na rozciąganie wg ISO 13934-1 osnowa 1000N wątek 550N,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krój: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klasyczne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gumki po bokach ( dwie kieszenie wpuszczane, zaszewki z przodu, zwężane nogawki) zapięcie na zamek oraz guzik 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wiązane na sznureczk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i z przodu ( gumka w pasie, dwie kieszenie naszywane z przodu).</w:t>
            </w:r>
          </w:p>
        </w:tc>
      </w:tr>
      <w:tr w:rsidR="00BE2C1F" w:rsidRPr="00BE2C1F" w:rsidTr="00F2440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0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Fartuch klasyczny</w:t>
            </w:r>
            <w:r w:rsidR="00F2440F"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</w:p>
          <w:p w:rsidR="00F2440F" w:rsidRDefault="00F2440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</w:p>
          <w:p w:rsidR="00F2440F" w:rsidRPr="00486D42" w:rsidRDefault="00F2440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lang w:eastAsia="fa-IR" w:bidi="fa-IR"/>
              </w:rPr>
              <w:t>lub</w:t>
            </w:r>
          </w:p>
          <w:p w:rsidR="00F2440F" w:rsidRDefault="00F2440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</w:p>
          <w:p w:rsidR="00F2440F" w:rsidRDefault="00F2440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Fartuch 3/4 (rękaw krótki lub długi)</w:t>
            </w:r>
            <w:r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.</w:t>
            </w:r>
          </w:p>
          <w:p w:rsidR="00486D42" w:rsidRDefault="00486D42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</w:p>
          <w:p w:rsidR="00BE2C1F" w:rsidRPr="00486D42" w:rsidRDefault="00486D42" w:rsidP="00EB5CEC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 xml:space="preserve">Do </w:t>
            </w:r>
            <w:r w:rsidR="00F2440F" w:rsidRPr="00486D42"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 xml:space="preserve">wyboru </w:t>
            </w:r>
            <w:r w:rsidRPr="00486D42"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 xml:space="preserve">przez </w:t>
            </w:r>
            <w:r w:rsidR="00F2440F" w:rsidRPr="00486D42"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>Zamawiającego</w:t>
            </w:r>
            <w:r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 xml:space="preserve"> w </w:t>
            </w:r>
            <w:r w:rsidR="00EB5CEC"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 xml:space="preserve">ramach składanych </w:t>
            </w:r>
            <w:r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>zamówień</w:t>
            </w:r>
            <w:r w:rsidR="00EB5CEC"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 xml:space="preserve"> jednostkowych</w:t>
            </w:r>
            <w:r>
              <w:rPr>
                <w:rFonts w:eastAsia="Andale Sans UI"/>
                <w:bCs/>
                <w:iCs/>
                <w:kern w:val="1"/>
                <w:sz w:val="20"/>
                <w:szCs w:val="20"/>
                <w:lang w:eastAsia="fa-IR" w:bidi="fa-IR"/>
              </w:rP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42" w:rsidRPr="00486D42" w:rsidRDefault="00486D42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 xml:space="preserve">Fartuch klasyczny 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Fartuch damski: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temperatura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 osnowa 1175N wątek – 650 N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krój 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długi klasyczny (z kołnierzem, lekko dopasowany zaszewkami z tyłu, dwie dolne kieszenie, jedna na piersi, z cięciami bocznymi) rękaw długi, zapinany na napy</w:t>
            </w:r>
          </w:p>
          <w:p w:rsidR="00BE2C1F" w:rsidRPr="00486D42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Fartuch męski: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temperatura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13934-1,osnowa 1175N wątek – 650 N</w:t>
            </w:r>
          </w:p>
          <w:p w:rsid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- krój: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klasyczny z kołnierzem, lekko dopasowany do sylwetki, długość +/- przed kolana, rękaw długi, zapinany na napy</w:t>
            </w:r>
          </w:p>
          <w:p w:rsidR="000E3FB4" w:rsidRDefault="000E3FB4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</w:p>
          <w:p w:rsidR="00F2440F" w:rsidRPr="00486D42" w:rsidRDefault="00486D42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Fartuch 3/4 (rękaw krótki lub długi).</w:t>
            </w:r>
          </w:p>
          <w:p w:rsidR="00F2440F" w:rsidRPr="00486D42" w:rsidRDefault="00F2440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486D42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Fartuch damski:</w:t>
            </w:r>
          </w:p>
          <w:p w:rsidR="00F2440F" w:rsidRPr="00BE2C1F" w:rsidRDefault="00F2440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temperatura prania 85 stopni, kurczliwość max 3%, mechacenie ISO 12945 – 4, wytrzymałość na rozciąganie wg ISO 13934-1, osnowa 1175N wątek – 650 N</w:t>
            </w:r>
          </w:p>
          <w:p w:rsidR="00F2440F" w:rsidRPr="00BE2C1F" w:rsidRDefault="00F2440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krój: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klasyczny z kołnierzem , lekko dopasowany zaszewkami z tyłu, dwie dolne kieszenie, jedna na piersi; rękaw długi lub krótki; zapinany na napy</w:t>
            </w:r>
          </w:p>
        </w:tc>
      </w:tr>
      <w:tr w:rsidR="00BE2C1F" w:rsidRPr="00BE2C1F" w:rsidTr="00F2440F">
        <w:tc>
          <w:tcPr>
            <w:tcW w:w="4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Fartuch dla pomocy aptecznej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Tkanina: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temperatura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60 stopni, kurczliwość max 3%, mechacenie ISO 12945 – 4, wytrzymałość na rozciąganie wg ISO 13934-1, osnowa 1175N wątek – 650 N</w:t>
            </w:r>
          </w:p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opcje kolorów: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popielaty, łososiowy, jasno niebieski, jasno zielony,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petrol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fuksja.</w:t>
            </w:r>
          </w:p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krój :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długi klasyczny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(z kołnierzem, lekko dopasowany zaszewkami z tyłu, dwie dolne kieszenie, jedna na piersi, z cięciami bocznymi) rękaw długi, zapinany na napy;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klasyczny 3/4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z kołnierzem , lekko dopasowany zaszewkami z tyłu, dwie dolne kieszenie, jedna na piersi; rękaw długi lub krótki, zapinany na napy.</w:t>
            </w:r>
          </w:p>
        </w:tc>
      </w:tr>
      <w:tr w:rsidR="00BE2C1F" w:rsidRPr="00BE2C1F" w:rsidTr="00BE2C1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D42" w:rsidRPr="00C355A4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proofErr w:type="spellStart"/>
            <w:r w:rsidRP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T-shirt</w:t>
            </w:r>
            <w:proofErr w:type="spellEnd"/>
            <w:r w:rsidRP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 xml:space="preserve"> damski</w:t>
            </w:r>
            <w:r w:rsidR="00486D42" w:rsidRP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:</w:t>
            </w:r>
          </w:p>
          <w:p w:rsidR="00BE2C1F" w:rsidRPr="00BE2C1F" w:rsidRDefault="00BE2C1F" w:rsidP="00C355A4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koszulka polo</w:t>
            </w:r>
            <w:r w:rsidRPr="00C355A4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 xml:space="preserve"> x 2szt</w:t>
            </w:r>
            <w:r w:rsidRPr="00C355A4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r w:rsidRP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+ spodnie</w:t>
            </w:r>
            <w:r w:rsidR="00C355A4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- </w:t>
            </w:r>
            <w:r w:rsidRPr="00C355A4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jako kpl.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Góra: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Damska: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tkanina biała: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100% bawełna, gramatura 200g/m</w:t>
            </w:r>
            <w:r w:rsidRPr="00BE2C1F">
              <w:rPr>
                <w:rFonts w:eastAsia="Andale Sans UI"/>
                <w:kern w:val="1"/>
                <w:position w:val="24"/>
                <w:sz w:val="20"/>
                <w:szCs w:val="20"/>
                <w:lang w:eastAsia="fa-IR" w:bidi="fa-IR"/>
              </w:rPr>
              <w:t>2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temperatura prania 60°C;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- krój: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z prążkowanym kołnierzem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i mankietami, plisa z dwoma guzikami w kolorze materiału, rozcięcie na dole, ozdobne szwy overlock; 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deliktanie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taliowana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zapinana na trzy guziki w kolorze materiału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Spodnie: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Damskie:</w:t>
            </w:r>
          </w:p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temperatura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13934-1,osnowa 1175N wątek – 650 N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lub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65% poliester, 32% bawełna, 3%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Elastilefin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splot 2/1, gramatura 210-215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dopuszczalna temperatura prania 60 stopni, kurczliwość po 5 praniach max +/- 2%, mechacenie ISO 12945 – 3/4, wytrzymałość na rozciąganie wg ISO 13934-1 osnowa 1000N wątek 550N,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krój: opcje: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klasyczne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(z gumką z tyłu nieznacznie zwężane nogawki, dwie kieszenie wpuszczane po bokach)  zapięcie na zamek i guzik;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wiązane na sznureczki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z przodu (gumka w pasie, dwie kieszenie naszywane z przodu);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z dzianiną w pasie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tylko tkanina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strech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(wąskie nogawki, dwie kieszenie wpuszczane po bokach, dwie kieszenie naszywane z tyłu).</w:t>
            </w:r>
          </w:p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BE2C1F" w:rsidRPr="00BE2C1F" w:rsidTr="00BE2C1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5A4" w:rsidRDefault="00C355A4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proofErr w:type="spellStart"/>
            <w:r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T-shirt</w:t>
            </w:r>
            <w:proofErr w:type="spellEnd"/>
            <w:r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 xml:space="preserve">  męski:</w:t>
            </w:r>
          </w:p>
          <w:p w:rsidR="00BE2C1F" w:rsidRPr="00C355A4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koszulka polo</w:t>
            </w:r>
            <w:r w:rsidRPr="00C355A4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 xml:space="preserve"> x 2szt</w:t>
            </w:r>
            <w:r w:rsidRPr="00C355A4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r w:rsidRP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+ spodnie</w:t>
            </w:r>
            <w:r w:rsidRPr="00C355A4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r w:rsidR="00C355A4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-</w:t>
            </w:r>
            <w:r w:rsidRPr="00C355A4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jako kpl.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Góra: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Męska: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tkanina biała: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100% bawełna, gramatura 200g/m</w:t>
            </w:r>
            <w:r w:rsidR="000E3FB4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2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temperatura prania 60°C;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- krój: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z prążkowanym kołnierzem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i mankietami, plisa z dwoma guzikami w kolorze materiału, rozcięcie na dole, ozdobne szwy overlock;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dopasowany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krój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płaskie szwy na końcach rękawów i kołnierzu, zapinana na trzy guziki w kolorze materiału.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Spodnie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Męskie: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50% bawełny 50% poliester splot satynowy 4/1, tkanina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Tencel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 xml:space="preserve">dopuszczalna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temperatura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 osnowa 1175N wątek – 650 N .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krój: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klasyczne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gumki po bokach ( dwie kieszenie wpuszczane, zaszewki z przodu, zwężane nogawki) zapięcie na zamek oraz guzik 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wiązane na sznureczk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i z przodu ( gumka w pasie, dwie kieszenie naszywane z przodu).</w:t>
            </w:r>
          </w:p>
        </w:tc>
      </w:tr>
      <w:tr w:rsidR="00BE2C1F" w:rsidRPr="00BE2C1F" w:rsidTr="00BE2C1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8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5A4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Spodnie damskie</w:t>
            </w:r>
            <w:r w:rsid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:</w:t>
            </w:r>
          </w:p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2 pary jako kpl.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50% bawełny 50% poliester splot satynowy 4/1, gramatura 200- 220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Standard 100, dopuszczalna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temperatura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prania 85 stopni, kurczliwość max 3%, mechacenie ISO 12945 – 4, wytrzymałość na rozciąganie wg ISO 13934-1, osnowa 1175N wątek – 650 N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lub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tkanina biała: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65% poliester, 32% bawełna, 3%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Elastilefin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splot 2/1, gramatura 210-215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dopuszczalna temperatura prania 60 stopni, kurczliwość po 5 praniach max +/- 2%, mechacenie ISO 12945 – 3/4, wytrzymałość na rozciąganie wg ISO 13934-1 osnowa 1000N wątek 550N,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krój: opcje: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klasyczne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(z gumką, z tyłu nieznacznie zwężane nogawki,</w:t>
            </w:r>
            <w:r w:rsidR="00D934A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dwie kieszenie wpuszczane po bokach) zapięcie na zamek i guzik;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wiązane na sznureczki z przodu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(gumka w pasie, dwie kieszenie naszywane z przodu); </w:t>
            </w: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z dzianiną w pasie,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tkanina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strech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(wąskie nogawki, dwie kieszenie wpuszczane po bokach, dwie kieszenie naszywane z tyłu).</w:t>
            </w:r>
          </w:p>
        </w:tc>
      </w:tr>
      <w:tr w:rsidR="00BE2C1F" w:rsidRPr="00BE2C1F" w:rsidTr="00BE2C1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5A4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Żakiet</w:t>
            </w:r>
            <w:r w:rsidR="00C355A4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:</w:t>
            </w:r>
          </w:p>
          <w:p w:rsidR="00BE2C1F" w:rsidRPr="00BE2C1F" w:rsidRDefault="00C355A4" w:rsidP="00C355A4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2 </w:t>
            </w:r>
            <w:proofErr w:type="spellStart"/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szt</w:t>
            </w:r>
            <w:proofErr w:type="spellEnd"/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="00BE2C1F"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jako kp</w:t>
            </w:r>
            <w:r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l.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u w:val="single"/>
                <w:lang w:eastAsia="fa-IR" w:bidi="fa-IR"/>
              </w:rPr>
              <w:t>Żakiet</w:t>
            </w:r>
          </w:p>
          <w:p w:rsidR="00BE2C1F" w:rsidRPr="00BE2C1F" w:rsidRDefault="00BE2C1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– </w:t>
            </w: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tkanina biała: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skład 50% poliester 50% włókno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Lyocell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spolt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2/1, gramatura 190-195 g/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mkw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, certyfikowana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Oeko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Tex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Standart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100,  mechacenie ISO 12945-3, dopuszczalna temperatura prania 60 stopni, kurczliwość po 5 praniach max 3%, wytrzymałość na rozciąganie (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wg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. ISO 13934-1) osnowa 800N wątek 400N</w:t>
            </w:r>
          </w:p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- krój: 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w opcji : rękaw długi , 3/4 lub krótki; zapinany na napy,</w:t>
            </w:r>
          </w:p>
          <w:p w:rsidR="00BE2C1F" w:rsidRPr="00BE2C1F" w:rsidRDefault="00D934AF" w:rsidP="000E3FB4">
            <w:pPr>
              <w:widowControl w:val="0"/>
              <w:suppressLineNumbers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wykończenie</w:t>
            </w:r>
            <w:r w:rsidR="00BE2C1F"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 xml:space="preserve"> dekoltu</w:t>
            </w:r>
            <w:r w:rsidR="00BE2C1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z plisą przy szyi efektownym wykończeniem dekoltu i rękawów; ze stójką zapinany na kryte napy;</w:t>
            </w:r>
          </w:p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u w:val="single"/>
                <w:lang w:eastAsia="fa-IR" w:bidi="fa-IR"/>
              </w:rPr>
              <w:t>dół żakietu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prosty, długość zakrywająca biodra, model wygodny, dopuszczalny lekko dopasowany, dwie dolne kieszenie, jedna na piersi.</w:t>
            </w:r>
          </w:p>
        </w:tc>
      </w:tr>
      <w:tr w:rsidR="00BE2C1F" w:rsidRPr="00BE2C1F" w:rsidTr="00BE2C1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C1F" w:rsidRPr="00BE2C1F" w:rsidRDefault="00BE2C1F" w:rsidP="00BE2C1F">
            <w:pPr>
              <w:widowControl w:val="0"/>
              <w:suppressLineNumbers/>
              <w:autoSpaceDN/>
              <w:spacing w:line="100" w:lineRule="atLeast"/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iCs/>
                <w:kern w:val="1"/>
                <w:sz w:val="20"/>
                <w:szCs w:val="20"/>
                <w:u w:val="single"/>
                <w:lang w:eastAsia="fa-IR" w:bidi="fa-IR"/>
              </w:rPr>
              <w:t>Obuwie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C1F" w:rsidRPr="00BE2C1F" w:rsidRDefault="00BE2C1F" w:rsidP="000E3FB4">
            <w:pPr>
              <w:widowControl w:val="0"/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b/>
                <w:bCs/>
                <w:kern w:val="1"/>
                <w:sz w:val="20"/>
                <w:szCs w:val="20"/>
                <w:lang w:eastAsia="fa-IR" w:bidi="fa-IR"/>
              </w:rPr>
              <w:t>Opis obuwia: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lekkie klapki damskie - białe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drewniaki – białe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drewniaki sandałki – białe,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obuwie damskie na koturnie, odkryte palce z paskiem na pietę lub bez – białe;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obuwie damskie na koturnie, zakryte palce i odkryte z paskiem na piętę lub bez – białe;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obuwie damskie i męskie na bardzo płaskich spodach, odkryte lub zakryte, z możliwością regulacji tęgości, z paskiem na piętę lub bez – białe;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sandałki damskie i męskie, pełen profil ortopedyczny, wkład korkowo – gumowy z możliwością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regulacji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tęgości na pasek dwu lub trzyfunkcyjny, z paskiem na piętę lub bez, wyściółka i cholewka skórzana – białe;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obuwie damskie przeszywane, z odkrytymi palcami lub zakrytymi, pasek dwufunkcyjny i trzyfunkcyjny  lub bez, z paskiem na piętę lub bez, spody </w:t>
            </w:r>
            <w:proofErr w:type="spellStart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miskowe</w:t>
            </w:r>
            <w:proofErr w:type="spellEnd"/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– białe;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obuwie męskie przeszywane, z odkrytymi palcami lub zakrytymi, pasek dwufunkcyjny lub bez – białe;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obuwie męskie na podeszwach przeciwpoślizgowych z profilem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ortopedycznym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z odkrytymi lub zakrytymi palcami, z możliwością regulacji tęgości, z paskiem 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pietę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lub bez – białe;</w:t>
            </w:r>
          </w:p>
          <w:p w:rsidR="00BE2C1F" w:rsidRPr="00BE2C1F" w:rsidRDefault="00BE2C1F" w:rsidP="000E3FB4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autoSpaceDN/>
              <w:spacing w:line="100" w:lineRule="atLeast"/>
              <w:jc w:val="both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obuwie damskie i męskie – klapki z zakrytymi palcami i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wkładem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korkowo – gumowym, z możliwością regulacji tęgości, z paskiem na </w:t>
            </w:r>
            <w:r w:rsidR="00D934AF"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pietę</w:t>
            </w:r>
            <w:r w:rsidRPr="00BE2C1F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lub bez – białe.</w:t>
            </w:r>
          </w:p>
        </w:tc>
      </w:tr>
    </w:tbl>
    <w:p w:rsidR="00C355A4" w:rsidRDefault="00C355A4" w:rsidP="00BE2C1F">
      <w:pPr>
        <w:widowControl w:val="0"/>
        <w:autoSpaceDN/>
        <w:spacing w:line="100" w:lineRule="atLeast"/>
        <w:rPr>
          <w:rFonts w:eastAsia="Andale Sans UI" w:cs="Tahoma"/>
          <w:kern w:val="1"/>
          <w:sz w:val="22"/>
          <w:szCs w:val="22"/>
          <w:lang w:eastAsia="fa-IR" w:bidi="fa-IR"/>
        </w:rPr>
      </w:pPr>
    </w:p>
    <w:p w:rsidR="00C355A4" w:rsidRDefault="00C355A4" w:rsidP="00BE2C1F">
      <w:pPr>
        <w:widowControl w:val="0"/>
        <w:autoSpaceDN/>
        <w:spacing w:line="100" w:lineRule="atLeast"/>
        <w:rPr>
          <w:rFonts w:eastAsia="Andale Sans UI" w:cs="Tahoma"/>
          <w:kern w:val="1"/>
          <w:sz w:val="22"/>
          <w:szCs w:val="22"/>
          <w:lang w:eastAsia="fa-IR" w:bidi="fa-IR"/>
        </w:rPr>
      </w:pPr>
    </w:p>
    <w:p w:rsidR="002E1819" w:rsidRDefault="002E1819" w:rsidP="00BE2C1F">
      <w:pPr>
        <w:widowControl w:val="0"/>
        <w:autoSpaceDN/>
        <w:spacing w:line="100" w:lineRule="atLeast"/>
        <w:rPr>
          <w:rFonts w:eastAsia="Andale Sans UI" w:cs="Tahoma"/>
          <w:kern w:val="1"/>
          <w:sz w:val="22"/>
          <w:szCs w:val="22"/>
          <w:lang w:eastAsia="fa-IR" w:bidi="fa-IR"/>
        </w:rPr>
      </w:pPr>
    </w:p>
    <w:p w:rsidR="00C355A4" w:rsidRDefault="00C355A4" w:rsidP="00BE2C1F">
      <w:pPr>
        <w:widowControl w:val="0"/>
        <w:autoSpaceDN/>
        <w:spacing w:line="100" w:lineRule="atLeast"/>
        <w:rPr>
          <w:rFonts w:eastAsia="Andale Sans UI" w:cs="Tahoma"/>
          <w:kern w:val="1"/>
          <w:sz w:val="22"/>
          <w:szCs w:val="22"/>
          <w:lang w:eastAsia="fa-IR" w:bidi="fa-IR"/>
        </w:rPr>
      </w:pPr>
    </w:p>
    <w:p w:rsidR="00BE2C1F" w:rsidRPr="000E3FB4" w:rsidRDefault="00BE2C1F" w:rsidP="000E3FB4">
      <w:pPr>
        <w:widowControl w:val="0"/>
        <w:autoSpaceDN/>
        <w:spacing w:line="100" w:lineRule="atLeast"/>
        <w:rPr>
          <w:rFonts w:eastAsia="Andale Sans UI" w:cs="Tahoma"/>
          <w:b/>
          <w:kern w:val="1"/>
          <w:sz w:val="22"/>
          <w:szCs w:val="22"/>
          <w:u w:val="single"/>
          <w:lang w:eastAsia="fa-IR" w:bidi="fa-IR"/>
        </w:rPr>
      </w:pPr>
      <w:r w:rsidRPr="000E3FB4">
        <w:rPr>
          <w:rFonts w:eastAsia="Andale Sans UI" w:cs="Tahoma"/>
          <w:b/>
          <w:kern w:val="1"/>
          <w:sz w:val="22"/>
          <w:szCs w:val="22"/>
          <w:u w:val="single"/>
          <w:lang w:eastAsia="fa-IR" w:bidi="fa-IR"/>
        </w:rPr>
        <w:lastRenderedPageBreak/>
        <w:t>Niespełnienie wymaganych parametrów skutkować będzie odrzuceniem oferty jako nie spełniającej wymagań.</w:t>
      </w:r>
    </w:p>
    <w:p w:rsidR="00BE2C1F" w:rsidRPr="00C355A4" w:rsidRDefault="00C355A4" w:rsidP="00C355A4">
      <w:pPr>
        <w:pStyle w:val="Akapitzlist"/>
        <w:widowControl w:val="0"/>
        <w:numPr>
          <w:ilvl w:val="0"/>
          <w:numId w:val="43"/>
        </w:numPr>
        <w:autoSpaceDN/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 </w:t>
      </w:r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 xml:space="preserve">Tkaniny zastosowane do produkcji powinny umożliwiać pranie odzieży w </w:t>
      </w:r>
      <w:proofErr w:type="spellStart"/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>temperaturch</w:t>
      </w:r>
      <w:proofErr w:type="spellEnd"/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 xml:space="preserve"> 60°C -  90°C – oświadczenie dostawcy;</w:t>
      </w:r>
    </w:p>
    <w:p w:rsidR="00BE2C1F" w:rsidRPr="00C355A4" w:rsidRDefault="00C355A4" w:rsidP="00C355A4">
      <w:pPr>
        <w:widowControl w:val="0"/>
        <w:numPr>
          <w:ilvl w:val="0"/>
          <w:numId w:val="43"/>
        </w:numPr>
        <w:tabs>
          <w:tab w:val="left" w:pos="0"/>
        </w:tabs>
        <w:autoSpaceDN/>
        <w:ind w:left="284" w:hanging="284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>Tkaniny zastosowane do produkcji powinny posiadać odporność na odbarwienie – oświadczenie dostawcy;</w:t>
      </w:r>
    </w:p>
    <w:p w:rsidR="00BE2C1F" w:rsidRPr="00C355A4" w:rsidRDefault="00C355A4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</w:t>
      </w:r>
      <w:r w:rsidR="000E3FB4">
        <w:rPr>
          <w:rFonts w:eastAsia="Andale Sans UI"/>
          <w:kern w:val="1"/>
          <w:sz w:val="22"/>
          <w:szCs w:val="22"/>
          <w:lang w:eastAsia="fa-IR" w:bidi="fa-IR"/>
        </w:rPr>
        <w:t xml:space="preserve"> 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>Odzież powinna być wykonana z wyjątkową starannością, ściegi krawieckie powinny być proste, ciągłe, nieprzerwane w jednakowej odległości od brzegów tkaniny. Szwy w miejscach zespoleń różnych części odzieży jak i przy podwinięciach nie powinny powodować ściągania i zmarszczenia tkaniny.</w:t>
      </w:r>
    </w:p>
    <w:p w:rsidR="00BE2C1F" w:rsidRPr="00C355A4" w:rsidRDefault="000E3FB4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 xml:space="preserve">Guziki, napy oraz zamki błyskawiczne zastosowane w </w:t>
      </w:r>
      <w:r w:rsidRPr="00C355A4">
        <w:rPr>
          <w:rFonts w:eastAsia="Andale Sans UI"/>
          <w:kern w:val="1"/>
          <w:sz w:val="22"/>
          <w:szCs w:val="22"/>
          <w:lang w:eastAsia="fa-IR" w:bidi="fa-IR"/>
        </w:rPr>
        <w:t>ubraniach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 xml:space="preserve"> powinny charakteryzować się odpornością na wysoką temperaturę przemysłowych urządzeń do prasowania.</w:t>
      </w:r>
    </w:p>
    <w:p w:rsidR="00BE2C1F" w:rsidRPr="00C355A4" w:rsidRDefault="000E3FB4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>Oferowane wzory powinny być prezentowane we wszystkich rozmiarach. Do oferty powinny być załączone tabele rozmiarowe (zawierające: wzrost, obwód klatki piersiowej, pasa, bioder, talii);</w:t>
      </w:r>
    </w:p>
    <w:p w:rsidR="00BE2C1F" w:rsidRPr="00C355A4" w:rsidRDefault="000E3FB4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 xml:space="preserve">Obuwie na spodach przeciwpoślizgowych z profilem ortopedycznym wykonane ze skór naturalnych wykończonych powłokami umożliwiającymi ich dezynfekcję oraz łatwe utrzymanie w czystości przy użyciu ogólnie </w:t>
      </w:r>
      <w:r w:rsidR="00D934AF" w:rsidRPr="00C355A4">
        <w:rPr>
          <w:rFonts w:eastAsia="Andale Sans UI"/>
          <w:kern w:val="1"/>
          <w:sz w:val="22"/>
          <w:szCs w:val="22"/>
          <w:lang w:eastAsia="fa-IR" w:bidi="fa-IR"/>
        </w:rPr>
        <w:t>dostępnych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 xml:space="preserve"> środków dezynfekcyjno – myjących;</w:t>
      </w:r>
    </w:p>
    <w:p w:rsidR="00BE2C1F" w:rsidRPr="00C355A4" w:rsidRDefault="000E3FB4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>Obuwie z podeszwami odpornymi na oleje, tłuszcze roślinne i zwierzęce;</w:t>
      </w:r>
    </w:p>
    <w:p w:rsidR="00BE2C1F" w:rsidRPr="00C355A4" w:rsidRDefault="000E3FB4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ndale Sans UI"/>
          <w:kern w:val="1"/>
          <w:sz w:val="22"/>
          <w:szCs w:val="22"/>
          <w:lang w:eastAsia="fa-IR" w:bidi="fa-IR"/>
        </w:rPr>
        <w:t>Wyściółki impregnowane powierzchniowo preparatem bakteriobójczym i grzybobójczym;</w:t>
      </w:r>
    </w:p>
    <w:p w:rsidR="00BE2C1F" w:rsidRPr="00C355A4" w:rsidRDefault="000E3FB4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textAlignment w:val="auto"/>
        <w:rPr>
          <w:rFonts w:eastAsia="Arial Unicode MS"/>
          <w:kern w:val="1"/>
          <w:sz w:val="22"/>
          <w:szCs w:val="22"/>
          <w:lang w:eastAsia="fa-IR" w:bidi="fa-IR"/>
        </w:rPr>
      </w:pPr>
      <w:r>
        <w:rPr>
          <w:rFonts w:eastAsia="Arial Unicode MS"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rial Unicode MS"/>
          <w:kern w:val="1"/>
          <w:sz w:val="22"/>
          <w:szCs w:val="22"/>
          <w:lang w:eastAsia="fa-IR" w:bidi="fa-IR"/>
        </w:rPr>
        <w:t>Obuwie powinno być wykonane z wyjątkową starannością, ściegi powinny być proste, ciągłe, nieprzerwane w jednakowej odległości od brzegów. Szwy w miejscach zespoleń różnych części obuwia jak i przy podwinięciach nie powinny powodować ściągania i zmarszczenia skóry.</w:t>
      </w:r>
    </w:p>
    <w:p w:rsidR="00BE2C1F" w:rsidRPr="00C355A4" w:rsidRDefault="00BE2C1F" w:rsidP="000E3FB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ind w:left="284" w:hanging="284"/>
        <w:jc w:val="both"/>
        <w:textAlignment w:val="auto"/>
        <w:rPr>
          <w:rFonts w:eastAsia="Arial Unicode MS"/>
          <w:kern w:val="1"/>
          <w:sz w:val="22"/>
          <w:szCs w:val="22"/>
          <w:lang w:eastAsia="fa-IR" w:bidi="fa-IR"/>
        </w:rPr>
      </w:pPr>
      <w:r w:rsidRPr="00C355A4">
        <w:rPr>
          <w:rFonts w:eastAsia="Arial Unicode MS"/>
          <w:kern w:val="1"/>
          <w:sz w:val="22"/>
          <w:szCs w:val="22"/>
          <w:lang w:eastAsia="fa-IR" w:bidi="fa-IR"/>
        </w:rPr>
        <w:t>Do produkcji obuwia należy zastosować skóry, materiały i dodatki najlepszej jakości, gwarantujące wysoką jakość gotowego wyrobu.</w:t>
      </w:r>
    </w:p>
    <w:p w:rsidR="00BE2C1F" w:rsidRPr="00C355A4" w:rsidRDefault="00BE2C1F" w:rsidP="00C355A4">
      <w:pPr>
        <w:widowControl w:val="0"/>
        <w:numPr>
          <w:ilvl w:val="0"/>
          <w:numId w:val="43"/>
        </w:numPr>
        <w:tabs>
          <w:tab w:val="left" w:pos="0"/>
        </w:tabs>
        <w:autoSpaceDN/>
        <w:spacing w:line="100" w:lineRule="atLeast"/>
        <w:jc w:val="both"/>
        <w:textAlignment w:val="auto"/>
        <w:rPr>
          <w:rFonts w:eastAsia="Arial Unicode MS"/>
          <w:kern w:val="1"/>
          <w:sz w:val="22"/>
          <w:szCs w:val="22"/>
          <w:lang w:eastAsia="fa-IR" w:bidi="fa-IR"/>
        </w:rPr>
      </w:pPr>
      <w:r w:rsidRPr="00C355A4">
        <w:rPr>
          <w:rFonts w:eastAsia="Arial Unicode MS"/>
          <w:kern w:val="1"/>
          <w:sz w:val="22"/>
          <w:szCs w:val="22"/>
          <w:lang w:eastAsia="fa-IR" w:bidi="fa-IR"/>
        </w:rPr>
        <w:t>Wymagana jest pełna rozmiarówka damska (34-42) i męska (39-47);</w:t>
      </w:r>
    </w:p>
    <w:p w:rsidR="00BE2C1F" w:rsidRPr="00BE2C1F" w:rsidRDefault="00BE2C1F" w:rsidP="00BE2C1F">
      <w:pPr>
        <w:widowControl w:val="0"/>
        <w:autoSpaceDN/>
        <w:spacing w:line="100" w:lineRule="atLeast"/>
        <w:rPr>
          <w:rFonts w:eastAsia="Andale Sans UI" w:cs="Tahoma"/>
          <w:kern w:val="1"/>
          <w:sz w:val="22"/>
          <w:szCs w:val="22"/>
          <w:lang w:eastAsia="fa-IR" w:bidi="fa-IR"/>
        </w:rPr>
      </w:pPr>
    </w:p>
    <w:p w:rsidR="00BE2C1F" w:rsidRPr="000E3FB4" w:rsidRDefault="00BE2C1F" w:rsidP="000E3FB4">
      <w:pPr>
        <w:widowControl w:val="0"/>
        <w:autoSpaceDN/>
        <w:spacing w:line="100" w:lineRule="atLeast"/>
        <w:jc w:val="both"/>
        <w:rPr>
          <w:rFonts w:eastAsia="Andale Sans UI" w:cs="Tahoma"/>
          <w:kern w:val="1"/>
          <w:sz w:val="22"/>
          <w:szCs w:val="22"/>
          <w:u w:val="single"/>
          <w:lang w:eastAsia="fa-IR" w:bidi="fa-IR"/>
        </w:rPr>
      </w:pPr>
      <w:r w:rsidRPr="000E3FB4">
        <w:rPr>
          <w:rFonts w:eastAsia="Andale Sans UI" w:cs="Tahoma"/>
          <w:b/>
          <w:bCs/>
          <w:kern w:val="1"/>
          <w:sz w:val="22"/>
          <w:szCs w:val="22"/>
          <w:u w:val="single"/>
          <w:lang w:eastAsia="fa-IR" w:bidi="fa-IR"/>
        </w:rPr>
        <w:t>Dostawca zobowiązany jest załączyć do oferty:</w:t>
      </w:r>
    </w:p>
    <w:p w:rsidR="00BE2C1F" w:rsidRPr="00C355A4" w:rsidRDefault="00C355A4" w:rsidP="00C355A4">
      <w:pPr>
        <w:pStyle w:val="Akapitzlist"/>
        <w:widowControl w:val="0"/>
        <w:numPr>
          <w:ilvl w:val="0"/>
          <w:numId w:val="44"/>
        </w:numPr>
        <w:autoSpaceDN/>
        <w:spacing w:line="100" w:lineRule="atLeast"/>
        <w:ind w:left="284" w:hanging="284"/>
        <w:rPr>
          <w:rFonts w:ascii="Times New Roman" w:eastAsia="Andale Sans UI" w:hAnsi="Times New Roman"/>
          <w:kern w:val="1"/>
          <w:u w:val="single"/>
          <w:lang w:eastAsia="fa-IR" w:bidi="fa-IR"/>
        </w:rPr>
      </w:pPr>
      <w:r>
        <w:rPr>
          <w:rFonts w:eastAsia="Andale Sans UI" w:cs="Tahoma"/>
          <w:b/>
          <w:bCs/>
          <w:kern w:val="1"/>
          <w:lang w:eastAsia="fa-IR" w:bidi="fa-IR"/>
        </w:rPr>
        <w:t xml:space="preserve"> </w:t>
      </w:r>
      <w:r>
        <w:rPr>
          <w:rFonts w:eastAsia="Andale Sans UI" w:cs="Tahoma"/>
          <w:b/>
          <w:bCs/>
          <w:kern w:val="1"/>
          <w:lang w:eastAsia="fa-IR" w:bidi="fa-IR"/>
        </w:rPr>
        <w:tab/>
      </w:r>
      <w:r w:rsidR="00BE2C1F" w:rsidRPr="00C355A4">
        <w:rPr>
          <w:rFonts w:ascii="Times New Roman" w:eastAsia="Andale Sans UI" w:hAnsi="Times New Roman"/>
          <w:b/>
          <w:bCs/>
          <w:kern w:val="1"/>
          <w:lang w:eastAsia="fa-IR" w:bidi="fa-IR"/>
        </w:rPr>
        <w:t xml:space="preserve">Certyfikat </w:t>
      </w:r>
      <w:proofErr w:type="spellStart"/>
      <w:r w:rsidR="00BE2C1F" w:rsidRPr="00C355A4">
        <w:rPr>
          <w:rFonts w:ascii="Times New Roman" w:eastAsia="Andale Sans UI" w:hAnsi="Times New Roman"/>
          <w:b/>
          <w:bCs/>
          <w:kern w:val="1"/>
          <w:lang w:eastAsia="fa-IR" w:bidi="fa-IR"/>
        </w:rPr>
        <w:t>Oeko</w:t>
      </w:r>
      <w:proofErr w:type="spellEnd"/>
      <w:r w:rsidR="00BE2C1F" w:rsidRPr="00C355A4">
        <w:rPr>
          <w:rFonts w:ascii="Times New Roman" w:eastAsia="Andale Sans UI" w:hAnsi="Times New Roman"/>
          <w:b/>
          <w:bCs/>
          <w:kern w:val="1"/>
          <w:lang w:eastAsia="fa-IR" w:bidi="fa-IR"/>
        </w:rPr>
        <w:t xml:space="preserve"> </w:t>
      </w:r>
      <w:proofErr w:type="spellStart"/>
      <w:r w:rsidR="00BE2C1F" w:rsidRPr="00C355A4">
        <w:rPr>
          <w:rFonts w:ascii="Times New Roman" w:eastAsia="Andale Sans UI" w:hAnsi="Times New Roman"/>
          <w:b/>
          <w:bCs/>
          <w:kern w:val="1"/>
          <w:lang w:eastAsia="fa-IR" w:bidi="fa-IR"/>
        </w:rPr>
        <w:t>Tex</w:t>
      </w:r>
      <w:proofErr w:type="spellEnd"/>
      <w:r w:rsidR="00BE2C1F" w:rsidRPr="00C355A4">
        <w:rPr>
          <w:rFonts w:ascii="Times New Roman" w:eastAsia="Andale Sans UI" w:hAnsi="Times New Roman"/>
          <w:b/>
          <w:bCs/>
          <w:kern w:val="1"/>
          <w:lang w:eastAsia="fa-IR" w:bidi="fa-IR"/>
        </w:rPr>
        <w:t xml:space="preserve"> Standard 100</w:t>
      </w:r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 xml:space="preserve"> na zastosowaną w odzieży </w:t>
      </w:r>
      <w:r w:rsidR="00D934AF" w:rsidRPr="00C355A4">
        <w:rPr>
          <w:rFonts w:ascii="Times New Roman" w:eastAsia="Andale Sans UI" w:hAnsi="Times New Roman"/>
          <w:kern w:val="1"/>
          <w:lang w:eastAsia="fa-IR" w:bidi="fa-IR"/>
        </w:rPr>
        <w:t>tkaninie</w:t>
      </w:r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 xml:space="preserve"> wystawiony przez producenta tkaniny – świadczący o przyjazności </w:t>
      </w:r>
      <w:r w:rsidR="00D934AF" w:rsidRPr="00C355A4">
        <w:rPr>
          <w:rFonts w:ascii="Times New Roman" w:eastAsia="Andale Sans UI" w:hAnsi="Times New Roman"/>
          <w:kern w:val="1"/>
          <w:lang w:eastAsia="fa-IR" w:bidi="fa-IR"/>
        </w:rPr>
        <w:t>tkaniny</w:t>
      </w:r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 xml:space="preserve"> dla skóry oraz, że nie zawiera substancji chemicznych m.in. pestycydów, chloro-fenoli, formaldehydu, barwników </w:t>
      </w:r>
      <w:r w:rsidR="00D934AF" w:rsidRPr="00C355A4">
        <w:rPr>
          <w:rFonts w:ascii="Times New Roman" w:eastAsia="Andale Sans UI" w:hAnsi="Times New Roman"/>
          <w:kern w:val="1"/>
          <w:lang w:eastAsia="fa-IR" w:bidi="fa-IR"/>
        </w:rPr>
        <w:t>alergizujących</w:t>
      </w:r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>, zabronionych barwników azotowych ekstrahowanych metali ciężkich, wydany przez</w:t>
      </w:r>
      <w:r w:rsidR="00BE2C1F" w:rsidRPr="00C355A4">
        <w:rPr>
          <w:rFonts w:ascii="Times New Roman" w:eastAsia="Andale Sans UI" w:hAnsi="Times New Roman"/>
          <w:b/>
          <w:bCs/>
          <w:kern w:val="1"/>
          <w:lang w:eastAsia="fa-IR" w:bidi="fa-IR"/>
        </w:rPr>
        <w:t xml:space="preserve"> </w:t>
      </w:r>
      <w:r w:rsidR="00BE2C1F" w:rsidRPr="00C355A4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Instytut </w:t>
      </w:r>
      <w:r w:rsidR="00D934AF" w:rsidRPr="00C355A4">
        <w:rPr>
          <w:rFonts w:ascii="Times New Roman" w:eastAsia="Andale Sans UI" w:hAnsi="Times New Roman"/>
          <w:kern w:val="1"/>
          <w:u w:val="single"/>
          <w:lang w:eastAsia="fa-IR" w:bidi="fa-IR"/>
        </w:rPr>
        <w:t>Włókiennictwa</w:t>
      </w:r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 xml:space="preserve"> lub</w:t>
      </w:r>
      <w:r w:rsidR="00BE2C1F" w:rsidRPr="00C355A4">
        <w:rPr>
          <w:rFonts w:ascii="Times New Roman" w:eastAsia="Andale Sans UI" w:hAnsi="Times New Roman"/>
          <w:kern w:val="1"/>
          <w:u w:val="single"/>
          <w:lang w:eastAsia="fa-IR" w:bidi="fa-IR"/>
        </w:rPr>
        <w:t xml:space="preserve"> równoważny</w:t>
      </w:r>
      <w:r w:rsidR="00BE2C1F" w:rsidRPr="00C355A4">
        <w:rPr>
          <w:rFonts w:ascii="Times New Roman" w:eastAsia="Andale Sans UI" w:hAnsi="Times New Roman"/>
          <w:kern w:val="1"/>
          <w:lang w:eastAsia="fa-IR" w:bidi="fa-IR"/>
        </w:rPr>
        <w:t>;</w:t>
      </w:r>
    </w:p>
    <w:p w:rsidR="00BE2C1F" w:rsidRPr="00BE2C1F" w:rsidRDefault="00C355A4" w:rsidP="00C355A4">
      <w:pPr>
        <w:widowControl w:val="0"/>
        <w:numPr>
          <w:ilvl w:val="0"/>
          <w:numId w:val="44"/>
        </w:numPr>
        <w:tabs>
          <w:tab w:val="left" w:pos="0"/>
        </w:tabs>
        <w:autoSpaceDN/>
        <w:spacing w:line="100" w:lineRule="atLeast"/>
        <w:ind w:left="284" w:hanging="284"/>
        <w:rPr>
          <w:rFonts w:eastAsia="Andale Sans UI" w:cs="Tahoma"/>
          <w:kern w:val="1"/>
          <w:sz w:val="22"/>
          <w:szCs w:val="22"/>
          <w:lang w:eastAsia="fa-IR" w:bidi="fa-IR"/>
        </w:rPr>
      </w:pPr>
      <w:r>
        <w:rPr>
          <w:rFonts w:eastAsia="Andale Sans UI" w:cs="Tahoma"/>
          <w:b/>
          <w:kern w:val="1"/>
          <w:sz w:val="22"/>
          <w:szCs w:val="22"/>
          <w:lang w:eastAsia="fa-IR" w:bidi="fa-IR"/>
        </w:rPr>
        <w:t xml:space="preserve">  </w:t>
      </w:r>
      <w:r w:rsidR="00BE2C1F" w:rsidRPr="00C355A4">
        <w:rPr>
          <w:rFonts w:eastAsia="Andale Sans UI" w:cs="Tahoma"/>
          <w:b/>
          <w:kern w:val="1"/>
          <w:sz w:val="22"/>
          <w:szCs w:val="22"/>
          <w:lang w:eastAsia="fa-IR" w:bidi="fa-IR"/>
        </w:rPr>
        <w:t>Kartę techniczną tkanin</w:t>
      </w:r>
      <w:r w:rsidR="00BE2C1F" w:rsidRPr="00BE2C1F">
        <w:rPr>
          <w:rFonts w:eastAsia="Andale Sans UI" w:cs="Tahoma"/>
          <w:kern w:val="1"/>
          <w:sz w:val="22"/>
          <w:szCs w:val="22"/>
          <w:lang w:eastAsia="fa-IR" w:bidi="fa-IR"/>
        </w:rPr>
        <w:t xml:space="preserve"> użytych do produkcji odzieży wystawioną przez producenta tkanin z opisem uszycia w celu potwierdzenia składu i gramatury, mechacenia i wytrzymałości na rozciąganie;</w:t>
      </w:r>
    </w:p>
    <w:p w:rsidR="00BE2C1F" w:rsidRPr="00BE2C1F" w:rsidRDefault="00C355A4" w:rsidP="00C355A4">
      <w:pPr>
        <w:widowControl w:val="0"/>
        <w:numPr>
          <w:ilvl w:val="0"/>
          <w:numId w:val="44"/>
        </w:numPr>
        <w:tabs>
          <w:tab w:val="left" w:pos="0"/>
        </w:tabs>
        <w:autoSpaceDN/>
        <w:spacing w:line="100" w:lineRule="atLeast"/>
        <w:ind w:left="284" w:hanging="284"/>
        <w:rPr>
          <w:rFonts w:eastAsia="Andale Sans UI" w:cs="Tahoma"/>
          <w:kern w:val="1"/>
          <w:sz w:val="22"/>
          <w:szCs w:val="22"/>
          <w:lang w:eastAsia="fa-IR" w:bidi="fa-IR"/>
        </w:rPr>
      </w:pPr>
      <w:r>
        <w:rPr>
          <w:rFonts w:eastAsia="Andale Sans UI" w:cs="Tahoma"/>
          <w:kern w:val="1"/>
          <w:sz w:val="22"/>
          <w:szCs w:val="22"/>
          <w:lang w:eastAsia="fa-IR" w:bidi="fa-IR"/>
        </w:rPr>
        <w:t xml:space="preserve">  </w:t>
      </w:r>
      <w:r w:rsidR="00BE2C1F" w:rsidRPr="00BE2C1F">
        <w:rPr>
          <w:rFonts w:eastAsia="Andale Sans UI" w:cs="Tahoma"/>
          <w:kern w:val="1"/>
          <w:sz w:val="22"/>
          <w:szCs w:val="22"/>
          <w:lang w:eastAsia="fa-IR" w:bidi="fa-IR"/>
        </w:rPr>
        <w:t xml:space="preserve">Do oferty obuwia należy dołączyć </w:t>
      </w:r>
      <w:r w:rsidR="00BE2C1F" w:rsidRPr="00BE2C1F">
        <w:rPr>
          <w:rFonts w:eastAsia="Andale Sans UI"/>
          <w:b/>
          <w:bCs/>
          <w:kern w:val="1"/>
          <w:sz w:val="22"/>
          <w:szCs w:val="22"/>
          <w:lang w:eastAsia="fa-IR" w:bidi="fa-IR"/>
        </w:rPr>
        <w:t>Certyfikat zgodności z Polską Normą PN-EN 347</w:t>
      </w:r>
      <w:r w:rsidR="00BE2C1F" w:rsidRPr="00BE2C1F">
        <w:rPr>
          <w:rFonts w:eastAsia="Andale Sans UI"/>
          <w:kern w:val="1"/>
          <w:sz w:val="22"/>
          <w:szCs w:val="22"/>
          <w:lang w:eastAsia="fa-IR" w:bidi="fa-IR"/>
        </w:rPr>
        <w:t xml:space="preserve"> </w:t>
      </w:r>
      <w:r w:rsidR="00BE2C1F" w:rsidRPr="00BE2C1F">
        <w:rPr>
          <w:rFonts w:eastAsia="Andale Sans UI" w:cs="Tahoma"/>
          <w:kern w:val="1"/>
          <w:sz w:val="22"/>
          <w:szCs w:val="22"/>
          <w:lang w:eastAsia="fa-IR" w:bidi="fa-IR"/>
        </w:rPr>
        <w:t xml:space="preserve">znak bezpieczeństwa </w:t>
      </w:r>
      <w:r w:rsidR="00BE2C1F" w:rsidRPr="00BE2C1F">
        <w:rPr>
          <w:rFonts w:eastAsia="Andale Sans UI" w:cs="Tahoma"/>
          <w:b/>
          <w:bCs/>
          <w:kern w:val="1"/>
          <w:sz w:val="22"/>
          <w:szCs w:val="22"/>
          <w:lang w:eastAsia="fa-IR" w:bidi="fa-IR"/>
        </w:rPr>
        <w:t>CE kategorii I</w:t>
      </w:r>
      <w:r w:rsidR="00BE2C1F" w:rsidRPr="00BE2C1F">
        <w:rPr>
          <w:rFonts w:eastAsia="Andale Sans UI" w:cs="Tahoma"/>
          <w:kern w:val="1"/>
          <w:sz w:val="22"/>
          <w:szCs w:val="22"/>
          <w:lang w:eastAsia="fa-IR" w:bidi="fa-IR"/>
        </w:rPr>
        <w:t xml:space="preserve"> zgodnie z  dyrektywą 89/686/EWG </w:t>
      </w:r>
      <w:r w:rsidR="00BE2C1F" w:rsidRPr="00BE2C1F">
        <w:rPr>
          <w:rFonts w:eastAsia="Andale Sans UI"/>
          <w:kern w:val="1"/>
          <w:sz w:val="22"/>
          <w:szCs w:val="22"/>
          <w:lang w:eastAsia="fa-IR" w:bidi="fa-IR"/>
        </w:rPr>
        <w:t xml:space="preserve"> (obuwie medyczne – kategoria I) wystawiony przez np. </w:t>
      </w:r>
      <w:r w:rsidR="00BE2C1F" w:rsidRPr="00BE2C1F">
        <w:rPr>
          <w:rFonts w:eastAsia="Andale Sans UI"/>
          <w:kern w:val="1"/>
          <w:sz w:val="22"/>
          <w:szCs w:val="22"/>
          <w:u w:val="single"/>
          <w:lang w:eastAsia="fa-IR" w:bidi="fa-IR"/>
        </w:rPr>
        <w:t>Polskie Centrum Badań i Certyfikacji (PCB i C)</w:t>
      </w:r>
      <w:r w:rsidR="00BE2C1F" w:rsidRPr="00BE2C1F">
        <w:rPr>
          <w:rFonts w:eastAsia="Andale Sans UI"/>
          <w:kern w:val="1"/>
          <w:sz w:val="22"/>
          <w:szCs w:val="22"/>
          <w:lang w:eastAsia="fa-IR" w:bidi="fa-IR"/>
        </w:rPr>
        <w:t xml:space="preserve"> </w:t>
      </w:r>
      <w:r w:rsidR="00BE2C1F" w:rsidRPr="00BE2C1F">
        <w:rPr>
          <w:rFonts w:eastAsia="Andale Sans UI" w:cs="Tahoma"/>
          <w:kern w:val="1"/>
          <w:sz w:val="22"/>
          <w:szCs w:val="22"/>
          <w:lang w:eastAsia="fa-IR" w:bidi="fa-IR"/>
        </w:rPr>
        <w:t xml:space="preserve">potwierdzić zgodność z normą : </w:t>
      </w:r>
      <w:r w:rsidR="00BE2C1F" w:rsidRPr="00BE2C1F">
        <w:rPr>
          <w:rFonts w:eastAsia="Andale Sans UI" w:cs="Tahoma"/>
          <w:b/>
          <w:bCs/>
          <w:kern w:val="1"/>
          <w:sz w:val="22"/>
          <w:szCs w:val="22"/>
          <w:lang w:eastAsia="fa-IR" w:bidi="fa-IR"/>
        </w:rPr>
        <w:t>PN-EN ISO 20347</w:t>
      </w:r>
    </w:p>
    <w:p w:rsidR="00BE2C1F" w:rsidRPr="00BE2C1F" w:rsidRDefault="00C355A4" w:rsidP="00C355A4">
      <w:pPr>
        <w:widowControl w:val="0"/>
        <w:numPr>
          <w:ilvl w:val="0"/>
          <w:numId w:val="44"/>
        </w:numPr>
        <w:tabs>
          <w:tab w:val="left" w:pos="0"/>
        </w:tabs>
        <w:autoSpaceDN/>
        <w:spacing w:line="100" w:lineRule="atLeast"/>
        <w:ind w:left="284" w:hanging="284"/>
        <w:rPr>
          <w:rFonts w:eastAsia="Andale Sans UI"/>
          <w:kern w:val="1"/>
          <w:sz w:val="22"/>
          <w:szCs w:val="22"/>
          <w:lang w:eastAsia="fa-IR" w:bidi="fa-IR"/>
        </w:rPr>
      </w:pPr>
      <w:r>
        <w:rPr>
          <w:rFonts w:eastAsia="Andale Sans UI" w:cs="Tahoma"/>
          <w:kern w:val="1"/>
          <w:sz w:val="22"/>
          <w:szCs w:val="22"/>
          <w:lang w:eastAsia="fa-IR" w:bidi="fa-IR"/>
        </w:rPr>
        <w:t xml:space="preserve">  </w:t>
      </w:r>
      <w:r w:rsidR="00BE2C1F" w:rsidRPr="00BE2C1F">
        <w:rPr>
          <w:rFonts w:eastAsia="Andale Sans UI" w:cs="Tahoma"/>
          <w:kern w:val="1"/>
          <w:sz w:val="22"/>
          <w:szCs w:val="22"/>
          <w:lang w:eastAsia="fa-IR" w:bidi="fa-IR"/>
        </w:rPr>
        <w:t xml:space="preserve">Atesty wydane przez: </w:t>
      </w:r>
      <w:r w:rsidR="00BE2C1F" w:rsidRPr="00BE2C1F">
        <w:rPr>
          <w:rFonts w:eastAsia="Andale Sans UI" w:cs="Tahoma"/>
          <w:kern w:val="1"/>
          <w:sz w:val="22"/>
          <w:szCs w:val="22"/>
          <w:u w:val="single"/>
          <w:lang w:eastAsia="fa-IR" w:bidi="fa-IR"/>
        </w:rPr>
        <w:t>Instytut Przemysłu Skórzanego.</w:t>
      </w:r>
    </w:p>
    <w:p w:rsidR="00BE2C1F" w:rsidRPr="00BE2C1F" w:rsidRDefault="00C355A4" w:rsidP="00C355A4">
      <w:pPr>
        <w:widowControl w:val="0"/>
        <w:numPr>
          <w:ilvl w:val="0"/>
          <w:numId w:val="44"/>
        </w:numPr>
        <w:tabs>
          <w:tab w:val="left" w:pos="0"/>
        </w:tabs>
        <w:autoSpaceDN/>
        <w:spacing w:line="100" w:lineRule="atLeast"/>
        <w:ind w:left="284" w:hanging="284"/>
        <w:rPr>
          <w:rFonts w:eastAsia="Andale Sans UI" w:cs="Tahoma"/>
          <w:kern w:val="1"/>
          <w:sz w:val="22"/>
          <w:szCs w:val="22"/>
          <w:lang w:eastAsia="fa-IR" w:bidi="fa-IR"/>
        </w:rPr>
      </w:pPr>
      <w:r>
        <w:rPr>
          <w:rFonts w:eastAsia="Andale Sans UI"/>
          <w:kern w:val="1"/>
          <w:sz w:val="22"/>
          <w:szCs w:val="22"/>
          <w:lang w:eastAsia="fa-IR" w:bidi="fa-IR"/>
        </w:rPr>
        <w:t xml:space="preserve">  </w:t>
      </w:r>
      <w:r w:rsidR="00BE2C1F" w:rsidRPr="00BE2C1F">
        <w:rPr>
          <w:rFonts w:eastAsia="Andale Sans UI"/>
          <w:kern w:val="1"/>
          <w:sz w:val="22"/>
          <w:szCs w:val="22"/>
          <w:lang w:eastAsia="fa-IR" w:bidi="fa-IR"/>
        </w:rPr>
        <w:t>Do oferty należy dołączyć katalog/prospekt z proponowanymi wzorami obuwia z dokładnym opisem potwierdzającym spełnienie wymaganych parametrów określających zgodność wizualną oferowanego obuwia z opisem zawartym w SIWZ w zakresie cech widocznych, rodzaj cholewki, rodzaj podeszwy, sposób łączenia cholewki z podeszwą itp</w:t>
      </w:r>
      <w:r w:rsidR="00BE2C1F" w:rsidRPr="00BE2C1F">
        <w:rPr>
          <w:rFonts w:eastAsia="Andale Sans UI"/>
          <w:b/>
          <w:kern w:val="1"/>
          <w:sz w:val="22"/>
          <w:szCs w:val="22"/>
          <w:lang w:eastAsia="fa-IR" w:bidi="fa-IR"/>
        </w:rPr>
        <w:t xml:space="preserve">. </w:t>
      </w:r>
      <w:r w:rsidR="00BE2C1F" w:rsidRPr="00BE2C1F">
        <w:rPr>
          <w:rFonts w:eastAsia="Andale Sans UI"/>
          <w:kern w:val="1"/>
          <w:sz w:val="22"/>
          <w:szCs w:val="22"/>
          <w:u w:val="single"/>
          <w:lang w:eastAsia="fa-IR" w:bidi="fa-IR"/>
        </w:rPr>
        <w:t>W przypadku braku powyższych dokumentów oferta zostanie odrzucona jako nie spełniająca wymogów Zamawiającego.</w:t>
      </w:r>
      <w:r w:rsidR="00BE2C1F" w:rsidRPr="00BE2C1F">
        <w:rPr>
          <w:rFonts w:eastAsia="Andale Sans UI"/>
          <w:kern w:val="1"/>
          <w:sz w:val="22"/>
          <w:szCs w:val="22"/>
          <w:lang w:eastAsia="fa-IR" w:bidi="fa-IR"/>
        </w:rPr>
        <w:t xml:space="preserve"> Jednocześnie należy podać numer strony materiałów informacyjnych, na której wymagane parametry są potwierdzone oraz zaznaczyć (np. zakreślaczem) w katalogach/prospektach </w:t>
      </w:r>
      <w:r w:rsidR="00BE2C1F" w:rsidRPr="00BE2C1F">
        <w:rPr>
          <w:rFonts w:eastAsia="Andale Sans UI"/>
          <w:kern w:val="1"/>
          <w:sz w:val="22"/>
          <w:szCs w:val="22"/>
          <w:u w:val="single"/>
          <w:lang w:eastAsia="fa-IR" w:bidi="fa-IR"/>
        </w:rPr>
        <w:t>minimum po 2 propozycje do każdego rodzaju obuwia.</w:t>
      </w:r>
    </w:p>
    <w:p w:rsidR="00BE2C1F" w:rsidRPr="00BE2C1F" w:rsidRDefault="00C355A4" w:rsidP="00C355A4">
      <w:pPr>
        <w:widowControl w:val="0"/>
        <w:numPr>
          <w:ilvl w:val="0"/>
          <w:numId w:val="44"/>
        </w:numPr>
        <w:tabs>
          <w:tab w:val="left" w:pos="0"/>
        </w:tabs>
        <w:autoSpaceDN/>
        <w:spacing w:line="100" w:lineRule="atLeast"/>
        <w:ind w:left="284" w:hanging="284"/>
        <w:rPr>
          <w:rFonts w:eastAsia="Andale Sans UI" w:cs="Tahoma"/>
          <w:kern w:val="1"/>
          <w:sz w:val="22"/>
          <w:szCs w:val="22"/>
          <w:u w:val="single"/>
          <w:lang w:eastAsia="fa-IR" w:bidi="fa-IR"/>
        </w:rPr>
      </w:pPr>
      <w:r>
        <w:rPr>
          <w:rFonts w:eastAsia="Andale Sans UI" w:cs="Tahoma"/>
          <w:kern w:val="1"/>
          <w:sz w:val="22"/>
          <w:szCs w:val="22"/>
          <w:lang w:eastAsia="fa-IR" w:bidi="fa-IR"/>
        </w:rPr>
        <w:t xml:space="preserve">  </w:t>
      </w:r>
      <w:r w:rsidR="00BE2C1F" w:rsidRPr="00BE2C1F">
        <w:rPr>
          <w:rFonts w:eastAsia="Andale Sans UI" w:cs="Tahoma"/>
          <w:kern w:val="1"/>
          <w:sz w:val="22"/>
          <w:szCs w:val="22"/>
          <w:lang w:eastAsia="fa-IR" w:bidi="fa-IR"/>
        </w:rPr>
        <w:t>Do oferty należy dołączyć katalog lub prospekt z wyraźnymi zdjęciami w kolorze z proponowanymi wzorami odzieży minimum  po dwa rodzaje dla każdej pozycji, powinny zawierać opis oferowanego przedmiotu zamówienia, potwierdzający spełnienie wymaganych parametrów, określający : sposób zapinania, czy posiadają kieszenie, sposób wykończenia dekoltów oraz zalecaną technologię prania. Jednocześnie należy podać nr stron materiałów informacyjnych na których wymagane parametry są potwierdzone oraz zaznaczone (np. zakreślaczem) w katalogu czy prospekcie proponowane wzory. Odzież ma być przedstawiona wyraźnie w katalogu/prospekcie/ zdjęciu dając możliwość porównania i sprawdzenia opisu odzieży ze SWIZ. Nie dopuszcza się rysunków technicznych odzieży.</w:t>
      </w:r>
    </w:p>
    <w:p w:rsidR="00C355A4" w:rsidRDefault="00C355A4" w:rsidP="00BE2C1F">
      <w:pPr>
        <w:widowControl w:val="0"/>
        <w:autoSpaceDN/>
        <w:spacing w:line="100" w:lineRule="atLeast"/>
        <w:rPr>
          <w:rFonts w:eastAsia="Andale Sans UI" w:cs="Tahoma"/>
          <w:b/>
          <w:kern w:val="1"/>
          <w:sz w:val="22"/>
          <w:szCs w:val="22"/>
          <w:lang w:eastAsia="fa-IR" w:bidi="fa-IR"/>
        </w:rPr>
      </w:pPr>
    </w:p>
    <w:p w:rsidR="00B601DE" w:rsidRPr="000E3FB4" w:rsidRDefault="00BE2C1F" w:rsidP="000E3FB4">
      <w:pPr>
        <w:widowControl w:val="0"/>
        <w:autoSpaceDN/>
        <w:spacing w:line="100" w:lineRule="atLeast"/>
        <w:jc w:val="both"/>
        <w:rPr>
          <w:rFonts w:eastAsia="Andale Sans UI" w:cs="Tahoma"/>
          <w:b/>
          <w:bCs/>
          <w:kern w:val="1"/>
          <w:sz w:val="22"/>
          <w:szCs w:val="22"/>
          <w:u w:val="single"/>
          <w:lang w:eastAsia="fa-IR" w:bidi="fa-IR"/>
        </w:rPr>
      </w:pPr>
      <w:r w:rsidRPr="000E3FB4">
        <w:rPr>
          <w:rFonts w:eastAsia="Andale Sans UI" w:cs="Tahoma"/>
          <w:b/>
          <w:kern w:val="1"/>
          <w:sz w:val="22"/>
          <w:szCs w:val="22"/>
          <w:u w:val="single"/>
          <w:lang w:eastAsia="fa-IR" w:bidi="fa-IR"/>
        </w:rPr>
        <w:t xml:space="preserve">W </w:t>
      </w:r>
      <w:r w:rsidR="00D934AF" w:rsidRPr="000E3FB4">
        <w:rPr>
          <w:rFonts w:eastAsia="Andale Sans UI" w:cs="Tahoma"/>
          <w:b/>
          <w:kern w:val="1"/>
          <w:sz w:val="22"/>
          <w:szCs w:val="22"/>
          <w:u w:val="single"/>
          <w:lang w:eastAsia="fa-IR" w:bidi="fa-IR"/>
        </w:rPr>
        <w:t>przypadku</w:t>
      </w:r>
      <w:r w:rsidRPr="000E3FB4">
        <w:rPr>
          <w:rFonts w:eastAsia="Andale Sans UI" w:cs="Tahoma"/>
          <w:b/>
          <w:kern w:val="1"/>
          <w:sz w:val="22"/>
          <w:szCs w:val="22"/>
          <w:u w:val="single"/>
          <w:lang w:eastAsia="fa-IR" w:bidi="fa-IR"/>
        </w:rPr>
        <w:t xml:space="preserve"> braku powyższych dokumentów oferta zostanie odrzucona jako nie spełniająca wymogów Zamawiającego.</w:t>
      </w:r>
    </w:p>
    <w:sectPr w:rsidR="00B601DE" w:rsidRPr="000E3FB4" w:rsidSect="003D76A0"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848" w:bottom="851" w:left="1418" w:header="284" w:footer="41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1B" w:rsidRDefault="0020231B">
      <w:r>
        <w:separator/>
      </w:r>
    </w:p>
  </w:endnote>
  <w:endnote w:type="continuationSeparator" w:id="0">
    <w:p w:rsidR="0020231B" w:rsidRDefault="0020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1B" w:rsidRDefault="0020231B" w:rsidP="008D7164">
    <w:pPr>
      <w:pStyle w:val="Stopka"/>
      <w:tabs>
        <w:tab w:val="clear" w:pos="4536"/>
        <w:tab w:val="clear" w:pos="9072"/>
      </w:tabs>
      <w:jc w:val="right"/>
    </w:pPr>
    <w:r>
      <w:t xml:space="preserve">________________________________________________________________________________Strona </w:t>
    </w:r>
    <w:fldSimple w:instr=" PAGE   \* MERGEFORMAT ">
      <w:r w:rsidR="00CA1B9F">
        <w:rPr>
          <w:noProof/>
        </w:rPr>
        <w:t>13</w:t>
      </w:r>
    </w:fldSimple>
  </w:p>
  <w:p w:rsidR="0020231B" w:rsidRDefault="002023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1B" w:rsidRDefault="0020231B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/>
    </w:tblPr>
    <w:tblGrid>
      <w:gridCol w:w="10915"/>
      <w:gridCol w:w="6945"/>
    </w:tblGrid>
    <w:tr w:rsidR="0020231B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0231B" w:rsidRDefault="0020231B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fax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20231B" w:rsidRDefault="0020231B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Konto PKO BP S.A.06 1440 1101 0000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0000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0808 1476</w:t>
          </w:r>
        </w:p>
        <w:p w:rsidR="0020231B" w:rsidRDefault="0020231B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0231B" w:rsidRDefault="0020231B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20231B" w:rsidRDefault="0020231B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20231B" w:rsidRDefault="0020231B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:rsidR="0020231B" w:rsidRDefault="0020231B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:rsidR="0020231B" w:rsidRDefault="002023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1B" w:rsidRDefault="0020231B">
      <w:r>
        <w:rPr>
          <w:color w:val="000000"/>
        </w:rPr>
        <w:separator/>
      </w:r>
    </w:p>
  </w:footnote>
  <w:footnote w:type="continuationSeparator" w:id="0">
    <w:p w:rsidR="0020231B" w:rsidRDefault="00202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1B" w:rsidRDefault="0020231B" w:rsidP="00AB08F2">
    <w:pPr>
      <w:spacing w:line="360" w:lineRule="auto"/>
      <w:ind w:left="-1418"/>
      <w:jc w:val="center"/>
    </w:pPr>
    <w:r>
      <w:rPr>
        <w:rFonts w:ascii="Calibri" w:hAnsi="Calibri"/>
        <w:noProof/>
        <w:color w:val="0000FF"/>
      </w:rPr>
      <w:drawing>
        <wp:inline distT="0" distB="0" distL="0" distR="0">
          <wp:extent cx="7347893" cy="1785600"/>
          <wp:effectExtent l="19050" t="0" r="5407" b="0"/>
          <wp:docPr id="1" name="Obraz 1" descr="firmowka 2021poprawi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2021poprawi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347893" cy="178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84D">
      <w:rPr>
        <w:noProof/>
      </w:rPr>
      <w:pict>
        <v:rect id="Prostokąt 9" o:spid="_x0000_s4097" style="position:absolute;left:0;text-align:left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<v:path arrowok="t"/>
        </v:rect>
      </w:pict>
    </w:r>
  </w:p>
  <w:p w:rsidR="0020231B" w:rsidRDefault="0020231B" w:rsidP="00AB08F2">
    <w:pPr>
      <w:spacing w:line="360" w:lineRule="aut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7EA15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431639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ahoma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7" w:hanging="414"/>
      </w:pPr>
      <w:rPr>
        <w:rFonts w:cs="Times New Roman"/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F835F4"/>
    <w:multiLevelType w:val="hybridMultilevel"/>
    <w:tmpl w:val="06960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69C3596"/>
    <w:multiLevelType w:val="multilevel"/>
    <w:tmpl w:val="E04AF8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11785E27"/>
    <w:multiLevelType w:val="multilevel"/>
    <w:tmpl w:val="A510FA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24D49BD"/>
    <w:multiLevelType w:val="hybridMultilevel"/>
    <w:tmpl w:val="6F383CF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77" w:hanging="360"/>
      </w:pPr>
    </w:lvl>
    <w:lvl w:ilvl="2" w:tplc="0415001B">
      <w:start w:val="1"/>
      <w:numFmt w:val="lowerRoman"/>
      <w:lvlText w:val="%3."/>
      <w:lvlJc w:val="right"/>
      <w:pPr>
        <w:ind w:left="3997" w:hanging="180"/>
      </w:pPr>
    </w:lvl>
    <w:lvl w:ilvl="3" w:tplc="0415000F" w:tentative="1">
      <w:start w:val="1"/>
      <w:numFmt w:val="decimal"/>
      <w:lvlText w:val="%4."/>
      <w:lvlJc w:val="left"/>
      <w:pPr>
        <w:ind w:left="4717" w:hanging="360"/>
      </w:pPr>
    </w:lvl>
    <w:lvl w:ilvl="4" w:tplc="04150019" w:tentative="1">
      <w:start w:val="1"/>
      <w:numFmt w:val="lowerLetter"/>
      <w:lvlText w:val="%5."/>
      <w:lvlJc w:val="left"/>
      <w:pPr>
        <w:ind w:left="5437" w:hanging="360"/>
      </w:pPr>
    </w:lvl>
    <w:lvl w:ilvl="5" w:tplc="0415001B" w:tentative="1">
      <w:start w:val="1"/>
      <w:numFmt w:val="lowerRoman"/>
      <w:lvlText w:val="%6."/>
      <w:lvlJc w:val="right"/>
      <w:pPr>
        <w:ind w:left="6157" w:hanging="180"/>
      </w:pPr>
    </w:lvl>
    <w:lvl w:ilvl="6" w:tplc="0415000F" w:tentative="1">
      <w:start w:val="1"/>
      <w:numFmt w:val="decimal"/>
      <w:lvlText w:val="%7."/>
      <w:lvlJc w:val="left"/>
      <w:pPr>
        <w:ind w:left="6877" w:hanging="360"/>
      </w:pPr>
    </w:lvl>
    <w:lvl w:ilvl="7" w:tplc="04150019" w:tentative="1">
      <w:start w:val="1"/>
      <w:numFmt w:val="lowerLetter"/>
      <w:lvlText w:val="%8."/>
      <w:lvlJc w:val="left"/>
      <w:pPr>
        <w:ind w:left="7597" w:hanging="360"/>
      </w:pPr>
    </w:lvl>
    <w:lvl w:ilvl="8" w:tplc="0415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0">
    <w:nsid w:val="14CA2E80"/>
    <w:multiLevelType w:val="hybridMultilevel"/>
    <w:tmpl w:val="33A00254"/>
    <w:lvl w:ilvl="0" w:tplc="B5F61BC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4033F"/>
    <w:multiLevelType w:val="hybridMultilevel"/>
    <w:tmpl w:val="90A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96E40"/>
    <w:multiLevelType w:val="multilevel"/>
    <w:tmpl w:val="AC7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1F90B52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63165"/>
    <w:multiLevelType w:val="multilevel"/>
    <w:tmpl w:val="52D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6B36AF5"/>
    <w:multiLevelType w:val="hybridMultilevel"/>
    <w:tmpl w:val="48429F5A"/>
    <w:lvl w:ilvl="0" w:tplc="F60855F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243680"/>
    <w:multiLevelType w:val="hybridMultilevel"/>
    <w:tmpl w:val="194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6655F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8495B"/>
    <w:multiLevelType w:val="hybridMultilevel"/>
    <w:tmpl w:val="6FA2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E4591"/>
    <w:multiLevelType w:val="hybridMultilevel"/>
    <w:tmpl w:val="30684E1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31A6D43"/>
    <w:multiLevelType w:val="hybridMultilevel"/>
    <w:tmpl w:val="99F2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5306F"/>
    <w:multiLevelType w:val="hybridMultilevel"/>
    <w:tmpl w:val="07DAAE88"/>
    <w:lvl w:ilvl="0" w:tplc="471A3DF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F66FC38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18ACFFA8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FEA0E37"/>
    <w:multiLevelType w:val="hybridMultilevel"/>
    <w:tmpl w:val="0EE84DA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34957"/>
    <w:multiLevelType w:val="hybridMultilevel"/>
    <w:tmpl w:val="BC32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606B0"/>
    <w:multiLevelType w:val="hybridMultilevel"/>
    <w:tmpl w:val="CE007B08"/>
    <w:lvl w:ilvl="0" w:tplc="50CE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DC542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59F72EB7"/>
    <w:multiLevelType w:val="hybridMultilevel"/>
    <w:tmpl w:val="AC70B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709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553D4F"/>
    <w:multiLevelType w:val="multilevel"/>
    <w:tmpl w:val="8E2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95EAC"/>
    <w:multiLevelType w:val="hybridMultilevel"/>
    <w:tmpl w:val="2BB2C6A0"/>
    <w:lvl w:ilvl="0" w:tplc="798EC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C122C"/>
    <w:multiLevelType w:val="hybridMultilevel"/>
    <w:tmpl w:val="FAA084A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0F865DE">
      <w:start w:val="1"/>
      <w:numFmt w:val="upperLetter"/>
      <w:lvlText w:val="%2."/>
      <w:lvlJc w:val="left"/>
      <w:pPr>
        <w:ind w:left="1452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E33DA"/>
    <w:multiLevelType w:val="hybridMultilevel"/>
    <w:tmpl w:val="976A459E"/>
    <w:lvl w:ilvl="0" w:tplc="9C748B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27FD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81FA4"/>
    <w:multiLevelType w:val="hybridMultilevel"/>
    <w:tmpl w:val="CED2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5669F"/>
    <w:multiLevelType w:val="multilevel"/>
    <w:tmpl w:val="4C027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973143D"/>
    <w:multiLevelType w:val="hybridMultilevel"/>
    <w:tmpl w:val="8DC65086"/>
    <w:lvl w:ilvl="0" w:tplc="D774397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1">
    <w:nsid w:val="7D544222"/>
    <w:multiLevelType w:val="hybridMultilevel"/>
    <w:tmpl w:val="268C4DC0"/>
    <w:lvl w:ilvl="0" w:tplc="3B0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19"/>
  </w:num>
  <w:num w:numId="5">
    <w:abstractNumId w:val="21"/>
  </w:num>
  <w:num w:numId="6">
    <w:abstractNumId w:val="16"/>
  </w:num>
  <w:num w:numId="7">
    <w:abstractNumId w:val="35"/>
  </w:num>
  <w:num w:numId="8">
    <w:abstractNumId w:val="38"/>
  </w:num>
  <w:num w:numId="9">
    <w:abstractNumId w:val="46"/>
  </w:num>
  <w:num w:numId="10">
    <w:abstractNumId w:val="50"/>
  </w:num>
  <w:num w:numId="11">
    <w:abstractNumId w:val="51"/>
  </w:num>
  <w:num w:numId="12">
    <w:abstractNumId w:val="45"/>
  </w:num>
  <w:num w:numId="13">
    <w:abstractNumId w:val="28"/>
  </w:num>
  <w:num w:numId="14">
    <w:abstractNumId w:val="43"/>
  </w:num>
  <w:num w:numId="15">
    <w:abstractNumId w:val="31"/>
  </w:num>
  <w:num w:numId="1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7"/>
  </w:num>
  <w:num w:numId="19">
    <w:abstractNumId w:val="40"/>
  </w:num>
  <w:num w:numId="20">
    <w:abstractNumId w:val="41"/>
  </w:num>
  <w:num w:numId="21">
    <w:abstractNumId w:val="30"/>
  </w:num>
  <w:num w:numId="22">
    <w:abstractNumId w:val="26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8"/>
  </w:num>
  <w:num w:numId="30">
    <w:abstractNumId w:val="14"/>
  </w:num>
  <w:num w:numId="31">
    <w:abstractNumId w:val="42"/>
  </w:num>
  <w:num w:numId="32">
    <w:abstractNumId w:val="34"/>
  </w:num>
  <w:num w:numId="33">
    <w:abstractNumId w:val="49"/>
  </w:num>
  <w:num w:numId="34">
    <w:abstractNumId w:val="17"/>
  </w:num>
  <w:num w:numId="35">
    <w:abstractNumId w:val="44"/>
  </w:num>
  <w:num w:numId="36">
    <w:abstractNumId w:val="27"/>
  </w:num>
  <w:num w:numId="37">
    <w:abstractNumId w:val="24"/>
  </w:num>
  <w:num w:numId="38">
    <w:abstractNumId w:val="25"/>
  </w:num>
  <w:num w:numId="39">
    <w:abstractNumId w:val="39"/>
  </w:num>
  <w:num w:numId="40">
    <w:abstractNumId w:val="23"/>
  </w:num>
  <w:num w:numId="41">
    <w:abstractNumId w:val="3"/>
  </w:num>
  <w:num w:numId="42">
    <w:abstractNumId w:val="0"/>
  </w:num>
  <w:num w:numId="43">
    <w:abstractNumId w:val="1"/>
  </w:num>
  <w:num w:numId="44">
    <w:abstractNumId w:val="2"/>
  </w:num>
  <w:num w:numId="45">
    <w:abstractNumId w:val="33"/>
  </w:num>
  <w:num w:numId="46">
    <w:abstractNumId w:val="32"/>
  </w:num>
  <w:num w:numId="47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2E9B"/>
    <w:rsid w:val="00000DC8"/>
    <w:rsid w:val="00005A35"/>
    <w:rsid w:val="00007D33"/>
    <w:rsid w:val="0001024C"/>
    <w:rsid w:val="00013C94"/>
    <w:rsid w:val="000354F7"/>
    <w:rsid w:val="00035588"/>
    <w:rsid w:val="00037279"/>
    <w:rsid w:val="00042EFC"/>
    <w:rsid w:val="00043086"/>
    <w:rsid w:val="00047A35"/>
    <w:rsid w:val="000508C8"/>
    <w:rsid w:val="00061906"/>
    <w:rsid w:val="0007335E"/>
    <w:rsid w:val="00075C09"/>
    <w:rsid w:val="00085C3C"/>
    <w:rsid w:val="000C5C75"/>
    <w:rsid w:val="000D7AFA"/>
    <w:rsid w:val="000E3FB4"/>
    <w:rsid w:val="000E6490"/>
    <w:rsid w:val="000F41D9"/>
    <w:rsid w:val="001069DC"/>
    <w:rsid w:val="00107CB1"/>
    <w:rsid w:val="00113ECD"/>
    <w:rsid w:val="0011629C"/>
    <w:rsid w:val="001217C5"/>
    <w:rsid w:val="00124003"/>
    <w:rsid w:val="001263CC"/>
    <w:rsid w:val="00126740"/>
    <w:rsid w:val="00126B64"/>
    <w:rsid w:val="00135DC1"/>
    <w:rsid w:val="00140D20"/>
    <w:rsid w:val="0014215E"/>
    <w:rsid w:val="0014380C"/>
    <w:rsid w:val="00150D97"/>
    <w:rsid w:val="00155FEB"/>
    <w:rsid w:val="00170340"/>
    <w:rsid w:val="00182067"/>
    <w:rsid w:val="0018442D"/>
    <w:rsid w:val="001845C6"/>
    <w:rsid w:val="001853E1"/>
    <w:rsid w:val="001855CF"/>
    <w:rsid w:val="001866FD"/>
    <w:rsid w:val="00194148"/>
    <w:rsid w:val="0019505E"/>
    <w:rsid w:val="001951F4"/>
    <w:rsid w:val="001B407B"/>
    <w:rsid w:val="001C3F7A"/>
    <w:rsid w:val="001D3A3B"/>
    <w:rsid w:val="001D3DCC"/>
    <w:rsid w:val="001E7FBD"/>
    <w:rsid w:val="001F25EB"/>
    <w:rsid w:val="001F3055"/>
    <w:rsid w:val="001F7E93"/>
    <w:rsid w:val="00201B6D"/>
    <w:rsid w:val="0020231B"/>
    <w:rsid w:val="002066E1"/>
    <w:rsid w:val="00211F44"/>
    <w:rsid w:val="002262E9"/>
    <w:rsid w:val="00233DA5"/>
    <w:rsid w:val="00235FBC"/>
    <w:rsid w:val="00237956"/>
    <w:rsid w:val="002425A5"/>
    <w:rsid w:val="00245130"/>
    <w:rsid w:val="0025106E"/>
    <w:rsid w:val="00280088"/>
    <w:rsid w:val="00280933"/>
    <w:rsid w:val="00284F5D"/>
    <w:rsid w:val="00287A4D"/>
    <w:rsid w:val="00287FCE"/>
    <w:rsid w:val="002925F1"/>
    <w:rsid w:val="002A2C6F"/>
    <w:rsid w:val="002A42EE"/>
    <w:rsid w:val="002B7FD2"/>
    <w:rsid w:val="002C14BE"/>
    <w:rsid w:val="002C3463"/>
    <w:rsid w:val="002D719D"/>
    <w:rsid w:val="002E1819"/>
    <w:rsid w:val="002E7596"/>
    <w:rsid w:val="002F5A04"/>
    <w:rsid w:val="003008FB"/>
    <w:rsid w:val="00304306"/>
    <w:rsid w:val="003122FA"/>
    <w:rsid w:val="00316E70"/>
    <w:rsid w:val="003177CF"/>
    <w:rsid w:val="00322817"/>
    <w:rsid w:val="0032486E"/>
    <w:rsid w:val="00327B1A"/>
    <w:rsid w:val="003345A5"/>
    <w:rsid w:val="003359B7"/>
    <w:rsid w:val="00336DC8"/>
    <w:rsid w:val="00341785"/>
    <w:rsid w:val="003422EA"/>
    <w:rsid w:val="0035320E"/>
    <w:rsid w:val="00355C07"/>
    <w:rsid w:val="00355F4D"/>
    <w:rsid w:val="00361030"/>
    <w:rsid w:val="0036796C"/>
    <w:rsid w:val="00386D69"/>
    <w:rsid w:val="003924F8"/>
    <w:rsid w:val="00393719"/>
    <w:rsid w:val="003A169B"/>
    <w:rsid w:val="003A33AF"/>
    <w:rsid w:val="003A6F71"/>
    <w:rsid w:val="003B757D"/>
    <w:rsid w:val="003B7969"/>
    <w:rsid w:val="003C38E7"/>
    <w:rsid w:val="003D0FFE"/>
    <w:rsid w:val="003D10E6"/>
    <w:rsid w:val="003D56EF"/>
    <w:rsid w:val="003D76A0"/>
    <w:rsid w:val="003E1FDD"/>
    <w:rsid w:val="003F12D6"/>
    <w:rsid w:val="003F3A8B"/>
    <w:rsid w:val="00401156"/>
    <w:rsid w:val="0040292B"/>
    <w:rsid w:val="00403654"/>
    <w:rsid w:val="00405AD4"/>
    <w:rsid w:val="0041473C"/>
    <w:rsid w:val="0041569D"/>
    <w:rsid w:val="004207D0"/>
    <w:rsid w:val="00425DC9"/>
    <w:rsid w:val="00433A82"/>
    <w:rsid w:val="00434E11"/>
    <w:rsid w:val="004368B3"/>
    <w:rsid w:val="0044192C"/>
    <w:rsid w:val="00450429"/>
    <w:rsid w:val="0045759C"/>
    <w:rsid w:val="0046078C"/>
    <w:rsid w:val="004612D7"/>
    <w:rsid w:val="00470A2A"/>
    <w:rsid w:val="00484321"/>
    <w:rsid w:val="00485FD2"/>
    <w:rsid w:val="00486D42"/>
    <w:rsid w:val="00491650"/>
    <w:rsid w:val="0049573E"/>
    <w:rsid w:val="004978E9"/>
    <w:rsid w:val="004A2963"/>
    <w:rsid w:val="004A7FF4"/>
    <w:rsid w:val="004B7F1E"/>
    <w:rsid w:val="004C013B"/>
    <w:rsid w:val="004C6D17"/>
    <w:rsid w:val="004D072E"/>
    <w:rsid w:val="004D21A8"/>
    <w:rsid w:val="004E6417"/>
    <w:rsid w:val="004E700E"/>
    <w:rsid w:val="004E706B"/>
    <w:rsid w:val="004F0540"/>
    <w:rsid w:val="004F443A"/>
    <w:rsid w:val="00502C7F"/>
    <w:rsid w:val="005058B1"/>
    <w:rsid w:val="0050740A"/>
    <w:rsid w:val="00514B91"/>
    <w:rsid w:val="00514EF8"/>
    <w:rsid w:val="00516D2E"/>
    <w:rsid w:val="005216AB"/>
    <w:rsid w:val="005234B6"/>
    <w:rsid w:val="00534ECE"/>
    <w:rsid w:val="00552CBA"/>
    <w:rsid w:val="005671FB"/>
    <w:rsid w:val="00583272"/>
    <w:rsid w:val="00595957"/>
    <w:rsid w:val="005A4ABF"/>
    <w:rsid w:val="005A5911"/>
    <w:rsid w:val="005A6D57"/>
    <w:rsid w:val="005B2642"/>
    <w:rsid w:val="005B3662"/>
    <w:rsid w:val="005B53DD"/>
    <w:rsid w:val="005C2E55"/>
    <w:rsid w:val="005C5CE7"/>
    <w:rsid w:val="005D0B91"/>
    <w:rsid w:val="005D1CBC"/>
    <w:rsid w:val="005D1EF9"/>
    <w:rsid w:val="005D4CB6"/>
    <w:rsid w:val="005D7E01"/>
    <w:rsid w:val="005E006A"/>
    <w:rsid w:val="005E2F91"/>
    <w:rsid w:val="005E39F3"/>
    <w:rsid w:val="005F34B3"/>
    <w:rsid w:val="005F60D7"/>
    <w:rsid w:val="00606CD0"/>
    <w:rsid w:val="00611060"/>
    <w:rsid w:val="00625A9B"/>
    <w:rsid w:val="00630FC4"/>
    <w:rsid w:val="00633D29"/>
    <w:rsid w:val="00634779"/>
    <w:rsid w:val="0064324D"/>
    <w:rsid w:val="00647326"/>
    <w:rsid w:val="006473F6"/>
    <w:rsid w:val="006536C7"/>
    <w:rsid w:val="00656D27"/>
    <w:rsid w:val="00660128"/>
    <w:rsid w:val="0066148B"/>
    <w:rsid w:val="006704D4"/>
    <w:rsid w:val="00672062"/>
    <w:rsid w:val="00673A96"/>
    <w:rsid w:val="0067781A"/>
    <w:rsid w:val="00684556"/>
    <w:rsid w:val="00685152"/>
    <w:rsid w:val="00690D26"/>
    <w:rsid w:val="006A6E16"/>
    <w:rsid w:val="006C13E5"/>
    <w:rsid w:val="006C692D"/>
    <w:rsid w:val="006C7CF7"/>
    <w:rsid w:val="006D4C8C"/>
    <w:rsid w:val="006E70E9"/>
    <w:rsid w:val="006F48F3"/>
    <w:rsid w:val="006F6B56"/>
    <w:rsid w:val="00703E15"/>
    <w:rsid w:val="00707C23"/>
    <w:rsid w:val="007128AD"/>
    <w:rsid w:val="00712B0B"/>
    <w:rsid w:val="00731460"/>
    <w:rsid w:val="007322EE"/>
    <w:rsid w:val="00737502"/>
    <w:rsid w:val="00742E4D"/>
    <w:rsid w:val="0075064B"/>
    <w:rsid w:val="00763138"/>
    <w:rsid w:val="00770072"/>
    <w:rsid w:val="00775322"/>
    <w:rsid w:val="00783FDA"/>
    <w:rsid w:val="0078445D"/>
    <w:rsid w:val="007855AB"/>
    <w:rsid w:val="007975C5"/>
    <w:rsid w:val="007A04AA"/>
    <w:rsid w:val="007A1260"/>
    <w:rsid w:val="007A13B1"/>
    <w:rsid w:val="007B7E66"/>
    <w:rsid w:val="007C49FF"/>
    <w:rsid w:val="007C5CC4"/>
    <w:rsid w:val="007D122C"/>
    <w:rsid w:val="007E5ECA"/>
    <w:rsid w:val="007F4382"/>
    <w:rsid w:val="007F5855"/>
    <w:rsid w:val="007F5BE7"/>
    <w:rsid w:val="007F5D20"/>
    <w:rsid w:val="008116BA"/>
    <w:rsid w:val="00814880"/>
    <w:rsid w:val="00816EA9"/>
    <w:rsid w:val="00817F66"/>
    <w:rsid w:val="008473EF"/>
    <w:rsid w:val="008574CD"/>
    <w:rsid w:val="008600CE"/>
    <w:rsid w:val="00861AA6"/>
    <w:rsid w:val="00872401"/>
    <w:rsid w:val="008747E3"/>
    <w:rsid w:val="00875B44"/>
    <w:rsid w:val="008835B3"/>
    <w:rsid w:val="00896779"/>
    <w:rsid w:val="008B46BF"/>
    <w:rsid w:val="008B72E6"/>
    <w:rsid w:val="008B7936"/>
    <w:rsid w:val="008C6757"/>
    <w:rsid w:val="008D1483"/>
    <w:rsid w:val="008D6FC6"/>
    <w:rsid w:val="008D7164"/>
    <w:rsid w:val="008E5716"/>
    <w:rsid w:val="008E60AD"/>
    <w:rsid w:val="00902011"/>
    <w:rsid w:val="009027C1"/>
    <w:rsid w:val="00903672"/>
    <w:rsid w:val="009052C9"/>
    <w:rsid w:val="00913AA9"/>
    <w:rsid w:val="00916B5E"/>
    <w:rsid w:val="009267CB"/>
    <w:rsid w:val="00936351"/>
    <w:rsid w:val="0094484D"/>
    <w:rsid w:val="00947268"/>
    <w:rsid w:val="00957FCA"/>
    <w:rsid w:val="009674C0"/>
    <w:rsid w:val="00972979"/>
    <w:rsid w:val="00973F70"/>
    <w:rsid w:val="00974659"/>
    <w:rsid w:val="00977E01"/>
    <w:rsid w:val="00980B8C"/>
    <w:rsid w:val="0098367E"/>
    <w:rsid w:val="009958E4"/>
    <w:rsid w:val="009A225C"/>
    <w:rsid w:val="009A660E"/>
    <w:rsid w:val="009B143E"/>
    <w:rsid w:val="009C5EB9"/>
    <w:rsid w:val="009C6398"/>
    <w:rsid w:val="009F458B"/>
    <w:rsid w:val="00A051B0"/>
    <w:rsid w:val="00A07276"/>
    <w:rsid w:val="00A1015E"/>
    <w:rsid w:val="00A10273"/>
    <w:rsid w:val="00A13264"/>
    <w:rsid w:val="00A170DB"/>
    <w:rsid w:val="00A365D7"/>
    <w:rsid w:val="00A37811"/>
    <w:rsid w:val="00A40A57"/>
    <w:rsid w:val="00A42EE4"/>
    <w:rsid w:val="00A43F14"/>
    <w:rsid w:val="00A50FB4"/>
    <w:rsid w:val="00A603C3"/>
    <w:rsid w:val="00A61B73"/>
    <w:rsid w:val="00A61D40"/>
    <w:rsid w:val="00A6624D"/>
    <w:rsid w:val="00A6790B"/>
    <w:rsid w:val="00A717E0"/>
    <w:rsid w:val="00A73BB3"/>
    <w:rsid w:val="00A809CC"/>
    <w:rsid w:val="00A85132"/>
    <w:rsid w:val="00A8555C"/>
    <w:rsid w:val="00A85736"/>
    <w:rsid w:val="00A941AB"/>
    <w:rsid w:val="00A949B1"/>
    <w:rsid w:val="00AA1860"/>
    <w:rsid w:val="00AA2F85"/>
    <w:rsid w:val="00AB08F2"/>
    <w:rsid w:val="00AB1498"/>
    <w:rsid w:val="00AD0924"/>
    <w:rsid w:val="00AD2E0B"/>
    <w:rsid w:val="00AE726B"/>
    <w:rsid w:val="00AF1B96"/>
    <w:rsid w:val="00B03452"/>
    <w:rsid w:val="00B03D6C"/>
    <w:rsid w:val="00B14168"/>
    <w:rsid w:val="00B14F3F"/>
    <w:rsid w:val="00B16B2F"/>
    <w:rsid w:val="00B17646"/>
    <w:rsid w:val="00B2294F"/>
    <w:rsid w:val="00B34B92"/>
    <w:rsid w:val="00B34C47"/>
    <w:rsid w:val="00B424CB"/>
    <w:rsid w:val="00B42B91"/>
    <w:rsid w:val="00B43951"/>
    <w:rsid w:val="00B44DB1"/>
    <w:rsid w:val="00B51274"/>
    <w:rsid w:val="00B51E14"/>
    <w:rsid w:val="00B601DE"/>
    <w:rsid w:val="00B74757"/>
    <w:rsid w:val="00B85E3A"/>
    <w:rsid w:val="00B87E12"/>
    <w:rsid w:val="00B90EDA"/>
    <w:rsid w:val="00B921AB"/>
    <w:rsid w:val="00BB3878"/>
    <w:rsid w:val="00BC0EB5"/>
    <w:rsid w:val="00BC622C"/>
    <w:rsid w:val="00BE0953"/>
    <w:rsid w:val="00BE2C1F"/>
    <w:rsid w:val="00BE4BB0"/>
    <w:rsid w:val="00BF2334"/>
    <w:rsid w:val="00BF25AD"/>
    <w:rsid w:val="00C04C07"/>
    <w:rsid w:val="00C07D7D"/>
    <w:rsid w:val="00C10CE4"/>
    <w:rsid w:val="00C14487"/>
    <w:rsid w:val="00C14DD5"/>
    <w:rsid w:val="00C23425"/>
    <w:rsid w:val="00C263E4"/>
    <w:rsid w:val="00C334EE"/>
    <w:rsid w:val="00C355A4"/>
    <w:rsid w:val="00C37E40"/>
    <w:rsid w:val="00C4503B"/>
    <w:rsid w:val="00C45EF9"/>
    <w:rsid w:val="00C5381A"/>
    <w:rsid w:val="00C62BCC"/>
    <w:rsid w:val="00C62EB8"/>
    <w:rsid w:val="00C708AA"/>
    <w:rsid w:val="00C729EC"/>
    <w:rsid w:val="00C75DB7"/>
    <w:rsid w:val="00C76E93"/>
    <w:rsid w:val="00C776F7"/>
    <w:rsid w:val="00C77E3F"/>
    <w:rsid w:val="00C81BA7"/>
    <w:rsid w:val="00C82782"/>
    <w:rsid w:val="00C87652"/>
    <w:rsid w:val="00C9160B"/>
    <w:rsid w:val="00CA1B9F"/>
    <w:rsid w:val="00CB3119"/>
    <w:rsid w:val="00CB419F"/>
    <w:rsid w:val="00CB5CBC"/>
    <w:rsid w:val="00CB7A67"/>
    <w:rsid w:val="00CD1152"/>
    <w:rsid w:val="00CD120F"/>
    <w:rsid w:val="00CD15D2"/>
    <w:rsid w:val="00CF0F80"/>
    <w:rsid w:val="00CF171F"/>
    <w:rsid w:val="00CF3A33"/>
    <w:rsid w:val="00CF3A43"/>
    <w:rsid w:val="00D25B33"/>
    <w:rsid w:val="00D279C5"/>
    <w:rsid w:val="00D32F89"/>
    <w:rsid w:val="00D379AC"/>
    <w:rsid w:val="00D37E5D"/>
    <w:rsid w:val="00D475E4"/>
    <w:rsid w:val="00D52E9B"/>
    <w:rsid w:val="00D57C24"/>
    <w:rsid w:val="00D60EA8"/>
    <w:rsid w:val="00D71686"/>
    <w:rsid w:val="00D77C95"/>
    <w:rsid w:val="00D839F3"/>
    <w:rsid w:val="00D8486A"/>
    <w:rsid w:val="00D934AF"/>
    <w:rsid w:val="00DA473B"/>
    <w:rsid w:val="00DA4897"/>
    <w:rsid w:val="00DA544E"/>
    <w:rsid w:val="00DC368F"/>
    <w:rsid w:val="00DC699D"/>
    <w:rsid w:val="00DC6DA3"/>
    <w:rsid w:val="00DD52C2"/>
    <w:rsid w:val="00DE41B3"/>
    <w:rsid w:val="00DE68C3"/>
    <w:rsid w:val="00DF79FA"/>
    <w:rsid w:val="00E0060E"/>
    <w:rsid w:val="00E033C1"/>
    <w:rsid w:val="00E05C0A"/>
    <w:rsid w:val="00E07762"/>
    <w:rsid w:val="00E1092D"/>
    <w:rsid w:val="00E20FBB"/>
    <w:rsid w:val="00E223FC"/>
    <w:rsid w:val="00E229C8"/>
    <w:rsid w:val="00E26921"/>
    <w:rsid w:val="00E26A6D"/>
    <w:rsid w:val="00E3434B"/>
    <w:rsid w:val="00E40506"/>
    <w:rsid w:val="00E411F7"/>
    <w:rsid w:val="00E415D6"/>
    <w:rsid w:val="00E510C1"/>
    <w:rsid w:val="00E541CC"/>
    <w:rsid w:val="00E605B4"/>
    <w:rsid w:val="00E62776"/>
    <w:rsid w:val="00E76E2D"/>
    <w:rsid w:val="00E849C4"/>
    <w:rsid w:val="00E905C3"/>
    <w:rsid w:val="00E95CC7"/>
    <w:rsid w:val="00EA0827"/>
    <w:rsid w:val="00EB5CEC"/>
    <w:rsid w:val="00EC1628"/>
    <w:rsid w:val="00EC2A15"/>
    <w:rsid w:val="00EC2DE5"/>
    <w:rsid w:val="00EC6C1D"/>
    <w:rsid w:val="00ED37BE"/>
    <w:rsid w:val="00F04DF8"/>
    <w:rsid w:val="00F2440F"/>
    <w:rsid w:val="00F26308"/>
    <w:rsid w:val="00F32BE3"/>
    <w:rsid w:val="00F37688"/>
    <w:rsid w:val="00F446A4"/>
    <w:rsid w:val="00F545B0"/>
    <w:rsid w:val="00F54A8D"/>
    <w:rsid w:val="00F6143F"/>
    <w:rsid w:val="00F6210F"/>
    <w:rsid w:val="00F66FD5"/>
    <w:rsid w:val="00F71A4B"/>
    <w:rsid w:val="00F73E6A"/>
    <w:rsid w:val="00F80676"/>
    <w:rsid w:val="00F95E59"/>
    <w:rsid w:val="00FA1810"/>
    <w:rsid w:val="00FA3607"/>
    <w:rsid w:val="00FB3328"/>
    <w:rsid w:val="00FB65CD"/>
    <w:rsid w:val="00FB66C8"/>
    <w:rsid w:val="00FC366F"/>
    <w:rsid w:val="00FC6ABA"/>
    <w:rsid w:val="00FC6D7C"/>
    <w:rsid w:val="00FC7A18"/>
    <w:rsid w:val="00FD45A6"/>
    <w:rsid w:val="00FE11AC"/>
    <w:rsid w:val="00FE7A52"/>
    <w:rsid w:val="00FF2130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75C5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7975C5"/>
    <w:pPr>
      <w:keepNext/>
      <w:tabs>
        <w:tab w:val="left" w:pos="0"/>
      </w:tabs>
      <w:jc w:val="center"/>
      <w:outlineLvl w:val="0"/>
    </w:pPr>
    <w:rPr>
      <w:i/>
      <w:sz w:val="20"/>
      <w:lang w:val="de-DE"/>
    </w:rPr>
  </w:style>
  <w:style w:type="paragraph" w:styleId="Nagwek4">
    <w:name w:val="heading 4"/>
    <w:basedOn w:val="Normalny"/>
    <w:next w:val="Normalny"/>
    <w:rsid w:val="00797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rsid w:val="007975C5"/>
    <w:p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5C5"/>
  </w:style>
  <w:style w:type="character" w:customStyle="1" w:styleId="WW-Absatz-Standardschriftart">
    <w:name w:val="WW-Absatz-Standardschriftart"/>
    <w:rsid w:val="007975C5"/>
  </w:style>
  <w:style w:type="character" w:customStyle="1" w:styleId="Domylnaczcionkaakapitu1">
    <w:name w:val="Domyślna czcionka akapitu1"/>
    <w:rsid w:val="007975C5"/>
  </w:style>
  <w:style w:type="character" w:styleId="Hipercze">
    <w:name w:val="Hyperlink"/>
    <w:rsid w:val="007975C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975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975C5"/>
    <w:pPr>
      <w:spacing w:after="120"/>
    </w:pPr>
  </w:style>
  <w:style w:type="paragraph" w:styleId="Lista">
    <w:name w:val="List"/>
    <w:basedOn w:val="Tekstpodstawowy"/>
    <w:rsid w:val="007975C5"/>
    <w:rPr>
      <w:rFonts w:cs="Tahoma"/>
    </w:rPr>
  </w:style>
  <w:style w:type="paragraph" w:customStyle="1" w:styleId="Podpis1">
    <w:name w:val="Podpis1"/>
    <w:basedOn w:val="Normalny"/>
    <w:rsid w:val="007975C5"/>
    <w:pPr>
      <w:suppressLineNumbers/>
      <w:spacing w:before="120" w:after="120"/>
    </w:pPr>
    <w:rPr>
      <w:rFonts w:cs="Tahoma"/>
      <w:i/>
    </w:rPr>
  </w:style>
  <w:style w:type="paragraph" w:customStyle="1" w:styleId="Indeks">
    <w:name w:val="Indeks"/>
    <w:basedOn w:val="Normalny"/>
    <w:rsid w:val="007975C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7975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975C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75C5"/>
    <w:pPr>
      <w:suppressLineNumbers/>
    </w:pPr>
  </w:style>
  <w:style w:type="paragraph" w:customStyle="1" w:styleId="Nagwektabeli">
    <w:name w:val="Nagłówek tabeli"/>
    <w:basedOn w:val="Zawartotabeli"/>
    <w:rsid w:val="007975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975C5"/>
  </w:style>
  <w:style w:type="paragraph" w:styleId="Tekstdymka">
    <w:name w:val="Balloon Text"/>
    <w:basedOn w:val="Normalny"/>
    <w:link w:val="TekstdymkaZnak"/>
    <w:rsid w:val="007975C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975C5"/>
    <w:pPr>
      <w:spacing w:after="120" w:line="480" w:lineRule="auto"/>
    </w:pPr>
  </w:style>
  <w:style w:type="paragraph" w:styleId="NormalnyWeb">
    <w:name w:val="Normal (Web)"/>
    <w:basedOn w:val="Normalny"/>
    <w:rsid w:val="007975C5"/>
    <w:pPr>
      <w:spacing w:before="100" w:after="100"/>
    </w:pPr>
  </w:style>
  <w:style w:type="character" w:styleId="UyteHipercze">
    <w:name w:val="FollowedHyperlink"/>
    <w:uiPriority w:val="99"/>
    <w:rsid w:val="007975C5"/>
    <w:rPr>
      <w:color w:val="800080"/>
      <w:u w:val="single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7975C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  <w:rsid w:val="007975C5"/>
  </w:style>
  <w:style w:type="character" w:customStyle="1" w:styleId="daynum">
    <w:name w:val="day_num"/>
    <w:basedOn w:val="Domylnaczcionkaakapitu"/>
    <w:rsid w:val="007975C5"/>
  </w:style>
  <w:style w:type="character" w:customStyle="1" w:styleId="StopkaZnak">
    <w:name w:val="Stopka Znak"/>
    <w:uiPriority w:val="99"/>
    <w:rsid w:val="007975C5"/>
    <w:rPr>
      <w:sz w:val="24"/>
      <w:szCs w:val="24"/>
      <w:lang w:eastAsia="ar-SA"/>
    </w:rPr>
  </w:style>
  <w:style w:type="character" w:customStyle="1" w:styleId="Nagwek4Znak">
    <w:name w:val="Nagłówek 4 Znak"/>
    <w:rsid w:val="007975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sid w:val="007975C5"/>
    <w:rPr>
      <w:rFonts w:ascii="Calibri" w:eastAsia="Times New Roman" w:hAnsi="Calibri" w:cs="Times New Roman"/>
      <w:b/>
      <w:bCs/>
      <w:i/>
      <w:iCs w:val="0"/>
      <w:sz w:val="26"/>
      <w:szCs w:val="26"/>
      <w:lang w:eastAsia="ar-SA"/>
    </w:rPr>
  </w:style>
  <w:style w:type="paragraph" w:styleId="Bezodstpw">
    <w:name w:val="No Spacing"/>
    <w:link w:val="BezodstpwZnak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"/>
    <w:link w:val="Akapitzlist"/>
    <w:qFormat/>
    <w:rsid w:val="00FC7A1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C7A1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04DF8"/>
  </w:style>
  <w:style w:type="paragraph" w:customStyle="1" w:styleId="Default">
    <w:name w:val="Default"/>
    <w:rsid w:val="00F04DF8"/>
    <w:pPr>
      <w:widowControl w:val="0"/>
    </w:pPr>
    <w:rPr>
      <w:snapToGrid w:val="0"/>
      <w:color w:val="000000"/>
    </w:rPr>
  </w:style>
  <w:style w:type="character" w:styleId="Pogrubienie">
    <w:name w:val="Strong"/>
    <w:uiPriority w:val="99"/>
    <w:qFormat/>
    <w:rsid w:val="00F04DF8"/>
    <w:rPr>
      <w:b/>
      <w:bCs/>
    </w:rPr>
  </w:style>
  <w:style w:type="character" w:styleId="Uwydatnienie">
    <w:name w:val="Emphasis"/>
    <w:qFormat/>
    <w:rsid w:val="00F04DF8"/>
    <w:rPr>
      <w:i/>
      <w:iCs w:val="0"/>
    </w:rPr>
  </w:style>
  <w:style w:type="paragraph" w:customStyle="1" w:styleId="Tekstpodstawowy21">
    <w:name w:val="Tekst podstawowy 21"/>
    <w:basedOn w:val="Normalny"/>
    <w:rsid w:val="00C729EC"/>
    <w:pPr>
      <w:autoSpaceDN/>
      <w:jc w:val="center"/>
      <w:textAlignment w:val="auto"/>
    </w:pPr>
    <w:rPr>
      <w:b/>
      <w:szCs w:val="20"/>
    </w:rPr>
  </w:style>
  <w:style w:type="paragraph" w:customStyle="1" w:styleId="Standard">
    <w:name w:val="Standard"/>
    <w:qFormat/>
    <w:rsid w:val="00C729EC"/>
    <w:pPr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C7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0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0C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510C1"/>
    <w:rPr>
      <w:sz w:val="24"/>
      <w:szCs w:val="24"/>
      <w:lang w:eastAsia="ar-SA"/>
    </w:rPr>
  </w:style>
  <w:style w:type="paragraph" w:customStyle="1" w:styleId="ZU">
    <w:name w:val="Z_U"/>
    <w:basedOn w:val="Normalny"/>
    <w:rsid w:val="00E510C1"/>
    <w:pPr>
      <w:suppressAutoHyphens w:val="0"/>
      <w:autoSpaceDN/>
      <w:textAlignment w:val="auto"/>
    </w:pPr>
    <w:rPr>
      <w:rFonts w:ascii="Arial" w:hAnsi="Arial"/>
      <w:b/>
      <w:sz w:val="16"/>
      <w:szCs w:val="20"/>
      <w:lang w:val="fr-FR"/>
    </w:rPr>
  </w:style>
  <w:style w:type="character" w:customStyle="1" w:styleId="BodytextBold">
    <w:name w:val="Body text + Bold"/>
    <w:uiPriority w:val="99"/>
    <w:rsid w:val="008E5716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TekstpodstawowyZnak">
    <w:name w:val="Tekst podstawowy Znak"/>
    <w:link w:val="Tekstpodstawowy"/>
    <w:rsid w:val="004E6417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4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979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979"/>
    <w:rPr>
      <w:rFonts w:ascii="Calibri" w:eastAsia="Calibri" w:hAnsi="Calibri"/>
      <w:iCs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72979"/>
    <w:rPr>
      <w:vertAlign w:val="superscript"/>
    </w:rPr>
  </w:style>
  <w:style w:type="paragraph" w:customStyle="1" w:styleId="Tekstpodstawowy22">
    <w:name w:val="Tekst podstawowy 22"/>
    <w:basedOn w:val="Normalny"/>
    <w:rsid w:val="005B2642"/>
    <w:pPr>
      <w:jc w:val="center"/>
      <w:textAlignment w:val="auto"/>
    </w:pPr>
    <w:rPr>
      <w:b/>
      <w:szCs w:val="20"/>
    </w:rPr>
  </w:style>
  <w:style w:type="character" w:customStyle="1" w:styleId="TekstdymkaZnak">
    <w:name w:val="Tekst dymka Znak"/>
    <w:basedOn w:val="Domylnaczcionkaakapitu"/>
    <w:link w:val="Tekstdymka"/>
    <w:rsid w:val="00E411F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1" w:hAnsi="Arial1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E033C1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7">
    <w:name w:val="xl67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2060"/>
      <w:sz w:val="16"/>
      <w:szCs w:val="16"/>
    </w:rPr>
  </w:style>
  <w:style w:type="paragraph" w:customStyle="1" w:styleId="xl74">
    <w:name w:val="xl74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78">
    <w:name w:val="xl78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color w:val="1C1C1C"/>
      <w:sz w:val="16"/>
      <w:szCs w:val="16"/>
    </w:rPr>
  </w:style>
  <w:style w:type="paragraph" w:customStyle="1" w:styleId="xl81">
    <w:name w:val="xl81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alny"/>
    <w:rsid w:val="00E033C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uppressAutoHyphens w:val="0"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033C1"/>
    <w:pPr>
      <w:shd w:val="clear" w:color="FFFFFF" w:fill="FFFFFF"/>
      <w:suppressAutoHyphens w:val="0"/>
      <w:autoSpaceDN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E03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</w:rPr>
  </w:style>
  <w:style w:type="numbering" w:customStyle="1" w:styleId="WWNum5">
    <w:name w:val="WWNum5"/>
    <w:basedOn w:val="Bezlisty"/>
    <w:rsid w:val="00E3434B"/>
    <w:pPr>
      <w:numPr>
        <w:numId w:val="17"/>
      </w:numPr>
    </w:pPr>
  </w:style>
  <w:style w:type="character" w:customStyle="1" w:styleId="Teksttreci2">
    <w:name w:val="Tekst treści (2)_"/>
    <w:link w:val="Teksttreci20"/>
    <w:locked/>
    <w:rsid w:val="00C334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34EE"/>
    <w:pPr>
      <w:widowControl w:val="0"/>
      <w:shd w:val="clear" w:color="auto" w:fill="FFFFFF"/>
      <w:suppressAutoHyphens w:val="0"/>
      <w:autoSpaceDN/>
      <w:spacing w:before="2860" w:line="266" w:lineRule="exact"/>
      <w:ind w:hanging="460"/>
      <w:textAlignment w:val="auto"/>
    </w:pPr>
  </w:style>
  <w:style w:type="character" w:customStyle="1" w:styleId="Nagwek6">
    <w:name w:val="Nagłówek #6_"/>
    <w:link w:val="Nagwek60"/>
    <w:locked/>
    <w:rsid w:val="00C334EE"/>
    <w:rPr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C334EE"/>
    <w:pPr>
      <w:widowControl w:val="0"/>
      <w:shd w:val="clear" w:color="auto" w:fill="FFFFFF"/>
      <w:suppressAutoHyphens w:val="0"/>
      <w:autoSpaceDN/>
      <w:spacing w:before="180" w:line="456" w:lineRule="exact"/>
      <w:ind w:hanging="420"/>
      <w:jc w:val="both"/>
      <w:textAlignment w:val="auto"/>
      <w:outlineLvl w:val="5"/>
    </w:pPr>
    <w:rPr>
      <w:b/>
      <w:bCs/>
    </w:rPr>
  </w:style>
  <w:style w:type="character" w:customStyle="1" w:styleId="separator">
    <w:name w:val="separator"/>
    <w:basedOn w:val="Domylnaczcionkaakapitu"/>
    <w:rsid w:val="003122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8A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72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7276"/>
    <w:rPr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63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zachodni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zachodn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zachod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p.mirek@szpitalzachodn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.mirek@szpitalzachodni.pl" TargetMode="External"/><Relationship Id="rId14" Type="http://schemas.openxmlformats.org/officeDocument/2006/relationships/hyperlink" Target="mailto:iod@szpitalzachodni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2FF7-1C44-4B90-8F78-21AAC81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5277</Words>
  <Characters>31667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Links>
    <vt:vector size="30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http://www.openprinting.org/printers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f_2</dc:creator>
  <cp:lastModifiedBy>Andrzej Mirek</cp:lastModifiedBy>
  <cp:revision>9</cp:revision>
  <cp:lastPrinted>2021-02-15T11:38:00Z</cp:lastPrinted>
  <dcterms:created xsi:type="dcterms:W3CDTF">2021-06-23T11:56:00Z</dcterms:created>
  <dcterms:modified xsi:type="dcterms:W3CDTF">2021-06-24T11:47:00Z</dcterms:modified>
</cp:coreProperties>
</file>