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44" w14:textId="77777777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525D9333" w:rsidR="00AF6435" w:rsidRDefault="00AF6435" w:rsidP="0063592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D454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 w:rsid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DD635BC" w14:textId="77777777" w:rsidR="00AF6435" w:rsidRPr="00F25BC7" w:rsidRDefault="00AF6435" w:rsidP="00AF6435">
      <w:pPr>
        <w:jc w:val="both"/>
        <w:rPr>
          <w:i/>
          <w:iCs/>
          <w:color w:val="auto"/>
          <w:sz w:val="18"/>
          <w:szCs w:val="18"/>
        </w:rPr>
      </w:pPr>
    </w:p>
    <w:p w14:paraId="59CA5D98" w14:textId="524AB99A" w:rsidR="00534D2E" w:rsidRDefault="00534D2E" w:rsidP="004101D7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color w:val="auto"/>
          <w:kern w:val="1"/>
          <w:sz w:val="22"/>
          <w:szCs w:val="22"/>
        </w:rPr>
      </w:pPr>
      <w:r w:rsidRPr="00F25BC7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Przedmiotem zamówienia jest </w:t>
      </w:r>
      <w:r w:rsidR="000E3ABB" w:rsidRPr="000E3ABB">
        <w:rPr>
          <w:rFonts w:asciiTheme="minorHAnsi" w:hAnsiTheme="minorHAnsi" w:cstheme="minorHAnsi"/>
          <w:color w:val="auto"/>
          <w:kern w:val="1"/>
          <w:sz w:val="22"/>
          <w:szCs w:val="22"/>
        </w:rPr>
        <w:t>„Przebudowa odcinka drogi gminnej w miejscowości Prawocice  i Zawonia – dojazdowej do gruntów rolnych ”</w:t>
      </w:r>
      <w:r w:rsidR="000E3ABB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 w tym:</w:t>
      </w:r>
    </w:p>
    <w:p w14:paraId="17BF3B97" w14:textId="11F50AF0" w:rsidR="000E3ABB" w:rsidRPr="008E6FE3" w:rsidRDefault="000E3ABB" w:rsidP="004101D7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E3ABB">
        <w:rPr>
          <w:b/>
          <w:sz w:val="22"/>
          <w:szCs w:val="22"/>
        </w:rPr>
        <w:t>Zadanie I  -</w:t>
      </w:r>
      <w:r w:rsidRPr="000E3AB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 </w:t>
      </w:r>
      <w:r w:rsidRPr="000E3ABB">
        <w:rPr>
          <w:b/>
          <w:sz w:val="22"/>
          <w:szCs w:val="22"/>
        </w:rPr>
        <w:t xml:space="preserve">Przebudowa odcinka drogi gminnej w miejscowości Prawocice  –  dojazdowej do gruntów </w:t>
      </w:r>
      <w:r w:rsidRPr="008E6FE3">
        <w:rPr>
          <w:rFonts w:asciiTheme="minorHAnsi" w:hAnsiTheme="minorHAnsi" w:cstheme="minorHAnsi"/>
          <w:b/>
          <w:sz w:val="22"/>
          <w:szCs w:val="22"/>
        </w:rPr>
        <w:t>rolnych.</w:t>
      </w:r>
    </w:p>
    <w:p w14:paraId="0E6E8C8D" w14:textId="1F3412EC" w:rsidR="000E3ABB" w:rsidRPr="008E6FE3" w:rsidRDefault="000E3ABB" w:rsidP="000E3ABB">
      <w:pPr>
        <w:spacing w:line="200" w:lineRule="atLeast"/>
        <w:ind w:left="283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  <w:sz w:val="22"/>
          <w:szCs w:val="22"/>
        </w:rPr>
      </w:pPr>
      <w:r w:rsidRPr="008E6FE3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>W zakres zamówienia wchodzi wykonanie</w:t>
      </w:r>
      <w:r w:rsidR="00593507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 xml:space="preserve"> </w:t>
      </w:r>
      <w:r w:rsidR="00593507">
        <w:rPr>
          <w:sz w:val="22"/>
          <w:szCs w:val="22"/>
        </w:rPr>
        <w:t>robót w zakresie wynikającym z przedmiaru robót, w tym</w:t>
      </w:r>
      <w:r w:rsidRPr="008E6FE3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>:</w:t>
      </w:r>
    </w:p>
    <w:p w14:paraId="7BC9866B" w14:textId="52C8BEF6" w:rsidR="008E6FE3" w:rsidRPr="008E6FE3" w:rsidRDefault="000E3ABB" w:rsidP="008E6FE3">
      <w:pPr>
        <w:widowControl/>
        <w:suppressAutoHyphens w:val="0"/>
        <w:autoSpaceDE w:val="0"/>
        <w:autoSpaceDN w:val="0"/>
        <w:adjustRightInd w:val="0"/>
        <w:ind w:left="283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przebudowy odcinka drogi gminnej o łącznej długości 140 m i powierzchni 535 m</w:t>
      </w: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  <w:vertAlign w:val="superscript"/>
        </w:rPr>
        <w:t>2</w:t>
      </w: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, robót ziemnych 272</w:t>
      </w:r>
      <w:r w:rsidR="000A61F1"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,</w:t>
      </w: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5 m</w:t>
      </w: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  <w:vertAlign w:val="superscript"/>
        </w:rPr>
        <w:t>3</w:t>
      </w: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0A61F1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wykorytowanie</w:t>
      </w:r>
      <w:proofErr w:type="spellEnd"/>
      <w:r w:rsidR="000A61F1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pod konstrukcję projektowanej drogi na głębokość 0,35 m - 0,50 m</w:t>
      </w:r>
      <w:r w:rsid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- 545 m</w:t>
      </w:r>
      <w:r w:rsidR="008E6FE3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="000A61F1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</w:t>
      </w:r>
      <w:r w:rsidR="000A61F1"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wzmocnienie istniejącego podłoża przez wyk</w:t>
      </w:r>
      <w:r w:rsidR="008E6FE3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onanie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stabilizacji </w:t>
      </w:r>
      <w:proofErr w:type="spellStart"/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Rm</w:t>
      </w:r>
      <w:proofErr w:type="spellEnd"/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=2,5MPa</w:t>
      </w:r>
      <w:r w:rsidR="008E6FE3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545 m</w:t>
      </w:r>
      <w:r w:rsidR="008E6FE3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</w:t>
      </w:r>
      <w:r w:rsidRPr="00CA48BC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wykonanie podbudowy z mieszanki kamiennej 0/63 gr. 20 cm</w:t>
      </w:r>
      <w:r w:rsidR="008E6FE3" w:rsidRPr="00CA48BC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– 531</w:t>
      </w:r>
      <w:r w:rsidR="008E6FE3" w:rsidRPr="00CA48B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m</w:t>
      </w:r>
      <w:r w:rsidR="008E6FE3" w:rsidRPr="00CA48B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Pr="00CA48BC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, oczyszczenie i skropienie emulsją asfaltową 65</w:t>
      </w: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% szybko rozpadową warstwy wiążąco - profilującej w ilości 0,3 kg/</w:t>
      </w:r>
      <w:r w:rsidRPr="00CA48BC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m</w:t>
      </w:r>
      <w:r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  <w:vertAlign w:val="superscript"/>
        </w:rPr>
        <w:t>2</w:t>
      </w:r>
      <w:r w:rsidR="00CA48BC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- </w:t>
      </w:r>
      <w:r w:rsidR="00CA48BC" w:rsidRPr="00CA48BC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531</w:t>
      </w:r>
      <w:r w:rsidR="00CA48BC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m</w:t>
      </w:r>
      <w:r w:rsidR="00CA48BC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Pr="00BE71DD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, ułożenie warstwy wiążącej z betonu asfaltowego AC16 W - gr. 4 cm</w:t>
      </w:r>
      <w:r w:rsidR="00CA48BC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="00BE71DD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–</w:t>
      </w:r>
      <w:r w:rsidR="00CA48BC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="00BE71DD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510 </w:t>
      </w:r>
      <w:r w:rsidR="00BE71DD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m</w:t>
      </w:r>
      <w:r w:rsidR="00BE71DD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Pr="00BE71DD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, </w:t>
      </w:r>
      <w:r w:rsidR="001F5BEF" w:rsidRP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oczyszczenie i skropienie emulsją asfaltową 65% szybko rozpadową</w:t>
      </w:r>
      <w:r w:rsid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1F5BEF" w:rsidRP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warstwy wiążąco - profilującej w ilości 0,3 kg/m</w:t>
      </w:r>
      <w:r w:rsidR="001F5BEF" w:rsidRP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– 535 </w:t>
      </w:r>
      <w:r w:rsidR="00BE71DD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m</w:t>
      </w:r>
      <w:r w:rsidR="00BE71DD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</w:t>
      </w: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ułożenie warstwy ścieralnej z betonu asfaltowego AC11S - gr. 3 cm</w:t>
      </w:r>
      <w:r w:rsidR="00BE71DD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- </w:t>
      </w:r>
      <w:r w:rsid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535 </w:t>
      </w:r>
      <w:r w:rsidR="00BE71DD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m</w:t>
      </w:r>
      <w:r w:rsidR="00BE71DD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, </w:t>
      </w:r>
      <w:r w:rsidR="001F5BEF"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utwardzenie </w:t>
      </w:r>
      <w:r w:rsidRPr="008E6FE3">
        <w:rPr>
          <w:rFonts w:asciiTheme="minorHAnsi" w:eastAsiaTheme="minorHAnsi" w:hAnsiTheme="minorHAnsi" w:cstheme="minorHAnsi"/>
          <w:sz w:val="22"/>
          <w:szCs w:val="22"/>
        </w:rPr>
        <w:t>poboczy 225 m</w:t>
      </w:r>
      <w:r w:rsidRPr="008E6FE3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.</w:t>
      </w:r>
      <w:r w:rsidR="001F5BEF" w:rsidRPr="008E6FE3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Na włączeniu w istniejącą drogę gminną</w:t>
      </w:r>
      <w:r w:rsid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o nawierzchni bitumicznej zaprojektowano wykonanie remontu istniejącej nawierzchni przez wykonanie profilowania mieszanką </w:t>
      </w:r>
      <w:proofErr w:type="spellStart"/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mineralno</w:t>
      </w:r>
      <w:proofErr w:type="spellEnd"/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- asfaltową 100kg/m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po oczyszczeniu i skropieniu podłoża oraz wykonaniu warstwy ścieralnej gr 3 cm</w:t>
      </w:r>
      <w:r w:rsid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– 535 </w:t>
      </w:r>
      <w:r w:rsidR="00BE71DD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m</w:t>
      </w:r>
      <w:r w:rsidR="00BE71DD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regulacja  pionowa urządzeń 0,4 m</w:t>
      </w:r>
      <w:r w:rsid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3</w:t>
      </w:r>
      <w:r w:rsid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</w:t>
      </w:r>
      <w:r w:rsidR="000E55F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pionowe znaki drogowe – </w:t>
      </w:r>
      <w:r w:rsidR="0095352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2</w:t>
      </w:r>
      <w:r w:rsidR="000E55F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szt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 Konstrukcja zjazdów: warstwa odcinająca z piasku</w:t>
      </w:r>
      <w:r w:rsid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o k&gt;8m/dobę gr 20 cm, wykonanie podbudowy</w:t>
      </w:r>
      <w:r w:rsid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z mieszanki kamiennej 0/63 gr. 20 cm, oczyszczenie</w:t>
      </w:r>
      <w:r w:rsidR="00BE71DD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i skropienie emulsją asfaltową 65% szybko rozpadową warstwy wiążąco - profilującej w ilości 0,3 kg/m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2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ułożenie warstwy ścieralnej z betonu asfaltowego AC11S -</w:t>
      </w:r>
      <w:r w:rsidR="008E6FE3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gr</w:t>
      </w:r>
      <w:r w:rsidR="008E6FE3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ubości</w:t>
      </w:r>
      <w:r w:rsidR="001F5BEF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6 cm</w:t>
      </w:r>
      <w:r w:rsidR="008E6FE3" w:rsidRPr="008E6FE3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 Przed przystąpieniem do robót bitumicznych Wykonawca ma obowiązek uzyskać akceptację recept na MMA od Inżyniera Kontraktu. Recepty na mieszanki bitumiczne należy dostosować do ruchu lekkiego i opracować je na bazie asfaltu D50/70.</w:t>
      </w:r>
    </w:p>
    <w:p w14:paraId="00B14746" w14:textId="591A10DD" w:rsidR="000E3ABB" w:rsidRPr="000E3ABB" w:rsidRDefault="000E3ABB" w:rsidP="008E6FE3">
      <w:pPr>
        <w:widowControl/>
        <w:suppressAutoHyphens w:val="0"/>
        <w:autoSpaceDE w:val="0"/>
        <w:autoSpaceDN w:val="0"/>
        <w:adjustRightInd w:val="0"/>
        <w:spacing w:before="120"/>
        <w:ind w:left="284"/>
        <w:jc w:val="both"/>
        <w:textAlignment w:val="auto"/>
        <w:rPr>
          <w:rFonts w:asciiTheme="minorHAnsi" w:hAnsiTheme="minorHAnsi" w:cstheme="minorHAnsi"/>
          <w:b/>
          <w:color w:val="auto"/>
          <w:kern w:val="1"/>
          <w:sz w:val="22"/>
          <w:szCs w:val="22"/>
        </w:rPr>
      </w:pPr>
      <w:r w:rsidRPr="000E3ABB">
        <w:rPr>
          <w:b/>
          <w:sz w:val="22"/>
          <w:szCs w:val="22"/>
        </w:rPr>
        <w:t>Zadanie II  -  Przebudowa odcinka drogi gminnej w miejscowości Zawonia, ul. Wrzosowa  –  dojazdowej do gruntów rolnych.</w:t>
      </w:r>
    </w:p>
    <w:p w14:paraId="3E2D4A0D" w14:textId="3B345977" w:rsidR="000E3ABB" w:rsidRPr="00F25BC7" w:rsidRDefault="000E3ABB" w:rsidP="000E3ABB">
      <w:pPr>
        <w:spacing w:line="200" w:lineRule="atLeast"/>
        <w:ind w:left="283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  <w:sz w:val="22"/>
          <w:szCs w:val="22"/>
        </w:rPr>
      </w:pPr>
      <w:r w:rsidRPr="00F25BC7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>W zakres zamówienia wchodzi wykonanie</w:t>
      </w:r>
      <w:r w:rsidR="00593507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 xml:space="preserve"> </w:t>
      </w:r>
      <w:r w:rsidR="00593507">
        <w:rPr>
          <w:sz w:val="22"/>
          <w:szCs w:val="22"/>
        </w:rPr>
        <w:t>robót w zakresie wynikającym z przedmiaru robót, w tym</w:t>
      </w:r>
      <w:r w:rsidRPr="00F25BC7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>:</w:t>
      </w:r>
    </w:p>
    <w:p w14:paraId="7EF994B6" w14:textId="011D0FD7" w:rsidR="000E3ABB" w:rsidRPr="00D454E2" w:rsidRDefault="000E3ABB" w:rsidP="00D454E2">
      <w:pPr>
        <w:widowControl/>
        <w:suppressAutoHyphens w:val="0"/>
        <w:autoSpaceDE w:val="0"/>
        <w:autoSpaceDN w:val="0"/>
        <w:adjustRightInd w:val="0"/>
        <w:ind w:left="284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highlight w:val="yellow"/>
        </w:rPr>
      </w:pPr>
      <w:r w:rsidRPr="00D454E2">
        <w:rPr>
          <w:rFonts w:asciiTheme="minorHAnsi" w:eastAsiaTheme="minorHAnsi" w:hAnsiTheme="minorHAnsi" w:cstheme="minorHAnsi"/>
          <w:sz w:val="22"/>
          <w:szCs w:val="22"/>
        </w:rPr>
        <w:t>przebudowy odcinka drogi gminnej łącznej długości 203 m i powierzchni 710 m</w:t>
      </w:r>
      <w:r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robót ziemnych 791,7 m</w:t>
      </w:r>
      <w:r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  <w:vertAlign w:val="superscript"/>
        </w:rPr>
        <w:t>3</w:t>
      </w:r>
      <w:r w:rsidR="000825C4"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,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>profilowanie i zagęszczenie podłoża pod warstwy konstrukcyjne nawierzchni – 1055,6 m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ułożenie </w:t>
      </w:r>
      <w:proofErr w:type="spellStart"/>
      <w:r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georusztu</w:t>
      </w:r>
      <w:proofErr w:type="spellEnd"/>
      <w:r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trójosiowego na szerokości 5m</w:t>
      </w:r>
      <w:r w:rsidR="00A90FC8"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>– 1055,6 m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wykonanie warstwy z mieszanki kamiennej C50/30 niezwiązanej frakcji 0/31,5 gr. 25</w:t>
      </w:r>
      <w:r w:rsidR="000A2440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cm</w:t>
      </w:r>
      <w:r w:rsidR="00A90FC8"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>– 1055,0 m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, 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>ponowne ułożenie na szerokości 5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m </w:t>
      </w:r>
      <w:proofErr w:type="spellStart"/>
      <w:r w:rsidRPr="00D454E2">
        <w:rPr>
          <w:rFonts w:asciiTheme="minorHAnsi" w:eastAsiaTheme="minorHAnsi" w:hAnsiTheme="minorHAnsi" w:cstheme="minorHAnsi"/>
          <w:sz w:val="22"/>
          <w:szCs w:val="22"/>
        </w:rPr>
        <w:t>georusztu</w:t>
      </w:r>
      <w:proofErr w:type="spellEnd"/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 trójosiowego do stabilizacji układanej warstwy z mieszanki kamiennej niezwiązanej frakcji 0/31,5 gr. 25 cm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 xml:space="preserve"> – 1055,0 m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>, wykonanie podbudowy z mieszanki kamiennej C 90/30 frakcji 0/63,5 gr. 20 cm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 xml:space="preserve"> – 771,4 m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>wykonanie podbudowy z mieszanki kamiennej frakcji 0/31,5 gr. 15 cm – 300,0 m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="00A90FC8" w:rsidRPr="00D454E2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oczyszczenie i skropienie emulsją asfaltową 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</w:rPr>
        <w:t>podbudowy</w:t>
      </w:r>
      <w:r w:rsidR="00E67CEE" w:rsidRPr="00D454E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>w ilości 0,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</w:rPr>
        <w:t>5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 kg/m</w:t>
      </w:r>
      <w:r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 xml:space="preserve"> 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</w:rPr>
        <w:t>– 802,4 m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</w:rPr>
        <w:t>nawierzchnie z mieszanek mineralno-bitumicznych asfaltowych o grubości 4 cm (warstwa wiążąca)</w:t>
      </w:r>
      <w:r w:rsidR="003F0DDB" w:rsidRP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3F0DDB" w:rsidRPr="00D454E2">
        <w:rPr>
          <w:rFonts w:asciiTheme="minorHAnsi" w:eastAsiaTheme="minorHAnsi" w:hAnsiTheme="minorHAnsi" w:cstheme="minorHAnsi"/>
          <w:sz w:val="22"/>
          <w:szCs w:val="22"/>
        </w:rPr>
        <w:t>AC16W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</w:rPr>
        <w:t xml:space="preserve"> – 771,4 m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</w:rPr>
        <w:t>,</w:t>
      </w:r>
      <w:r w:rsidR="003F0DDB" w:rsidRPr="00D454E2">
        <w:rPr>
          <w:rFonts w:asciiTheme="minorHAnsi" w:eastAsiaTheme="minorHAnsi" w:hAnsiTheme="minorHAnsi" w:cstheme="minorHAnsi"/>
          <w:sz w:val="22"/>
          <w:szCs w:val="22"/>
        </w:rPr>
        <w:t xml:space="preserve"> oczyszczenie i skropienie emulsją asfaltową podbudowy w ilości 0,3 kg/m</w:t>
      </w:r>
      <w:r w:rsidR="003F0DDB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 xml:space="preserve">2 </w:t>
      </w:r>
      <w:r w:rsidR="003F0DDB" w:rsidRPr="00D454E2">
        <w:rPr>
          <w:rFonts w:asciiTheme="minorHAnsi" w:eastAsiaTheme="minorHAnsi" w:hAnsiTheme="minorHAnsi" w:cstheme="minorHAnsi"/>
          <w:sz w:val="22"/>
          <w:szCs w:val="22"/>
        </w:rPr>
        <w:t>– 710,5 m</w:t>
      </w:r>
      <w:r w:rsidR="003F0DDB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="003F0DDB" w:rsidRPr="00D454E2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>ułożenie w</w:t>
      </w:r>
      <w:r w:rsidR="005A01BB" w:rsidRPr="00D454E2">
        <w:rPr>
          <w:rFonts w:asciiTheme="minorHAnsi" w:eastAsiaTheme="minorHAnsi" w:hAnsiTheme="minorHAnsi" w:cstheme="minorHAnsi"/>
          <w:sz w:val="22"/>
          <w:szCs w:val="22"/>
        </w:rPr>
        <w:t>arstwy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 ścieralnej nawierzchni z betonu asfaltowego AC11S- gr 3 cm</w:t>
      </w:r>
      <w:r w:rsidR="003F0DDB" w:rsidRPr="00D454E2">
        <w:rPr>
          <w:rFonts w:asciiTheme="minorHAnsi" w:eastAsiaTheme="minorHAnsi" w:hAnsiTheme="minorHAnsi" w:cstheme="minorHAnsi"/>
          <w:sz w:val="22"/>
          <w:szCs w:val="22"/>
        </w:rPr>
        <w:t xml:space="preserve"> – 710,5 m</w:t>
      </w:r>
      <w:r w:rsidR="003F0DDB"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 xml:space="preserve">,  </w:t>
      </w:r>
      <w:r w:rsidR="00D454E2" w:rsidRPr="00D454E2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utwardzenie</w:t>
      </w:r>
      <w:r w:rsidR="00D454E2" w:rsidRPr="00D454E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454E2">
        <w:rPr>
          <w:rFonts w:asciiTheme="minorHAnsi" w:eastAsiaTheme="minorHAnsi" w:hAnsiTheme="minorHAnsi" w:cstheme="minorHAnsi"/>
          <w:sz w:val="22"/>
          <w:szCs w:val="22"/>
        </w:rPr>
        <w:t>poboczy 300 m</w:t>
      </w:r>
      <w:r w:rsidRPr="00D454E2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="00D454E2" w:rsidRPr="00D454E2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D454E2" w:rsidRP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regulacja  pionowa urządzeń 1,2 m</w:t>
      </w:r>
      <w:r w:rsidR="00D454E2" w:rsidRP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vertAlign w:val="superscript"/>
          <w:lang w:eastAsia="en-US" w:bidi="ar-SA"/>
        </w:rPr>
        <w:t>3</w:t>
      </w:r>
      <w:r w:rsidR="00D454E2" w:rsidRP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pionowe znaki drogowe – 3 szt. Parametry techniczne </w:t>
      </w:r>
      <w:proofErr w:type="spellStart"/>
      <w:r w:rsidR="00D454E2" w:rsidRP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georusztu</w:t>
      </w:r>
      <w:proofErr w:type="spellEnd"/>
      <w:r w:rsidR="00D454E2" w:rsidRP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zostały określone w specyfikacji technicznej. Przed przystąpieniem do robót bitumicznych Wykonawca ma obowiązek uzyskać akceptację recept na masy bitumiczne od Inżyniera Kontraktu. Recepty na mieszanki bitumiczne należy dostosować do ruchu KR 0 ruchu lekkiego i opracować je na bazie asfaltu D50/70</w:t>
      </w:r>
      <w:r w:rsidR="00D454E2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28CBB724" w14:textId="6AE4DB79" w:rsidR="00F94E26" w:rsidRDefault="00F94E26" w:rsidP="00D454E2">
      <w:pPr>
        <w:spacing w:line="200" w:lineRule="atLeast"/>
        <w:rPr>
          <w:rFonts w:asciiTheme="minorHAnsi" w:eastAsia="Times New Roman" w:hAnsiTheme="minorHAnsi" w:cstheme="minorHAnsi"/>
          <w:b/>
          <w:bCs/>
          <w:kern w:val="1"/>
        </w:rPr>
      </w:pPr>
    </w:p>
    <w:p w14:paraId="68C4A9E4" w14:textId="77777777" w:rsidR="00D454E2" w:rsidRPr="00D454E2" w:rsidRDefault="00D454E2" w:rsidP="00D454E2">
      <w:pPr>
        <w:spacing w:line="200" w:lineRule="atLeast"/>
        <w:rPr>
          <w:rFonts w:asciiTheme="minorHAnsi" w:eastAsia="Times New Roman" w:hAnsiTheme="minorHAnsi" w:cstheme="minorHAnsi"/>
          <w:b/>
          <w:bCs/>
          <w:kern w:val="1"/>
        </w:rPr>
      </w:pPr>
    </w:p>
    <w:p w14:paraId="7DF96924" w14:textId="5BB67042" w:rsidR="00534D2E" w:rsidRDefault="00534D2E" w:rsidP="00F94E26">
      <w:pPr>
        <w:pStyle w:val="Akapitzlist"/>
        <w:spacing w:line="200" w:lineRule="atLeast"/>
        <w:ind w:left="0" w:firstLine="0"/>
        <w:jc w:val="center"/>
        <w:rPr>
          <w:rFonts w:cs="Times New Roman"/>
          <w:b/>
          <w:kern w:val="1"/>
        </w:rPr>
      </w:pPr>
      <w:r w:rsidRPr="00C73695">
        <w:rPr>
          <w:rFonts w:cs="Times New Roman"/>
          <w:b/>
          <w:kern w:val="1"/>
        </w:rPr>
        <w:t>UWAGA!!!</w:t>
      </w:r>
    </w:p>
    <w:p w14:paraId="00FD8B6B" w14:textId="77777777" w:rsidR="00D454E2" w:rsidRPr="00C73695" w:rsidRDefault="00D454E2" w:rsidP="00F94E26">
      <w:pPr>
        <w:pStyle w:val="Akapitzlist"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</w:p>
    <w:p w14:paraId="6443808A" w14:textId="723BAA53" w:rsidR="00534D2E" w:rsidRPr="00F94E26" w:rsidRDefault="0040216B" w:rsidP="00646683">
      <w:pPr>
        <w:spacing w:line="200" w:lineRule="atLeast"/>
        <w:rPr>
          <w:rFonts w:cs="Times New Roman"/>
          <w:b/>
          <w:bCs/>
          <w:color w:val="FF0000"/>
        </w:rPr>
      </w:pPr>
      <w:r w:rsidRPr="00F94E26">
        <w:rPr>
          <w:rFonts w:cs="Times New Roman"/>
          <w:b/>
          <w:bCs/>
          <w:color w:val="FF0000"/>
        </w:rPr>
        <w:t xml:space="preserve">Odpady należy wywieźć i zagospodarować na koszt Wykonawcy zgodnie z przepisami prawa. </w:t>
      </w:r>
    </w:p>
    <w:p w14:paraId="7FEC617C" w14:textId="77777777" w:rsidR="00534D2E" w:rsidRPr="00F94E26" w:rsidRDefault="00534D2E" w:rsidP="00534D2E">
      <w:pPr>
        <w:autoSpaceDN w:val="0"/>
        <w:jc w:val="both"/>
        <w:rPr>
          <w:rFonts w:ascii="Arial" w:eastAsia="MS PMincho" w:hAnsi="Arial"/>
          <w:color w:val="FF0000"/>
          <w:kern w:val="3"/>
          <w:lang w:eastAsia="ja-JP" w:bidi="fa-IR"/>
        </w:rPr>
      </w:pPr>
    </w:p>
    <w:p w14:paraId="2A64DE8A" w14:textId="779E81F0" w:rsidR="00534D2E" w:rsidRDefault="00534D2E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Integralną częścią Opisu przedmiotu zamówienia są następujące dokumenty:</w:t>
      </w:r>
    </w:p>
    <w:p w14:paraId="3DFBF825" w14:textId="066B69F4" w:rsidR="00153B93" w:rsidRDefault="00153B93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</w:p>
    <w:p w14:paraId="296A8118" w14:textId="06E06C50" w:rsidR="00593507" w:rsidRPr="00593507" w:rsidRDefault="00593507" w:rsidP="00593507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E3ABB">
        <w:rPr>
          <w:b/>
          <w:sz w:val="22"/>
          <w:szCs w:val="22"/>
        </w:rPr>
        <w:lastRenderedPageBreak/>
        <w:t>Zadanie I  -</w:t>
      </w:r>
      <w:r w:rsidRPr="000E3AB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 </w:t>
      </w:r>
      <w:r w:rsidRPr="000E3ABB">
        <w:rPr>
          <w:b/>
          <w:sz w:val="22"/>
          <w:szCs w:val="22"/>
        </w:rPr>
        <w:t xml:space="preserve">Przebudowa odcinka drogi gminnej w miejscowości Prawocice  –  dojazdowej do gruntów </w:t>
      </w:r>
      <w:r w:rsidRPr="008E6FE3">
        <w:rPr>
          <w:rFonts w:asciiTheme="minorHAnsi" w:hAnsiTheme="minorHAnsi" w:cstheme="minorHAnsi"/>
          <w:b/>
          <w:sz w:val="22"/>
          <w:szCs w:val="22"/>
        </w:rPr>
        <w:t>rolnych.</w:t>
      </w:r>
    </w:p>
    <w:p w14:paraId="7406935D" w14:textId="2B3C8028" w:rsidR="00BC3FE2" w:rsidRPr="00E67CEE" w:rsidRDefault="000E3ABB" w:rsidP="00593507">
      <w:pPr>
        <w:pStyle w:val="Akapitzlist"/>
        <w:numPr>
          <w:ilvl w:val="0"/>
          <w:numId w:val="36"/>
        </w:numPr>
        <w:ind w:left="426" w:hanging="142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bookmarkStart w:id="0" w:name="_Hlk79562108"/>
      <w:r w:rsidRPr="00E67CEE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 xml:space="preserve">Projekt </w:t>
      </w:r>
      <w:r w:rsidR="00593507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budowlany,</w:t>
      </w:r>
    </w:p>
    <w:p w14:paraId="37AC3976" w14:textId="77777777" w:rsidR="00362513" w:rsidRPr="00362513" w:rsidRDefault="00362513" w:rsidP="00362513">
      <w:pPr>
        <w:pStyle w:val="Akapitzlist"/>
        <w:numPr>
          <w:ilvl w:val="0"/>
          <w:numId w:val="36"/>
        </w:numPr>
        <w:ind w:hanging="436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r w:rsidRPr="00362513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Projekt organizacji ruchu docelowego,</w:t>
      </w:r>
    </w:p>
    <w:p w14:paraId="1C159B42" w14:textId="4CAA088E" w:rsidR="000012B0" w:rsidRPr="00593507" w:rsidRDefault="000E3ABB" w:rsidP="00593507">
      <w:pPr>
        <w:pStyle w:val="Akapitzlist"/>
        <w:numPr>
          <w:ilvl w:val="0"/>
          <w:numId w:val="36"/>
        </w:numPr>
        <w:ind w:left="709" w:hanging="425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r w:rsidRPr="00593507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Opinia o geotechnicznych warunkach podłoża gruntowego dla projektu przebudowy drogi gminnej w Prawocicach</w:t>
      </w:r>
      <w:r w:rsidR="00160613" w:rsidRPr="00593507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,</w:t>
      </w:r>
    </w:p>
    <w:p w14:paraId="16897CFF" w14:textId="64B7686D" w:rsidR="00241355" w:rsidRDefault="00E67CEE" w:rsidP="00593507">
      <w:pPr>
        <w:pStyle w:val="Akapitzlist"/>
        <w:numPr>
          <w:ilvl w:val="0"/>
          <w:numId w:val="36"/>
        </w:numPr>
        <w:ind w:left="426" w:hanging="142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r w:rsidRPr="00E67CEE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Szczegółowe specyfikacje techniczne</w:t>
      </w:r>
      <w:r w:rsidR="00D454E2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.</w:t>
      </w:r>
    </w:p>
    <w:bookmarkEnd w:id="0"/>
    <w:p w14:paraId="453576C3" w14:textId="77777777" w:rsidR="00593507" w:rsidRPr="00593507" w:rsidRDefault="00593507" w:rsidP="00593507">
      <w:pPr>
        <w:widowControl/>
        <w:adjustRightInd w:val="0"/>
        <w:spacing w:before="120"/>
        <w:ind w:left="284"/>
        <w:rPr>
          <w:rFonts w:asciiTheme="minorHAnsi" w:hAnsiTheme="minorHAnsi" w:cstheme="minorHAnsi"/>
          <w:b/>
          <w:color w:val="auto"/>
          <w:kern w:val="1"/>
        </w:rPr>
      </w:pPr>
      <w:r w:rsidRPr="00593507">
        <w:rPr>
          <w:b/>
        </w:rPr>
        <w:t>Zadanie II  -  Przebudowa odcinka drogi gminnej w miejscowości Zawonia, ul. Wrzosowa  –  dojazdowej do gruntów rolnych.</w:t>
      </w:r>
    </w:p>
    <w:p w14:paraId="14ABB3E1" w14:textId="77777777" w:rsidR="00593507" w:rsidRPr="00362513" w:rsidRDefault="00593507" w:rsidP="00F72859">
      <w:pPr>
        <w:pStyle w:val="Akapitzlist"/>
        <w:numPr>
          <w:ilvl w:val="0"/>
          <w:numId w:val="40"/>
        </w:numPr>
        <w:ind w:hanging="436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r w:rsidRPr="00362513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Projekt budowlany,</w:t>
      </w:r>
    </w:p>
    <w:p w14:paraId="4F3E97C0" w14:textId="20D729CB" w:rsidR="00362513" w:rsidRPr="00362513" w:rsidRDefault="00362513" w:rsidP="00362513">
      <w:pPr>
        <w:pStyle w:val="Akapitzlist"/>
        <w:numPr>
          <w:ilvl w:val="0"/>
          <w:numId w:val="40"/>
        </w:numPr>
        <w:ind w:hanging="436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r w:rsidRPr="00362513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Projekt organizacji ruchu docelowego,</w:t>
      </w:r>
    </w:p>
    <w:p w14:paraId="1A2079EF" w14:textId="1B2400C7" w:rsidR="00593507" w:rsidRPr="00362513" w:rsidRDefault="00593507" w:rsidP="00593507">
      <w:pPr>
        <w:pStyle w:val="Akapitzlist"/>
        <w:numPr>
          <w:ilvl w:val="0"/>
          <w:numId w:val="40"/>
        </w:numPr>
        <w:ind w:left="709" w:hanging="425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r w:rsidRPr="00362513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 xml:space="preserve">Opinia o geotechnicznych warunkach podłoża gruntowego dla projektu przebudowy drogi gminnej w </w:t>
      </w:r>
      <w:r w:rsidRPr="00362513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Zawoni</w:t>
      </w:r>
      <w:r w:rsidRPr="00362513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,</w:t>
      </w:r>
    </w:p>
    <w:p w14:paraId="75FE6FCB" w14:textId="77777777" w:rsidR="00593507" w:rsidRPr="00362513" w:rsidRDefault="00593507" w:rsidP="00593507">
      <w:pPr>
        <w:pStyle w:val="Akapitzlist"/>
        <w:numPr>
          <w:ilvl w:val="0"/>
          <w:numId w:val="40"/>
        </w:numPr>
        <w:ind w:left="426" w:hanging="142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r w:rsidRPr="00362513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Szczegółowe specyfikacje techniczne.</w:t>
      </w:r>
    </w:p>
    <w:p w14:paraId="52407009" w14:textId="77777777" w:rsidR="00593507" w:rsidRDefault="00593507" w:rsidP="00593507">
      <w:pPr>
        <w:pStyle w:val="Akapitzlist"/>
        <w:ind w:left="426" w:firstLine="0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</w:p>
    <w:p w14:paraId="41E02A09" w14:textId="77777777" w:rsidR="00593507" w:rsidRPr="00593507" w:rsidRDefault="00593507" w:rsidP="00593507">
      <w:pPr>
        <w:rPr>
          <w:rFonts w:asciiTheme="minorHAnsi" w:eastAsia="MS PMincho" w:hAnsiTheme="minorHAnsi" w:cstheme="minorHAnsi"/>
          <w:kern w:val="3"/>
          <w:lang w:eastAsia="ja-JP" w:bidi="fa-IR"/>
        </w:rPr>
      </w:pPr>
    </w:p>
    <w:p w14:paraId="4D29A144" w14:textId="511C96C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50D036EA" w14:textId="5ED78FD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233F6819" w14:textId="77777777" w:rsidR="0033060E" w:rsidRPr="00237EE0" w:rsidRDefault="0033060E" w:rsidP="0033060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sectPr w:rsidR="0033060E" w:rsidRPr="00237EE0" w:rsidSect="00C1731F">
      <w:headerReference w:type="default" r:id="rId7"/>
      <w:footerReference w:type="default" r:id="rId8"/>
      <w:pgSz w:w="11906" w:h="16838"/>
      <w:pgMar w:top="851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B60B" w14:textId="77777777" w:rsidR="00C076F6" w:rsidRDefault="00C076F6">
      <w:r>
        <w:separator/>
      </w:r>
    </w:p>
  </w:endnote>
  <w:endnote w:type="continuationSeparator" w:id="0">
    <w:p w14:paraId="410F5A4F" w14:textId="77777777" w:rsidR="00C076F6" w:rsidRDefault="00C0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1E62CD" w:rsidRDefault="00C076F6">
    <w:pPr>
      <w:pStyle w:val="Stopka"/>
      <w:jc w:val="center"/>
      <w:rPr>
        <w:rFonts w:cs="Calibri"/>
        <w:lang w:eastAsia="pl-PL"/>
      </w:rPr>
    </w:pPr>
  </w:p>
  <w:p w14:paraId="05711164" w14:textId="77777777" w:rsidR="001E62CD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1E62CD" w:rsidRDefault="00C076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3AE2" w14:textId="77777777" w:rsidR="00C076F6" w:rsidRDefault="00C076F6">
      <w:r>
        <w:separator/>
      </w:r>
    </w:p>
  </w:footnote>
  <w:footnote w:type="continuationSeparator" w:id="0">
    <w:p w14:paraId="151E1C93" w14:textId="77777777" w:rsidR="00C076F6" w:rsidRDefault="00C0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7777777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67639D01" w14:textId="276112A0" w:rsidR="001E62CD" w:rsidRDefault="00B9231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44516" wp14:editId="6EAB4956">
              <wp:simplePos x="0" y="0"/>
              <wp:positionH relativeFrom="margin">
                <wp:posOffset>0</wp:posOffset>
              </wp:positionH>
              <wp:positionV relativeFrom="topMargin">
                <wp:posOffset>226695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4875" w14:textId="77777777" w:rsidR="00B9231D" w:rsidRDefault="00B9231D" w:rsidP="00B9231D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0F636901" w14:textId="0F939961" w:rsidR="00B9231D" w:rsidRDefault="00B9231D" w:rsidP="00B9231D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ABB" w:rsidRPr="00D0439C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„Przebudowa odcinka drogi gminnej</w:t>
                          </w:r>
                          <w:r w:rsidR="000E3ABB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 xml:space="preserve"> </w:t>
                          </w:r>
                          <w:r w:rsidR="000E3ABB" w:rsidRPr="00D0439C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 miejscowości Prawocice  i Zawonia – dojazdowej do gruntów rolnych 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44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7.8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" filled="f" stroked="f">
              <v:textbox inset="0,0,0,0">
                <w:txbxContent>
                  <w:p w14:paraId="21B74875" w14:textId="77777777" w:rsidR="00B9231D" w:rsidRDefault="00B9231D" w:rsidP="00B9231D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0F636901" w14:textId="0F939961" w:rsidR="00B9231D" w:rsidRDefault="00B9231D" w:rsidP="00B9231D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0E3ABB" w:rsidRPr="00D0439C">
                      <w:rPr>
                        <w:rFonts w:asciiTheme="minorHAnsi" w:hAnsiTheme="minorHAnsi" w:cstheme="minorHAnsi"/>
                        <w:i/>
                        <w:sz w:val="20"/>
                      </w:rPr>
                      <w:t>„Przebudowa odcinka drogi gminnej</w:t>
                    </w:r>
                    <w:r w:rsidR="000E3ABB">
                      <w:rPr>
                        <w:rFonts w:asciiTheme="minorHAnsi" w:hAnsiTheme="minorHAnsi" w:cstheme="minorHAnsi"/>
                        <w:i/>
                        <w:sz w:val="20"/>
                      </w:rPr>
                      <w:t xml:space="preserve"> </w:t>
                    </w:r>
                    <w:r w:rsidR="000E3ABB" w:rsidRPr="00D0439C">
                      <w:rPr>
                        <w:rFonts w:asciiTheme="minorHAnsi" w:hAnsiTheme="minorHAnsi" w:cstheme="minorHAnsi"/>
                        <w:i/>
                        <w:sz w:val="20"/>
                      </w:rPr>
                      <w:t>w miejscowości Prawocice  i Zawonia – dojazdowej do gruntów rolnych 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6C4463"/>
    <w:multiLevelType w:val="hybridMultilevel"/>
    <w:tmpl w:val="EE3AE7E4"/>
    <w:lvl w:ilvl="0" w:tplc="BC9074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1ACF33FD"/>
    <w:multiLevelType w:val="hybridMultilevel"/>
    <w:tmpl w:val="7F56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9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D7E521E"/>
    <w:multiLevelType w:val="hybridMultilevel"/>
    <w:tmpl w:val="366C1DBA"/>
    <w:lvl w:ilvl="0" w:tplc="BC90747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BC90747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121E6B"/>
    <w:multiLevelType w:val="hybridMultilevel"/>
    <w:tmpl w:val="973E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1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DB742C5"/>
    <w:multiLevelType w:val="hybridMultilevel"/>
    <w:tmpl w:val="FA7E4782"/>
    <w:lvl w:ilvl="0" w:tplc="B93CE0FE">
      <w:start w:val="2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05D7305"/>
    <w:multiLevelType w:val="hybridMultilevel"/>
    <w:tmpl w:val="A860F602"/>
    <w:lvl w:ilvl="0" w:tplc="36C81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17"/>
  </w:num>
  <w:num w:numId="5">
    <w:abstractNumId w:val="22"/>
  </w:num>
  <w:num w:numId="6">
    <w:abstractNumId w:val="38"/>
  </w:num>
  <w:num w:numId="7">
    <w:abstractNumId w:val="32"/>
  </w:num>
  <w:num w:numId="8">
    <w:abstractNumId w:val="3"/>
  </w:num>
  <w:num w:numId="9">
    <w:abstractNumId w:val="8"/>
  </w:num>
  <w:num w:numId="10">
    <w:abstractNumId w:val="18"/>
  </w:num>
  <w:num w:numId="11">
    <w:abstractNumId w:val="31"/>
  </w:num>
  <w:num w:numId="12">
    <w:abstractNumId w:val="9"/>
  </w:num>
  <w:num w:numId="13">
    <w:abstractNumId w:val="0"/>
  </w:num>
  <w:num w:numId="14">
    <w:abstractNumId w:val="26"/>
  </w:num>
  <w:num w:numId="15">
    <w:abstractNumId w:val="34"/>
  </w:num>
  <w:num w:numId="16">
    <w:abstractNumId w:val="10"/>
  </w:num>
  <w:num w:numId="17">
    <w:abstractNumId w:val="20"/>
  </w:num>
  <w:num w:numId="18">
    <w:abstractNumId w:val="4"/>
  </w:num>
  <w:num w:numId="19">
    <w:abstractNumId w:val="30"/>
  </w:num>
  <w:num w:numId="20">
    <w:abstractNumId w:val="13"/>
  </w:num>
  <w:num w:numId="21">
    <w:abstractNumId w:val="33"/>
  </w:num>
  <w:num w:numId="22">
    <w:abstractNumId w:val="23"/>
  </w:num>
  <w:num w:numId="23">
    <w:abstractNumId w:val="6"/>
  </w:num>
  <w:num w:numId="24">
    <w:abstractNumId w:val="35"/>
  </w:num>
  <w:num w:numId="25">
    <w:abstractNumId w:val="39"/>
  </w:num>
  <w:num w:numId="26">
    <w:abstractNumId w:val="28"/>
  </w:num>
  <w:num w:numId="27">
    <w:abstractNumId w:val="25"/>
  </w:num>
  <w:num w:numId="28">
    <w:abstractNumId w:val="24"/>
  </w:num>
  <w:num w:numId="29">
    <w:abstractNumId w:val="37"/>
  </w:num>
  <w:num w:numId="30">
    <w:abstractNumId w:val="19"/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1"/>
  </w:num>
  <w:num w:numId="36">
    <w:abstractNumId w:val="29"/>
  </w:num>
  <w:num w:numId="37">
    <w:abstractNumId w:val="2"/>
  </w:num>
  <w:num w:numId="38">
    <w:abstractNumId w:val="21"/>
  </w:num>
  <w:num w:numId="39">
    <w:abstractNumId w:val="3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2B0"/>
    <w:rsid w:val="00001EBA"/>
    <w:rsid w:val="00011567"/>
    <w:rsid w:val="00024EAE"/>
    <w:rsid w:val="0004419F"/>
    <w:rsid w:val="000503D1"/>
    <w:rsid w:val="00074E28"/>
    <w:rsid w:val="00082025"/>
    <w:rsid w:val="000825C4"/>
    <w:rsid w:val="00086293"/>
    <w:rsid w:val="00097E1F"/>
    <w:rsid w:val="000A2440"/>
    <w:rsid w:val="000A61F1"/>
    <w:rsid w:val="000C3A89"/>
    <w:rsid w:val="000D6423"/>
    <w:rsid w:val="000E3ABB"/>
    <w:rsid w:val="000E55FC"/>
    <w:rsid w:val="00115E84"/>
    <w:rsid w:val="00120BB5"/>
    <w:rsid w:val="0013424F"/>
    <w:rsid w:val="00136240"/>
    <w:rsid w:val="00144B98"/>
    <w:rsid w:val="00153B93"/>
    <w:rsid w:val="00160613"/>
    <w:rsid w:val="001A7739"/>
    <w:rsid w:val="001B7A42"/>
    <w:rsid w:val="001C4937"/>
    <w:rsid w:val="001D61C3"/>
    <w:rsid w:val="001E0F44"/>
    <w:rsid w:val="001F5BEF"/>
    <w:rsid w:val="00203C8A"/>
    <w:rsid w:val="002060AB"/>
    <w:rsid w:val="002329B6"/>
    <w:rsid w:val="00237EE0"/>
    <w:rsid w:val="00241355"/>
    <w:rsid w:val="002441D1"/>
    <w:rsid w:val="00283D5C"/>
    <w:rsid w:val="002B4B6C"/>
    <w:rsid w:val="002D3E45"/>
    <w:rsid w:val="002D7B34"/>
    <w:rsid w:val="002E5B82"/>
    <w:rsid w:val="002F4E10"/>
    <w:rsid w:val="002F7CD6"/>
    <w:rsid w:val="00324930"/>
    <w:rsid w:val="0033060E"/>
    <w:rsid w:val="00333A2E"/>
    <w:rsid w:val="00333DCA"/>
    <w:rsid w:val="00362513"/>
    <w:rsid w:val="003626F3"/>
    <w:rsid w:val="003845DA"/>
    <w:rsid w:val="00385E68"/>
    <w:rsid w:val="00394B61"/>
    <w:rsid w:val="00394F79"/>
    <w:rsid w:val="003B42F6"/>
    <w:rsid w:val="003C71A5"/>
    <w:rsid w:val="003D3E05"/>
    <w:rsid w:val="003D4E23"/>
    <w:rsid w:val="003F0DDB"/>
    <w:rsid w:val="003F17A2"/>
    <w:rsid w:val="004007BF"/>
    <w:rsid w:val="0040216B"/>
    <w:rsid w:val="0040281D"/>
    <w:rsid w:val="004101D7"/>
    <w:rsid w:val="00411763"/>
    <w:rsid w:val="00411C42"/>
    <w:rsid w:val="004261D0"/>
    <w:rsid w:val="00426D67"/>
    <w:rsid w:val="004308F8"/>
    <w:rsid w:val="004357D4"/>
    <w:rsid w:val="004569D0"/>
    <w:rsid w:val="004572FD"/>
    <w:rsid w:val="00464029"/>
    <w:rsid w:val="00466C9C"/>
    <w:rsid w:val="00471DB7"/>
    <w:rsid w:val="0048141D"/>
    <w:rsid w:val="004858A6"/>
    <w:rsid w:val="00492AEE"/>
    <w:rsid w:val="004C40C9"/>
    <w:rsid w:val="004D7E31"/>
    <w:rsid w:val="004F381F"/>
    <w:rsid w:val="00500C7B"/>
    <w:rsid w:val="00534D2E"/>
    <w:rsid w:val="00582B7E"/>
    <w:rsid w:val="00592E26"/>
    <w:rsid w:val="00593507"/>
    <w:rsid w:val="005A01BB"/>
    <w:rsid w:val="005C187F"/>
    <w:rsid w:val="005D224D"/>
    <w:rsid w:val="005F13E0"/>
    <w:rsid w:val="006151DC"/>
    <w:rsid w:val="0061736B"/>
    <w:rsid w:val="00635926"/>
    <w:rsid w:val="0063649B"/>
    <w:rsid w:val="00637220"/>
    <w:rsid w:val="00644B47"/>
    <w:rsid w:val="00646683"/>
    <w:rsid w:val="0064737B"/>
    <w:rsid w:val="0065482D"/>
    <w:rsid w:val="00670BAF"/>
    <w:rsid w:val="006A240E"/>
    <w:rsid w:val="006A61F2"/>
    <w:rsid w:val="006D532C"/>
    <w:rsid w:val="006F3955"/>
    <w:rsid w:val="006F6CBB"/>
    <w:rsid w:val="007266E3"/>
    <w:rsid w:val="00746134"/>
    <w:rsid w:val="0077184C"/>
    <w:rsid w:val="00773BBF"/>
    <w:rsid w:val="0078287E"/>
    <w:rsid w:val="007A094E"/>
    <w:rsid w:val="007C457E"/>
    <w:rsid w:val="007D1ABC"/>
    <w:rsid w:val="007D37DD"/>
    <w:rsid w:val="007D3973"/>
    <w:rsid w:val="007E045E"/>
    <w:rsid w:val="0081480E"/>
    <w:rsid w:val="00816AA1"/>
    <w:rsid w:val="00824AF3"/>
    <w:rsid w:val="00832BEB"/>
    <w:rsid w:val="008453EC"/>
    <w:rsid w:val="008549BA"/>
    <w:rsid w:val="008B229F"/>
    <w:rsid w:val="008E362A"/>
    <w:rsid w:val="008E6AD9"/>
    <w:rsid w:val="008E6FE3"/>
    <w:rsid w:val="0092524C"/>
    <w:rsid w:val="00931D09"/>
    <w:rsid w:val="00953529"/>
    <w:rsid w:val="009767A8"/>
    <w:rsid w:val="00982574"/>
    <w:rsid w:val="00983AA5"/>
    <w:rsid w:val="00992A80"/>
    <w:rsid w:val="009A1993"/>
    <w:rsid w:val="009A5312"/>
    <w:rsid w:val="009B4B72"/>
    <w:rsid w:val="009D2BBF"/>
    <w:rsid w:val="009E5B7C"/>
    <w:rsid w:val="009E5DDC"/>
    <w:rsid w:val="009F73A3"/>
    <w:rsid w:val="00A272EE"/>
    <w:rsid w:val="00A650CA"/>
    <w:rsid w:val="00A748A5"/>
    <w:rsid w:val="00A827A9"/>
    <w:rsid w:val="00A90FC8"/>
    <w:rsid w:val="00A97DC1"/>
    <w:rsid w:val="00AB0A9E"/>
    <w:rsid w:val="00AD33A4"/>
    <w:rsid w:val="00AF41E4"/>
    <w:rsid w:val="00AF6435"/>
    <w:rsid w:val="00AF66A1"/>
    <w:rsid w:val="00B00E20"/>
    <w:rsid w:val="00B10903"/>
    <w:rsid w:val="00B10FEA"/>
    <w:rsid w:val="00B23E59"/>
    <w:rsid w:val="00B32566"/>
    <w:rsid w:val="00B73D9B"/>
    <w:rsid w:val="00B75C89"/>
    <w:rsid w:val="00B9231D"/>
    <w:rsid w:val="00BB1263"/>
    <w:rsid w:val="00BC35A4"/>
    <w:rsid w:val="00BC3FE2"/>
    <w:rsid w:val="00BC5D1F"/>
    <w:rsid w:val="00BD6EE9"/>
    <w:rsid w:val="00BE71DD"/>
    <w:rsid w:val="00BE7911"/>
    <w:rsid w:val="00BF4D97"/>
    <w:rsid w:val="00BF60D6"/>
    <w:rsid w:val="00C076F6"/>
    <w:rsid w:val="00C1731F"/>
    <w:rsid w:val="00C23F0A"/>
    <w:rsid w:val="00C30450"/>
    <w:rsid w:val="00C4183E"/>
    <w:rsid w:val="00C46FEC"/>
    <w:rsid w:val="00C63A08"/>
    <w:rsid w:val="00C73695"/>
    <w:rsid w:val="00C863FD"/>
    <w:rsid w:val="00C91C0A"/>
    <w:rsid w:val="00CA48BC"/>
    <w:rsid w:val="00CA535E"/>
    <w:rsid w:val="00CB4D49"/>
    <w:rsid w:val="00CB6DD8"/>
    <w:rsid w:val="00CE1651"/>
    <w:rsid w:val="00CE2CD7"/>
    <w:rsid w:val="00D02EA0"/>
    <w:rsid w:val="00D05DD9"/>
    <w:rsid w:val="00D20B51"/>
    <w:rsid w:val="00D454E2"/>
    <w:rsid w:val="00DA1A96"/>
    <w:rsid w:val="00DA1B0B"/>
    <w:rsid w:val="00DC0F38"/>
    <w:rsid w:val="00DD1517"/>
    <w:rsid w:val="00DE2235"/>
    <w:rsid w:val="00DE2E5A"/>
    <w:rsid w:val="00DF1BA5"/>
    <w:rsid w:val="00DF29A2"/>
    <w:rsid w:val="00E20F40"/>
    <w:rsid w:val="00E25609"/>
    <w:rsid w:val="00E3773B"/>
    <w:rsid w:val="00E44C02"/>
    <w:rsid w:val="00E67CEE"/>
    <w:rsid w:val="00E71DF0"/>
    <w:rsid w:val="00E77299"/>
    <w:rsid w:val="00EA2368"/>
    <w:rsid w:val="00EC1E75"/>
    <w:rsid w:val="00EC71F6"/>
    <w:rsid w:val="00ED49FB"/>
    <w:rsid w:val="00F00360"/>
    <w:rsid w:val="00F021E4"/>
    <w:rsid w:val="00F2167E"/>
    <w:rsid w:val="00F25BC7"/>
    <w:rsid w:val="00F412B6"/>
    <w:rsid w:val="00F72859"/>
    <w:rsid w:val="00F9258B"/>
    <w:rsid w:val="00F94E26"/>
    <w:rsid w:val="00FA3589"/>
    <w:rsid w:val="00FA611F"/>
    <w:rsid w:val="00FB43CB"/>
    <w:rsid w:val="00FB65E4"/>
    <w:rsid w:val="00FD67D1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Urząd Gminy Zawonia</cp:lastModifiedBy>
  <cp:revision>18</cp:revision>
  <dcterms:created xsi:type="dcterms:W3CDTF">2021-08-09T05:42:00Z</dcterms:created>
  <dcterms:modified xsi:type="dcterms:W3CDTF">2021-08-11T06:31:00Z</dcterms:modified>
</cp:coreProperties>
</file>