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780F02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18"/>
          <w:szCs w:val="18"/>
        </w:rPr>
      </w:pP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>Z</w:t>
      </w:r>
      <w:r w:rsidR="003C5A00" w:rsidRPr="00780F02">
        <w:rPr>
          <w:rFonts w:ascii="Arial" w:eastAsia="Calibri" w:hAnsi="Arial" w:cs="Arial"/>
          <w:b/>
          <w:sz w:val="18"/>
          <w:szCs w:val="18"/>
          <w:highlight w:val="lightGray"/>
        </w:rPr>
        <w:t>ałącznik</w:t>
      </w: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 xml:space="preserve"> Nr 9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7372AF" w:rsidRPr="007372AF" w:rsidRDefault="00ED44FF" w:rsidP="007372AF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ED44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</w:t>
      </w:r>
      <w:r w:rsidR="007372AF" w:rsidRPr="007372A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„Budowa Krośnieńskiej </w:t>
      </w:r>
      <w:proofErr w:type="spellStart"/>
      <w:r w:rsidR="007372AF" w:rsidRPr="007372A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Winoteki</w:t>
      </w:r>
      <w:proofErr w:type="spellEnd"/>
      <w:r w:rsidR="007372AF" w:rsidRPr="007372A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”  </w:t>
      </w:r>
    </w:p>
    <w:p w:rsidR="00ED44FF" w:rsidRPr="00ED44FF" w:rsidRDefault="00ED44FF" w:rsidP="00ED44FF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  <w:r w:rsidRPr="00ED44FF">
        <w:rPr>
          <w:rFonts w:ascii="Arial" w:eastAsia="Times New Roman" w:hAnsi="Arial" w:cs="Arial"/>
          <w:b/>
          <w:bCs/>
          <w:lang w:eastAsia="pl-PL"/>
        </w:rPr>
        <w:t xml:space="preserve"> w formule zaprojektuj i wybuduj</w:t>
      </w:r>
    </w:p>
    <w:p w:rsidR="00C312D7" w:rsidRPr="00DB34B9" w:rsidRDefault="00C312D7" w:rsidP="00B53D5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20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1320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Pr="001B658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1B6589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1B6589" w:rsidRPr="001B658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1B6589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9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155F99"/>
    <w:rsid w:val="001B6589"/>
    <w:rsid w:val="00200D90"/>
    <w:rsid w:val="00215EB5"/>
    <w:rsid w:val="00291959"/>
    <w:rsid w:val="002D5E4B"/>
    <w:rsid w:val="0030719D"/>
    <w:rsid w:val="0032567B"/>
    <w:rsid w:val="00366C6F"/>
    <w:rsid w:val="003C5A00"/>
    <w:rsid w:val="00422D17"/>
    <w:rsid w:val="006364DA"/>
    <w:rsid w:val="00720C9A"/>
    <w:rsid w:val="007372AF"/>
    <w:rsid w:val="00757DBE"/>
    <w:rsid w:val="00780F02"/>
    <w:rsid w:val="007A6ACF"/>
    <w:rsid w:val="007C1905"/>
    <w:rsid w:val="007F5B73"/>
    <w:rsid w:val="00852B0D"/>
    <w:rsid w:val="00A143F2"/>
    <w:rsid w:val="00A26C2D"/>
    <w:rsid w:val="00A31DF9"/>
    <w:rsid w:val="00B14BF7"/>
    <w:rsid w:val="00B53D5E"/>
    <w:rsid w:val="00B9731A"/>
    <w:rsid w:val="00BE2250"/>
    <w:rsid w:val="00C312D7"/>
    <w:rsid w:val="00CC65C6"/>
    <w:rsid w:val="00CE5288"/>
    <w:rsid w:val="00D170E7"/>
    <w:rsid w:val="00DB34B9"/>
    <w:rsid w:val="00DD744A"/>
    <w:rsid w:val="00E950F6"/>
    <w:rsid w:val="00ED44FF"/>
    <w:rsid w:val="00EE0005"/>
    <w:rsid w:val="00EE0098"/>
    <w:rsid w:val="00F07B8A"/>
    <w:rsid w:val="00F47010"/>
    <w:rsid w:val="00F61B9B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9C71A-3192-4D9C-B2AD-D59F82890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26</cp:revision>
  <dcterms:created xsi:type="dcterms:W3CDTF">2018-04-26T05:38:00Z</dcterms:created>
  <dcterms:modified xsi:type="dcterms:W3CDTF">2023-06-13T09:43:00Z</dcterms:modified>
</cp:coreProperties>
</file>