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84" w:rsidRPr="00803840" w:rsidRDefault="00282584" w:rsidP="00282584">
      <w:pPr>
        <w:spacing w:line="276" w:lineRule="auto"/>
        <w:ind w:right="5100"/>
        <w:jc w:val="center"/>
        <w:rPr>
          <w:rFonts w:ascii="Times New Roman" w:hAnsi="Times New Roman" w:cs="Times New Roman"/>
        </w:rPr>
      </w:pPr>
      <w:r w:rsidRPr="00803840">
        <w:rPr>
          <w:rFonts w:ascii="Times New Roman" w:hAnsi="Times New Roman" w:cs="Times New Roman"/>
        </w:rPr>
        <w:t>Numer referencyjny postępowania:</w:t>
      </w:r>
    </w:p>
    <w:p w:rsidR="00282584" w:rsidRPr="00803840" w:rsidRDefault="00282584" w:rsidP="00282584">
      <w:pPr>
        <w:ind w:right="5100"/>
        <w:jc w:val="center"/>
        <w:rPr>
          <w:rFonts w:ascii="Times New Roman" w:hAnsi="Times New Roman" w:cs="Times New Roman"/>
          <w:b/>
        </w:rPr>
      </w:pPr>
      <w:r w:rsidRPr="00803840">
        <w:rPr>
          <w:rFonts w:ascii="Times New Roman" w:hAnsi="Times New Roman" w:cs="Times New Roman"/>
          <w:b/>
        </w:rPr>
        <w:t>SZP/DT-SERW/0</w:t>
      </w:r>
      <w:r>
        <w:rPr>
          <w:rFonts w:ascii="Times New Roman" w:hAnsi="Times New Roman" w:cs="Times New Roman"/>
          <w:b/>
        </w:rPr>
        <w:t>5</w:t>
      </w:r>
      <w:r w:rsidRPr="00803840">
        <w:rPr>
          <w:rFonts w:ascii="Times New Roman" w:hAnsi="Times New Roman" w:cs="Times New Roman"/>
          <w:b/>
        </w:rPr>
        <w:t>/2023_AWD</w:t>
      </w:r>
    </w:p>
    <w:p w:rsidR="00282584" w:rsidRPr="00803840" w:rsidRDefault="00282584" w:rsidP="00282584">
      <w:pPr>
        <w:jc w:val="right"/>
        <w:rPr>
          <w:rFonts w:ascii="Times New Roman" w:hAnsi="Times New Roman" w:cs="Times New Roman"/>
          <w:b/>
        </w:rPr>
      </w:pPr>
      <w:r w:rsidRPr="00803840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2</w:t>
      </w:r>
      <w:r w:rsidRPr="00803840">
        <w:rPr>
          <w:rFonts w:ascii="Times New Roman" w:hAnsi="Times New Roman" w:cs="Times New Roman"/>
          <w:b/>
        </w:rPr>
        <w:t xml:space="preserve"> do SWZ</w:t>
      </w:r>
    </w:p>
    <w:p w:rsidR="00282584" w:rsidRDefault="00282584" w:rsidP="00282584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color w:val="000000"/>
          <w:kern w:val="32"/>
          <w:sz w:val="24"/>
        </w:rPr>
      </w:pPr>
      <w:r>
        <w:rPr>
          <w:rFonts w:eastAsia="HG Mincho Light J" w:cs="Times New Roman"/>
          <w:color w:val="000000"/>
          <w:kern w:val="32"/>
          <w:sz w:val="24"/>
        </w:rPr>
        <w:t>SZCZEGÓŁOWY OPIS PRZEDMIOTU ZAMÓWIENIA</w:t>
      </w:r>
    </w:p>
    <w:p w:rsidR="00282584" w:rsidRPr="00822A8D" w:rsidRDefault="00282584" w:rsidP="00822A8D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color w:val="000000"/>
          <w:kern w:val="32"/>
          <w:sz w:val="24"/>
        </w:rPr>
      </w:pPr>
      <w:r>
        <w:rPr>
          <w:rFonts w:eastAsia="HG Mincho Light J" w:cs="Times New Roman"/>
          <w:color w:val="000000"/>
          <w:kern w:val="32"/>
          <w:sz w:val="24"/>
        </w:rPr>
        <w:t xml:space="preserve">OPIS WYMAGANYCH PARAMETRÓW TECHNICZNYCH </w:t>
      </w:r>
    </w:p>
    <w:p w:rsidR="004617C0" w:rsidRPr="003C54AA" w:rsidRDefault="004617C0" w:rsidP="004617C0">
      <w:pPr>
        <w:jc w:val="center"/>
        <w:rPr>
          <w:rFonts w:ascii="Times New Roman" w:hAnsi="Times New Roman" w:cs="Times New Roman"/>
          <w:b/>
          <w:szCs w:val="20"/>
        </w:rPr>
      </w:pPr>
      <w:r w:rsidRPr="00163C02">
        <w:rPr>
          <w:rFonts w:ascii="Times New Roman" w:hAnsi="Times New Roman" w:cs="Times New Roman"/>
          <w:b/>
          <w:szCs w:val="20"/>
        </w:rPr>
        <w:t xml:space="preserve">Część </w:t>
      </w:r>
      <w:r w:rsidR="00176A5B">
        <w:rPr>
          <w:rFonts w:ascii="Times New Roman" w:hAnsi="Times New Roman" w:cs="Times New Roman"/>
          <w:b/>
          <w:szCs w:val="20"/>
        </w:rPr>
        <w:t>2</w:t>
      </w:r>
      <w:r>
        <w:rPr>
          <w:rFonts w:ascii="Times New Roman" w:hAnsi="Times New Roman" w:cs="Times New Roman"/>
          <w:b/>
          <w:szCs w:val="20"/>
        </w:rPr>
        <w:t xml:space="preserve"> – </w:t>
      </w:r>
      <w:r w:rsidRPr="000A5154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SCHODOŁAZ (OSOBOWY) GĄSIENNICOWY</w:t>
      </w:r>
      <w:r w:rsidR="00C80222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,</w:t>
      </w:r>
      <w:r w:rsidRPr="000A5154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 ELEKTRYCZNY</w:t>
      </w:r>
      <w:r>
        <w:rPr>
          <w:rFonts w:ascii="Times New Roman" w:hAnsi="Times New Roman" w:cs="Times New Roman"/>
          <w:b/>
          <w:szCs w:val="20"/>
        </w:rPr>
        <w:t xml:space="preserve"> -</w:t>
      </w:r>
      <w:r w:rsidRPr="00163C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 w:rsidRPr="00163C02">
        <w:rPr>
          <w:rFonts w:ascii="Times New Roman" w:hAnsi="Times New Roman" w:cs="Times New Roman"/>
        </w:rPr>
        <w:t>sztuk</w:t>
      </w:r>
      <w:r>
        <w:rPr>
          <w:rFonts w:ascii="Times New Roman" w:hAnsi="Times New Roman" w:cs="Times New Roman"/>
        </w:rPr>
        <w:t>a</w:t>
      </w:r>
    </w:p>
    <w:p w:rsidR="00FA6A2B" w:rsidRDefault="00FA6A2B" w:rsidP="00FA6A2B">
      <w:pPr>
        <w:ind w:left="284"/>
        <w:rPr>
          <w:rFonts w:ascii="Times New Roman" w:hAnsi="Times New Roman" w:cs="Times New Roman"/>
        </w:rPr>
      </w:pPr>
      <w:r w:rsidRPr="00163C02">
        <w:rPr>
          <w:rFonts w:ascii="Times New Roman" w:hAnsi="Times New Roman" w:cs="Times New Roman"/>
        </w:rPr>
        <w:t>Nazwa handlowa: …………………………</w:t>
      </w:r>
      <w:r>
        <w:rPr>
          <w:rFonts w:ascii="Times New Roman" w:hAnsi="Times New Roman" w:cs="Times New Roman"/>
        </w:rPr>
        <w:t xml:space="preserve"> </w:t>
      </w:r>
    </w:p>
    <w:p w:rsidR="00FA6A2B" w:rsidRDefault="00FA6A2B" w:rsidP="00FA6A2B">
      <w:pPr>
        <w:ind w:left="284"/>
        <w:rPr>
          <w:rFonts w:ascii="Times New Roman" w:hAnsi="Times New Roman" w:cs="Times New Roman"/>
          <w:b/>
          <w:szCs w:val="20"/>
        </w:rPr>
      </w:pPr>
      <w:r w:rsidRPr="00163C02">
        <w:rPr>
          <w:rFonts w:ascii="Times New Roman" w:hAnsi="Times New Roman" w:cs="Times New Roman"/>
        </w:rPr>
        <w:t>Producent: …………………………………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163C02">
        <w:rPr>
          <w:rFonts w:ascii="Times New Roman" w:hAnsi="Times New Roman" w:cs="Times New Roman"/>
        </w:rPr>
        <w:t>Model: ……………………………………...</w:t>
      </w:r>
    </w:p>
    <w:tbl>
      <w:tblPr>
        <w:tblW w:w="45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623"/>
        <w:gridCol w:w="1580"/>
        <w:gridCol w:w="1634"/>
      </w:tblGrid>
      <w:tr w:rsidR="004617C0" w:rsidRPr="00452129" w:rsidTr="005B4C14">
        <w:trPr>
          <w:trHeight w:val="25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617C0" w:rsidRPr="00452129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45212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45212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Opis wymaganych parametrów technicznych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17C0" w:rsidRPr="00452129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45212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Wymagane parametry graniczne / wartość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17C0" w:rsidRPr="00452129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45212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Parametry oferowanego urządzenia</w:t>
            </w: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</w:rPr>
              <w:t>Wszystkie oferowane produkty w części fabrycznie nowe, rok produkcji min. 2022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Typ urządzenia – gąsiennicowy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Urządzenie uniwersalne pozwalające na przemieszczanie się za pomocą różnych wózków: elektrycznych, dziecięcych, wózki ze stabilizacją głowy i pleców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Możliwość stosowania urządzenia wewnątrz budynków i na zewnątrz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Urządzenie wyposażone w rampy (platformę najazdową)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Urządzenie wyposażenie w pas zabezpieczający i zagłówek zabezpieczający głowę z możliwością regulacji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Wskaźnik nachylenia schodów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Awaryjny przycisk zatrzymania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06509C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4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Maksymalne dopuszczalne obciążenie ≥ 150 kg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Ostrzeżenia przed nieprawidłowym nachyleniem (wizualne lub dźwiękowe)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Moc silnika min. 300W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Min. 2 akumulatory o napięciu i pojemności min.</w:t>
            </w:r>
            <w:r w:rsidRPr="00AE1F6F">
              <w:rPr>
                <w:rFonts w:ascii="Times New Roman" w:hAnsi="Times New Roman" w:cs="Times New Roman"/>
                <w:bCs/>
                <w:sz w:val="20"/>
                <w:szCs w:val="20"/>
              </w:rPr>
              <w:t>12 V.12 Ah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Urządzenie wyposażone w ładowarkę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Czas ładowania akumulatorów max. 8h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podstawy jezdnej ≤ 100cm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A63">
              <w:rPr>
                <w:rFonts w:ascii="Times New Roman" w:hAnsi="Times New Roman" w:cs="Times New Roman"/>
                <w:sz w:val="20"/>
                <w:szCs w:val="20"/>
              </w:rPr>
              <w:t>Wymiary urządzenia:</w:t>
            </w:r>
          </w:p>
          <w:p w:rsidR="004617C0" w:rsidRPr="00D12A63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A63">
              <w:rPr>
                <w:rFonts w:ascii="Times New Roman" w:hAnsi="Times New Roman" w:cs="Times New Roman"/>
                <w:sz w:val="20"/>
                <w:szCs w:val="20"/>
              </w:rPr>
              <w:t>Wysokość ≤ 140cm</w:t>
            </w:r>
          </w:p>
          <w:p w:rsidR="004617C0" w:rsidRPr="00D12A63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A63">
              <w:rPr>
                <w:rFonts w:ascii="Times New Roman" w:hAnsi="Times New Roman" w:cs="Times New Roman"/>
                <w:sz w:val="20"/>
                <w:szCs w:val="20"/>
              </w:rPr>
              <w:t>Szerokość ≤ 67cm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2A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A63"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proofErr w:type="spellStart"/>
            <w:r w:rsidRPr="00D12A63">
              <w:rPr>
                <w:rFonts w:ascii="Times New Roman" w:hAnsi="Times New Roman" w:cs="Times New Roman"/>
                <w:sz w:val="20"/>
                <w:szCs w:val="20"/>
              </w:rPr>
              <w:t>schodołazu</w:t>
            </w:r>
            <w:proofErr w:type="spellEnd"/>
            <w:r w:rsidRPr="00D12A63">
              <w:rPr>
                <w:rFonts w:ascii="Times New Roman" w:hAnsi="Times New Roman" w:cs="Times New Roman"/>
                <w:sz w:val="20"/>
                <w:szCs w:val="20"/>
              </w:rPr>
              <w:t xml:space="preserve"> ≤ 50kg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2A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A63">
              <w:rPr>
                <w:rFonts w:ascii="Times New Roman" w:hAnsi="Times New Roman" w:cs="Times New Roman"/>
                <w:sz w:val="20"/>
                <w:szCs w:val="20"/>
              </w:rPr>
              <w:t xml:space="preserve">Zasięg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="00282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pięter (dla pacjenta o masie do 85 kg)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97D9A" w:rsidRDefault="00E97D9A">
      <w:bookmarkStart w:id="0" w:name="_GoBack"/>
      <w:bookmarkEnd w:id="0"/>
    </w:p>
    <w:sectPr w:rsidR="00E97D9A" w:rsidSect="00822A8D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2B" w:rsidRDefault="00FA6A2B" w:rsidP="00FA6A2B">
      <w:pPr>
        <w:spacing w:after="0" w:line="240" w:lineRule="auto"/>
      </w:pPr>
      <w:r>
        <w:separator/>
      </w:r>
    </w:p>
  </w:endnote>
  <w:endnote w:type="continuationSeparator" w:id="0">
    <w:p w:rsidR="00FA6A2B" w:rsidRDefault="00FA6A2B" w:rsidP="00FA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2B" w:rsidRDefault="00FA6A2B" w:rsidP="00FA6A2B">
      <w:pPr>
        <w:spacing w:after="0" w:line="240" w:lineRule="auto"/>
      </w:pPr>
      <w:r>
        <w:separator/>
      </w:r>
    </w:p>
  </w:footnote>
  <w:footnote w:type="continuationSeparator" w:id="0">
    <w:p w:rsidR="00FA6A2B" w:rsidRDefault="00FA6A2B" w:rsidP="00FA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84" w:rsidRDefault="00282584" w:rsidP="002825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80C8B5" wp14:editId="02A09C94">
          <wp:simplePos x="0" y="0"/>
          <wp:positionH relativeFrom="margin">
            <wp:posOffset>104775</wp:posOffset>
          </wp:positionH>
          <wp:positionV relativeFrom="paragraph">
            <wp:posOffset>-257810</wp:posOffset>
          </wp:positionV>
          <wp:extent cx="5705475" cy="619125"/>
          <wp:effectExtent l="0" t="0" r="0" b="0"/>
          <wp:wrapNone/>
          <wp:docPr id="2" name="Obraz 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2584" w:rsidRDefault="00282584" w:rsidP="00282584">
    <w:pPr>
      <w:rPr>
        <w:i/>
        <w:sz w:val="20"/>
        <w:szCs w:val="20"/>
      </w:rPr>
    </w:pPr>
  </w:p>
  <w:p w:rsidR="00282584" w:rsidRPr="003D42A9" w:rsidRDefault="00282584" w:rsidP="00282584">
    <w:pPr>
      <w:tabs>
        <w:tab w:val="left" w:pos="567"/>
      </w:tabs>
      <w:spacing w:after="0" w:line="240" w:lineRule="auto"/>
      <w:ind w:left="-567" w:right="-567"/>
      <w:jc w:val="center"/>
      <w:rPr>
        <w:rFonts w:ascii="Times New Roman" w:hAnsi="Times New Roman" w:cs="Times New Roman"/>
        <w:i/>
        <w:sz w:val="16"/>
        <w:szCs w:val="18"/>
      </w:rPr>
    </w:pPr>
    <w:r w:rsidRPr="003D42A9">
      <w:rPr>
        <w:rFonts w:ascii="Times New Roman" w:hAnsi="Times New Roman" w:cs="Times New Roman"/>
        <w:i/>
        <w:sz w:val="16"/>
        <w:szCs w:val="18"/>
      </w:rPr>
      <w:t>Projekt nr RPWP.11.02.00-30-0015/22 pn. „Zakup ambulansu i windy oraz doposażenie w sprzęt medyczny” w ramach Wielkopolskiego Regionalnego Programu Operacyjnego na lata 2014 -2020 współfinansowanego ze środków Europejskiego Funduszu Rozwoju Regionalnego</w:t>
    </w:r>
  </w:p>
  <w:p w:rsidR="00282584" w:rsidRPr="00273F18" w:rsidRDefault="00282584" w:rsidP="00282584">
    <w:pPr>
      <w:tabs>
        <w:tab w:val="left" w:pos="0"/>
      </w:tabs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3D42A9">
      <w:rPr>
        <w:rFonts w:ascii="Times New Roman" w:hAnsi="Times New Roman" w:cs="Times New Roman"/>
        <w:i/>
        <w:sz w:val="18"/>
        <w:szCs w:val="18"/>
      </w:rPr>
      <w:t>Sfinansowano w ramach r</w:t>
    </w:r>
    <w:r>
      <w:rPr>
        <w:rFonts w:ascii="Times New Roman" w:hAnsi="Times New Roman" w:cs="Times New Roman"/>
        <w:i/>
        <w:sz w:val="18"/>
        <w:szCs w:val="18"/>
      </w:rPr>
      <w:t>eakcji Unii na pandemię COVID-19</w:t>
    </w:r>
  </w:p>
  <w:p w:rsidR="00FA6A2B" w:rsidRPr="00282584" w:rsidRDefault="00FA6A2B" w:rsidP="00282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2DF7"/>
    <w:multiLevelType w:val="hybridMultilevel"/>
    <w:tmpl w:val="DFD0D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B2621"/>
    <w:multiLevelType w:val="hybridMultilevel"/>
    <w:tmpl w:val="9232EB94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68C6116"/>
    <w:multiLevelType w:val="hybridMultilevel"/>
    <w:tmpl w:val="DFD0D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34CF6"/>
    <w:multiLevelType w:val="hybridMultilevel"/>
    <w:tmpl w:val="6AB2B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A66FB"/>
    <w:multiLevelType w:val="hybridMultilevel"/>
    <w:tmpl w:val="DFD0D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A22B67"/>
    <w:multiLevelType w:val="hybridMultilevel"/>
    <w:tmpl w:val="4FD2A8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B"/>
    <w:rsid w:val="00176A5B"/>
    <w:rsid w:val="00282584"/>
    <w:rsid w:val="004617C0"/>
    <w:rsid w:val="00520FD6"/>
    <w:rsid w:val="00643A7C"/>
    <w:rsid w:val="00753712"/>
    <w:rsid w:val="007C381F"/>
    <w:rsid w:val="00822A8D"/>
    <w:rsid w:val="00830F59"/>
    <w:rsid w:val="00933914"/>
    <w:rsid w:val="009764A2"/>
    <w:rsid w:val="00C10021"/>
    <w:rsid w:val="00C36092"/>
    <w:rsid w:val="00C80222"/>
    <w:rsid w:val="00CF4166"/>
    <w:rsid w:val="00E97D9A"/>
    <w:rsid w:val="00F12913"/>
    <w:rsid w:val="00FA01BC"/>
    <w:rsid w:val="00F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B609"/>
  <w15:chartTrackingRefBased/>
  <w15:docId w15:val="{7DFEC66A-2D9E-447C-BE30-B3FDE441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A2B"/>
  </w:style>
  <w:style w:type="paragraph" w:styleId="Nagwek1">
    <w:name w:val="heading 1"/>
    <w:basedOn w:val="Normalny"/>
    <w:next w:val="Normalny"/>
    <w:link w:val="Nagwek1Znak"/>
    <w:qFormat/>
    <w:rsid w:val="00282584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"/>
    <w:basedOn w:val="Normalny"/>
    <w:link w:val="AkapitzlistZnak"/>
    <w:uiPriority w:val="34"/>
    <w:qFormat/>
    <w:rsid w:val="00FA6A2B"/>
    <w:pPr>
      <w:ind w:left="720"/>
      <w:contextualSpacing/>
    </w:pPr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uiPriority w:val="34"/>
    <w:qFormat/>
    <w:rsid w:val="00FA6A2B"/>
  </w:style>
  <w:style w:type="paragraph" w:customStyle="1" w:styleId="Default">
    <w:name w:val="Default"/>
    <w:rsid w:val="00FA6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A2B"/>
  </w:style>
  <w:style w:type="paragraph" w:styleId="Stopka">
    <w:name w:val="footer"/>
    <w:basedOn w:val="Normalny"/>
    <w:link w:val="StopkaZnak"/>
    <w:uiPriority w:val="99"/>
    <w:unhideWhenUsed/>
    <w:rsid w:val="00FA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A2B"/>
  </w:style>
  <w:style w:type="character" w:customStyle="1" w:styleId="Nagwek1Znak">
    <w:name w:val="Nagłówek 1 Znak"/>
    <w:basedOn w:val="Domylnaczcionkaakapitu"/>
    <w:link w:val="Nagwek1"/>
    <w:rsid w:val="00282584"/>
    <w:rPr>
      <w:rFonts w:ascii="Times New Roman" w:eastAsia="Times New Roman" w:hAnsi="Times New Roman" w:cs="Verdana"/>
      <w:b/>
      <w:sz w:val="25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4A31-7B4C-448C-844E-92E495CF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Bała</dc:creator>
  <cp:keywords/>
  <dc:description/>
  <cp:lastModifiedBy>Krystyna Kubiak</cp:lastModifiedBy>
  <cp:revision>5</cp:revision>
  <dcterms:created xsi:type="dcterms:W3CDTF">2023-07-11T05:13:00Z</dcterms:created>
  <dcterms:modified xsi:type="dcterms:W3CDTF">2023-07-11T12:36:00Z</dcterms:modified>
</cp:coreProperties>
</file>