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3899" w14:textId="77777777" w:rsidR="003455D5" w:rsidRPr="0003679A" w:rsidRDefault="003455D5" w:rsidP="0003679A">
      <w:pPr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DDD0DE3" w14:textId="77777777" w:rsidR="003455D5" w:rsidRPr="0003679A" w:rsidRDefault="00000000" w:rsidP="0003679A">
      <w:pPr>
        <w:spacing w:line="276" w:lineRule="auto"/>
        <w:jc w:val="right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Załącznik nr 7 do SWZ</w:t>
      </w:r>
    </w:p>
    <w:p w14:paraId="646AA22B" w14:textId="4A017845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UMOWA NR ...../Z/202</w:t>
      </w:r>
      <w:r w:rsidR="0003679A" w:rsidRPr="0003679A">
        <w:rPr>
          <w:rFonts w:asciiTheme="minorHAnsi" w:hAnsiTheme="minorHAnsi" w:cstheme="minorHAnsi"/>
          <w:b/>
          <w:bCs/>
          <w:lang w:val="pl-PL"/>
        </w:rPr>
        <w:t>3</w:t>
      </w:r>
    </w:p>
    <w:p w14:paraId="69DC2A41" w14:textId="77777777" w:rsidR="003455D5" w:rsidRPr="0003679A" w:rsidRDefault="003455D5" w:rsidP="0003679A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E4DE943" w14:textId="77777777" w:rsidR="003455D5" w:rsidRPr="0003679A" w:rsidRDefault="003455D5" w:rsidP="0003679A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DFA8D86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zawarta w dniu .............. w Szczytnie pomiędzy:</w:t>
      </w:r>
    </w:p>
    <w:p w14:paraId="201433E2" w14:textId="77777777" w:rsidR="003455D5" w:rsidRPr="0003679A" w:rsidRDefault="003455D5" w:rsidP="0003679A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421735A6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Powiatem Szczycieńskim, ul. Sienkiewicza 1, 12-100 Szczytno, NIP 745-18-11-678</w:t>
      </w:r>
    </w:p>
    <w:p w14:paraId="0F720543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w imieniu którego działa</w:t>
      </w:r>
    </w:p>
    <w:p w14:paraId="24409AA8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Zarząd Dróg Powiatowych w Szczytnie, ul. Mrongowiusza 2, 12-100 Szczytno,</w:t>
      </w:r>
    </w:p>
    <w:p w14:paraId="5D79E52A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zwanym dalej </w:t>
      </w:r>
      <w:r w:rsidRPr="0003679A">
        <w:rPr>
          <w:rFonts w:asciiTheme="minorHAnsi" w:hAnsiTheme="minorHAnsi" w:cstheme="minorHAnsi"/>
          <w:b/>
          <w:bCs/>
          <w:lang w:val="pl-PL"/>
        </w:rPr>
        <w:t>Zamawiającym</w:t>
      </w:r>
    </w:p>
    <w:p w14:paraId="285956B3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reprezentowanym przez</w:t>
      </w:r>
    </w:p>
    <w:p w14:paraId="065FCDB9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Rafała Jana Wilczek – Dyrektora</w:t>
      </w:r>
    </w:p>
    <w:p w14:paraId="282CF3B6" w14:textId="1A05A5D6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przy kontrasygnacie Eweliny Andraczek - Głównego Księgowego</w:t>
      </w:r>
    </w:p>
    <w:p w14:paraId="5F8E630F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a: ............................................................................................................................</w:t>
      </w:r>
    </w:p>
    <w:p w14:paraId="747B1D66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z siedzibą: ................................................................................................................................</w:t>
      </w:r>
    </w:p>
    <w:p w14:paraId="3223C1EC" w14:textId="77777777" w:rsidR="003455D5" w:rsidRPr="0003679A" w:rsidRDefault="00000000" w:rsidP="0003679A">
      <w:pPr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NIP: ………………………</w:t>
      </w:r>
    </w:p>
    <w:p w14:paraId="20D35BEB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REGON: …………………….</w:t>
      </w:r>
    </w:p>
    <w:p w14:paraId="677A1066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zwanym dalej </w:t>
      </w:r>
      <w:r w:rsidRPr="0003679A">
        <w:rPr>
          <w:rFonts w:asciiTheme="minorHAnsi" w:hAnsiTheme="minorHAnsi" w:cstheme="minorHAnsi"/>
          <w:b/>
          <w:bCs/>
          <w:lang w:val="pl-PL"/>
        </w:rPr>
        <w:t>Wykonawcą</w:t>
      </w:r>
    </w:p>
    <w:p w14:paraId="50D40493" w14:textId="77777777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Wykonawcę reprezentuje:</w:t>
      </w:r>
    </w:p>
    <w:p w14:paraId="2155F1E0" w14:textId="7006CCF3" w:rsidR="003455D5" w:rsidRPr="0003679A" w:rsidRDefault="00000000" w:rsidP="0003679A">
      <w:pPr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p. ....................................</w:t>
      </w:r>
    </w:p>
    <w:p w14:paraId="792CD1FF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781299C" w14:textId="2A0A55B0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>Niniejsza umowa została zawarta w wyniku rozstrzygnięcia postępowania o udzielenie zamówienia publicznego</w:t>
      </w:r>
      <w:r w:rsidR="00601447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601447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>pn</w:t>
      </w:r>
      <w:proofErr w:type="spellEnd"/>
      <w:r w:rsidR="00601447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601447" w:rsidRPr="0003679A">
        <w:rPr>
          <w:rFonts w:asciiTheme="minorHAnsi" w:eastAsia="Calibri" w:hAnsiTheme="minorHAnsi" w:cstheme="minorHAnsi"/>
          <w:b/>
          <w:color w:val="000000"/>
          <w:lang w:val="pl-PL"/>
        </w:rPr>
        <w:t>„Dostawa paliw płynnych w roku 202</w:t>
      </w:r>
      <w:r w:rsidR="0003679A">
        <w:rPr>
          <w:rFonts w:asciiTheme="minorHAnsi" w:eastAsia="Calibri" w:hAnsiTheme="minorHAnsi" w:cstheme="minorHAnsi"/>
          <w:b/>
          <w:color w:val="000000"/>
          <w:lang w:val="pl-PL"/>
        </w:rPr>
        <w:t>4</w:t>
      </w:r>
      <w:r w:rsidR="00601447" w:rsidRPr="0003679A">
        <w:rPr>
          <w:rFonts w:asciiTheme="minorHAnsi" w:eastAsia="Calibri" w:hAnsiTheme="minorHAnsi" w:cstheme="minorHAnsi"/>
          <w:b/>
          <w:color w:val="000000"/>
          <w:lang w:val="pl-PL"/>
        </w:rPr>
        <w:t xml:space="preserve"> </w:t>
      </w:r>
      <w:r w:rsidR="00601447" w:rsidRPr="0003679A">
        <w:rPr>
          <w:rFonts w:asciiTheme="minorHAnsi" w:hAnsiTheme="minorHAnsi" w:cstheme="minorHAnsi"/>
          <w:b/>
          <w:color w:val="000000"/>
          <w:lang w:val="pl-PL"/>
        </w:rPr>
        <w:t>”</w:t>
      </w: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nr </w:t>
      </w:r>
      <w:r w:rsidR="0003679A" w:rsidRPr="0003679A">
        <w:rPr>
          <w:rStyle w:val="FontStyle104"/>
          <w:rFonts w:asciiTheme="minorHAnsi" w:hAnsiTheme="minorHAnsi" w:cstheme="minorHAnsi"/>
          <w:b/>
          <w:bCs/>
          <w:sz w:val="24"/>
          <w:szCs w:val="24"/>
          <w:lang w:val="pl-PL"/>
        </w:rPr>
        <w:t>DM.272.20.2023.D</w:t>
      </w: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prowadzonego </w:t>
      </w:r>
      <w:r w:rsid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                  </w:t>
      </w: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w trybie podstawowym, na podstawie art. 275 pkt. 1) ustawy z dnia 11 września 2019 roku - Prawo zamówień publicznych (Dz.U. </w:t>
      </w:r>
      <w:r w:rsidR="0003679A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>z</w:t>
      </w: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202</w:t>
      </w:r>
      <w:r w:rsidR="0003679A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>3</w:t>
      </w: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roku,  poz.1</w:t>
      </w:r>
      <w:r w:rsidR="0003679A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>605</w:t>
      </w:r>
      <w:r w:rsidR="0074061C"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 xml:space="preserve"> ze </w:t>
      </w:r>
      <w:r w:rsidRPr="0003679A">
        <w:rPr>
          <w:rStyle w:val="FontStyle104"/>
          <w:rFonts w:asciiTheme="minorHAnsi" w:hAnsiTheme="minorHAnsi" w:cstheme="minorHAnsi"/>
          <w:sz w:val="24"/>
          <w:szCs w:val="24"/>
          <w:lang w:val="pl-PL"/>
        </w:rPr>
        <w:t>zm.) – zwaną dalej „ustawą Pzp”.</w:t>
      </w:r>
    </w:p>
    <w:p w14:paraId="412616D2" w14:textId="77777777" w:rsidR="003455D5" w:rsidRPr="0003679A" w:rsidRDefault="003455D5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D464543" w14:textId="77777777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§ 1</w:t>
      </w:r>
    </w:p>
    <w:p w14:paraId="3BDC066A" w14:textId="77777777" w:rsidR="003455D5" w:rsidRPr="0003679A" w:rsidRDefault="00000000" w:rsidP="0003679A">
      <w:pPr>
        <w:tabs>
          <w:tab w:val="left" w:pos="92"/>
          <w:tab w:val="left" w:pos="452"/>
          <w:tab w:val="left" w:pos="812"/>
        </w:tabs>
        <w:spacing w:after="120"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eastAsia="Times New Roman" w:hAnsiTheme="minorHAnsi" w:cstheme="minorHAnsi"/>
          <w:b/>
          <w:bCs/>
          <w:lang w:val="pl-PL" w:eastAsia="pl-PL"/>
        </w:rPr>
        <w:t>Przedmiot zamówienia</w:t>
      </w:r>
    </w:p>
    <w:p w14:paraId="02EED9B8" w14:textId="5F782A21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1. Wykonawca zobowiązuje się dostarczyć Zamawiającemu paliwa płynne wymienione w ilości określonej w formularzu cenowym.</w:t>
      </w:r>
    </w:p>
    <w:p w14:paraId="1A5F0A51" w14:textId="3F66D1BC" w:rsidR="003D42B6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2. Dostawy będą realizowane w ilościach zależnych od potrzeb Zamawiającego w stacji  paliw należącej do Wykonawcy: ........................................................... (adres stacji paliw) czynnej przez siedem dni w tygodni</w:t>
      </w:r>
      <w:r w:rsidR="0006067D" w:rsidRPr="0003679A">
        <w:rPr>
          <w:rFonts w:asciiTheme="minorHAnsi" w:hAnsiTheme="minorHAnsi" w:cstheme="minorHAnsi"/>
          <w:lang w:val="pl-PL"/>
        </w:rPr>
        <w:t>u.</w:t>
      </w:r>
    </w:p>
    <w:p w14:paraId="7AC56E06" w14:textId="2600A1B4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3. Wykaz pojazdów z numerami rejestracyjnymi zostanie przekazany Wykonawcy przez Zamawiającego po podpisaniu umowy i będzie aktualizowany w przypadku wystąpienia zmia</w:t>
      </w:r>
      <w:r w:rsidR="0006067D" w:rsidRPr="0003679A">
        <w:rPr>
          <w:rFonts w:asciiTheme="minorHAnsi" w:hAnsiTheme="minorHAnsi" w:cstheme="minorHAnsi"/>
          <w:lang w:val="pl-PL"/>
        </w:rPr>
        <w:t>n  (aktualizacja wykazu nie wymaga zawarcia aneksu do umowy).</w:t>
      </w:r>
    </w:p>
    <w:p w14:paraId="031AE155" w14:textId="3300F293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4. Sprzedaż paliw odbywać się będzie poprzez tankowanie bezpośrednio do zbiorników pojazdów mechanicznych Zamawiającego i do kanistrów (paliwo do sprzętu).</w:t>
      </w:r>
    </w:p>
    <w:p w14:paraId="394324D0" w14:textId="05641776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5. Paliwa będą wydawane kierowcom na podstawie aktualnych kart drogowych do pojazdów wg załączonego do umowy wykazu.</w:t>
      </w:r>
    </w:p>
    <w:p w14:paraId="5FE81C79" w14:textId="3F699280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6. Wykonawca zobowiązany jest do rejestracji każdego tankowania w kartach drogowych oraz        </w:t>
      </w:r>
      <w:r w:rsidR="0006067D" w:rsidRPr="0003679A">
        <w:rPr>
          <w:rFonts w:asciiTheme="minorHAnsi" w:hAnsiTheme="minorHAnsi" w:cstheme="minorHAnsi"/>
          <w:lang w:val="pl-PL"/>
        </w:rPr>
        <w:t xml:space="preserve">      </w:t>
      </w:r>
      <w:r w:rsidRPr="0003679A">
        <w:rPr>
          <w:rFonts w:asciiTheme="minorHAnsi" w:hAnsiTheme="minorHAnsi" w:cstheme="minorHAnsi"/>
          <w:lang w:val="pl-PL"/>
        </w:rPr>
        <w:lastRenderedPageBreak/>
        <w:t>w asygnatach rozchodowych.</w:t>
      </w:r>
    </w:p>
    <w:p w14:paraId="669947CA" w14:textId="0F327DD2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7. Wykonawca zobowiązuje się wydawać paliwa zgodnie z zapotrzebowaniem Zamawiającego       </w:t>
      </w:r>
      <w:r w:rsidR="0006067D" w:rsidRPr="0003679A">
        <w:rPr>
          <w:rFonts w:asciiTheme="minorHAnsi" w:hAnsiTheme="minorHAnsi" w:cstheme="minorHAnsi"/>
          <w:lang w:val="pl-PL"/>
        </w:rPr>
        <w:t xml:space="preserve">    </w:t>
      </w:r>
      <w:r w:rsidR="0003679A">
        <w:rPr>
          <w:rFonts w:asciiTheme="minorHAnsi" w:hAnsiTheme="minorHAnsi" w:cstheme="minorHAnsi"/>
          <w:lang w:val="pl-PL"/>
        </w:rPr>
        <w:t xml:space="preserve">     </w:t>
      </w:r>
      <w:r w:rsidRPr="0003679A">
        <w:rPr>
          <w:rFonts w:asciiTheme="minorHAnsi" w:hAnsiTheme="minorHAnsi" w:cstheme="minorHAnsi"/>
          <w:lang w:val="pl-PL"/>
        </w:rPr>
        <w:t>w ilości i asortymencie każdorazowo określonym przez kierowcę pojazdu.</w:t>
      </w:r>
    </w:p>
    <w:p w14:paraId="715128C2" w14:textId="77777777" w:rsidR="003D42B6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8. Wykonawca zapewnia jakość paliw zgodną z obowiązującymi normami.</w:t>
      </w:r>
    </w:p>
    <w:p w14:paraId="131D075D" w14:textId="60911B33" w:rsidR="003455D5" w:rsidRPr="0003679A" w:rsidRDefault="003D42B6" w:rsidP="0003679A">
      <w:pPr>
        <w:pStyle w:val="Tekstpodstawowy"/>
        <w:spacing w:after="0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9. Paliwa płynne będące przedmiotem niniejszej umowy, muszą spełniać wymagania jakościowe określone obowiązującymi przepisami w tym zakresie. Wykonawca obowiązany jest przedstawić dokumenty i świadectwa jakościowe paliw na każde żądanie Zamawiającego. </w:t>
      </w:r>
    </w:p>
    <w:p w14:paraId="5BB0292A" w14:textId="77777777" w:rsidR="003455D5" w:rsidRPr="0003679A" w:rsidRDefault="003455D5" w:rsidP="0003679A">
      <w:pPr>
        <w:pStyle w:val="Tekstpodstawowy"/>
        <w:spacing w:after="0"/>
        <w:ind w:left="340"/>
        <w:jc w:val="both"/>
        <w:rPr>
          <w:rFonts w:asciiTheme="minorHAnsi" w:hAnsiTheme="minorHAnsi" w:cstheme="minorHAnsi"/>
          <w:lang w:val="pl-PL"/>
        </w:rPr>
      </w:pPr>
    </w:p>
    <w:p w14:paraId="10281ACF" w14:textId="77777777" w:rsidR="003455D5" w:rsidRPr="0003679A" w:rsidRDefault="00000000" w:rsidP="0003679A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lang w:val="pl-PL"/>
        </w:rPr>
        <w:t>§ 2</w:t>
      </w:r>
    </w:p>
    <w:p w14:paraId="6D9935E9" w14:textId="77777777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03679A">
        <w:rPr>
          <w:rFonts w:asciiTheme="minorHAnsi" w:hAnsiTheme="minorHAnsi" w:cstheme="minorHAnsi"/>
          <w:color w:val="auto"/>
          <w:lang w:val="pl-PL"/>
        </w:rPr>
        <w:t>1. Wykonawca zobowiązuje się wykonać zakres umowy własnymi siłami i materiałami oraz sprzętem będącym w jego dyspozycji, a w przypadku konieczności wykonania dostaw przez podwykonawców w zakresie wymienionym w ofercie przetargowej należy:</w:t>
      </w:r>
    </w:p>
    <w:p w14:paraId="29B62D1F" w14:textId="77777777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03679A">
        <w:rPr>
          <w:rFonts w:asciiTheme="minorHAnsi" w:hAnsiTheme="minorHAnsi" w:cstheme="minorHAnsi"/>
          <w:color w:val="auto"/>
          <w:lang w:val="pl-PL"/>
        </w:rPr>
        <w:t>a) zawiadomić Zamawiającego i uzyskać pisemną zgodę na zawarcie umów;</w:t>
      </w:r>
    </w:p>
    <w:p w14:paraId="4CEDD34E" w14:textId="77777777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03679A">
        <w:rPr>
          <w:rFonts w:asciiTheme="minorHAnsi" w:hAnsiTheme="minorHAnsi" w:cstheme="minorHAnsi"/>
          <w:color w:val="auto"/>
          <w:lang w:val="pl-PL"/>
        </w:rPr>
        <w:t xml:space="preserve">b) zapewnić aby umowy z podwykonawcami były zgodne z niniejszą umową. </w:t>
      </w:r>
    </w:p>
    <w:p w14:paraId="5AD03765" w14:textId="320EEF17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03679A">
        <w:rPr>
          <w:rFonts w:asciiTheme="minorHAnsi" w:hAnsiTheme="minorHAnsi" w:cstheme="minorHAnsi"/>
          <w:color w:val="auto"/>
          <w:lang w:val="pl-PL"/>
        </w:rPr>
        <w:t xml:space="preserve">2. Wykonawca zobowiązuje się zapewnić dostawę paliw objętych niniejszą umową, zgodnych </w:t>
      </w:r>
      <w:r w:rsidR="0003679A">
        <w:rPr>
          <w:rFonts w:asciiTheme="minorHAnsi" w:hAnsiTheme="minorHAnsi" w:cstheme="minorHAnsi"/>
          <w:color w:val="auto"/>
          <w:lang w:val="pl-PL"/>
        </w:rPr>
        <w:t xml:space="preserve">                        </w:t>
      </w:r>
      <w:r w:rsidRPr="0003679A">
        <w:rPr>
          <w:rFonts w:asciiTheme="minorHAnsi" w:hAnsiTheme="minorHAnsi" w:cstheme="minorHAnsi"/>
          <w:color w:val="auto"/>
          <w:lang w:val="pl-PL"/>
        </w:rPr>
        <w:t>z polskimi normami dla paliw i za każde odstępstwo ponosi odpowiedzialność w stosunku do Zamawiającego.</w:t>
      </w:r>
    </w:p>
    <w:p w14:paraId="00E9F24A" w14:textId="6DAEC209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03679A">
        <w:rPr>
          <w:rFonts w:asciiTheme="minorHAnsi" w:hAnsiTheme="minorHAnsi" w:cstheme="minorHAnsi"/>
          <w:color w:val="auto"/>
          <w:lang w:val="pl-PL"/>
        </w:rPr>
        <w:t xml:space="preserve">3. Wykonawca w toku realizacji umowy, gwarantuje jej wykonanie z pełną starannością i zgodnie </w:t>
      </w:r>
      <w:r w:rsidR="0006067D" w:rsidRPr="0003679A">
        <w:rPr>
          <w:rFonts w:asciiTheme="minorHAnsi" w:hAnsiTheme="minorHAnsi" w:cstheme="minorHAnsi"/>
          <w:color w:val="auto"/>
          <w:lang w:val="pl-PL"/>
        </w:rPr>
        <w:t xml:space="preserve">      </w:t>
      </w:r>
      <w:r w:rsidR="0003679A">
        <w:rPr>
          <w:rFonts w:asciiTheme="minorHAnsi" w:hAnsiTheme="minorHAnsi" w:cstheme="minorHAnsi"/>
          <w:color w:val="auto"/>
          <w:lang w:val="pl-PL"/>
        </w:rPr>
        <w:t xml:space="preserve">            </w:t>
      </w:r>
      <w:r w:rsidRPr="0003679A">
        <w:rPr>
          <w:rFonts w:asciiTheme="minorHAnsi" w:hAnsiTheme="minorHAnsi" w:cstheme="minorHAnsi"/>
          <w:color w:val="auto"/>
          <w:lang w:val="pl-PL"/>
        </w:rPr>
        <w:t>z przepisami prawa obowiązującego w tym zakresie.</w:t>
      </w:r>
    </w:p>
    <w:p w14:paraId="2A00B722" w14:textId="77777777" w:rsidR="003455D5" w:rsidRPr="0003679A" w:rsidRDefault="003455D5" w:rsidP="0003679A">
      <w:pPr>
        <w:pStyle w:val="Default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87E5A4F" w14:textId="77777777" w:rsidR="003455D5" w:rsidRPr="0003679A" w:rsidRDefault="00000000" w:rsidP="0003679A">
      <w:pPr>
        <w:pStyle w:val="Default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lang w:val="pl-PL"/>
        </w:rPr>
        <w:t>§ 3</w:t>
      </w:r>
    </w:p>
    <w:p w14:paraId="225B6E91" w14:textId="77777777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1. Ilość wydawanych paliw Wykonawca określa na podstawie własnych legalizowanych urządzeń pomiarowych i na podstawie asygnaty pokwitowanej przez Zamawiającego (kierowcę).</w:t>
      </w:r>
    </w:p>
    <w:p w14:paraId="28AD7516" w14:textId="77777777" w:rsidR="003455D5" w:rsidRPr="0003679A" w:rsidRDefault="00000000" w:rsidP="0003679A">
      <w:pPr>
        <w:pStyle w:val="Default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2. Na każde żądanie Wykonawca zobowiązany jest udostępnić Zamawiającemu dokumenty potwierdzające ważność urządzeń pomiarowych.</w:t>
      </w:r>
    </w:p>
    <w:p w14:paraId="2171A09D" w14:textId="7694D147" w:rsidR="003455D5" w:rsidRPr="0003679A" w:rsidRDefault="003D42B6" w:rsidP="0003679A">
      <w:pPr>
        <w:pStyle w:val="Default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3. Za pobrane przez Zamawiającego paliwa, Wykonawca wystawi fakturę.</w:t>
      </w:r>
    </w:p>
    <w:p w14:paraId="1F2B75CA" w14:textId="4FF175D8" w:rsidR="003455D5" w:rsidRPr="0003679A" w:rsidRDefault="003455D5" w:rsidP="0003679A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lang w:val="pl-PL"/>
        </w:rPr>
      </w:pPr>
    </w:p>
    <w:p w14:paraId="7D42CB23" w14:textId="77777777" w:rsidR="00B754CC" w:rsidRPr="0003679A" w:rsidRDefault="00B754CC" w:rsidP="0003679A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lang w:val="pl-PL"/>
        </w:rPr>
      </w:pPr>
    </w:p>
    <w:p w14:paraId="6152762F" w14:textId="77777777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§ 4</w:t>
      </w:r>
    </w:p>
    <w:p w14:paraId="6A36A3B8" w14:textId="77777777" w:rsidR="003D42B6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Wynagrodzenie i warunki płatnoś</w:t>
      </w:r>
      <w:r w:rsidR="003D42B6" w:rsidRPr="0003679A">
        <w:rPr>
          <w:rFonts w:asciiTheme="minorHAnsi" w:hAnsiTheme="minorHAnsi" w:cstheme="minorHAnsi"/>
          <w:b/>
          <w:bCs/>
          <w:lang w:val="pl-PL"/>
        </w:rPr>
        <w:t>ć</w:t>
      </w:r>
    </w:p>
    <w:p w14:paraId="7E63187E" w14:textId="50F88C99" w:rsidR="00DB024C" w:rsidRPr="0003679A" w:rsidRDefault="003D42B6" w:rsidP="0003679A">
      <w:p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</w:t>
      </w:r>
      <w:r w:rsidRPr="0003679A">
        <w:rPr>
          <w:rFonts w:asciiTheme="minorHAnsi" w:hAnsiTheme="minorHAnsi" w:cstheme="minorHAnsi"/>
          <w:b/>
          <w:bCs/>
          <w:lang w:val="pl-PL"/>
        </w:rPr>
        <w:t xml:space="preserve">. </w:t>
      </w:r>
      <w:r w:rsidRPr="0003679A">
        <w:rPr>
          <w:rFonts w:asciiTheme="minorHAnsi" w:hAnsiTheme="minorHAnsi" w:cstheme="minorHAnsi"/>
          <w:lang w:val="pl-PL"/>
        </w:rPr>
        <w:t xml:space="preserve">Szacowana wartość zamówienia wynosi: ...............................................................  (z VAT). </w:t>
      </w:r>
    </w:p>
    <w:p w14:paraId="3F3761F7" w14:textId="3E347B18" w:rsidR="003455D5" w:rsidRPr="0003679A" w:rsidRDefault="00000000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Słownie złotych: ...................................................................................................</w:t>
      </w:r>
    </w:p>
    <w:p w14:paraId="4AB622F6" w14:textId="68200D85" w:rsidR="003455D5" w:rsidRPr="0003679A" w:rsidRDefault="003D42B6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2. Szacunkowe wynagrodzenie, określone w ust. 1 jest wynagrodzeniem za realizację całości zamówienia, przy czym Zamawiający nie jest zobowiązany do zakupu paliw płynnych na pełną kwotę szacunkowego wynagrodzenia.</w:t>
      </w:r>
    </w:p>
    <w:p w14:paraId="4868163A" w14:textId="535FBE69" w:rsidR="003455D5" w:rsidRPr="0003679A" w:rsidRDefault="003D42B6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3. Wykonawca nie może dochodzić od Zamawiającego żadnych roszczeń finansowych np. odszkodowania, jeżeli w okresie obowiązywania umowy Zamawiający nie zakupi od Wykonawcy wskazanej w formularzu cenowym łącznej ilości paliwa.</w:t>
      </w:r>
    </w:p>
    <w:p w14:paraId="5C298742" w14:textId="30B11864" w:rsidR="003455D5" w:rsidRPr="0003679A" w:rsidRDefault="00F75234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4. W czasie obowiązywania umowy poszczególne dostawy rozliczane będą według ceny obowiązującej w dniu sprzedaży (cena dnia) z uwzględnieniem udzielonego rabatu</w:t>
      </w:r>
      <w:r w:rsidRPr="0003679A">
        <w:rPr>
          <w:rFonts w:asciiTheme="minorHAnsi" w:eastAsia="MS Mincho;ＭＳ 明朝" w:hAnsiTheme="minorHAnsi" w:cstheme="minorHAnsi"/>
          <w:szCs w:val="24"/>
          <w:lang w:val="pl-PL" w:eastAsia="pl-PL"/>
        </w:rPr>
        <w:t xml:space="preserve"> w wysokości ................ zł za każdy litr zakupionej benzyny bezołowiowej 95 i w wysokości ................ zł za każdy litr zakupionego oleju napędowego</w:t>
      </w:r>
      <w:r w:rsidRPr="0003679A">
        <w:rPr>
          <w:rFonts w:asciiTheme="minorHAnsi" w:hAnsiTheme="minorHAnsi" w:cstheme="minorHAnsi"/>
          <w:szCs w:val="24"/>
          <w:lang w:val="pl-PL"/>
        </w:rPr>
        <w:t>. Cena paliwa nie może być wyższa dla Zamawiającego niż cena obowiązująca na stacji paliw dla innych klientów indywidualnych.</w:t>
      </w:r>
    </w:p>
    <w:p w14:paraId="4036E729" w14:textId="530F9986" w:rsidR="003455D5" w:rsidRPr="0003679A" w:rsidRDefault="00F75234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lastRenderedPageBreak/>
        <w:t>5. Zmiana cen wymaga formy pisemnej w postaci aneksu. Nie podlega zmianie zaoferowany stały upus</w:t>
      </w:r>
      <w:r w:rsidR="0006067D" w:rsidRPr="0003679A">
        <w:rPr>
          <w:rFonts w:asciiTheme="minorHAnsi" w:hAnsiTheme="minorHAnsi" w:cstheme="minorHAnsi"/>
          <w:szCs w:val="24"/>
          <w:lang w:val="pl-PL"/>
        </w:rPr>
        <w:t>t.</w:t>
      </w:r>
    </w:p>
    <w:p w14:paraId="154EF739" w14:textId="60774E65" w:rsidR="003455D5" w:rsidRPr="0003679A" w:rsidRDefault="00F75234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6. Zapłata za przedmiot dostawy następować będzie na podstawie prawidłowo wystawionych przez Wykonawcę faktur VAT .</w:t>
      </w:r>
    </w:p>
    <w:p w14:paraId="116F0BB1" w14:textId="20CBCF8B" w:rsidR="003455D5" w:rsidRPr="0003679A" w:rsidRDefault="00F75234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7. Faktury wystawiane będą raz w tygodniu i płatne przelewem w ciągu 14 dni od daty otrzymania faktury. Za datę realizacji zapłaty uznaje się datę dokonania przelewu na konto Wykonawcy.</w:t>
      </w:r>
    </w:p>
    <w:p w14:paraId="6C2051CD" w14:textId="30EA1249" w:rsidR="003455D5" w:rsidRPr="0003679A" w:rsidRDefault="00F75234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 xml:space="preserve">8. Zwłoka w regulowaniu należności upoważnia Wykonawcę do naliczania odsetek karnych    </w:t>
      </w:r>
      <w:r w:rsidR="0006067D" w:rsidRPr="0003679A">
        <w:rPr>
          <w:rFonts w:asciiTheme="minorHAnsi" w:hAnsiTheme="minorHAnsi" w:cstheme="minorHAnsi"/>
          <w:szCs w:val="24"/>
          <w:lang w:val="pl-PL"/>
        </w:rPr>
        <w:t xml:space="preserve">               </w:t>
      </w:r>
      <w:r w:rsidRPr="0003679A">
        <w:rPr>
          <w:rFonts w:asciiTheme="minorHAnsi" w:hAnsiTheme="minorHAnsi" w:cstheme="minorHAnsi"/>
          <w:szCs w:val="24"/>
          <w:lang w:val="pl-PL"/>
        </w:rPr>
        <w:t xml:space="preserve"> w ustawowej wysokości.</w:t>
      </w:r>
    </w:p>
    <w:p w14:paraId="422581D8" w14:textId="77777777" w:rsidR="00F75234" w:rsidRPr="0003679A" w:rsidRDefault="00F75234" w:rsidP="0003679A">
      <w:pPr>
        <w:widowControl/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val="pl-PL" w:bidi="ar-SA"/>
        </w:rPr>
      </w:pPr>
      <w:r w:rsidRPr="0003679A">
        <w:rPr>
          <w:rFonts w:asciiTheme="minorHAnsi" w:hAnsiTheme="minorHAnsi" w:cstheme="minorHAnsi"/>
          <w:lang w:val="pl-PL"/>
        </w:rPr>
        <w:t>9.</w:t>
      </w:r>
      <w:r w:rsidRPr="0003679A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03679A">
        <w:rPr>
          <w:rFonts w:asciiTheme="minorHAnsi" w:eastAsia="Times New Roman" w:hAnsiTheme="minorHAnsi" w:cstheme="minorHAnsi"/>
          <w:color w:val="000000"/>
          <w:lang w:val="pl-PL" w:bidi="ar-SA"/>
        </w:rPr>
        <w:t>Zamawiający zastrzega sobie prawo zapłaty za realizacje przedmiotu umowy z zastosowaniem mechanizmu podzielnej płatności.</w:t>
      </w:r>
    </w:p>
    <w:p w14:paraId="08C8C01A" w14:textId="4AF668AC" w:rsidR="00F75234" w:rsidRPr="0003679A" w:rsidRDefault="00F75234" w:rsidP="0003679A">
      <w:pPr>
        <w:widowControl/>
        <w:autoSpaceDN w:val="0"/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val="pl-PL" w:bidi="ar-SA"/>
        </w:rPr>
      </w:pPr>
      <w:r w:rsidRPr="0003679A">
        <w:rPr>
          <w:rFonts w:asciiTheme="minorHAnsi" w:eastAsia="Times New Roman" w:hAnsiTheme="minorHAnsi" w:cstheme="minorHAnsi"/>
          <w:color w:val="000000"/>
          <w:lang w:val="pl-PL" w:bidi="ar-SA"/>
        </w:rPr>
        <w:t xml:space="preserve">10. </w:t>
      </w:r>
      <w:r w:rsidRPr="0003679A">
        <w:rPr>
          <w:rFonts w:asciiTheme="minorHAnsi" w:hAnsiTheme="minorHAnsi" w:cstheme="minorHAnsi"/>
          <w:color w:val="000000"/>
          <w:lang w:val="pl-PL"/>
        </w:rPr>
        <w:t>Wykonawca wskaże na fakturze rachunek bankowy umożliwiający płatność za pośrednictwem mechanizmu podzielonej płatności, znajdujący się w elektronicznym wykazie podatników, prowadzonym przez Szefa Krajowej Administracji Skarbowej, o którym mowa w</w:t>
      </w:r>
      <w:r w:rsidRPr="0003679A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ustawie z 11 marca 2004 r. o podatku od towarów i usług </w:t>
      </w:r>
      <w:hyperlink r:id="rId5" w:history="1">
        <w:r w:rsidRP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>(</w:t>
        </w:r>
        <w:proofErr w:type="spellStart"/>
        <w:r w:rsid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>t.j</w:t>
        </w:r>
        <w:proofErr w:type="spellEnd"/>
        <w:r w:rsid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 xml:space="preserve">. </w:t>
        </w:r>
        <w:r w:rsidRP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>Dz.U. z 202</w:t>
        </w:r>
        <w:r w:rsid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>3</w:t>
        </w:r>
        <w:r w:rsidRP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 xml:space="preserve"> r. poz. </w:t>
        </w:r>
        <w:r w:rsid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>1570</w:t>
        </w:r>
        <w:r w:rsidRPr="0003679A">
          <w:rPr>
            <w:rFonts w:asciiTheme="minorHAnsi" w:hAnsiTheme="minorHAnsi" w:cstheme="minorHAnsi"/>
            <w:color w:val="000000"/>
            <w:shd w:val="clear" w:color="auto" w:fill="F0F0F0"/>
            <w:lang w:val="pl-PL"/>
          </w:rPr>
          <w:t xml:space="preserve"> ze zm.)</w:t>
        </w:r>
      </w:hyperlink>
      <w:r w:rsidRPr="0003679A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. W przypadku, gdy rachunek bankowy Wykonawcy nie spełni warunków określonych powyżej opóźnienie   w dokonaniu płatności za realizację przedmiotu umowy powstałe w skutek braku możliwości rozliczenia przez Zamawiającego płatności z zachowaniem mechanizmu podzielonej płatności bądź dokonania płatności na rachunek objęty wykazem, nie stanowi dla Wykonawcy podstawy do żądania od Zamawiającego odsetek, odszkodowania oraz innych roszczeń z tytułu nieterminowej zapłaty.</w:t>
      </w:r>
    </w:p>
    <w:p w14:paraId="2463339A" w14:textId="6815B5E7" w:rsidR="003455D5" w:rsidRPr="0003679A" w:rsidRDefault="00F75234" w:rsidP="0003679A">
      <w:pPr>
        <w:pStyle w:val="tekst"/>
        <w:spacing w:before="0" w:after="0" w:line="276" w:lineRule="auto"/>
        <w:jc w:val="left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 xml:space="preserve">11. </w:t>
      </w:r>
      <w:r w:rsidRPr="0003679A">
        <w:rPr>
          <w:rFonts w:asciiTheme="minorHAnsi" w:hAnsiTheme="minorHAnsi" w:cstheme="minorHAnsi"/>
          <w:color w:val="000000"/>
          <w:szCs w:val="24"/>
          <w:lang w:val="pl-PL"/>
        </w:rPr>
        <w:t>Faktury dotyczące wykonania dostaw wynikających z niniejszej umowy muszą zawierać następujące dane</w:t>
      </w:r>
      <w:r w:rsidRPr="0003679A">
        <w:rPr>
          <w:rFonts w:asciiTheme="minorHAnsi" w:hAnsiTheme="minorHAnsi" w:cstheme="minorHAnsi"/>
          <w:b/>
          <w:bCs/>
          <w:color w:val="000000"/>
          <w:szCs w:val="24"/>
          <w:lang w:val="pl-PL"/>
        </w:rPr>
        <w:t>:</w:t>
      </w:r>
    </w:p>
    <w:p w14:paraId="0CBF7337" w14:textId="77777777" w:rsidR="003455D5" w:rsidRPr="0003679A" w:rsidRDefault="00000000" w:rsidP="0003679A">
      <w:pPr>
        <w:pStyle w:val="Default"/>
        <w:widowControl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u w:val="single"/>
          <w:lang w:val="pl-PL"/>
        </w:rPr>
        <w:t>NABYWCA</w:t>
      </w:r>
      <w:r w:rsidRPr="0003679A">
        <w:rPr>
          <w:rFonts w:asciiTheme="minorHAnsi" w:hAnsiTheme="minorHAnsi" w:cstheme="minorHAnsi"/>
          <w:b/>
          <w:bCs/>
          <w:lang w:val="pl-PL"/>
        </w:rPr>
        <w:t>:</w:t>
      </w:r>
    </w:p>
    <w:p w14:paraId="348FF3FD" w14:textId="7F5D9691" w:rsidR="003455D5" w:rsidRPr="0003679A" w:rsidRDefault="00000000" w:rsidP="0003679A">
      <w:pPr>
        <w:pStyle w:val="Default"/>
        <w:widowControl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Powiat Szczycieński, ul. Sienkiewicza 1, 12-100 Szczytno, NIP 745-18-11-678</w:t>
      </w:r>
    </w:p>
    <w:p w14:paraId="79380682" w14:textId="77777777" w:rsidR="0003679A" w:rsidRDefault="00000000" w:rsidP="0003679A">
      <w:pPr>
        <w:pStyle w:val="Default"/>
        <w:widowControl w:val="0"/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b/>
          <w:bCs/>
          <w:u w:val="single"/>
          <w:lang w:val="pl-PL"/>
        </w:rPr>
        <w:t>ODBIORCA/PŁATNIK ORAZ ADRES DO KORESPONDENCJI</w:t>
      </w:r>
      <w:r w:rsidRPr="0003679A">
        <w:rPr>
          <w:rFonts w:asciiTheme="minorHAnsi" w:hAnsiTheme="minorHAnsi" w:cstheme="minorHAnsi"/>
          <w:b/>
          <w:bCs/>
          <w:lang w:val="pl-PL"/>
        </w:rPr>
        <w:t xml:space="preserve">:                                       </w:t>
      </w:r>
    </w:p>
    <w:p w14:paraId="5B0DDB0C" w14:textId="59B46949" w:rsidR="003455D5" w:rsidRPr="0003679A" w:rsidRDefault="00000000" w:rsidP="0003679A">
      <w:pPr>
        <w:pStyle w:val="Default"/>
        <w:widowControl w:val="0"/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 Zarząd Dróg Powiatowych w Szczytnie, ul. Mrongowiusza 2, 12-100 Szczytno.</w:t>
      </w:r>
    </w:p>
    <w:p w14:paraId="10DF1850" w14:textId="77777777" w:rsidR="0003679A" w:rsidRDefault="0003679A" w:rsidP="0003679A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D99320D" w14:textId="6A1A5FEE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§ 5</w:t>
      </w:r>
    </w:p>
    <w:p w14:paraId="3921FCA2" w14:textId="77777777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Termin realizacji zamówienia</w:t>
      </w:r>
    </w:p>
    <w:p w14:paraId="67E59982" w14:textId="7A34BF50" w:rsidR="003455D5" w:rsidRPr="0003679A" w:rsidRDefault="00000000" w:rsidP="0003679A">
      <w:pPr>
        <w:widowControl/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Umowa niniejsza obowiązuje </w:t>
      </w:r>
      <w:r w:rsidR="00307F1D" w:rsidRPr="0003679A">
        <w:rPr>
          <w:rFonts w:asciiTheme="minorHAnsi" w:hAnsiTheme="minorHAnsi" w:cstheme="minorHAnsi"/>
          <w:color w:val="000000"/>
          <w:spacing w:val="-5"/>
          <w:lang w:val="pl-PL"/>
        </w:rPr>
        <w:t>12 miesięcy tj</w:t>
      </w:r>
      <w:r w:rsidR="00307F1D" w:rsidRP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 xml:space="preserve">. od </w:t>
      </w:r>
      <w:r w:rsid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>1</w:t>
      </w:r>
      <w:r w:rsidR="00307F1D" w:rsidRP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 xml:space="preserve"> stycznia 202</w:t>
      </w:r>
      <w:r w:rsid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>4</w:t>
      </w:r>
      <w:r w:rsidR="00307F1D" w:rsidRP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 xml:space="preserve"> r. do 31 grudnia 202</w:t>
      </w:r>
      <w:r w:rsid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>4</w:t>
      </w:r>
      <w:r w:rsidR="00307F1D" w:rsidRPr="0003679A">
        <w:rPr>
          <w:rFonts w:asciiTheme="minorHAnsi" w:hAnsiTheme="minorHAnsi" w:cstheme="minorHAnsi"/>
          <w:b/>
          <w:bCs/>
          <w:color w:val="000000"/>
          <w:spacing w:val="-5"/>
          <w:lang w:val="pl-PL"/>
        </w:rPr>
        <w:t xml:space="preserve"> r.</w:t>
      </w:r>
    </w:p>
    <w:p w14:paraId="004CECD7" w14:textId="77777777" w:rsidR="003455D5" w:rsidRPr="0003679A" w:rsidRDefault="003455D5" w:rsidP="0003679A">
      <w:p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2226AF3A" w14:textId="77777777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§ 6</w:t>
      </w:r>
    </w:p>
    <w:p w14:paraId="411D039C" w14:textId="77777777" w:rsidR="003455D5" w:rsidRPr="0003679A" w:rsidRDefault="00000000" w:rsidP="0003679A">
      <w:pPr>
        <w:pStyle w:val="Textbody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Kary umowne</w:t>
      </w:r>
    </w:p>
    <w:p w14:paraId="11206119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1. Strony ustalają, iż Zamawiający uprawniony jest do naliczania kar umownych w niżej wymienionych przypadkach i wysokościach.</w:t>
      </w:r>
    </w:p>
    <w:p w14:paraId="2239C55D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2. Wykonawca zapłaci Zamawiającemu kary umowne za:</w:t>
      </w:r>
    </w:p>
    <w:p w14:paraId="1D554CFD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a) nie zrealizowanie danej dostawy w czasie trwania niniejszej umowy, w wysokości 0,2 % wynagrodzenia brutto określonego w §4 ust. 1  niniejszej umowy za każde zdarzenie,</w:t>
      </w:r>
    </w:p>
    <w:p w14:paraId="6C775555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b) stwierdzenie złej jakości dostarczanych paliw w wysokości 0,2 % wynagrodzenia brutto określonego w §4 ust.1  niniejszej umowy za każde zdarzenie,</w:t>
      </w:r>
    </w:p>
    <w:p w14:paraId="39118C66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c) odstąpienie od umowy z przyczyn leżących po stronie Wykonawcy w wysokości 10 % wynagrodzenia brutto określonego w §4 ust. 1 niniejszej umowy.</w:t>
      </w:r>
    </w:p>
    <w:p w14:paraId="7143FBE5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 xml:space="preserve">3. Zamawiający zastrzega sobie prawo dochodzenia odszkodowania uzupełniającego przenoszącego </w:t>
      </w:r>
      <w:r w:rsidRPr="0003679A">
        <w:rPr>
          <w:rFonts w:asciiTheme="minorHAnsi" w:hAnsiTheme="minorHAnsi" w:cstheme="minorHAnsi"/>
          <w:color w:val="000000"/>
          <w:lang w:val="pl-PL"/>
        </w:rPr>
        <w:lastRenderedPageBreak/>
        <w:t>wysokość zastrzeżonych kar do wysokości poniesionej szkody na zasadach ogólnych.</w:t>
      </w:r>
    </w:p>
    <w:p w14:paraId="58236E09" w14:textId="77777777" w:rsidR="003455D5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4. Zamawiający uprawniony jest do potrącenia naliczonych kar umownych z wynagrodzenia przysługującego Wykonawcy.</w:t>
      </w:r>
    </w:p>
    <w:p w14:paraId="258DAC36" w14:textId="6A502266" w:rsidR="00F75234" w:rsidRPr="0003679A" w:rsidRDefault="00000000" w:rsidP="0003679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color w:val="000000"/>
          <w:lang w:val="pl-PL"/>
        </w:rPr>
        <w:t>5. Limit kar umownych, jakie Zamawiający naliczy Wykonawcy, wynosi 20% wartości brutto umowy określonej w § ust. 1.</w:t>
      </w:r>
    </w:p>
    <w:p w14:paraId="7A7C55B3" w14:textId="6B729366" w:rsidR="003455D5" w:rsidRPr="0003679A" w:rsidRDefault="00000000" w:rsidP="0003679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§ 7</w:t>
      </w:r>
    </w:p>
    <w:p w14:paraId="0EF0B7AE" w14:textId="77777777" w:rsidR="003455D5" w:rsidRPr="0003679A" w:rsidRDefault="00000000" w:rsidP="0003679A">
      <w:pPr>
        <w:pStyle w:val="Textbody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Odstąpienie od umowy</w:t>
      </w:r>
    </w:p>
    <w:p w14:paraId="7270B92E" w14:textId="5C8AD0C2" w:rsidR="00F75234" w:rsidRPr="0003679A" w:rsidRDefault="00F75234" w:rsidP="0003679A">
      <w:pPr>
        <w:pStyle w:val="Default"/>
        <w:widowControl w:val="0"/>
        <w:spacing w:after="18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1. Stronom przysługuje prawo odstąpienia od umowy na podstawie Kodeksu cywilnego oraz           </w:t>
      </w:r>
      <w:r w:rsidR="0006067D" w:rsidRPr="0003679A">
        <w:rPr>
          <w:rFonts w:asciiTheme="minorHAnsi" w:hAnsiTheme="minorHAnsi" w:cstheme="minorHAnsi"/>
          <w:lang w:val="pl-PL"/>
        </w:rPr>
        <w:t xml:space="preserve">       </w:t>
      </w:r>
      <w:r w:rsidRPr="0003679A">
        <w:rPr>
          <w:rFonts w:asciiTheme="minorHAnsi" w:hAnsiTheme="minorHAnsi" w:cstheme="minorHAnsi"/>
          <w:lang w:val="pl-PL"/>
        </w:rPr>
        <w:t>w przypadkach jak niżej.</w:t>
      </w:r>
    </w:p>
    <w:p w14:paraId="3590850A" w14:textId="7F0171E0" w:rsidR="003455D5" w:rsidRPr="0003679A" w:rsidRDefault="00F75234" w:rsidP="0003679A">
      <w:pPr>
        <w:pStyle w:val="Default"/>
        <w:widowControl w:val="0"/>
        <w:spacing w:after="18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2. Zamawiającemu przysługuje prawo odstąpienia od umowy w terminie 30 dni od daty powzięcia wiadomości o powstaniu przyczyn uzasadniających odstąpienie:</w:t>
      </w:r>
    </w:p>
    <w:p w14:paraId="044CABF9" w14:textId="45459CD2" w:rsidR="003455D5" w:rsidRPr="0003679A" w:rsidRDefault="00F75234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a) w razie wystąpienia istotnej zmiany okoliczności, powodującej, iż wykonanie umowy nie leży    </w:t>
      </w:r>
      <w:r w:rsidR="0006067D" w:rsidRPr="0003679A">
        <w:rPr>
          <w:rFonts w:asciiTheme="minorHAnsi" w:hAnsiTheme="minorHAnsi" w:cstheme="minorHAnsi"/>
          <w:lang w:val="pl-PL"/>
        </w:rPr>
        <w:t xml:space="preserve">     </w:t>
      </w:r>
      <w:r w:rsidR="0003679A">
        <w:rPr>
          <w:rFonts w:asciiTheme="minorHAnsi" w:hAnsiTheme="minorHAnsi" w:cstheme="minorHAnsi"/>
          <w:lang w:val="pl-PL"/>
        </w:rPr>
        <w:t xml:space="preserve">    </w:t>
      </w:r>
      <w:r w:rsidRPr="0003679A">
        <w:rPr>
          <w:rFonts w:asciiTheme="minorHAnsi" w:hAnsiTheme="minorHAnsi" w:cstheme="minorHAnsi"/>
          <w:lang w:val="pl-PL"/>
        </w:rPr>
        <w:t>w interesie publicznym, czego nie można było przewidzieć w chwili zawarcia umowy,</w:t>
      </w:r>
    </w:p>
    <w:p w14:paraId="0C6E330C" w14:textId="2006C172" w:rsidR="003455D5" w:rsidRPr="0003679A" w:rsidRDefault="00F75234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b) powzięcie wiadomości o grożącej Wykonawcy upadłości lub rozwiązaniu jego firmy,</w:t>
      </w:r>
    </w:p>
    <w:p w14:paraId="7AA900B0" w14:textId="77854C8D" w:rsidR="003455D5" w:rsidRPr="0003679A" w:rsidRDefault="00F75234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c) gdy zostanie wydany nakaz zajęcia majątku Wykonawcy,</w:t>
      </w:r>
    </w:p>
    <w:p w14:paraId="408C5C05" w14:textId="53BEFA6C" w:rsidR="003455D5" w:rsidRPr="0003679A" w:rsidRDefault="00F75234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d) gdy Wykonawca nie rozpocznie dostaw w ustalonym terminie z przyczyn leżących po jego stronie, a opóźnienie wynosi 7 dni,</w:t>
      </w:r>
    </w:p>
    <w:p w14:paraId="63B2FDDC" w14:textId="7F4387BD" w:rsidR="003455D5" w:rsidRPr="0003679A" w:rsidRDefault="00F75234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e) gdy z przyczyn leżących po stronie Wykonawcy nastąpiła przerwa w wykonywaniu zakresu umowy dłużej niż 7 dni,</w:t>
      </w:r>
    </w:p>
    <w:p w14:paraId="64C1DD27" w14:textId="7884DAA4" w:rsidR="003455D5" w:rsidRPr="0003679A" w:rsidRDefault="00F75234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f) jeżeli Wykonawca nie wykonuje dostaw objętych niniejszą umową zgodnie z jej postanowieniami, Specyfikacją Istotnych Warunków Zamówienia, ofertą lub też nienależycie wykonuje swoje obowiązki.</w:t>
      </w:r>
    </w:p>
    <w:p w14:paraId="7C4E0126" w14:textId="05195B0A" w:rsidR="003455D5" w:rsidRPr="0003679A" w:rsidRDefault="003F2A33" w:rsidP="0003679A">
      <w:pPr>
        <w:pStyle w:val="Default"/>
        <w:widowControl w:val="0"/>
        <w:spacing w:after="16"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3. Odstąpienie od umowy następuje w formie pisemnej pod rygorem nieważności.</w:t>
      </w:r>
    </w:p>
    <w:p w14:paraId="578F02CB" w14:textId="38AC7CC1" w:rsidR="003455D5" w:rsidRPr="0003679A" w:rsidRDefault="003F2A33" w:rsidP="0003679A">
      <w:pPr>
        <w:pStyle w:val="Default"/>
        <w:widowControl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4. W przypadku rozwiązania umowy Wykonawca sporządzi protokół inwentaryzacji dostaw w toku według stanu na dzień odstąpienia.</w:t>
      </w:r>
    </w:p>
    <w:p w14:paraId="7B6F3F21" w14:textId="3DCE2AC3" w:rsidR="00B754CC" w:rsidRPr="0003679A" w:rsidRDefault="003F2A33" w:rsidP="0003679A">
      <w:pPr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lang w:val="pl-PL" w:eastAsia="ar-SA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5. Wykonawca może żądać od Zamawiającego wyłącznie wynagrodzenia należnego z tytułu wykonania części umowy.</w:t>
      </w:r>
      <w:r w:rsidR="00B754CC" w:rsidRPr="0003679A">
        <w:rPr>
          <w:rFonts w:asciiTheme="minorHAnsi" w:hAnsiTheme="minorHAnsi" w:cstheme="minorHAnsi"/>
          <w:color w:val="000000"/>
          <w:lang w:val="pl-PL" w:eastAsia="ar-SA"/>
        </w:rPr>
        <w:t xml:space="preserve"> </w:t>
      </w:r>
    </w:p>
    <w:p w14:paraId="38E46344" w14:textId="1F449B04" w:rsidR="003455D5" w:rsidRPr="0003679A" w:rsidRDefault="00B754CC" w:rsidP="0003679A">
      <w:pPr>
        <w:spacing w:line="276" w:lineRule="auto"/>
        <w:jc w:val="both"/>
        <w:textAlignment w:val="auto"/>
        <w:rPr>
          <w:rFonts w:asciiTheme="minorHAnsi" w:hAnsiTheme="minorHAnsi" w:cstheme="minorHAnsi"/>
          <w:b/>
          <w:lang w:val="pl-PL" w:eastAsia="ar-SA"/>
        </w:rPr>
      </w:pPr>
      <w:r w:rsidRPr="0003679A">
        <w:rPr>
          <w:rFonts w:asciiTheme="minorHAnsi" w:hAnsiTheme="minorHAnsi" w:cstheme="minorHAnsi"/>
          <w:color w:val="000000"/>
          <w:lang w:val="pl-PL" w:eastAsia="ar-SA"/>
        </w:rPr>
        <w:t>6. Zamawiający zastrzega sobie możliwość odstąpienia od umowy z powodu okoliczności, o których mowa w art.145 ustawy Prawo zamówień publicznych.</w:t>
      </w:r>
    </w:p>
    <w:p w14:paraId="39987042" w14:textId="77777777" w:rsidR="0003679A" w:rsidRDefault="0003679A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b/>
          <w:szCs w:val="24"/>
          <w:lang w:val="pl-PL"/>
        </w:rPr>
      </w:pPr>
    </w:p>
    <w:p w14:paraId="2CC10597" w14:textId="1A9DFA4F" w:rsidR="003455D5" w:rsidRPr="0003679A" w:rsidRDefault="00000000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03679A">
        <w:rPr>
          <w:rFonts w:asciiTheme="minorHAnsi" w:hAnsiTheme="minorHAnsi" w:cstheme="minorHAnsi"/>
          <w:b/>
          <w:szCs w:val="24"/>
          <w:lang w:val="pl-PL"/>
        </w:rPr>
        <w:t>§ 8</w:t>
      </w:r>
    </w:p>
    <w:p w14:paraId="1811B81C" w14:textId="1F5B1D4C" w:rsidR="003455D5" w:rsidRPr="0003679A" w:rsidRDefault="00000000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Wykonawca nie ma prawa bez wcześniejszej, pisemnej zgody Zamawiającego przenieść na osobę trzecią żadnych praw, obowiązków, ani wierzytelności wynikających z niniejszej umowy.</w:t>
      </w:r>
    </w:p>
    <w:p w14:paraId="22CBFFE8" w14:textId="77777777" w:rsidR="0003679A" w:rsidRDefault="0003679A" w:rsidP="0003679A">
      <w:pPr>
        <w:pStyle w:val="Default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AD0C643" w14:textId="2817595D" w:rsidR="003455D5" w:rsidRPr="0003679A" w:rsidRDefault="00000000" w:rsidP="0003679A">
      <w:pPr>
        <w:pStyle w:val="Default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§ 9</w:t>
      </w:r>
    </w:p>
    <w:p w14:paraId="3652EC1B" w14:textId="77777777" w:rsidR="003455D5" w:rsidRPr="0003679A" w:rsidRDefault="00000000" w:rsidP="0003679A">
      <w:pPr>
        <w:pStyle w:val="Default"/>
        <w:widowControl w:val="0"/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Osobami upoważnionymi do nadzoru nad realizacją niniejszej umowy są:</w:t>
      </w:r>
    </w:p>
    <w:p w14:paraId="263893B6" w14:textId="77777777" w:rsidR="003455D5" w:rsidRPr="0003679A" w:rsidRDefault="00000000" w:rsidP="0003679A">
      <w:pPr>
        <w:pStyle w:val="Default"/>
        <w:widowControl w:val="0"/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1) ze strony Zamawiającego: ………………………………………………..…………...........</w:t>
      </w:r>
    </w:p>
    <w:p w14:paraId="6154168B" w14:textId="0677FE98" w:rsidR="003455D5" w:rsidRPr="0003679A" w:rsidRDefault="00000000" w:rsidP="0003679A">
      <w:pPr>
        <w:pStyle w:val="Default"/>
        <w:widowControl w:val="0"/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2) ze strony Wykonawcy: ……………………………………………………………..............</w:t>
      </w:r>
    </w:p>
    <w:p w14:paraId="374F2154" w14:textId="77777777" w:rsidR="0003679A" w:rsidRDefault="0003679A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71F1CE20" w14:textId="072526D3" w:rsidR="003455D5" w:rsidRPr="0003679A" w:rsidRDefault="00000000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b/>
          <w:bCs/>
          <w:szCs w:val="24"/>
          <w:lang w:val="pl-PL"/>
        </w:rPr>
        <w:t>§ 10</w:t>
      </w:r>
    </w:p>
    <w:p w14:paraId="647D9696" w14:textId="14CECA10" w:rsidR="003455D5" w:rsidRPr="0003679A" w:rsidRDefault="00000000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1. W sprawach nieuregulowanych postanowieniami niniejszej umowy mają zastosowanie przepisy Kodeksu cywilnego i ustawy z dnia 11 września 2019 r. - Prawo zamówień publicznych (</w:t>
      </w:r>
      <w:proofErr w:type="spellStart"/>
      <w:r w:rsidRPr="0003679A">
        <w:rPr>
          <w:rFonts w:asciiTheme="minorHAnsi" w:hAnsiTheme="minorHAnsi" w:cstheme="minorHAnsi"/>
          <w:szCs w:val="24"/>
          <w:lang w:val="pl-PL"/>
        </w:rPr>
        <w:t>t.j</w:t>
      </w:r>
      <w:proofErr w:type="spellEnd"/>
      <w:r w:rsidRPr="0003679A">
        <w:rPr>
          <w:rFonts w:asciiTheme="minorHAnsi" w:hAnsiTheme="minorHAnsi" w:cstheme="minorHAnsi"/>
          <w:szCs w:val="24"/>
          <w:lang w:val="pl-PL"/>
        </w:rPr>
        <w:t xml:space="preserve">. </w:t>
      </w:r>
      <w:r w:rsidRPr="0003679A">
        <w:rPr>
          <w:rFonts w:asciiTheme="minorHAnsi" w:hAnsiTheme="minorHAnsi" w:cstheme="minorHAnsi"/>
          <w:color w:val="000000"/>
          <w:szCs w:val="24"/>
          <w:lang w:val="pl-PL"/>
        </w:rPr>
        <w:t xml:space="preserve">Dz. U. z </w:t>
      </w:r>
      <w:r w:rsidRPr="0003679A">
        <w:rPr>
          <w:rFonts w:asciiTheme="minorHAnsi" w:hAnsiTheme="minorHAnsi" w:cstheme="minorHAnsi"/>
          <w:color w:val="000000"/>
          <w:szCs w:val="24"/>
          <w:lang w:val="pl-PL"/>
        </w:rPr>
        <w:lastRenderedPageBreak/>
        <w:t>202</w:t>
      </w:r>
      <w:r w:rsidR="0003679A">
        <w:rPr>
          <w:rFonts w:asciiTheme="minorHAnsi" w:hAnsiTheme="minorHAnsi" w:cstheme="minorHAnsi"/>
          <w:color w:val="000000"/>
          <w:szCs w:val="24"/>
          <w:lang w:val="pl-PL"/>
        </w:rPr>
        <w:t>3</w:t>
      </w:r>
      <w:r w:rsidRPr="0003679A">
        <w:rPr>
          <w:rFonts w:asciiTheme="minorHAnsi" w:hAnsiTheme="minorHAnsi" w:cstheme="minorHAnsi"/>
          <w:color w:val="000000"/>
          <w:szCs w:val="24"/>
          <w:lang w:val="pl-PL"/>
        </w:rPr>
        <w:t xml:space="preserve"> r. poz. </w:t>
      </w:r>
      <w:r w:rsidR="0003679A">
        <w:rPr>
          <w:rFonts w:asciiTheme="minorHAnsi" w:hAnsiTheme="minorHAnsi" w:cstheme="minorHAnsi"/>
          <w:color w:val="000000"/>
          <w:szCs w:val="24"/>
          <w:lang w:val="pl-PL"/>
        </w:rPr>
        <w:t>1605</w:t>
      </w:r>
      <w:r w:rsidR="00307F1D" w:rsidRPr="0003679A">
        <w:rPr>
          <w:rFonts w:asciiTheme="minorHAnsi" w:hAnsiTheme="minorHAnsi" w:cstheme="minorHAnsi"/>
          <w:color w:val="000000"/>
          <w:szCs w:val="24"/>
          <w:lang w:val="pl-PL"/>
        </w:rPr>
        <w:t xml:space="preserve"> ze zm.</w:t>
      </w:r>
      <w:r w:rsidRPr="0003679A">
        <w:rPr>
          <w:rFonts w:asciiTheme="minorHAnsi" w:hAnsiTheme="minorHAnsi" w:cstheme="minorHAnsi"/>
          <w:color w:val="000000"/>
          <w:szCs w:val="24"/>
          <w:lang w:val="pl-PL"/>
        </w:rPr>
        <w:t>).</w:t>
      </w:r>
    </w:p>
    <w:p w14:paraId="4106E729" w14:textId="77777777" w:rsidR="003455D5" w:rsidRPr="0003679A" w:rsidRDefault="00000000" w:rsidP="0003679A">
      <w:pPr>
        <w:pStyle w:val="tekst"/>
        <w:spacing w:before="0"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color w:val="000000"/>
          <w:szCs w:val="24"/>
          <w:lang w:val="pl-PL"/>
        </w:rPr>
        <w:t xml:space="preserve">2. </w:t>
      </w:r>
      <w:r w:rsidRPr="0003679A">
        <w:rPr>
          <w:rFonts w:asciiTheme="minorHAnsi" w:hAnsiTheme="minorHAnsi" w:cstheme="minorHAnsi"/>
          <w:szCs w:val="24"/>
          <w:lang w:val="pl-PL"/>
        </w:rPr>
        <w:t>Spory wynikłe na tle realizacji niniejszej umowy będą rozpatrywane przez właściwy rzeczowo sąd.</w:t>
      </w:r>
    </w:p>
    <w:p w14:paraId="2FB2C209" w14:textId="77777777" w:rsidR="0003679A" w:rsidRDefault="0003679A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3BD02F20" w14:textId="71BE6197" w:rsidR="00307F1D" w:rsidRPr="0003679A" w:rsidRDefault="00307F1D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b/>
          <w:bCs/>
          <w:szCs w:val="24"/>
          <w:lang w:val="pl-PL"/>
        </w:rPr>
      </w:pPr>
      <w:r w:rsidRPr="0003679A">
        <w:rPr>
          <w:rFonts w:asciiTheme="minorHAnsi" w:hAnsiTheme="minorHAnsi" w:cstheme="minorHAnsi"/>
          <w:b/>
          <w:bCs/>
          <w:szCs w:val="24"/>
          <w:lang w:val="pl-PL"/>
        </w:rPr>
        <w:t>§ 11</w:t>
      </w:r>
    </w:p>
    <w:p w14:paraId="00C90BA3" w14:textId="6DD1FAF6" w:rsidR="00307F1D" w:rsidRPr="0003679A" w:rsidRDefault="003F2A33" w:rsidP="0003679A">
      <w:pPr>
        <w:pStyle w:val="tekst"/>
        <w:spacing w:before="0" w:after="0" w:line="276" w:lineRule="auto"/>
        <w:jc w:val="center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b/>
          <w:bCs/>
          <w:szCs w:val="24"/>
          <w:lang w:val="pl-PL"/>
        </w:rPr>
        <w:t>Zmiany w umowi</w:t>
      </w:r>
      <w:r w:rsidR="0006067D" w:rsidRPr="0003679A">
        <w:rPr>
          <w:rFonts w:asciiTheme="minorHAnsi" w:hAnsiTheme="minorHAnsi" w:cstheme="minorHAnsi"/>
          <w:b/>
          <w:bCs/>
          <w:szCs w:val="24"/>
          <w:lang w:val="pl-PL"/>
        </w:rPr>
        <w:t>e</w:t>
      </w:r>
    </w:p>
    <w:p w14:paraId="0134F6CA" w14:textId="7B0CA9DE" w:rsidR="00307F1D" w:rsidRPr="0003679A" w:rsidRDefault="003F2A33" w:rsidP="0003679A">
      <w:pPr>
        <w:pStyle w:val="Tekstpodstawowy"/>
        <w:tabs>
          <w:tab w:val="left" w:pos="426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1. </w:t>
      </w:r>
      <w:r w:rsidR="00307F1D" w:rsidRPr="0003679A">
        <w:rPr>
          <w:rFonts w:asciiTheme="minorHAnsi" w:hAnsiTheme="minorHAnsi" w:cstheme="minorHAnsi"/>
          <w:lang w:val="pl-PL"/>
        </w:rPr>
        <w:t>Zmiany istotnych postanowień umowy mogą dotyczyć:</w:t>
      </w:r>
    </w:p>
    <w:p w14:paraId="67EC6099" w14:textId="0D482602" w:rsidR="00307F1D" w:rsidRPr="0003679A" w:rsidRDefault="003F2A33" w:rsidP="0003679A">
      <w:pPr>
        <w:tabs>
          <w:tab w:val="left" w:pos="-992"/>
          <w:tab w:val="left" w:pos="709"/>
        </w:tabs>
        <w:spacing w:line="276" w:lineRule="auto"/>
        <w:jc w:val="both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a)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>warunków i terminów płatności,</w:t>
      </w:r>
    </w:p>
    <w:p w14:paraId="7242B6C8" w14:textId="76E15AEA" w:rsidR="00307F1D" w:rsidRPr="0003679A" w:rsidRDefault="003F2A33" w:rsidP="0003679A">
      <w:pPr>
        <w:tabs>
          <w:tab w:val="left" w:pos="-992"/>
          <w:tab w:val="left" w:pos="709"/>
        </w:tabs>
        <w:spacing w:line="276" w:lineRule="auto"/>
        <w:jc w:val="both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b)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>zmiany wynagrodzenia w przypadku zmiany ustawowej stawki podatku VAT,</w:t>
      </w:r>
    </w:p>
    <w:p w14:paraId="046AFCDD" w14:textId="100B5773" w:rsidR="00307F1D" w:rsidRPr="0003679A" w:rsidRDefault="003F2A33" w:rsidP="0003679A">
      <w:pPr>
        <w:tabs>
          <w:tab w:val="left" w:pos="-992"/>
          <w:tab w:val="left" w:pos="993"/>
        </w:tabs>
        <w:spacing w:line="276" w:lineRule="auto"/>
        <w:jc w:val="both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c)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>zmiany parametrów technicznych, jeśli przyczyni się to do poprawy jakości zamówienia, przy czym zmiana ta nie spowoduje zwiększenia kosztów realizacji zamówienia.</w:t>
      </w:r>
    </w:p>
    <w:p w14:paraId="17735479" w14:textId="49EA9D62" w:rsidR="00307F1D" w:rsidRPr="0003679A" w:rsidRDefault="003F2A33" w:rsidP="0003679A">
      <w:pPr>
        <w:tabs>
          <w:tab w:val="num" w:pos="426"/>
        </w:tabs>
        <w:spacing w:line="276" w:lineRule="auto"/>
        <w:jc w:val="both"/>
        <w:textAlignment w:val="auto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2.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Zmiany, o których mowa w ust. 1 mogą nastąpić jedynie w uzasadnionych przypadkach,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br/>
        <w:t>w szczególności:</w:t>
      </w:r>
    </w:p>
    <w:p w14:paraId="3E7C638C" w14:textId="43B1A7DE" w:rsidR="00307F1D" w:rsidRPr="0003679A" w:rsidRDefault="003F2A33" w:rsidP="0003679A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a)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w zakresie pkt.  </w:t>
      </w:r>
      <w:r w:rsidRPr="0003679A">
        <w:rPr>
          <w:rFonts w:asciiTheme="minorHAnsi" w:eastAsia="Tahoma" w:hAnsiTheme="minorHAnsi" w:cstheme="minorHAnsi"/>
          <w:lang w:val="pl-PL" w:eastAsia="ar-SA"/>
        </w:rPr>
        <w:t>b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>), w przypadku: wystąpienia „siły wyższej”, tj. katastrofa naturalna, strajk, pożar, eksplozja, wojna, atak terrorystyczny,</w:t>
      </w:r>
    </w:p>
    <w:p w14:paraId="4503D789" w14:textId="1BC8DECF" w:rsidR="00307F1D" w:rsidRPr="0003679A" w:rsidRDefault="003F2A33" w:rsidP="0003679A">
      <w:p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b)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w zakresie pkt. </w:t>
      </w:r>
      <w:r w:rsidRPr="0003679A">
        <w:rPr>
          <w:rFonts w:asciiTheme="minorHAnsi" w:eastAsia="Tahoma" w:hAnsiTheme="minorHAnsi" w:cstheme="minorHAnsi"/>
          <w:lang w:val="pl-PL" w:eastAsia="ar-SA"/>
        </w:rPr>
        <w:t>a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) </w:t>
      </w:r>
      <w:r w:rsidRPr="0003679A">
        <w:rPr>
          <w:rFonts w:asciiTheme="minorHAnsi" w:eastAsia="Tahoma" w:hAnsiTheme="minorHAnsi" w:cstheme="minorHAnsi"/>
          <w:lang w:val="pl-PL" w:eastAsia="ar-SA"/>
        </w:rPr>
        <w:t>b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) w przypadku: zmian powszechnie obowiązujących przepisów prawa </w:t>
      </w:r>
      <w:r w:rsidRPr="0003679A">
        <w:rPr>
          <w:rFonts w:asciiTheme="minorHAnsi" w:eastAsia="Tahoma" w:hAnsiTheme="minorHAnsi" w:cstheme="minorHAnsi"/>
          <w:lang w:val="pl-PL" w:eastAsia="ar-SA"/>
        </w:rPr>
        <w:t xml:space="preserve">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>w trakcie realizacji umowy, w szczególności dotyczących przepisów podatkowych, np. zamiany ustawowej stawki podatku VAT lub regulacji dot. Wykorzystania środków budżetowych,</w:t>
      </w:r>
    </w:p>
    <w:p w14:paraId="3F708F44" w14:textId="10C32BB8" w:rsidR="00307F1D" w:rsidRPr="0003679A" w:rsidRDefault="003F2A33" w:rsidP="0003679A">
      <w:pPr>
        <w:spacing w:line="276" w:lineRule="auto"/>
        <w:jc w:val="both"/>
        <w:textAlignment w:val="auto"/>
        <w:rPr>
          <w:rFonts w:asciiTheme="minorHAnsi" w:eastAsia="Tahoma" w:hAnsiTheme="minorHAnsi" w:cstheme="minorHAnsi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3.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Wykonawca lub Zamawiający wnioskujący o zmianę umowy, przedkłada Zamawiającemu pisemne uzasadnienie konieczności wprowadzenia zmian do umowy. </w:t>
      </w:r>
    </w:p>
    <w:p w14:paraId="5C34FE24" w14:textId="511D201E" w:rsidR="00307F1D" w:rsidRPr="0003679A" w:rsidRDefault="003F2A33" w:rsidP="0003679A">
      <w:pPr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lang w:val="pl-PL" w:eastAsia="ar-SA"/>
        </w:rPr>
      </w:pPr>
      <w:r w:rsidRPr="0003679A">
        <w:rPr>
          <w:rFonts w:asciiTheme="minorHAnsi" w:eastAsia="Tahoma" w:hAnsiTheme="minorHAnsi" w:cstheme="minorHAnsi"/>
          <w:lang w:val="pl-PL" w:eastAsia="ar-SA"/>
        </w:rPr>
        <w:t xml:space="preserve">4.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 xml:space="preserve">W przypadku zmiany przez władzę ustawodawczą procentowej stawki podatku VAT, do wartości netto doliczany będzie podatek VAT wg zasad określonych w ustawie o podatku od towarów </w:t>
      </w:r>
      <w:r w:rsidRPr="0003679A">
        <w:rPr>
          <w:rFonts w:asciiTheme="minorHAnsi" w:eastAsia="Tahoma" w:hAnsiTheme="minorHAnsi" w:cstheme="minorHAnsi"/>
          <w:lang w:val="pl-PL" w:eastAsia="ar-SA"/>
        </w:rPr>
        <w:t xml:space="preserve"> </w:t>
      </w:r>
      <w:r w:rsidR="00307F1D" w:rsidRPr="0003679A">
        <w:rPr>
          <w:rFonts w:asciiTheme="minorHAnsi" w:eastAsia="Tahoma" w:hAnsiTheme="minorHAnsi" w:cstheme="minorHAnsi"/>
          <w:lang w:val="pl-PL" w:eastAsia="ar-SA"/>
        </w:rPr>
        <w:t>i usług. Zmiana stawki podatku VAT nie wymaga sporządzania aneksu do umowy.</w:t>
      </w:r>
    </w:p>
    <w:p w14:paraId="40DEF499" w14:textId="66F9DD35" w:rsidR="003455D5" w:rsidRPr="0003679A" w:rsidRDefault="00B754CC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 xml:space="preserve">5. </w:t>
      </w:r>
      <w:r w:rsidR="00E06723" w:rsidRPr="0003679A">
        <w:rPr>
          <w:rFonts w:asciiTheme="minorHAnsi" w:hAnsiTheme="minorHAnsi" w:cstheme="minorHAnsi"/>
          <w:lang w:val="pl-PL"/>
        </w:rPr>
        <w:t>Wszelkie zmiany niniejszej umowy wymagają dla swej ważności formy pisemnej pod rygorem nieważności i będą dopuszczalne w granicach unormowania art. 455 ustawy Pzp.</w:t>
      </w:r>
    </w:p>
    <w:p w14:paraId="3F70735D" w14:textId="33925211" w:rsidR="0006067D" w:rsidRPr="0003679A" w:rsidRDefault="00EC40B8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 xml:space="preserve">6. </w:t>
      </w:r>
      <w:r w:rsidR="0006067D" w:rsidRPr="0003679A">
        <w:rPr>
          <w:rFonts w:asciiTheme="minorHAnsi" w:hAnsiTheme="minorHAnsi" w:cstheme="minorHAnsi"/>
          <w:sz w:val="24"/>
          <w:szCs w:val="24"/>
          <w:lang w:val="pl-PL"/>
        </w:rPr>
        <w:t xml:space="preserve">Zgodnie z art. 439 ust. 1 i 2 </w:t>
      </w:r>
      <w:r w:rsidR="00680BE8" w:rsidRPr="0003679A">
        <w:rPr>
          <w:rFonts w:asciiTheme="minorHAnsi" w:hAnsiTheme="minorHAnsi" w:cstheme="minorHAnsi"/>
          <w:sz w:val="24"/>
          <w:szCs w:val="24"/>
          <w:lang w:val="pl-PL"/>
        </w:rPr>
        <w:t>ustawy Pzp</w:t>
      </w:r>
    </w:p>
    <w:p w14:paraId="58067EDD" w14:textId="38226943" w:rsidR="0006067D" w:rsidRPr="0003679A" w:rsidRDefault="0006067D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EC40B8" w:rsidRPr="0003679A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03679A">
        <w:rPr>
          <w:rFonts w:asciiTheme="minorHAnsi" w:hAnsiTheme="minorHAnsi" w:cstheme="minorHAnsi"/>
          <w:sz w:val="24"/>
          <w:szCs w:val="24"/>
          <w:lang w:val="pl-PL"/>
        </w:rPr>
        <w:t xml:space="preserve"> Zamawiający przewiduje możliwość zmiany wysokości wynagrodzenia należnego Wykonawcy    </w:t>
      </w:r>
      <w:r w:rsidR="0003679A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Pr="0003679A">
        <w:rPr>
          <w:rFonts w:asciiTheme="minorHAnsi" w:hAnsiTheme="minorHAnsi" w:cstheme="minorHAnsi"/>
          <w:sz w:val="24"/>
          <w:szCs w:val="24"/>
          <w:lang w:val="pl-PL"/>
        </w:rPr>
        <w:t xml:space="preserve"> w przypadku zmiany cen materiałów lub kosztów związanych z realizacją zamówienia, z tym zastrzeżeniem, że:</w:t>
      </w:r>
    </w:p>
    <w:p w14:paraId="0C3DDA73" w14:textId="4470A2D0" w:rsidR="0006067D" w:rsidRPr="0003679A" w:rsidRDefault="00EC40B8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06067D" w:rsidRPr="0003679A">
        <w:rPr>
          <w:rFonts w:asciiTheme="minorHAnsi" w:hAnsiTheme="minorHAnsi" w:cstheme="minorHAnsi"/>
          <w:sz w:val="24"/>
          <w:szCs w:val="24"/>
          <w:lang w:val="pl-PL"/>
        </w:rPr>
        <w:t>) minimalny poziom zmiany ceny materiałów lub kosztów, uprawniający strony umowy do żądania zmiany wynagrodzenia wynosi 10% w stosunku do cen lub kosztów z miesiąca, w którym złożono ofertę Wykonawcy,</w:t>
      </w:r>
    </w:p>
    <w:p w14:paraId="3BF2326A" w14:textId="43C790C4" w:rsidR="0006067D" w:rsidRPr="0003679A" w:rsidRDefault="00EC40B8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b</w:t>
      </w:r>
      <w:r w:rsidR="0006067D" w:rsidRPr="0003679A">
        <w:rPr>
          <w:rFonts w:asciiTheme="minorHAnsi" w:hAnsiTheme="minorHAnsi" w:cstheme="minorHAnsi"/>
          <w:sz w:val="24"/>
          <w:szCs w:val="24"/>
          <w:lang w:val="pl-PL"/>
        </w:rPr>
        <w:t>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materiałów/kosztów wynikających z komunikatu Prezesa GUS za miesiąc, w którym została złożona oferta Wykonawcy,</w:t>
      </w:r>
    </w:p>
    <w:p w14:paraId="5584CEAB" w14:textId="38125CBE" w:rsidR="0006067D" w:rsidRPr="0003679A" w:rsidRDefault="00EC40B8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="0006067D" w:rsidRPr="0003679A">
        <w:rPr>
          <w:rFonts w:asciiTheme="minorHAnsi" w:hAnsiTheme="minorHAnsi" w:cstheme="minorHAnsi"/>
          <w:sz w:val="24"/>
          <w:szCs w:val="24"/>
          <w:lang w:val="pl-PL"/>
        </w:rPr>
        <w:t>) Sposób określenia wpływu zmiany ceny materiałów lub kosztów na koszt wykonania zamówienia nastąpi na podstawie wniosku strony wnioskującej o zmianę i dokumentów</w:t>
      </w:r>
    </w:p>
    <w:p w14:paraId="62F95EDE" w14:textId="77777777" w:rsidR="0006067D" w:rsidRPr="0003679A" w:rsidRDefault="0006067D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Umowy,</w:t>
      </w:r>
    </w:p>
    <w:p w14:paraId="13B9684E" w14:textId="5190CE87" w:rsidR="0006067D" w:rsidRPr="0003679A" w:rsidRDefault="00EC40B8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lastRenderedPageBreak/>
        <w:t>d</w:t>
      </w:r>
      <w:r w:rsidR="0006067D" w:rsidRPr="0003679A">
        <w:rPr>
          <w:rFonts w:asciiTheme="minorHAnsi" w:hAnsiTheme="minorHAnsi" w:cstheme="minorHAnsi"/>
          <w:sz w:val="24"/>
          <w:szCs w:val="24"/>
          <w:lang w:val="pl-PL"/>
        </w:rPr>
        <w:t>) zmiana wynagrodzenia może nastąpić co kwartał. Pierwsza zmiana nie wcześniej niż po upływie pierwszego kwartału realizacji dostaw.</w:t>
      </w:r>
    </w:p>
    <w:p w14:paraId="4AE34344" w14:textId="70B73403" w:rsidR="0006067D" w:rsidRPr="0003679A" w:rsidRDefault="00EC40B8" w:rsidP="0003679A">
      <w:pPr>
        <w:pStyle w:val="Tekstkomentarza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06067D" w:rsidRPr="0003679A">
        <w:rPr>
          <w:rFonts w:asciiTheme="minorHAnsi" w:hAnsiTheme="minorHAnsi" w:cstheme="minorHAnsi"/>
          <w:sz w:val="24"/>
          <w:szCs w:val="24"/>
          <w:lang w:val="pl-PL"/>
        </w:rPr>
        <w:t>. Zmiana wysokości wynagrodzenia nie może przekroczyć 20% wysokości wynagrodzenia pierwotnie ustalonego w umowie.</w:t>
      </w:r>
    </w:p>
    <w:p w14:paraId="1AA823C1" w14:textId="77777777" w:rsidR="0006067D" w:rsidRPr="0003679A" w:rsidRDefault="0006067D" w:rsidP="0003679A">
      <w:pPr>
        <w:spacing w:line="276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445A7037" w14:textId="780EDC4B" w:rsidR="003455D5" w:rsidRPr="0003679A" w:rsidRDefault="00000000" w:rsidP="0003679A">
      <w:pPr>
        <w:pStyle w:val="Nagwektabeli"/>
        <w:spacing w:line="276" w:lineRule="auto"/>
        <w:rPr>
          <w:rFonts w:asciiTheme="minorHAnsi" w:hAnsiTheme="minorHAnsi" w:cstheme="minorHAnsi"/>
          <w:bCs w:val="0"/>
          <w:lang w:val="pl-PL"/>
        </w:rPr>
      </w:pPr>
      <w:r w:rsidRPr="0003679A">
        <w:rPr>
          <w:rFonts w:asciiTheme="minorHAnsi" w:hAnsiTheme="minorHAnsi" w:cstheme="minorHAnsi"/>
          <w:bCs w:val="0"/>
          <w:lang w:val="pl-PL"/>
        </w:rPr>
        <w:t>§ 1</w:t>
      </w:r>
      <w:r w:rsidR="00B754CC" w:rsidRPr="0003679A">
        <w:rPr>
          <w:rFonts w:asciiTheme="minorHAnsi" w:hAnsiTheme="minorHAnsi" w:cstheme="minorHAnsi"/>
          <w:bCs w:val="0"/>
          <w:lang w:val="pl-PL"/>
        </w:rPr>
        <w:t>2</w:t>
      </w:r>
    </w:p>
    <w:p w14:paraId="5C8FD7A1" w14:textId="77777777" w:rsidR="003455D5" w:rsidRPr="0003679A" w:rsidRDefault="00000000" w:rsidP="0003679A">
      <w:pPr>
        <w:pStyle w:val="Textbody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Postanowienia końcowe</w:t>
      </w:r>
    </w:p>
    <w:p w14:paraId="155019AD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1. Umowę sporządzono w dwóch egzemplarzach, po jednym dla każdej ze stron.</w:t>
      </w:r>
    </w:p>
    <w:p w14:paraId="3CF5C1B0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2. Integralną część  niniejszej umowy stanowią:</w:t>
      </w:r>
    </w:p>
    <w:p w14:paraId="3B144D7C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1) wykaz pojazdów do tankowania;</w:t>
      </w:r>
    </w:p>
    <w:p w14:paraId="14ED7201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2) oferta;</w:t>
      </w:r>
    </w:p>
    <w:p w14:paraId="743B4FAD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3) formularz cenowy;</w:t>
      </w:r>
    </w:p>
    <w:p w14:paraId="226C8C59" w14:textId="77777777" w:rsidR="003455D5" w:rsidRPr="0003679A" w:rsidRDefault="00000000" w:rsidP="0003679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4) wzór aneksu.</w:t>
      </w:r>
    </w:p>
    <w:p w14:paraId="3950E668" w14:textId="77777777" w:rsidR="003455D5" w:rsidRPr="0003679A" w:rsidRDefault="00000000" w:rsidP="0003679A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03679A">
        <w:rPr>
          <w:rFonts w:asciiTheme="minorHAnsi" w:eastAsia="Verdana" w:hAnsiTheme="minorHAnsi" w:cstheme="minorHAnsi"/>
          <w:color w:val="000000"/>
          <w:kern w:val="0"/>
          <w:lang w:val="pl-PL"/>
        </w:rPr>
        <w:t>3. Umowa wchodzi w życie z dniem jej  podpisania.</w:t>
      </w:r>
    </w:p>
    <w:p w14:paraId="6FA406D5" w14:textId="77777777" w:rsidR="003455D5" w:rsidRDefault="003455D5" w:rsidP="0003679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Theme="minorHAnsi" w:hAnsiTheme="minorHAnsi" w:cstheme="minorHAnsi"/>
          <w:b/>
          <w:bCs/>
          <w:lang w:val="pl-PL"/>
        </w:rPr>
      </w:pPr>
    </w:p>
    <w:p w14:paraId="29AEFC6B" w14:textId="77777777" w:rsidR="0003679A" w:rsidRPr="0003679A" w:rsidRDefault="0003679A" w:rsidP="0003679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Theme="minorHAnsi" w:hAnsiTheme="minorHAnsi" w:cstheme="minorHAnsi"/>
          <w:b/>
          <w:bCs/>
          <w:lang w:val="pl-PL"/>
        </w:rPr>
      </w:pPr>
    </w:p>
    <w:p w14:paraId="02A71E88" w14:textId="77777777" w:rsidR="003455D5" w:rsidRPr="0003679A" w:rsidRDefault="003455D5" w:rsidP="0003679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Theme="minorHAnsi" w:hAnsiTheme="minorHAnsi" w:cstheme="minorHAnsi"/>
          <w:b/>
          <w:bCs/>
          <w:lang w:val="pl-PL"/>
        </w:rPr>
      </w:pPr>
    </w:p>
    <w:p w14:paraId="604AF257" w14:textId="6C58E9B2" w:rsidR="003455D5" w:rsidRPr="0003679A" w:rsidRDefault="00000000" w:rsidP="0003679A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 xml:space="preserve">WYKONAWCA                                                                                              </w:t>
      </w:r>
      <w:r w:rsidR="0003679A">
        <w:rPr>
          <w:rFonts w:asciiTheme="minorHAnsi" w:hAnsiTheme="minorHAnsi" w:cstheme="minorHAnsi"/>
          <w:b/>
          <w:bCs/>
          <w:lang w:val="pl-PL"/>
        </w:rPr>
        <w:t xml:space="preserve">             </w:t>
      </w:r>
      <w:r w:rsidRPr="0003679A">
        <w:rPr>
          <w:rFonts w:asciiTheme="minorHAnsi" w:hAnsiTheme="minorHAnsi" w:cstheme="minorHAnsi"/>
          <w:b/>
          <w:bCs/>
          <w:lang w:val="pl-PL"/>
        </w:rPr>
        <w:t xml:space="preserve">  ZAMAWIAJĄCY</w:t>
      </w:r>
    </w:p>
    <w:p w14:paraId="363FD085" w14:textId="77777777" w:rsidR="003455D5" w:rsidRPr="0003679A" w:rsidRDefault="003455D5" w:rsidP="0003679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92F51C9" w14:textId="77777777" w:rsidR="003455D5" w:rsidRPr="0003679A" w:rsidRDefault="003455D5" w:rsidP="0003679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7617332" w14:textId="77777777" w:rsidR="003455D5" w:rsidRPr="0003679A" w:rsidRDefault="003455D5" w:rsidP="0003679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08D2393" w14:textId="77777777" w:rsidR="003455D5" w:rsidRPr="0003679A" w:rsidRDefault="00000000" w:rsidP="0003679A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Style w:val="FontStyle104"/>
          <w:rFonts w:asciiTheme="minorHAnsi" w:hAnsiTheme="minorHAnsi" w:cstheme="minorHAnsi"/>
          <w:b/>
          <w:bCs/>
          <w:sz w:val="24"/>
          <w:szCs w:val="24"/>
          <w:lang w:val="pl-PL"/>
        </w:rPr>
        <w:t>K</w:t>
      </w:r>
      <w:r w:rsidRPr="0003679A">
        <w:rPr>
          <w:rStyle w:val="FontStyle104"/>
          <w:rFonts w:asciiTheme="minorHAnsi" w:hAnsiTheme="minorHAnsi" w:cstheme="minorHAnsi"/>
          <w:b/>
          <w:bCs/>
          <w:sz w:val="24"/>
          <w:szCs w:val="24"/>
          <w:lang w:val="pl-PL" w:eastAsia="pl-PL"/>
        </w:rPr>
        <w:t>ONTRASYGNATA</w:t>
      </w:r>
    </w:p>
    <w:p w14:paraId="47FAFACF" w14:textId="0B65C254" w:rsidR="003455D5" w:rsidRPr="0003679A" w:rsidRDefault="003455D5" w:rsidP="0003679A">
      <w:pPr>
        <w:pStyle w:val="Textbod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274A7E7" w14:textId="3F534B61" w:rsidR="003455D5" w:rsidRDefault="003455D5">
      <w:pPr>
        <w:spacing w:line="276" w:lineRule="auto"/>
        <w:jc w:val="right"/>
        <w:rPr>
          <w:b/>
          <w:bCs/>
          <w:lang w:val="pl-PL"/>
        </w:rPr>
      </w:pPr>
    </w:p>
    <w:p w14:paraId="250F7912" w14:textId="77777777" w:rsidR="003455D5" w:rsidRDefault="003455D5" w:rsidP="00B754CC">
      <w:pPr>
        <w:spacing w:line="276" w:lineRule="auto"/>
        <w:rPr>
          <w:b/>
          <w:bCs/>
          <w:lang w:val="pl-PL"/>
        </w:rPr>
      </w:pPr>
    </w:p>
    <w:p w14:paraId="621120DC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5053A48E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38FA3C4D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4D6B73AB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1AD2D31B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13595C35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4EF6348A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7E9052F9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0D13A38F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6AF13651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03B19B23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45B462FB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7F893F07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7D3459FD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6554B647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578054F5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754334EA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171C82AE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6B16B96C" w14:textId="77777777" w:rsidR="0003679A" w:rsidRDefault="0003679A" w:rsidP="00B754CC">
      <w:pPr>
        <w:spacing w:line="276" w:lineRule="auto"/>
        <w:rPr>
          <w:b/>
          <w:bCs/>
          <w:lang w:val="pl-PL"/>
        </w:rPr>
      </w:pPr>
    </w:p>
    <w:p w14:paraId="2B8B54F5" w14:textId="77777777" w:rsidR="0003679A" w:rsidRPr="000D1262" w:rsidRDefault="0003679A" w:rsidP="00B754CC">
      <w:pPr>
        <w:spacing w:line="276" w:lineRule="auto"/>
        <w:rPr>
          <w:b/>
          <w:bCs/>
          <w:lang w:val="pl-PL"/>
        </w:rPr>
      </w:pPr>
    </w:p>
    <w:p w14:paraId="5DA45F0F" w14:textId="77777777" w:rsidR="003455D5" w:rsidRPr="000D1262" w:rsidRDefault="003455D5">
      <w:pPr>
        <w:spacing w:line="276" w:lineRule="auto"/>
        <w:jc w:val="right"/>
        <w:rPr>
          <w:b/>
          <w:bCs/>
          <w:lang w:val="pl-PL"/>
        </w:rPr>
      </w:pPr>
    </w:p>
    <w:p w14:paraId="05DFB325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71E84D1C" w14:textId="2502ABE0" w:rsidR="003455D5" w:rsidRPr="0003679A" w:rsidRDefault="00000000">
      <w:pPr>
        <w:spacing w:line="276" w:lineRule="auto"/>
        <w:jc w:val="right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Style w:val="FontStyle104"/>
          <w:rFonts w:asciiTheme="minorHAnsi" w:hAnsiTheme="minorHAnsi" w:cstheme="minorHAnsi"/>
          <w:b/>
          <w:bCs/>
          <w:sz w:val="24"/>
          <w:szCs w:val="24"/>
          <w:lang w:val="pl-PL"/>
        </w:rPr>
        <w:t>Załącznik nr .... do umowy nr ...........</w:t>
      </w:r>
    </w:p>
    <w:p w14:paraId="77E30DA0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tbl>
      <w:tblPr>
        <w:tblW w:w="9529" w:type="dxa"/>
        <w:tblInd w:w="-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661"/>
        <w:gridCol w:w="2120"/>
        <w:gridCol w:w="2120"/>
      </w:tblGrid>
      <w:tr w:rsidR="003455D5" w:rsidRPr="000D1262" w14:paraId="53BDD9F6" w14:textId="77777777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8EA70A" w14:textId="77777777" w:rsidR="003455D5" w:rsidRPr="000D1262" w:rsidRDefault="00000000">
            <w:pPr>
              <w:pStyle w:val="WW-Tekstpodstawowy2"/>
              <w:snapToGrid w:val="0"/>
              <w:spacing w:line="100" w:lineRule="atLeast"/>
              <w:rPr>
                <w:b/>
                <w:bCs/>
                <w:sz w:val="24"/>
                <w:szCs w:val="24"/>
                <w:lang w:val="pl-PL"/>
              </w:rPr>
            </w:pPr>
            <w:r w:rsidRPr="000D1262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AB0478" w14:textId="77777777" w:rsidR="003455D5" w:rsidRPr="000D1262" w:rsidRDefault="00000000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0D1262">
              <w:rPr>
                <w:b/>
                <w:bCs/>
                <w:lang w:val="pl-PL"/>
              </w:rPr>
              <w:t>Nazwa pojazdów lub sprzętu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D767A1" w14:textId="77777777" w:rsidR="003455D5" w:rsidRPr="000D1262" w:rsidRDefault="00000000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0D1262">
              <w:rPr>
                <w:b/>
                <w:bCs/>
                <w:lang w:val="pl-PL"/>
              </w:rPr>
              <w:t>Nr rejestracyjny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AF64E1" w14:textId="77777777" w:rsidR="003455D5" w:rsidRPr="000D1262" w:rsidRDefault="00000000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0D1262">
              <w:rPr>
                <w:b/>
                <w:bCs/>
                <w:lang w:val="pl-PL"/>
              </w:rPr>
              <w:t>Rodzaj paliwa</w:t>
            </w:r>
          </w:p>
        </w:tc>
      </w:tr>
      <w:tr w:rsidR="003455D5" w:rsidRPr="000D1262" w14:paraId="216FAC86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FA47C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5F507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Skoda „Fabia”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5C80F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66KA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E255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Olej napędowy</w:t>
            </w:r>
          </w:p>
        </w:tc>
      </w:tr>
      <w:tr w:rsidR="003455D5" w:rsidRPr="000D1262" w14:paraId="563B0C96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A5BC2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2.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EFB77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„Ził D-470” odśnieżarka wirnikowa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1E3D7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OLR 4112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804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7A38D5D4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EC19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3.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4A0CD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„Lublin”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9E378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OTS 2222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23F9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6397F5B7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0261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4.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14459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„Lublin” skrzyniowy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7F30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Y166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420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4E2A3ADA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A625E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5.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C97C7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Ciągnik Lamborghini LG14S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768CA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66 CV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C966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7F652F56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08D25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6.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39704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 xml:space="preserve">Ciągnik Ursus </w:t>
            </w:r>
            <w:proofErr w:type="spellStart"/>
            <w:r w:rsidRPr="000D1262">
              <w:rPr>
                <w:lang w:val="pl-PL"/>
              </w:rPr>
              <w:t>Bielarus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52E60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80 CR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C02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171B9DB9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5E4AF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7.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303E4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Ciągnik Zetor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8EE09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85CM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AF8D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791545B9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E9275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8.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55A96" w14:textId="77777777" w:rsidR="003455D5" w:rsidRPr="000D1262" w:rsidRDefault="00000000">
            <w:pPr>
              <w:pStyle w:val="Lista"/>
              <w:snapToGrid w:val="0"/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>Urządzenia spalinowe różne:</w:t>
            </w:r>
          </w:p>
          <w:p w14:paraId="5930FC4A" w14:textId="77777777" w:rsidR="003455D5" w:rsidRPr="000D1262" w:rsidRDefault="00000000">
            <w:pPr>
              <w:pStyle w:val="Lista"/>
              <w:snapToGrid w:val="0"/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 xml:space="preserve">- pilarki i kosiarki – 6 </w:t>
            </w:r>
            <w:proofErr w:type="spellStart"/>
            <w:r w:rsidRPr="000D1262">
              <w:rPr>
                <w:lang w:val="pl-PL"/>
              </w:rPr>
              <w:t>szt</w:t>
            </w:r>
            <w:proofErr w:type="spellEnd"/>
            <w:r w:rsidRPr="000D1262">
              <w:rPr>
                <w:lang w:val="pl-PL"/>
              </w:rPr>
              <w:t>,</w:t>
            </w:r>
          </w:p>
          <w:p w14:paraId="474B8DE1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 xml:space="preserve">- przecinarka do asfaltu – 1 </w:t>
            </w:r>
            <w:proofErr w:type="spellStart"/>
            <w:r w:rsidRPr="000D1262">
              <w:rPr>
                <w:lang w:val="pl-PL"/>
              </w:rPr>
              <w:t>szt</w:t>
            </w:r>
            <w:proofErr w:type="spellEnd"/>
            <w:r w:rsidRPr="000D1262">
              <w:rPr>
                <w:lang w:val="pl-PL"/>
              </w:rPr>
              <w:t>,</w:t>
            </w:r>
          </w:p>
          <w:p w14:paraId="388ED944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 xml:space="preserve">- zagęszczarka – 1 </w:t>
            </w:r>
            <w:proofErr w:type="spellStart"/>
            <w:r w:rsidRPr="000D1262">
              <w:rPr>
                <w:lang w:val="pl-PL"/>
              </w:rPr>
              <w:t>szt</w:t>
            </w:r>
            <w:proofErr w:type="spellEnd"/>
            <w:r w:rsidRPr="000D1262">
              <w:rPr>
                <w:lang w:val="pl-PL"/>
              </w:rPr>
              <w:t>,</w:t>
            </w:r>
          </w:p>
          <w:p w14:paraId="5B31C817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>- frez do pni,</w:t>
            </w:r>
          </w:p>
          <w:p w14:paraId="1FD5F1A6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>- rębak do gałęzi.</w:t>
            </w:r>
          </w:p>
          <w:p w14:paraId="6DA4383B" w14:textId="77777777" w:rsidR="003455D5" w:rsidRPr="000D1262" w:rsidRDefault="003455D5">
            <w:pPr>
              <w:pStyle w:val="Lista"/>
              <w:rPr>
                <w:lang w:val="pl-PL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E21D9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69C2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Benzyna Pb-95</w:t>
            </w:r>
          </w:p>
          <w:p w14:paraId="21270ED8" w14:textId="77777777" w:rsidR="003455D5" w:rsidRPr="000D1262" w:rsidRDefault="00000000">
            <w:pPr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–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lang w:val="pl-PL"/>
              </w:rPr>
              <w:t>–</w:t>
            </w:r>
          </w:p>
          <w:p w14:paraId="7271465D" w14:textId="77777777" w:rsidR="003455D5" w:rsidRPr="000D1262" w:rsidRDefault="00000000">
            <w:pPr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–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lang w:val="pl-PL"/>
              </w:rPr>
              <w:t>–</w:t>
            </w:r>
          </w:p>
          <w:p w14:paraId="7EA54C13" w14:textId="77777777" w:rsidR="003455D5" w:rsidRPr="000D1262" w:rsidRDefault="00000000">
            <w:pPr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–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lang w:val="pl-PL"/>
              </w:rPr>
              <w:t>–</w:t>
            </w:r>
          </w:p>
          <w:p w14:paraId="2664837E" w14:textId="77777777" w:rsidR="003455D5" w:rsidRPr="000D1262" w:rsidRDefault="00000000">
            <w:pPr>
              <w:pStyle w:val="WW-Tekstpodstawowy2"/>
              <w:spacing w:line="100" w:lineRule="atLeast"/>
              <w:rPr>
                <w:sz w:val="24"/>
                <w:szCs w:val="24"/>
                <w:lang w:val="pl-PL"/>
              </w:rPr>
            </w:pPr>
            <w:r w:rsidRPr="000D1262">
              <w:rPr>
                <w:sz w:val="24"/>
                <w:szCs w:val="24"/>
                <w:lang w:val="pl-PL"/>
              </w:rPr>
              <w:t>Olej napędowy</w:t>
            </w:r>
          </w:p>
        </w:tc>
      </w:tr>
      <w:tr w:rsidR="003455D5" w:rsidRPr="000D1262" w14:paraId="045E68DB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0B8F4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9.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42E19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 xml:space="preserve">Fiat </w:t>
            </w:r>
            <w:proofErr w:type="spellStart"/>
            <w:r w:rsidRPr="000D1262">
              <w:rPr>
                <w:lang w:val="pl-PL"/>
              </w:rPr>
              <w:t>Doblo</w:t>
            </w:r>
            <w:proofErr w:type="spellEnd"/>
            <w:r w:rsidRPr="000D1262">
              <w:rPr>
                <w:lang w:val="pl-PL"/>
              </w:rPr>
              <w:t xml:space="preserve"> </w:t>
            </w:r>
            <w:proofErr w:type="spellStart"/>
            <w:r w:rsidRPr="000D1262">
              <w:rPr>
                <w:lang w:val="pl-PL"/>
              </w:rPr>
              <w:t>Dynamic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95D89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22VM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0C30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Benzyna Pb-95</w:t>
            </w:r>
          </w:p>
        </w:tc>
      </w:tr>
      <w:tr w:rsidR="003455D5" w:rsidRPr="000D1262" w14:paraId="664212A4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93DC0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10.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2BE52" w14:textId="77777777" w:rsidR="003455D5" w:rsidRPr="000D1262" w:rsidRDefault="00000000">
            <w:pPr>
              <w:pStyle w:val="Lista"/>
              <w:snapToGrid w:val="0"/>
              <w:spacing w:line="240" w:lineRule="atLeast"/>
              <w:rPr>
                <w:lang w:val="pl-PL"/>
              </w:rPr>
            </w:pPr>
            <w:r w:rsidRPr="000D1262">
              <w:rPr>
                <w:lang w:val="pl-PL"/>
              </w:rPr>
              <w:t>Renault Master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C4C3E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50WC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DB7C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08D7193F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1FB5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11.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30ED2" w14:textId="77777777" w:rsidR="003455D5" w:rsidRPr="000D1262" w:rsidRDefault="00000000">
            <w:pPr>
              <w:pStyle w:val="Lista"/>
              <w:snapToGrid w:val="0"/>
              <w:spacing w:line="240" w:lineRule="atLeast"/>
              <w:rPr>
                <w:lang w:val="pl-PL"/>
              </w:rPr>
            </w:pPr>
            <w:proofErr w:type="spellStart"/>
            <w:r w:rsidRPr="000D1262">
              <w:rPr>
                <w:lang w:val="pl-PL"/>
              </w:rPr>
              <w:t>Fuso</w:t>
            </w:r>
            <w:proofErr w:type="spellEnd"/>
            <w:r w:rsidRPr="000D1262">
              <w:rPr>
                <w:lang w:val="pl-PL"/>
              </w:rPr>
              <w:t xml:space="preserve"> </w:t>
            </w:r>
            <w:proofErr w:type="spellStart"/>
            <w:r w:rsidRPr="000D1262">
              <w:rPr>
                <w:lang w:val="pl-PL"/>
              </w:rPr>
              <w:t>Canter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5133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KU99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F33C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</w:tbl>
    <w:p w14:paraId="3EF02E33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1F2929BB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09329E30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75EB5434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600A34A4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02926B32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46271B0E" w14:textId="25FBBAE0" w:rsidR="003455D5" w:rsidRDefault="003455D5">
      <w:pPr>
        <w:spacing w:line="276" w:lineRule="auto"/>
        <w:jc w:val="center"/>
        <w:rPr>
          <w:b/>
          <w:bCs/>
          <w:lang w:val="pl-PL"/>
        </w:rPr>
      </w:pPr>
    </w:p>
    <w:p w14:paraId="453CF5B9" w14:textId="4EAB8596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25309AFE" w14:textId="54B6D166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048C08B4" w14:textId="737CD118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166E7909" w14:textId="272616BA" w:rsidR="00EC40B8" w:rsidRDefault="00EC40B8">
      <w:pPr>
        <w:spacing w:line="276" w:lineRule="auto"/>
        <w:jc w:val="center"/>
        <w:rPr>
          <w:b/>
          <w:bCs/>
          <w:lang w:val="pl-PL"/>
        </w:rPr>
      </w:pPr>
    </w:p>
    <w:p w14:paraId="7B42A9D8" w14:textId="77777777" w:rsidR="00EC40B8" w:rsidRDefault="00EC40B8">
      <w:pPr>
        <w:spacing w:line="276" w:lineRule="auto"/>
        <w:jc w:val="center"/>
        <w:rPr>
          <w:b/>
          <w:bCs/>
          <w:lang w:val="pl-PL"/>
        </w:rPr>
      </w:pPr>
    </w:p>
    <w:p w14:paraId="49FC632C" w14:textId="72755F9B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1BE1A83C" w14:textId="3AFFC111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009E76A8" w14:textId="5A3AB776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199D1F0F" w14:textId="3BBD44B0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6700DD4A" w14:textId="77777777" w:rsidR="00B754CC" w:rsidRPr="000D1262" w:rsidRDefault="00B754CC">
      <w:pPr>
        <w:spacing w:line="276" w:lineRule="auto"/>
        <w:jc w:val="center"/>
        <w:rPr>
          <w:b/>
          <w:bCs/>
          <w:lang w:val="pl-PL"/>
        </w:rPr>
      </w:pPr>
    </w:p>
    <w:p w14:paraId="6545C346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7C1DAD03" w14:textId="77777777" w:rsidR="003455D5" w:rsidRPr="000D1262" w:rsidRDefault="003455D5" w:rsidP="003F2A33">
      <w:pPr>
        <w:spacing w:line="276" w:lineRule="auto"/>
        <w:rPr>
          <w:b/>
          <w:bCs/>
          <w:lang w:val="pl-PL"/>
        </w:rPr>
      </w:pPr>
    </w:p>
    <w:p w14:paraId="198342EE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5BAB5B3B" w14:textId="77777777" w:rsidR="003455D5" w:rsidRPr="0003679A" w:rsidRDefault="00000000">
      <w:pPr>
        <w:ind w:left="165" w:firstLine="708"/>
        <w:jc w:val="center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ANEKS NR ..........</w:t>
      </w:r>
    </w:p>
    <w:p w14:paraId="57D7DE2B" w14:textId="77777777" w:rsidR="003455D5" w:rsidRPr="0003679A" w:rsidRDefault="00000000">
      <w:pPr>
        <w:ind w:left="165" w:firstLine="708"/>
        <w:jc w:val="center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do umowy nr ............... z dnia ..............</w:t>
      </w:r>
    </w:p>
    <w:p w14:paraId="0F72FB81" w14:textId="77777777" w:rsidR="003455D5" w:rsidRPr="0003679A" w:rsidRDefault="00000000">
      <w:pPr>
        <w:ind w:left="165" w:firstLine="708"/>
        <w:jc w:val="center"/>
        <w:rPr>
          <w:rFonts w:asciiTheme="minorHAnsi" w:hAnsiTheme="minorHAnsi" w:cstheme="minorHAnsi"/>
          <w:b/>
          <w:bCs/>
          <w:lang w:val="pl-PL"/>
        </w:rPr>
      </w:pPr>
      <w:r w:rsidRPr="0003679A">
        <w:rPr>
          <w:rFonts w:asciiTheme="minorHAnsi" w:hAnsiTheme="minorHAnsi" w:cstheme="minorHAnsi"/>
          <w:b/>
          <w:bCs/>
          <w:lang w:val="pl-PL"/>
        </w:rPr>
        <w:t>na dostawę paliw płynnych</w:t>
      </w:r>
    </w:p>
    <w:p w14:paraId="49273C36" w14:textId="77777777" w:rsidR="003455D5" w:rsidRPr="0003679A" w:rsidRDefault="003455D5">
      <w:pPr>
        <w:ind w:left="165" w:firstLine="708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013DADE0" w14:textId="77777777" w:rsidR="003455D5" w:rsidRPr="0003679A" w:rsidRDefault="00000000">
      <w:pPr>
        <w:pStyle w:val="tekst"/>
        <w:spacing w:before="0" w:after="0" w:line="100" w:lineRule="atLeast"/>
        <w:rPr>
          <w:rFonts w:asciiTheme="minorHAnsi" w:hAnsiTheme="minorHAnsi" w:cstheme="minorHAnsi"/>
          <w:szCs w:val="24"/>
          <w:lang w:val="pl-PL"/>
        </w:rPr>
      </w:pPr>
      <w:r w:rsidRPr="0003679A">
        <w:rPr>
          <w:rFonts w:asciiTheme="minorHAnsi" w:hAnsiTheme="minorHAnsi" w:cstheme="minorHAnsi"/>
          <w:szCs w:val="24"/>
          <w:lang w:val="pl-PL"/>
        </w:rPr>
        <w:t>Zawartej pomiędzy:</w:t>
      </w:r>
    </w:p>
    <w:p w14:paraId="36441E14" w14:textId="77777777" w:rsidR="003455D5" w:rsidRPr="0003679A" w:rsidRDefault="003455D5">
      <w:pPr>
        <w:pStyle w:val="tekst"/>
        <w:spacing w:before="0" w:after="0" w:line="100" w:lineRule="atLeast"/>
        <w:rPr>
          <w:rFonts w:asciiTheme="minorHAnsi" w:hAnsiTheme="minorHAnsi" w:cstheme="minorHAnsi"/>
          <w:szCs w:val="24"/>
          <w:lang w:val="pl-PL"/>
        </w:rPr>
      </w:pPr>
    </w:p>
    <w:p w14:paraId="2F0851CA" w14:textId="77777777" w:rsidR="0006067D" w:rsidRPr="0003679A" w:rsidRDefault="0006067D" w:rsidP="00EC40B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b/>
          <w:bCs/>
          <w:sz w:val="24"/>
          <w:szCs w:val="24"/>
          <w:lang w:val="pl-PL"/>
        </w:rPr>
        <w:t>Powiatem Szczycieńskim, ul. Sienkiewicza 1, 12-100 Szczytno, NIP 745-18-11-678</w:t>
      </w:r>
    </w:p>
    <w:p w14:paraId="6D368361" w14:textId="77777777" w:rsidR="0006067D" w:rsidRPr="0003679A" w:rsidRDefault="0006067D" w:rsidP="00EC40B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w imieniu którego działa</w:t>
      </w:r>
    </w:p>
    <w:p w14:paraId="5F5B07A3" w14:textId="77777777" w:rsidR="0006067D" w:rsidRPr="0003679A" w:rsidRDefault="0006067D" w:rsidP="00EC40B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b/>
          <w:bCs/>
          <w:sz w:val="24"/>
          <w:szCs w:val="24"/>
          <w:lang w:val="pl-PL"/>
        </w:rPr>
        <w:t>Zarząd Dróg Powiatowych w Szczytnie, ul. Mrongowiusza 2, 12-100 Szczytno,</w:t>
      </w:r>
    </w:p>
    <w:p w14:paraId="4240EB88" w14:textId="77777777" w:rsidR="0006067D" w:rsidRPr="0003679A" w:rsidRDefault="0006067D" w:rsidP="00EC40B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 xml:space="preserve">zwanym dalej </w:t>
      </w:r>
      <w:r w:rsidRPr="0003679A">
        <w:rPr>
          <w:rFonts w:asciiTheme="minorHAnsi" w:hAnsiTheme="minorHAnsi" w:cstheme="minorHAnsi"/>
          <w:b/>
          <w:bCs/>
          <w:sz w:val="24"/>
          <w:szCs w:val="24"/>
          <w:lang w:val="pl-PL"/>
        </w:rPr>
        <w:t>Zamawiającym</w:t>
      </w:r>
    </w:p>
    <w:p w14:paraId="4F9888C9" w14:textId="77777777" w:rsidR="0006067D" w:rsidRPr="0003679A" w:rsidRDefault="0006067D" w:rsidP="00EC40B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reprezentowanym przez</w:t>
      </w:r>
    </w:p>
    <w:p w14:paraId="7070CAD0" w14:textId="75B838B4" w:rsidR="0006067D" w:rsidRPr="0003679A" w:rsidRDefault="0006067D" w:rsidP="00EC40B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3679A">
        <w:rPr>
          <w:rFonts w:asciiTheme="minorHAnsi" w:hAnsiTheme="minorHAnsi" w:cstheme="minorHAnsi"/>
          <w:sz w:val="24"/>
          <w:szCs w:val="24"/>
          <w:lang w:val="pl-PL"/>
        </w:rPr>
        <w:t>Rafała Jana Wilczek – Dyrektora</w:t>
      </w:r>
    </w:p>
    <w:p w14:paraId="0DD3382D" w14:textId="77777777" w:rsidR="003455D5" w:rsidRPr="0003679A" w:rsidRDefault="003455D5">
      <w:pPr>
        <w:jc w:val="center"/>
        <w:rPr>
          <w:rFonts w:asciiTheme="minorHAnsi" w:hAnsiTheme="minorHAnsi" w:cstheme="minorHAnsi"/>
          <w:lang w:val="pl-PL"/>
        </w:rPr>
      </w:pPr>
    </w:p>
    <w:p w14:paraId="7B1EDDC0" w14:textId="77777777" w:rsidR="003455D5" w:rsidRPr="0003679A" w:rsidRDefault="00000000">
      <w:pPr>
        <w:jc w:val="center"/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i</w:t>
      </w:r>
    </w:p>
    <w:p w14:paraId="6A2E12EC" w14:textId="77777777" w:rsidR="003455D5" w:rsidRPr="0003679A" w:rsidRDefault="00000000">
      <w:pPr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br/>
        <w:t>...................................................................................................................................................</w:t>
      </w:r>
      <w:r w:rsidRPr="0003679A">
        <w:rPr>
          <w:rFonts w:asciiTheme="minorHAnsi" w:hAnsiTheme="minorHAnsi" w:cstheme="minorHAnsi"/>
          <w:lang w:val="pl-PL"/>
        </w:rPr>
        <w:br/>
      </w:r>
    </w:p>
    <w:p w14:paraId="0498D176" w14:textId="77777777" w:rsidR="003455D5" w:rsidRPr="0003679A" w:rsidRDefault="00000000">
      <w:pPr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Zmienia się treść załącznika nr 3) do umowy w zakresie cen paliw, które przedstawiają się następująco:</w:t>
      </w:r>
      <w:r w:rsidRPr="0003679A">
        <w:rPr>
          <w:rFonts w:asciiTheme="minorHAnsi" w:hAnsiTheme="minorHAnsi" w:cstheme="minorHAnsi"/>
          <w:lang w:val="pl-PL"/>
        </w:rPr>
        <w:br/>
      </w:r>
    </w:p>
    <w:p w14:paraId="75A85AA7" w14:textId="77777777" w:rsidR="003455D5" w:rsidRPr="0003679A" w:rsidRDefault="00000000">
      <w:pPr>
        <w:numPr>
          <w:ilvl w:val="0"/>
          <w:numId w:val="6"/>
        </w:numPr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Aneks obowiązuje od dnia: ...................................................</w:t>
      </w:r>
    </w:p>
    <w:p w14:paraId="56AAC11D" w14:textId="77777777" w:rsidR="003455D5" w:rsidRPr="0003679A" w:rsidRDefault="00000000">
      <w:pPr>
        <w:numPr>
          <w:ilvl w:val="0"/>
          <w:numId w:val="6"/>
        </w:numPr>
        <w:rPr>
          <w:rFonts w:asciiTheme="minorHAnsi" w:hAnsiTheme="minorHAnsi" w:cstheme="minorHAnsi"/>
          <w:lang w:val="pl-PL"/>
        </w:rPr>
      </w:pPr>
      <w:r w:rsidRPr="0003679A">
        <w:rPr>
          <w:rFonts w:asciiTheme="minorHAnsi" w:hAnsiTheme="minorHAnsi" w:cstheme="minorHAnsi"/>
          <w:lang w:val="pl-PL"/>
        </w:rPr>
        <w:t>Aneks sporządzono w dwóch egzemplarzach, po jednym egz. dla każdej ze stron umowy.</w:t>
      </w:r>
    </w:p>
    <w:p w14:paraId="6FBF4688" w14:textId="77777777" w:rsidR="003455D5" w:rsidRPr="0003679A" w:rsidRDefault="003455D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01B6CF" w14:textId="77777777" w:rsidR="003455D5" w:rsidRPr="0003679A" w:rsidRDefault="003455D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CEF027" w14:textId="77777777" w:rsidR="003455D5" w:rsidRPr="0003679A" w:rsidRDefault="003455D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DFD08C" w14:textId="77777777" w:rsidR="003455D5" w:rsidRPr="0003679A" w:rsidRDefault="003455D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2507688" w14:textId="77777777" w:rsidR="003455D5" w:rsidRPr="0003679A" w:rsidRDefault="003455D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3E019EB" w14:textId="77777777" w:rsidR="003455D5" w:rsidRPr="0003679A" w:rsidRDefault="00000000">
      <w:pPr>
        <w:rPr>
          <w:rFonts w:asciiTheme="minorHAnsi" w:hAnsiTheme="minorHAnsi" w:cstheme="minorHAnsi"/>
          <w:b/>
          <w:bCs/>
        </w:rPr>
      </w:pPr>
      <w:r w:rsidRPr="0003679A">
        <w:rPr>
          <w:rFonts w:asciiTheme="minorHAnsi" w:hAnsiTheme="minorHAnsi" w:cstheme="minorHAnsi"/>
          <w:b/>
          <w:bCs/>
        </w:rPr>
        <w:t xml:space="preserve">ZAMAWIAJĄCY:                                                                                   WYKONAWCA:                                                                                               </w:t>
      </w:r>
    </w:p>
    <w:p w14:paraId="074F3666" w14:textId="77777777" w:rsidR="003455D5" w:rsidRPr="0003679A" w:rsidRDefault="003455D5">
      <w:pPr>
        <w:rPr>
          <w:rFonts w:asciiTheme="minorHAnsi" w:hAnsiTheme="minorHAnsi" w:cstheme="minorHAnsi"/>
          <w:b/>
          <w:bCs/>
        </w:rPr>
      </w:pPr>
    </w:p>
    <w:p w14:paraId="04E69B5C" w14:textId="77777777" w:rsidR="003455D5" w:rsidRPr="0003679A" w:rsidRDefault="003455D5">
      <w:pPr>
        <w:rPr>
          <w:rFonts w:asciiTheme="minorHAnsi" w:hAnsiTheme="minorHAnsi" w:cstheme="minorHAnsi"/>
          <w:b/>
          <w:bCs/>
        </w:rPr>
      </w:pPr>
    </w:p>
    <w:p w14:paraId="1DE2C3A8" w14:textId="77777777" w:rsidR="003455D5" w:rsidRPr="0003679A" w:rsidRDefault="003455D5">
      <w:pPr>
        <w:rPr>
          <w:rFonts w:asciiTheme="minorHAnsi" w:hAnsiTheme="minorHAnsi" w:cstheme="minorHAnsi"/>
          <w:b/>
          <w:bCs/>
        </w:rPr>
      </w:pPr>
    </w:p>
    <w:p w14:paraId="1F78D674" w14:textId="77777777" w:rsidR="003455D5" w:rsidRPr="0003679A" w:rsidRDefault="003455D5">
      <w:pPr>
        <w:pStyle w:val="xl53"/>
        <w:spacing w:before="0" w:after="0" w:line="100" w:lineRule="atLeast"/>
        <w:textAlignment w:val="auto"/>
        <w:rPr>
          <w:rFonts w:asciiTheme="minorHAnsi" w:hAnsiTheme="minorHAnsi" w:cstheme="minorHAnsi"/>
          <w:b/>
          <w:bCs/>
        </w:rPr>
      </w:pPr>
    </w:p>
    <w:p w14:paraId="79C7F27C" w14:textId="77777777" w:rsidR="003455D5" w:rsidRPr="0003679A" w:rsidRDefault="003455D5">
      <w:pPr>
        <w:pStyle w:val="xl53"/>
        <w:spacing w:before="0" w:after="0" w:line="100" w:lineRule="atLeast"/>
        <w:textAlignment w:val="auto"/>
        <w:rPr>
          <w:rFonts w:asciiTheme="minorHAnsi" w:hAnsiTheme="minorHAnsi" w:cstheme="minorHAnsi"/>
          <w:b/>
          <w:bCs/>
        </w:rPr>
      </w:pPr>
    </w:p>
    <w:p w14:paraId="06AE70CB" w14:textId="77777777" w:rsidR="003455D5" w:rsidRPr="0003679A" w:rsidRDefault="00000000">
      <w:pPr>
        <w:pStyle w:val="xl53"/>
        <w:spacing w:before="0" w:after="0" w:line="100" w:lineRule="atLeast"/>
        <w:textAlignment w:val="auto"/>
        <w:rPr>
          <w:rFonts w:asciiTheme="minorHAnsi" w:hAnsiTheme="minorHAnsi" w:cstheme="minorHAnsi"/>
          <w:b/>
          <w:bCs/>
        </w:rPr>
      </w:pPr>
      <w:r w:rsidRPr="0003679A">
        <w:rPr>
          <w:rFonts w:asciiTheme="minorHAnsi" w:hAnsiTheme="minorHAnsi" w:cstheme="minorHAnsi"/>
          <w:b/>
          <w:bCs/>
        </w:rPr>
        <w:t>KONTRASYGNATA:</w:t>
      </w:r>
    </w:p>
    <w:p w14:paraId="6D29C507" w14:textId="77777777" w:rsidR="003455D5" w:rsidRPr="0003679A" w:rsidRDefault="003455D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678A0F7" w14:textId="77777777" w:rsidR="003455D5" w:rsidRPr="0003679A" w:rsidRDefault="003455D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CC414A7" w14:textId="77777777" w:rsidR="003455D5" w:rsidRPr="0003679A" w:rsidRDefault="003455D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958F3F4" w14:textId="77777777" w:rsidR="003455D5" w:rsidRPr="0003679A" w:rsidRDefault="003455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4493B4B4" w14:textId="77777777" w:rsidR="003455D5" w:rsidRPr="0003679A" w:rsidRDefault="003455D5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18827CB" w14:textId="77777777" w:rsidR="003455D5" w:rsidRPr="0003679A" w:rsidRDefault="003455D5">
      <w:pPr>
        <w:pStyle w:val="Standard"/>
        <w:spacing w:line="276" w:lineRule="auto"/>
        <w:jc w:val="both"/>
        <w:rPr>
          <w:rFonts w:asciiTheme="minorHAnsi" w:eastAsia="MS Mincho" w:hAnsiTheme="minorHAnsi" w:cstheme="minorHAnsi"/>
          <w:lang w:val="pl-PL"/>
        </w:rPr>
      </w:pPr>
    </w:p>
    <w:p w14:paraId="0F6B7EC0" w14:textId="77777777" w:rsidR="003455D5" w:rsidRPr="0003679A" w:rsidRDefault="003455D5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29EA43B9" w14:textId="77777777" w:rsidR="003455D5" w:rsidRPr="0003679A" w:rsidRDefault="003455D5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B34DDFC" w14:textId="77777777" w:rsidR="003455D5" w:rsidRDefault="003455D5">
      <w:pPr>
        <w:pStyle w:val="Default"/>
        <w:spacing w:line="276" w:lineRule="auto"/>
        <w:rPr>
          <w:rFonts w:ascii="Calibri" w:hAnsi="Calibri" w:cs="Times New Roman"/>
          <w:sz w:val="20"/>
          <w:szCs w:val="20"/>
          <w:lang w:val="pl-PL"/>
        </w:rPr>
      </w:pPr>
    </w:p>
    <w:p w14:paraId="5634D4DA" w14:textId="77777777" w:rsidR="003455D5" w:rsidRDefault="003455D5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lang w:val="pl-PL"/>
        </w:rPr>
      </w:pPr>
    </w:p>
    <w:p w14:paraId="43D693E6" w14:textId="77777777" w:rsidR="003455D5" w:rsidRDefault="003455D5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cs="Times New Roman"/>
          <w:b/>
          <w:bCs/>
          <w:color w:val="000000"/>
          <w:szCs w:val="20"/>
          <w:lang w:val="pl-PL"/>
        </w:rPr>
      </w:pPr>
    </w:p>
    <w:p w14:paraId="5D0AC416" w14:textId="77777777" w:rsidR="003455D5" w:rsidRDefault="003455D5"/>
    <w:sectPr w:rsidR="003455D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1" w15:restartNumberingAfterBreak="0">
    <w:nsid w:val="0E7A0548"/>
    <w:multiLevelType w:val="multilevel"/>
    <w:tmpl w:val="8AE2958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6B54B1"/>
    <w:multiLevelType w:val="multilevel"/>
    <w:tmpl w:val="C4100E0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84D61"/>
    <w:multiLevelType w:val="hybridMultilevel"/>
    <w:tmpl w:val="6A22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906"/>
    <w:multiLevelType w:val="hybridMultilevel"/>
    <w:tmpl w:val="27C07024"/>
    <w:lvl w:ilvl="0" w:tplc="05EC8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D3546C"/>
    <w:multiLevelType w:val="multilevel"/>
    <w:tmpl w:val="E9AC22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166B0"/>
    <w:multiLevelType w:val="multilevel"/>
    <w:tmpl w:val="647204A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color w:val="00000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413015"/>
    <w:multiLevelType w:val="multilevel"/>
    <w:tmpl w:val="8A4ADFF2"/>
    <w:styleLink w:val="WW8Num461"/>
    <w:lvl w:ilvl="0">
      <w:start w:val="5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188C"/>
    <w:multiLevelType w:val="multilevel"/>
    <w:tmpl w:val="DDCED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6DC1D5B"/>
    <w:multiLevelType w:val="multilevel"/>
    <w:tmpl w:val="C8F284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51731441">
    <w:abstractNumId w:val="8"/>
  </w:num>
  <w:num w:numId="2" w16cid:durableId="206913693">
    <w:abstractNumId w:val="9"/>
  </w:num>
  <w:num w:numId="3" w16cid:durableId="1409499563">
    <w:abstractNumId w:val="5"/>
  </w:num>
  <w:num w:numId="4" w16cid:durableId="1976375527">
    <w:abstractNumId w:val="2"/>
  </w:num>
  <w:num w:numId="5" w16cid:durableId="1091731077">
    <w:abstractNumId w:val="1"/>
  </w:num>
  <w:num w:numId="6" w16cid:durableId="945774581">
    <w:abstractNumId w:val="6"/>
  </w:num>
  <w:num w:numId="7" w16cid:durableId="745612408">
    <w:abstractNumId w:val="0"/>
  </w:num>
  <w:num w:numId="8" w16cid:durableId="1389917455">
    <w:abstractNumId w:val="4"/>
  </w:num>
  <w:num w:numId="9" w16cid:durableId="459883645">
    <w:abstractNumId w:val="3"/>
  </w:num>
  <w:num w:numId="10" w16cid:durableId="1262840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D5"/>
    <w:rsid w:val="0003679A"/>
    <w:rsid w:val="0006067D"/>
    <w:rsid w:val="000D1262"/>
    <w:rsid w:val="00307F1D"/>
    <w:rsid w:val="003455D5"/>
    <w:rsid w:val="003D42B6"/>
    <w:rsid w:val="003F2A33"/>
    <w:rsid w:val="005877CA"/>
    <w:rsid w:val="00601447"/>
    <w:rsid w:val="00617F5F"/>
    <w:rsid w:val="00680BE8"/>
    <w:rsid w:val="0074061C"/>
    <w:rsid w:val="00A548DA"/>
    <w:rsid w:val="00B51D7B"/>
    <w:rsid w:val="00B754CC"/>
    <w:rsid w:val="00DB024C"/>
    <w:rsid w:val="00E06723"/>
    <w:rsid w:val="00EC40B8"/>
    <w:rsid w:val="00F75234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CA8E"/>
  <w15:docId w15:val="{C3BDFBA2-BE31-46B4-B1A5-0690B21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qFormat/>
    <w:pPr>
      <w:keepNext/>
      <w:keepLines/>
      <w:widowControl w:val="0"/>
      <w:spacing w:before="200" w:after="120" w:line="100" w:lineRule="atLeast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4">
    <w:name w:val="Font Style104"/>
    <w:basedOn w:val="Domylnaczcionkaakapitu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9z0">
    <w:name w:val="WW8Num9z0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95z3">
    <w:name w:val="WW8Num95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5z7">
    <w:name w:val="WW8Num95z7"/>
    <w:qFormat/>
    <w:rPr>
      <w:rFonts w:ascii="Times New Roman" w:hAnsi="Times New Roman" w:cs="Times New Roman"/>
      <w:color w:val="000000"/>
      <w:sz w:val="16"/>
    </w:rPr>
  </w:style>
  <w:style w:type="character" w:customStyle="1" w:styleId="WW8Num819z0">
    <w:name w:val="WW8Num81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819z1">
    <w:name w:val="WW8Num8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5z0">
    <w:name w:val="WW8Num1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1">
    <w:name w:val="WW8Num53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3">
    <w:name w:val="WW8Num530z3"/>
    <w:qFormat/>
    <w:rPr>
      <w:color w:val="000000"/>
    </w:rPr>
  </w:style>
  <w:style w:type="character" w:customStyle="1" w:styleId="WW8Num336z1">
    <w:name w:val="WW8Num336z1"/>
    <w:qFormat/>
    <w:rPr>
      <w:rFonts w:ascii="Arial" w:hAnsi="Arial" w:cs="Arial"/>
      <w:b w:val="0"/>
      <w:i w:val="0"/>
      <w:sz w:val="24"/>
    </w:rPr>
  </w:style>
  <w:style w:type="character" w:customStyle="1" w:styleId="WW8Num652z0">
    <w:name w:val="WW8Num6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Symbol" w:hAnsi="Symbol" w:cs="Symbol"/>
      <w:color w:val="000000"/>
    </w:rPr>
  </w:style>
  <w:style w:type="character" w:customStyle="1" w:styleId="WW8Num622z0">
    <w:name w:val="WW8Num622z0"/>
    <w:qFormat/>
    <w:rPr>
      <w:rFonts w:ascii="Times New Roman" w:hAnsi="Times New Roman" w:cs="Times New Roman"/>
      <w:color w:val="000000"/>
      <w:sz w:val="16"/>
    </w:rPr>
  </w:style>
  <w:style w:type="character" w:customStyle="1" w:styleId="WW8Num622z1">
    <w:name w:val="WW8Num622z1"/>
    <w:qFormat/>
    <w:rPr>
      <w:rFonts w:ascii="Courier New" w:hAnsi="Courier New" w:cs="Courier New"/>
    </w:rPr>
  </w:style>
  <w:style w:type="character" w:customStyle="1" w:styleId="WW8Num622z3">
    <w:name w:val="WW8Num622z3"/>
    <w:qFormat/>
    <w:rPr>
      <w:rFonts w:ascii="Symbol" w:hAnsi="Symbol" w:cs="Symbol"/>
    </w:rPr>
  </w:style>
  <w:style w:type="character" w:customStyle="1" w:styleId="WW8Num622z5">
    <w:name w:val="WW8Num622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7z1">
    <w:name w:val="WW8Num7z1"/>
    <w:qFormat/>
    <w:rPr>
      <w:b w:val="0"/>
    </w:rPr>
  </w:style>
  <w:style w:type="character" w:customStyle="1" w:styleId="WW8Num7z6">
    <w:name w:val="WW8Num7z6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7z7">
    <w:name w:val="WW8Num7z7"/>
    <w:qFormat/>
    <w:rPr>
      <w:rFonts w:ascii="Symbol" w:hAnsi="Symbol" w:cs="Arial"/>
    </w:rPr>
  </w:style>
  <w:style w:type="character" w:customStyle="1" w:styleId="WW8Num60z0">
    <w:name w:val="WW8Num60z0"/>
    <w:qFormat/>
    <w:rPr>
      <w:b w:val="0"/>
      <w:color w:val="000000"/>
    </w:rPr>
  </w:style>
  <w:style w:type="character" w:customStyle="1" w:styleId="FontStyle22">
    <w:name w:val="Font Style22"/>
    <w:basedOn w:val="Domylnaczcionkaakapitu"/>
    <w:qFormat/>
    <w:rPr>
      <w:rFonts w:ascii="Arial" w:hAnsi="Arial" w:cs="Arial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onbreaking">
    <w:name w:val="Nonbreaking"/>
    <w:qFormat/>
  </w:style>
  <w:style w:type="character" w:customStyle="1" w:styleId="WW8Num285z1">
    <w:name w:val="WW8Num285z1"/>
    <w:qFormat/>
    <w:rPr>
      <w:rFonts w:cs="Times New Roman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2">
    <w:name w:val="WW8Num530z2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2">
    <w:name w:val="WW8Num622z2"/>
    <w:qFormat/>
  </w:style>
  <w:style w:type="character" w:customStyle="1" w:styleId="WW8Num622z4">
    <w:name w:val="WW8Num622z4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9z2">
    <w:name w:val="WW8Num709z2"/>
    <w:qFormat/>
  </w:style>
  <w:style w:type="character" w:customStyle="1" w:styleId="WW8Num709z3">
    <w:name w:val="WW8Num709z3"/>
    <w:qFormat/>
  </w:style>
  <w:style w:type="character" w:customStyle="1" w:styleId="WW8Num709z4">
    <w:name w:val="WW8Num709z4"/>
    <w:qFormat/>
  </w:style>
  <w:style w:type="character" w:customStyle="1" w:styleId="WW8Num709z5">
    <w:name w:val="WW8Num709z5"/>
    <w:qFormat/>
  </w:style>
  <w:style w:type="character" w:customStyle="1" w:styleId="WW8Num709z6">
    <w:name w:val="WW8Num709z6"/>
    <w:qFormat/>
  </w:style>
  <w:style w:type="character" w:customStyle="1" w:styleId="WW8Num709z7">
    <w:name w:val="WW8Num709z7"/>
    <w:qFormat/>
  </w:style>
  <w:style w:type="character" w:customStyle="1" w:styleId="WW8Num709z8">
    <w:name w:val="WW8Num709z8"/>
    <w:qFormat/>
  </w:style>
  <w:style w:type="character" w:customStyle="1" w:styleId="WW8Num248z0">
    <w:name w:val="WW8Num248z0"/>
    <w:qFormat/>
    <w:rPr>
      <w:rFonts w:ascii="Times New Roman" w:hAnsi="Times New Roman" w:cs="Times New Roman"/>
      <w:b w:val="0"/>
      <w:bCs/>
      <w:i w:val="0"/>
      <w:sz w:val="24"/>
      <w:szCs w:val="24"/>
    </w:rPr>
  </w:style>
  <w:style w:type="character" w:customStyle="1" w:styleId="WW8Num248z1">
    <w:name w:val="WW8Num248z1"/>
    <w:qFormat/>
  </w:style>
  <w:style w:type="character" w:customStyle="1" w:styleId="WW8Num248z2">
    <w:name w:val="WW8Num248z2"/>
    <w:qFormat/>
  </w:style>
  <w:style w:type="character" w:customStyle="1" w:styleId="WW8Num248z3">
    <w:name w:val="WW8Num248z3"/>
    <w:qFormat/>
  </w:style>
  <w:style w:type="character" w:customStyle="1" w:styleId="WW8Num248z4">
    <w:name w:val="WW8Num248z4"/>
    <w:qFormat/>
  </w:style>
  <w:style w:type="character" w:customStyle="1" w:styleId="WW8Num248z5">
    <w:name w:val="WW8Num248z5"/>
    <w:qFormat/>
  </w:style>
  <w:style w:type="character" w:customStyle="1" w:styleId="WW8Num248z6">
    <w:name w:val="WW8Num248z6"/>
    <w:qFormat/>
  </w:style>
  <w:style w:type="character" w:customStyle="1" w:styleId="WW8Num248z7">
    <w:name w:val="WW8Num248z7"/>
    <w:qFormat/>
  </w:style>
  <w:style w:type="character" w:customStyle="1" w:styleId="WW8Num248z8">
    <w:name w:val="WW8Num248z8"/>
    <w:qFormat/>
  </w:style>
  <w:style w:type="character" w:customStyle="1" w:styleId="WW8Num364z2">
    <w:name w:val="WW8Num364z2"/>
    <w:qFormat/>
  </w:style>
  <w:style w:type="character" w:customStyle="1" w:styleId="WW8Num364z3">
    <w:name w:val="WW8Num364z3"/>
    <w:qFormat/>
  </w:style>
  <w:style w:type="character" w:customStyle="1" w:styleId="WW8Num364z5">
    <w:name w:val="WW8Num364z5"/>
    <w:qFormat/>
  </w:style>
  <w:style w:type="character" w:customStyle="1" w:styleId="WW8Num364z6">
    <w:name w:val="WW8Num364z6"/>
    <w:qFormat/>
  </w:style>
  <w:style w:type="character" w:customStyle="1" w:styleId="WW8Num364z7">
    <w:name w:val="WW8Num364z7"/>
    <w:qFormat/>
  </w:style>
  <w:style w:type="character" w:customStyle="1" w:styleId="WW8Num364z8">
    <w:name w:val="WW8Num364z8"/>
    <w:qFormat/>
  </w:style>
  <w:style w:type="character" w:customStyle="1" w:styleId="WW8Num228z0">
    <w:name w:val="WW8Num2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28z1">
    <w:name w:val="WW8Num228z1"/>
    <w:qFormat/>
  </w:style>
  <w:style w:type="character" w:customStyle="1" w:styleId="WW8Num228z2">
    <w:name w:val="WW8Num228z2"/>
    <w:qFormat/>
  </w:style>
  <w:style w:type="character" w:customStyle="1" w:styleId="WW8Num228z3">
    <w:name w:val="WW8Num228z3"/>
    <w:qFormat/>
  </w:style>
  <w:style w:type="character" w:customStyle="1" w:styleId="WW8Num228z4">
    <w:name w:val="WW8Num228z4"/>
    <w:qFormat/>
  </w:style>
  <w:style w:type="character" w:customStyle="1" w:styleId="WW8Num228z5">
    <w:name w:val="WW8Num228z5"/>
    <w:qFormat/>
  </w:style>
  <w:style w:type="character" w:customStyle="1" w:styleId="WW8Num228z6">
    <w:name w:val="WW8Num228z6"/>
    <w:qFormat/>
  </w:style>
  <w:style w:type="character" w:customStyle="1" w:styleId="WW8Num228z7">
    <w:name w:val="WW8Num228z7"/>
    <w:qFormat/>
  </w:style>
  <w:style w:type="character" w:customStyle="1" w:styleId="WW8Num228z8">
    <w:name w:val="WW8Num228z8"/>
    <w:qFormat/>
  </w:style>
  <w:style w:type="character" w:customStyle="1" w:styleId="WW8Num108z0">
    <w:name w:val="WW8Num1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727z3">
    <w:name w:val="WW8Num727z3"/>
    <w:qFormat/>
  </w:style>
  <w:style w:type="character" w:customStyle="1" w:styleId="WW8Num727z4">
    <w:name w:val="WW8Num727z4"/>
    <w:qFormat/>
  </w:style>
  <w:style w:type="character" w:customStyle="1" w:styleId="WW8Num727z5">
    <w:name w:val="WW8Num727z5"/>
    <w:qFormat/>
  </w:style>
  <w:style w:type="character" w:customStyle="1" w:styleId="WW8Num727z6">
    <w:name w:val="WW8Num727z6"/>
    <w:qFormat/>
  </w:style>
  <w:style w:type="character" w:customStyle="1" w:styleId="WW8Num727z7">
    <w:name w:val="WW8Num727z7"/>
    <w:qFormat/>
  </w:style>
  <w:style w:type="character" w:customStyle="1" w:styleId="WW8Num727z8">
    <w:name w:val="WW8Num727z8"/>
    <w:qFormat/>
  </w:style>
  <w:style w:type="character" w:customStyle="1" w:styleId="WW8Num282z0">
    <w:name w:val="WW8Num282z0"/>
    <w:qFormat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282z1">
    <w:name w:val="WW8Num282z1"/>
    <w:qFormat/>
  </w:style>
  <w:style w:type="character" w:customStyle="1" w:styleId="WW8Num282z2">
    <w:name w:val="WW8Num282z2"/>
    <w:qFormat/>
  </w:style>
  <w:style w:type="character" w:customStyle="1" w:styleId="WW8Num282z3">
    <w:name w:val="WW8Num282z3"/>
    <w:qFormat/>
  </w:style>
  <w:style w:type="character" w:customStyle="1" w:styleId="WW8Num282z4">
    <w:name w:val="WW8Num282z4"/>
    <w:qFormat/>
  </w:style>
  <w:style w:type="character" w:customStyle="1" w:styleId="WW8Num282z5">
    <w:name w:val="WW8Num282z5"/>
    <w:qFormat/>
  </w:style>
  <w:style w:type="character" w:customStyle="1" w:styleId="WW8Num282z6">
    <w:name w:val="WW8Num282z6"/>
    <w:qFormat/>
  </w:style>
  <w:style w:type="character" w:customStyle="1" w:styleId="WW8Num282z7">
    <w:name w:val="WW8Num282z7"/>
    <w:qFormat/>
  </w:style>
  <w:style w:type="character" w:customStyle="1" w:styleId="WW8Num282z8">
    <w:name w:val="WW8Num282z8"/>
    <w:qFormat/>
  </w:style>
  <w:style w:type="character" w:customStyle="1" w:styleId="WW8Num710z2">
    <w:name w:val="WW8Num710z2"/>
    <w:qFormat/>
  </w:style>
  <w:style w:type="character" w:customStyle="1" w:styleId="WW8Num710z3">
    <w:name w:val="WW8Num710z3"/>
    <w:qFormat/>
  </w:style>
  <w:style w:type="character" w:customStyle="1" w:styleId="WW8Num710z4">
    <w:name w:val="WW8Num710z4"/>
    <w:qFormat/>
  </w:style>
  <w:style w:type="character" w:customStyle="1" w:styleId="WW8Num710z5">
    <w:name w:val="WW8Num710z5"/>
    <w:qFormat/>
  </w:style>
  <w:style w:type="character" w:customStyle="1" w:styleId="WW8Num710z6">
    <w:name w:val="WW8Num710z6"/>
    <w:qFormat/>
  </w:style>
  <w:style w:type="character" w:customStyle="1" w:styleId="WW8Num710z7">
    <w:name w:val="WW8Num710z7"/>
    <w:qFormat/>
  </w:style>
  <w:style w:type="character" w:customStyle="1" w:styleId="WW8Num710z8">
    <w:name w:val="WW8Num710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Default">
    <w:name w:val="Default"/>
    <w:qFormat/>
    <w:pPr>
      <w:spacing w:line="100" w:lineRule="atLeast"/>
      <w:textAlignment w:val="baseline"/>
    </w:pPr>
    <w:rPr>
      <w:rFonts w:ascii="Arial" w:eastAsia="Calibri" w:hAnsi="Arial" w:cs="Arial"/>
      <w:color w:val="000000"/>
      <w:lang w:eastAsia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 w:line="100" w:lineRule="atLeast"/>
    </w:pPr>
    <w:rPr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kern w:val="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xl53">
    <w:name w:val="xl53"/>
    <w:basedOn w:val="Normalny"/>
    <w:qFormat/>
    <w:pPr>
      <w:spacing w:before="280" w:after="280"/>
      <w:jc w:val="center"/>
      <w:textAlignment w:val="top"/>
    </w:pPr>
    <w:rPr>
      <w:rFonts w:ascii="Arial" w:hAnsi="Arial" w:cs="Arial"/>
      <w:kern w:val="0"/>
    </w:rPr>
  </w:style>
  <w:style w:type="paragraph" w:customStyle="1" w:styleId="WW-Tekstpodstawowy2">
    <w:name w:val="WW-Tekst podstawowy 2"/>
    <w:basedOn w:val="Normalny"/>
    <w:qFormat/>
    <w:pPr>
      <w:spacing w:line="360" w:lineRule="auto"/>
    </w:pPr>
    <w:rPr>
      <w:sz w:val="26"/>
      <w:szCs w:val="26"/>
    </w:rPr>
  </w:style>
  <w:style w:type="numbering" w:customStyle="1" w:styleId="WW8Num688">
    <w:name w:val="WW8Num688"/>
    <w:qFormat/>
  </w:style>
  <w:style w:type="numbering" w:customStyle="1" w:styleId="WW8Num741">
    <w:name w:val="WW8Num741"/>
    <w:qFormat/>
  </w:style>
  <w:style w:type="numbering" w:customStyle="1" w:styleId="WW8Num709">
    <w:name w:val="WW8Num709"/>
    <w:qFormat/>
  </w:style>
  <w:style w:type="numbering" w:customStyle="1" w:styleId="WW8Num532">
    <w:name w:val="WW8Num532"/>
    <w:qFormat/>
  </w:style>
  <w:style w:type="numbering" w:customStyle="1" w:styleId="WW8Num639">
    <w:name w:val="WW8Num639"/>
    <w:qFormat/>
  </w:style>
  <w:style w:type="numbering" w:customStyle="1" w:styleId="WW8Num248">
    <w:name w:val="WW8Num248"/>
    <w:qFormat/>
  </w:style>
  <w:style w:type="numbering" w:customStyle="1" w:styleId="WW8Num364">
    <w:name w:val="WW8Num364"/>
    <w:qFormat/>
  </w:style>
  <w:style w:type="numbering" w:customStyle="1" w:styleId="WW8Num228">
    <w:name w:val="WW8Num228"/>
    <w:qFormat/>
  </w:style>
  <w:style w:type="numbering" w:customStyle="1" w:styleId="WW8Num108">
    <w:name w:val="WW8Num108"/>
    <w:qFormat/>
  </w:style>
  <w:style w:type="numbering" w:customStyle="1" w:styleId="WW8Num727">
    <w:name w:val="WW8Num727"/>
    <w:qFormat/>
  </w:style>
  <w:style w:type="numbering" w:customStyle="1" w:styleId="WW8Num282">
    <w:name w:val="WW8Num282"/>
    <w:qFormat/>
  </w:style>
  <w:style w:type="numbering" w:customStyle="1" w:styleId="WW8Num21">
    <w:name w:val="WW8Num21"/>
    <w:qFormat/>
  </w:style>
  <w:style w:type="numbering" w:customStyle="1" w:styleId="WW8Num710">
    <w:name w:val="WW8Num710"/>
    <w:qFormat/>
  </w:style>
  <w:style w:type="paragraph" w:styleId="Akapitzlist">
    <w:name w:val="List Paragraph"/>
    <w:basedOn w:val="Normalny"/>
    <w:uiPriority w:val="34"/>
    <w:qFormat/>
    <w:rsid w:val="00307F1D"/>
    <w:pPr>
      <w:suppressAutoHyphens w:val="0"/>
      <w:autoSpaceDE w:val="0"/>
      <w:autoSpaceDN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numbering" w:customStyle="1" w:styleId="WW8Num461">
    <w:name w:val="WW8Num461"/>
    <w:basedOn w:val="Bezlisty"/>
    <w:rsid w:val="00F75234"/>
    <w:pPr>
      <w:numPr>
        <w:numId w:val="10"/>
      </w:numPr>
    </w:pPr>
  </w:style>
  <w:style w:type="paragraph" w:styleId="Tekstkomentarza">
    <w:name w:val="annotation text"/>
    <w:basedOn w:val="Normalny"/>
    <w:link w:val="TekstkomentarzaZnak1"/>
    <w:uiPriority w:val="99"/>
    <w:unhideWhenUsed/>
    <w:rsid w:val="00617F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1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5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1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nruga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2023-12-14T16:40:00Z</cp:lastPrinted>
  <dcterms:created xsi:type="dcterms:W3CDTF">2022-12-07T12:22:00Z</dcterms:created>
  <dcterms:modified xsi:type="dcterms:W3CDTF">2023-12-14T16:40:00Z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