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61E8" w14:textId="5C2D12F3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rPr>
          <w:b/>
          <w:bCs/>
        </w:rPr>
        <w:t xml:space="preserve">Załącznik nr 1 do </w:t>
      </w:r>
      <w:r w:rsidR="00F732AE" w:rsidRPr="005C5705">
        <w:rPr>
          <w:b/>
          <w:bCs/>
        </w:rPr>
        <w:t>Umowy</w:t>
      </w:r>
      <w:r w:rsidRPr="005C5705">
        <w:rPr>
          <w:b/>
          <w:bCs/>
        </w:rPr>
        <w:t xml:space="preserve"> </w:t>
      </w:r>
    </w:p>
    <w:p w14:paraId="7900A4B8" w14:textId="7B208BD5" w:rsidR="003B03A0" w:rsidRPr="005C5705" w:rsidRDefault="00524739" w:rsidP="001D3FD9">
      <w:pPr>
        <w:spacing w:line="251" w:lineRule="auto"/>
        <w:ind w:left="51" w:hanging="10"/>
        <w:jc w:val="left"/>
      </w:pPr>
      <w:r w:rsidRPr="005C5705">
        <w:rPr>
          <w:b/>
        </w:rPr>
        <w:t>Rozbudowa</w:t>
      </w:r>
      <w:r w:rsidR="00B21BF9" w:rsidRPr="005C5705">
        <w:rPr>
          <w:b/>
        </w:rPr>
        <w:t xml:space="preserve"> istniejącej infrastruktury</w:t>
      </w:r>
      <w:r w:rsidRPr="005C5705">
        <w:rPr>
          <w:b/>
        </w:rPr>
        <w:t xml:space="preserve"> urządzeń brzegowych WAN</w:t>
      </w:r>
      <w:r w:rsidR="00744886" w:rsidRPr="005C5705">
        <w:rPr>
          <w:b/>
        </w:rPr>
        <w:t xml:space="preserve"> </w:t>
      </w:r>
      <w:r w:rsidR="00886A66" w:rsidRPr="005C5705">
        <w:rPr>
          <w:b/>
        </w:rPr>
        <w:t>Sieci Badawczej Łukasiewicz</w:t>
      </w:r>
      <w:r w:rsidR="00886A66" w:rsidRPr="005C5705">
        <w:t xml:space="preserve">  </w:t>
      </w:r>
    </w:p>
    <w:p w14:paraId="28BC23D3" w14:textId="77777777" w:rsidR="003B03A0" w:rsidRPr="005C5705" w:rsidRDefault="00886A66" w:rsidP="001D3FD9">
      <w:r w:rsidRPr="005C5705">
        <w:t xml:space="preserve"> </w:t>
      </w:r>
    </w:p>
    <w:p w14:paraId="54B72E97" w14:textId="77777777" w:rsidR="003B03A0" w:rsidRPr="005C5705" w:rsidRDefault="00886A66" w:rsidP="001D3FD9">
      <w:pPr>
        <w:spacing w:line="251" w:lineRule="auto"/>
        <w:ind w:left="51" w:hanging="10"/>
        <w:jc w:val="left"/>
        <w:rPr>
          <w:b/>
        </w:rPr>
      </w:pPr>
      <w:r w:rsidRPr="005C5705">
        <w:rPr>
          <w:b/>
        </w:rPr>
        <w:t xml:space="preserve">Opis Przedmiotu Zamówienia </w:t>
      </w:r>
    </w:p>
    <w:p w14:paraId="59F22184" w14:textId="77777777" w:rsidR="00EE4341" w:rsidRDefault="00886A66" w:rsidP="00EE4341">
      <w:pPr>
        <w:pStyle w:val="Nagwekspisutreci"/>
      </w:pPr>
      <w:r w:rsidRPr="005C5705">
        <w:t xml:space="preserve"> </w:t>
      </w:r>
    </w:p>
    <w:sdt>
      <w:sdtPr>
        <w:rPr>
          <w:rFonts w:ascii="Verdana" w:eastAsia="Verdana" w:hAnsi="Verdana" w:cs="Verdana"/>
          <w:color w:val="000000"/>
          <w:sz w:val="20"/>
          <w:szCs w:val="22"/>
        </w:rPr>
        <w:id w:val="-1066254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832F45" w14:textId="5BF4D091" w:rsidR="00EE4341" w:rsidRDefault="00EE4341" w:rsidP="005710DA">
          <w:pPr>
            <w:pStyle w:val="Nagwekspisutreci"/>
            <w:jc w:val="both"/>
          </w:pPr>
          <w:r>
            <w:t>Spis treści</w:t>
          </w:r>
        </w:p>
        <w:p w14:paraId="75B9412D" w14:textId="2717278B" w:rsidR="00D01E0E" w:rsidRDefault="005710DA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368711" w:history="1">
            <w:r w:rsidR="00D01E0E" w:rsidRPr="00626AD2">
              <w:rPr>
                <w:rStyle w:val="Hipercze"/>
                <w:noProof/>
              </w:rPr>
              <w:t>I. Przedmiot Zamówienia – wstęp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F0662E4" w14:textId="198B69B2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2" w:history="1">
            <w:r w:rsidR="00D01E0E" w:rsidRPr="00626AD2">
              <w:rPr>
                <w:rStyle w:val="Hipercze"/>
                <w:noProof/>
              </w:rPr>
              <w:t>II. Wymagania dotyczące dostarczanych urządzeń klasy Next Generation Firewall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30CB54C" w14:textId="583818A8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3" w:history="1">
            <w:r w:rsidR="00D01E0E" w:rsidRPr="00626AD2">
              <w:rPr>
                <w:rStyle w:val="Hipercze"/>
                <w:noProof/>
              </w:rPr>
              <w:t>II.1 Wymagania ogólne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3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993F0BC" w14:textId="6AC11882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4" w:history="1">
            <w:r w:rsidR="00D01E0E" w:rsidRPr="00626AD2">
              <w:rPr>
                <w:rStyle w:val="Hipercze"/>
                <w:noProof/>
              </w:rPr>
              <w:t>II.2 Funkcje podstawowe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6B874B1D" w14:textId="03F520D7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5" w:history="1">
            <w:r w:rsidR="00D01E0E" w:rsidRPr="00626AD2">
              <w:rPr>
                <w:rStyle w:val="Hipercze"/>
                <w:noProof/>
              </w:rPr>
              <w:t>II.3 Funkcje bezpieczeństwa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0598A2D" w14:textId="1B301805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6" w:history="1">
            <w:r w:rsidR="00D01E0E" w:rsidRPr="00626AD2">
              <w:rPr>
                <w:rStyle w:val="Hipercze"/>
                <w:noProof/>
              </w:rPr>
              <w:t>II.4 Dostęp zdalny VPN dla użytkowników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_Toc141368716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4616B6E4" w14:textId="5DE3AE60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7" w:history="1">
            <w:r w:rsidR="00D01E0E" w:rsidRPr="00626AD2">
              <w:rPr>
                <w:rStyle w:val="Hipercze"/>
                <w:noProof/>
              </w:rPr>
              <w:t>II.5 Redundancja, monitoring i wykrywanie awarii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_Toc141368717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70731ACC" w14:textId="5C2AAB90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8" w:history="1">
            <w:r w:rsidR="00D01E0E" w:rsidRPr="00626AD2">
              <w:rPr>
                <w:rStyle w:val="Hipercze"/>
                <w:noProof/>
              </w:rPr>
              <w:t>II.6 Wymagania dla połączeń Site to Site VPN (parametry IPsec)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_Toc141368718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AD7F960" w14:textId="31B9FD08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19" w:history="1">
            <w:r w:rsidR="00D01E0E" w:rsidRPr="00626AD2">
              <w:rPr>
                <w:rStyle w:val="Hipercze"/>
                <w:noProof/>
              </w:rPr>
              <w:t>II.7 Szczegółowe wymagania fizyczne oraz wydajnościowe NGFW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_Toc141368719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9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1A8695B2" w14:textId="432F1452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0" w:history="1">
            <w:r w:rsidR="00D01E0E" w:rsidRPr="00626AD2">
              <w:rPr>
                <w:rStyle w:val="Hipercze"/>
                <w:noProof/>
              </w:rPr>
              <w:t>II.8 Zgodność urządzeń z Centralnym Systemem Zarządzania (CSZ)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_Toc141368720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14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38297B85" w14:textId="1B5449A8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1" w:history="1">
            <w:r w:rsidR="00D01E0E" w:rsidRPr="00626AD2">
              <w:rPr>
                <w:rStyle w:val="Hipercze"/>
                <w:noProof/>
              </w:rPr>
              <w:t>II.9 Współpraca nowych urządzeń NGFW z posiadanymi obecnie przez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_Toc141368721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2A747D73" w14:textId="4C35C146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2" w:history="1">
            <w:r w:rsidR="00D01E0E" w:rsidRPr="00626AD2">
              <w:rPr>
                <w:rStyle w:val="Hipercze"/>
                <w:noProof/>
              </w:rPr>
              <w:t>III. Dokumentacja przedwdrożeniowa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_Toc141368722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15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1FD8057" w14:textId="6E09CDCB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3" w:history="1">
            <w:r w:rsidR="00D01E0E" w:rsidRPr="00626AD2">
              <w:rPr>
                <w:rStyle w:val="Hipercze"/>
                <w:noProof/>
              </w:rPr>
              <w:t>IV. Wymagania dotyczące instalacji dodatkowych urządzeń w sieci WAN Zamawiającego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_Toc141368723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16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531621A" w14:textId="3CDE3E28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4" w:history="1">
            <w:r w:rsidR="00D01E0E" w:rsidRPr="00626AD2">
              <w:rPr>
                <w:rStyle w:val="Hipercze"/>
                <w:noProof/>
              </w:rPr>
              <w:t>V. Wymagania dotyczące gwarancji (usuwanie awarii)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_Toc141368724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528D206A" w14:textId="7D699553" w:rsidR="00D01E0E" w:rsidRDefault="00BF7285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1368725" w:history="1">
            <w:r w:rsidR="00D01E0E" w:rsidRPr="00626AD2">
              <w:rPr>
                <w:rStyle w:val="Hipercze"/>
                <w:noProof/>
              </w:rPr>
              <w:t>VI. Wymagania dotyczące wsparcia powdrożeniowego</w:t>
            </w:r>
            <w:r w:rsidR="00D01E0E">
              <w:rPr>
                <w:noProof/>
                <w:webHidden/>
              </w:rPr>
              <w:tab/>
            </w:r>
            <w:r w:rsidR="00D01E0E">
              <w:rPr>
                <w:noProof/>
                <w:webHidden/>
              </w:rPr>
              <w:fldChar w:fldCharType="begin"/>
            </w:r>
            <w:r w:rsidR="00D01E0E">
              <w:rPr>
                <w:noProof/>
                <w:webHidden/>
              </w:rPr>
              <w:instrText xml:space="preserve"> PAGEREF _Toc141368725 \h </w:instrText>
            </w:r>
            <w:r w:rsidR="00D01E0E">
              <w:rPr>
                <w:noProof/>
                <w:webHidden/>
              </w:rPr>
            </w:r>
            <w:r w:rsidR="00D01E0E">
              <w:rPr>
                <w:noProof/>
                <w:webHidden/>
              </w:rPr>
              <w:fldChar w:fldCharType="separate"/>
            </w:r>
            <w:r w:rsidR="00D01E0E">
              <w:rPr>
                <w:noProof/>
                <w:webHidden/>
              </w:rPr>
              <w:t>17</w:t>
            </w:r>
            <w:r w:rsidR="00D01E0E">
              <w:rPr>
                <w:noProof/>
                <w:webHidden/>
              </w:rPr>
              <w:fldChar w:fldCharType="end"/>
            </w:r>
          </w:hyperlink>
        </w:p>
        <w:p w14:paraId="0F59B6C7" w14:textId="3290A9DD" w:rsidR="00EE4341" w:rsidRDefault="005710DA" w:rsidP="005710DA">
          <w:r>
            <w:fldChar w:fldCharType="end"/>
          </w:r>
        </w:p>
      </w:sdtContent>
    </w:sdt>
    <w:p w14:paraId="516DE61D" w14:textId="7FC5A26B" w:rsidR="003B03A0" w:rsidRPr="005C5705" w:rsidRDefault="003B03A0" w:rsidP="001D3FD9">
      <w:pPr>
        <w:spacing w:line="259" w:lineRule="auto"/>
        <w:ind w:left="41" w:firstLine="0"/>
        <w:jc w:val="left"/>
      </w:pPr>
    </w:p>
    <w:p w14:paraId="6E7AA2AA" w14:textId="02E66255" w:rsidR="009F13B4" w:rsidRPr="005C5705" w:rsidRDefault="00886A66" w:rsidP="001D3FD9">
      <w:pPr>
        <w:pStyle w:val="Nagwek1"/>
        <w:tabs>
          <w:tab w:val="center" w:pos="308"/>
          <w:tab w:val="center" w:pos="2527"/>
        </w:tabs>
        <w:spacing w:after="141"/>
        <w:ind w:left="0" w:right="0" w:firstLine="0"/>
        <w:rPr>
          <w:rFonts w:ascii="Calibri" w:eastAsia="Calibri" w:hAnsi="Calibri" w:cs="Calibri"/>
          <w:b w:val="0"/>
          <w:sz w:val="22"/>
        </w:rPr>
      </w:pPr>
      <w:r w:rsidRPr="005C5705">
        <w:rPr>
          <w:rFonts w:ascii="Calibri" w:eastAsia="Calibri" w:hAnsi="Calibri" w:cs="Calibri"/>
          <w:b w:val="0"/>
          <w:sz w:val="22"/>
        </w:rPr>
        <w:tab/>
      </w:r>
    </w:p>
    <w:p w14:paraId="5B56F6F2" w14:textId="77777777" w:rsidR="009F13B4" w:rsidRPr="005C5705" w:rsidRDefault="009F13B4" w:rsidP="001D3FD9">
      <w:pPr>
        <w:spacing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C5705">
        <w:rPr>
          <w:rFonts w:ascii="Calibri" w:eastAsia="Calibri" w:hAnsi="Calibri" w:cs="Calibri"/>
          <w:b/>
          <w:sz w:val="22"/>
        </w:rPr>
        <w:br w:type="page"/>
      </w:r>
    </w:p>
    <w:p w14:paraId="79593AED" w14:textId="24A074A5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0" w:name="_Toc136529743"/>
      <w:bookmarkStart w:id="1" w:name="_Toc141368711"/>
      <w:r w:rsidRPr="005C5705">
        <w:lastRenderedPageBreak/>
        <w:t>Przedmiot Zamówienia – wstęp</w:t>
      </w:r>
      <w:bookmarkEnd w:id="0"/>
      <w:bookmarkEnd w:id="1"/>
      <w:r w:rsidRPr="005C5705">
        <w:t xml:space="preserve"> </w:t>
      </w:r>
    </w:p>
    <w:p w14:paraId="37745719" w14:textId="567976F0" w:rsidR="000E0E9B" w:rsidRPr="005C5705" w:rsidRDefault="00E3EBA8">
      <w:pPr>
        <w:numPr>
          <w:ilvl w:val="0"/>
          <w:numId w:val="1"/>
        </w:numPr>
        <w:ind w:hanging="360"/>
      </w:pPr>
      <w:r w:rsidRPr="005C5705">
        <w:t xml:space="preserve">Wykonawca </w:t>
      </w:r>
      <w:r w:rsidR="00873F6E" w:rsidRPr="005C5705">
        <w:t xml:space="preserve">rozbuduje istniejący system </w:t>
      </w:r>
      <w:r w:rsidR="00FA147E" w:rsidRPr="005C5705">
        <w:t xml:space="preserve">urządzeń brzegowych </w:t>
      </w:r>
      <w:r w:rsidR="009D37F7" w:rsidRPr="005C5705">
        <w:t>sieci WAN</w:t>
      </w:r>
      <w:r w:rsidR="00BA340D" w:rsidRPr="005C5705">
        <w:t xml:space="preserve"> Zamawiającego</w:t>
      </w:r>
      <w:r w:rsidR="00545481" w:rsidRPr="005C5705">
        <w:t xml:space="preserve"> poprzez</w:t>
      </w:r>
      <w:r w:rsidR="003617A0" w:rsidRPr="005C5705">
        <w:t>:</w:t>
      </w:r>
      <w:r w:rsidR="00545481" w:rsidRPr="005C5705">
        <w:t xml:space="preserve"> </w:t>
      </w:r>
    </w:p>
    <w:p w14:paraId="091FD6A6" w14:textId="785673D7" w:rsidR="00A45711" w:rsidRPr="005C5705" w:rsidRDefault="00E4482D" w:rsidP="00FF5FB0">
      <w:pPr>
        <w:pStyle w:val="Akapitzlist"/>
        <w:numPr>
          <w:ilvl w:val="0"/>
          <w:numId w:val="21"/>
        </w:numPr>
      </w:pPr>
      <w:r>
        <w:t>dostaw</w:t>
      </w:r>
      <w:r w:rsidR="006328BF">
        <w:t>ę</w:t>
      </w:r>
      <w:r>
        <w:t xml:space="preserve"> </w:t>
      </w:r>
      <w:r w:rsidR="005C48D2">
        <w:t>nowych u</w:t>
      </w:r>
      <w:r>
        <w:t>rządzeń</w:t>
      </w:r>
      <w:r w:rsidR="009F071C">
        <w:t xml:space="preserve"> fir</w:t>
      </w:r>
      <w:r w:rsidR="00472D26">
        <w:t>ewall</w:t>
      </w:r>
      <w:r w:rsidR="008147EB">
        <w:t xml:space="preserve"> </w:t>
      </w:r>
      <w:r w:rsidR="38F004EC">
        <w:t xml:space="preserve">współpracujących </w:t>
      </w:r>
      <w:r w:rsidR="4EA137AB">
        <w:t>z</w:t>
      </w:r>
      <w:r w:rsidR="00A45711">
        <w:t xml:space="preserve"> </w:t>
      </w:r>
      <w:r w:rsidR="5AB0775C">
        <w:t>Cent</w:t>
      </w:r>
      <w:r w:rsidR="003B5E1F">
        <w:t>r</w:t>
      </w:r>
      <w:r w:rsidR="5AB0775C">
        <w:t>alnym Systemem Zarzadzania (</w:t>
      </w:r>
      <w:proofErr w:type="spellStart"/>
      <w:r w:rsidR="5AB0775C">
        <w:t>Forcepoint</w:t>
      </w:r>
      <w:proofErr w:type="spellEnd"/>
      <w:r w:rsidR="5AB0775C">
        <w:t xml:space="preserve"> SMC)</w:t>
      </w:r>
      <w:r w:rsidR="00B2380E">
        <w:t xml:space="preserve"> oraz wkładek światłowodowych</w:t>
      </w:r>
      <w:r w:rsidR="006328BF">
        <w:t xml:space="preserve"> </w:t>
      </w:r>
    </w:p>
    <w:p w14:paraId="6F369BEB" w14:textId="7897471A" w:rsidR="003B03A0" w:rsidRPr="005C5705" w:rsidRDefault="00D97179" w:rsidP="00FF5FB0">
      <w:pPr>
        <w:pStyle w:val="Akapitzlist"/>
        <w:numPr>
          <w:ilvl w:val="0"/>
          <w:numId w:val="21"/>
        </w:numPr>
      </w:pPr>
      <w:r>
        <w:t>instalację</w:t>
      </w:r>
      <w:r w:rsidR="001D0B4E">
        <w:t xml:space="preserve"> i </w:t>
      </w:r>
      <w:r w:rsidR="0E78451B" w:rsidRPr="005C5705">
        <w:t>integr</w:t>
      </w:r>
      <w:r w:rsidR="00815BEE" w:rsidRPr="005C5705">
        <w:t>acj</w:t>
      </w:r>
      <w:r w:rsidR="00FB1F9E" w:rsidRPr="005C5705">
        <w:t>ę</w:t>
      </w:r>
      <w:r w:rsidR="00815BEE" w:rsidRPr="005C5705">
        <w:t xml:space="preserve"> n</w:t>
      </w:r>
      <w:r w:rsidR="4FF36581" w:rsidRPr="005C5705">
        <w:t>ow</w:t>
      </w:r>
      <w:r w:rsidR="00815BEE" w:rsidRPr="005C5705">
        <w:t>ych</w:t>
      </w:r>
      <w:r w:rsidR="4FF36581" w:rsidRPr="005C5705">
        <w:t xml:space="preserve"> urządze</w:t>
      </w:r>
      <w:r w:rsidR="00815BEE" w:rsidRPr="005C5705">
        <w:t xml:space="preserve">ń </w:t>
      </w:r>
      <w:r w:rsidR="0E78451B" w:rsidRPr="005C5705">
        <w:t xml:space="preserve">z </w:t>
      </w:r>
      <w:r w:rsidR="3F0553AF" w:rsidRPr="005C5705">
        <w:t xml:space="preserve">posiadanym </w:t>
      </w:r>
      <w:r w:rsidR="78A6725C" w:rsidRPr="005C5705">
        <w:t xml:space="preserve">obecnie </w:t>
      </w:r>
      <w:r w:rsidR="3F0553AF" w:rsidRPr="005C5705">
        <w:t>przez Zamawiającego</w:t>
      </w:r>
      <w:r w:rsidR="0E78451B" w:rsidRPr="005C5705">
        <w:t xml:space="preserve"> Systemem Centralnego Zarządzania</w:t>
      </w:r>
      <w:r w:rsidR="655D18BF" w:rsidRPr="005C5705">
        <w:t xml:space="preserve"> </w:t>
      </w:r>
      <w:r w:rsidR="3F47055D" w:rsidRPr="005C5705">
        <w:t>(</w:t>
      </w:r>
      <w:proofErr w:type="spellStart"/>
      <w:r w:rsidR="655D18BF" w:rsidRPr="005C5705">
        <w:t>Forcepoint</w:t>
      </w:r>
      <w:proofErr w:type="spellEnd"/>
      <w:r w:rsidR="655D18BF" w:rsidRPr="005C5705">
        <w:t xml:space="preserve"> SMC</w:t>
      </w:r>
      <w:r w:rsidR="3F47055D" w:rsidRPr="005C5705">
        <w:t>)</w:t>
      </w:r>
      <w:r w:rsidR="78A6725C" w:rsidRPr="005C5705">
        <w:t>,</w:t>
      </w:r>
      <w:r w:rsidR="0E78451B" w:rsidRPr="005C5705">
        <w:t xml:space="preserve"> </w:t>
      </w:r>
      <w:r w:rsidR="00E3EBA8" w:rsidRPr="005C5705">
        <w:t xml:space="preserve">na zasadach określonych w OPZ i projekcie umowy. </w:t>
      </w:r>
    </w:p>
    <w:p w14:paraId="1D087019" w14:textId="77777777" w:rsidR="003B03A0" w:rsidRPr="005C5705" w:rsidRDefault="00886A66">
      <w:pPr>
        <w:numPr>
          <w:ilvl w:val="0"/>
          <w:numId w:val="1"/>
        </w:numPr>
        <w:ind w:hanging="360"/>
      </w:pPr>
      <w:r w:rsidRPr="005C5705">
        <w:t xml:space="preserve">Główne elementy zamówienia: </w:t>
      </w:r>
    </w:p>
    <w:p w14:paraId="67C12DF2" w14:textId="2325D56A" w:rsidR="003B03A0" w:rsidRPr="005C5705" w:rsidRDefault="00337CA0">
      <w:pPr>
        <w:numPr>
          <w:ilvl w:val="1"/>
          <w:numId w:val="1"/>
        </w:numPr>
        <w:ind w:hanging="360"/>
      </w:pPr>
      <w:r w:rsidRPr="005C5705">
        <w:t>Dostaw</w:t>
      </w:r>
      <w:r w:rsidR="003E79A7" w:rsidRPr="005C5705">
        <w:t>a</w:t>
      </w:r>
      <w:r w:rsidR="00165343" w:rsidRPr="005C5705">
        <w:t xml:space="preserve"> u</w:t>
      </w:r>
      <w:r w:rsidRPr="005C5705">
        <w:t>rządze</w:t>
      </w:r>
      <w:r w:rsidR="00165343" w:rsidRPr="005C5705">
        <w:t>ń</w:t>
      </w:r>
      <w:r w:rsidRPr="005C5705">
        <w:t xml:space="preserve"> klasy </w:t>
      </w:r>
      <w:proofErr w:type="spellStart"/>
      <w:r w:rsidRPr="005C5705">
        <w:t>Next</w:t>
      </w:r>
      <w:proofErr w:type="spellEnd"/>
      <w:r w:rsidRPr="005C5705">
        <w:t xml:space="preserve"> </w:t>
      </w:r>
      <w:proofErr w:type="spellStart"/>
      <w:r w:rsidRPr="005C5705">
        <w:t>Generation</w:t>
      </w:r>
      <w:proofErr w:type="spellEnd"/>
      <w:r w:rsidRPr="005C5705">
        <w:t xml:space="preserve"> Firewall</w:t>
      </w:r>
      <w:r w:rsidR="00D71A50" w:rsidRPr="005C5705">
        <w:t xml:space="preserve"> (NGFW)</w:t>
      </w:r>
      <w:r w:rsidRPr="005C5705">
        <w:t xml:space="preserve"> z niezbędnym oprogramowaniem, licencjami/subskrypcjami, oraz wsparciem technicznym</w:t>
      </w:r>
      <w:r w:rsidR="143BA31B" w:rsidRPr="005C5705">
        <w:t>:</w:t>
      </w:r>
    </w:p>
    <w:p w14:paraId="28CF0840" w14:textId="21BBC005" w:rsidR="3317385B" w:rsidRPr="00956D58" w:rsidRDefault="00D41F54" w:rsidP="3317385B">
      <w:pPr>
        <w:numPr>
          <w:ilvl w:val="2"/>
          <w:numId w:val="1"/>
        </w:numPr>
        <w:rPr>
          <w:color w:val="000000" w:themeColor="text1"/>
          <w:szCs w:val="20"/>
        </w:rPr>
      </w:pPr>
      <w:r w:rsidRPr="00956D58">
        <w:rPr>
          <w:color w:val="000000" w:themeColor="text1"/>
          <w:szCs w:val="20"/>
        </w:rPr>
        <w:t>Urządzeni</w:t>
      </w:r>
      <w:r w:rsidR="00836A61" w:rsidRPr="00956D58">
        <w:rPr>
          <w:color w:val="000000" w:themeColor="text1"/>
          <w:szCs w:val="20"/>
        </w:rPr>
        <w:t xml:space="preserve">a </w:t>
      </w:r>
      <w:r w:rsidR="004E0D2E" w:rsidRPr="00956D58">
        <w:rPr>
          <w:color w:val="000000" w:themeColor="text1"/>
          <w:szCs w:val="20"/>
        </w:rPr>
        <w:t xml:space="preserve">wysokiej wydajności </w:t>
      </w:r>
      <w:r w:rsidR="00214E5A" w:rsidRPr="00956D58">
        <w:rPr>
          <w:color w:val="000000" w:themeColor="text1"/>
          <w:szCs w:val="20"/>
        </w:rPr>
        <w:t>1</w:t>
      </w:r>
      <w:r w:rsidR="00E917A6" w:rsidRPr="00956D58">
        <w:rPr>
          <w:color w:val="000000" w:themeColor="text1"/>
          <w:szCs w:val="20"/>
        </w:rPr>
        <w:t xml:space="preserve"> </w:t>
      </w:r>
      <w:r w:rsidR="004E0D2E" w:rsidRPr="00956D58">
        <w:rPr>
          <w:color w:val="000000" w:themeColor="text1"/>
          <w:szCs w:val="20"/>
        </w:rPr>
        <w:t>sztuk</w:t>
      </w:r>
      <w:r w:rsidR="00214E5A" w:rsidRPr="00956D58">
        <w:rPr>
          <w:color w:val="000000" w:themeColor="text1"/>
          <w:szCs w:val="20"/>
        </w:rPr>
        <w:t>a</w:t>
      </w:r>
    </w:p>
    <w:p w14:paraId="7323BF67" w14:textId="56C837F8" w:rsidR="004E0D2E" w:rsidRPr="00956D58" w:rsidRDefault="004E0D2E" w:rsidP="3317385B">
      <w:pPr>
        <w:numPr>
          <w:ilvl w:val="2"/>
          <w:numId w:val="1"/>
        </w:numPr>
        <w:rPr>
          <w:color w:val="000000" w:themeColor="text1"/>
        </w:rPr>
      </w:pPr>
      <w:r w:rsidRPr="00956D58">
        <w:rPr>
          <w:color w:val="000000" w:themeColor="text1"/>
        </w:rPr>
        <w:t xml:space="preserve">Urządzenia średniej wydajności </w:t>
      </w:r>
      <w:r w:rsidR="007212CB" w:rsidRPr="00956D58">
        <w:rPr>
          <w:color w:val="000000" w:themeColor="text1"/>
        </w:rPr>
        <w:t>10</w:t>
      </w:r>
      <w:r w:rsidR="002B5117" w:rsidRPr="00956D58">
        <w:rPr>
          <w:color w:val="000000" w:themeColor="text1"/>
        </w:rPr>
        <w:t xml:space="preserve"> </w:t>
      </w:r>
      <w:r w:rsidR="00D67794" w:rsidRPr="00956D58">
        <w:rPr>
          <w:color w:val="000000" w:themeColor="text1"/>
        </w:rPr>
        <w:t xml:space="preserve">sztuk </w:t>
      </w:r>
      <w:r w:rsidR="72D71670" w:rsidRPr="2E420FFA">
        <w:rPr>
          <w:color w:val="000000" w:themeColor="text1"/>
        </w:rPr>
        <w:t>(</w:t>
      </w:r>
      <w:r w:rsidR="00D67794" w:rsidRPr="00956D58">
        <w:rPr>
          <w:color w:val="000000" w:themeColor="text1"/>
        </w:rPr>
        <w:t>w tym urządzenie zapasowe</w:t>
      </w:r>
      <w:r w:rsidR="516A0979" w:rsidRPr="2E420FFA">
        <w:rPr>
          <w:color w:val="000000" w:themeColor="text1"/>
        </w:rPr>
        <w:t>)</w:t>
      </w:r>
    </w:p>
    <w:p w14:paraId="355065DB" w14:textId="637CE937" w:rsidR="00D67794" w:rsidRPr="00956D58" w:rsidRDefault="00D67794" w:rsidP="00D67794">
      <w:pPr>
        <w:numPr>
          <w:ilvl w:val="2"/>
          <w:numId w:val="1"/>
        </w:numPr>
        <w:rPr>
          <w:color w:val="000000" w:themeColor="text1"/>
        </w:rPr>
      </w:pPr>
      <w:r w:rsidRPr="2E420FFA">
        <w:rPr>
          <w:color w:val="000000" w:themeColor="text1"/>
        </w:rPr>
        <w:t xml:space="preserve">Urządzenia </w:t>
      </w:r>
      <w:r w:rsidR="00331B2E" w:rsidRPr="2E420FFA">
        <w:rPr>
          <w:color w:val="000000" w:themeColor="text1"/>
        </w:rPr>
        <w:t>niskiej</w:t>
      </w:r>
      <w:r w:rsidRPr="2E420FFA">
        <w:rPr>
          <w:color w:val="000000" w:themeColor="text1"/>
        </w:rPr>
        <w:t xml:space="preserve"> wydajności </w:t>
      </w:r>
      <w:r w:rsidR="00CB6DD3" w:rsidRPr="2E420FFA">
        <w:rPr>
          <w:color w:val="000000" w:themeColor="text1"/>
        </w:rPr>
        <w:t>7 s</w:t>
      </w:r>
      <w:r w:rsidRPr="2E420FFA">
        <w:rPr>
          <w:color w:val="000000" w:themeColor="text1"/>
        </w:rPr>
        <w:t xml:space="preserve">ztuk </w:t>
      </w:r>
      <w:r w:rsidR="12F340D6" w:rsidRPr="2E420FFA">
        <w:rPr>
          <w:color w:val="000000" w:themeColor="text1"/>
        </w:rPr>
        <w:t>(</w:t>
      </w:r>
      <w:r w:rsidRPr="2E420FFA">
        <w:rPr>
          <w:color w:val="000000" w:themeColor="text1"/>
        </w:rPr>
        <w:t>w tym urządzenie zapasowe</w:t>
      </w:r>
      <w:r w:rsidR="738DD0FE" w:rsidRPr="2E420FFA">
        <w:rPr>
          <w:color w:val="000000" w:themeColor="text1"/>
        </w:rPr>
        <w:t>)</w:t>
      </w:r>
    </w:p>
    <w:p w14:paraId="1408431D" w14:textId="109701E6" w:rsidR="002F2179" w:rsidRPr="005C5705" w:rsidRDefault="001760CA" w:rsidP="00467322">
      <w:pPr>
        <w:ind w:left="777" w:firstLine="0"/>
      </w:pPr>
      <w:r w:rsidRPr="005C5705">
        <w:t>oraz dostawa</w:t>
      </w:r>
      <w:r w:rsidR="002F2179" w:rsidRPr="005C5705">
        <w:t xml:space="preserve"> </w:t>
      </w:r>
      <w:r w:rsidR="009F2F9B" w:rsidRPr="005C5705">
        <w:t>wkładek światłowodowych</w:t>
      </w:r>
      <w:r w:rsidR="00AF4DAD" w:rsidRPr="005C5705">
        <w:t xml:space="preserve"> kompatybilnych z </w:t>
      </w:r>
      <w:r w:rsidR="006702E7" w:rsidRPr="005C5705">
        <w:t xml:space="preserve">dostarczanymi urządzeniami </w:t>
      </w:r>
      <w:r w:rsidR="002F2179" w:rsidRPr="005C5705">
        <w:t>(NGFW):</w:t>
      </w:r>
    </w:p>
    <w:p w14:paraId="1B327BF7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 1Gb SM 7 sztuk</w:t>
      </w:r>
    </w:p>
    <w:p w14:paraId="7ACA7D81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SM 8 sztuk</w:t>
      </w:r>
    </w:p>
    <w:p w14:paraId="453DC8B5" w14:textId="77777777" w:rsidR="002F2179" w:rsidRPr="005C5705" w:rsidRDefault="002F2179" w:rsidP="002F2179">
      <w:pPr>
        <w:numPr>
          <w:ilvl w:val="2"/>
          <w:numId w:val="1"/>
        </w:numPr>
        <w:rPr>
          <w:color w:val="000000" w:themeColor="text1"/>
          <w:szCs w:val="20"/>
        </w:rPr>
      </w:pPr>
      <w:r w:rsidRPr="005C5705">
        <w:rPr>
          <w:color w:val="000000" w:themeColor="text1"/>
          <w:szCs w:val="20"/>
        </w:rPr>
        <w:t>Wkładki światłowodowe SFP+ 10Gb MM 4 sztuk</w:t>
      </w:r>
    </w:p>
    <w:p w14:paraId="707C2188" w14:textId="1FCD1446" w:rsidR="003B03A0" w:rsidRPr="005C5705" w:rsidRDefault="00886A66">
      <w:pPr>
        <w:numPr>
          <w:ilvl w:val="1"/>
          <w:numId w:val="1"/>
        </w:numPr>
        <w:ind w:hanging="360"/>
      </w:pPr>
      <w:r w:rsidRPr="005C5705">
        <w:t>Dokumentacj</w:t>
      </w:r>
      <w:r w:rsidR="00A97CEE" w:rsidRPr="005C5705">
        <w:t>a</w:t>
      </w:r>
      <w:r w:rsidRPr="005C5705">
        <w:t xml:space="preserve"> przedwdrożeniowa </w:t>
      </w:r>
    </w:p>
    <w:p w14:paraId="7997B1ED" w14:textId="5946D9BF" w:rsidR="00E80D14" w:rsidRPr="005C5705" w:rsidRDefault="00247154">
      <w:pPr>
        <w:numPr>
          <w:ilvl w:val="1"/>
          <w:numId w:val="1"/>
        </w:numPr>
        <w:ind w:hanging="360"/>
      </w:pPr>
      <w:r>
        <w:t>I</w:t>
      </w:r>
      <w:r w:rsidR="00BC3097">
        <w:t>nstalacj</w:t>
      </w:r>
      <w:r>
        <w:t>a</w:t>
      </w:r>
      <w:r w:rsidR="00A97CEE" w:rsidRPr="005C5705">
        <w:t>,</w:t>
      </w:r>
      <w:r w:rsidR="00886A66" w:rsidRPr="005C5705">
        <w:t xml:space="preserve"> konfiguracj</w:t>
      </w:r>
      <w:r>
        <w:t>a</w:t>
      </w:r>
      <w:r w:rsidR="00886A66" w:rsidRPr="005C5705">
        <w:t xml:space="preserve"> </w:t>
      </w:r>
      <w:r w:rsidR="009F13B4" w:rsidRPr="005C5705">
        <w:t>oraz integracj</w:t>
      </w:r>
      <w:r>
        <w:t>a</w:t>
      </w:r>
      <w:r w:rsidR="009F13B4" w:rsidRPr="005C5705">
        <w:t xml:space="preserve"> nowych urządzeń </w:t>
      </w:r>
      <w:r w:rsidR="00796D0D">
        <w:t xml:space="preserve">z istniejącymi urządzeniami oraz </w:t>
      </w:r>
      <w:r w:rsidR="002242FB">
        <w:t xml:space="preserve">z </w:t>
      </w:r>
      <w:r w:rsidR="00D80F5D" w:rsidRPr="005C5705">
        <w:t>Centraln</w:t>
      </w:r>
      <w:r w:rsidR="00574DF7" w:rsidRPr="005C5705">
        <w:t>ym Systemem</w:t>
      </w:r>
      <w:r w:rsidR="00D80F5D" w:rsidRPr="005C5705">
        <w:t xml:space="preserve"> Zarządzania </w:t>
      </w:r>
      <w:r w:rsidR="00992F7D" w:rsidRPr="005C5705">
        <w:t xml:space="preserve">posiadanym przez </w:t>
      </w:r>
      <w:r w:rsidR="00D80F5D" w:rsidRPr="005C5705">
        <w:t>Zamawiającego</w:t>
      </w:r>
      <w:r w:rsidR="00992F7D" w:rsidRPr="005C5705">
        <w:t xml:space="preserve"> (</w:t>
      </w:r>
      <w:proofErr w:type="spellStart"/>
      <w:r w:rsidR="003275CE" w:rsidRPr="005C5705">
        <w:t>Forcepoint</w:t>
      </w:r>
      <w:proofErr w:type="spellEnd"/>
      <w:r w:rsidR="003275CE" w:rsidRPr="005C5705">
        <w:t xml:space="preserve"> SMC)</w:t>
      </w:r>
    </w:p>
    <w:p w14:paraId="23D73B69" w14:textId="0E1C5A4B" w:rsidR="00AA73CD" w:rsidRDefault="00D4258E">
      <w:pPr>
        <w:numPr>
          <w:ilvl w:val="1"/>
          <w:numId w:val="1"/>
        </w:numPr>
        <w:ind w:hanging="360"/>
      </w:pPr>
      <w:r>
        <w:t xml:space="preserve">Wsparcie techniczne </w:t>
      </w:r>
      <w:r w:rsidR="00FE1110">
        <w:t>oraz o</w:t>
      </w:r>
      <w:r w:rsidR="00AA73CD" w:rsidRPr="005C5705">
        <w:t>bjęcie nowych urządzeń gwarancją</w:t>
      </w:r>
    </w:p>
    <w:p w14:paraId="0A511C03" w14:textId="277094C4" w:rsidR="00076D54" w:rsidRPr="00BB6007" w:rsidRDefault="003D667B">
      <w:pPr>
        <w:numPr>
          <w:ilvl w:val="1"/>
          <w:numId w:val="1"/>
        </w:numPr>
        <w:ind w:hanging="360"/>
      </w:pPr>
      <w:r w:rsidRPr="00BB6007">
        <w:t>Wsparcie powdrożeniowe</w:t>
      </w:r>
      <w:r w:rsidR="00FE1110" w:rsidRPr="00BB6007">
        <w:t xml:space="preserve"> w </w:t>
      </w:r>
      <w:r w:rsidR="00EC73B9" w:rsidRPr="00BB6007">
        <w:t xml:space="preserve">ilości </w:t>
      </w:r>
      <w:r w:rsidR="00D01E0E" w:rsidRPr="00BB6007">
        <w:t>1</w:t>
      </w:r>
      <w:r w:rsidR="00956D58" w:rsidRPr="00BB6007">
        <w:t>50</w:t>
      </w:r>
      <w:r w:rsidR="00EC73B9" w:rsidRPr="00BB6007">
        <w:t xml:space="preserve"> </w:t>
      </w:r>
      <w:r w:rsidR="002E584A" w:rsidRPr="00BB6007">
        <w:t>godzin</w:t>
      </w:r>
      <w:r w:rsidR="00FE1110" w:rsidRPr="00BB6007">
        <w:t xml:space="preserve"> </w:t>
      </w:r>
      <w:r w:rsidR="00482C87" w:rsidRPr="00BB6007">
        <w:t>konsultacji</w:t>
      </w:r>
    </w:p>
    <w:p w14:paraId="402DF818" w14:textId="5C086EFA" w:rsidR="003B03A0" w:rsidRPr="005C5705" w:rsidRDefault="003B03A0" w:rsidP="001D3FD9">
      <w:pPr>
        <w:spacing w:line="259" w:lineRule="auto"/>
        <w:ind w:left="41" w:firstLine="0"/>
        <w:jc w:val="left"/>
      </w:pPr>
    </w:p>
    <w:p w14:paraId="54BB3BA7" w14:textId="2AF6215D" w:rsidR="003B03A0" w:rsidRPr="005C5705" w:rsidRDefault="00886A66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r>
        <w:tab/>
      </w:r>
      <w:bookmarkStart w:id="2" w:name="_Toc136529744"/>
      <w:bookmarkStart w:id="3" w:name="_Toc141368712"/>
      <w:r w:rsidRPr="005C5705">
        <w:t xml:space="preserve">Wymagania </w:t>
      </w:r>
      <w:r w:rsidR="0058295D" w:rsidRPr="005C5705">
        <w:t>dotyczące</w:t>
      </w:r>
      <w:r w:rsidRPr="005C5705">
        <w:t xml:space="preserve"> </w:t>
      </w:r>
      <w:r w:rsidR="00800B1B" w:rsidRPr="005C5705">
        <w:t xml:space="preserve">dostarczanych </w:t>
      </w:r>
      <w:r w:rsidRPr="005C5705">
        <w:t xml:space="preserve">urządzeń klasy </w:t>
      </w:r>
      <w:proofErr w:type="spellStart"/>
      <w:r w:rsidRPr="005C5705">
        <w:t>Next</w:t>
      </w:r>
      <w:proofErr w:type="spellEnd"/>
      <w:r w:rsidRPr="005C5705">
        <w:t xml:space="preserve"> </w:t>
      </w:r>
      <w:proofErr w:type="spellStart"/>
      <w:r w:rsidRPr="005C5705">
        <w:t>Generation</w:t>
      </w:r>
      <w:proofErr w:type="spellEnd"/>
      <w:r w:rsidRPr="005C5705">
        <w:t xml:space="preserve"> Firewall</w:t>
      </w:r>
      <w:bookmarkEnd w:id="2"/>
      <w:bookmarkEnd w:id="3"/>
      <w:r w:rsidRPr="005C5705">
        <w:t xml:space="preserve"> </w:t>
      </w:r>
    </w:p>
    <w:p w14:paraId="6B660A05" w14:textId="56F304EC" w:rsidR="007F203F" w:rsidRDefault="00886A66" w:rsidP="00BF295D">
      <w:pPr>
        <w:ind w:left="0" w:firstLine="41"/>
      </w:pPr>
      <w:r w:rsidRPr="005C5705">
        <w:t>Urządzenia</w:t>
      </w:r>
      <w:r w:rsidR="00E92D22" w:rsidRPr="005C5705">
        <w:t xml:space="preserve"> NGWF</w:t>
      </w:r>
      <w:r w:rsidRPr="005C5705">
        <w:t xml:space="preserve"> muszą </w:t>
      </w:r>
      <w:r w:rsidR="2B59F963">
        <w:t xml:space="preserve">być zarządzane </w:t>
      </w:r>
      <w:r w:rsidRPr="005C5705">
        <w:t>z poziomu Centralnego Systemu Zarządzania</w:t>
      </w:r>
      <w:r w:rsidR="007F203F">
        <w:t xml:space="preserve"> </w:t>
      </w:r>
      <w:r w:rsidR="54417CA7">
        <w:t>(</w:t>
      </w:r>
      <w:proofErr w:type="spellStart"/>
      <w:r w:rsidR="54417CA7">
        <w:t>Forcepoint</w:t>
      </w:r>
      <w:proofErr w:type="spellEnd"/>
      <w:r w:rsidR="54417CA7">
        <w:t xml:space="preserve"> SMC) oraz spełniać niżej wymienione warunki:</w:t>
      </w:r>
    </w:p>
    <w:p w14:paraId="4EEE8601" w14:textId="77777777" w:rsidR="00BA16B5" w:rsidRPr="00BF295D" w:rsidRDefault="00BA16B5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BF295D">
        <w:rPr>
          <w:color w:val="auto"/>
        </w:rPr>
        <w:t xml:space="preserve">spełniać </w:t>
      </w:r>
      <w:r w:rsidR="00A0796D" w:rsidRPr="00BF295D">
        <w:rPr>
          <w:color w:val="auto"/>
        </w:rPr>
        <w:t>wymagania ogólne,</w:t>
      </w:r>
    </w:p>
    <w:p w14:paraId="61625CEC" w14:textId="6788C3A1" w:rsidR="00BA16B5" w:rsidRPr="005C5705" w:rsidRDefault="00A0796D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5C5705">
        <w:rPr>
          <w:color w:val="auto"/>
        </w:rPr>
        <w:t>realizować funkcjonalności podstawowe</w:t>
      </w:r>
      <w:r w:rsidR="00574DF7" w:rsidRPr="005C5705">
        <w:rPr>
          <w:color w:val="auto"/>
        </w:rPr>
        <w:t xml:space="preserve"> NGFW</w:t>
      </w:r>
      <w:r w:rsidRPr="005C5705">
        <w:rPr>
          <w:color w:val="auto"/>
        </w:rPr>
        <w:t>,</w:t>
      </w:r>
    </w:p>
    <w:p w14:paraId="43820667" w14:textId="3E72CA60" w:rsidR="00574DF7" w:rsidRPr="002E4EA6" w:rsidRDefault="00A4628A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>realizować</w:t>
      </w:r>
      <w:r w:rsidR="00574DF7" w:rsidRPr="002E4EA6">
        <w:rPr>
          <w:color w:val="auto"/>
        </w:rPr>
        <w:t xml:space="preserve"> wymagane</w:t>
      </w:r>
      <w:r w:rsidR="00A0796D" w:rsidRPr="002E4EA6">
        <w:rPr>
          <w:color w:val="auto"/>
        </w:rPr>
        <w:t xml:space="preserve"> funkcje bezpieczeństwa</w:t>
      </w:r>
      <w:r w:rsidR="00574DF7" w:rsidRPr="002E4EA6">
        <w:rPr>
          <w:color w:val="auto"/>
        </w:rPr>
        <w:t xml:space="preserve"> NGFW</w:t>
      </w:r>
      <w:r w:rsidR="00174F19">
        <w:rPr>
          <w:color w:val="auto"/>
        </w:rPr>
        <w:t>,</w:t>
      </w:r>
    </w:p>
    <w:p w14:paraId="5F19C91E" w14:textId="4C32F583" w:rsidR="00574DF7" w:rsidRPr="002E4EA6" w:rsidRDefault="00574DF7" w:rsidP="00FF06FE">
      <w:pPr>
        <w:pStyle w:val="Akapitzlist"/>
        <w:numPr>
          <w:ilvl w:val="0"/>
          <w:numId w:val="11"/>
        </w:numPr>
        <w:rPr>
          <w:color w:val="auto"/>
        </w:rPr>
      </w:pPr>
      <w:r w:rsidRPr="002E4EA6">
        <w:rPr>
          <w:color w:val="auto"/>
        </w:rPr>
        <w:t xml:space="preserve">realizować dostęp zdalny </w:t>
      </w:r>
      <w:r w:rsidR="002E4EA6" w:rsidRPr="002E4EA6">
        <w:rPr>
          <w:color w:val="auto"/>
        </w:rPr>
        <w:t xml:space="preserve">VPN dla </w:t>
      </w:r>
      <w:r w:rsidRPr="002E4EA6">
        <w:rPr>
          <w:color w:val="auto"/>
        </w:rPr>
        <w:t>użytkowników</w:t>
      </w:r>
      <w:r w:rsidR="00174F19">
        <w:rPr>
          <w:color w:val="auto"/>
        </w:rPr>
        <w:t>,</w:t>
      </w:r>
    </w:p>
    <w:p w14:paraId="2DEC5CEC" w14:textId="04C5E4F6" w:rsidR="003B03A0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BA16B5" w:rsidRPr="005C5705">
        <w:t xml:space="preserve">wymagania dotyczące redundancji i monitoringu oraz wykrywania awarii, </w:t>
      </w:r>
    </w:p>
    <w:p w14:paraId="4224F453" w14:textId="5BF79299" w:rsidR="00B2086E" w:rsidRPr="005C5705" w:rsidRDefault="00B2086E" w:rsidP="00FF06FE">
      <w:pPr>
        <w:pStyle w:val="Akapitzlist"/>
        <w:numPr>
          <w:ilvl w:val="0"/>
          <w:numId w:val="11"/>
        </w:numPr>
      </w:pPr>
      <w:r w:rsidRPr="005C5705">
        <w:t>spełniać wymagania dotyczące realizowania połączeń VPN</w:t>
      </w:r>
      <w:r w:rsidR="00AF25C8" w:rsidRPr="005C5705">
        <w:t>,</w:t>
      </w:r>
    </w:p>
    <w:p w14:paraId="22962AB9" w14:textId="08BB7ADB" w:rsidR="002923DA" w:rsidRPr="005C5705" w:rsidRDefault="004970A8" w:rsidP="00FF06FE">
      <w:pPr>
        <w:pStyle w:val="Akapitzlist"/>
        <w:numPr>
          <w:ilvl w:val="0"/>
          <w:numId w:val="11"/>
        </w:numPr>
      </w:pPr>
      <w:r w:rsidRPr="005C5705">
        <w:t xml:space="preserve">spełniać </w:t>
      </w:r>
      <w:r w:rsidR="004E6D27" w:rsidRPr="005C5705">
        <w:t xml:space="preserve">szczegółowe </w:t>
      </w:r>
      <w:r w:rsidR="002923DA" w:rsidRPr="005C5705">
        <w:t xml:space="preserve">wymagania </w:t>
      </w:r>
      <w:r w:rsidR="00F24EA0">
        <w:t>fizyczne</w:t>
      </w:r>
      <w:r w:rsidR="00F24EA0" w:rsidRPr="005C5705">
        <w:t xml:space="preserve"> </w:t>
      </w:r>
      <w:r w:rsidR="002923DA" w:rsidRPr="005C5705">
        <w:t>i wydajnościowe</w:t>
      </w:r>
      <w:r w:rsidR="00174F19">
        <w:t>,</w:t>
      </w:r>
    </w:p>
    <w:p w14:paraId="362C289A" w14:textId="40E446D7" w:rsidR="003E68BF" w:rsidRDefault="00D45045" w:rsidP="00FF06FE">
      <w:pPr>
        <w:pStyle w:val="Akapitzlist"/>
        <w:numPr>
          <w:ilvl w:val="0"/>
          <w:numId w:val="11"/>
        </w:numPr>
      </w:pPr>
      <w:r w:rsidRPr="005C5705">
        <w:t>spełniać wymagania zgodności i integracji z Systemem Centralnego Zarządzania</w:t>
      </w:r>
      <w:r w:rsidR="00174F19">
        <w:t>,</w:t>
      </w:r>
    </w:p>
    <w:p w14:paraId="5E441FD7" w14:textId="56DA9876" w:rsidR="003137C6" w:rsidRPr="005C5705" w:rsidRDefault="003E68BF" w:rsidP="00FF06FE">
      <w:pPr>
        <w:pStyle w:val="Akapitzlist"/>
        <w:numPr>
          <w:ilvl w:val="0"/>
          <w:numId w:val="11"/>
        </w:numPr>
      </w:pPr>
      <w:r>
        <w:t>współpracować</w:t>
      </w:r>
      <w:r w:rsidRPr="005C5705">
        <w:t xml:space="preserve"> z urządzeniami posiadanymi obecnie przez Zamawiającego</w:t>
      </w:r>
      <w:r w:rsidR="00632D7F" w:rsidRPr="005C5705">
        <w:t>.</w:t>
      </w:r>
    </w:p>
    <w:p w14:paraId="5FB588BF" w14:textId="6EBB366B" w:rsidR="003B03A0" w:rsidRPr="005C5705" w:rsidRDefault="003B03A0" w:rsidP="001D3FD9">
      <w:pPr>
        <w:spacing w:line="259" w:lineRule="auto"/>
        <w:ind w:left="41" w:firstLine="0"/>
        <w:jc w:val="left"/>
      </w:pPr>
    </w:p>
    <w:p w14:paraId="5A3C415B" w14:textId="516420E3" w:rsidR="0058295D" w:rsidRPr="005C5705" w:rsidRDefault="0058295D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4" w:name="_Toc136529745"/>
      <w:bookmarkStart w:id="5" w:name="_Toc141368713"/>
      <w:r w:rsidRPr="00E82212">
        <w:t>Wymagania</w:t>
      </w:r>
      <w:r w:rsidRPr="005C5705">
        <w:t xml:space="preserve"> ogólne</w:t>
      </w:r>
      <w:bookmarkEnd w:id="4"/>
      <w:bookmarkEnd w:id="5"/>
    </w:p>
    <w:p w14:paraId="54A4230A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fabrycznie nowe (urządzenia nie mogą być </w:t>
      </w:r>
      <w:proofErr w:type="spellStart"/>
      <w:r w:rsidRPr="005C5705">
        <w:t>refabrykowane</w:t>
      </w:r>
      <w:proofErr w:type="spellEnd"/>
      <w:r w:rsidRPr="005C5705">
        <w:t xml:space="preserve">) i wyprodukowane nie wcześniej niż 12 miesięcy przed dostawą. </w:t>
      </w:r>
    </w:p>
    <w:p w14:paraId="37E10E73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lastRenderedPageBreak/>
        <w:t xml:space="preserve">W terminie składania ofert urządzenia nie powinny być przeznaczone przez producenta do wycofania z produkcji lub sprzedaży. Urządzenia powinny mieć zapewnione wsparcie producenta przez okres min. 5 lat od upływu terminu składania ofert. </w:t>
      </w:r>
    </w:p>
    <w:p w14:paraId="4FF4271F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t xml:space="preserve">Dostarczane urządzenia muszą być wyposażone we wszystkie komponenty software’owe, jak oprogramowanie, licencje, subskrypcje i inne niezbędne do prawidłowego działania urządzeń.  </w:t>
      </w:r>
    </w:p>
    <w:p w14:paraId="648DA5D4" w14:textId="430A8F74" w:rsidR="0058295D" w:rsidRPr="005C5705" w:rsidRDefault="001A2EB9">
      <w:pPr>
        <w:numPr>
          <w:ilvl w:val="0"/>
          <w:numId w:val="2"/>
        </w:numPr>
        <w:ind w:hanging="360"/>
      </w:pPr>
      <w:r w:rsidRPr="005C5705">
        <w:t xml:space="preserve">W przypadku modeli urządzeń </w:t>
      </w:r>
      <w:r w:rsidR="0058295D" w:rsidRPr="005C5705">
        <w:t>przystosowan</w:t>
      </w:r>
      <w:r w:rsidR="006A49D0" w:rsidRPr="005C5705">
        <w:t>ych</w:t>
      </w:r>
      <w:r w:rsidR="0058295D" w:rsidRPr="005C5705">
        <w:t xml:space="preserve"> do montażu w szafach 19’’</w:t>
      </w:r>
      <w:r w:rsidR="00185C82" w:rsidRPr="005C5705">
        <w:t>,</w:t>
      </w:r>
      <w:r w:rsidR="0058295D" w:rsidRPr="005C5705">
        <w:t xml:space="preserve"> </w:t>
      </w:r>
      <w:r w:rsidR="009538A4" w:rsidRPr="005C5705">
        <w:t>konieczne jest</w:t>
      </w:r>
      <w:r w:rsidR="001943DE" w:rsidRPr="005C5705">
        <w:t xml:space="preserve"> dostarczenie </w:t>
      </w:r>
      <w:r w:rsidR="0058295D" w:rsidRPr="005C5705">
        <w:t>niezbędny</w:t>
      </w:r>
      <w:r w:rsidR="00E72224" w:rsidRPr="005C5705">
        <w:t xml:space="preserve">ch akcesoriów </w:t>
      </w:r>
      <w:r w:rsidR="0058295D" w:rsidRPr="005C5705">
        <w:t xml:space="preserve">do ich montażu.  </w:t>
      </w:r>
    </w:p>
    <w:p w14:paraId="0FDA01D7" w14:textId="1DF8716B" w:rsidR="00FC2479" w:rsidRPr="005C5705" w:rsidRDefault="0058295D">
      <w:pPr>
        <w:numPr>
          <w:ilvl w:val="0"/>
          <w:numId w:val="2"/>
        </w:numPr>
        <w:ind w:hanging="360"/>
      </w:pPr>
      <w:r w:rsidRPr="005C5705">
        <w:t xml:space="preserve">Urządzenia </w:t>
      </w:r>
      <w:r w:rsidR="004543FC" w:rsidRPr="005C5705">
        <w:t>musz</w:t>
      </w:r>
      <w:r w:rsidR="004543FC" w:rsidRPr="005C5705">
        <w:rPr>
          <w:color w:val="auto"/>
        </w:rPr>
        <w:t>ą</w:t>
      </w:r>
      <w:r w:rsidR="004543FC" w:rsidRPr="005C5705">
        <w:t xml:space="preserve"> być</w:t>
      </w:r>
      <w:r w:rsidRPr="005C5705">
        <w:t xml:space="preserve"> przystosowane do zasilania AC 230V, 50Hz</w:t>
      </w:r>
      <w:r w:rsidR="00F732AE" w:rsidRPr="005C5705">
        <w:t>.</w:t>
      </w:r>
    </w:p>
    <w:p w14:paraId="25CB2C85" w14:textId="25770FA9" w:rsidR="4231E9D2" w:rsidRPr="005C5705" w:rsidRDefault="4231E9D2" w:rsidP="3D208BBF">
      <w:pPr>
        <w:numPr>
          <w:ilvl w:val="0"/>
          <w:numId w:val="2"/>
        </w:numPr>
        <w:ind w:hanging="360"/>
        <w:rPr>
          <w:color w:val="auto"/>
        </w:rPr>
      </w:pPr>
      <w:r w:rsidRPr="005C5705">
        <w:rPr>
          <w:color w:val="auto"/>
        </w:rPr>
        <w:t>Średnia konsumpcja energii elektrycznej przez urządzenie to nie więcej niż 50W a</w:t>
      </w:r>
      <w:r w:rsidR="00341EC4" w:rsidRPr="005C5705">
        <w:rPr>
          <w:color w:val="auto"/>
        </w:rPr>
        <w:t> </w:t>
      </w:r>
      <w:r w:rsidRPr="005C5705">
        <w:rPr>
          <w:color w:val="auto"/>
        </w:rPr>
        <w:t>maksymalna konsumpcja nie więcej niż 65W</w:t>
      </w:r>
      <w:r w:rsidR="00F732AE" w:rsidRPr="005C5705">
        <w:rPr>
          <w:color w:val="auto"/>
        </w:rPr>
        <w:t>.</w:t>
      </w:r>
    </w:p>
    <w:p w14:paraId="05D05B4F" w14:textId="2A07E6B9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038D04A1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3A2FF24" w:rsidRPr="005C5705">
        <w:rPr>
          <w:color w:val="auto"/>
        </w:rPr>
        <w:t>gą</w:t>
      </w:r>
      <w:r w:rsidRPr="005C5705">
        <w:rPr>
          <w:color w:val="auto"/>
        </w:rPr>
        <w:t xml:space="preserve"> pracować przy względnej wilgotności powietrza pomiędzy 20% a 80%</w:t>
      </w:r>
      <w:r w:rsidR="00F732AE" w:rsidRPr="005C5705">
        <w:rPr>
          <w:color w:val="auto"/>
        </w:rPr>
        <w:t>.</w:t>
      </w:r>
    </w:p>
    <w:p w14:paraId="5FD8A9AC" w14:textId="0C2B0EC4" w:rsidR="00FC2479" w:rsidRPr="005C5705" w:rsidRDefault="00FC2479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419740EB" w:rsidRPr="005C5705">
        <w:rPr>
          <w:color w:val="auto"/>
        </w:rPr>
        <w:t>a</w:t>
      </w:r>
      <w:r w:rsidRPr="005C5705">
        <w:rPr>
          <w:color w:val="auto"/>
        </w:rPr>
        <w:t xml:space="preserve"> mo</w:t>
      </w:r>
      <w:r w:rsidR="340A55C4" w:rsidRPr="005C5705">
        <w:rPr>
          <w:color w:val="auto"/>
        </w:rPr>
        <w:t>gą</w:t>
      </w:r>
      <w:r w:rsidRPr="005C5705">
        <w:rPr>
          <w:color w:val="auto"/>
        </w:rPr>
        <w:t xml:space="preserve"> pracować w temperaturze  </w:t>
      </w:r>
      <w:r w:rsidR="00F20A56" w:rsidRPr="005C5705">
        <w:rPr>
          <w:color w:val="auto"/>
        </w:rPr>
        <w:t xml:space="preserve">od </w:t>
      </w:r>
      <w:r w:rsidRPr="005C5705">
        <w:rPr>
          <w:color w:val="auto"/>
        </w:rPr>
        <w:t>5 do 35 stopni Celsjusza</w:t>
      </w:r>
      <w:r w:rsidR="00F732AE" w:rsidRPr="005C5705">
        <w:rPr>
          <w:color w:val="auto"/>
        </w:rPr>
        <w:t>.</w:t>
      </w:r>
    </w:p>
    <w:p w14:paraId="291FA07E" w14:textId="6AE23A96" w:rsidR="0058295D" w:rsidRPr="005C5705" w:rsidRDefault="00FC2479" w:rsidP="00B51E28">
      <w:pPr>
        <w:numPr>
          <w:ilvl w:val="0"/>
          <w:numId w:val="2"/>
        </w:numPr>
        <w:rPr>
          <w:color w:val="auto"/>
        </w:rPr>
      </w:pPr>
      <w:r w:rsidRPr="005C5705">
        <w:rPr>
          <w:color w:val="auto"/>
        </w:rPr>
        <w:t>Urządzeni</w:t>
      </w:r>
      <w:r w:rsidR="38A8C113" w:rsidRPr="005C5705">
        <w:rPr>
          <w:color w:val="auto"/>
        </w:rPr>
        <w:t>a</w:t>
      </w:r>
      <w:r w:rsidRPr="005C5705">
        <w:rPr>
          <w:color w:val="auto"/>
        </w:rPr>
        <w:t xml:space="preserve"> mu</w:t>
      </w:r>
      <w:r w:rsidR="7933351E" w:rsidRPr="005C5705">
        <w:rPr>
          <w:color w:val="auto"/>
        </w:rPr>
        <w:t xml:space="preserve">szą </w:t>
      </w:r>
      <w:r w:rsidRPr="005C5705">
        <w:rPr>
          <w:color w:val="auto"/>
        </w:rPr>
        <w:t>być zgodn</w:t>
      </w:r>
      <w:r w:rsidR="2203FC5B" w:rsidRPr="005C5705">
        <w:rPr>
          <w:color w:val="auto"/>
        </w:rPr>
        <w:t>e</w:t>
      </w:r>
      <w:r w:rsidRPr="005C5705">
        <w:rPr>
          <w:color w:val="auto"/>
        </w:rPr>
        <w:t xml:space="preserve"> z normą Unii Europejskiej EN55032 dotyczącą kompatybilności elektromagnetycznej</w:t>
      </w:r>
      <w:r w:rsidR="00F732AE" w:rsidRPr="005C5705">
        <w:rPr>
          <w:color w:val="auto"/>
        </w:rPr>
        <w:t>.</w:t>
      </w:r>
    </w:p>
    <w:p w14:paraId="3D5CB985" w14:textId="77777777" w:rsidR="0058295D" w:rsidRPr="005C5705" w:rsidRDefault="0058295D">
      <w:pPr>
        <w:numPr>
          <w:ilvl w:val="0"/>
          <w:numId w:val="2"/>
        </w:numPr>
        <w:ind w:hanging="360"/>
      </w:pPr>
      <w:r w:rsidRPr="005C5705">
        <w:rPr>
          <w:color w:val="auto"/>
        </w:rPr>
        <w:t xml:space="preserve">Przewody zasilające muszą być kompatybilne z gniazdem elektrycznym </w:t>
      </w:r>
      <w:r w:rsidRPr="005C5705">
        <w:t xml:space="preserve">Typ IEC C13 lub CEE7/7 i mieć długość nie mniejszą niż 1,5 metra. Liczba przewodów zasilających ma odpowiadać liczbie zasilaczy w urządzeniach.  </w:t>
      </w:r>
    </w:p>
    <w:p w14:paraId="2946028D" w14:textId="03EE6DFA" w:rsidR="0058295D" w:rsidRPr="005C5705" w:rsidRDefault="6575E97D">
      <w:pPr>
        <w:numPr>
          <w:ilvl w:val="0"/>
          <w:numId w:val="2"/>
        </w:numPr>
        <w:ind w:hanging="360"/>
      </w:pPr>
      <w:r w:rsidRPr="005C5705">
        <w:t>Zamawiający wymaga, aby wszystkie miejsca (</w:t>
      </w:r>
      <w:proofErr w:type="spellStart"/>
      <w:r w:rsidRPr="005C5705">
        <w:t>sloty</w:t>
      </w:r>
      <w:proofErr w:type="spellEnd"/>
      <w:r w:rsidRPr="005C5705">
        <w:t>) urządzeń przeznaczone na montaż zasilaczy, były wyposażone w zasilacze</w:t>
      </w:r>
      <w:r w:rsidR="00F732AE" w:rsidRPr="005C5705">
        <w:t>.</w:t>
      </w:r>
    </w:p>
    <w:p w14:paraId="7DDCAFE3" w14:textId="4D079D15" w:rsidR="0058295D" w:rsidRPr="005C5705" w:rsidRDefault="6575E97D">
      <w:pPr>
        <w:numPr>
          <w:ilvl w:val="0"/>
          <w:numId w:val="2"/>
        </w:numPr>
        <w:ind w:hanging="360"/>
      </w:pPr>
      <w:r w:rsidRPr="005C5705">
        <w:t xml:space="preserve">Zamawiający wymaga, aby wszystkie dostarczane urządzenia miały możliwość aktywowania wszystkich funkcjonalności wyszczególnionych w </w:t>
      </w:r>
      <w:r w:rsidR="0032791C">
        <w:t xml:space="preserve">punkcie </w:t>
      </w:r>
      <w:r w:rsidR="0032791C" w:rsidRPr="0032791C">
        <w:rPr>
          <w:i/>
          <w:iCs/>
        </w:rPr>
        <w:t xml:space="preserve">II.3 </w:t>
      </w:r>
      <w:r w:rsidRPr="0032791C">
        <w:rPr>
          <w:i/>
          <w:iCs/>
        </w:rPr>
        <w:t>Funkcje Bezpieczeństwa</w:t>
      </w:r>
      <w:r w:rsidRPr="005C5705">
        <w:t>, a więc posiadały wsparcie sprzętowe, systemowe oraz licencje i</w:t>
      </w:r>
      <w:r w:rsidR="3F347D78" w:rsidRPr="005C5705">
        <w:t> subskrypcje</w:t>
      </w:r>
      <w:r w:rsidRPr="005C5705">
        <w:t>, a także wszystkie inne komponenty i składniki  umożliwiające</w:t>
      </w:r>
      <w:r w:rsidRPr="005C5705">
        <w:rPr>
          <w:i/>
          <w:iCs/>
        </w:rPr>
        <w:t xml:space="preserve"> </w:t>
      </w:r>
      <w:r w:rsidRPr="005C5705">
        <w:t>Zamawiającemu</w:t>
      </w:r>
      <w:r w:rsidRPr="005C5705">
        <w:rPr>
          <w:i/>
          <w:iCs/>
        </w:rPr>
        <w:t xml:space="preserve"> </w:t>
      </w:r>
      <w:r w:rsidRPr="005C5705">
        <w:t xml:space="preserve">uruchomienie każdej z tych funkcjonalności bez konieczności wymiany urządzenia na inną wersję sprzętową, ani wykonania zmiany oprogramowania systemowego, ani wykonania dodatkowych </w:t>
      </w:r>
      <w:r w:rsidR="00B90B3C" w:rsidRPr="005C5705">
        <w:t>zakupów</w:t>
      </w:r>
    </w:p>
    <w:p w14:paraId="1494B55A" w14:textId="1D798674" w:rsidR="002E0D0D" w:rsidRPr="005C5705" w:rsidRDefault="002E0D0D">
      <w:pPr>
        <w:numPr>
          <w:ilvl w:val="0"/>
          <w:numId w:val="2"/>
        </w:numPr>
        <w:ind w:hanging="360"/>
      </w:pPr>
      <w:r w:rsidRPr="005C5705">
        <w:t xml:space="preserve">Wszystkie </w:t>
      </w:r>
      <w:r w:rsidR="00290603">
        <w:t xml:space="preserve">wyżej wymienione </w:t>
      </w:r>
      <w:r w:rsidR="00F54A21">
        <w:t xml:space="preserve">wymagania </w:t>
      </w:r>
      <w:r w:rsidRPr="005C5705">
        <w:t xml:space="preserve">muszą być </w:t>
      </w:r>
      <w:r w:rsidR="00F54A21">
        <w:t xml:space="preserve">spełnione </w:t>
      </w:r>
      <w:r w:rsidRPr="005C5705">
        <w:t>od dnia podpisania umowy</w:t>
      </w:r>
      <w:r w:rsidR="00341EC4" w:rsidRPr="005C5705">
        <w:t>.</w:t>
      </w:r>
    </w:p>
    <w:p w14:paraId="10CC31B6" w14:textId="77777777" w:rsidR="0058295D" w:rsidRPr="005C5705" w:rsidRDefault="0058295D" w:rsidP="00562706">
      <w:pPr>
        <w:spacing w:line="259" w:lineRule="auto"/>
        <w:ind w:left="0" w:firstLine="0"/>
        <w:jc w:val="left"/>
      </w:pPr>
    </w:p>
    <w:p w14:paraId="524BFE5F" w14:textId="2194E80A" w:rsidR="003B03A0" w:rsidRPr="00FF06FE" w:rsidRDefault="002D0A17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6" w:name="_Toc136529746"/>
      <w:bookmarkStart w:id="7" w:name="_Toc141368714"/>
      <w:r w:rsidRPr="00FF06FE">
        <w:t>Funkcje</w:t>
      </w:r>
      <w:r w:rsidR="00F7760F" w:rsidRPr="00FF06FE">
        <w:t xml:space="preserve"> </w:t>
      </w:r>
      <w:r w:rsidR="00886A66" w:rsidRPr="00FF06FE">
        <w:t xml:space="preserve">podstawowe </w:t>
      </w:r>
      <w:r w:rsidR="00FE70D3" w:rsidRPr="00FF06FE">
        <w:t>NGFW</w:t>
      </w:r>
      <w:bookmarkEnd w:id="6"/>
      <w:bookmarkEnd w:id="7"/>
    </w:p>
    <w:p w14:paraId="486A6D6F" w14:textId="19D472A2" w:rsidR="003B03A0" w:rsidRPr="005C5705" w:rsidRDefault="00886A66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 xml:space="preserve">Możliwość uruchomienia w jednym z dwóch trybów: </w:t>
      </w:r>
    </w:p>
    <w:p w14:paraId="35F51CE2" w14:textId="77777777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 xml:space="preserve">Routera z funkcją NAT, pracującego w warstwie L3 modelu OSI. </w:t>
      </w:r>
    </w:p>
    <w:p w14:paraId="1761D09D" w14:textId="1D363AF0" w:rsidR="003B03A0" w:rsidRPr="005C5705" w:rsidRDefault="00886A66">
      <w:pPr>
        <w:numPr>
          <w:ilvl w:val="1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Transparentnym, pracującego w warstwie L2 modelu OSI.</w:t>
      </w:r>
    </w:p>
    <w:p w14:paraId="089B65FD" w14:textId="77D1C87B" w:rsidR="7BA7364D" w:rsidRPr="005C5705" w:rsidRDefault="7BA7364D" w:rsidP="3D208BBF">
      <w:pPr>
        <w:numPr>
          <w:ilvl w:val="0"/>
          <w:numId w:val="3"/>
        </w:numPr>
        <w:ind w:left="394" w:hanging="358"/>
        <w:rPr>
          <w:color w:val="auto"/>
        </w:rPr>
      </w:pPr>
      <w:r w:rsidRPr="005C5705">
        <w:rPr>
          <w:color w:val="auto"/>
        </w:rPr>
        <w:t xml:space="preserve">Możliwość tworzenia stref bezpieczeństwa (ang. Security </w:t>
      </w:r>
      <w:proofErr w:type="spellStart"/>
      <w:r w:rsidRPr="005C5705">
        <w:rPr>
          <w:color w:val="auto"/>
        </w:rPr>
        <w:t>Zones</w:t>
      </w:r>
      <w:proofErr w:type="spellEnd"/>
      <w:r w:rsidRPr="005C5705">
        <w:rPr>
          <w:color w:val="auto"/>
        </w:rPr>
        <w:t>)</w:t>
      </w:r>
      <w:r w:rsidR="00D1180E" w:rsidRPr="005C5705">
        <w:rPr>
          <w:color w:val="auto"/>
        </w:rPr>
        <w:t>.</w:t>
      </w:r>
    </w:p>
    <w:p w14:paraId="45406EC9" w14:textId="1F5BF223" w:rsidR="0057678B" w:rsidRPr="005C5705" w:rsidRDefault="7BA7364D" w:rsidP="3D208BBF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 xml:space="preserve">Realizacja </w:t>
      </w:r>
      <w:r w:rsidR="0057678B" w:rsidRPr="005C5705">
        <w:rPr>
          <w:color w:val="auto"/>
        </w:rPr>
        <w:t xml:space="preserve">polityk </w:t>
      </w:r>
      <w:r w:rsidR="00FB69F6" w:rsidRPr="005C5705">
        <w:rPr>
          <w:color w:val="auto"/>
        </w:rPr>
        <w:t>bezpieczeństwa</w:t>
      </w:r>
      <w:r w:rsidR="0057678B" w:rsidRPr="005C5705">
        <w:rPr>
          <w:color w:val="auto"/>
        </w:rPr>
        <w:t xml:space="preserve"> w oparciu o następujące kryteria:</w:t>
      </w:r>
    </w:p>
    <w:p w14:paraId="52BC2022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Źródłowa lub docelowa strefa bezpieczeństwa.</w:t>
      </w:r>
    </w:p>
    <w:p w14:paraId="16299DBB" w14:textId="77777777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Źródłowy lub docelowy adres/obiekt IPv4 lub IPv6.</w:t>
      </w:r>
    </w:p>
    <w:p w14:paraId="5594DF8E" w14:textId="4605090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Aplikacja (w oparciu o sygnatury)</w:t>
      </w:r>
      <w:r w:rsidR="00D1180E" w:rsidRPr="005C5705">
        <w:rPr>
          <w:color w:val="auto"/>
        </w:rPr>
        <w:t>.</w:t>
      </w:r>
    </w:p>
    <w:p w14:paraId="4B513582" w14:textId="4A380C36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Serwis (dowolna, możliwa kombinacja port/protokół)</w:t>
      </w:r>
      <w:r w:rsidR="00D1180E" w:rsidRPr="005C5705">
        <w:rPr>
          <w:color w:val="auto"/>
        </w:rPr>
        <w:t>.</w:t>
      </w:r>
    </w:p>
    <w:p w14:paraId="057E9DC9" w14:textId="59862E34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Protokół</w:t>
      </w:r>
      <w:r w:rsidR="00D1180E" w:rsidRPr="005C5705">
        <w:rPr>
          <w:color w:val="auto"/>
        </w:rPr>
        <w:t>.</w:t>
      </w:r>
    </w:p>
    <w:p w14:paraId="6577EE86" w14:textId="0BA75DA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Aplikacji</w:t>
      </w:r>
      <w:r w:rsidR="00D1180E" w:rsidRPr="005C5705">
        <w:rPr>
          <w:color w:val="auto"/>
        </w:rPr>
        <w:t>.</w:t>
      </w:r>
    </w:p>
    <w:p w14:paraId="450687F6" w14:textId="2EC0A490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Grupa Protokołów</w:t>
      </w:r>
      <w:r w:rsidR="00D1180E" w:rsidRPr="005C5705">
        <w:rPr>
          <w:color w:val="auto"/>
        </w:rPr>
        <w:t>.</w:t>
      </w:r>
    </w:p>
    <w:p w14:paraId="269AB6D2" w14:textId="2F75FA6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lastRenderedPageBreak/>
        <w:t>Użytkownik lub grupa użytkowników</w:t>
      </w:r>
      <w:r w:rsidR="00D1180E" w:rsidRPr="005C5705">
        <w:rPr>
          <w:color w:val="auto"/>
        </w:rPr>
        <w:t>.</w:t>
      </w:r>
    </w:p>
    <w:p w14:paraId="18645096" w14:textId="5C155129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proofErr w:type="spellStart"/>
      <w:r w:rsidRPr="005C5705">
        <w:rPr>
          <w:color w:val="auto"/>
        </w:rPr>
        <w:t>Geolokację</w:t>
      </w:r>
      <w:proofErr w:type="spellEnd"/>
      <w:r w:rsidR="00D1180E" w:rsidRPr="005C5705">
        <w:rPr>
          <w:color w:val="auto"/>
        </w:rPr>
        <w:t>.</w:t>
      </w:r>
    </w:p>
    <w:p w14:paraId="5B744A1B" w14:textId="38D76DC2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Nazwy domen</w:t>
      </w:r>
      <w:r w:rsidR="00D1180E" w:rsidRPr="005C5705">
        <w:rPr>
          <w:color w:val="auto"/>
        </w:rPr>
        <w:t>.</w:t>
      </w:r>
    </w:p>
    <w:p w14:paraId="52704EE1" w14:textId="30331A88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Listy adresów IP oraz URL</w:t>
      </w:r>
      <w:r w:rsidR="00D1180E" w:rsidRPr="005C5705">
        <w:rPr>
          <w:color w:val="auto"/>
        </w:rPr>
        <w:t>.</w:t>
      </w:r>
    </w:p>
    <w:p w14:paraId="4707E0F7" w14:textId="338DABBF" w:rsidR="0057678B" w:rsidRPr="005C5705" w:rsidRDefault="0057678B" w:rsidP="00FF06FE">
      <w:pPr>
        <w:numPr>
          <w:ilvl w:val="1"/>
          <w:numId w:val="15"/>
        </w:numPr>
        <w:ind w:left="924" w:hanging="357"/>
        <w:rPr>
          <w:color w:val="auto"/>
        </w:rPr>
      </w:pPr>
      <w:r w:rsidRPr="005C5705">
        <w:rPr>
          <w:color w:val="auto"/>
        </w:rPr>
        <w:t>Czas realizacji polityki</w:t>
      </w:r>
      <w:r w:rsidR="00D1180E" w:rsidRPr="005C5705">
        <w:rPr>
          <w:color w:val="auto"/>
        </w:rPr>
        <w:t>.</w:t>
      </w:r>
    </w:p>
    <w:p w14:paraId="1493D4C8" w14:textId="53D98CF1" w:rsidR="009A2113" w:rsidRPr="005C5705" w:rsidRDefault="0057678B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Translacja adresów (NAT) dla IPv4 oraz IPv6 w tym dla IPv6 realizację co najmniej</w:t>
      </w:r>
      <w:r w:rsidR="00886A66" w:rsidRPr="005C5705">
        <w:rPr>
          <w:color w:val="auto"/>
        </w:rPr>
        <w:t>:</w:t>
      </w:r>
    </w:p>
    <w:p w14:paraId="5126D23D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 xml:space="preserve">NAT64 (RFC 6146) co najmniej dla TCP i UDP </w:t>
      </w:r>
    </w:p>
    <w:p w14:paraId="595C4B85" w14:textId="77777777" w:rsidR="0057678B" w:rsidRPr="005C5705" w:rsidRDefault="0057678B" w:rsidP="00EB4039">
      <w:pPr>
        <w:numPr>
          <w:ilvl w:val="1"/>
          <w:numId w:val="3"/>
        </w:numPr>
        <w:ind w:left="936" w:hanging="369"/>
        <w:rPr>
          <w:color w:val="auto"/>
        </w:rPr>
      </w:pPr>
      <w:r w:rsidRPr="005C5705">
        <w:rPr>
          <w:color w:val="auto"/>
        </w:rPr>
        <w:t>464XLAT CLAT (RFC 6877)</w:t>
      </w:r>
    </w:p>
    <w:p w14:paraId="195B8A20" w14:textId="7D56522F" w:rsidR="001D3FD9" w:rsidRPr="005C5705" w:rsidRDefault="0057678B" w:rsidP="00EB4039">
      <w:pPr>
        <w:numPr>
          <w:ilvl w:val="1"/>
          <w:numId w:val="3"/>
        </w:numPr>
        <w:ind w:left="924" w:hanging="357"/>
        <w:rPr>
          <w:color w:val="auto"/>
        </w:rPr>
      </w:pPr>
      <w:r w:rsidRPr="005C5705">
        <w:rPr>
          <w:color w:val="auto"/>
        </w:rPr>
        <w:t>SIIT EAM (RFC 7757)</w:t>
      </w:r>
    </w:p>
    <w:p w14:paraId="7A7C503F" w14:textId="5A81480B" w:rsidR="003B03A0" w:rsidRPr="005C5705" w:rsidRDefault="001D3FD9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Agregowanie połączeń fizycznych zgodne ze standardem IEEE 802.3ad</w:t>
      </w:r>
      <w:r w:rsidR="00B86E7C" w:rsidRPr="005C5705">
        <w:rPr>
          <w:color w:val="auto"/>
        </w:rPr>
        <w:t>.</w:t>
      </w:r>
    </w:p>
    <w:p w14:paraId="4379C514" w14:textId="1BEBA31F" w:rsidR="00536CBF" w:rsidRPr="005C5705" w:rsidRDefault="00536CBF" w:rsidP="00536CBF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 xml:space="preserve">Obsługa </w:t>
      </w:r>
      <w:proofErr w:type="spellStart"/>
      <w:r w:rsidRPr="005C5705">
        <w:rPr>
          <w:color w:val="auto"/>
        </w:rPr>
        <w:t>subinterfejsów</w:t>
      </w:r>
      <w:proofErr w:type="spellEnd"/>
      <w:r w:rsidRPr="005C5705">
        <w:rPr>
          <w:color w:val="auto"/>
        </w:rPr>
        <w:t xml:space="preserve"> VLAN-IEEE 802.1q w ilości nie mniej niż 4094</w:t>
      </w:r>
      <w:r w:rsidR="00B86E7C" w:rsidRPr="005C5705">
        <w:rPr>
          <w:color w:val="auto"/>
        </w:rPr>
        <w:t>.</w:t>
      </w:r>
    </w:p>
    <w:p w14:paraId="0E1F8942" w14:textId="39DD9D60" w:rsidR="003B03A0" w:rsidRPr="005C5705" w:rsidRDefault="00DC07D4">
      <w:pPr>
        <w:numPr>
          <w:ilvl w:val="0"/>
          <w:numId w:val="3"/>
        </w:numPr>
        <w:ind w:hanging="358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wirtualnych tablic routingu</w:t>
      </w:r>
      <w:r w:rsidR="00B86E7C" w:rsidRPr="005C5705">
        <w:rPr>
          <w:color w:val="auto"/>
        </w:rPr>
        <w:t>:</w:t>
      </w:r>
    </w:p>
    <w:p w14:paraId="5FF6D43B" w14:textId="62B029A2" w:rsidR="00FC2479" w:rsidRPr="005C5705" w:rsidRDefault="00A04E11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</w:t>
      </w:r>
      <w:r w:rsidR="00FC2479" w:rsidRPr="005C5705">
        <w:rPr>
          <w:color w:val="auto"/>
        </w:rPr>
        <w:t>ealizacj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wirtualnych systemów / wirtualnych kontekstów funkcjonujących w</w:t>
      </w:r>
      <w:r w:rsidR="00A56E95" w:rsidRPr="005C5705">
        <w:rPr>
          <w:color w:val="auto"/>
        </w:rPr>
        <w:t> </w:t>
      </w:r>
      <w:r w:rsidR="00FC2479" w:rsidRPr="005C5705">
        <w:rPr>
          <w:color w:val="auto"/>
        </w:rPr>
        <w:t>ramach fizycznego urządzenia firewall dostarczonego przez producenta.</w:t>
      </w:r>
    </w:p>
    <w:p w14:paraId="1B38CB74" w14:textId="201DD941" w:rsidR="00FC2479" w:rsidRPr="005C5705" w:rsidRDefault="00FC2479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Realizacja wirtualizacji w obrębie urządzenia fizycznego musi być realizowana w</w:t>
      </w:r>
      <w:r w:rsidR="00A56E95" w:rsidRPr="005C5705">
        <w:rPr>
          <w:color w:val="auto"/>
        </w:rPr>
        <w:t> </w:t>
      </w:r>
      <w:r w:rsidRPr="005C5705">
        <w:rPr>
          <w:color w:val="auto"/>
        </w:rPr>
        <w:t xml:space="preserve">oparciu o rozwiązanie dostarczone przez producenta i nie może wymagać instalowania oprogramowania firm trzecich. </w:t>
      </w:r>
    </w:p>
    <w:p w14:paraId="6CE1E9D2" w14:textId="2DC97DB6" w:rsidR="00FC2479" w:rsidRPr="005C5705" w:rsidRDefault="002F732D">
      <w:pPr>
        <w:numPr>
          <w:ilvl w:val="1"/>
          <w:numId w:val="3"/>
        </w:numPr>
        <w:rPr>
          <w:color w:val="auto"/>
        </w:rPr>
      </w:pPr>
      <w:r w:rsidRPr="005C5705">
        <w:rPr>
          <w:color w:val="auto"/>
        </w:rPr>
        <w:t>M</w:t>
      </w:r>
      <w:r w:rsidR="00FC2479" w:rsidRPr="005C5705">
        <w:rPr>
          <w:color w:val="auto"/>
        </w:rPr>
        <w:t>ożliwość uruchomieni</w:t>
      </w:r>
      <w:r w:rsidRPr="005C5705">
        <w:rPr>
          <w:color w:val="auto"/>
        </w:rPr>
        <w:t>a</w:t>
      </w:r>
      <w:r w:rsidR="00FC2479" w:rsidRPr="005C5705">
        <w:rPr>
          <w:color w:val="auto"/>
        </w:rPr>
        <w:t xml:space="preserve"> co najmniej 3 wirtualnych kontekstów w ramach urządzenia, bez dodatkowej licencji</w:t>
      </w:r>
      <w:r w:rsidR="00A56E95" w:rsidRPr="005C5705">
        <w:rPr>
          <w:color w:val="auto"/>
        </w:rPr>
        <w:t>.</w:t>
      </w:r>
    </w:p>
    <w:p w14:paraId="7F554103" w14:textId="34245381" w:rsidR="00DC07D4" w:rsidRPr="005C5705" w:rsidRDefault="00DC07D4">
      <w:pPr>
        <w:pStyle w:val="Akapitzlist"/>
        <w:numPr>
          <w:ilvl w:val="0"/>
          <w:numId w:val="3"/>
        </w:numPr>
        <w:rPr>
          <w:color w:val="auto"/>
        </w:rPr>
      </w:pPr>
      <w:r w:rsidRPr="005C5705">
        <w:rPr>
          <w:color w:val="auto"/>
        </w:rPr>
        <w:t xml:space="preserve">Obsługa Routingu statycznego oraz Policy </w:t>
      </w:r>
      <w:proofErr w:type="spellStart"/>
      <w:r w:rsidRPr="005C5705">
        <w:rPr>
          <w:color w:val="auto"/>
        </w:rPr>
        <w:t>Based</w:t>
      </w:r>
      <w:proofErr w:type="spellEnd"/>
      <w:r w:rsidRPr="005C5705">
        <w:rPr>
          <w:color w:val="auto"/>
        </w:rPr>
        <w:t xml:space="preserve"> Routingu (PBR)</w:t>
      </w:r>
      <w:r w:rsidR="00A56E95" w:rsidRPr="005C5705">
        <w:rPr>
          <w:color w:val="auto"/>
        </w:rPr>
        <w:t>.</w:t>
      </w:r>
    </w:p>
    <w:p w14:paraId="46F8D396" w14:textId="70A43AE0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S</w:t>
      </w:r>
      <w:r w:rsidR="002F4764" w:rsidRPr="005C5705">
        <w:rPr>
          <w:color w:val="auto"/>
        </w:rPr>
        <w:t>ynchronizacja czasu z serwerem NTP</w:t>
      </w:r>
      <w:r w:rsidR="00A56E95" w:rsidRPr="005C5705">
        <w:rPr>
          <w:color w:val="auto"/>
        </w:rPr>
        <w:t>.</w:t>
      </w:r>
    </w:p>
    <w:p w14:paraId="0C580FEC" w14:textId="67739A5C" w:rsidR="002F4764" w:rsidRPr="00BF295D" w:rsidRDefault="1105F439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proofErr w:type="spellStart"/>
      <w:r w:rsidRPr="00BF295D">
        <w:rPr>
          <w:color w:val="auto"/>
          <w:lang w:val="en-US"/>
        </w:rPr>
        <w:t>K</w:t>
      </w:r>
      <w:r w:rsidR="002F4764" w:rsidRPr="00BF295D">
        <w:rPr>
          <w:color w:val="auto"/>
          <w:lang w:val="en-US"/>
        </w:rPr>
        <w:t>ontrol</w:t>
      </w:r>
      <w:r w:rsidR="7D486451" w:rsidRPr="00BF295D">
        <w:rPr>
          <w:color w:val="auto"/>
          <w:lang w:val="en-US"/>
        </w:rPr>
        <w:t>a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pasma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oraz</w:t>
      </w:r>
      <w:proofErr w:type="spellEnd"/>
      <w:r w:rsidR="002F4764" w:rsidRPr="00BF295D">
        <w:rPr>
          <w:color w:val="auto"/>
          <w:lang w:val="en-US"/>
        </w:rPr>
        <w:t xml:space="preserve"> </w:t>
      </w:r>
      <w:proofErr w:type="spellStart"/>
      <w:r w:rsidR="002F4764" w:rsidRPr="00BF295D">
        <w:rPr>
          <w:color w:val="auto"/>
          <w:lang w:val="en-US"/>
        </w:rPr>
        <w:t>ruchu</w:t>
      </w:r>
      <w:proofErr w:type="spellEnd"/>
      <w:r w:rsidR="002F4764" w:rsidRPr="00BF295D">
        <w:rPr>
          <w:color w:val="auto"/>
          <w:lang w:val="en-US"/>
        </w:rPr>
        <w:t xml:space="preserve"> (Quality of Service, QoS)</w:t>
      </w:r>
      <w:r w:rsidR="00A56E95" w:rsidRPr="00BF295D">
        <w:rPr>
          <w:color w:val="auto"/>
          <w:lang w:val="en-US"/>
        </w:rPr>
        <w:t>.</w:t>
      </w:r>
    </w:p>
    <w:p w14:paraId="376E2019" w14:textId="58F5A658" w:rsidR="002F4764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2F4764" w:rsidRPr="005C5705">
        <w:rPr>
          <w:color w:val="auto"/>
        </w:rPr>
        <w:t xml:space="preserve">bsługa protokołów routingu dynamicznego </w:t>
      </w:r>
      <w:r w:rsidR="176C8A9D" w:rsidRPr="005C5705">
        <w:rPr>
          <w:color w:val="auto"/>
        </w:rPr>
        <w:t>(</w:t>
      </w:r>
      <w:r w:rsidR="002F4764" w:rsidRPr="005C5705">
        <w:rPr>
          <w:color w:val="auto"/>
        </w:rPr>
        <w:t>co najmniej BGP, OSPFv2 i OSPFv3 oraz PIM</w:t>
      </w:r>
      <w:r w:rsidR="2844414E" w:rsidRPr="005C5705">
        <w:rPr>
          <w:color w:val="auto"/>
        </w:rPr>
        <w:t>)</w:t>
      </w:r>
      <w:r w:rsidR="00A56E95" w:rsidRPr="005C5705">
        <w:rPr>
          <w:color w:val="auto"/>
        </w:rPr>
        <w:t>.</w:t>
      </w:r>
    </w:p>
    <w:p w14:paraId="6AE172EE" w14:textId="7C76183D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SSH w wersji 2. </w:t>
      </w:r>
    </w:p>
    <w:p w14:paraId="6602F903" w14:textId="598CD08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SNMP v2c/v3 wraz z SNMP </w:t>
      </w:r>
      <w:proofErr w:type="spellStart"/>
      <w:r w:rsidR="00886A66" w:rsidRPr="005C5705">
        <w:rPr>
          <w:color w:val="auto"/>
        </w:rPr>
        <w:t>Traps</w:t>
      </w:r>
      <w:proofErr w:type="spellEnd"/>
      <w:r w:rsidR="00886A66" w:rsidRPr="005C5705">
        <w:rPr>
          <w:color w:val="auto"/>
        </w:rPr>
        <w:t xml:space="preserve">. </w:t>
      </w:r>
    </w:p>
    <w:p w14:paraId="1B17DF4E" w14:textId="0A2881F8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SYSLOG dla przynajmniej dwóch adresów docelowych jednocześnie. </w:t>
      </w:r>
    </w:p>
    <w:p w14:paraId="580CABE1" w14:textId="171AC82C" w:rsidR="003B03A0" w:rsidRPr="00BF295D" w:rsidRDefault="00141B04" w:rsidP="003854DC">
      <w:pPr>
        <w:numPr>
          <w:ilvl w:val="0"/>
          <w:numId w:val="3"/>
        </w:numPr>
        <w:ind w:left="420" w:hanging="533"/>
        <w:rPr>
          <w:color w:val="auto"/>
          <w:lang w:val="en-US"/>
        </w:rPr>
      </w:pPr>
      <w:proofErr w:type="spellStart"/>
      <w:r w:rsidRPr="00BF295D">
        <w:rPr>
          <w:color w:val="auto"/>
          <w:lang w:val="en-US"/>
        </w:rPr>
        <w:t>O</w:t>
      </w:r>
      <w:r w:rsidR="00886A66" w:rsidRPr="00BF295D">
        <w:rPr>
          <w:color w:val="auto"/>
          <w:lang w:val="en-US"/>
        </w:rPr>
        <w:t>bsług</w:t>
      </w:r>
      <w:r w:rsidR="002F4764" w:rsidRPr="00BF295D">
        <w:rPr>
          <w:color w:val="auto"/>
          <w:lang w:val="en-US"/>
        </w:rPr>
        <w:t>a</w:t>
      </w:r>
      <w:proofErr w:type="spellEnd"/>
      <w:r w:rsidR="00886A66" w:rsidRPr="00BF295D">
        <w:rPr>
          <w:color w:val="auto"/>
          <w:lang w:val="en-US"/>
        </w:rPr>
        <w:t xml:space="preserve"> </w:t>
      </w:r>
      <w:r w:rsidR="00D373EC" w:rsidRPr="00BF295D">
        <w:rPr>
          <w:color w:val="auto"/>
          <w:lang w:val="en-US"/>
        </w:rPr>
        <w:t xml:space="preserve">LLDP </w:t>
      </w:r>
      <w:r w:rsidR="00886A66" w:rsidRPr="00BF295D">
        <w:rPr>
          <w:color w:val="auto"/>
          <w:lang w:val="en-US"/>
        </w:rPr>
        <w:t>(</w:t>
      </w:r>
      <w:r w:rsidR="00D373EC" w:rsidRPr="00BF295D">
        <w:rPr>
          <w:color w:val="auto"/>
          <w:lang w:val="en-US"/>
        </w:rPr>
        <w:t>Link Layer Discovery Protocol IEEE 802.1ab</w:t>
      </w:r>
      <w:r w:rsidR="00886A66" w:rsidRPr="00BF295D">
        <w:rPr>
          <w:color w:val="auto"/>
          <w:lang w:val="en-US"/>
        </w:rPr>
        <w:t xml:space="preserve">). </w:t>
      </w:r>
    </w:p>
    <w:p w14:paraId="78CD0C84" w14:textId="3FCA84F6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O</w:t>
      </w:r>
      <w:r w:rsidR="00886A66" w:rsidRPr="005C5705">
        <w:rPr>
          <w:color w:val="auto"/>
        </w:rPr>
        <w:t>bsług</w:t>
      </w:r>
      <w:r w:rsidR="002F4764" w:rsidRPr="005C5705">
        <w:rPr>
          <w:color w:val="auto"/>
        </w:rPr>
        <w:t>a</w:t>
      </w:r>
      <w:r w:rsidR="00886A66" w:rsidRPr="005C5705">
        <w:rPr>
          <w:color w:val="auto"/>
        </w:rPr>
        <w:t xml:space="preserve"> protokołu DHCP (w trybach, Server, </w:t>
      </w:r>
      <w:proofErr w:type="spellStart"/>
      <w:r w:rsidR="00886A66" w:rsidRPr="005C5705">
        <w:rPr>
          <w:color w:val="auto"/>
        </w:rPr>
        <w:t>Relay</w:t>
      </w:r>
      <w:proofErr w:type="spellEnd"/>
      <w:r w:rsidR="00886A66" w:rsidRPr="005C5705">
        <w:rPr>
          <w:color w:val="auto"/>
        </w:rPr>
        <w:t xml:space="preserve">). </w:t>
      </w:r>
    </w:p>
    <w:p w14:paraId="6D66238E" w14:textId="44EA84BE" w:rsidR="003B03A0" w:rsidRPr="005C5705" w:rsidRDefault="00DC07D4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D</w:t>
      </w:r>
      <w:r w:rsidR="00886A66" w:rsidRPr="005C5705">
        <w:rPr>
          <w:color w:val="auto"/>
        </w:rPr>
        <w:t>edykowany dla zarządzania port konsolowy</w:t>
      </w:r>
      <w:r w:rsidR="002F4764" w:rsidRPr="005C5705">
        <w:rPr>
          <w:color w:val="auto"/>
        </w:rPr>
        <w:t xml:space="preserve"> Rj45</w:t>
      </w:r>
      <w:r w:rsidR="006E04D0">
        <w:rPr>
          <w:color w:val="auto"/>
        </w:rPr>
        <w:t>.</w:t>
      </w:r>
    </w:p>
    <w:p w14:paraId="10ECD495" w14:textId="73F3502F" w:rsidR="00F80815" w:rsidRPr="005C5705" w:rsidRDefault="00F80815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Urządzenie posiada co najmniej 1 port USB</w:t>
      </w:r>
      <w:r w:rsidR="006E04D0">
        <w:rPr>
          <w:color w:val="auto"/>
        </w:rPr>
        <w:t>.</w:t>
      </w:r>
    </w:p>
    <w:p w14:paraId="2C9769CA" w14:textId="58580FE3" w:rsidR="00755F54" w:rsidRPr="005C5705" w:rsidRDefault="00BF2CBE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Obsługa połączeń </w:t>
      </w:r>
      <w:r w:rsidR="00755F54" w:rsidRPr="005C5705">
        <w:rPr>
          <w:color w:val="auto"/>
        </w:rPr>
        <w:t>szyfrowan</w:t>
      </w:r>
      <w:r w:rsidRPr="005C5705">
        <w:rPr>
          <w:color w:val="auto"/>
        </w:rPr>
        <w:t>ych</w:t>
      </w:r>
      <w:r w:rsidR="00755F54" w:rsidRPr="005C5705">
        <w:rPr>
          <w:color w:val="auto"/>
        </w:rPr>
        <w:t xml:space="preserve"> </w:t>
      </w:r>
      <w:proofErr w:type="spellStart"/>
      <w:r w:rsidR="00755F54" w:rsidRPr="005C5705">
        <w:rPr>
          <w:color w:val="auto"/>
        </w:rPr>
        <w:t>IPSec</w:t>
      </w:r>
      <w:proofErr w:type="spellEnd"/>
      <w:r w:rsidR="00755F54" w:rsidRPr="005C5705">
        <w:rPr>
          <w:color w:val="auto"/>
        </w:rPr>
        <w:t xml:space="preserve"> VPN oraz SSL VPN</w:t>
      </w:r>
      <w:r w:rsidR="006E04D0">
        <w:rPr>
          <w:color w:val="auto"/>
        </w:rPr>
        <w:t>.</w:t>
      </w:r>
    </w:p>
    <w:p w14:paraId="151E35E0" w14:textId="6B2020FC" w:rsidR="00454D1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>Realizacja funkcjonalności SD-WAN</w:t>
      </w:r>
      <w:r w:rsidR="00E06E18" w:rsidRPr="403FFB73">
        <w:rPr>
          <w:color w:val="auto"/>
        </w:rPr>
        <w:t>:</w:t>
      </w:r>
    </w:p>
    <w:p w14:paraId="6A65C779" w14:textId="6C0AEF5C" w:rsidR="0057678B" w:rsidRPr="005C5705" w:rsidRDefault="0057678B" w:rsidP="00E06E18">
      <w:pPr>
        <w:numPr>
          <w:ilvl w:val="1"/>
          <w:numId w:val="3"/>
        </w:numPr>
        <w:ind w:hanging="533"/>
        <w:rPr>
          <w:color w:val="auto"/>
        </w:rPr>
      </w:pPr>
      <w:r w:rsidRPr="005C5705">
        <w:rPr>
          <w:color w:val="auto"/>
        </w:rPr>
        <w:t>Rozwiązanie musi być dostarczone z pełnym kompletem funkcjonalności SD-WAN oferowanym przez producenta rozwiązania i uruchomienie jakiejkolwiek funkcjonalności SD-WAN nie będzie wymagało zakupu jakichkolwiek dodatkowych licencji</w:t>
      </w:r>
      <w:r w:rsidR="00364692">
        <w:rPr>
          <w:color w:val="auto"/>
        </w:rPr>
        <w:t>.</w:t>
      </w:r>
    </w:p>
    <w:p w14:paraId="258C006E" w14:textId="7A731435" w:rsidR="00E06E18" w:rsidRPr="005C5705" w:rsidRDefault="00371B30" w:rsidP="00BF295D">
      <w:pPr>
        <w:numPr>
          <w:ilvl w:val="1"/>
          <w:numId w:val="3"/>
        </w:numPr>
        <w:ind w:hanging="533"/>
        <w:rPr>
          <w:color w:val="auto"/>
        </w:rPr>
      </w:pPr>
      <w:r>
        <w:rPr>
          <w:color w:val="auto"/>
        </w:rPr>
        <w:t>Możliwość s</w:t>
      </w:r>
      <w:r w:rsidR="00E06E18" w:rsidRPr="005C5705">
        <w:rPr>
          <w:color w:val="auto"/>
        </w:rPr>
        <w:t>terowani</w:t>
      </w:r>
      <w:r>
        <w:rPr>
          <w:color w:val="auto"/>
        </w:rPr>
        <w:t>a</w:t>
      </w:r>
      <w:r w:rsidR="00E06E18" w:rsidRPr="005C5705">
        <w:rPr>
          <w:color w:val="auto"/>
        </w:rPr>
        <w:t xml:space="preserve"> ruchem aplikacji sieciowych w</w:t>
      </w:r>
      <w:r w:rsidR="00E06E18">
        <w:rPr>
          <w:color w:val="auto"/>
        </w:rPr>
        <w:t> </w:t>
      </w:r>
      <w:r w:rsidR="00E06E18" w:rsidRPr="005C5705">
        <w:rPr>
          <w:color w:val="auto"/>
        </w:rPr>
        <w:t>obrębie wielu łącz pomiędzy lokalizacjami z uwzględnieniem parametrów jakościowych oferowanych przez poszczególne łącza w tym: utraty pakietów czy opóźnień.</w:t>
      </w:r>
    </w:p>
    <w:p w14:paraId="4649F886" w14:textId="7A8D902F" w:rsidR="003B03A0" w:rsidRPr="005C5705" w:rsidRDefault="00224096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lastRenderedPageBreak/>
        <w:t>W przypadku utraty łączności</w:t>
      </w:r>
      <w:r w:rsidR="00AE08FB" w:rsidRPr="005C5705">
        <w:rPr>
          <w:color w:val="auto"/>
        </w:rPr>
        <w:t xml:space="preserve"> z Centralnym Systemem Zarządzania,</w:t>
      </w:r>
      <w:r w:rsidRPr="005C5705">
        <w:rPr>
          <w:color w:val="auto"/>
        </w:rPr>
        <w:t xml:space="preserve"> urządzenie </w:t>
      </w:r>
      <w:r w:rsidR="002F4764" w:rsidRPr="005C5705">
        <w:rPr>
          <w:color w:val="auto"/>
        </w:rPr>
        <w:t>musi być autonomiczn</w:t>
      </w:r>
      <w:r w:rsidR="00AE08FB" w:rsidRPr="005C5705">
        <w:rPr>
          <w:color w:val="auto"/>
        </w:rPr>
        <w:t>e</w:t>
      </w:r>
      <w:r w:rsidR="002F4764" w:rsidRPr="005C5705">
        <w:rPr>
          <w:color w:val="auto"/>
        </w:rPr>
        <w:t xml:space="preserve"> (poprawne uruchomienie i praca po restarcie urządzenia)</w:t>
      </w:r>
      <w:r w:rsidR="00364692">
        <w:rPr>
          <w:color w:val="auto"/>
        </w:rPr>
        <w:t>.</w:t>
      </w:r>
    </w:p>
    <w:p w14:paraId="18F2F7AC" w14:textId="23E14D58" w:rsidR="0057678B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Rozwiązanie powinno wspierać technologię dwu-składnikowego uwierzytelniania dla administratorów NGFW oraz połączeń VPN </w:t>
      </w:r>
      <w:proofErr w:type="spellStart"/>
      <w:r w:rsidRPr="005C5705">
        <w:rPr>
          <w:color w:val="auto"/>
        </w:rPr>
        <w:t>client</w:t>
      </w:r>
      <w:proofErr w:type="spellEnd"/>
      <w:r w:rsidRPr="005C5705">
        <w:rPr>
          <w:color w:val="auto"/>
        </w:rPr>
        <w:t>-to-</w:t>
      </w:r>
      <w:proofErr w:type="spellStart"/>
      <w:r w:rsidRPr="005C5705">
        <w:rPr>
          <w:color w:val="auto"/>
        </w:rPr>
        <w:t>site</w:t>
      </w:r>
      <w:proofErr w:type="spellEnd"/>
      <w:r w:rsidR="00364692">
        <w:rPr>
          <w:color w:val="auto"/>
        </w:rPr>
        <w:t>.</w:t>
      </w:r>
    </w:p>
    <w:p w14:paraId="240D8F85" w14:textId="1560DC99" w:rsidR="003B03A0" w:rsidRPr="005C5705" w:rsidRDefault="0057678B" w:rsidP="003854DC">
      <w:pPr>
        <w:numPr>
          <w:ilvl w:val="0"/>
          <w:numId w:val="3"/>
        </w:numPr>
        <w:ind w:left="420" w:hanging="533"/>
        <w:rPr>
          <w:color w:val="auto"/>
        </w:rPr>
      </w:pPr>
      <w:r w:rsidRPr="005C5705">
        <w:rPr>
          <w:color w:val="auto"/>
        </w:rPr>
        <w:t xml:space="preserve">NGFW musi posiadać wbudowane narzędzia diagnostyczne, przynajmniej: ping, </w:t>
      </w:r>
      <w:proofErr w:type="spellStart"/>
      <w:r w:rsidRPr="005C5705">
        <w:rPr>
          <w:color w:val="auto"/>
        </w:rPr>
        <w:t>traceroute</w:t>
      </w:r>
      <w:proofErr w:type="spellEnd"/>
      <w:r w:rsidRPr="005C5705">
        <w:rPr>
          <w:color w:val="auto"/>
        </w:rPr>
        <w:t>, podglądu pakietów, monitorowanie procesowania sesji oraz stanu sesji firewall</w:t>
      </w:r>
      <w:r w:rsidR="00364692">
        <w:rPr>
          <w:color w:val="auto"/>
        </w:rPr>
        <w:t>.</w:t>
      </w:r>
    </w:p>
    <w:p w14:paraId="374796D1" w14:textId="77777777" w:rsidR="003B03A0" w:rsidRPr="005C5705" w:rsidRDefault="00886A66" w:rsidP="001D3FD9">
      <w:pPr>
        <w:spacing w:line="259" w:lineRule="auto"/>
        <w:ind w:left="41" w:firstLine="0"/>
        <w:jc w:val="left"/>
      </w:pPr>
      <w:r w:rsidRPr="005C5705">
        <w:t xml:space="preserve"> </w:t>
      </w:r>
    </w:p>
    <w:p w14:paraId="50719DED" w14:textId="4A9E5EA7" w:rsidR="003B03A0" w:rsidRPr="00E82212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8" w:name="_Toc136529747"/>
      <w:bookmarkStart w:id="9" w:name="_Toc141368715"/>
      <w:r w:rsidRPr="00E82212">
        <w:t xml:space="preserve">Funkcje </w:t>
      </w:r>
      <w:r w:rsidR="004D04EF" w:rsidRPr="00E82212">
        <w:t>b</w:t>
      </w:r>
      <w:r w:rsidRPr="00E82212">
        <w:t>ezpieczeństwa</w:t>
      </w:r>
      <w:r w:rsidR="00A60870" w:rsidRPr="00E82212">
        <w:t xml:space="preserve"> NGFW</w:t>
      </w:r>
      <w:bookmarkEnd w:id="8"/>
      <w:bookmarkEnd w:id="9"/>
    </w:p>
    <w:p w14:paraId="58485079" w14:textId="330596A2" w:rsidR="00755F54" w:rsidRPr="005C5705" w:rsidRDefault="007C6DCD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t xml:space="preserve">IPS </w:t>
      </w:r>
      <w:r w:rsidR="00755F54" w:rsidRPr="005C5705">
        <w:rPr>
          <w:color w:val="auto"/>
        </w:rPr>
        <w:t>(</w:t>
      </w:r>
      <w:r w:rsidRPr="005C5705">
        <w:rPr>
          <w:color w:val="auto"/>
        </w:rPr>
        <w:t>Ochrona przed zagrożeniami</w:t>
      </w:r>
      <w:r w:rsidR="00755F54" w:rsidRPr="005C5705">
        <w:rPr>
          <w:color w:val="auto"/>
        </w:rPr>
        <w:t>)</w:t>
      </w:r>
    </w:p>
    <w:p w14:paraId="0F6C0ED1" w14:textId="4DC85D88" w:rsidR="00755F54" w:rsidRPr="005C5705" w:rsidRDefault="005E5BA5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Inspekcja</w:t>
      </w:r>
      <w:r w:rsidR="00755F54" w:rsidRPr="005C5705">
        <w:rPr>
          <w:color w:val="auto"/>
        </w:rPr>
        <w:t xml:space="preserve"> ruchu (IPS) w oparciu o sygnatury dostarczane przez producenta rozwiązania</w:t>
      </w:r>
      <w:r w:rsidRPr="005C5705">
        <w:rPr>
          <w:color w:val="auto"/>
        </w:rPr>
        <w:t xml:space="preserve"> (p</w:t>
      </w:r>
      <w:r w:rsidR="00755F54" w:rsidRPr="005C5705">
        <w:rPr>
          <w:color w:val="auto"/>
        </w:rPr>
        <w:t>roducent musi udostępniać bazę minimum 16000 sygnatur dla urządzenia</w:t>
      </w:r>
      <w:r w:rsidRPr="005C5705">
        <w:rPr>
          <w:color w:val="auto"/>
        </w:rPr>
        <w:t>)</w:t>
      </w:r>
      <w:r w:rsidR="00224127">
        <w:rPr>
          <w:color w:val="auto"/>
        </w:rPr>
        <w:t>.</w:t>
      </w:r>
    </w:p>
    <w:p w14:paraId="58977DFC" w14:textId="3EB3BADE" w:rsidR="00755F54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realizować funkcję „</w:t>
      </w:r>
      <w:proofErr w:type="spellStart"/>
      <w:r w:rsidRPr="005C5705">
        <w:rPr>
          <w:color w:val="auto"/>
        </w:rPr>
        <w:t>blacklist</w:t>
      </w:r>
      <w:proofErr w:type="spellEnd"/>
      <w:r w:rsidRPr="005C5705">
        <w:rPr>
          <w:color w:val="auto"/>
        </w:rPr>
        <w:t xml:space="preserve">” umożliwiającą całkowite (dowolny port i protokół) zablokowanie ruchu z adresu IP </w:t>
      </w:r>
      <w:r w:rsidR="008D1519" w:rsidRPr="005C5705">
        <w:rPr>
          <w:color w:val="auto"/>
        </w:rPr>
        <w:t>(b</w:t>
      </w:r>
      <w:r w:rsidRPr="005C5705">
        <w:rPr>
          <w:color w:val="auto"/>
        </w:rPr>
        <w:t>lokowanie musi być realizowane przez system IPS i być wynikiem ataku przeprowadzonego z danego adresu, wykrytego przez silnik IPS, lub też informacji dostarczanej w postaci sygnatury przez producenta rozwiązania</w:t>
      </w:r>
      <w:r w:rsidR="008D1519" w:rsidRPr="005C5705">
        <w:rPr>
          <w:color w:val="auto"/>
        </w:rPr>
        <w:t>)</w:t>
      </w:r>
      <w:r w:rsidRPr="005C5705">
        <w:rPr>
          <w:color w:val="auto"/>
        </w:rPr>
        <w:t>.</w:t>
      </w:r>
    </w:p>
    <w:p w14:paraId="46C90470" w14:textId="036927E9" w:rsidR="00755F54" w:rsidRPr="005C5705" w:rsidRDefault="008D1519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Możliwość</w:t>
      </w:r>
      <w:r w:rsidR="00755F54" w:rsidRPr="005C5705">
        <w:rPr>
          <w:color w:val="auto"/>
        </w:rPr>
        <w:t xml:space="preserve"> ręczne</w:t>
      </w:r>
      <w:r w:rsidRPr="005C5705">
        <w:rPr>
          <w:color w:val="auto"/>
        </w:rPr>
        <w:t>go</w:t>
      </w:r>
      <w:r w:rsidR="00755F54" w:rsidRPr="005C5705">
        <w:rPr>
          <w:color w:val="auto"/>
        </w:rPr>
        <w:t xml:space="preserve"> tworzenie sygnatur dla wszystkich silników IPS działających na rozwiązaniu</w:t>
      </w:r>
      <w:r w:rsidR="005B4FF0">
        <w:rPr>
          <w:color w:val="auto"/>
        </w:rPr>
        <w:t>.</w:t>
      </w:r>
    </w:p>
    <w:p w14:paraId="28BC1900" w14:textId="742CC705" w:rsidR="00755F54" w:rsidRPr="005C5705" w:rsidRDefault="00715957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</w:t>
      </w:r>
      <w:r w:rsidR="00755F54" w:rsidRPr="005C5705">
        <w:rPr>
          <w:color w:val="auto"/>
        </w:rPr>
        <w:t xml:space="preserve"> musi umożliwić takie przygotowanie polityki, aby system wykrywał atak w oparciu o sygnaturę i wskazywał, że ruch ten powinien być blokowany, ale jednocześnie nie blokował ruchu, a jedynie informował o zaistniałym zdarzeniu</w:t>
      </w:r>
      <w:r w:rsidR="005B4FF0">
        <w:rPr>
          <w:color w:val="auto"/>
        </w:rPr>
        <w:t>.</w:t>
      </w:r>
    </w:p>
    <w:p w14:paraId="5B10D5D8" w14:textId="0341359C" w:rsidR="00F83629" w:rsidRPr="005C5705" w:rsidRDefault="00755F54" w:rsidP="00FF06FE">
      <w:pPr>
        <w:numPr>
          <w:ilvl w:val="1"/>
          <w:numId w:val="12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pisanie wyjątków od polityki dotyczących pojedynczych sygnatur dla pojedynczych hostów (adresów IP).</w:t>
      </w:r>
    </w:p>
    <w:p w14:paraId="470189E8" w14:textId="77777777" w:rsidR="00FB69F6" w:rsidRDefault="5A74C848" w:rsidP="00FF5FB0">
      <w:pPr>
        <w:numPr>
          <w:ilvl w:val="0"/>
          <w:numId w:val="19"/>
        </w:numPr>
        <w:ind w:hanging="360"/>
        <w:rPr>
          <w:color w:val="auto"/>
        </w:rPr>
      </w:pPr>
      <w:r w:rsidRPr="403FFB73">
        <w:rPr>
          <w:color w:val="auto"/>
        </w:rPr>
        <w:t>User Identity (identyfikacja użytkowników)</w:t>
      </w:r>
    </w:p>
    <w:p w14:paraId="75880893" w14:textId="63DBCBF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Integracja z usługami katalogowymi w tym w szczególności z Microsoft Active Directory.</w:t>
      </w:r>
    </w:p>
    <w:p w14:paraId="0DD1BF83" w14:textId="653700F4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Budowanie polityk dostępowych w oparciu o konta użytkowników oraz grupy w Microsoft Active Directory.</w:t>
      </w:r>
    </w:p>
    <w:p w14:paraId="6C1B50BD" w14:textId="46C0EA50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instalacji agenta na komputerach z systemem Microsoft Windows w celu rozpoznawania użytkowników i mapowania ich do adresu IP. W szczególności na serwerach realizujących usługi terminalowe.</w:t>
      </w:r>
    </w:p>
    <w:p w14:paraId="6B3C2EA0" w14:textId="497BEF35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Możliwość generowania raportów z aktywności pojedynczego użytkownika dotyczących między innymi:</w:t>
      </w:r>
    </w:p>
    <w:p w14:paraId="48D7DEF5" w14:textId="0A2C7F50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aktywności sieciowej (połączenia sieciowe),</w:t>
      </w:r>
    </w:p>
    <w:p w14:paraId="1905F0E8" w14:textId="681CDE67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ilości transferowanych danych,</w:t>
      </w:r>
    </w:p>
    <w:p w14:paraId="68F5A065" w14:textId="368CF40E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wykorzystywanych aplikacji sieciowych,</w:t>
      </w:r>
    </w:p>
    <w:p w14:paraId="3D8F63D5" w14:textId="2ACF5306" w:rsidR="5A74C848" w:rsidRDefault="5A74C848" w:rsidP="00FF5FB0">
      <w:pPr>
        <w:numPr>
          <w:ilvl w:val="0"/>
          <w:numId w:val="20"/>
        </w:numPr>
        <w:ind w:left="993"/>
        <w:rPr>
          <w:color w:val="auto"/>
        </w:rPr>
      </w:pPr>
      <w:r w:rsidRPr="403FFB73">
        <w:rPr>
          <w:color w:val="auto"/>
        </w:rPr>
        <w:t>Zbieranie informacji dotyczącej stanu systemu operacyjnego na którym pracuje użytkownik w celu realizacji polityk dostępowych. Dane powinny zawierać między innymi informacje o:</w:t>
      </w:r>
    </w:p>
    <w:p w14:paraId="6D9326EB" w14:textId="370E292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wersji systemu operacyjnego,</w:t>
      </w:r>
    </w:p>
    <w:p w14:paraId="569410E5" w14:textId="7B9B8349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aktualizacji systemu operacyjnego,</w:t>
      </w:r>
    </w:p>
    <w:p w14:paraId="2CFDE3D8" w14:textId="4102F0AC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oprogramowania antywirusowego,</w:t>
      </w:r>
    </w:p>
    <w:p w14:paraId="60809091" w14:textId="76737A01" w:rsidR="5A74C848" w:rsidRDefault="5A74C848" w:rsidP="00FF06FE">
      <w:pPr>
        <w:numPr>
          <w:ilvl w:val="2"/>
          <w:numId w:val="16"/>
        </w:numPr>
        <w:tabs>
          <w:tab w:val="left" w:pos="2268"/>
        </w:tabs>
        <w:ind w:left="1985" w:firstLine="0"/>
        <w:rPr>
          <w:color w:val="auto"/>
        </w:rPr>
      </w:pPr>
      <w:r w:rsidRPr="403FFB73">
        <w:rPr>
          <w:color w:val="auto"/>
        </w:rPr>
        <w:t>stanie usługi firewall.</w:t>
      </w:r>
    </w:p>
    <w:p w14:paraId="48792C64" w14:textId="375746DA" w:rsidR="003B03A0" w:rsidRPr="005C5705" w:rsidRDefault="00A46C4B" w:rsidP="00FF5FB0">
      <w:pPr>
        <w:numPr>
          <w:ilvl w:val="0"/>
          <w:numId w:val="19"/>
        </w:numPr>
        <w:ind w:hanging="360"/>
        <w:rPr>
          <w:color w:val="auto"/>
        </w:rPr>
      </w:pPr>
      <w:r w:rsidRPr="005C5705">
        <w:rPr>
          <w:color w:val="auto"/>
        </w:rPr>
        <w:lastRenderedPageBreak/>
        <w:t>Application Control (k</w:t>
      </w:r>
      <w:r w:rsidR="00886A66" w:rsidRPr="005C5705">
        <w:rPr>
          <w:color w:val="auto"/>
        </w:rPr>
        <w:t xml:space="preserve">ontrola </w:t>
      </w:r>
      <w:r w:rsidRPr="005C5705">
        <w:rPr>
          <w:color w:val="auto"/>
        </w:rPr>
        <w:t>a</w:t>
      </w:r>
      <w:r w:rsidR="00886A66" w:rsidRPr="005C5705">
        <w:rPr>
          <w:color w:val="auto"/>
        </w:rPr>
        <w:t>plikacji</w:t>
      </w:r>
      <w:r w:rsidRPr="005C5705">
        <w:rPr>
          <w:color w:val="auto"/>
        </w:rPr>
        <w:t>)</w:t>
      </w:r>
    </w:p>
    <w:p w14:paraId="7E720976" w14:textId="3B02BB1F" w:rsidR="00755F54" w:rsidRPr="005C5705" w:rsidRDefault="00CF2DC5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I</w:t>
      </w:r>
      <w:r w:rsidR="00755F54" w:rsidRPr="005C5705">
        <w:rPr>
          <w:color w:val="auto"/>
        </w:rPr>
        <w:t>dentyfik</w:t>
      </w:r>
      <w:r w:rsidRPr="005C5705">
        <w:rPr>
          <w:color w:val="auto"/>
        </w:rPr>
        <w:t>acja</w:t>
      </w:r>
      <w:r w:rsidR="00755F54" w:rsidRPr="005C5705">
        <w:rPr>
          <w:color w:val="auto"/>
        </w:rPr>
        <w:t xml:space="preserve"> aplikacj</w:t>
      </w:r>
      <w:r w:rsidR="00E17020" w:rsidRPr="005C5705">
        <w:rPr>
          <w:color w:val="auto"/>
        </w:rPr>
        <w:t>i</w:t>
      </w:r>
      <w:r w:rsidR="00755F54" w:rsidRPr="005C5705">
        <w:rPr>
          <w:color w:val="auto"/>
        </w:rPr>
        <w:t xml:space="preserve"> niezależnie od wykorzystywanego portu TCP/UDP na podstawie dostarczonych przez producenta sygnatur aplikacji</w:t>
      </w:r>
      <w:r w:rsidR="00096190" w:rsidRPr="005C5705">
        <w:rPr>
          <w:color w:val="auto"/>
        </w:rPr>
        <w:t xml:space="preserve"> (co najmniej 7000 aplikacji w tym aplikacji chmurowych, niezależnie od portu, na którym działa usługa)</w:t>
      </w:r>
      <w:r w:rsidR="00211CD4">
        <w:rPr>
          <w:color w:val="auto"/>
        </w:rPr>
        <w:t>.</w:t>
      </w:r>
    </w:p>
    <w:p w14:paraId="77E1F4D1" w14:textId="72D170CC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Baza aplikacji musi być automatycznie aktualizowana w formie aktualizacji dostarczanych przez producenta oprogramowania</w:t>
      </w:r>
      <w:r w:rsidR="00211CD4">
        <w:rPr>
          <w:color w:val="auto"/>
        </w:rPr>
        <w:t>.</w:t>
      </w:r>
    </w:p>
    <w:p w14:paraId="26132AA0" w14:textId="67E12876" w:rsidR="00755F54" w:rsidRPr="005C5705" w:rsidRDefault="00755F54" w:rsidP="00FF06FE">
      <w:pPr>
        <w:numPr>
          <w:ilvl w:val="1"/>
          <w:numId w:val="13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umożliwiać zdefiniowanie własnych sygnatur aplikacji, które ma rozpoznawać Firewall</w:t>
      </w:r>
      <w:r w:rsidR="00211CD4">
        <w:rPr>
          <w:color w:val="auto"/>
        </w:rPr>
        <w:t>.</w:t>
      </w:r>
    </w:p>
    <w:p w14:paraId="432F7FE5" w14:textId="5EA1B4F2" w:rsidR="00AE4204" w:rsidRPr="005C5705" w:rsidRDefault="001D6676" w:rsidP="00FF5FB0">
      <w:pPr>
        <w:pStyle w:val="Akapitzlist"/>
        <w:numPr>
          <w:ilvl w:val="0"/>
          <w:numId w:val="19"/>
        </w:numPr>
        <w:rPr>
          <w:color w:val="auto"/>
        </w:rPr>
      </w:pPr>
      <w:proofErr w:type="spellStart"/>
      <w:r w:rsidRPr="005C5705">
        <w:rPr>
          <w:color w:val="auto"/>
        </w:rPr>
        <w:t>Ant</w:t>
      </w:r>
      <w:r w:rsidR="00527F81" w:rsidRPr="005C5705">
        <w:rPr>
          <w:color w:val="auto"/>
        </w:rPr>
        <w:t>i</w:t>
      </w:r>
      <w:r w:rsidRPr="005C5705">
        <w:rPr>
          <w:color w:val="auto"/>
        </w:rPr>
        <w:t>tvirus</w:t>
      </w:r>
      <w:proofErr w:type="spellEnd"/>
      <w:r w:rsidRPr="005C5705">
        <w:rPr>
          <w:color w:val="auto"/>
        </w:rPr>
        <w:t xml:space="preserve"> &amp; </w:t>
      </w:r>
      <w:proofErr w:type="spellStart"/>
      <w:r w:rsidR="00A60870" w:rsidRPr="005C5705">
        <w:rPr>
          <w:color w:val="auto"/>
        </w:rPr>
        <w:t>M</w:t>
      </w:r>
      <w:r w:rsidR="00AE4204" w:rsidRPr="005C5705">
        <w:rPr>
          <w:color w:val="auto"/>
        </w:rPr>
        <w:t>alware</w:t>
      </w:r>
      <w:proofErr w:type="spellEnd"/>
      <w:r w:rsidR="00AE4204" w:rsidRPr="005C5705">
        <w:rPr>
          <w:color w:val="auto"/>
        </w:rPr>
        <w:t xml:space="preserve"> </w:t>
      </w:r>
      <w:proofErr w:type="spellStart"/>
      <w:r w:rsidR="00A60870" w:rsidRPr="005C5705">
        <w:rPr>
          <w:color w:val="auto"/>
        </w:rPr>
        <w:t>P</w:t>
      </w:r>
      <w:r w:rsidR="00AE4204" w:rsidRPr="005C5705">
        <w:rPr>
          <w:color w:val="auto"/>
        </w:rPr>
        <w:t>rotection</w:t>
      </w:r>
      <w:proofErr w:type="spellEnd"/>
      <w:r w:rsidRPr="005C5705">
        <w:rPr>
          <w:color w:val="auto"/>
        </w:rPr>
        <w:t xml:space="preserve"> (</w:t>
      </w:r>
      <w:r w:rsidR="00527F81" w:rsidRPr="005C5705">
        <w:rPr>
          <w:color w:val="auto"/>
        </w:rPr>
        <w:t>o</w:t>
      </w:r>
      <w:r w:rsidRPr="005C5705">
        <w:rPr>
          <w:color w:val="auto"/>
        </w:rPr>
        <w:t>chrona antywirusowa i kontrola plików)</w:t>
      </w:r>
    </w:p>
    <w:p w14:paraId="079DAFD4" w14:textId="1D8471F5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Urządzenie musi posiadać możliwość realizowania kontroli antywirusowej plików w</w:t>
      </w:r>
      <w:r w:rsidR="006D0B4A">
        <w:rPr>
          <w:color w:val="auto"/>
        </w:rPr>
        <w:t> </w:t>
      </w:r>
      <w:r w:rsidRPr="005C5705">
        <w:rPr>
          <w:color w:val="auto"/>
        </w:rPr>
        <w:t>oparciu o minimum dwa mechanizmy:</w:t>
      </w:r>
    </w:p>
    <w:p w14:paraId="476EFFBA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Sygnaturowy silnik AV działający na urządzeniu</w:t>
      </w:r>
    </w:p>
    <w:p w14:paraId="085566C1" w14:textId="77777777" w:rsidR="00AE4204" w:rsidRPr="005C5705" w:rsidRDefault="00AE4204" w:rsidP="00FF5FB0">
      <w:pPr>
        <w:pStyle w:val="Akapitzlist"/>
        <w:numPr>
          <w:ilvl w:val="2"/>
          <w:numId w:val="23"/>
        </w:numPr>
        <w:rPr>
          <w:color w:val="auto"/>
        </w:rPr>
      </w:pPr>
      <w:r w:rsidRPr="005C5705">
        <w:rPr>
          <w:color w:val="auto"/>
        </w:rPr>
        <w:t>Mechanizm kontroli plików na podstawie ich reputacji</w:t>
      </w:r>
    </w:p>
    <w:p w14:paraId="575FB53A" w14:textId="6F82C7C9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Polityka filtrowania AV musi umożliwiać wykorzystanie różnych mechanizmów skanowania lub poziomu skanowania w zależności od rodzaju pliku (MIME)</w:t>
      </w:r>
      <w:r w:rsidR="006D0B4A">
        <w:rPr>
          <w:color w:val="auto"/>
        </w:rPr>
        <w:t>.</w:t>
      </w:r>
    </w:p>
    <w:p w14:paraId="21284770" w14:textId="07374AE8" w:rsidR="00AE4204" w:rsidRPr="005C5705" w:rsidRDefault="00AE4204" w:rsidP="00FF06FE">
      <w:pPr>
        <w:pStyle w:val="Akapitzlist"/>
        <w:numPr>
          <w:ilvl w:val="1"/>
          <w:numId w:val="14"/>
        </w:numPr>
        <w:ind w:left="924" w:hanging="357"/>
        <w:rPr>
          <w:color w:val="auto"/>
        </w:rPr>
      </w:pPr>
      <w:r w:rsidRPr="005C5705">
        <w:rPr>
          <w:color w:val="auto"/>
        </w:rPr>
        <w:t>Rozwiązanie musi umożliwić integrację z rozwiązaniem typu DLP w oparciu o</w:t>
      </w:r>
      <w:r w:rsidR="006D0B4A">
        <w:rPr>
          <w:color w:val="auto"/>
        </w:rPr>
        <w:t> </w:t>
      </w:r>
      <w:r w:rsidRPr="005C5705">
        <w:rPr>
          <w:color w:val="auto"/>
        </w:rPr>
        <w:t>protokół ICAP</w:t>
      </w:r>
      <w:r w:rsidR="006D0B4A">
        <w:rPr>
          <w:color w:val="auto"/>
        </w:rPr>
        <w:t>.</w:t>
      </w:r>
      <w:r w:rsidRPr="005C5705">
        <w:rPr>
          <w:color w:val="auto"/>
        </w:rPr>
        <w:t xml:space="preserve"> </w:t>
      </w:r>
    </w:p>
    <w:p w14:paraId="3CD13DA3" w14:textId="4346BDA2" w:rsidR="00422322" w:rsidRPr="005C5705" w:rsidRDefault="002D00BB" w:rsidP="00FF5FB0">
      <w:pPr>
        <w:numPr>
          <w:ilvl w:val="0"/>
          <w:numId w:val="19"/>
        </w:numPr>
        <w:ind w:hanging="360"/>
      </w:pPr>
      <w:r w:rsidRPr="005C5705">
        <w:t>HTTPS</w:t>
      </w:r>
      <w:r w:rsidR="000857E5" w:rsidRPr="005C5705">
        <w:t xml:space="preserve"> </w:t>
      </w:r>
      <w:proofErr w:type="spellStart"/>
      <w:r w:rsidR="000857E5" w:rsidRPr="005C5705">
        <w:t>Inspection</w:t>
      </w:r>
      <w:proofErr w:type="spellEnd"/>
      <w:r w:rsidR="000857E5" w:rsidRPr="005C5705">
        <w:t xml:space="preserve"> (</w:t>
      </w:r>
      <w:r w:rsidR="00581E43">
        <w:t>inspekcja</w:t>
      </w:r>
      <w:r w:rsidR="00581E43" w:rsidRPr="005C5705">
        <w:t xml:space="preserve"> </w:t>
      </w:r>
      <w:r w:rsidR="00886A66" w:rsidRPr="005C5705">
        <w:t>ruchu szyfrowanego</w:t>
      </w:r>
      <w:r w:rsidR="000857E5" w:rsidRPr="005C5705">
        <w:t>)</w:t>
      </w:r>
    </w:p>
    <w:p w14:paraId="57339F87" w14:textId="77777777" w:rsidR="007D2067" w:rsidRPr="005C5705" w:rsidRDefault="007D2067" w:rsidP="007D2067">
      <w:pPr>
        <w:ind w:left="394" w:firstLine="0"/>
      </w:pPr>
    </w:p>
    <w:p w14:paraId="6E078C5C" w14:textId="78C68296" w:rsidR="00AE4204" w:rsidRPr="000F7E80" w:rsidRDefault="0023674A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0" w:name="_Toc136529748"/>
      <w:bookmarkStart w:id="11" w:name="_Toc141368716"/>
      <w:r w:rsidRPr="000F7E80">
        <w:t xml:space="preserve">Dostęp zdalny </w:t>
      </w:r>
      <w:r w:rsidR="4C2244EE" w:rsidRPr="000F7E80">
        <w:t xml:space="preserve">VPN dla </w:t>
      </w:r>
      <w:r w:rsidRPr="000F7E80">
        <w:t>użytkowników</w:t>
      </w:r>
      <w:bookmarkEnd w:id="10"/>
      <w:bookmarkEnd w:id="11"/>
    </w:p>
    <w:p w14:paraId="5B937D96" w14:textId="0928D454" w:rsidR="00CD6C7E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 xml:space="preserve">Urządzenie musi umożliwić realizację klienckich połączeń </w:t>
      </w:r>
      <w:r w:rsidR="009B52B4" w:rsidRPr="000F7E80">
        <w:rPr>
          <w:color w:val="auto"/>
        </w:rPr>
        <w:t>zdalnych</w:t>
      </w:r>
      <w:r w:rsidRPr="000F7E80">
        <w:rPr>
          <w:color w:val="auto"/>
        </w:rPr>
        <w:t xml:space="preserve"> </w:t>
      </w:r>
      <w:r w:rsidR="0076673A" w:rsidRPr="000F7E80">
        <w:rPr>
          <w:color w:val="auto"/>
        </w:rPr>
        <w:t xml:space="preserve">przy </w:t>
      </w:r>
      <w:r w:rsidR="00CC64FE" w:rsidRPr="000F7E80">
        <w:rPr>
          <w:color w:val="auto"/>
        </w:rPr>
        <w:t>wykorzystaniu</w:t>
      </w:r>
      <w:r w:rsidR="0076673A" w:rsidRPr="000F7E80">
        <w:rPr>
          <w:color w:val="auto"/>
        </w:rPr>
        <w:t xml:space="preserve"> </w:t>
      </w:r>
      <w:proofErr w:type="spellStart"/>
      <w:r w:rsidR="0076673A" w:rsidRPr="000F7E80">
        <w:rPr>
          <w:color w:val="auto"/>
        </w:rPr>
        <w:t>IPsec</w:t>
      </w:r>
      <w:proofErr w:type="spellEnd"/>
      <w:r w:rsidR="00704C47" w:rsidRPr="000F7E80">
        <w:rPr>
          <w:color w:val="auto"/>
        </w:rPr>
        <w:t xml:space="preserve"> VPN oraz SSL VPN</w:t>
      </w:r>
      <w:r w:rsidR="009343D4" w:rsidRPr="000F7E80">
        <w:rPr>
          <w:color w:val="auto"/>
        </w:rPr>
        <w:t xml:space="preserve"> (w tym o</w:t>
      </w:r>
      <w:r w:rsidR="00CD6C7E" w:rsidRPr="000F7E80">
        <w:rPr>
          <w:color w:val="auto"/>
        </w:rPr>
        <w:t xml:space="preserve">bsługa mechanizmu </w:t>
      </w:r>
      <w:proofErr w:type="spellStart"/>
      <w:r w:rsidR="00CD6C7E" w:rsidRPr="000F7E80">
        <w:rPr>
          <w:color w:val="auto"/>
        </w:rPr>
        <w:t>split-tuneling</w:t>
      </w:r>
      <w:proofErr w:type="spellEnd"/>
      <w:r w:rsidR="009343D4" w:rsidRPr="000F7E80">
        <w:rPr>
          <w:color w:val="auto"/>
        </w:rPr>
        <w:t>)</w:t>
      </w:r>
      <w:r w:rsidR="007F396A" w:rsidRPr="000F7E80">
        <w:rPr>
          <w:color w:val="auto"/>
        </w:rPr>
        <w:t>.</w:t>
      </w:r>
    </w:p>
    <w:p w14:paraId="0A308503" w14:textId="7E665209" w:rsidR="0E8B73C3" w:rsidRPr="000F7E80" w:rsidRDefault="0E8B73C3" w:rsidP="00FF06FE">
      <w:pPr>
        <w:pStyle w:val="Akapitzlist"/>
        <w:numPr>
          <w:ilvl w:val="0"/>
          <w:numId w:val="17"/>
        </w:numPr>
        <w:rPr>
          <w:color w:val="auto"/>
        </w:rPr>
      </w:pPr>
      <w:r w:rsidRPr="000F7E80">
        <w:t>Możliwość konfiguracji numeru portu, na którym działa usługa SSL VPN</w:t>
      </w:r>
      <w:r w:rsidR="007F396A" w:rsidRPr="000F7E80">
        <w:t>.</w:t>
      </w:r>
    </w:p>
    <w:p w14:paraId="1EB044B8" w14:textId="42CB900B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>Klient VPN musi być dostępny dla następujących rodzajów systemów operacyjnych:</w:t>
      </w:r>
    </w:p>
    <w:p w14:paraId="6B48F958" w14:textId="3250DE6E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Microsoft Windows</w:t>
      </w:r>
    </w:p>
    <w:p w14:paraId="69928F24" w14:textId="7227FBF6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 xml:space="preserve">Apple </w:t>
      </w:r>
      <w:proofErr w:type="spellStart"/>
      <w:r w:rsidRPr="000F7E80">
        <w:rPr>
          <w:color w:val="auto"/>
        </w:rPr>
        <w:t>MacOS</w:t>
      </w:r>
      <w:proofErr w:type="spellEnd"/>
    </w:p>
    <w:p w14:paraId="368A40C1" w14:textId="3B63D95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Android</w:t>
      </w:r>
    </w:p>
    <w:p w14:paraId="70E2FC6F" w14:textId="3EFBB2E7" w:rsidR="00AE4204" w:rsidRPr="000F7E80" w:rsidRDefault="00AE4204" w:rsidP="00FF06FE">
      <w:pPr>
        <w:numPr>
          <w:ilvl w:val="0"/>
          <w:numId w:val="18"/>
        </w:numPr>
        <w:rPr>
          <w:color w:val="auto"/>
        </w:rPr>
      </w:pPr>
      <w:r w:rsidRPr="000F7E80">
        <w:rPr>
          <w:color w:val="auto"/>
        </w:rPr>
        <w:t>Linux</w:t>
      </w:r>
    </w:p>
    <w:p w14:paraId="4EFB23BC" w14:textId="366613F6" w:rsidR="00AE4204" w:rsidRPr="000F7E80" w:rsidRDefault="00AE4204" w:rsidP="00FF06FE">
      <w:pPr>
        <w:numPr>
          <w:ilvl w:val="0"/>
          <w:numId w:val="17"/>
        </w:numPr>
        <w:rPr>
          <w:color w:val="auto"/>
        </w:rPr>
      </w:pPr>
      <w:r w:rsidRPr="000F7E80">
        <w:rPr>
          <w:color w:val="auto"/>
        </w:rPr>
        <w:t xml:space="preserve">Urządzenie musi umożliwić realizację klienckich połączeń VPN dla urządzeń mobilnych pracujących w oparciu o systemy dla Apple (w tym IOS i </w:t>
      </w:r>
      <w:proofErr w:type="spellStart"/>
      <w:r w:rsidRPr="000F7E80">
        <w:rPr>
          <w:color w:val="auto"/>
        </w:rPr>
        <w:t>iPadOS</w:t>
      </w:r>
      <w:proofErr w:type="spellEnd"/>
      <w:r w:rsidRPr="000F7E80">
        <w:rPr>
          <w:color w:val="auto"/>
        </w:rPr>
        <w:t>)</w:t>
      </w:r>
      <w:r w:rsidR="007F396A" w:rsidRPr="000F7E80">
        <w:rPr>
          <w:color w:val="auto"/>
        </w:rPr>
        <w:t>.</w:t>
      </w:r>
    </w:p>
    <w:p w14:paraId="0F946FE3" w14:textId="480CF65A" w:rsidR="3D208BBF" w:rsidRPr="00454DE8" w:rsidRDefault="00665244" w:rsidP="00454DE8">
      <w:pPr>
        <w:ind w:left="394" w:firstLine="0"/>
        <w:rPr>
          <w:strike/>
          <w:color w:val="FF0000"/>
        </w:rPr>
      </w:pPr>
      <w:bookmarkStart w:id="12" w:name="_Hlk144800640"/>
      <w:r w:rsidRPr="00454DE8">
        <w:rPr>
          <w:strike/>
          <w:color w:val="FF0000"/>
        </w:rPr>
        <w:t>Ilość</w:t>
      </w:r>
      <w:r w:rsidR="00AE4204" w:rsidRPr="00454DE8">
        <w:rPr>
          <w:strike/>
          <w:color w:val="FF0000"/>
        </w:rPr>
        <w:t xml:space="preserve"> </w:t>
      </w:r>
      <w:r w:rsidR="00B40E2D" w:rsidRPr="00454DE8">
        <w:rPr>
          <w:strike/>
          <w:color w:val="FF0000"/>
        </w:rPr>
        <w:t xml:space="preserve">zdalnych </w:t>
      </w:r>
      <w:r w:rsidR="00AE4204" w:rsidRPr="00454DE8">
        <w:rPr>
          <w:strike/>
          <w:color w:val="FF0000"/>
        </w:rPr>
        <w:t>połącze</w:t>
      </w:r>
      <w:r w:rsidRPr="00454DE8">
        <w:rPr>
          <w:strike/>
          <w:color w:val="FF0000"/>
        </w:rPr>
        <w:t>ń</w:t>
      </w:r>
      <w:r w:rsidR="00B40E2D" w:rsidRPr="00454DE8">
        <w:rPr>
          <w:strike/>
          <w:color w:val="FF0000"/>
        </w:rPr>
        <w:t xml:space="preserve"> VPN nie może być ograniczona</w:t>
      </w:r>
      <w:r w:rsidR="00AE4204" w:rsidRPr="00454DE8">
        <w:rPr>
          <w:strike/>
          <w:color w:val="FF0000"/>
        </w:rPr>
        <w:t>.</w:t>
      </w:r>
    </w:p>
    <w:bookmarkEnd w:id="12"/>
    <w:p w14:paraId="6721674C" w14:textId="77777777" w:rsidR="00C43752" w:rsidRPr="005C5705" w:rsidRDefault="00C43752" w:rsidP="00C43752">
      <w:pPr>
        <w:ind w:left="394" w:firstLine="0"/>
        <w:rPr>
          <w:color w:val="auto"/>
        </w:rPr>
      </w:pPr>
    </w:p>
    <w:p w14:paraId="7618E920" w14:textId="77777777" w:rsidR="003B03A0" w:rsidRPr="005C5705" w:rsidRDefault="00886A66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3" w:name="_Toc136529749"/>
      <w:bookmarkStart w:id="14" w:name="_Toc141368717"/>
      <w:r w:rsidRPr="005C5705">
        <w:t>Redundancja, monitoring i wykrywanie awarii</w:t>
      </w:r>
      <w:bookmarkEnd w:id="13"/>
      <w:bookmarkEnd w:id="14"/>
      <w:r w:rsidRPr="005C5705">
        <w:t xml:space="preserve"> </w:t>
      </w:r>
    </w:p>
    <w:p w14:paraId="25123764" w14:textId="26AB438B" w:rsidR="00AE4204" w:rsidRPr="005C5705" w:rsidRDefault="00E366CF" w:rsidP="00FF06FE">
      <w:pPr>
        <w:numPr>
          <w:ilvl w:val="0"/>
          <w:numId w:val="4"/>
        </w:numPr>
        <w:ind w:hanging="360"/>
        <w:rPr>
          <w:color w:val="auto"/>
        </w:rPr>
      </w:pPr>
      <w:r w:rsidRPr="005C5705">
        <w:rPr>
          <w:color w:val="auto"/>
        </w:rPr>
        <w:t>M</w:t>
      </w:r>
      <w:r w:rsidR="00886A66" w:rsidRPr="005C5705">
        <w:rPr>
          <w:color w:val="auto"/>
        </w:rPr>
        <w:t>ożliwość łączenia w klaster Active-Active lub Active-</w:t>
      </w:r>
      <w:proofErr w:type="spellStart"/>
      <w:r w:rsidR="00886A66" w:rsidRPr="005C5705">
        <w:rPr>
          <w:color w:val="auto"/>
        </w:rPr>
        <w:t>Passive</w:t>
      </w:r>
      <w:proofErr w:type="spellEnd"/>
      <w:r w:rsidR="00886A66" w:rsidRPr="005C5705">
        <w:rPr>
          <w:color w:val="auto"/>
        </w:rPr>
        <w:t xml:space="preserve"> (w</w:t>
      </w:r>
      <w:r w:rsidR="007D65CF" w:rsidRPr="005C5705">
        <w:rPr>
          <w:color w:val="auto"/>
        </w:rPr>
        <w:t> </w:t>
      </w:r>
      <w:r w:rsidR="00886A66" w:rsidRPr="005C5705">
        <w:rPr>
          <w:color w:val="auto"/>
        </w:rPr>
        <w:t>obu trybach powinna istnieć funkcja synchronizacji sesji).</w:t>
      </w:r>
    </w:p>
    <w:p w14:paraId="34B46271" w14:textId="1D0D0480" w:rsidR="003B03A0" w:rsidRPr="005C5705" w:rsidRDefault="00F05066" w:rsidP="00FF06FE">
      <w:pPr>
        <w:pStyle w:val="Akapitzlist"/>
        <w:numPr>
          <w:ilvl w:val="0"/>
          <w:numId w:val="4"/>
        </w:numPr>
        <w:rPr>
          <w:color w:val="auto"/>
        </w:rPr>
      </w:pPr>
      <w:r w:rsidRPr="005C5705">
        <w:rPr>
          <w:color w:val="auto"/>
        </w:rPr>
        <w:t>M</w:t>
      </w:r>
      <w:r w:rsidR="00AE4204" w:rsidRPr="005C5705">
        <w:rPr>
          <w:color w:val="auto"/>
        </w:rPr>
        <w:t>ożliwość wyb</w:t>
      </w:r>
      <w:r w:rsidR="006C5A47" w:rsidRPr="005C5705">
        <w:rPr>
          <w:color w:val="auto"/>
        </w:rPr>
        <w:t>oru</w:t>
      </w:r>
      <w:r w:rsidR="00AE4204" w:rsidRPr="005C5705">
        <w:rPr>
          <w:color w:val="auto"/>
        </w:rPr>
        <w:t xml:space="preserve"> interfejsów fizycznych w oparciu, o które realizowane będą funkcje weryfikacji działania klastra oraz funkcje synchronizacji sesji w obrębie klastra</w:t>
      </w:r>
      <w:r w:rsidR="009B13A4">
        <w:rPr>
          <w:color w:val="auto"/>
        </w:rPr>
        <w:t>.</w:t>
      </w:r>
      <w:r w:rsidR="00886A66" w:rsidRPr="005C5705">
        <w:rPr>
          <w:color w:val="auto"/>
        </w:rPr>
        <w:t xml:space="preserve"> </w:t>
      </w:r>
    </w:p>
    <w:p w14:paraId="7C1E2985" w14:textId="6A3DFBF2" w:rsidR="009B6CE5" w:rsidRDefault="000F0E11" w:rsidP="00FF06FE">
      <w:pPr>
        <w:numPr>
          <w:ilvl w:val="0"/>
          <w:numId w:val="4"/>
        </w:numPr>
        <w:ind w:hanging="360"/>
      </w:pPr>
      <w:r>
        <w:t>W</w:t>
      </w:r>
      <w:r w:rsidR="00886A66" w:rsidRPr="005C5705">
        <w:t xml:space="preserve">ykrywanie </w:t>
      </w:r>
      <w:r w:rsidR="00FB05D2">
        <w:t xml:space="preserve">awarii i </w:t>
      </w:r>
      <w:r w:rsidR="00FB05D2" w:rsidRPr="005C5705">
        <w:t>uszkodze</w:t>
      </w:r>
      <w:r w:rsidR="00FB05D2">
        <w:t>ń</w:t>
      </w:r>
      <w:r w:rsidR="00FB05D2" w:rsidRPr="005C5705">
        <w:t xml:space="preserve"> </w:t>
      </w:r>
      <w:r w:rsidR="00886A66" w:rsidRPr="005C5705">
        <w:t>elementów sprzętowych</w:t>
      </w:r>
    </w:p>
    <w:p w14:paraId="0C2D1C32" w14:textId="2ED6C651" w:rsidR="003B03A0" w:rsidRPr="005C5705" w:rsidRDefault="009B6CE5" w:rsidP="00FF06FE">
      <w:pPr>
        <w:numPr>
          <w:ilvl w:val="0"/>
          <w:numId w:val="4"/>
        </w:numPr>
        <w:ind w:hanging="360"/>
      </w:pPr>
      <w:r>
        <w:t xml:space="preserve">Monitoring </w:t>
      </w:r>
      <w:r w:rsidR="00886A66" w:rsidRPr="005C5705">
        <w:t>łącz sieciowych</w:t>
      </w:r>
      <w:r w:rsidR="001236A3">
        <w:t xml:space="preserve"> </w:t>
      </w:r>
      <w:r w:rsidR="0099116B">
        <w:t xml:space="preserve">oraz </w:t>
      </w:r>
      <w:r w:rsidR="00886A66" w:rsidRPr="005C5705">
        <w:t>zdarzeń związanych z bezpieczeństwem sieci</w:t>
      </w:r>
      <w:r w:rsidR="00B2254E">
        <w:t>.</w:t>
      </w:r>
    </w:p>
    <w:p w14:paraId="30348122" w14:textId="2A155DB6" w:rsidR="003B03A0" w:rsidRPr="005C5705" w:rsidRDefault="003B03A0" w:rsidP="001D3FD9">
      <w:pPr>
        <w:spacing w:line="259" w:lineRule="auto"/>
        <w:ind w:left="401" w:firstLine="0"/>
        <w:jc w:val="left"/>
      </w:pPr>
    </w:p>
    <w:p w14:paraId="694AC29A" w14:textId="4DFF015D" w:rsidR="003B03A0" w:rsidRPr="005C5705" w:rsidRDefault="000308C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5" w:name="_Toc136529750"/>
      <w:bookmarkStart w:id="16" w:name="_Toc141368718"/>
      <w:r w:rsidRPr="005C5705">
        <w:t>Wymagan</w:t>
      </w:r>
      <w:r w:rsidR="00574DF7" w:rsidRPr="005C5705">
        <w:t>ia</w:t>
      </w:r>
      <w:r w:rsidRPr="005C5705">
        <w:t xml:space="preserve"> </w:t>
      </w:r>
      <w:r w:rsidR="00574DF7" w:rsidRPr="005C5705">
        <w:t>dla połączeń</w:t>
      </w:r>
      <w:r w:rsidR="36CA614A" w:rsidRPr="005C5705">
        <w:t xml:space="preserve"> Site to Site</w:t>
      </w:r>
      <w:r w:rsidR="00574DF7" w:rsidRPr="005C5705">
        <w:t xml:space="preserve"> </w:t>
      </w:r>
      <w:r w:rsidR="00886A66" w:rsidRPr="005C5705">
        <w:t>VPN</w:t>
      </w:r>
      <w:r w:rsidR="7F698B02" w:rsidRPr="005C5705">
        <w:t xml:space="preserve"> </w:t>
      </w:r>
      <w:r w:rsidR="00574DF7" w:rsidRPr="005C5705">
        <w:t xml:space="preserve">(parametry </w:t>
      </w:r>
      <w:proofErr w:type="spellStart"/>
      <w:r w:rsidR="00574DF7" w:rsidRPr="005C5705">
        <w:t>IPsec</w:t>
      </w:r>
      <w:proofErr w:type="spellEnd"/>
      <w:r w:rsidR="6D290482" w:rsidRPr="005C5705">
        <w:t>)</w:t>
      </w:r>
      <w:bookmarkEnd w:id="15"/>
      <w:bookmarkEnd w:id="16"/>
    </w:p>
    <w:p w14:paraId="68E1E9B7" w14:textId="12CE8595" w:rsidR="003B03A0" w:rsidRPr="005C5705" w:rsidRDefault="00886A66" w:rsidP="00FF06FE">
      <w:pPr>
        <w:numPr>
          <w:ilvl w:val="0"/>
          <w:numId w:val="5"/>
        </w:numPr>
      </w:pPr>
      <w:r w:rsidRPr="005C5705">
        <w:t>Wsparcie dla IKE v1 oraz v</w:t>
      </w:r>
      <w:r w:rsidR="000C0AE0">
        <w:t>2</w:t>
      </w:r>
    </w:p>
    <w:p w14:paraId="3DCFED91" w14:textId="17E76DE3" w:rsidR="003B03A0" w:rsidRPr="005C5705" w:rsidRDefault="00886A66" w:rsidP="00FF06FE">
      <w:pPr>
        <w:numPr>
          <w:ilvl w:val="0"/>
          <w:numId w:val="5"/>
        </w:numPr>
      </w:pPr>
      <w:r w:rsidRPr="005C5705">
        <w:lastRenderedPageBreak/>
        <w:t>Obsługę szyfrowania protokołem AES z kluczem 256 bitów, lub dłuższym</w:t>
      </w:r>
    </w:p>
    <w:p w14:paraId="6CD9B694" w14:textId="246F6AC1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protokołu </w:t>
      </w:r>
      <w:proofErr w:type="spellStart"/>
      <w:r w:rsidRPr="005C5705">
        <w:t>Diffie-Hellman</w:t>
      </w:r>
      <w:proofErr w:type="spellEnd"/>
      <w:r w:rsidRPr="005C5705">
        <w:t xml:space="preserve">  grup 14 i wyżej</w:t>
      </w:r>
    </w:p>
    <w:p w14:paraId="773E42F9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 SHA256. </w:t>
      </w:r>
    </w:p>
    <w:p w14:paraId="2A9C4A5C" w14:textId="3A38D215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Wsparcie dla pracy w topologii Hub and </w:t>
      </w:r>
      <w:proofErr w:type="spellStart"/>
      <w:r w:rsidRPr="005C5705">
        <w:t>Spoke</w:t>
      </w:r>
      <w:proofErr w:type="spellEnd"/>
      <w:r w:rsidRPr="005C5705">
        <w:t xml:space="preserve"> oraz </w:t>
      </w:r>
      <w:r w:rsidR="00FE70D3" w:rsidRPr="005C5705">
        <w:t xml:space="preserve">Full </w:t>
      </w:r>
      <w:proofErr w:type="spellStart"/>
      <w:r w:rsidRPr="005C5705">
        <w:t>Mesh</w:t>
      </w:r>
      <w:proofErr w:type="spellEnd"/>
      <w:r w:rsidRPr="005C5705">
        <w:t xml:space="preserve">.  </w:t>
      </w:r>
    </w:p>
    <w:p w14:paraId="75AA28DF" w14:textId="77777777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Monitorowanie stanu tuneli VPN i stałego utrzymywania ich aktywności. </w:t>
      </w:r>
    </w:p>
    <w:p w14:paraId="75523DCF" w14:textId="22F342AC" w:rsidR="003B03A0" w:rsidRPr="005C5705" w:rsidRDefault="00886A66" w:rsidP="00FF06FE">
      <w:pPr>
        <w:numPr>
          <w:ilvl w:val="0"/>
          <w:numId w:val="5"/>
        </w:numPr>
      </w:pPr>
      <w:r w:rsidRPr="005C5705">
        <w:t xml:space="preserve">Obsługę mechanizmów: </w:t>
      </w:r>
      <w:proofErr w:type="spellStart"/>
      <w:r w:rsidRPr="005C5705">
        <w:t>IPSec</w:t>
      </w:r>
      <w:proofErr w:type="spellEnd"/>
      <w:r w:rsidRPr="005C5705">
        <w:t xml:space="preserve"> NAT </w:t>
      </w:r>
      <w:proofErr w:type="spellStart"/>
      <w:r w:rsidRPr="005C5705">
        <w:t>Traversal</w:t>
      </w:r>
      <w:proofErr w:type="spellEnd"/>
      <w:r w:rsidRPr="005C5705">
        <w:t xml:space="preserve">, DPD, </w:t>
      </w:r>
      <w:proofErr w:type="spellStart"/>
      <w:r w:rsidRPr="005C5705">
        <w:t>Xauth</w:t>
      </w:r>
      <w:proofErr w:type="spellEnd"/>
      <w:r w:rsidRPr="005C5705">
        <w:t xml:space="preserve"> </w:t>
      </w:r>
    </w:p>
    <w:p w14:paraId="655EC25E" w14:textId="681BA701" w:rsidR="002E0E6E" w:rsidRDefault="00886A66" w:rsidP="3D208BBF">
      <w:pPr>
        <w:spacing w:line="259" w:lineRule="auto"/>
        <w:ind w:left="41" w:firstLine="0"/>
        <w:jc w:val="left"/>
      </w:pPr>
      <w:r w:rsidRPr="005C5705">
        <w:t xml:space="preserve"> </w:t>
      </w:r>
    </w:p>
    <w:p w14:paraId="07E2C43B" w14:textId="77777777" w:rsidR="002E0E6E" w:rsidRDefault="002E0E6E">
      <w:pPr>
        <w:spacing w:after="160" w:line="259" w:lineRule="auto"/>
        <w:ind w:left="0" w:firstLine="0"/>
        <w:jc w:val="left"/>
      </w:pPr>
      <w:r>
        <w:br w:type="page"/>
      </w:r>
    </w:p>
    <w:p w14:paraId="7F5377D8" w14:textId="42D6BD23" w:rsidR="003B03A0" w:rsidRPr="005C5705" w:rsidRDefault="00E3EBA8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17" w:name="_Toc136529751"/>
      <w:bookmarkStart w:id="18" w:name="_Toc141368719"/>
      <w:bookmarkStart w:id="19" w:name="_Hlk130825336"/>
      <w:r w:rsidRPr="005C5705">
        <w:lastRenderedPageBreak/>
        <w:t xml:space="preserve">Szczegółowe wymagania </w:t>
      </w:r>
      <w:r w:rsidR="0092725D">
        <w:t xml:space="preserve">fizyczne </w:t>
      </w:r>
      <w:r w:rsidR="006B6E94">
        <w:t xml:space="preserve">oraz </w:t>
      </w:r>
      <w:r w:rsidR="003F1A21">
        <w:t>wydajnościowe</w:t>
      </w:r>
      <w:r w:rsidR="006B6E94">
        <w:t xml:space="preserve"> NGFW</w:t>
      </w:r>
      <w:bookmarkEnd w:id="17"/>
      <w:bookmarkEnd w:id="18"/>
      <w:r w:rsidRPr="005C5705">
        <w:t xml:space="preserve"> </w:t>
      </w:r>
    </w:p>
    <w:bookmarkEnd w:id="19"/>
    <w:p w14:paraId="6B4B5A91" w14:textId="4C97FEDD" w:rsidR="002B0A2D" w:rsidRPr="005C5705" w:rsidRDefault="00886A66" w:rsidP="008443C8">
      <w:pPr>
        <w:ind w:left="41" w:firstLine="0"/>
      </w:pPr>
      <w:r w:rsidRPr="005C5705">
        <w:t>Szczegółowe wymagania funkcjonalne i wydajnościowe</w:t>
      </w:r>
      <w:r w:rsidR="00B2254E">
        <w:t xml:space="preserve"> urządzeń</w:t>
      </w:r>
      <w:r w:rsidR="002B0A2D" w:rsidRPr="005C5705">
        <w:t>, które mają spełniać dostarczane urządzenia</w:t>
      </w:r>
      <w:r w:rsidRPr="005C5705">
        <w:t xml:space="preserve"> zestawiono w</w:t>
      </w:r>
      <w:r w:rsidR="00B857CE" w:rsidRPr="005C5705">
        <w:t xml:space="preserve"> poniższych</w:t>
      </w:r>
      <w:r w:rsidRPr="005C5705">
        <w:t xml:space="preserve"> </w:t>
      </w:r>
      <w:r w:rsidR="00B64796" w:rsidRPr="005C5705">
        <w:t>T</w:t>
      </w:r>
      <w:r w:rsidRPr="005C5705">
        <w:t>abel</w:t>
      </w:r>
      <w:r w:rsidR="00B857CE" w:rsidRPr="005C5705">
        <w:t>ach</w:t>
      </w:r>
      <w:r w:rsidR="002E0E6E">
        <w:t>:</w:t>
      </w:r>
    </w:p>
    <w:p w14:paraId="6F6A8453" w14:textId="6FDC6D6F" w:rsidR="00A208F8" w:rsidRPr="005C5705" w:rsidRDefault="002F1F48" w:rsidP="00A208F8">
      <w:pPr>
        <w:tabs>
          <w:tab w:val="center" w:pos="3934"/>
        </w:tabs>
      </w:pPr>
      <w:bookmarkStart w:id="20" w:name="_Hlk144800198"/>
      <w:r w:rsidRPr="005C5705">
        <w:rPr>
          <w:u w:val="single"/>
        </w:rPr>
        <w:t xml:space="preserve">Tabela nr 1 - Urządzenia NGFW wysokiej wydajności </w:t>
      </w:r>
      <w:r w:rsidR="002D484B">
        <w:rPr>
          <w:u w:val="single"/>
        </w:rPr>
        <w:t>1</w:t>
      </w:r>
      <w:r w:rsidR="00A208F8" w:rsidRPr="005C5705">
        <w:rPr>
          <w:u w:val="single"/>
        </w:rPr>
        <w:t xml:space="preserve"> sztuk</w:t>
      </w:r>
      <w:r w:rsidR="002D484B">
        <w:rPr>
          <w:u w:val="single"/>
        </w:rPr>
        <w:t>a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2F1F48" w:rsidRPr="005C5705" w14:paraId="7A40891C" w14:textId="77777777" w:rsidTr="0075559F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bookmarkEnd w:id="20"/>
          <w:p w14:paraId="212330F7" w14:textId="36B7966B" w:rsidR="002F1F48" w:rsidRPr="005C5705" w:rsidRDefault="002F1F48" w:rsidP="002C744F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1A2568" w14:textId="77777777" w:rsidR="002F1F48" w:rsidRPr="005C5705" w:rsidRDefault="002F1F48" w:rsidP="002C744F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19F108" w14:textId="3C1258D8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</w:p>
        </w:tc>
      </w:tr>
      <w:tr w:rsidR="002F1F48" w:rsidRPr="005C5705" w14:paraId="2CD2E8B7" w14:textId="77777777" w:rsidTr="0075559F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8E2C6" w14:textId="26E7255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80731C" w14:textId="624CC05C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Throughput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)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 Uruchomione filtrowanie pakietów tylko do warstwy 4 modelu OSI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C238F0">
              <w:rPr>
                <w:rStyle w:val="Odwoanieprzypisudolnego"/>
                <w:color w:val="auto"/>
                <w:sz w:val="18"/>
                <w:szCs w:val="18"/>
              </w:rPr>
              <w:footnoteReference w:id="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CCE752" w14:textId="7E881924" w:rsidR="002F1F48" w:rsidRPr="005C5705" w:rsidRDefault="002F1F48" w:rsidP="002C744F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9C5C40" w:rsidRPr="005C5705">
              <w:rPr>
                <w:color w:val="auto"/>
                <w:sz w:val="18"/>
                <w:szCs w:val="18"/>
              </w:rPr>
              <w:t>78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</w:p>
        </w:tc>
      </w:tr>
      <w:tr w:rsidR="002F1F48" w:rsidRPr="005C5705" w14:paraId="081C27FD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36899A" w14:textId="0C916B42" w:rsidR="002F1F48" w:rsidRPr="00BF728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bookmarkStart w:id="21" w:name="_Hlk144799984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2.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9B09C" w14:textId="77777777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Przepustowość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 xml:space="preserve"> (Throughput) z 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mechanizmami</w:t>
            </w:r>
            <w:proofErr w:type="spellEnd"/>
          </w:p>
          <w:p w14:paraId="33093E71" w14:textId="41CC69DD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szCs w:val="18"/>
                <w:lang w:val="en-US"/>
              </w:rPr>
              <w:t>Firewall, IPS, Application Control, Malware</w:t>
            </w:r>
          </w:p>
          <w:p w14:paraId="04AD52F1" w14:textId="5A5D362B" w:rsidR="002F1F48" w:rsidRPr="00BF728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3E1D82" w:rsidRPr="00BF7285">
              <w:rPr>
                <w:strike/>
                <w:color w:val="auto"/>
                <w:sz w:val="18"/>
                <w:szCs w:val="18"/>
              </w:rPr>
              <w:t xml:space="preserve"> </w:t>
            </w:r>
            <w:r w:rsidR="00271A41" w:rsidRPr="00BF7285">
              <w:rPr>
                <w:rStyle w:val="Odwoanieprzypisudolnego"/>
                <w:strike/>
                <w:color w:val="auto"/>
              </w:rPr>
              <w:t>2</w:t>
            </w:r>
            <w:r w:rsidR="003E1D82" w:rsidRPr="00BF7285">
              <w:rPr>
                <w:strike/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EB6CC9" w14:textId="77777777" w:rsidR="002F1F48" w:rsidRPr="00BF728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>co najmniej 5.2Gbps</w:t>
            </w:r>
          </w:p>
          <w:p w14:paraId="08538B85" w14:textId="44F40782" w:rsidR="00CE71BB" w:rsidRPr="00BF7285" w:rsidRDefault="00CE71BB" w:rsidP="002C744F">
            <w:pPr>
              <w:spacing w:before="120" w:after="120" w:line="240" w:lineRule="auto"/>
              <w:ind w:left="0" w:right="15" w:firstLine="0"/>
              <w:jc w:val="left"/>
              <w:rPr>
                <w:b/>
                <w:bCs/>
                <w:strike/>
                <w:color w:val="auto"/>
                <w:sz w:val="18"/>
                <w:szCs w:val="18"/>
              </w:rPr>
            </w:pPr>
          </w:p>
        </w:tc>
      </w:tr>
      <w:tr w:rsidR="00271A41" w:rsidRPr="005C5705" w14:paraId="16501FE4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072E99" w14:textId="70398213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796A14">
              <w:rPr>
                <w:b/>
                <w:bCs/>
                <w:color w:val="FF0000"/>
                <w:sz w:val="18"/>
                <w:szCs w:val="18"/>
              </w:rPr>
              <w:t>2.A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FF342" w14:textId="77777777" w:rsidR="00271A41" w:rsidRPr="00796A14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769384E9" w14:textId="177E653F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796A14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3"/>
            </w:r>
            <w:r w:rsidRPr="00796A1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37047" w14:textId="77777777" w:rsidR="00271A41" w:rsidRPr="00796A14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>co najmniej 5.2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  <w:p w14:paraId="597760BB" w14:textId="77777777" w:rsidR="00271A41" w:rsidRPr="00306482" w:rsidRDefault="00271A41" w:rsidP="00271A41">
            <w:pPr>
              <w:spacing w:before="120" w:after="120" w:line="240" w:lineRule="auto"/>
              <w:ind w:right="15" w:hanging="531"/>
              <w:jc w:val="left"/>
              <w:rPr>
                <w:dstrike/>
                <w:color w:val="FF0000"/>
                <w:sz w:val="18"/>
                <w:szCs w:val="18"/>
              </w:rPr>
            </w:pPr>
          </w:p>
          <w:p w14:paraId="145EDCFA" w14:textId="77777777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71A41" w:rsidRPr="005C5705" w14:paraId="20D4261A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A1E963" w14:textId="0E8EF460" w:rsidR="00271A41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796A14">
              <w:rPr>
                <w:b/>
                <w:bCs/>
                <w:color w:val="FF0000"/>
                <w:sz w:val="18"/>
                <w:szCs w:val="18"/>
              </w:rPr>
              <w:t>2.B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335A3" w14:textId="1D41C3F2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Threat</w:t>
            </w:r>
            <w:proofErr w:type="spellEnd"/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Prevention</w:t>
            </w:r>
            <w:proofErr w:type="spellEnd"/>
            <w:r w:rsidRPr="00796A14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96A1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  <w:r w:rsidRPr="00BF7285">
              <w:rPr>
                <w:color w:val="FF0000"/>
                <w:sz w:val="18"/>
                <w:szCs w:val="18"/>
              </w:rPr>
              <w:t xml:space="preserve"> </w:t>
            </w:r>
            <w:r w:rsidRPr="00796A1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796A14">
              <w:rPr>
                <w:color w:val="FF0000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D6A4F" w14:textId="7F06CFCF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796A14">
              <w:rPr>
                <w:color w:val="FF0000"/>
                <w:sz w:val="18"/>
                <w:szCs w:val="18"/>
              </w:rPr>
              <w:t xml:space="preserve">co najmniej 2,9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</w:tc>
      </w:tr>
      <w:bookmarkEnd w:id="21"/>
      <w:tr w:rsidR="002F1F48" w:rsidRPr="005C5705" w14:paraId="13AD84DB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36D101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FCE0C4" w14:textId="0EF2E15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635E9A">
              <w:rPr>
                <w:color w:val="auto"/>
                <w:sz w:val="18"/>
                <w:szCs w:val="18"/>
              </w:rPr>
              <w:t xml:space="preserve"> </w:t>
            </w:r>
            <w:r w:rsidR="004B0503">
              <w:rPr>
                <w:rStyle w:val="Odwoanieprzypisudolnego"/>
                <w:color w:val="auto"/>
                <w:sz w:val="18"/>
                <w:szCs w:val="18"/>
              </w:rPr>
              <w:footnoteReference w:id="4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78B08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1.5Gbps</w:t>
            </w:r>
          </w:p>
        </w:tc>
      </w:tr>
      <w:tr w:rsidR="002F1F48" w:rsidRPr="005C5705" w14:paraId="61CFEFAF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CE7BF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63AE6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E5BAE" w14:textId="156522D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CB5BED" w:rsidRPr="005C5705">
              <w:rPr>
                <w:color w:val="auto"/>
                <w:sz w:val="18"/>
                <w:szCs w:val="18"/>
              </w:rPr>
              <w:t>300</w:t>
            </w:r>
            <w:r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23FF8BE5" w14:textId="77777777" w:rsidTr="0075559F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2B05BD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CC1F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AE9E65" w14:textId="2C613C0F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2F3F49" w:rsidRPr="005C5705">
              <w:rPr>
                <w:color w:val="auto"/>
                <w:sz w:val="18"/>
                <w:szCs w:val="18"/>
              </w:rPr>
              <w:t>17</w:t>
            </w:r>
            <w:r w:rsidRPr="005C5705">
              <w:rPr>
                <w:color w:val="auto"/>
                <w:sz w:val="18"/>
                <w:szCs w:val="18"/>
              </w:rPr>
              <w:t xml:space="preserve"> milion</w:t>
            </w:r>
            <w:r w:rsidR="00846757">
              <w:rPr>
                <w:color w:val="auto"/>
                <w:sz w:val="18"/>
                <w:szCs w:val="18"/>
              </w:rPr>
              <w:t>ów</w:t>
            </w:r>
          </w:p>
        </w:tc>
      </w:tr>
      <w:tr w:rsidR="002F1F48" w:rsidRPr="005C5705" w14:paraId="67952B9E" w14:textId="77777777" w:rsidTr="0075559F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685C4" w14:textId="5A06278A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6852D" w14:textId="3927B452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nowych sesji TCP na sekundę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0FC213" w14:textId="128A2AEE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3</w:t>
            </w:r>
            <w:r w:rsidR="00E7042E" w:rsidRPr="005C5705">
              <w:rPr>
                <w:color w:val="auto"/>
                <w:sz w:val="18"/>
                <w:szCs w:val="18"/>
              </w:rPr>
              <w:t>5</w:t>
            </w:r>
            <w:r w:rsidRPr="005C5705">
              <w:rPr>
                <w:color w:val="auto"/>
                <w:sz w:val="18"/>
                <w:szCs w:val="18"/>
              </w:rPr>
              <w:t>0 000</w:t>
            </w:r>
          </w:p>
        </w:tc>
      </w:tr>
      <w:tr w:rsidR="002F1F48" w:rsidRPr="005C5705" w14:paraId="387ADD41" w14:textId="77777777" w:rsidTr="0075559F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B728A2" w14:textId="433D89CD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7.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2CD844" w14:textId="62ED8FC5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reguł/polityk bezpieczeństwa</w:t>
            </w:r>
            <w:r w:rsidR="00864301">
              <w:rPr>
                <w:color w:val="auto"/>
                <w:sz w:val="18"/>
                <w:szCs w:val="18"/>
              </w:rPr>
              <w:t xml:space="preserve"> </w:t>
            </w:r>
            <w:r w:rsidR="00864301" w:rsidRPr="005C5705">
              <w:rPr>
                <w:color w:val="auto"/>
                <w:sz w:val="18"/>
                <w:szCs w:val="18"/>
              </w:rPr>
              <w:t>(</w:t>
            </w:r>
            <w:r w:rsidR="00864301" w:rsidRPr="005C5705">
              <w:rPr>
                <w:b/>
                <w:bCs/>
                <w:color w:val="auto"/>
                <w:sz w:val="18"/>
                <w:szCs w:val="18"/>
              </w:rPr>
              <w:t xml:space="preserve">Firewall </w:t>
            </w:r>
            <w:proofErr w:type="spellStart"/>
            <w:r w:rsidR="00864301" w:rsidRPr="005C5705">
              <w:rPr>
                <w:b/>
                <w:bCs/>
                <w:color w:val="auto"/>
                <w:sz w:val="18"/>
                <w:szCs w:val="18"/>
              </w:rPr>
              <w:t>Policies</w:t>
            </w:r>
            <w:proofErr w:type="spellEnd"/>
            <w:r w:rsidR="00864301" w:rsidRPr="005C5705">
              <w:rPr>
                <w:color w:val="auto"/>
                <w:sz w:val="18"/>
                <w:szCs w:val="18"/>
              </w:rPr>
              <w:t>)</w:t>
            </w:r>
            <w:r w:rsidRPr="005C5705">
              <w:rPr>
                <w:color w:val="auto"/>
                <w:sz w:val="18"/>
                <w:szCs w:val="18"/>
              </w:rPr>
              <w:t>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1A95C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1000</w:t>
            </w:r>
          </w:p>
        </w:tc>
      </w:tr>
      <w:tr w:rsidR="002F1F48" w:rsidRPr="005C5705" w14:paraId="4C93CABC" w14:textId="77777777" w:rsidTr="0075559F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6CE3E" w14:textId="2ADC5969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5E886" w14:textId="625EE61D" w:rsidR="002F1F48" w:rsidRPr="005C5705" w:rsidRDefault="002F1F48" w:rsidP="002C744F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A1295D">
              <w:rPr>
                <w:color w:val="auto"/>
                <w:sz w:val="18"/>
                <w:szCs w:val="18"/>
              </w:rPr>
              <w:t>(</w:t>
            </w:r>
            <w:proofErr w:type="spellStart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 w:rsidR="00A1295D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 w:rsidR="00A1295D">
              <w:rPr>
                <w:rStyle w:val="normaltextrun"/>
                <w:sz w:val="18"/>
                <w:szCs w:val="18"/>
                <w:shd w:val="clear" w:color="auto" w:fill="FFFFFF"/>
              </w:rPr>
              <w:t>)</w:t>
            </w:r>
            <w:r w:rsidR="003C52A2">
              <w:rPr>
                <w:rStyle w:val="normaltextrun"/>
                <w:sz w:val="18"/>
                <w:szCs w:val="18"/>
                <w:shd w:val="clear" w:color="auto" w:fill="FFFFFF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opartych protokół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dla AES256 oraz SHA256</w:t>
            </w:r>
            <w:r w:rsidR="00A774CB">
              <w:rPr>
                <w:color w:val="auto"/>
                <w:sz w:val="18"/>
                <w:szCs w:val="18"/>
              </w:rPr>
              <w:t>,</w:t>
            </w:r>
            <w:r w:rsidRPr="005C5705">
              <w:rPr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61C98" w14:textId="0FCE2333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21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</w:p>
        </w:tc>
      </w:tr>
      <w:tr w:rsidR="002F1F48" w:rsidRPr="005C5705" w14:paraId="6065AC81" w14:textId="77777777" w:rsidTr="0075559F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D56E21" w14:textId="6DAEBF9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2EECE0B" w14:textId="6778FB5A" w:rsidR="002F1F48" w:rsidRPr="005C5705" w:rsidRDefault="00130597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2F1F48" w:rsidRPr="005C5705">
              <w:rPr>
                <w:color w:val="auto"/>
                <w:sz w:val="18"/>
                <w:szCs w:val="18"/>
              </w:rPr>
              <w:t>IP</w:t>
            </w:r>
            <w:r w:rsidR="00A774CB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002F1F48" w:rsidRPr="005C5705">
              <w:rPr>
                <w:color w:val="auto"/>
                <w:sz w:val="18"/>
                <w:szCs w:val="18"/>
              </w:rPr>
              <w:t xml:space="preserve"> w trybie Gateway-to-Gateway.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633E9C" w14:textId="722906FC" w:rsidR="002F1F48" w:rsidRPr="005C5705" w:rsidRDefault="00326011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90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 000</w:t>
            </w:r>
          </w:p>
        </w:tc>
      </w:tr>
      <w:tr w:rsidR="002F1F48" w:rsidRPr="005C5705" w14:paraId="687EBD5F" w14:textId="77777777" w:rsidTr="0075559F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CCC" w14:textId="10F05558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7238" w14:textId="30D6C64D" w:rsidR="002F1F48" w:rsidRPr="005C5705" w:rsidRDefault="00CC1B1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2F1F48" w:rsidRPr="005C5705">
              <w:rPr>
                <w:color w:val="auto"/>
                <w:sz w:val="18"/>
                <w:szCs w:val="18"/>
              </w:rPr>
              <w:t>IP</w:t>
            </w:r>
            <w:r w:rsidR="003C52A2">
              <w:rPr>
                <w:color w:val="auto"/>
                <w:sz w:val="18"/>
                <w:szCs w:val="18"/>
              </w:rPr>
              <w:t>s</w:t>
            </w:r>
            <w:r w:rsidR="002F1F48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002F1F48" w:rsidRPr="005C5705">
              <w:rPr>
                <w:color w:val="auto"/>
                <w:sz w:val="18"/>
                <w:szCs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462AC74" w14:textId="77777777" w:rsidR="002F1F48" w:rsidRPr="005C5705" w:rsidRDefault="002F1F48" w:rsidP="002C744F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2F1F48" w:rsidRPr="005C5705" w14:paraId="4DEB122F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E08B" w14:textId="6F06DB72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14" w14:textId="751D9361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Minimalna ilość portów 1Gbps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7A1A" w14:textId="2AFDD8E0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002F1F48" w:rsidRPr="005C5705" w14:paraId="465BE2B9" w14:textId="77777777" w:rsidTr="0075559F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DA4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AE2" w14:textId="7777777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C75" w14:textId="77777777" w:rsidR="002F1F48" w:rsidRPr="005C5705" w:rsidRDefault="002F1F48" w:rsidP="002C744F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2F1F48" w:rsidRPr="005C5705" w14:paraId="433200E9" w14:textId="77777777" w:rsidTr="0075559F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477" w14:textId="0AABF0E5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A3B" w14:textId="22374CCA" w:rsidR="002F1F48" w:rsidRPr="005C5705" w:rsidRDefault="004238B2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</w:t>
            </w:r>
            <w:r w:rsidR="002F1F48" w:rsidRPr="005C5705">
              <w:rPr>
                <w:color w:val="auto"/>
                <w:sz w:val="18"/>
                <w:szCs w:val="18"/>
              </w:rPr>
              <w:t>lość zasilaczy</w:t>
            </w:r>
            <w:r w:rsidR="00C013E0">
              <w:rPr>
                <w:color w:val="auto"/>
                <w:sz w:val="18"/>
                <w:szCs w:val="18"/>
              </w:rPr>
              <w:t xml:space="preserve"> </w:t>
            </w:r>
            <w:r w:rsidR="00727A10">
              <w:rPr>
                <w:rStyle w:val="Odwoanieprzypisudolnego"/>
                <w:color w:val="auto"/>
                <w:sz w:val="18"/>
                <w:szCs w:val="18"/>
              </w:rPr>
              <w:footnoteReference w:id="5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A79" w14:textId="6775CF6E" w:rsidR="002F1F48" w:rsidRPr="005C5705" w:rsidRDefault="002F1F48" w:rsidP="002C744F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2F1F48" w:rsidRPr="005C5705" w14:paraId="6B30D2A5" w14:textId="77777777" w:rsidTr="0075559F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306" w14:textId="77777777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8DA" w14:textId="01453007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Ilość miejsca w szafie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rack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19”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CCFDC8" w14:textId="77777777" w:rsidR="002F1F48" w:rsidRPr="005C5705" w:rsidRDefault="002F1F48" w:rsidP="002C744F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1U</w:t>
            </w:r>
          </w:p>
        </w:tc>
      </w:tr>
      <w:tr w:rsidR="002F1F48" w:rsidRPr="005C5705" w14:paraId="60817751" w14:textId="77777777" w:rsidTr="0075559F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0E00D9" w14:textId="56501DCF" w:rsidR="002F1F48" w:rsidRPr="005C5705" w:rsidRDefault="002F1F48" w:rsidP="002C744F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16.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34356E0" w14:textId="5A9480EA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subskrypcji:</w:t>
            </w:r>
          </w:p>
          <w:p w14:paraId="7968CB9A" w14:textId="0E2279D6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System</w:t>
            </w:r>
          </w:p>
          <w:p w14:paraId="4457D971" w14:textId="5BA8BEA3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Application Control</w:t>
            </w:r>
          </w:p>
          <w:p w14:paraId="793D9FAF" w14:textId="73A66062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Inspection</w:t>
            </w:r>
            <w:proofErr w:type="spellEnd"/>
          </w:p>
          <w:p w14:paraId="4C240265" w14:textId="692D3C6A" w:rsidR="002F1F48" w:rsidRPr="005C5705" w:rsidRDefault="002F1F48" w:rsidP="002C744F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1A95DA12">
              <w:rPr>
                <w:color w:val="auto"/>
                <w:sz w:val="18"/>
                <w:szCs w:val="18"/>
              </w:rPr>
              <w:t>Malware</w:t>
            </w:r>
            <w:proofErr w:type="spellEnd"/>
            <w:r w:rsidRPr="1A95DA12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1A95DA12">
              <w:rPr>
                <w:color w:val="auto"/>
                <w:sz w:val="18"/>
                <w:szCs w:val="18"/>
              </w:rPr>
              <w:t>Protection</w:t>
            </w:r>
            <w:proofErr w:type="spellEnd"/>
          </w:p>
          <w:p w14:paraId="79D4B5A8" w14:textId="69B9ACDF" w:rsidR="002F1F48" w:rsidRPr="005C5705" w:rsidRDefault="002F1F48" w:rsidP="002C744F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NGFW Management Center</w:t>
            </w:r>
            <w:r w:rsidR="00974D1D">
              <w:rPr>
                <w:color w:val="auto"/>
                <w:sz w:val="18"/>
                <w:szCs w:val="18"/>
              </w:rPr>
              <w:t xml:space="preserve"> </w:t>
            </w:r>
            <w:r w:rsidR="000E2E22">
              <w:rPr>
                <w:rStyle w:val="Odwoanieprzypisudolnego"/>
                <w:color w:val="auto"/>
                <w:sz w:val="18"/>
                <w:szCs w:val="18"/>
              </w:rPr>
              <w:footnoteReference w:id="6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49F679" w14:textId="77777777" w:rsidR="002F1F48" w:rsidRPr="005C5705" w:rsidRDefault="002F1F48" w:rsidP="002C744F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1EF00802" w14:textId="77777777" w:rsidR="009A0D2E" w:rsidRDefault="009A0D2E" w:rsidP="001D3FD9">
      <w:pPr>
        <w:ind w:left="0" w:firstLine="0"/>
        <w:rPr>
          <w:u w:val="single"/>
        </w:rPr>
      </w:pPr>
    </w:p>
    <w:p w14:paraId="2BCDA6A9" w14:textId="77777777" w:rsidR="00232D9D" w:rsidRDefault="009A0D2E">
      <w:pPr>
        <w:spacing w:after="160" w:line="259" w:lineRule="auto"/>
        <w:ind w:left="0" w:firstLine="0"/>
        <w:jc w:val="left"/>
        <w:rPr>
          <w:u w:val="single"/>
        </w:rPr>
        <w:sectPr w:rsidR="00232D9D" w:rsidSect="001210D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>
        <w:rPr>
          <w:u w:val="single"/>
        </w:rPr>
        <w:br w:type="page"/>
      </w:r>
    </w:p>
    <w:p w14:paraId="36A2B828" w14:textId="3F095CC8" w:rsidR="003B03A0" w:rsidRPr="00BF295D" w:rsidRDefault="00886A66" w:rsidP="001D3FD9">
      <w:pPr>
        <w:ind w:left="0" w:firstLine="0"/>
        <w:rPr>
          <w:u w:val="single"/>
          <w:vertAlign w:val="superscript"/>
        </w:rPr>
      </w:pPr>
      <w:bookmarkStart w:id="22" w:name="_Hlk144800136"/>
      <w:r w:rsidRPr="005C5705">
        <w:rPr>
          <w:u w:val="single"/>
        </w:rPr>
        <w:lastRenderedPageBreak/>
        <w:t xml:space="preserve">Tabela nr </w:t>
      </w:r>
      <w:r w:rsidR="00806E52" w:rsidRPr="005C5705">
        <w:rPr>
          <w:u w:val="single"/>
        </w:rPr>
        <w:t>2</w:t>
      </w:r>
      <w:r w:rsidRPr="005C5705">
        <w:rPr>
          <w:u w:val="single"/>
        </w:rPr>
        <w:t xml:space="preserve"> - </w:t>
      </w:r>
      <w:r w:rsidR="00806E52" w:rsidRPr="005C5705">
        <w:rPr>
          <w:u w:val="single"/>
        </w:rPr>
        <w:t xml:space="preserve">Urządzenia NGFW średniej wydajności </w:t>
      </w:r>
      <w:r w:rsidR="00233B8D">
        <w:rPr>
          <w:u w:val="single"/>
        </w:rPr>
        <w:t>10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9014" w:type="dxa"/>
        <w:tblInd w:w="7" w:type="dxa"/>
        <w:tblCellMar>
          <w:top w:w="21" w:type="dxa"/>
          <w:bottom w:w="8" w:type="dxa"/>
        </w:tblCellMar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004E6D27" w:rsidRPr="005C5705" w14:paraId="32C34AA3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bookmarkEnd w:id="22"/>
          <w:p w14:paraId="1B7F94B9" w14:textId="77777777" w:rsidR="003B03A0" w:rsidRPr="005C5705" w:rsidRDefault="00886A66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L.p.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794DE9" w14:textId="6B050671" w:rsidR="003B03A0" w:rsidRPr="005C5705" w:rsidRDefault="00886A66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E88CF" w14:textId="77777777" w:rsidR="003B03A0" w:rsidRPr="005C5705" w:rsidRDefault="00886A66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Wartość</w:t>
            </w:r>
            <w:r w:rsidRPr="005C5705">
              <w:rPr>
                <w:color w:val="auto"/>
                <w:sz w:val="18"/>
              </w:rPr>
              <w:t xml:space="preserve"> </w:t>
            </w:r>
          </w:p>
        </w:tc>
      </w:tr>
      <w:tr w:rsidR="004E6D27" w:rsidRPr="005C5705" w14:paraId="37BEB593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13161A" w14:textId="77777777" w:rsidR="003B03A0" w:rsidRPr="005C570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43907A" w14:textId="1DE29364" w:rsidR="003B03A0" w:rsidRPr="005C5705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</w:t>
            </w:r>
            <w:r w:rsidR="00886A66" w:rsidRPr="005C5705">
              <w:rPr>
                <w:color w:val="auto"/>
                <w:sz w:val="18"/>
                <w:szCs w:val="18"/>
              </w:rPr>
              <w:t>rzepustowość (</w:t>
            </w:r>
            <w:proofErr w:type="spellStart"/>
            <w:r w:rsidR="00886A66" w:rsidRPr="005C5705">
              <w:rPr>
                <w:bCs/>
                <w:color w:val="auto"/>
                <w:sz w:val="18"/>
                <w:szCs w:val="18"/>
              </w:rPr>
              <w:t>Throughput</w:t>
            </w:r>
            <w:proofErr w:type="spellEnd"/>
            <w:r w:rsidR="00886A66" w:rsidRPr="005C5705">
              <w:rPr>
                <w:color w:val="auto"/>
                <w:sz w:val="18"/>
                <w:szCs w:val="18"/>
              </w:rPr>
              <w:t xml:space="preserve">) </w:t>
            </w:r>
            <w:r w:rsidR="00462318" w:rsidRPr="005C5705">
              <w:rPr>
                <w:color w:val="auto"/>
                <w:sz w:val="18"/>
                <w:szCs w:val="18"/>
              </w:rPr>
              <w:t>(u</w:t>
            </w:r>
            <w:r w:rsidR="00886A66" w:rsidRPr="005C5705">
              <w:rPr>
                <w:color w:val="auto"/>
                <w:sz w:val="18"/>
                <w:szCs w:val="18"/>
              </w:rPr>
              <w:t>ruchomione filtrowanie pakietów tylko do warstwy 4 modelu OSI</w:t>
            </w:r>
            <w:r w:rsidR="003E1D82">
              <w:rPr>
                <w:color w:val="auto"/>
                <w:sz w:val="18"/>
                <w:szCs w:val="18"/>
              </w:rPr>
              <w:t xml:space="preserve"> </w:t>
            </w:r>
            <w:r w:rsidR="00635E9A">
              <w:rPr>
                <w:rStyle w:val="Odwoanieprzypisudolnego"/>
                <w:color w:val="auto"/>
                <w:sz w:val="18"/>
                <w:szCs w:val="18"/>
              </w:rPr>
              <w:footnoteReference w:id="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0A7888" w14:textId="49546672" w:rsidR="003B03A0" w:rsidRPr="005C5705" w:rsidRDefault="008F5CBD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00B41823" w:rsidRPr="005C5705">
              <w:rPr>
                <w:color w:val="auto"/>
                <w:sz w:val="18"/>
                <w:szCs w:val="18"/>
              </w:rPr>
              <w:t xml:space="preserve">38 </w:t>
            </w:r>
            <w:proofErr w:type="spellStart"/>
            <w:r w:rsidR="00D71A50"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="00D71A50"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E6D27" w:rsidRPr="005C5705" w14:paraId="38BD7C1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489CC6" w14:textId="77777777" w:rsidR="003B03A0" w:rsidRPr="00BF7285" w:rsidRDefault="00886A66" w:rsidP="001955E0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bookmarkStart w:id="23" w:name="_Hlk144800123"/>
            <w:r w:rsidRPr="00BF7285">
              <w:rPr>
                <w:b/>
                <w:strike/>
                <w:color w:val="auto"/>
                <w:sz w:val="18"/>
              </w:rPr>
              <w:t>2.</w:t>
            </w:r>
            <w:r w:rsidRPr="00BF7285">
              <w:rPr>
                <w:strike/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31FA3" w14:textId="06BC740F" w:rsidR="003B03A0" w:rsidRPr="00BF7285" w:rsidRDefault="00FA69A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lang w:val="en-US"/>
              </w:rPr>
              <w:t>P</w:t>
            </w:r>
            <w:r w:rsidR="00886A66" w:rsidRPr="00BF7285">
              <w:rPr>
                <w:strike/>
                <w:color w:val="auto"/>
                <w:sz w:val="18"/>
                <w:lang w:val="en-US"/>
              </w:rPr>
              <w:t>rzepustowość</w:t>
            </w:r>
            <w:proofErr w:type="spellEnd"/>
            <w:r w:rsidR="00886A66" w:rsidRPr="00BF7285">
              <w:rPr>
                <w:strike/>
                <w:color w:val="auto"/>
                <w:sz w:val="18"/>
                <w:lang w:val="en-US"/>
              </w:rPr>
              <w:t xml:space="preserve"> </w:t>
            </w:r>
            <w:r w:rsidRPr="00BF7285">
              <w:rPr>
                <w:strike/>
                <w:color w:val="auto"/>
                <w:sz w:val="18"/>
                <w:lang w:val="en-US"/>
              </w:rPr>
              <w:t xml:space="preserve">(Throughput) </w:t>
            </w:r>
            <w:r w:rsidR="00886A66" w:rsidRPr="00BF7285">
              <w:rPr>
                <w:strike/>
                <w:color w:val="auto"/>
                <w:sz w:val="18"/>
                <w:lang w:val="en-US"/>
              </w:rPr>
              <w:t xml:space="preserve">z </w:t>
            </w:r>
            <w:proofErr w:type="spellStart"/>
            <w:r w:rsidR="00886A66" w:rsidRPr="00BF7285">
              <w:rPr>
                <w:strike/>
                <w:color w:val="auto"/>
                <w:sz w:val="18"/>
                <w:lang w:val="en-US"/>
              </w:rPr>
              <w:t>mechanizmami</w:t>
            </w:r>
            <w:proofErr w:type="spellEnd"/>
          </w:p>
          <w:p w14:paraId="78D18388" w14:textId="77777777" w:rsidR="003B03A0" w:rsidRPr="00BF728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lang w:val="en-US"/>
              </w:rPr>
              <w:t xml:space="preserve">Firewall, IPS, Application Control, Malware </w:t>
            </w:r>
          </w:p>
          <w:p w14:paraId="18AFF803" w14:textId="0F8EFC8C" w:rsidR="003B03A0" w:rsidRPr="00BF7285" w:rsidRDefault="00886A66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635E9A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 xml:space="preserve"> </w:t>
            </w:r>
            <w:r w:rsidR="00271A41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>2</w:t>
            </w:r>
            <w:r w:rsidR="00F33F07" w:rsidRPr="00BF7285">
              <w:rPr>
                <w:strike/>
                <w:color w:val="auto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6AA67C" w14:textId="77777777" w:rsidR="003B03A0" w:rsidRPr="00BF7285" w:rsidRDefault="00FA69A6" w:rsidP="001955E0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>co najmniej</w:t>
            </w:r>
            <w:r w:rsidR="00886A66" w:rsidRPr="00BF7285">
              <w:rPr>
                <w:strike/>
                <w:color w:val="auto"/>
                <w:sz w:val="18"/>
                <w:szCs w:val="18"/>
              </w:rPr>
              <w:t xml:space="preserve"> </w:t>
            </w:r>
            <w:r w:rsidR="0A94C4B9" w:rsidRPr="00BF7285">
              <w:rPr>
                <w:strike/>
                <w:color w:val="auto"/>
                <w:sz w:val="18"/>
                <w:szCs w:val="18"/>
              </w:rPr>
              <w:t>1.</w:t>
            </w:r>
            <w:r w:rsidR="00F40907" w:rsidRPr="00BF7285">
              <w:rPr>
                <w:strike/>
                <w:color w:val="auto"/>
                <w:sz w:val="18"/>
                <w:szCs w:val="18"/>
              </w:rPr>
              <w:t>8</w:t>
            </w:r>
            <w:r w:rsidR="0A94C4B9" w:rsidRPr="00BF7285">
              <w:rPr>
                <w:strike/>
                <w:color w:val="auto"/>
                <w:sz w:val="18"/>
                <w:szCs w:val="18"/>
              </w:rPr>
              <w:t>Gbps</w:t>
            </w:r>
          </w:p>
          <w:p w14:paraId="31CA4B74" w14:textId="7B7B487E" w:rsidR="00CE71BB" w:rsidRPr="00BF7285" w:rsidRDefault="00CE71BB" w:rsidP="001955E0">
            <w:pPr>
              <w:spacing w:before="120" w:after="120" w:line="240" w:lineRule="auto"/>
              <w:ind w:left="0" w:right="15" w:firstLine="0"/>
              <w:jc w:val="left"/>
              <w:rPr>
                <w:b/>
                <w:bCs/>
                <w:strike/>
                <w:color w:val="auto"/>
                <w:sz w:val="18"/>
                <w:szCs w:val="18"/>
              </w:rPr>
            </w:pPr>
          </w:p>
        </w:tc>
      </w:tr>
      <w:bookmarkEnd w:id="23"/>
      <w:tr w:rsidR="00271A41" w:rsidRPr="005C5705" w14:paraId="7B8B9C3F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5BD00" w14:textId="183D9A31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18"/>
              </w:rPr>
            </w:pPr>
            <w:r w:rsidRPr="00B6147C">
              <w:rPr>
                <w:b/>
                <w:bCs/>
                <w:color w:val="FF0000"/>
                <w:sz w:val="18"/>
                <w:szCs w:val="18"/>
              </w:rPr>
              <w:t>2.A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510885" w14:textId="77777777" w:rsidR="00271A41" w:rsidRPr="00B6147C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5F008CBA" w14:textId="323482B4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wyznaczona jako wartość </w:t>
            </w:r>
            <w:r w:rsidRPr="001D42D5">
              <w:rPr>
                <w:color w:val="FF0000"/>
                <w:sz w:val="18"/>
                <w:szCs w:val="18"/>
              </w:rPr>
              <w:t>w [</w:t>
            </w:r>
            <w:proofErr w:type="spellStart"/>
            <w:r w:rsidRPr="001D42D5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1D42D5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8"/>
            </w:r>
            <w:r w:rsidRPr="001D42D5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A3E038" w14:textId="77777777" w:rsidR="00271A41" w:rsidRPr="00B6147C" w:rsidRDefault="00271A41" w:rsidP="00271A41">
            <w:pPr>
              <w:spacing w:before="120" w:after="120" w:line="240" w:lineRule="auto"/>
              <w:ind w:right="15"/>
              <w:jc w:val="left"/>
              <w:rPr>
                <w:color w:val="FF0000"/>
                <w:sz w:val="18"/>
                <w:szCs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co najmniej </w:t>
            </w:r>
            <w:r>
              <w:rPr>
                <w:color w:val="FF0000"/>
                <w:sz w:val="18"/>
                <w:szCs w:val="18"/>
              </w:rPr>
              <w:t xml:space="preserve">1,8 </w:t>
            </w:r>
            <w:proofErr w:type="spellStart"/>
            <w:r w:rsidRPr="00B6147C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  <w:p w14:paraId="67DDA466" w14:textId="77777777" w:rsidR="00271A41" w:rsidRPr="00306482" w:rsidRDefault="00271A41" w:rsidP="00271A41">
            <w:pPr>
              <w:spacing w:before="120" w:after="120" w:line="240" w:lineRule="auto"/>
              <w:ind w:right="15" w:hanging="531"/>
              <w:jc w:val="left"/>
              <w:rPr>
                <w:dstrike/>
                <w:color w:val="FF0000"/>
                <w:sz w:val="18"/>
                <w:szCs w:val="18"/>
              </w:rPr>
            </w:pPr>
          </w:p>
          <w:p w14:paraId="3323B2B5" w14:textId="77777777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71A41" w:rsidRPr="005C5705" w14:paraId="41D32F61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67F2F4" w14:textId="3CF8D803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color w:val="auto"/>
                <w:sz w:val="18"/>
              </w:rPr>
            </w:pPr>
            <w:r w:rsidRPr="00B6147C">
              <w:rPr>
                <w:b/>
                <w:bCs/>
                <w:color w:val="FF0000"/>
                <w:sz w:val="18"/>
                <w:szCs w:val="18"/>
              </w:rPr>
              <w:t>2.B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E04E68" w14:textId="3183C7B4" w:rsidR="00271A41" w:rsidRPr="00BF728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Threat</w:t>
            </w:r>
            <w:proofErr w:type="spellEnd"/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Prevention</w:t>
            </w:r>
            <w:proofErr w:type="spellEnd"/>
            <w:r w:rsidRPr="00B6147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6147C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  <w:r w:rsidRPr="00BF7285">
              <w:rPr>
                <w:color w:val="FF0000"/>
                <w:sz w:val="18"/>
                <w:szCs w:val="18"/>
              </w:rPr>
              <w:t xml:space="preserve"> </w:t>
            </w:r>
            <w:r w:rsidRPr="00B6147C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B6147C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B6147C">
              <w:rPr>
                <w:color w:val="FF0000"/>
                <w:sz w:val="18"/>
                <w:szCs w:val="18"/>
              </w:rPr>
              <w:t>].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2CEED4" w14:textId="27910B59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B6147C">
              <w:rPr>
                <w:color w:val="FF0000"/>
                <w:sz w:val="18"/>
                <w:szCs w:val="18"/>
              </w:rPr>
              <w:t xml:space="preserve">co </w:t>
            </w:r>
            <w:r w:rsidRPr="00E64624">
              <w:rPr>
                <w:color w:val="FF0000"/>
                <w:sz w:val="18"/>
                <w:szCs w:val="18"/>
              </w:rPr>
              <w:t>najmniej 1</w:t>
            </w:r>
            <w:r w:rsidRPr="00796A14">
              <w:rPr>
                <w:color w:val="FF0000"/>
                <w:sz w:val="18"/>
                <w:szCs w:val="18"/>
              </w:rPr>
              <w:t xml:space="preserve">,4 </w:t>
            </w:r>
            <w:proofErr w:type="spellStart"/>
            <w:r w:rsidRPr="00796A14">
              <w:rPr>
                <w:color w:val="FF0000"/>
                <w:sz w:val="18"/>
                <w:szCs w:val="18"/>
              </w:rPr>
              <w:t>Gbps</w:t>
            </w:r>
            <w:proofErr w:type="spellEnd"/>
          </w:p>
        </w:tc>
      </w:tr>
      <w:tr w:rsidR="00271A41" w:rsidRPr="005C5705" w14:paraId="3C6E797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A74675" w14:textId="67E8F9AE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46B286" w14:textId="13903233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ruchu szyfrowanego TLS1.2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9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B851D" w14:textId="55176584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690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Mbps</w:t>
            </w:r>
            <w:proofErr w:type="spellEnd"/>
          </w:p>
        </w:tc>
      </w:tr>
      <w:tr w:rsidR="00271A41" w:rsidRPr="005C5705" w14:paraId="28BDDB9C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CBA3E" w14:textId="64E0659C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81AF06" w14:textId="281945B4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242C22" w14:textId="7D9E4E4B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 70 000</w:t>
            </w:r>
          </w:p>
        </w:tc>
      </w:tr>
      <w:tr w:rsidR="00271A41" w:rsidRPr="005C5705" w14:paraId="12CAA5CA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702C64" w14:textId="52F9696B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color w:val="auto"/>
                <w:sz w:val="18"/>
              </w:rPr>
            </w:pPr>
            <w:r w:rsidRPr="005C5705">
              <w:rPr>
                <w:b/>
                <w:color w:val="auto"/>
                <w:sz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63C5BA" w14:textId="32F16419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A562C2" w14:textId="1D5B9C4B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</w:rPr>
              <w:t>co najmniej 5</w:t>
            </w:r>
            <w:r w:rsidRPr="005C5705">
              <w:rPr>
                <w:color w:val="auto"/>
                <w:sz w:val="18"/>
                <w:szCs w:val="18"/>
              </w:rPr>
              <w:t xml:space="preserve"> milion</w:t>
            </w:r>
            <w:r>
              <w:rPr>
                <w:color w:val="auto"/>
                <w:sz w:val="18"/>
                <w:szCs w:val="18"/>
              </w:rPr>
              <w:t>ów</w:t>
            </w:r>
          </w:p>
        </w:tc>
      </w:tr>
      <w:tr w:rsidR="00271A41" w:rsidRPr="005C5705" w14:paraId="77CD5126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EDEEA" w14:textId="61844C02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6.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CA9F4E" w14:textId="77777777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E6D8B" w14:textId="4D56A108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160 000 </w:t>
            </w:r>
          </w:p>
        </w:tc>
      </w:tr>
      <w:tr w:rsidR="00271A41" w:rsidRPr="005C5705" w14:paraId="68DEB491" w14:textId="77777777" w:rsidTr="001955E0">
        <w:trPr>
          <w:trHeight w:val="101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AF0EFA" w14:textId="57B3765E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7.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DCBAB7" w14:textId="223EBA40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>
              <w:rPr>
                <w:color w:val="auto"/>
                <w:sz w:val="18"/>
              </w:rPr>
              <w:t xml:space="preserve"> </w:t>
            </w:r>
            <w:r w:rsidRPr="005C5705">
              <w:rPr>
                <w:color w:val="auto"/>
                <w:sz w:val="18"/>
              </w:rPr>
              <w:t>(</w:t>
            </w:r>
            <w:r w:rsidRPr="005C5705">
              <w:rPr>
                <w:b/>
                <w:color w:val="auto"/>
                <w:sz w:val="18"/>
              </w:rPr>
              <w:t xml:space="preserve">Firewall </w:t>
            </w:r>
            <w:proofErr w:type="spellStart"/>
            <w:r w:rsidRPr="005C5705">
              <w:rPr>
                <w:b/>
                <w:color w:val="auto"/>
                <w:sz w:val="18"/>
              </w:rPr>
              <w:t>Policies</w:t>
            </w:r>
            <w:proofErr w:type="spellEnd"/>
            <w:r w:rsidRPr="005C5705">
              <w:rPr>
                <w:color w:val="auto"/>
                <w:sz w:val="18"/>
              </w:rPr>
              <w:t>),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3C522" w14:textId="047C4ECA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1000</w:t>
            </w:r>
          </w:p>
        </w:tc>
      </w:tr>
      <w:tr w:rsidR="00271A41" w:rsidRPr="005C5705" w14:paraId="64814F73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C20B66" w14:textId="58418BA8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8.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665CF7" w14:textId="716B6E48" w:rsidR="00271A41" w:rsidRPr="005C5705" w:rsidRDefault="00271A41" w:rsidP="00271A41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Minimalna przepustowość tuneli VPN </w:t>
            </w:r>
            <w:r>
              <w:rPr>
                <w:color w:val="auto"/>
                <w:sz w:val="18"/>
              </w:rPr>
              <w:t>(</w:t>
            </w:r>
            <w:proofErr w:type="spellStart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Pr="005C5705">
              <w:rPr>
                <w:color w:val="auto"/>
                <w:sz w:val="18"/>
              </w:rPr>
              <w:t xml:space="preserve"> opartych protokół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dla AES256 oraz SHA256</w:t>
            </w:r>
            <w:r>
              <w:rPr>
                <w:color w:val="auto"/>
                <w:sz w:val="18"/>
              </w:rPr>
              <w:t xml:space="preserve">, </w:t>
            </w:r>
            <w:r w:rsidRPr="005C5705">
              <w:rPr>
                <w:color w:val="auto"/>
                <w:sz w:val="18"/>
              </w:rPr>
              <w:t>wyznaczona jako wartość w [</w:t>
            </w:r>
            <w:proofErr w:type="spellStart"/>
            <w:r w:rsidRPr="005C5705">
              <w:rPr>
                <w:color w:val="auto"/>
                <w:sz w:val="18"/>
              </w:rPr>
              <w:t>bps</w:t>
            </w:r>
            <w:proofErr w:type="spellEnd"/>
            <w:r w:rsidRPr="005C5705">
              <w:rPr>
                <w:color w:val="auto"/>
                <w:sz w:val="18"/>
              </w:rPr>
              <w:t xml:space="preserve">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092946" w14:textId="3E077359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71A41" w:rsidRPr="005C5705" w14:paraId="6D961BA0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FD1E217" w14:textId="04478789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9.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1DB7B1A" w14:textId="4172ABAE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Minimalna ilość jednoczesnych tuneli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0E59C2" w14:textId="5362E53F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20 000 </w:t>
            </w:r>
          </w:p>
        </w:tc>
      </w:tr>
      <w:tr w:rsidR="00271A41" w:rsidRPr="005C5705" w14:paraId="5F267843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326" w14:textId="3E9D809C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>10.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38A" w14:textId="6730FEDC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jednoczesnych tuneli </w:t>
            </w:r>
            <w:proofErr w:type="spellStart"/>
            <w:r w:rsidRPr="005C5705">
              <w:rPr>
                <w:color w:val="auto"/>
                <w:sz w:val="18"/>
              </w:rPr>
              <w:t>IP</w:t>
            </w:r>
            <w:r>
              <w:rPr>
                <w:color w:val="auto"/>
                <w:sz w:val="18"/>
              </w:rPr>
              <w:t>s</w:t>
            </w:r>
            <w:r w:rsidRPr="005C5705">
              <w:rPr>
                <w:color w:val="auto"/>
                <w:sz w:val="18"/>
              </w:rPr>
              <w:t>ec</w:t>
            </w:r>
            <w:proofErr w:type="spellEnd"/>
            <w:r w:rsidRPr="005C5705">
              <w:rPr>
                <w:color w:val="auto"/>
                <w:sz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3F81411" w14:textId="2F3E3AD5" w:rsidR="00271A41" w:rsidRPr="005C5705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</w:rPr>
              <w:t>nielimitowane</w:t>
            </w:r>
          </w:p>
        </w:tc>
      </w:tr>
      <w:tr w:rsidR="00271A41" w:rsidRPr="005C5705" w14:paraId="4E9E1AF3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2FF" w14:textId="173E3E04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color w:val="auto"/>
                <w:sz w:val="18"/>
              </w:rPr>
              <w:t xml:space="preserve">11.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569C" w14:textId="0D4D57B0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1Gbps 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70B" w14:textId="4069FA9A" w:rsidR="00271A41" w:rsidRPr="005C5705" w:rsidRDefault="00271A41" w:rsidP="00271A41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8</w:t>
            </w:r>
          </w:p>
        </w:tc>
      </w:tr>
      <w:tr w:rsidR="00271A41" w:rsidRPr="005C5705" w14:paraId="79FC541D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9E3" w14:textId="61B4BACF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C4B" w14:textId="178F61F8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10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SFP+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1D8" w14:textId="3CBFB8AB" w:rsidR="00271A41" w:rsidRPr="005C5705" w:rsidRDefault="00271A41" w:rsidP="00271A41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</w:t>
            </w:r>
          </w:p>
        </w:tc>
      </w:tr>
      <w:tr w:rsidR="00271A41" w:rsidRPr="005C5705" w14:paraId="08B524F8" w14:textId="77777777" w:rsidTr="001955E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A9D" w14:textId="2F0F461D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D5" w14:textId="2EA8CD85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Port 2.5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Ethernet RJ45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615" w14:textId="1466A319" w:rsidR="00271A41" w:rsidRPr="005C5705" w:rsidRDefault="00271A41" w:rsidP="00271A41">
            <w:pPr>
              <w:spacing w:before="120" w:after="120" w:line="240" w:lineRule="auto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1</w:t>
            </w:r>
          </w:p>
        </w:tc>
      </w:tr>
      <w:tr w:rsidR="00271A41" w:rsidRPr="005C5705" w14:paraId="4B3F072E" w14:textId="77777777" w:rsidTr="001955E0">
        <w:trPr>
          <w:trHeight w:val="3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0D5" w14:textId="71051975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14</w:t>
            </w:r>
            <w:r w:rsidRPr="005C5705">
              <w:rPr>
                <w:b/>
                <w:color w:val="auto"/>
                <w:sz w:val="18"/>
                <w:szCs w:val="18"/>
              </w:rPr>
              <w:t xml:space="preserve">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C14" w14:textId="165C9DCD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Ilość zasilaczy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10"/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6CC" w14:textId="6D0EC297" w:rsidR="00271A41" w:rsidRPr="005C5705" w:rsidRDefault="00271A41" w:rsidP="00271A41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2</w:t>
            </w:r>
          </w:p>
        </w:tc>
      </w:tr>
      <w:tr w:rsidR="00271A41" w:rsidRPr="005C5705" w14:paraId="751FF7DE" w14:textId="77777777" w:rsidTr="001955E0">
        <w:trPr>
          <w:trHeight w:val="3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CF5" w14:textId="254C75D9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15.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666" w14:textId="77777777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Ilość miejsca w szafie </w:t>
            </w:r>
            <w:proofErr w:type="spellStart"/>
            <w:r w:rsidRPr="005C5705">
              <w:rPr>
                <w:color w:val="auto"/>
                <w:sz w:val="18"/>
              </w:rPr>
              <w:t>rack</w:t>
            </w:r>
            <w:proofErr w:type="spellEnd"/>
            <w:r w:rsidRPr="005C5705">
              <w:rPr>
                <w:color w:val="auto"/>
                <w:sz w:val="18"/>
              </w:rPr>
              <w:t xml:space="preserve"> 19”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68744" w14:textId="77777777" w:rsidR="00271A41" w:rsidRPr="005C5705" w:rsidRDefault="00271A41" w:rsidP="00271A41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1U </w:t>
            </w:r>
          </w:p>
        </w:tc>
      </w:tr>
      <w:tr w:rsidR="00271A41" w:rsidRPr="005C5705" w14:paraId="42D07FD6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74FA61" w14:textId="38FF4932" w:rsidR="00271A41" w:rsidRPr="005C5705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16.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9D34B66" w14:textId="6A1274FB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Minimalny zakres wymaganych dodatkowych licencji i subskrypcji</w:t>
            </w:r>
            <w:r>
              <w:rPr>
                <w:rStyle w:val="Odwoanieprzypisudolnego"/>
                <w:color w:val="auto"/>
                <w:sz w:val="18"/>
              </w:rPr>
              <w:footnoteReference w:id="11"/>
            </w:r>
            <w:r w:rsidRPr="005C5705">
              <w:rPr>
                <w:color w:val="auto"/>
                <w:sz w:val="18"/>
              </w:rPr>
              <w:t xml:space="preserve">:   </w:t>
            </w:r>
          </w:p>
          <w:p w14:paraId="4A00632B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</w:rPr>
            </w:pPr>
            <w:r w:rsidRPr="005C5705">
              <w:rPr>
                <w:color w:val="auto"/>
                <w:sz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</w:rPr>
              <w:t xml:space="preserve"> System  </w:t>
            </w:r>
          </w:p>
          <w:p w14:paraId="0BE93DAB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Application Control  </w:t>
            </w:r>
          </w:p>
          <w:p w14:paraId="0DEF82D2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</w:rPr>
              <w:t>/</w:t>
            </w:r>
            <w:proofErr w:type="spellStart"/>
            <w:r w:rsidRPr="005C5705">
              <w:rPr>
                <w:color w:val="auto"/>
                <w:sz w:val="18"/>
              </w:rPr>
              <w:t>Inspection</w:t>
            </w:r>
            <w:proofErr w:type="spellEnd"/>
            <w:r w:rsidRPr="005C5705">
              <w:rPr>
                <w:color w:val="auto"/>
                <w:sz w:val="18"/>
              </w:rPr>
              <w:t xml:space="preserve">  </w:t>
            </w:r>
          </w:p>
          <w:p w14:paraId="387A6085" w14:textId="77777777" w:rsidR="00271A41" w:rsidRPr="005C5705" w:rsidRDefault="00271A41" w:rsidP="00271A41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005C5705">
              <w:rPr>
                <w:color w:val="auto"/>
                <w:sz w:val="18"/>
              </w:rPr>
              <w:t>Malware</w:t>
            </w:r>
            <w:proofErr w:type="spellEnd"/>
            <w:r w:rsidRPr="005C5705">
              <w:rPr>
                <w:color w:val="auto"/>
                <w:sz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</w:rPr>
              <w:t>Protection</w:t>
            </w:r>
            <w:proofErr w:type="spellEnd"/>
          </w:p>
          <w:p w14:paraId="30B64976" w14:textId="10FD8F95" w:rsidR="00271A41" w:rsidRPr="005C5705" w:rsidRDefault="00271A41" w:rsidP="00271A41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</w:rPr>
              <w:t xml:space="preserve"> NGFW Management Center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rStyle w:val="Odwoanieprzypisudolnego"/>
                <w:color w:val="auto"/>
                <w:sz w:val="18"/>
                <w:szCs w:val="18"/>
              </w:rPr>
              <w:footnoteReference w:id="12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C2CEEC2" w14:textId="0294D814" w:rsidR="00271A41" w:rsidRPr="005C5705" w:rsidRDefault="00271A41" w:rsidP="00271A41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6902D85E" w14:textId="77777777" w:rsidR="006B0BF6" w:rsidRDefault="00806E52">
      <w:pPr>
        <w:spacing w:after="160" w:line="259" w:lineRule="auto"/>
        <w:ind w:left="0" w:firstLine="0"/>
        <w:jc w:val="left"/>
        <w:sectPr w:rsidR="006B0BF6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  <w:r w:rsidRPr="005C5705">
        <w:br w:type="page"/>
      </w:r>
    </w:p>
    <w:p w14:paraId="33007F98" w14:textId="5F37C929" w:rsidR="06FDDE33" w:rsidRPr="005C5705" w:rsidRDefault="06FDDE33" w:rsidP="54765DC5">
      <w:pPr>
        <w:tabs>
          <w:tab w:val="center" w:pos="3934"/>
        </w:tabs>
        <w:rPr>
          <w:b/>
          <w:bCs/>
        </w:rPr>
      </w:pPr>
      <w:r w:rsidRPr="005C5705">
        <w:rPr>
          <w:u w:val="single"/>
        </w:rPr>
        <w:lastRenderedPageBreak/>
        <w:t xml:space="preserve">Tabela nr 3 - </w:t>
      </w:r>
      <w:r w:rsidR="00806E52" w:rsidRPr="005C5705">
        <w:rPr>
          <w:u w:val="single"/>
        </w:rPr>
        <w:t xml:space="preserve">Urządzenia NGFW niskiej wydajności </w:t>
      </w:r>
      <w:r w:rsidR="004D15C7" w:rsidRPr="005C5705">
        <w:rPr>
          <w:u w:val="single"/>
        </w:rPr>
        <w:t>7</w:t>
      </w:r>
      <w:r w:rsidR="00806E52" w:rsidRPr="005C5705">
        <w:rPr>
          <w:u w:val="single"/>
        </w:rPr>
        <w:t xml:space="preserve"> sztuk w tym jedno urządzenie zapasowe</w:t>
      </w:r>
    </w:p>
    <w:tbl>
      <w:tblPr>
        <w:tblStyle w:val="Tabela-Siatka1"/>
        <w:tblW w:w="0" w:type="auto"/>
        <w:tblInd w:w="7" w:type="dxa"/>
        <w:tblLook w:val="04A0" w:firstRow="1" w:lastRow="0" w:firstColumn="1" w:lastColumn="0" w:noHBand="0" w:noVBand="1"/>
      </w:tblPr>
      <w:tblGrid>
        <w:gridCol w:w="619"/>
        <w:gridCol w:w="5423"/>
        <w:gridCol w:w="2972"/>
      </w:tblGrid>
      <w:tr w:rsidR="54765DC5" w:rsidRPr="005C5705" w14:paraId="326D2BBF" w14:textId="77777777" w:rsidTr="001955E0">
        <w:trPr>
          <w:trHeight w:val="356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5A3A98" w14:textId="77777777" w:rsidR="54765DC5" w:rsidRPr="005C5705" w:rsidRDefault="54765DC5" w:rsidP="001955E0">
            <w:pPr>
              <w:spacing w:before="120" w:after="120" w:line="240" w:lineRule="auto"/>
              <w:ind w:left="122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L.p.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BD068F" w14:textId="6B050671" w:rsidR="54765DC5" w:rsidRPr="005C5705" w:rsidRDefault="54765DC5" w:rsidP="001955E0">
            <w:pPr>
              <w:spacing w:before="120" w:after="120" w:line="240" w:lineRule="auto"/>
              <w:ind w:left="0" w:right="19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Wymagany parametr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A6C4D5" w14:textId="77777777" w:rsidR="54765DC5" w:rsidRPr="005C5705" w:rsidRDefault="54765DC5" w:rsidP="001955E0">
            <w:pPr>
              <w:spacing w:before="120" w:after="120" w:line="240" w:lineRule="auto"/>
              <w:ind w:left="0" w:right="1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Wartość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43C019B1" w14:textId="77777777" w:rsidTr="001955E0">
        <w:trPr>
          <w:trHeight w:val="790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5E990A" w14:textId="77777777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1.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9867B0" w14:textId="216A3F52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Przepustowość (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Throughput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) 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]. Uruchomione filtrowanie pakietów tylko do warstwy 4 modelu OSI</w:t>
            </w:r>
            <w:r w:rsidR="00DF1E64">
              <w:rPr>
                <w:color w:val="auto"/>
                <w:sz w:val="18"/>
                <w:szCs w:val="18"/>
              </w:rPr>
              <w:t xml:space="preserve"> </w:t>
            </w:r>
            <w:r w:rsidR="00DF1E64">
              <w:rPr>
                <w:rStyle w:val="Odwoanieprzypisudolnego"/>
                <w:color w:val="auto"/>
                <w:sz w:val="18"/>
                <w:szCs w:val="18"/>
              </w:rPr>
              <w:footnoteReference w:id="13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813404" w14:textId="575F419D" w:rsidR="54765DC5" w:rsidRPr="005C5705" w:rsidRDefault="54765DC5" w:rsidP="001955E0">
            <w:pPr>
              <w:spacing w:before="120" w:after="120" w:line="240" w:lineRule="auto"/>
              <w:ind w:left="0" w:right="1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FB7213F" w:rsidRPr="005C5705">
              <w:rPr>
                <w:color w:val="auto"/>
                <w:sz w:val="18"/>
                <w:szCs w:val="18"/>
              </w:rPr>
              <w:t>3.8</w:t>
            </w:r>
            <w:r w:rsidR="7538F1DC"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156605AB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22604A" w14:textId="77777777" w:rsidR="54765DC5" w:rsidRPr="00BF728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strike/>
                <w:color w:val="auto"/>
              </w:rPr>
            </w:pPr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2.</w:t>
            </w:r>
            <w:r w:rsidRPr="00BF7285">
              <w:rPr>
                <w:strike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FF1C54" w14:textId="06BC740F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Przepustowość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 xml:space="preserve"> (Throughput) z 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  <w:lang w:val="en-US"/>
              </w:rPr>
              <w:t>mechanizmami</w:t>
            </w:r>
            <w:proofErr w:type="spellEnd"/>
          </w:p>
          <w:p w14:paraId="70F39969" w14:textId="77777777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  <w:lang w:val="en-US"/>
              </w:rPr>
            </w:pPr>
            <w:r w:rsidRPr="00BF7285">
              <w:rPr>
                <w:b/>
                <w:strike/>
                <w:color w:val="auto"/>
                <w:sz w:val="18"/>
                <w:szCs w:val="18"/>
                <w:lang w:val="en-US"/>
              </w:rPr>
              <w:t xml:space="preserve">Firewall, IPS, Application Control, Malware </w:t>
            </w:r>
          </w:p>
          <w:p w14:paraId="73014BCE" w14:textId="6BF25239" w:rsidR="54765DC5" w:rsidRPr="00BF728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strike/>
                <w:color w:val="auto"/>
              </w:rPr>
            </w:pPr>
            <w:proofErr w:type="spellStart"/>
            <w:r w:rsidRPr="00BF7285">
              <w:rPr>
                <w:b/>
                <w:bCs/>
                <w:strike/>
                <w:color w:val="auto"/>
                <w:sz w:val="18"/>
                <w:szCs w:val="18"/>
              </w:rPr>
              <w:t>Protection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 xml:space="preserve"> wyznaczona jako wartość w [</w:t>
            </w:r>
            <w:proofErr w:type="spellStart"/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  <w:r w:rsidRPr="00BF7285">
              <w:rPr>
                <w:strike/>
                <w:color w:val="auto"/>
                <w:sz w:val="18"/>
                <w:szCs w:val="18"/>
              </w:rPr>
              <w:t>]</w:t>
            </w:r>
            <w:r w:rsidR="00155630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 xml:space="preserve"> </w:t>
            </w:r>
            <w:r w:rsidR="00C220A4" w:rsidRPr="00BF7285">
              <w:rPr>
                <w:rStyle w:val="Odwoanieprzypisudolnego"/>
                <w:strike/>
                <w:color w:val="auto"/>
                <w:sz w:val="18"/>
                <w:szCs w:val="18"/>
              </w:rPr>
              <w:t>2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119D45" w14:textId="3784E23D" w:rsidR="54765DC5" w:rsidRPr="00BF728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strike/>
                <w:color w:val="auto"/>
                <w:sz w:val="18"/>
                <w:szCs w:val="18"/>
              </w:rPr>
            </w:pPr>
            <w:r w:rsidRPr="00BF7285">
              <w:rPr>
                <w:strike/>
                <w:color w:val="auto"/>
                <w:sz w:val="18"/>
                <w:szCs w:val="18"/>
              </w:rPr>
              <w:t xml:space="preserve">co najmniej </w:t>
            </w:r>
            <w:r w:rsidR="78A14915" w:rsidRPr="00BF7285">
              <w:rPr>
                <w:strike/>
                <w:color w:val="auto"/>
                <w:sz w:val="18"/>
                <w:szCs w:val="18"/>
              </w:rPr>
              <w:t xml:space="preserve">440 </w:t>
            </w:r>
            <w:proofErr w:type="spellStart"/>
            <w:r w:rsidR="78A14915" w:rsidRPr="00BF7285">
              <w:rPr>
                <w:strike/>
                <w:color w:val="auto"/>
                <w:sz w:val="18"/>
                <w:szCs w:val="18"/>
              </w:rPr>
              <w:t>M</w:t>
            </w:r>
            <w:r w:rsidRPr="00BF7285">
              <w:rPr>
                <w:strike/>
                <w:color w:val="auto"/>
                <w:sz w:val="18"/>
                <w:szCs w:val="18"/>
              </w:rPr>
              <w:t>bps</w:t>
            </w:r>
            <w:proofErr w:type="spellEnd"/>
          </w:p>
        </w:tc>
      </w:tr>
      <w:tr w:rsidR="00271A41" w:rsidRPr="005C5705" w14:paraId="26056DD6" w14:textId="77777777" w:rsidTr="00355E9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CF38A" w14:textId="0BFEE234" w:rsidR="00271A41" w:rsidRPr="00C220A4" w:rsidRDefault="00271A41" w:rsidP="00271A41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C220A4">
              <w:rPr>
                <w:color w:val="FF0000"/>
              </w:rPr>
              <w:t>2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F8BC54" w14:textId="77777777" w:rsidR="00C220A4" w:rsidRPr="00C220A4" w:rsidRDefault="00C220A4" w:rsidP="00C220A4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  <w:r w:rsidRPr="00BF7285">
              <w:rPr>
                <w:color w:val="FF0000"/>
                <w:sz w:val="18"/>
                <w:szCs w:val="18"/>
              </w:rPr>
              <w:t xml:space="preserve">Przepustowość </w:t>
            </w:r>
            <w:r w:rsidRPr="00C220A4">
              <w:rPr>
                <w:b/>
                <w:bCs/>
                <w:color w:val="FF0000"/>
                <w:sz w:val="18"/>
                <w:szCs w:val="18"/>
              </w:rPr>
              <w:t xml:space="preserve">NGFW/NGIPS </w:t>
            </w:r>
            <w:proofErr w:type="spellStart"/>
            <w:r w:rsidRPr="00C220A4">
              <w:rPr>
                <w:b/>
                <w:bCs/>
                <w:color w:val="FF0000"/>
                <w:sz w:val="18"/>
                <w:szCs w:val="18"/>
              </w:rPr>
              <w:t>Throughput</w:t>
            </w:r>
            <w:proofErr w:type="spellEnd"/>
          </w:p>
          <w:p w14:paraId="2087D425" w14:textId="3B178BB7" w:rsidR="00271A41" w:rsidRPr="00BF7285" w:rsidRDefault="00C220A4" w:rsidP="00C220A4">
            <w:pPr>
              <w:spacing w:before="120" w:after="120" w:line="240" w:lineRule="auto"/>
              <w:ind w:left="0" w:firstLine="0"/>
              <w:jc w:val="left"/>
              <w:rPr>
                <w:color w:val="FF0000"/>
                <w:sz w:val="18"/>
                <w:szCs w:val="18"/>
              </w:rPr>
            </w:pPr>
            <w:r w:rsidRPr="00C220A4">
              <w:rPr>
                <w:color w:val="FF0000"/>
                <w:sz w:val="18"/>
                <w:szCs w:val="18"/>
              </w:rPr>
              <w:t>wyznaczona jako wartość w [</w:t>
            </w:r>
            <w:proofErr w:type="spellStart"/>
            <w:r w:rsidRPr="00C220A4">
              <w:rPr>
                <w:color w:val="FF0000"/>
                <w:sz w:val="18"/>
                <w:szCs w:val="18"/>
              </w:rPr>
              <w:t>bps</w:t>
            </w:r>
            <w:proofErr w:type="spellEnd"/>
            <w:r w:rsidRPr="00C220A4">
              <w:rPr>
                <w:color w:val="FF0000"/>
                <w:sz w:val="18"/>
                <w:szCs w:val="18"/>
              </w:rPr>
              <w:t xml:space="preserve">] </w:t>
            </w:r>
            <w:r>
              <w:rPr>
                <w:rStyle w:val="Odwoanieprzypisudolnego"/>
                <w:color w:val="FF0000"/>
                <w:sz w:val="18"/>
                <w:szCs w:val="18"/>
              </w:rPr>
              <w:footnoteReference w:id="14"/>
            </w:r>
            <w:r w:rsidRPr="00C220A4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A520D" w14:textId="77777777" w:rsidR="00C220A4" w:rsidRPr="00C220A4" w:rsidRDefault="00C220A4" w:rsidP="00C220A4">
            <w:pPr>
              <w:spacing w:before="120" w:after="120" w:line="240" w:lineRule="auto"/>
              <w:ind w:right="15"/>
              <w:jc w:val="left"/>
              <w:rPr>
                <w:dstrike/>
                <w:color w:val="FF0000"/>
                <w:sz w:val="18"/>
                <w:szCs w:val="18"/>
              </w:rPr>
            </w:pPr>
            <w:r w:rsidRPr="00C220A4">
              <w:rPr>
                <w:color w:val="FF0000"/>
                <w:sz w:val="18"/>
                <w:szCs w:val="18"/>
              </w:rPr>
              <w:t xml:space="preserve">co najmniej 440 </w:t>
            </w:r>
            <w:proofErr w:type="spellStart"/>
            <w:r w:rsidRPr="00C220A4">
              <w:rPr>
                <w:color w:val="FF0000"/>
                <w:sz w:val="18"/>
                <w:szCs w:val="18"/>
              </w:rPr>
              <w:t>Mbps</w:t>
            </w:r>
            <w:proofErr w:type="spellEnd"/>
          </w:p>
          <w:p w14:paraId="15E24F35" w14:textId="61FB723C" w:rsidR="00271A41" w:rsidRPr="00C220A4" w:rsidRDefault="00271A41" w:rsidP="00271A41">
            <w:pPr>
              <w:spacing w:before="120" w:after="120" w:line="240" w:lineRule="auto"/>
              <w:ind w:left="0" w:right="15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54765DC5" w:rsidRPr="005C5705" w14:paraId="5940D385" w14:textId="77777777" w:rsidTr="00A54255">
        <w:trPr>
          <w:trHeight w:val="629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9420B" w14:textId="67E8F9AE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6DBE9" w14:textId="5DF955A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ruchu szyfrowanego TLS1.2</w:t>
            </w:r>
            <w:r w:rsidR="00F33F07">
              <w:rPr>
                <w:color w:val="auto"/>
                <w:sz w:val="18"/>
                <w:szCs w:val="18"/>
              </w:rPr>
              <w:t xml:space="preserve"> </w:t>
            </w:r>
            <w:r w:rsidR="00F33F07">
              <w:rPr>
                <w:rStyle w:val="Odwoanieprzypisudolnego"/>
                <w:color w:val="auto"/>
                <w:sz w:val="18"/>
                <w:szCs w:val="18"/>
              </w:rPr>
              <w:footnoteReference w:id="15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0D2892" w14:textId="27A56DCF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co najmniej</w:t>
            </w:r>
            <w:r w:rsidR="3D2B5B53" w:rsidRPr="005C5705">
              <w:rPr>
                <w:color w:val="auto"/>
                <w:sz w:val="18"/>
                <w:szCs w:val="18"/>
              </w:rPr>
              <w:t xml:space="preserve"> 120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Mbps</w:t>
            </w:r>
            <w:proofErr w:type="spellEnd"/>
          </w:p>
        </w:tc>
      </w:tr>
      <w:tr w:rsidR="54765DC5" w:rsidRPr="005C5705" w14:paraId="7CC263FC" w14:textId="77777777" w:rsidTr="00A54255">
        <w:trPr>
          <w:trHeight w:val="5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4FB22F" w14:textId="64E065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26FE9" w14:textId="281945B4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Inspekcja jednoczesnych połączeń HTTP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9A413" w14:textId="45C436D6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00F1173" w:rsidRPr="005C5705">
              <w:rPr>
                <w:color w:val="auto"/>
                <w:sz w:val="18"/>
                <w:szCs w:val="18"/>
              </w:rPr>
              <w:t>40</w:t>
            </w:r>
            <w:r w:rsidR="6920AF7A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>000</w:t>
            </w:r>
          </w:p>
        </w:tc>
      </w:tr>
      <w:tr w:rsidR="54765DC5" w:rsidRPr="005C5705" w14:paraId="74313571" w14:textId="77777777" w:rsidTr="001955E0">
        <w:trPr>
          <w:trHeight w:val="792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DBAD71E" w14:textId="52F9696B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8FC17" w14:textId="32F16419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Ilość jednoczesnych połączeń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2B4963" w14:textId="2E80908C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co najmniej </w:t>
            </w:r>
            <w:r w:rsidR="34835EAF" w:rsidRPr="005C5705">
              <w:rPr>
                <w:color w:val="auto"/>
                <w:sz w:val="18"/>
                <w:szCs w:val="18"/>
              </w:rPr>
              <w:t>3</w:t>
            </w:r>
            <w:r w:rsidRPr="005C5705">
              <w:rPr>
                <w:color w:val="auto"/>
                <w:sz w:val="18"/>
                <w:szCs w:val="18"/>
              </w:rPr>
              <w:t>,</w:t>
            </w:r>
            <w:r w:rsidR="00251612" w:rsidRPr="005C5705">
              <w:rPr>
                <w:color w:val="auto"/>
                <w:sz w:val="18"/>
                <w:szCs w:val="18"/>
              </w:rPr>
              <w:t>2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00DB40E5" w:rsidRPr="005C5705">
              <w:rPr>
                <w:color w:val="auto"/>
                <w:sz w:val="18"/>
                <w:szCs w:val="18"/>
              </w:rPr>
              <w:t>milion</w:t>
            </w:r>
            <w:r w:rsidR="00D53B8A">
              <w:rPr>
                <w:color w:val="auto"/>
                <w:sz w:val="18"/>
                <w:szCs w:val="18"/>
              </w:rPr>
              <w:t>a</w:t>
            </w:r>
          </w:p>
        </w:tc>
      </w:tr>
      <w:tr w:rsidR="54765DC5" w:rsidRPr="005C5705" w14:paraId="55D4EFF7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228CF6" w14:textId="61844C02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6.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8FDB30" w14:textId="77777777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Ilość nowych sesji TCP na sekundę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5DD63F" w14:textId="40A6B5BC" w:rsidR="54765DC5" w:rsidRPr="005C5705" w:rsidRDefault="48A3CDBC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>48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 000 </w:t>
            </w:r>
          </w:p>
        </w:tc>
      </w:tr>
      <w:tr w:rsidR="006D4322" w:rsidRPr="005C5705" w14:paraId="51FA8C6A" w14:textId="77777777" w:rsidTr="001955E0">
        <w:trPr>
          <w:trHeight w:val="353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22D78" w14:textId="21EAE5D0" w:rsidR="006D4322" w:rsidRPr="005C5705" w:rsidRDefault="006D4322" w:rsidP="001955E0">
            <w:pPr>
              <w:spacing w:before="120" w:after="120" w:line="240" w:lineRule="auto"/>
              <w:ind w:left="7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</w:rPr>
              <w:t>7</w:t>
            </w:r>
            <w:r w:rsidRPr="005C5705">
              <w:rPr>
                <w:b/>
                <w:color w:val="auto"/>
                <w:sz w:val="18"/>
              </w:rPr>
              <w:t>.</w:t>
            </w:r>
            <w:r w:rsidRPr="005C5705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370B37" w14:textId="4A1AE35B" w:rsidR="006D4322" w:rsidRPr="00BF295D" w:rsidRDefault="006D4322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</w:rPr>
              <w:t>Minimalna ilość reguł/polityk bezpieczeństwa</w:t>
            </w:r>
            <w:r>
              <w:rPr>
                <w:color w:val="auto"/>
                <w:sz w:val="18"/>
              </w:rPr>
              <w:t xml:space="preserve"> </w:t>
            </w:r>
            <w:r w:rsidRPr="005C5705">
              <w:rPr>
                <w:color w:val="auto"/>
                <w:sz w:val="18"/>
              </w:rPr>
              <w:t>(</w:t>
            </w:r>
            <w:r w:rsidRPr="005C5705">
              <w:rPr>
                <w:b/>
                <w:color w:val="auto"/>
                <w:sz w:val="18"/>
              </w:rPr>
              <w:t xml:space="preserve">Firewall </w:t>
            </w:r>
            <w:proofErr w:type="spellStart"/>
            <w:r w:rsidRPr="005C5705">
              <w:rPr>
                <w:b/>
                <w:color w:val="auto"/>
                <w:sz w:val="18"/>
              </w:rPr>
              <w:t>Policies</w:t>
            </w:r>
            <w:proofErr w:type="spellEnd"/>
            <w:r w:rsidRPr="005C5705">
              <w:rPr>
                <w:color w:val="auto"/>
                <w:sz w:val="18"/>
              </w:rPr>
              <w:t>), które mogą zostać utworzone na urządzeniu przy zachowaniu wymaganych parametrów wydajnościowych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B626C7" w14:textId="3514C9C5" w:rsidR="006D4322" w:rsidRPr="005C5705" w:rsidRDefault="006D4322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1000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6BD11304" w14:textId="77777777" w:rsidTr="001955E0">
        <w:trPr>
          <w:trHeight w:val="1011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48A9D4" w14:textId="58418BA8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8.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2EC66C" w14:textId="20380C49" w:rsidR="54765DC5" w:rsidRPr="005C5705" w:rsidRDefault="54765DC5" w:rsidP="001955E0">
            <w:pPr>
              <w:spacing w:before="120" w:after="120" w:line="240" w:lineRule="auto"/>
              <w:ind w:left="0" w:right="4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przepustowość tuneli VPN </w:t>
            </w:r>
            <w:r w:rsidR="006D4322">
              <w:rPr>
                <w:color w:val="auto"/>
                <w:sz w:val="18"/>
                <w:szCs w:val="18"/>
              </w:rPr>
              <w:t>(</w:t>
            </w:r>
            <w:proofErr w:type="spellStart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 xml:space="preserve"> VPN </w:t>
            </w:r>
            <w:proofErr w:type="spellStart"/>
            <w:r w:rsidR="006D4322">
              <w:rPr>
                <w:rStyle w:val="normaltextrun"/>
                <w:b/>
                <w:bCs/>
                <w:sz w:val="18"/>
                <w:szCs w:val="18"/>
                <w:shd w:val="clear" w:color="auto" w:fill="FFFFFF"/>
              </w:rPr>
              <w:t>Throughput</w:t>
            </w:r>
            <w:proofErr w:type="spellEnd"/>
            <w:r w:rsidR="006D4322">
              <w:rPr>
                <w:rStyle w:val="normaltextrun"/>
                <w:sz w:val="18"/>
                <w:szCs w:val="18"/>
                <w:shd w:val="clear" w:color="auto" w:fill="FFFFFF"/>
              </w:rPr>
              <w:t>),</w:t>
            </w:r>
            <w:r w:rsidR="006D4322">
              <w:rPr>
                <w:rStyle w:val="normaltextrun"/>
                <w:shd w:val="clear" w:color="auto" w:fill="FFFFFF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opartych protokół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dla AES256 oraz SHA256</w:t>
            </w:r>
            <w:r w:rsidR="006D4322">
              <w:rPr>
                <w:color w:val="auto"/>
                <w:sz w:val="18"/>
                <w:szCs w:val="18"/>
              </w:rPr>
              <w:t xml:space="preserve">, </w:t>
            </w:r>
            <w:r w:rsidRPr="005C5705">
              <w:rPr>
                <w:color w:val="auto"/>
                <w:sz w:val="18"/>
                <w:szCs w:val="18"/>
              </w:rPr>
              <w:t>wyznaczona jako wartość w [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].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13A775" w14:textId="58BE8451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1</w:t>
            </w:r>
            <w:r w:rsidR="7BD04084" w:rsidRPr="005C5705">
              <w:rPr>
                <w:color w:val="auto"/>
                <w:sz w:val="18"/>
                <w:szCs w:val="18"/>
              </w:rPr>
              <w:t>.8</w:t>
            </w: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Gbps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54765DC5" w:rsidRPr="005C5705" w14:paraId="5ADB58F1" w14:textId="77777777" w:rsidTr="001955E0">
        <w:trPr>
          <w:trHeight w:val="574"/>
        </w:trPr>
        <w:tc>
          <w:tcPr>
            <w:tcW w:w="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6FD3835" w14:textId="04478789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>9.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760C2CA" w14:textId="1E66E1C1" w:rsidR="54765DC5" w:rsidRPr="005C5705" w:rsidRDefault="00B26B58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54765DC5" w:rsidRPr="005C5705">
              <w:rPr>
                <w:color w:val="auto"/>
                <w:sz w:val="18"/>
                <w:szCs w:val="18"/>
              </w:rPr>
              <w:t xml:space="preserve">lość jednoczesnych tuneli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="54765DC5" w:rsidRPr="005C5705">
              <w:rPr>
                <w:color w:val="auto"/>
                <w:sz w:val="18"/>
                <w:szCs w:val="18"/>
              </w:rPr>
              <w:t xml:space="preserve"> w trybie Gateway-to-Gateway.  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9116CA" w14:textId="41182C7B" w:rsidR="54765DC5" w:rsidRPr="005C5705" w:rsidRDefault="54765DC5" w:rsidP="001955E0">
            <w:pPr>
              <w:spacing w:before="120" w:after="120" w:line="240" w:lineRule="auto"/>
              <w:ind w:left="0" w:right="15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18</w:t>
            </w:r>
            <w:r w:rsidR="3514D362" w:rsidRPr="005C5705">
              <w:rPr>
                <w:color w:val="auto"/>
                <w:sz w:val="18"/>
                <w:szCs w:val="18"/>
              </w:rPr>
              <w:t xml:space="preserve"> </w:t>
            </w:r>
            <w:r w:rsidRPr="005C5705">
              <w:rPr>
                <w:color w:val="auto"/>
                <w:sz w:val="18"/>
                <w:szCs w:val="18"/>
              </w:rPr>
              <w:t xml:space="preserve">000 </w:t>
            </w:r>
          </w:p>
        </w:tc>
      </w:tr>
      <w:tr w:rsidR="54765DC5" w:rsidRPr="005C5705" w14:paraId="760ED1AB" w14:textId="77777777" w:rsidTr="001955E0">
        <w:trPr>
          <w:trHeight w:val="5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507" w14:textId="3E9D809C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bookmarkStart w:id="24" w:name="_Hlk144800547"/>
            <w:r w:rsidRPr="005C5705">
              <w:rPr>
                <w:b/>
                <w:bCs/>
                <w:color w:val="auto"/>
                <w:sz w:val="18"/>
                <w:szCs w:val="18"/>
              </w:rPr>
              <w:t>10.</w:t>
            </w:r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C46" w14:textId="157706B6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jednoczesnych tuneli </w:t>
            </w:r>
            <w:proofErr w:type="spellStart"/>
            <w:r w:rsidR="006D4322" w:rsidRPr="005C5705">
              <w:rPr>
                <w:color w:val="auto"/>
                <w:sz w:val="18"/>
                <w:szCs w:val="18"/>
              </w:rPr>
              <w:t>IP</w:t>
            </w:r>
            <w:r w:rsidR="006D4322">
              <w:rPr>
                <w:color w:val="auto"/>
                <w:sz w:val="18"/>
                <w:szCs w:val="18"/>
              </w:rPr>
              <w:t>s</w:t>
            </w:r>
            <w:r w:rsidR="006D4322" w:rsidRPr="005C5705">
              <w:rPr>
                <w:color w:val="auto"/>
                <w:sz w:val="18"/>
                <w:szCs w:val="18"/>
              </w:rPr>
              <w:t>ec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w trybie Remote Access</w:t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D249968" w14:textId="5756FF74" w:rsidR="54765DC5" w:rsidRDefault="00454DE8" w:rsidP="001955E0">
            <w:pPr>
              <w:spacing w:before="120" w:after="120" w:line="240" w:lineRule="auto"/>
              <w:ind w:left="0" w:right="15" w:firstLine="0"/>
              <w:jc w:val="left"/>
              <w:rPr>
                <w:dstrike/>
                <w:color w:val="FF0000"/>
              </w:rPr>
            </w:pPr>
            <w:r w:rsidRPr="00454DE8">
              <w:rPr>
                <w:dstrike/>
                <w:color w:val="FF0000"/>
              </w:rPr>
              <w:t>N</w:t>
            </w:r>
            <w:r w:rsidR="54765DC5" w:rsidRPr="00454DE8">
              <w:rPr>
                <w:dstrike/>
                <w:color w:val="FF0000"/>
              </w:rPr>
              <w:t>ielimitowane</w:t>
            </w:r>
          </w:p>
          <w:p w14:paraId="67F01953" w14:textId="42EB21FA" w:rsidR="00454DE8" w:rsidRPr="00454DE8" w:rsidRDefault="00454DE8" w:rsidP="001955E0">
            <w:pPr>
              <w:spacing w:before="120" w:after="120" w:line="240" w:lineRule="auto"/>
              <w:ind w:left="0" w:right="15" w:firstLine="0"/>
              <w:jc w:val="left"/>
              <w:rPr>
                <w:dstrike/>
                <w:color w:val="auto"/>
              </w:rPr>
            </w:pPr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 xml:space="preserve">równoległa ilość tuneli </w:t>
            </w:r>
            <w:proofErr w:type="spellStart"/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>IPSec</w:t>
            </w:r>
            <w:proofErr w:type="spellEnd"/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454DE8">
              <w:rPr>
                <w:rFonts w:cs="Open Sans"/>
                <w:color w:val="FF0000"/>
                <w:sz w:val="18"/>
                <w:szCs w:val="18"/>
                <w:shd w:val="clear" w:color="auto" w:fill="FFFFFF"/>
              </w:rPr>
              <w:br/>
              <w:t>w trybie Remote Access wynosi 25</w:t>
            </w:r>
          </w:p>
        </w:tc>
      </w:tr>
      <w:bookmarkEnd w:id="24"/>
      <w:tr w:rsidR="54765DC5" w:rsidRPr="005C5705" w14:paraId="59A46E1A" w14:textId="77777777" w:rsidTr="001955E0">
        <w:trPr>
          <w:trHeight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86A" w14:textId="173E3E04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11.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7B8" w14:textId="0D4D57B0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Minimalna ilość portów 1Gbps RJ45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AAB" w14:textId="587E6089" w:rsidR="54765DC5" w:rsidRPr="005C5705" w:rsidRDefault="54765DC5" w:rsidP="001955E0">
            <w:pPr>
              <w:spacing w:before="120" w:after="120" w:line="240" w:lineRule="auto"/>
              <w:ind w:left="0" w:right="20" w:firstLine="0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r w:rsidR="3EBF3C91" w:rsidRPr="005C5705">
              <w:rPr>
                <w:color w:val="auto"/>
                <w:sz w:val="18"/>
                <w:szCs w:val="18"/>
              </w:rPr>
              <w:t>8</w:t>
            </w:r>
          </w:p>
        </w:tc>
      </w:tr>
      <w:tr w:rsidR="54765DC5" w:rsidRPr="005C5705" w14:paraId="24F64A08" w14:textId="77777777" w:rsidTr="001955E0">
        <w:trPr>
          <w:trHeight w:val="2711"/>
        </w:trPr>
        <w:tc>
          <w:tcPr>
            <w:tcW w:w="61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BB2BD6C" w14:textId="3D395B0A" w:rsidR="54765DC5" w:rsidRPr="005C5705" w:rsidRDefault="54765DC5" w:rsidP="001955E0">
            <w:pPr>
              <w:spacing w:before="120" w:after="120" w:line="240" w:lineRule="auto"/>
              <w:ind w:left="7" w:firstLine="0"/>
              <w:jc w:val="left"/>
              <w:rPr>
                <w:color w:val="auto"/>
              </w:rPr>
            </w:pPr>
            <w:r w:rsidRPr="005C5705">
              <w:rPr>
                <w:b/>
                <w:bCs/>
                <w:color w:val="auto"/>
                <w:sz w:val="18"/>
                <w:szCs w:val="18"/>
              </w:rPr>
              <w:lastRenderedPageBreak/>
              <w:t>1</w:t>
            </w:r>
            <w:r w:rsidR="3074CF12" w:rsidRPr="005C5705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5C5705">
              <w:rPr>
                <w:b/>
                <w:bCs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6A5E667" w14:textId="1640A68B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Minimalny zakres wymaganych dodatkowych licencji i subskrypcji</w:t>
            </w:r>
            <w:r w:rsidR="00673186">
              <w:rPr>
                <w:rStyle w:val="Odwoanieprzypisudolnego"/>
                <w:color w:val="auto"/>
                <w:sz w:val="18"/>
                <w:szCs w:val="18"/>
              </w:rPr>
              <w:footnoteReference w:id="16"/>
            </w:r>
            <w:r w:rsidRPr="005C5705">
              <w:rPr>
                <w:color w:val="auto"/>
                <w:sz w:val="18"/>
                <w:szCs w:val="18"/>
              </w:rPr>
              <w:t xml:space="preserve">:   </w:t>
            </w:r>
          </w:p>
          <w:p w14:paraId="0774B78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  <w:sz w:val="18"/>
                <w:szCs w:val="18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IPS –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Intrusion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Prevention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System  </w:t>
            </w:r>
          </w:p>
          <w:p w14:paraId="50AE7962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Application Control  </w:t>
            </w:r>
          </w:p>
          <w:p w14:paraId="7F2BAF4D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SSL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Decryption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Inspection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 </w:t>
            </w:r>
          </w:p>
          <w:p w14:paraId="788DF973" w14:textId="77777777" w:rsidR="54765DC5" w:rsidRPr="005C5705" w:rsidRDefault="54765DC5" w:rsidP="001955E0">
            <w:pPr>
              <w:numPr>
                <w:ilvl w:val="0"/>
                <w:numId w:val="10"/>
              </w:numPr>
              <w:spacing w:before="120" w:after="120" w:line="240" w:lineRule="auto"/>
              <w:ind w:hanging="146"/>
              <w:jc w:val="left"/>
              <w:rPr>
                <w:color w:val="auto"/>
              </w:rPr>
            </w:pPr>
            <w:proofErr w:type="spellStart"/>
            <w:r w:rsidRPr="005C5705">
              <w:rPr>
                <w:color w:val="auto"/>
                <w:sz w:val="18"/>
                <w:szCs w:val="18"/>
              </w:rPr>
              <w:t>Malware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Protection</w:t>
            </w:r>
            <w:proofErr w:type="spellEnd"/>
          </w:p>
          <w:p w14:paraId="2AB24B2A" w14:textId="42E42675" w:rsidR="54765DC5" w:rsidRPr="005C5705" w:rsidRDefault="54765DC5" w:rsidP="001955E0">
            <w:pPr>
              <w:spacing w:before="120" w:after="120" w:line="240" w:lineRule="auto"/>
              <w:ind w:left="0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5C5705">
              <w:rPr>
                <w:color w:val="auto"/>
                <w:sz w:val="18"/>
                <w:szCs w:val="18"/>
              </w:rPr>
              <w:t>Forcepoint</w:t>
            </w:r>
            <w:proofErr w:type="spellEnd"/>
            <w:r w:rsidRPr="005C5705">
              <w:rPr>
                <w:color w:val="auto"/>
                <w:sz w:val="18"/>
                <w:szCs w:val="18"/>
              </w:rPr>
              <w:t xml:space="preserve"> NGFW Management Center</w:t>
            </w:r>
            <w:r w:rsidR="008F2E55">
              <w:rPr>
                <w:color w:val="auto"/>
                <w:sz w:val="18"/>
                <w:szCs w:val="18"/>
              </w:rPr>
              <w:t xml:space="preserve"> </w:t>
            </w:r>
            <w:r w:rsidR="00402F66">
              <w:rPr>
                <w:rStyle w:val="Odwoanieprzypisudolnego"/>
                <w:color w:val="auto"/>
                <w:sz w:val="18"/>
                <w:szCs w:val="18"/>
              </w:rPr>
              <w:footnoteReference w:id="17"/>
            </w:r>
          </w:p>
        </w:tc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89219B" w14:textId="22BA1DEE" w:rsidR="54765DC5" w:rsidRPr="005C5705" w:rsidRDefault="54765DC5" w:rsidP="001955E0">
            <w:pPr>
              <w:spacing w:before="120" w:after="120" w:line="240" w:lineRule="auto"/>
              <w:ind w:left="44" w:firstLine="0"/>
              <w:jc w:val="left"/>
              <w:rPr>
                <w:color w:val="auto"/>
              </w:rPr>
            </w:pPr>
            <w:r w:rsidRPr="005C5705">
              <w:rPr>
                <w:color w:val="auto"/>
                <w:sz w:val="18"/>
                <w:szCs w:val="18"/>
              </w:rPr>
              <w:t>[Tak]</w:t>
            </w:r>
          </w:p>
        </w:tc>
      </w:tr>
    </w:tbl>
    <w:p w14:paraId="7449EAD6" w14:textId="77777777" w:rsidR="00BE64DF" w:rsidRDefault="00BE64DF" w:rsidP="005062DE">
      <w:pPr>
        <w:tabs>
          <w:tab w:val="center" w:pos="3934"/>
        </w:tabs>
        <w:rPr>
          <w:u w:val="single"/>
        </w:rPr>
        <w:sectPr w:rsidR="00BE64DF" w:rsidSect="001210D7">
          <w:footnotePr>
            <w:numRestart w:val="eachSect"/>
          </w:footnotePr>
          <w:pgSz w:w="11906" w:h="16838" w:code="9"/>
          <w:pgMar w:top="1059" w:right="1304" w:bottom="1135" w:left="1418" w:header="397" w:footer="122" w:gutter="0"/>
          <w:cols w:space="708"/>
          <w:docGrid w:linePitch="272"/>
        </w:sectPr>
      </w:pPr>
    </w:p>
    <w:p w14:paraId="084A1E62" w14:textId="1BA22EA1" w:rsidR="007D0D40" w:rsidRDefault="005062DE" w:rsidP="005062DE">
      <w:pPr>
        <w:tabs>
          <w:tab w:val="center" w:pos="3934"/>
        </w:tabs>
        <w:rPr>
          <w:u w:val="single"/>
        </w:rPr>
      </w:pPr>
      <w:r w:rsidRPr="00C9117E">
        <w:rPr>
          <w:u w:val="single"/>
        </w:rPr>
        <w:lastRenderedPageBreak/>
        <w:t xml:space="preserve">Tabela nr 4 </w:t>
      </w:r>
      <w:r w:rsidR="005F0F0A" w:rsidRPr="00C9117E">
        <w:rPr>
          <w:u w:val="single"/>
        </w:rPr>
        <w:t>–</w:t>
      </w:r>
      <w:r w:rsidRPr="00C9117E">
        <w:rPr>
          <w:u w:val="single"/>
        </w:rPr>
        <w:t xml:space="preserve"> </w:t>
      </w:r>
      <w:r w:rsidR="005F0F0A" w:rsidRPr="00C9117E">
        <w:rPr>
          <w:u w:val="single"/>
        </w:rPr>
        <w:t>Wkładki światłowodowe kompatybilne z dostarczanymi urządzeniami (NGFW):</w:t>
      </w:r>
    </w:p>
    <w:p w14:paraId="45228801" w14:textId="77777777" w:rsidR="00C9117E" w:rsidRPr="00C9117E" w:rsidRDefault="00C9117E" w:rsidP="005062DE">
      <w:pPr>
        <w:tabs>
          <w:tab w:val="center" w:pos="3934"/>
        </w:tabs>
        <w:rPr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78"/>
        <w:gridCol w:w="2179"/>
        <w:gridCol w:w="2179"/>
      </w:tblGrid>
      <w:tr w:rsidR="007D0D40" w:rsidRPr="005C5705" w14:paraId="2A7883C3" w14:textId="77777777" w:rsidTr="003417D5">
        <w:trPr>
          <w:jc w:val="center"/>
        </w:trPr>
        <w:tc>
          <w:tcPr>
            <w:tcW w:w="2229" w:type="dxa"/>
            <w:vAlign w:val="center"/>
          </w:tcPr>
          <w:p w14:paraId="59D90E97" w14:textId="4A269B32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Rodzaj wkładki</w:t>
            </w:r>
          </w:p>
        </w:tc>
        <w:tc>
          <w:tcPr>
            <w:tcW w:w="2178" w:type="dxa"/>
            <w:vAlign w:val="center"/>
          </w:tcPr>
          <w:p w14:paraId="7711A0CD" w14:textId="685C1EF2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SF</w:t>
            </w:r>
            <w:r w:rsidR="004E77E5">
              <w:t>P</w:t>
            </w:r>
            <w:r w:rsidRPr="005C5705">
              <w:t xml:space="preserve"> 1Gb MM</w:t>
            </w:r>
          </w:p>
        </w:tc>
        <w:tc>
          <w:tcPr>
            <w:tcW w:w="2179" w:type="dxa"/>
            <w:vAlign w:val="center"/>
          </w:tcPr>
          <w:p w14:paraId="7A52DDFE" w14:textId="6E57C34C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SM</w:t>
            </w:r>
          </w:p>
        </w:tc>
        <w:tc>
          <w:tcPr>
            <w:tcW w:w="2179" w:type="dxa"/>
            <w:vAlign w:val="center"/>
          </w:tcPr>
          <w:p w14:paraId="581B4D7C" w14:textId="46A65A47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rPr>
                <w:color w:val="000000" w:themeColor="text1"/>
                <w:szCs w:val="20"/>
              </w:rPr>
              <w:t>SFP+ 10Gb MM</w:t>
            </w:r>
          </w:p>
        </w:tc>
      </w:tr>
      <w:tr w:rsidR="004402B9" w:rsidRPr="005C5705" w14:paraId="04A96739" w14:textId="77777777" w:rsidTr="003417D5">
        <w:trPr>
          <w:jc w:val="center"/>
        </w:trPr>
        <w:tc>
          <w:tcPr>
            <w:tcW w:w="2229" w:type="dxa"/>
            <w:vAlign w:val="center"/>
          </w:tcPr>
          <w:p w14:paraId="39F5F100" w14:textId="3C5BF605" w:rsidR="004402B9" w:rsidRPr="005C5705" w:rsidRDefault="004402B9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Wymagania</w:t>
            </w:r>
          </w:p>
        </w:tc>
        <w:tc>
          <w:tcPr>
            <w:tcW w:w="6536" w:type="dxa"/>
            <w:gridSpan w:val="3"/>
            <w:vAlign w:val="center"/>
          </w:tcPr>
          <w:p w14:paraId="372AEBEB" w14:textId="5E2A3D60" w:rsidR="004402B9" w:rsidRPr="005C5705" w:rsidRDefault="00E66F5C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  <w:rPr>
                <w:color w:val="000000" w:themeColor="text1"/>
                <w:szCs w:val="20"/>
              </w:rPr>
            </w:pPr>
            <w:r>
              <w:t xml:space="preserve">Oryginalne wkładki producenta </w:t>
            </w:r>
            <w:r w:rsidR="004402B9" w:rsidRPr="005C5705">
              <w:t>dostarczany</w:t>
            </w:r>
            <w:r>
              <w:t>ch</w:t>
            </w:r>
            <w:r w:rsidR="004402B9" w:rsidRPr="005C5705">
              <w:t xml:space="preserve"> urządze</w:t>
            </w:r>
            <w:r>
              <w:t>ń</w:t>
            </w:r>
          </w:p>
        </w:tc>
      </w:tr>
      <w:tr w:rsidR="007D0D40" w:rsidRPr="005C5705" w14:paraId="7D48793D" w14:textId="77777777" w:rsidTr="003417D5">
        <w:trPr>
          <w:jc w:val="center"/>
        </w:trPr>
        <w:tc>
          <w:tcPr>
            <w:tcW w:w="2229" w:type="dxa"/>
            <w:vAlign w:val="center"/>
          </w:tcPr>
          <w:p w14:paraId="6C639106" w14:textId="3C7BD2C7" w:rsidR="007D0D40" w:rsidRPr="005C5705" w:rsidRDefault="007D0D40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Liczba wkładek</w:t>
            </w:r>
          </w:p>
        </w:tc>
        <w:tc>
          <w:tcPr>
            <w:tcW w:w="2178" w:type="dxa"/>
            <w:vAlign w:val="center"/>
          </w:tcPr>
          <w:p w14:paraId="42BF946E" w14:textId="2C085CD6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7</w:t>
            </w:r>
          </w:p>
        </w:tc>
        <w:tc>
          <w:tcPr>
            <w:tcW w:w="2179" w:type="dxa"/>
            <w:vAlign w:val="center"/>
          </w:tcPr>
          <w:p w14:paraId="4AAE268A" w14:textId="76E234B9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8</w:t>
            </w:r>
          </w:p>
        </w:tc>
        <w:tc>
          <w:tcPr>
            <w:tcW w:w="2179" w:type="dxa"/>
            <w:vAlign w:val="center"/>
          </w:tcPr>
          <w:p w14:paraId="16094929" w14:textId="5F0DA2BA" w:rsidR="007D0D40" w:rsidRPr="005C5705" w:rsidRDefault="00803AB8" w:rsidP="0081430F">
            <w:pPr>
              <w:tabs>
                <w:tab w:val="center" w:pos="3934"/>
              </w:tabs>
              <w:spacing w:before="100" w:beforeAutospacing="1" w:after="100" w:afterAutospacing="1" w:line="240" w:lineRule="auto"/>
              <w:ind w:left="0" w:firstLine="0"/>
              <w:jc w:val="left"/>
            </w:pPr>
            <w:r w:rsidRPr="005C5705">
              <w:t>4</w:t>
            </w:r>
          </w:p>
        </w:tc>
      </w:tr>
    </w:tbl>
    <w:p w14:paraId="5F9E7A6C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4BE646C9" w14:textId="77777777" w:rsidR="00803AB8" w:rsidRPr="005C5705" w:rsidRDefault="00803AB8" w:rsidP="54765DC5">
      <w:pPr>
        <w:tabs>
          <w:tab w:val="center" w:pos="3934"/>
        </w:tabs>
        <w:rPr>
          <w:b/>
          <w:bCs/>
        </w:rPr>
      </w:pPr>
    </w:p>
    <w:p w14:paraId="2731D423" w14:textId="09A40BEF" w:rsidR="006A5969" w:rsidRPr="005C5705" w:rsidRDefault="00231E22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5" w:name="_Toc136529752"/>
      <w:bookmarkStart w:id="26" w:name="_Toc141368720"/>
      <w:r w:rsidRPr="005C5705">
        <w:t xml:space="preserve">Zgodność </w:t>
      </w:r>
      <w:r w:rsidR="30953043" w:rsidRPr="005C5705">
        <w:t xml:space="preserve">urządzeń z Centralnym Systemem Zarządzania </w:t>
      </w:r>
      <w:r w:rsidR="00BB2AB4" w:rsidRPr="005C5705">
        <w:t>(CSZ)</w:t>
      </w:r>
      <w:bookmarkEnd w:id="25"/>
      <w:bookmarkEnd w:id="26"/>
    </w:p>
    <w:p w14:paraId="778998F1" w14:textId="2685736A" w:rsidR="006A5969" w:rsidRPr="005C5705" w:rsidRDefault="006A5969" w:rsidP="001D3FD9">
      <w:pPr>
        <w:spacing w:line="259" w:lineRule="auto"/>
        <w:ind w:left="432" w:firstLine="0"/>
        <w:jc w:val="left"/>
      </w:pPr>
      <w:r w:rsidRPr="005C5705">
        <w:t xml:space="preserve">Dostarczane urządzenia muszą być zgodne z Centralnym Systemem Zarządzania zamawiającego, którym jest </w:t>
      </w:r>
      <w:proofErr w:type="spellStart"/>
      <w:r w:rsidRPr="005C5705">
        <w:t>Forcepoint</w:t>
      </w:r>
      <w:proofErr w:type="spellEnd"/>
      <w:r w:rsidRPr="005C5705">
        <w:t xml:space="preserve"> NGFW Security Management Center:</w:t>
      </w:r>
    </w:p>
    <w:p w14:paraId="74BD43FE" w14:textId="519CAABD" w:rsidR="006A5969" w:rsidRPr="005C5705" w:rsidRDefault="006A5969" w:rsidP="00FF06FE">
      <w:pPr>
        <w:numPr>
          <w:ilvl w:val="0"/>
          <w:numId w:val="7"/>
        </w:numPr>
        <w:ind w:hanging="360"/>
      </w:pPr>
      <w:r w:rsidRPr="005C5705">
        <w:t xml:space="preserve">Dostarczane urządzenia NGFW muszą być zarządzane przez Centralny System Zarządzania </w:t>
      </w:r>
      <w:r w:rsidR="4727F847" w:rsidRPr="005C5705">
        <w:t>(</w:t>
      </w:r>
      <w:proofErr w:type="spellStart"/>
      <w:r w:rsidR="4727F847" w:rsidRPr="005C5705">
        <w:t>Forcepoint</w:t>
      </w:r>
      <w:proofErr w:type="spellEnd"/>
      <w:r w:rsidR="4727F847" w:rsidRPr="005C5705">
        <w:t xml:space="preserve"> SMC)</w:t>
      </w:r>
    </w:p>
    <w:p w14:paraId="7A1CF2A1" w14:textId="77777777" w:rsidR="00D7423F" w:rsidRPr="00B63DE0" w:rsidRDefault="006A5969" w:rsidP="00D6799E">
      <w:pPr>
        <w:numPr>
          <w:ilvl w:val="0"/>
          <w:numId w:val="7"/>
        </w:numPr>
        <w:ind w:hanging="360"/>
        <w:rPr>
          <w:strike/>
          <w:color w:val="auto"/>
        </w:rPr>
      </w:pPr>
      <w:r w:rsidRPr="00B63DE0">
        <w:rPr>
          <w:color w:val="auto"/>
        </w:rPr>
        <w:t>Komunikacja pomiędzy zarządzanymi urządzeniami NGFW a Centralnym Systemem Zarządzania musi być szyfrowana</w:t>
      </w:r>
    </w:p>
    <w:p w14:paraId="5D710D97" w14:textId="77777777" w:rsidR="0033072D" w:rsidRPr="00B63DE0" w:rsidRDefault="0033072D" w:rsidP="0033072D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>Komunikacja</w:t>
      </w:r>
      <w:r w:rsidRPr="00B63DE0">
        <w:rPr>
          <w:rStyle w:val="normaltextrun"/>
          <w:color w:val="auto"/>
          <w:szCs w:val="20"/>
        </w:rPr>
        <w:t xml:space="preserve"> z serwerem zarządzającym musi odbywać się za pomocą:</w:t>
      </w:r>
      <w:r w:rsidRPr="00B63DE0">
        <w:rPr>
          <w:rStyle w:val="eop"/>
          <w:color w:val="auto"/>
          <w:szCs w:val="20"/>
        </w:rPr>
        <w:t> </w:t>
      </w:r>
    </w:p>
    <w:p w14:paraId="55233258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B63DE0">
        <w:rPr>
          <w:rStyle w:val="normaltextrun"/>
          <w:rFonts w:ascii="Verdana" w:hAnsi="Verdana"/>
          <w:sz w:val="20"/>
          <w:szCs w:val="20"/>
        </w:rPr>
        <w:t xml:space="preserve">Interfejsu wiersza poleceń (ang. </w:t>
      </w:r>
      <w:proofErr w:type="spellStart"/>
      <w:r w:rsidRPr="00B63DE0">
        <w:rPr>
          <w:rStyle w:val="normaltextrun"/>
          <w:rFonts w:ascii="Verdana" w:hAnsi="Verdana"/>
          <w:sz w:val="20"/>
          <w:szCs w:val="20"/>
        </w:rPr>
        <w:t>Command</w:t>
      </w:r>
      <w:proofErr w:type="spellEnd"/>
      <w:r w:rsidRPr="00B63DE0">
        <w:rPr>
          <w:rStyle w:val="normaltextrun"/>
          <w:rFonts w:ascii="Verdana" w:hAnsi="Verdana"/>
          <w:sz w:val="20"/>
          <w:szCs w:val="20"/>
        </w:rPr>
        <w:t xml:space="preserve"> Line Interface, CLI) poprzez SSH </w:t>
      </w:r>
      <w:r w:rsidRPr="00B63DE0">
        <w:rPr>
          <w:rStyle w:val="normaltextrun"/>
        </w:rPr>
        <w:t> </w:t>
      </w:r>
    </w:p>
    <w:p w14:paraId="424F47AA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 xml:space="preserve">Interfejs graficzny, poprzez przeglądarkę internetową (ang. web </w:t>
      </w:r>
      <w:proofErr w:type="spellStart"/>
      <w:r w:rsidRPr="00B63DE0">
        <w:rPr>
          <w:rStyle w:val="normaltextrun"/>
          <w:rFonts w:ascii="Verdana" w:hAnsi="Verdana"/>
          <w:sz w:val="20"/>
          <w:szCs w:val="20"/>
        </w:rPr>
        <w:t>browser</w:t>
      </w:r>
      <w:proofErr w:type="spellEnd"/>
      <w:r w:rsidRPr="00B63DE0">
        <w:rPr>
          <w:rStyle w:val="normaltextrun"/>
          <w:rFonts w:ascii="Verdana" w:hAnsi="Verdana"/>
          <w:sz w:val="20"/>
          <w:szCs w:val="20"/>
        </w:rPr>
        <w:t>)</w:t>
      </w:r>
      <w:r w:rsidRPr="00B63DE0">
        <w:rPr>
          <w:rStyle w:val="normaltextrun"/>
        </w:rPr>
        <w:t> </w:t>
      </w:r>
    </w:p>
    <w:p w14:paraId="767D1B99" w14:textId="77777777" w:rsidR="0033072D" w:rsidRPr="00B63DE0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Klienta – dedykowanego oprogramowania dostarczonego przez producenta rozwiązania</w:t>
      </w:r>
      <w:r w:rsidRPr="00B63DE0">
        <w:rPr>
          <w:rStyle w:val="normaltextrun"/>
        </w:rPr>
        <w:t> </w:t>
      </w:r>
    </w:p>
    <w:p w14:paraId="3898AA6D" w14:textId="77777777" w:rsidR="0033072D" w:rsidRDefault="0033072D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B63DE0">
        <w:rPr>
          <w:rStyle w:val="normaltextrun"/>
          <w:rFonts w:ascii="Verdana" w:hAnsi="Verdana"/>
          <w:sz w:val="20"/>
          <w:szCs w:val="20"/>
        </w:rPr>
        <w:t>Interfejs programistyczny (API).</w:t>
      </w:r>
      <w:r w:rsidRPr="00B63DE0">
        <w:rPr>
          <w:rStyle w:val="normaltextrun"/>
        </w:rPr>
        <w:t> </w:t>
      </w:r>
    </w:p>
    <w:p w14:paraId="69CD9A61" w14:textId="77777777" w:rsidR="008640DE" w:rsidRPr="00B63DE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Style w:val="normaltextrun"/>
        </w:rPr>
      </w:pPr>
    </w:p>
    <w:p w14:paraId="63986F97" w14:textId="18D88C60" w:rsidR="00A51CE2" w:rsidRPr="00FF5FB0" w:rsidRDefault="00A51CE2" w:rsidP="00A51CE2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B63DE0">
        <w:rPr>
          <w:color w:val="auto"/>
        </w:rPr>
        <w:t xml:space="preserve">Centralny System Zarządzania </w:t>
      </w:r>
      <w:r w:rsidR="007E643B" w:rsidRPr="00B63DE0">
        <w:rPr>
          <w:color w:val="auto"/>
        </w:rPr>
        <w:t xml:space="preserve">musi </w:t>
      </w:r>
      <w:r w:rsidRPr="00B63DE0">
        <w:rPr>
          <w:rStyle w:val="normaltextrun"/>
          <w:color w:val="auto"/>
          <w:szCs w:val="20"/>
        </w:rPr>
        <w:t>umożliwia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dostęp wielu Administratorom w</w:t>
      </w:r>
      <w:r w:rsidR="00174251">
        <w:rPr>
          <w:rStyle w:val="normaltextrun"/>
          <w:color w:val="auto"/>
          <w:szCs w:val="20"/>
        </w:rPr>
        <w:t> </w:t>
      </w:r>
      <w:r w:rsidRPr="00B63DE0">
        <w:rPr>
          <w:rStyle w:val="normaltextrun"/>
          <w:color w:val="auto"/>
          <w:szCs w:val="20"/>
        </w:rPr>
        <w:t>tym samym czasie do konsoli zarządzającej oraz pozwala</w:t>
      </w:r>
      <w:r w:rsidR="007E643B" w:rsidRPr="00B63DE0">
        <w:rPr>
          <w:rStyle w:val="normaltextrun"/>
          <w:color w:val="auto"/>
          <w:szCs w:val="20"/>
        </w:rPr>
        <w:t>ć</w:t>
      </w:r>
      <w:r w:rsidRPr="00B63DE0">
        <w:rPr>
          <w:rStyle w:val="normaltextrun"/>
          <w:color w:val="auto"/>
          <w:szCs w:val="20"/>
        </w:rPr>
        <w:t xml:space="preserve"> na jednoczesny zapis elementów konfiguracji wraz z rozwiązywaniem konfliktów</w:t>
      </w:r>
      <w:r w:rsidRPr="00FF5FB0">
        <w:rPr>
          <w:rStyle w:val="normaltextrun"/>
          <w:color w:val="auto"/>
          <w:szCs w:val="20"/>
        </w:rPr>
        <w:t xml:space="preserve"> dostępu. W szczególności niedopuszczalna jest sytuacja, w której dwóch administratorów będzie modyfikowało w tym samym czasie ten sam obiekt (przykładowo politykę). </w:t>
      </w:r>
      <w:r w:rsidRPr="00FF5FB0">
        <w:rPr>
          <w:rStyle w:val="eop"/>
          <w:color w:val="auto"/>
          <w:szCs w:val="20"/>
        </w:rPr>
        <w:t> </w:t>
      </w:r>
    </w:p>
    <w:p w14:paraId="3A84E055" w14:textId="04A70C3B" w:rsidR="0026707D" w:rsidRPr="00FF5FB0" w:rsidRDefault="00DF06E8" w:rsidP="00D6799E">
      <w:pPr>
        <w:numPr>
          <w:ilvl w:val="0"/>
          <w:numId w:val="7"/>
        </w:numPr>
        <w:ind w:hanging="360"/>
        <w:rPr>
          <w:color w:val="auto"/>
        </w:rPr>
      </w:pPr>
      <w:r w:rsidRPr="00FF5FB0">
        <w:rPr>
          <w:color w:val="auto"/>
        </w:rPr>
        <w:t>Centraln</w:t>
      </w:r>
      <w:r w:rsidR="000C73A5" w:rsidRPr="00FF5FB0">
        <w:rPr>
          <w:color w:val="auto"/>
        </w:rPr>
        <w:t xml:space="preserve">y System Zarządzania </w:t>
      </w:r>
      <w:r w:rsidR="008C1868" w:rsidRPr="00FF5FB0">
        <w:rPr>
          <w:color w:val="auto"/>
        </w:rPr>
        <w:t>musi umożliwiać zarządzanie wersjami konfiguracj</w:t>
      </w:r>
      <w:r w:rsidR="00DA2FD0" w:rsidRPr="00FF5FB0">
        <w:rPr>
          <w:color w:val="auto"/>
        </w:rPr>
        <w:t>i wykorzystujące co najmniej wymienione poniżej funkcj</w:t>
      </w:r>
      <w:r w:rsidR="00DA3B8D" w:rsidRPr="00FF5FB0">
        <w:rPr>
          <w:color w:val="auto"/>
        </w:rPr>
        <w:t>e:</w:t>
      </w:r>
    </w:p>
    <w:p w14:paraId="7CEFE062" w14:textId="514BF933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eastAsia="Verdana" w:hAnsi="Verdana" w:cs="Verdana"/>
          <w:color w:val="000000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Praca na urządzeniu NGFW odbywa się na bazie konfiguracji kandydackiej, a</w:t>
      </w:r>
      <w:r w:rsidR="00174251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nie aktywnej.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5E407242" w14:textId="77777777" w:rsidR="000C348D" w:rsidRPr="00FF5FB0" w:rsidRDefault="004F455B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Zmiany w konfiguracji aktywnej odbywają się poprzez zatwierdzanie zmian (ang.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Commit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>).</w:t>
      </w:r>
      <w:r w:rsidRPr="00FF5FB0">
        <w:rPr>
          <w:rStyle w:val="eop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Przed zatwierdzaniem zmian na urządzeniu NGFW jest możliwość przejrzenia zmian, które zostały wykonane na konfiguracji kandydackiej.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8A74769" w14:textId="50FA7F9B" w:rsidR="000C348D" w:rsidRPr="00FF5FB0" w:rsidRDefault="00DB4909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CSZ </w:t>
      </w:r>
      <w:r w:rsidR="004F455B" w:rsidRPr="00FF5FB0">
        <w:rPr>
          <w:rStyle w:val="normaltextrun"/>
          <w:rFonts w:ascii="Verdana" w:hAnsi="Verdana"/>
          <w:sz w:val="20"/>
          <w:szCs w:val="20"/>
        </w:rPr>
        <w:t>posiada narzędzie walidacji polityki umożliwiające wskazanie nieosiągalnych reguł, zduplikowanych lub innych możliwych problemów wynikających z błędów konfiguracji</w:t>
      </w:r>
      <w:r w:rsidR="004F455B" w:rsidRPr="00FF5FB0">
        <w:rPr>
          <w:rStyle w:val="eop"/>
          <w:rFonts w:ascii="Verdana" w:hAnsi="Verdana"/>
          <w:sz w:val="20"/>
          <w:szCs w:val="20"/>
        </w:rPr>
        <w:t> </w:t>
      </w:r>
    </w:p>
    <w:p w14:paraId="1ADE2626" w14:textId="173AF3D0" w:rsidR="0026707D" w:rsidRDefault="00BE343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eop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sz w:val="20"/>
          <w:szCs w:val="20"/>
        </w:rPr>
        <w:t>M</w:t>
      </w:r>
      <w:r w:rsidR="0026707D" w:rsidRPr="00FF5FB0">
        <w:rPr>
          <w:rStyle w:val="normaltextrun"/>
          <w:rFonts w:ascii="Verdana" w:hAnsi="Verdana"/>
          <w:sz w:val="20"/>
          <w:szCs w:val="20"/>
        </w:rPr>
        <w:t>ożliwość przywrócenia konfiguracji z określnego dnia, w którym były dokonywane zmiany, tzn. po każdym zapisie konfiguracji na urządzeniu powinna być automatycznie zapisywana kompletna konfiguracja, liczba przechowywanych w ten sposób konfiguracji nie może być mniejsza niż 50, podczas wyboru konfiguracji musi być widoczna data zapisania konfiguracji.</w:t>
      </w:r>
      <w:r w:rsidR="0026707D" w:rsidRPr="00FF5FB0">
        <w:rPr>
          <w:rStyle w:val="eop"/>
          <w:rFonts w:ascii="Verdana" w:hAnsi="Verdana"/>
          <w:sz w:val="20"/>
          <w:szCs w:val="20"/>
        </w:rPr>
        <w:t> </w:t>
      </w:r>
    </w:p>
    <w:p w14:paraId="4DC26DA7" w14:textId="77777777" w:rsidR="008640DE" w:rsidRPr="00FF5FB0" w:rsidRDefault="008640DE" w:rsidP="008640DE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4F914D1B" w14:textId="7D17E44B" w:rsidR="00964E8B" w:rsidRPr="00FF5FB0" w:rsidRDefault="004F455B" w:rsidP="00964E8B">
      <w:pPr>
        <w:numPr>
          <w:ilvl w:val="0"/>
          <w:numId w:val="7"/>
        </w:numPr>
        <w:ind w:hanging="360"/>
        <w:rPr>
          <w:rStyle w:val="eop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Rozwiązanie musi umożliwić realizację dostępu do konsoli zarządzającej z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wykorzystaniem certyfikatów użytkowników dostępnych na nośnikach przenośnych (przykładowo USB)</w:t>
      </w:r>
      <w:r w:rsidRPr="00FF5FB0">
        <w:rPr>
          <w:rStyle w:val="eop"/>
          <w:color w:val="auto"/>
          <w:szCs w:val="20"/>
        </w:rPr>
        <w:t> </w:t>
      </w:r>
    </w:p>
    <w:p w14:paraId="32DE618E" w14:textId="40F69A7C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>System zarządzania umożliwia uwierzytelnianie użytkowników administracyjnych za pomocą:</w:t>
      </w:r>
      <w:r w:rsidRPr="00FF5FB0">
        <w:rPr>
          <w:rStyle w:val="eop"/>
          <w:color w:val="auto"/>
          <w:szCs w:val="20"/>
        </w:rPr>
        <w:t> </w:t>
      </w:r>
    </w:p>
    <w:p w14:paraId="185150CA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Bazy lokalnej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29524D0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Serwera RADIUS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EB1E15B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lastRenderedPageBreak/>
        <w:t>Serwera TACACS+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791F36D3" w14:textId="6B26836E" w:rsidR="004F455B" w:rsidRPr="00FF5FB0" w:rsidRDefault="00964E8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color w:val="auto"/>
        </w:rPr>
        <w:t xml:space="preserve">CSZ </w:t>
      </w:r>
      <w:r w:rsidR="004F455B" w:rsidRPr="00FF5FB0">
        <w:rPr>
          <w:rStyle w:val="normaltextrun"/>
          <w:color w:val="auto"/>
          <w:szCs w:val="20"/>
        </w:rPr>
        <w:t>zapewnia przydział uprawnień administratorom z podziałem na role administracyjne (RBAC), w tym minimalnie:</w:t>
      </w:r>
      <w:r w:rsidR="004F455B" w:rsidRPr="00FF5FB0">
        <w:rPr>
          <w:rStyle w:val="eop"/>
          <w:color w:val="auto"/>
          <w:szCs w:val="20"/>
        </w:rPr>
        <w:t> </w:t>
      </w:r>
    </w:p>
    <w:p w14:paraId="3D873A88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Administrator, który ma pełen dostęp do konfiguracji, odczytu i zapisu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07DD533E" w14:textId="77777777" w:rsidR="004F455B" w:rsidRPr="00FF5FB0" w:rsidRDefault="004F455B" w:rsidP="00FF5FB0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textAlignment w:val="baseline"/>
        <w:rPr>
          <w:rStyle w:val="eop"/>
          <w:rFonts w:ascii="Verdana" w:hAnsi="Verdana"/>
          <w:sz w:val="20"/>
          <w:szCs w:val="20"/>
        </w:rPr>
      </w:pPr>
      <w:r w:rsidRPr="00FF5FB0">
        <w:rPr>
          <w:rStyle w:val="normaltextrun"/>
          <w:rFonts w:ascii="Verdana" w:hAnsi="Verdana"/>
          <w:sz w:val="20"/>
          <w:szCs w:val="20"/>
        </w:rPr>
        <w:t>Operator, który ma możliwość tylko odczytu konfiguracji.</w:t>
      </w:r>
      <w:r w:rsidRPr="00FF5FB0">
        <w:rPr>
          <w:rStyle w:val="eop"/>
          <w:rFonts w:ascii="Verdana" w:hAnsi="Verdana"/>
          <w:sz w:val="20"/>
          <w:szCs w:val="20"/>
        </w:rPr>
        <w:t> </w:t>
      </w:r>
    </w:p>
    <w:p w14:paraId="21AC4970" w14:textId="77777777" w:rsidR="00964E8B" w:rsidRPr="00FF5FB0" w:rsidRDefault="00964E8B" w:rsidP="00964E8B">
      <w:pPr>
        <w:pStyle w:val="paragraph"/>
        <w:spacing w:before="0" w:beforeAutospacing="0" w:after="0" w:afterAutospacing="0"/>
        <w:ind w:left="1418"/>
        <w:textAlignment w:val="baseline"/>
        <w:rPr>
          <w:rFonts w:ascii="Verdana" w:hAnsi="Verdana"/>
          <w:sz w:val="20"/>
          <w:szCs w:val="20"/>
        </w:rPr>
      </w:pPr>
    </w:p>
    <w:p w14:paraId="379FCD98" w14:textId="77777777" w:rsidR="004F455B" w:rsidRPr="00FF5FB0" w:rsidRDefault="004F455B" w:rsidP="00964E8B">
      <w:pPr>
        <w:numPr>
          <w:ilvl w:val="0"/>
          <w:numId w:val="7"/>
        </w:numPr>
        <w:ind w:hanging="360"/>
        <w:rPr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 xml:space="preserve">System zapewnia logi typu </w:t>
      </w:r>
      <w:proofErr w:type="spellStart"/>
      <w:r w:rsidRPr="00FF5FB0">
        <w:rPr>
          <w:rStyle w:val="normaltextrun"/>
          <w:color w:val="auto"/>
          <w:szCs w:val="20"/>
        </w:rPr>
        <w:t>Audit</w:t>
      </w:r>
      <w:proofErr w:type="spellEnd"/>
      <w:r w:rsidRPr="00FF5FB0">
        <w:rPr>
          <w:rStyle w:val="normaltextrun"/>
          <w:color w:val="auto"/>
          <w:szCs w:val="20"/>
        </w:rPr>
        <w:t xml:space="preserve"> z pełną informacją o czynnościach podjętych przez Administratorów</w:t>
      </w:r>
      <w:r w:rsidRPr="00FF5FB0">
        <w:rPr>
          <w:rStyle w:val="eop"/>
          <w:color w:val="auto"/>
          <w:szCs w:val="20"/>
        </w:rPr>
        <w:t> </w:t>
      </w:r>
    </w:p>
    <w:p w14:paraId="3155B746" w14:textId="77777777" w:rsidR="00537F7F" w:rsidRDefault="00736784" w:rsidP="00736784">
      <w:pPr>
        <w:numPr>
          <w:ilvl w:val="0"/>
          <w:numId w:val="7"/>
        </w:numPr>
        <w:ind w:hanging="360"/>
        <w:rPr>
          <w:rStyle w:val="normaltextrun"/>
          <w:color w:val="auto"/>
          <w:szCs w:val="20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5529B5">
        <w:rPr>
          <w:rStyle w:val="normaltextrun"/>
          <w:color w:val="auto"/>
          <w:szCs w:val="20"/>
        </w:rPr>
        <w:t xml:space="preserve">musi umożliwiać </w:t>
      </w:r>
      <w:r w:rsidR="00E913CA">
        <w:rPr>
          <w:rStyle w:val="normaltextrun"/>
          <w:color w:val="auto"/>
          <w:szCs w:val="20"/>
        </w:rPr>
        <w:t xml:space="preserve">gromadzenie i </w:t>
      </w:r>
      <w:r w:rsidR="004F38CA">
        <w:rPr>
          <w:rStyle w:val="normaltextrun"/>
          <w:color w:val="auto"/>
          <w:szCs w:val="20"/>
        </w:rPr>
        <w:t xml:space="preserve">przechowywanie </w:t>
      </w:r>
      <w:r w:rsidRPr="00FF5FB0">
        <w:rPr>
          <w:rStyle w:val="normaltextrun"/>
          <w:color w:val="auto"/>
          <w:szCs w:val="20"/>
        </w:rPr>
        <w:t>log</w:t>
      </w:r>
      <w:r w:rsidR="004F38CA">
        <w:rPr>
          <w:rStyle w:val="normaltextrun"/>
          <w:color w:val="auto"/>
          <w:szCs w:val="20"/>
        </w:rPr>
        <w:t xml:space="preserve">ów </w:t>
      </w:r>
      <w:r w:rsidR="00FF5767">
        <w:rPr>
          <w:rStyle w:val="normaltextrun"/>
          <w:color w:val="auto"/>
          <w:szCs w:val="20"/>
        </w:rPr>
        <w:t>zdarzeń</w:t>
      </w:r>
    </w:p>
    <w:p w14:paraId="1192D7F2" w14:textId="1ED52D8C" w:rsidR="00F776F0" w:rsidRPr="00F776F0" w:rsidRDefault="00537F7F" w:rsidP="005A60FB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2E420FFA">
        <w:rPr>
          <w:rStyle w:val="normaltextrun"/>
          <w:color w:val="auto"/>
        </w:rPr>
        <w:t xml:space="preserve">System musi </w:t>
      </w:r>
      <w:r w:rsidR="005A60FB" w:rsidRPr="2E420FFA">
        <w:rPr>
          <w:rStyle w:val="normaltextrun"/>
          <w:color w:val="auto"/>
        </w:rPr>
        <w:t xml:space="preserve">posiadać </w:t>
      </w:r>
      <w:r w:rsidR="004F38CA" w:rsidRPr="2E420FFA">
        <w:rPr>
          <w:rStyle w:val="normaltextrun"/>
          <w:color w:val="auto"/>
        </w:rPr>
        <w:t>wbudowany mechanizm raportowania</w:t>
      </w:r>
      <w:r w:rsidR="009C0D1C" w:rsidRPr="2E420FFA">
        <w:rPr>
          <w:rStyle w:val="normaltextrun"/>
          <w:color w:val="auto"/>
        </w:rPr>
        <w:t xml:space="preserve"> </w:t>
      </w:r>
      <w:r w:rsidR="004F38CA" w:rsidRPr="2E420FFA">
        <w:rPr>
          <w:rStyle w:val="normaltextrun"/>
          <w:color w:val="auto"/>
        </w:rPr>
        <w:t xml:space="preserve">bez konieczności stosowania dodatkowych licencji. Mechanizm ten umożliwia przeglądanie raportów </w:t>
      </w:r>
      <w:r w:rsidR="00F27030" w:rsidRPr="2E420FFA">
        <w:rPr>
          <w:rStyle w:val="normaltextrun"/>
          <w:color w:val="auto"/>
        </w:rPr>
        <w:t xml:space="preserve">ze zdarzeń </w:t>
      </w:r>
      <w:r w:rsidR="004F38CA" w:rsidRPr="2E420FFA">
        <w:rPr>
          <w:rStyle w:val="normaltextrun"/>
          <w:color w:val="auto"/>
        </w:rPr>
        <w:t>w czasie rzeczywistym</w:t>
      </w:r>
      <w:r w:rsidR="00F776F0" w:rsidRPr="2E420FFA">
        <w:rPr>
          <w:rStyle w:val="normaltextrun"/>
          <w:color w:val="auto"/>
        </w:rPr>
        <w:t>.</w:t>
      </w:r>
      <w:r w:rsidR="0058002C" w:rsidRPr="2E420FFA">
        <w:rPr>
          <w:rStyle w:val="normaltextrun"/>
          <w:color w:val="auto"/>
        </w:rPr>
        <w:t xml:space="preserve"> Przestrzeń do przechowywania logów nie jest ograniczona licencyjnie</w:t>
      </w:r>
    </w:p>
    <w:p w14:paraId="35064A8B" w14:textId="315AFD5E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B409E0">
        <w:rPr>
          <w:rStyle w:val="normaltextrun"/>
          <w:color w:val="auto"/>
          <w:szCs w:val="20"/>
        </w:rPr>
        <w:t xml:space="preserve">musi posiadać mechanizm </w:t>
      </w:r>
      <w:r w:rsidRPr="00FF5FB0">
        <w:rPr>
          <w:rStyle w:val="normaltextrun"/>
          <w:color w:val="auto"/>
          <w:szCs w:val="20"/>
        </w:rPr>
        <w:t>filtrowania, przeszukiwania i korelacji logów zdarzeń</w:t>
      </w:r>
      <w:r w:rsidRPr="00FF5FB0">
        <w:rPr>
          <w:rStyle w:val="normaltextrun"/>
          <w:color w:val="auto"/>
        </w:rPr>
        <w:t> </w:t>
      </w:r>
    </w:p>
    <w:p w14:paraId="4D668F36" w14:textId="015B4E30" w:rsidR="004F38CA" w:rsidRPr="00FF5FB0" w:rsidRDefault="004F38CA" w:rsidP="000C4277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 xml:space="preserve">System </w:t>
      </w:r>
      <w:r w:rsidR="00D47876">
        <w:rPr>
          <w:rStyle w:val="normaltextrun"/>
          <w:color w:val="auto"/>
          <w:szCs w:val="20"/>
        </w:rPr>
        <w:t>musi</w:t>
      </w:r>
      <w:r w:rsidRPr="00FF5FB0">
        <w:rPr>
          <w:rStyle w:val="normaltextrun"/>
          <w:color w:val="auto"/>
          <w:szCs w:val="20"/>
        </w:rPr>
        <w:t xml:space="preserve"> posiadać funkcjonalność powiadamiania administratorów o</w:t>
      </w:r>
      <w:r w:rsidR="002D022B">
        <w:rPr>
          <w:rStyle w:val="normaltextrun"/>
          <w:color w:val="auto"/>
          <w:szCs w:val="20"/>
        </w:rPr>
        <w:t> </w:t>
      </w:r>
      <w:r w:rsidRPr="00FF5FB0">
        <w:rPr>
          <w:rStyle w:val="normaltextrun"/>
          <w:color w:val="auto"/>
          <w:szCs w:val="20"/>
        </w:rPr>
        <w:t>zdarzeniach za pomocą e-mail.</w:t>
      </w:r>
      <w:r w:rsidRPr="00FF5FB0">
        <w:rPr>
          <w:rStyle w:val="normaltextrun"/>
          <w:color w:val="auto"/>
        </w:rPr>
        <w:t> </w:t>
      </w:r>
    </w:p>
    <w:p w14:paraId="7290E6DA" w14:textId="77777777" w:rsidR="004F38CA" w:rsidRPr="00FF5FB0" w:rsidRDefault="004F38CA" w:rsidP="00676CF9">
      <w:pPr>
        <w:numPr>
          <w:ilvl w:val="0"/>
          <w:numId w:val="7"/>
        </w:numPr>
        <w:ind w:hanging="360"/>
        <w:rPr>
          <w:rStyle w:val="normaltextrun"/>
          <w:color w:val="auto"/>
        </w:rPr>
      </w:pPr>
      <w:r w:rsidRPr="00FF5FB0">
        <w:rPr>
          <w:rStyle w:val="normaltextrun"/>
          <w:color w:val="auto"/>
          <w:szCs w:val="20"/>
        </w:rPr>
        <w:t>Logi w systemie powinny zawierać następujące informację:</w:t>
      </w:r>
      <w:r w:rsidRPr="00FF5FB0">
        <w:rPr>
          <w:rStyle w:val="normaltextrun"/>
          <w:color w:val="auto"/>
        </w:rPr>
        <w:t> </w:t>
      </w:r>
    </w:p>
    <w:p w14:paraId="3BF52A0A" w14:textId="1B0F48D6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  <w:rFonts w:ascii="Verdana" w:eastAsia="Verdana" w:hAnsi="Verdana" w:cs="Verdana"/>
          <w:color w:val="000000"/>
          <w:sz w:val="20"/>
          <w:szCs w:val="22"/>
        </w:rPr>
      </w:pPr>
      <w:r w:rsidRPr="00FF5FB0">
        <w:rPr>
          <w:rStyle w:val="normaltextrun"/>
          <w:rFonts w:ascii="Verdana" w:hAnsi="Verdana"/>
          <w:sz w:val="20"/>
          <w:szCs w:val="20"/>
        </w:rPr>
        <w:t>adres źródłowy i docelowy w formacie FQDN lub IP, port źródłowy i</w:t>
      </w:r>
      <w:r w:rsidR="001B1CD6">
        <w:rPr>
          <w:rStyle w:val="normaltextrun"/>
          <w:rFonts w:ascii="Verdana" w:hAnsi="Verdana"/>
          <w:sz w:val="20"/>
          <w:szCs w:val="20"/>
        </w:rPr>
        <w:t> </w:t>
      </w:r>
      <w:r w:rsidRPr="00FF5FB0">
        <w:rPr>
          <w:rStyle w:val="normaltextrun"/>
          <w:rFonts w:ascii="Verdana" w:hAnsi="Verdana"/>
          <w:sz w:val="20"/>
          <w:szCs w:val="20"/>
        </w:rPr>
        <w:t>docelowy, wykorzystywaną aplikację sieciową oraz protokół</w:t>
      </w:r>
      <w:r w:rsidRPr="00676CF9">
        <w:rPr>
          <w:rStyle w:val="normaltextrun"/>
        </w:rPr>
        <w:t> </w:t>
      </w:r>
    </w:p>
    <w:p w14:paraId="475A8A63" w14:textId="5C51B3BA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informację o użytkowniku, który realizował dane połączenie sieciowe</w:t>
      </w:r>
      <w:r w:rsidRPr="00676CF9">
        <w:rPr>
          <w:rStyle w:val="normaltextrun"/>
        </w:rPr>
        <w:t> </w:t>
      </w:r>
    </w:p>
    <w:p w14:paraId="777BE01D" w14:textId="77777777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>znacznik czasu (minimum data, godzina, sekunda)</w:t>
      </w:r>
      <w:r w:rsidRPr="00676CF9">
        <w:rPr>
          <w:rStyle w:val="normaltextrun"/>
        </w:rPr>
        <w:t> </w:t>
      </w:r>
    </w:p>
    <w:p w14:paraId="6651A4CE" w14:textId="5BD87BB1" w:rsidR="004F38CA" w:rsidRPr="00676CF9" w:rsidRDefault="004F38CA" w:rsidP="00094559">
      <w:pPr>
        <w:pStyle w:val="paragraph"/>
        <w:numPr>
          <w:ilvl w:val="0"/>
          <w:numId w:val="33"/>
        </w:numPr>
        <w:spacing w:before="0" w:beforeAutospacing="0" w:after="0" w:afterAutospacing="0"/>
        <w:ind w:left="1418" w:hanging="142"/>
        <w:jc w:val="both"/>
        <w:textAlignment w:val="baseline"/>
        <w:rPr>
          <w:rStyle w:val="normaltextrun"/>
        </w:rPr>
      </w:pPr>
      <w:r w:rsidRPr="00FF5FB0">
        <w:rPr>
          <w:rStyle w:val="normaltextrun"/>
          <w:rFonts w:ascii="Verdana" w:hAnsi="Verdana"/>
          <w:sz w:val="20"/>
          <w:szCs w:val="20"/>
        </w:rPr>
        <w:t xml:space="preserve">przypisanie zdarzenia do polityki odpowiadającej za jego wygenerowanie </w:t>
      </w:r>
      <w:r w:rsidR="0024234D">
        <w:rPr>
          <w:rStyle w:val="normaltextrun"/>
          <w:rFonts w:ascii="Verdana" w:hAnsi="Verdana"/>
          <w:sz w:val="20"/>
          <w:szCs w:val="20"/>
        </w:rPr>
        <w:t>-</w:t>
      </w:r>
      <w:r w:rsidRPr="00FF5FB0">
        <w:rPr>
          <w:rStyle w:val="normaltextrun"/>
          <w:rFonts w:ascii="Verdana" w:hAnsi="Verdana"/>
          <w:sz w:val="20"/>
          <w:szCs w:val="20"/>
        </w:rPr>
        <w:t xml:space="preserve">informacja o rodzaju zdarzenia (przykładowo atak typu: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DoS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 xml:space="preserve">,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malware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 xml:space="preserve">, </w:t>
      </w:r>
      <w:proofErr w:type="spellStart"/>
      <w:r w:rsidRPr="00FF5FB0">
        <w:rPr>
          <w:rStyle w:val="normaltextrun"/>
          <w:rFonts w:ascii="Verdana" w:hAnsi="Verdana"/>
          <w:sz w:val="20"/>
          <w:szCs w:val="20"/>
        </w:rPr>
        <w:t>exploit</w:t>
      </w:r>
      <w:proofErr w:type="spellEnd"/>
      <w:r w:rsidRPr="00FF5FB0">
        <w:rPr>
          <w:rStyle w:val="normaltextrun"/>
          <w:rFonts w:ascii="Verdana" w:hAnsi="Verdana"/>
          <w:sz w:val="20"/>
          <w:szCs w:val="20"/>
        </w:rPr>
        <w:t>, skanowanie)</w:t>
      </w:r>
      <w:r w:rsidRPr="00676CF9">
        <w:rPr>
          <w:rStyle w:val="normaltextrun"/>
        </w:rPr>
        <w:t> </w:t>
      </w:r>
    </w:p>
    <w:p w14:paraId="1358D609" w14:textId="77777777" w:rsidR="00736784" w:rsidRDefault="00736784" w:rsidP="00FF5FB0">
      <w:pPr>
        <w:ind w:left="777" w:firstLine="0"/>
      </w:pPr>
    </w:p>
    <w:p w14:paraId="59EC47B5" w14:textId="77777777" w:rsidR="00AB7794" w:rsidRPr="005C5705" w:rsidRDefault="00AB7794" w:rsidP="00FF5FB0">
      <w:pPr>
        <w:ind w:left="777" w:firstLine="0"/>
      </w:pPr>
    </w:p>
    <w:p w14:paraId="640AB3B9" w14:textId="2C885617" w:rsidR="00BA340D" w:rsidRPr="005C5705" w:rsidRDefault="00374E4E" w:rsidP="00FF5FB0">
      <w:pPr>
        <w:pStyle w:val="Nagwek1"/>
        <w:numPr>
          <w:ilvl w:val="1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7" w:name="_Toc136529753"/>
      <w:bookmarkStart w:id="28" w:name="_Toc141368721"/>
      <w:r w:rsidRPr="005C5705">
        <w:t xml:space="preserve">Współpraca </w:t>
      </w:r>
      <w:r w:rsidR="00453C75">
        <w:t xml:space="preserve">nowych </w:t>
      </w:r>
      <w:r w:rsidR="00313A4F">
        <w:t xml:space="preserve">urządzeń </w:t>
      </w:r>
      <w:r w:rsidR="0097178B">
        <w:t xml:space="preserve">NGFW </w:t>
      </w:r>
      <w:r w:rsidRPr="005C5705">
        <w:t xml:space="preserve">z </w:t>
      </w:r>
      <w:r w:rsidR="00BA340D" w:rsidRPr="005C5705">
        <w:t>posiadanymi obecnie przez Zamawiającego</w:t>
      </w:r>
      <w:bookmarkEnd w:id="27"/>
      <w:bookmarkEnd w:id="28"/>
    </w:p>
    <w:p w14:paraId="3AD4FDFC" w14:textId="6BCBBC9C" w:rsidR="00C74D17" w:rsidRPr="005C5705" w:rsidRDefault="00BA340D" w:rsidP="00AF691E">
      <w:pPr>
        <w:spacing w:line="259" w:lineRule="auto"/>
        <w:ind w:left="432" w:firstLine="0"/>
      </w:pPr>
      <w:r w:rsidRPr="005C5705">
        <w:t xml:space="preserve">Dostarczane urządzenia muszą umożliwiać tworzenie </w:t>
      </w:r>
      <w:r w:rsidR="000F0C3E">
        <w:t>k</w:t>
      </w:r>
      <w:r w:rsidRPr="005C5705">
        <w:t>l</w:t>
      </w:r>
      <w:r w:rsidR="000F0C3E">
        <w:t>a</w:t>
      </w:r>
      <w:r w:rsidRPr="005C5705">
        <w:t xml:space="preserve">strów </w:t>
      </w:r>
      <w:r w:rsidR="00415CAF" w:rsidRPr="005C5705">
        <w:t>wydajnościowych oraz niezawodnościowych z obecnie posiadanymi urządzeniami</w:t>
      </w:r>
      <w:r w:rsidR="00C74D17" w:rsidRPr="005C5705">
        <w:t>:</w:t>
      </w:r>
    </w:p>
    <w:p w14:paraId="5673A07E" w14:textId="020F8D1C" w:rsidR="007D1EBB" w:rsidRPr="005C5705" w:rsidRDefault="00331953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</w:t>
      </w:r>
      <w:r w:rsidR="00C74D17" w:rsidRPr="005C5705">
        <w:t>rządzenia NGFW średniej wydajności</w:t>
      </w:r>
      <w:r w:rsidRPr="005C5705">
        <w:t xml:space="preserve"> muszą współpracować w</w:t>
      </w:r>
      <w:r w:rsidR="00AF691E">
        <w:t> </w:t>
      </w:r>
      <w:r w:rsidR="002D1C82">
        <w:t>klastrze</w:t>
      </w:r>
      <w:r w:rsidRPr="005C5705">
        <w:t xml:space="preserve"> </w:t>
      </w:r>
      <w:r w:rsidR="007D1EBB" w:rsidRPr="005C5705">
        <w:t>w</w:t>
      </w:r>
      <w:r w:rsidRPr="005C5705">
        <w:t xml:space="preserve"> trybie</w:t>
      </w:r>
      <w:r w:rsidR="00A35B4A" w:rsidRPr="005C5705">
        <w:t xml:space="preserve"> </w:t>
      </w:r>
      <w:proofErr w:type="spellStart"/>
      <w:r w:rsidR="00A35B4A" w:rsidRPr="005C5705">
        <w:t>active</w:t>
      </w:r>
      <w:r w:rsidR="00D3478F" w:rsidRPr="005C5705">
        <w:t>-active</w:t>
      </w:r>
      <w:proofErr w:type="spellEnd"/>
      <w:r w:rsidR="00D3478F" w:rsidRPr="005C5705">
        <w:t xml:space="preserve"> i </w:t>
      </w:r>
      <w:proofErr w:type="spellStart"/>
      <w:r w:rsidR="00D3478F" w:rsidRPr="005C5705">
        <w:t>active-passive</w:t>
      </w:r>
      <w:proofErr w:type="spellEnd"/>
      <w:r w:rsidR="00D3478F" w:rsidRPr="005C5705">
        <w:t xml:space="preserve"> </w:t>
      </w:r>
      <w:r w:rsidR="007D1EBB" w:rsidRPr="005C5705">
        <w:t>z urządzeniami N335 oraz N2101</w:t>
      </w:r>
    </w:p>
    <w:p w14:paraId="011FF299" w14:textId="3D4826FB" w:rsidR="0005023E" w:rsidRDefault="0005023E" w:rsidP="00FF5FB0">
      <w:pPr>
        <w:pStyle w:val="Akapitzlist"/>
        <w:numPr>
          <w:ilvl w:val="0"/>
          <w:numId w:val="22"/>
        </w:numPr>
        <w:spacing w:line="259" w:lineRule="auto"/>
      </w:pPr>
      <w:r w:rsidRPr="005C5705">
        <w:t>Dostarczane urządzenia NGFW wysokiej wydajności muszą współpracować w</w:t>
      </w:r>
      <w:r w:rsidR="00AF691E">
        <w:t> </w:t>
      </w:r>
      <w:r w:rsidR="00615E66">
        <w:t>k</w:t>
      </w:r>
      <w:r w:rsidRPr="005C5705">
        <w:t>l</w:t>
      </w:r>
      <w:r w:rsidR="00615E66">
        <w:t>a</w:t>
      </w:r>
      <w:r w:rsidRPr="005C5705">
        <w:t>strze w trybie</w:t>
      </w:r>
      <w:r w:rsidR="00D3478F" w:rsidRPr="005C5705">
        <w:t xml:space="preserve"> </w:t>
      </w:r>
      <w:proofErr w:type="spellStart"/>
      <w:r w:rsidR="00D3478F" w:rsidRPr="005C5705">
        <w:t>active-active</w:t>
      </w:r>
      <w:proofErr w:type="spellEnd"/>
      <w:r w:rsidR="00D3478F" w:rsidRPr="005C5705">
        <w:t xml:space="preserve"> i </w:t>
      </w:r>
      <w:proofErr w:type="spellStart"/>
      <w:r w:rsidR="00D3478F" w:rsidRPr="005C5705">
        <w:t>active-passive</w:t>
      </w:r>
      <w:proofErr w:type="spellEnd"/>
      <w:r w:rsidR="00D3478F" w:rsidRPr="005C5705">
        <w:t xml:space="preserve"> </w:t>
      </w:r>
      <w:r w:rsidR="00054557" w:rsidRPr="005C5705">
        <w:t xml:space="preserve">z urządzeniami </w:t>
      </w:r>
      <w:r w:rsidRPr="005C5705">
        <w:t>N2101</w:t>
      </w:r>
    </w:p>
    <w:p w14:paraId="6423168D" w14:textId="3608A59F" w:rsidR="001D5C68" w:rsidRPr="005C5705" w:rsidRDefault="0064694A" w:rsidP="00FF5FB0">
      <w:pPr>
        <w:pStyle w:val="Akapitzlist"/>
        <w:numPr>
          <w:ilvl w:val="0"/>
          <w:numId w:val="22"/>
        </w:numPr>
        <w:spacing w:line="259" w:lineRule="auto"/>
      </w:pPr>
      <w:r>
        <w:t>D</w:t>
      </w:r>
      <w:r w:rsidR="008177BA">
        <w:t xml:space="preserve">ołączenie nowych urządzeń do pracy w </w:t>
      </w:r>
      <w:r w:rsidR="00615E66">
        <w:t>k</w:t>
      </w:r>
      <w:r w:rsidR="008177BA">
        <w:t>l</w:t>
      </w:r>
      <w:r w:rsidR="00615E66">
        <w:t>a</w:t>
      </w:r>
      <w:r w:rsidR="008177BA">
        <w:t xml:space="preserve">strze z posiadanymi urządzeniami nie może </w:t>
      </w:r>
      <w:r w:rsidR="00C15EDC">
        <w:t xml:space="preserve">wymagać dokupienia </w:t>
      </w:r>
      <w:r w:rsidR="00B37A6B">
        <w:t xml:space="preserve">żadnych dodatkowych licencji lub subskrypcji do posiadanych urządzeń, </w:t>
      </w:r>
      <w:r w:rsidR="00A923B4">
        <w:t xml:space="preserve">a także </w:t>
      </w:r>
      <w:r w:rsidR="00B37A6B">
        <w:t xml:space="preserve">nie może </w:t>
      </w:r>
      <w:r w:rsidR="003C6594">
        <w:t xml:space="preserve">naruszać warunków wsparcia technicznego dla </w:t>
      </w:r>
      <w:r w:rsidR="00A923B4">
        <w:t>posiadanych urządzeń</w:t>
      </w:r>
    </w:p>
    <w:p w14:paraId="249748F6" w14:textId="211EB22A" w:rsidR="00800B1B" w:rsidRPr="005C5705" w:rsidRDefault="00800B1B" w:rsidP="001D3FD9">
      <w:pPr>
        <w:spacing w:line="259" w:lineRule="auto"/>
        <w:ind w:left="0" w:firstLine="0"/>
        <w:jc w:val="left"/>
        <w:rPr>
          <w:b/>
        </w:rPr>
      </w:pPr>
    </w:p>
    <w:p w14:paraId="7DE0467F" w14:textId="3055728C" w:rsidR="003B03A0" w:rsidRPr="005C5705" w:rsidRDefault="003B03A0" w:rsidP="001D3FD9">
      <w:pPr>
        <w:spacing w:line="259" w:lineRule="auto"/>
        <w:ind w:left="432" w:firstLine="0"/>
        <w:jc w:val="left"/>
      </w:pPr>
    </w:p>
    <w:p w14:paraId="3F599B57" w14:textId="1C0A853A" w:rsidR="00B728CD" w:rsidRPr="005C5705" w:rsidRDefault="00FA4D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29" w:name="_Toc136529754"/>
      <w:bookmarkStart w:id="30" w:name="_Toc141368722"/>
      <w:r w:rsidRPr="005C5705">
        <w:t>Dokumentacja przedwdrożeniowa</w:t>
      </w:r>
      <w:bookmarkEnd w:id="29"/>
      <w:bookmarkEnd w:id="30"/>
      <w:r w:rsidRPr="005C5705">
        <w:t xml:space="preserve"> </w:t>
      </w:r>
    </w:p>
    <w:p w14:paraId="51BCE6A9" w14:textId="77777777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przedstawi Zamawiającemu dokumentację przedwdrożeniową w postaci szczegółowego harmonogramu prac oraz ich zakresu. </w:t>
      </w:r>
    </w:p>
    <w:p w14:paraId="63604D24" w14:textId="59688053" w:rsidR="00562380" w:rsidRPr="005C5705" w:rsidRDefault="00562380" w:rsidP="00FF06FE">
      <w:pPr>
        <w:numPr>
          <w:ilvl w:val="0"/>
          <w:numId w:val="8"/>
        </w:numPr>
        <w:ind w:hanging="360"/>
      </w:pPr>
      <w:r w:rsidRPr="005C5705">
        <w:t xml:space="preserve">Przed przystąpieniem do prac </w:t>
      </w:r>
      <w:r w:rsidR="00270EDA">
        <w:t>instalacyjnych</w:t>
      </w:r>
      <w:r w:rsidR="00270EDA" w:rsidRPr="005C5705">
        <w:t xml:space="preserve"> </w:t>
      </w:r>
      <w:r w:rsidRPr="005C5705">
        <w:t xml:space="preserve">Zamawiający przedstawi wytyczne do konfiguracji wstępnej instalowanych urządzeń a Wykonawca zaproponuje i uzgodni z Zamawiającym konfigurację wstępną. Podstawowym założeniem dla konfiguracji </w:t>
      </w:r>
      <w:r w:rsidRPr="005C5705">
        <w:lastRenderedPageBreak/>
        <w:t>wstępnej urządzenia jest jego podłączenie i skomunikowanie z Centralnym Systemem Zarządzania, aby umożliwić dalszą zdalną konfigurację urządzenia Zamawiającemu.</w:t>
      </w:r>
    </w:p>
    <w:p w14:paraId="5FD4DD90" w14:textId="190FE1E5" w:rsidR="00A40EEB" w:rsidRPr="005C5705" w:rsidRDefault="00886A66" w:rsidP="00FF06FE">
      <w:pPr>
        <w:numPr>
          <w:ilvl w:val="0"/>
          <w:numId w:val="8"/>
        </w:numPr>
        <w:ind w:hanging="360"/>
      </w:pPr>
      <w:r w:rsidRPr="005C5705">
        <w:t xml:space="preserve">Wykonawca przystąpi do prac </w:t>
      </w:r>
      <w:r w:rsidR="008F38CB">
        <w:t>instalacyjnych</w:t>
      </w:r>
      <w:r w:rsidR="008F38CB" w:rsidRPr="005C5705">
        <w:t xml:space="preserve"> </w:t>
      </w:r>
      <w:r w:rsidRPr="005C5705">
        <w:t xml:space="preserve">po zaakceptowaniu przez Zamawiającego dokumentacji przedwdrożeniowej. </w:t>
      </w:r>
    </w:p>
    <w:p w14:paraId="35338715" w14:textId="0B511F2C" w:rsidR="003B03A0" w:rsidRPr="005C5705" w:rsidRDefault="007853C3" w:rsidP="007853C3">
      <w:pPr>
        <w:tabs>
          <w:tab w:val="left" w:pos="7811"/>
        </w:tabs>
        <w:ind w:left="417" w:firstLine="0"/>
      </w:pPr>
      <w:r w:rsidRPr="005C5705">
        <w:tab/>
      </w:r>
    </w:p>
    <w:p w14:paraId="14D1FA70" w14:textId="77777777" w:rsidR="003B03A0" w:rsidRPr="005C5705" w:rsidRDefault="00886A66" w:rsidP="001D3FD9">
      <w:pPr>
        <w:spacing w:line="259" w:lineRule="auto"/>
        <w:ind w:left="432" w:firstLine="0"/>
        <w:jc w:val="left"/>
      </w:pPr>
      <w:r w:rsidRPr="005C5705">
        <w:t xml:space="preserve"> </w:t>
      </w:r>
    </w:p>
    <w:p w14:paraId="4DD79EE7" w14:textId="43CA526C" w:rsidR="006B77DB" w:rsidRPr="005C5705" w:rsidRDefault="006B77D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1" w:name="_Toc136529755"/>
      <w:bookmarkStart w:id="32" w:name="_Toc141368723"/>
      <w:r w:rsidRPr="005C5705">
        <w:t xml:space="preserve">Wymagania </w:t>
      </w:r>
      <w:r w:rsidR="003B5701" w:rsidRPr="005C5705">
        <w:t>dotyczące</w:t>
      </w:r>
      <w:r w:rsidRPr="005C5705">
        <w:t xml:space="preserve"> </w:t>
      </w:r>
      <w:r w:rsidR="00E74121">
        <w:t>instalacji</w:t>
      </w:r>
      <w:r w:rsidR="00E74121" w:rsidRPr="005C5705">
        <w:t xml:space="preserve"> </w:t>
      </w:r>
      <w:r w:rsidRPr="005C5705">
        <w:t xml:space="preserve">dodatkowych urządzeń w sieci WAN </w:t>
      </w:r>
      <w:r w:rsidR="00A6404C">
        <w:t>Z</w:t>
      </w:r>
      <w:r w:rsidRPr="005C5705">
        <w:t>amawiającego</w:t>
      </w:r>
      <w:bookmarkEnd w:id="31"/>
      <w:bookmarkEnd w:id="32"/>
    </w:p>
    <w:p w14:paraId="78237C0D" w14:textId="5A7776AC" w:rsidR="005A6541" w:rsidRPr="005C5705" w:rsidRDefault="008166D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DC0C67" w:rsidRPr="005C5705">
        <w:t>dostarczy</w:t>
      </w:r>
      <w:r w:rsidR="00C273BF" w:rsidRPr="005C5705">
        <w:t>,</w:t>
      </w:r>
      <w:r w:rsidR="006B5F5F" w:rsidRPr="005C5705">
        <w:t xml:space="preserve"> skonfiguruje, </w:t>
      </w:r>
      <w:r w:rsidR="006D0879">
        <w:t>zainstaluje</w:t>
      </w:r>
      <w:r w:rsidR="006D0879" w:rsidRPr="005C5705">
        <w:t xml:space="preserve"> </w:t>
      </w:r>
      <w:r w:rsidR="006B5F5F" w:rsidRPr="005C5705">
        <w:t>i uruchomi</w:t>
      </w:r>
      <w:r w:rsidR="00DC0C67" w:rsidRPr="005C5705">
        <w:t xml:space="preserve"> nowe </w:t>
      </w:r>
      <w:r w:rsidR="00886A66" w:rsidRPr="005C5705">
        <w:t>urządze</w:t>
      </w:r>
      <w:r w:rsidR="005A6541" w:rsidRPr="005C5705">
        <w:t>nia w</w:t>
      </w:r>
      <w:r w:rsidR="00843076" w:rsidRPr="005C5705">
        <w:t> </w:t>
      </w:r>
      <w:r w:rsidR="005A6541" w:rsidRPr="005C5705">
        <w:t>lokalizacja</w:t>
      </w:r>
      <w:r w:rsidR="006B5F5F" w:rsidRPr="005C5705">
        <w:t>ch</w:t>
      </w:r>
      <w:r w:rsidR="005A6541" w:rsidRPr="005C5705">
        <w:t xml:space="preserve"> </w:t>
      </w:r>
      <w:r w:rsidR="008A4850" w:rsidRPr="005C5705">
        <w:t xml:space="preserve">placówek Sieci Badawczej Łukasiewicz </w:t>
      </w:r>
      <w:r w:rsidR="005A6541" w:rsidRPr="005C5705">
        <w:t xml:space="preserve">wskazanych </w:t>
      </w:r>
      <w:r w:rsidR="00FC553F" w:rsidRPr="005C5705">
        <w:t>przez Zamawiającego</w:t>
      </w:r>
      <w:r w:rsidR="008A4850" w:rsidRPr="005C5705">
        <w:t xml:space="preserve"> </w:t>
      </w:r>
      <w:r w:rsidR="00B907C4" w:rsidRPr="005C5705">
        <w:t>znajdujących się na terenie</w:t>
      </w:r>
      <w:r w:rsidR="007601AC" w:rsidRPr="005C5705">
        <w:t xml:space="preserve"> Rzeczpospolitej Polskiej. </w:t>
      </w:r>
      <w:r w:rsidR="00B907C4" w:rsidRPr="005C5705">
        <w:t xml:space="preserve"> </w:t>
      </w:r>
      <w:r w:rsidR="00EC58BD" w:rsidRPr="005C5705">
        <w:t>Prace zostaną wykonane zgodnie z</w:t>
      </w:r>
      <w:r w:rsidR="00843076" w:rsidRPr="005C5705">
        <w:t> </w:t>
      </w:r>
      <w:r w:rsidR="00C3139F" w:rsidRPr="005C5705">
        <w:t xml:space="preserve">zaakceptowaną dokumentacją przedwdrożeniową oraz </w:t>
      </w:r>
      <w:r w:rsidR="00843076" w:rsidRPr="005C5705">
        <w:t xml:space="preserve">uzgodnionymi ustaleniami operacyjnymi. </w:t>
      </w:r>
    </w:p>
    <w:p w14:paraId="565844D8" w14:textId="09BA5B9D" w:rsidR="00893BEE" w:rsidRPr="005C5705" w:rsidRDefault="00893BEE" w:rsidP="00FF5FB0">
      <w:pPr>
        <w:numPr>
          <w:ilvl w:val="0"/>
          <w:numId w:val="24"/>
        </w:numPr>
        <w:ind w:hanging="360"/>
      </w:pPr>
      <w:r w:rsidRPr="005C5705">
        <w:t xml:space="preserve">Wykonawca </w:t>
      </w:r>
      <w:r w:rsidR="009F6B3B" w:rsidRPr="005C5705">
        <w:t xml:space="preserve">dokona aktywacji </w:t>
      </w:r>
      <w:r w:rsidRPr="005C5705">
        <w:t>licencj</w:t>
      </w:r>
      <w:r w:rsidR="00FD25FC" w:rsidRPr="005C5705">
        <w:t>i</w:t>
      </w:r>
      <w:r w:rsidRPr="005C5705">
        <w:t xml:space="preserve"> wymagan</w:t>
      </w:r>
      <w:r w:rsidR="00FD25FC" w:rsidRPr="005C5705">
        <w:t>ych do uruchomienia fu</w:t>
      </w:r>
      <w:r w:rsidR="00115749" w:rsidRPr="005C5705">
        <w:t>n</w:t>
      </w:r>
      <w:r w:rsidR="00FD25FC" w:rsidRPr="005C5705">
        <w:t>kcjonalności wszystkich nowych urządzeń i przyłączeni</w:t>
      </w:r>
      <w:r w:rsidRPr="005C5705">
        <w:t xml:space="preserve">a </w:t>
      </w:r>
      <w:r w:rsidR="0062340E" w:rsidRPr="005C5705">
        <w:t xml:space="preserve">ich </w:t>
      </w:r>
      <w:r w:rsidRPr="005C5705">
        <w:t>do Centralnego Systemu Zarządzania</w:t>
      </w:r>
      <w:r w:rsidR="00F749A2">
        <w:t>.</w:t>
      </w:r>
      <w:r w:rsidR="002505B3" w:rsidRPr="005C5705">
        <w:t xml:space="preserve"> </w:t>
      </w:r>
    </w:p>
    <w:p w14:paraId="4E4F9D32" w14:textId="4D593F3F" w:rsidR="002505B3" w:rsidRPr="005C5705" w:rsidRDefault="002505B3" w:rsidP="00FF5FB0">
      <w:pPr>
        <w:numPr>
          <w:ilvl w:val="0"/>
          <w:numId w:val="24"/>
        </w:numPr>
        <w:spacing w:line="312" w:lineRule="auto"/>
        <w:ind w:hanging="360"/>
      </w:pPr>
      <w:r w:rsidRPr="005C5705">
        <w:t>Wykonawca skonfiguruje nowe urządzenia w celu umożliwienia Zamawiającemu objęcia nowych urządzeń Centralnym Systemem Zarządzania</w:t>
      </w:r>
      <w:r w:rsidR="00F749A2">
        <w:t>.</w:t>
      </w:r>
    </w:p>
    <w:p w14:paraId="7B45ACB3" w14:textId="5B55AB7D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Wymagane jest wykonanie aktualizacji oprogramowania do najnowszej (rekomendowanej przez producenta) wersji.</w:t>
      </w:r>
    </w:p>
    <w:p w14:paraId="1FCC2F89" w14:textId="5D38518E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W przypadku konieczności wykonania instalacji w siedzibie Zamawiającego, prace będą wykonywane pod nadzorem pracowników Zamawiającego. </w:t>
      </w:r>
    </w:p>
    <w:p w14:paraId="77486E16" w14:textId="77777777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 xml:space="preserve">Prace będą wykonywane w taki sposób, aby nie powodować przerw w działaniu infrastruktury sieciowej Zamawiającego oraz godzinach uzgodnionych z daną lokalizacją przez Zamawiającego (Zamawiający dopuszcza pracę zdalną). </w:t>
      </w:r>
    </w:p>
    <w:p w14:paraId="30B44199" w14:textId="3735F8E2" w:rsidR="003B03A0" w:rsidRPr="005C5705" w:rsidRDefault="00886A66" w:rsidP="00FF5FB0">
      <w:pPr>
        <w:numPr>
          <w:ilvl w:val="0"/>
          <w:numId w:val="24"/>
        </w:numPr>
        <w:ind w:hanging="360"/>
      </w:pPr>
      <w:r w:rsidRPr="005C5705">
        <w:t>W przypadku prac, które mogą mieć wpływ na ciągłość działania infrastruktury sieciowej Zamawiającego będą wykonywane w określonych, uzgodnionych z</w:t>
      </w:r>
      <w:r w:rsidR="003F5133" w:rsidRPr="005C5705">
        <w:t> </w:t>
      </w:r>
      <w:r w:rsidRPr="005C5705">
        <w:t>Zamawiającym godzinach poza godzinami pracy</w:t>
      </w:r>
      <w:r w:rsidR="00EF721F" w:rsidRPr="005C5705">
        <w:t>.</w:t>
      </w:r>
    </w:p>
    <w:p w14:paraId="0E454AF3" w14:textId="2415595D" w:rsidR="003B03A0" w:rsidRPr="005C5705" w:rsidRDefault="00886A66" w:rsidP="00FF5FB0">
      <w:pPr>
        <w:numPr>
          <w:ilvl w:val="0"/>
          <w:numId w:val="24"/>
        </w:numPr>
        <w:ind w:hanging="493"/>
      </w:pPr>
      <w:r w:rsidRPr="005C5705">
        <w:t xml:space="preserve">Po zakończonych pracach </w:t>
      </w:r>
      <w:r w:rsidR="00393729">
        <w:t>instalacyjnych</w:t>
      </w:r>
      <w:r w:rsidR="00393729" w:rsidRPr="005C5705">
        <w:t xml:space="preserve"> </w:t>
      </w:r>
      <w:r w:rsidRPr="005C5705">
        <w:t>Wykonawca przygotuje</w:t>
      </w:r>
      <w:r w:rsidR="00661322" w:rsidRPr="005C5705">
        <w:t xml:space="preserve"> zestawienie</w:t>
      </w:r>
      <w:r w:rsidR="005D61AA" w:rsidRPr="005C5705">
        <w:t xml:space="preserve"> wykonanych zmian i konfiguracji do dołączenia do </w:t>
      </w:r>
      <w:r w:rsidRPr="005C5705">
        <w:t>dokumentac</w:t>
      </w:r>
      <w:r w:rsidR="005D61AA" w:rsidRPr="005C5705">
        <w:t>ji powdrożeniowej.</w:t>
      </w:r>
    </w:p>
    <w:p w14:paraId="248F375C" w14:textId="6BA0D822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Zamawiający wymaga, aby przynajmniej jedna osoba wykonująca prace konfiguracji i uruchomienia posiadała certyfikaty z zakresu technologii wdrażanych w ramach usługi, autoryzowane przez producenta dostarczonych urządzeń, na poziomie zaawansowanym (certyfikat na poziomie </w:t>
      </w:r>
      <w:proofErr w:type="spellStart"/>
      <w:r w:rsidRPr="005C5705">
        <w:t>professional</w:t>
      </w:r>
      <w:proofErr w:type="spellEnd"/>
      <w:r w:rsidRPr="005C5705">
        <w:t xml:space="preserve"> lub inny odpowiadający poziomowi </w:t>
      </w:r>
      <w:proofErr w:type="spellStart"/>
      <w:r w:rsidRPr="005C5705">
        <w:t>professional</w:t>
      </w:r>
      <w:proofErr w:type="spellEnd"/>
      <w:r w:rsidRPr="005C5705">
        <w:t xml:space="preserve">, czyli poziom przynajmniej o jeden wyższy niż poziom podstawowy certyfikatu). </w:t>
      </w:r>
    </w:p>
    <w:p w14:paraId="306B6F07" w14:textId="760A789C" w:rsidR="00A46BF2" w:rsidRPr="005C5705" w:rsidRDefault="00A46BF2" w:rsidP="00FF5FB0">
      <w:pPr>
        <w:numPr>
          <w:ilvl w:val="0"/>
          <w:numId w:val="24"/>
        </w:numPr>
        <w:ind w:hanging="493"/>
      </w:pPr>
      <w:r w:rsidRPr="005C5705">
        <w:t xml:space="preserve">Wszystkie narzędzia i części montażowe niezbędne do instalacji uruchomienia urządzeń i sieci WAN zapewnia Wykonawca.   </w:t>
      </w:r>
    </w:p>
    <w:p w14:paraId="5A1DAE68" w14:textId="55826FA1" w:rsidR="006159EF" w:rsidRPr="005C5705" w:rsidRDefault="00033923" w:rsidP="00FF5FB0">
      <w:pPr>
        <w:numPr>
          <w:ilvl w:val="0"/>
          <w:numId w:val="24"/>
        </w:numPr>
        <w:ind w:hanging="493"/>
      </w:pPr>
      <w:r w:rsidRPr="005C5705">
        <w:t xml:space="preserve">Wykonanie </w:t>
      </w:r>
      <w:r w:rsidR="00A06848" w:rsidRPr="005C5705">
        <w:t xml:space="preserve">dostaw oraz </w:t>
      </w:r>
      <w:r w:rsidRPr="005C5705">
        <w:t xml:space="preserve">prac </w:t>
      </w:r>
      <w:r w:rsidR="004E6562">
        <w:t>instalacyjnych</w:t>
      </w:r>
      <w:r w:rsidR="00A06848" w:rsidRPr="005C5705">
        <w:t xml:space="preserve">, </w:t>
      </w:r>
      <w:r w:rsidRPr="005C5705">
        <w:t>zgodnie z wymaganiami</w:t>
      </w:r>
      <w:r w:rsidR="00A06848" w:rsidRPr="005C5705">
        <w:t>,</w:t>
      </w:r>
      <w:r w:rsidRPr="005C5705">
        <w:t xml:space="preserve"> zostanie potwierdzone obustronnie podpisanym protokołem wykonania</w:t>
      </w:r>
      <w:r w:rsidR="00D04B89" w:rsidRPr="005C5705">
        <w:t>.</w:t>
      </w:r>
    </w:p>
    <w:p w14:paraId="299D60BA" w14:textId="3815C1C2" w:rsidR="003B03A0" w:rsidRPr="00BF295D" w:rsidRDefault="00886A66" w:rsidP="00FF5FB0">
      <w:pPr>
        <w:numPr>
          <w:ilvl w:val="0"/>
          <w:numId w:val="24"/>
        </w:numPr>
        <w:ind w:hanging="493"/>
      </w:pPr>
      <w:r w:rsidRPr="00BF295D">
        <w:t xml:space="preserve">Do zadań Wykonawcy nie należy: </w:t>
      </w:r>
    </w:p>
    <w:p w14:paraId="15949092" w14:textId="77777777" w:rsidR="003B03A0" w:rsidRPr="002047FA" w:rsidRDefault="00886A66" w:rsidP="00FF06FE">
      <w:pPr>
        <w:numPr>
          <w:ilvl w:val="1"/>
          <w:numId w:val="9"/>
        </w:numPr>
        <w:ind w:hanging="360"/>
      </w:pPr>
      <w:r w:rsidRPr="002047FA">
        <w:t xml:space="preserve">Modernizacja sieci LAN zamawiającego. </w:t>
      </w:r>
    </w:p>
    <w:p w14:paraId="055ECE85" w14:textId="200812C9" w:rsidR="000B344A" w:rsidRPr="002047FA" w:rsidRDefault="00886A66" w:rsidP="00FF06FE">
      <w:pPr>
        <w:numPr>
          <w:ilvl w:val="1"/>
          <w:numId w:val="9"/>
        </w:numPr>
        <w:spacing w:line="314" w:lineRule="auto"/>
        <w:ind w:hanging="360"/>
      </w:pPr>
      <w:r w:rsidRPr="002047FA">
        <w:t xml:space="preserve">Migracja istniejących polityk bezpieczeństwa </w:t>
      </w:r>
      <w:r w:rsidR="00F32A80" w:rsidRPr="002047FA">
        <w:t>na urządzeniach posiadanych obecnie przez zamawiającego</w:t>
      </w:r>
    </w:p>
    <w:p w14:paraId="70C57478" w14:textId="77777777" w:rsidR="005850D2" w:rsidRPr="005C5705" w:rsidRDefault="005850D2" w:rsidP="001D3FD9">
      <w:pPr>
        <w:spacing w:line="314" w:lineRule="auto"/>
        <w:ind w:left="1152" w:firstLine="0"/>
      </w:pPr>
    </w:p>
    <w:p w14:paraId="485ACC34" w14:textId="7065C251" w:rsidR="009377DD" w:rsidRPr="005C5705" w:rsidRDefault="009377DD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3" w:name="_Toc136529756"/>
      <w:bookmarkStart w:id="34" w:name="_Toc141368724"/>
      <w:r w:rsidRPr="005C5705">
        <w:lastRenderedPageBreak/>
        <w:t>Wymagania dotyczące gwarancji (usuwanie awarii)</w:t>
      </w:r>
      <w:bookmarkEnd w:id="33"/>
      <w:bookmarkEnd w:id="34"/>
      <w:r w:rsidRPr="005C5705">
        <w:t xml:space="preserve"> </w:t>
      </w:r>
    </w:p>
    <w:p w14:paraId="5E58C1C7" w14:textId="2B7F8B19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Zamawiający wymaga udzielenia gwarancji </w:t>
      </w:r>
      <w:r w:rsidR="00D361F0" w:rsidRPr="005C5705">
        <w:t>na nowe urządzenia na okres 36</w:t>
      </w:r>
      <w:r w:rsidR="0098115B">
        <w:t> </w:t>
      </w:r>
      <w:r w:rsidR="00D361F0" w:rsidRPr="005C5705">
        <w:t>miesięcy.</w:t>
      </w:r>
    </w:p>
    <w:p w14:paraId="0E0ED5CC" w14:textId="23241535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Urządzenia </w:t>
      </w:r>
      <w:r w:rsidR="000D0A5A" w:rsidRPr="005C5705">
        <w:t xml:space="preserve">muszą </w:t>
      </w:r>
      <w:r w:rsidRPr="005C5705">
        <w:t xml:space="preserve">mieć zapewnione wsparcie </w:t>
      </w:r>
      <w:r w:rsidR="007B5DEA">
        <w:t>techniczne</w:t>
      </w:r>
      <w:r w:rsidR="007B5DEA" w:rsidRPr="005C5705">
        <w:t xml:space="preserve"> </w:t>
      </w:r>
      <w:r w:rsidRPr="005C5705">
        <w:t>w okresie gwarancji</w:t>
      </w:r>
      <w:r w:rsidR="00BE5FFB">
        <w:t xml:space="preserve">, w </w:t>
      </w:r>
      <w:r w:rsidR="008B05B4">
        <w:t>szczególności</w:t>
      </w:r>
      <w:r w:rsidR="00BE5FFB">
        <w:t xml:space="preserve"> </w:t>
      </w:r>
      <w:r w:rsidR="0099371C">
        <w:t xml:space="preserve">dostęp do aktualizacji oprogramowania firmowego </w:t>
      </w:r>
      <w:r w:rsidR="006669F6">
        <w:t>producenta urządzeń</w:t>
      </w:r>
    </w:p>
    <w:p w14:paraId="6A2CB92A" w14:textId="55D4C5B3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jeden punkt kontaktowy do przyjmowania wszystkich zgłoszeń. Zgłoszenia mogą być kierowane za pomocą następujących kanałów: strona www, email, telefon.  </w:t>
      </w:r>
    </w:p>
    <w:p w14:paraId="50C87A17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Wykonawca zapewni przyjmowanie zgłoszeń awarii lub problemu technicznego przez 7 dni w tygodniu, 24 godziny na dobę.  </w:t>
      </w:r>
    </w:p>
    <w:p w14:paraId="3600AB88" w14:textId="28A25666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Czas reakcji – do 4 godzin (Przez czas reakcji rozumie się potwierdzenie przyjęcia zgłoszenia i podjęcie działań zmierzających do usunięcia awarii)</w:t>
      </w:r>
      <w:r w:rsidR="00045EAB">
        <w:t>.</w:t>
      </w:r>
      <w:r w:rsidRPr="005C5705">
        <w:t xml:space="preserve">   </w:t>
      </w:r>
    </w:p>
    <w:p w14:paraId="52C15ED1" w14:textId="77777777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 xml:space="preserve">Gwarantowany czas usunięcia awarii - pierwszy dzień roboczy po dniu w którym nastąpiło zgłoszenie awarii. </w:t>
      </w:r>
    </w:p>
    <w:p w14:paraId="5F5F4CAB" w14:textId="2935755E" w:rsidR="009377DD" w:rsidRPr="005C5705" w:rsidRDefault="009377DD" w:rsidP="00FF06FE">
      <w:pPr>
        <w:numPr>
          <w:ilvl w:val="0"/>
          <w:numId w:val="6"/>
        </w:numPr>
        <w:ind w:hanging="360"/>
      </w:pPr>
      <w:r w:rsidRPr="005C5705">
        <w:t>Przez usunięcie awarii rozumie się przywrócenie funkcjonalności sprzed awarii. W</w:t>
      </w:r>
      <w:r w:rsidR="003A2EFC" w:rsidRPr="005C5705">
        <w:t> </w:t>
      </w:r>
      <w:r w:rsidRPr="005C5705">
        <w:t xml:space="preserve">przypadku awarii softwarowych dopuszcza się zastosowanie rozwiązania tymczasowego (tzw. </w:t>
      </w:r>
      <w:proofErr w:type="spellStart"/>
      <w:r w:rsidRPr="005C5705">
        <w:t>workaround</w:t>
      </w:r>
      <w:proofErr w:type="spellEnd"/>
      <w:r w:rsidRPr="005C5705">
        <w:t xml:space="preserve">) do czasu wprowadzenia rozwiązania docelowego, jednak nie dłużej niż 90 dni kalendarzowych.  </w:t>
      </w:r>
    </w:p>
    <w:p w14:paraId="2469ED56" w14:textId="77777777" w:rsidR="00B6533B" w:rsidRPr="005C5705" w:rsidRDefault="009377DD" w:rsidP="00FF06FE">
      <w:pPr>
        <w:numPr>
          <w:ilvl w:val="0"/>
          <w:numId w:val="6"/>
        </w:numPr>
        <w:ind w:hanging="360"/>
      </w:pPr>
      <w:r w:rsidRPr="005C5705">
        <w:t>W przypadku niemożności naprawy sprzętu w terminie określonym w pkt 6, Wykonawca zapewni Zamawiającemu sprzęt zastępczy (tego samego producenta), o parametrach nie gorszych niż naprawiany sprzęt do czasu naprawy uszkodzonego sprzętu (przez naprawę urządzenia rozumie się naprawę urządzenia przywracającą funkcjonalność sprzed awarii lub wymianę na nowe urządzenie tego samego typu).</w:t>
      </w:r>
    </w:p>
    <w:p w14:paraId="0AAC259E" w14:textId="013467AC" w:rsidR="00574DF7" w:rsidRDefault="009377DD" w:rsidP="00FF06FE">
      <w:pPr>
        <w:numPr>
          <w:ilvl w:val="0"/>
          <w:numId w:val="6"/>
        </w:numPr>
        <w:ind w:hanging="360"/>
      </w:pPr>
      <w:r w:rsidRPr="005C5705">
        <w:t>W przypadku wymiany uszkodzonego urządzenia na nowe, urządzenie wymienione musi posiadać wszystkie wymagane cechy</w:t>
      </w:r>
      <w:r w:rsidRPr="005C5705">
        <w:rPr>
          <w:rFonts w:ascii="Calibri" w:eastAsia="Calibri" w:hAnsi="Calibri" w:cs="Calibri"/>
          <w:sz w:val="16"/>
        </w:rPr>
        <w:t xml:space="preserve">, </w:t>
      </w:r>
      <w:r w:rsidRPr="005C5705">
        <w:t>być całkowicie sprawne, objęte serwisem i gwarancją na tych samych zasadach.</w:t>
      </w:r>
    </w:p>
    <w:p w14:paraId="1F4BDC78" w14:textId="77777777" w:rsidR="003D667B" w:rsidRPr="005C5705" w:rsidRDefault="003D667B" w:rsidP="003D667B">
      <w:pPr>
        <w:spacing w:line="314" w:lineRule="auto"/>
        <w:ind w:left="1152" w:firstLine="0"/>
      </w:pPr>
    </w:p>
    <w:p w14:paraId="3C559CCB" w14:textId="7C7EEA9A" w:rsidR="003D667B" w:rsidRPr="005C5705" w:rsidRDefault="003D667B" w:rsidP="00FF5FB0">
      <w:pPr>
        <w:pStyle w:val="Nagwek1"/>
        <w:numPr>
          <w:ilvl w:val="0"/>
          <w:numId w:val="25"/>
        </w:numPr>
        <w:tabs>
          <w:tab w:val="center" w:pos="308"/>
          <w:tab w:val="center" w:pos="2527"/>
        </w:tabs>
        <w:spacing w:after="141"/>
        <w:ind w:right="0"/>
      </w:pPr>
      <w:bookmarkStart w:id="35" w:name="_Toc136529757"/>
      <w:bookmarkStart w:id="36" w:name="_Toc141368725"/>
      <w:r w:rsidRPr="005C5705">
        <w:t xml:space="preserve">Wymagania dotyczące </w:t>
      </w:r>
      <w:r>
        <w:t>wsparcia powdrożeniowego</w:t>
      </w:r>
      <w:bookmarkEnd w:id="35"/>
      <w:bookmarkEnd w:id="36"/>
    </w:p>
    <w:p w14:paraId="005579E7" w14:textId="3A4E48E1" w:rsidR="00984F37" w:rsidRDefault="006346B9" w:rsidP="00673CA3">
      <w:pPr>
        <w:ind w:left="284" w:firstLine="0"/>
      </w:pPr>
      <w:r>
        <w:t xml:space="preserve">Wykonawca zobowiązany jest do zapewnienia wsparcia powdrożeniowego </w:t>
      </w:r>
      <w:r w:rsidR="00517EBC">
        <w:t xml:space="preserve">w ramach puli o </w:t>
      </w:r>
      <w:r w:rsidR="00673CA3">
        <w:t> </w:t>
      </w:r>
      <w:r>
        <w:t xml:space="preserve">wymiarze </w:t>
      </w:r>
      <w:r w:rsidR="009217C5">
        <w:t>1</w:t>
      </w:r>
      <w:r w:rsidR="00050EB9">
        <w:t>50</w:t>
      </w:r>
      <w:r>
        <w:t xml:space="preserve"> roboczogodzin w okresie </w:t>
      </w:r>
      <w:r w:rsidR="00050EB9">
        <w:t>12</w:t>
      </w:r>
      <w:r w:rsidR="00044ECE">
        <w:t xml:space="preserve"> </w:t>
      </w:r>
      <w:r>
        <w:t xml:space="preserve"> miesięcy od dnia </w:t>
      </w:r>
      <w:r w:rsidR="00EA747D">
        <w:t>podpisania pro</w:t>
      </w:r>
      <w:r w:rsidR="00984F37">
        <w:t xml:space="preserve">tokołu odbioru. Zakres i harmonogram prac powdrożeniowych będzie przekazywany przez Zamawiającego i uzgadniany na bieżąco z Wykonawcą. Do wykonania prac powdrożeniowych Wykonawca skieruje wykwalifikowany personel posiadający wiedzę pozwalającą na uzyskanie certyfikatu producenta urządzeń na poziomie </w:t>
      </w:r>
      <w:proofErr w:type="spellStart"/>
      <w:r w:rsidR="00984F37">
        <w:t>professional</w:t>
      </w:r>
      <w:proofErr w:type="spellEnd"/>
      <w:r w:rsidR="00984F37">
        <w:t>.</w:t>
      </w:r>
      <w:r w:rsidR="006B6A96" w:rsidRPr="006B6A96">
        <w:t xml:space="preserve"> </w:t>
      </w:r>
      <w:r w:rsidR="006B6A96">
        <w:t>Rozliczenie wsparcia powdrożeniowego zostanie dokonane według stałej ceny jednostkowej roboczogodziny</w:t>
      </w:r>
      <w:r w:rsidR="00E617CF" w:rsidRPr="00E617CF">
        <w:t xml:space="preserve"> </w:t>
      </w:r>
      <w:r w:rsidR="00E617CF" w:rsidRPr="00D5273B">
        <w:t xml:space="preserve">i faktycznej realizacji roboczogodzin, rozliczane po zakończeniu każdego </w:t>
      </w:r>
      <w:r w:rsidR="00D01E0E">
        <w:t>kwartału</w:t>
      </w:r>
      <w:r w:rsidR="00E617CF" w:rsidRPr="00D5273B">
        <w:t>.</w:t>
      </w:r>
      <w:r w:rsidR="00D5273B" w:rsidRPr="00D5273B">
        <w:t xml:space="preserve"> Zamawiający nie ma obowiązku wykorzystania całej puli roboczogodzin.</w:t>
      </w:r>
    </w:p>
    <w:p w14:paraId="52A18CD4" w14:textId="77777777" w:rsidR="00F9443D" w:rsidRDefault="00F9443D" w:rsidP="00B14E52">
      <w:pPr>
        <w:ind w:left="0" w:firstLine="0"/>
      </w:pPr>
    </w:p>
    <w:sectPr w:rsidR="00F9443D" w:rsidSect="001210D7">
      <w:footnotePr>
        <w:numRestart w:val="eachSect"/>
      </w:footnotePr>
      <w:pgSz w:w="11906" w:h="16838" w:code="9"/>
      <w:pgMar w:top="1059" w:right="1304" w:bottom="1135" w:left="1418" w:header="397" w:footer="12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D192" w14:textId="77777777" w:rsidR="00C20297" w:rsidRDefault="00C20297">
      <w:pPr>
        <w:spacing w:after="0" w:line="240" w:lineRule="auto"/>
      </w:pPr>
      <w:r>
        <w:separator/>
      </w:r>
    </w:p>
  </w:endnote>
  <w:endnote w:type="continuationSeparator" w:id="0">
    <w:p w14:paraId="5A052F3C" w14:textId="77777777" w:rsidR="00C20297" w:rsidRDefault="00C20297">
      <w:pPr>
        <w:spacing w:after="0" w:line="240" w:lineRule="auto"/>
      </w:pPr>
      <w:r>
        <w:continuationSeparator/>
      </w:r>
    </w:p>
  </w:endnote>
  <w:endnote w:type="continuationNotice" w:id="1">
    <w:p w14:paraId="46BCD31B" w14:textId="77777777" w:rsidR="00C20297" w:rsidRDefault="00C20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F7A9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2BDA1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5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F3BB" w14:textId="77777777" w:rsidR="003B03A0" w:rsidRDefault="00886A66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273443" w14:textId="77777777" w:rsidR="003B03A0" w:rsidRDefault="00886A66">
    <w:pPr>
      <w:spacing w:after="0" w:line="259" w:lineRule="auto"/>
      <w:ind w:left="43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28A5" w14:textId="77777777" w:rsidR="00C20297" w:rsidRDefault="00C20297">
      <w:pPr>
        <w:spacing w:after="0" w:line="240" w:lineRule="auto"/>
      </w:pPr>
      <w:r>
        <w:separator/>
      </w:r>
    </w:p>
  </w:footnote>
  <w:footnote w:type="continuationSeparator" w:id="0">
    <w:p w14:paraId="4B9D0F34" w14:textId="77777777" w:rsidR="00C20297" w:rsidRDefault="00C20297">
      <w:pPr>
        <w:spacing w:after="0" w:line="240" w:lineRule="auto"/>
      </w:pPr>
      <w:r>
        <w:continuationSeparator/>
      </w:r>
    </w:p>
  </w:footnote>
  <w:footnote w:type="continuationNotice" w:id="1">
    <w:p w14:paraId="06AEC3BD" w14:textId="77777777" w:rsidR="00C20297" w:rsidRDefault="00C20297">
      <w:pPr>
        <w:spacing w:after="0" w:line="240" w:lineRule="auto"/>
      </w:pPr>
    </w:p>
  </w:footnote>
  <w:footnote w:id="2">
    <w:p w14:paraId="4424ACC1" w14:textId="12121968" w:rsidR="00C238F0" w:rsidRPr="00C82B98" w:rsidRDefault="00C238F0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UDP 1518 </w:t>
      </w:r>
      <w:proofErr w:type="spellStart"/>
      <w:r w:rsidRPr="00C82B98">
        <w:rPr>
          <w:sz w:val="18"/>
          <w:szCs w:val="18"/>
        </w:rPr>
        <w:t>byte</w:t>
      </w:r>
      <w:proofErr w:type="spellEnd"/>
    </w:p>
  </w:footnote>
  <w:footnote w:id="3">
    <w:p w14:paraId="21999112" w14:textId="0DF55303" w:rsidR="00271A41" w:rsidRDefault="00271A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HTTP 64kB (</w:t>
      </w:r>
      <w:proofErr w:type="spellStart"/>
      <w:r w:rsidRPr="00C82B98">
        <w:rPr>
          <w:sz w:val="18"/>
          <w:szCs w:val="18"/>
        </w:rPr>
        <w:t>payload</w:t>
      </w:r>
      <w:proofErr w:type="spellEnd"/>
      <w:r w:rsidRPr="00C82B98">
        <w:rPr>
          <w:sz w:val="18"/>
          <w:szCs w:val="18"/>
        </w:rPr>
        <w:t>)</w:t>
      </w:r>
    </w:p>
  </w:footnote>
  <w:footnote w:id="4">
    <w:p w14:paraId="1CA1A4C5" w14:textId="5161AA27" w:rsidR="004B0503" w:rsidRPr="00C82B98" w:rsidRDefault="004B0503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</w:t>
      </w:r>
      <w:proofErr w:type="spellStart"/>
      <w:r w:rsidRPr="00C82B98">
        <w:rPr>
          <w:color w:val="auto"/>
          <w:sz w:val="18"/>
          <w:szCs w:val="18"/>
        </w:rPr>
        <w:t>payload</w:t>
      </w:r>
      <w:proofErr w:type="spellEnd"/>
      <w:r w:rsidR="00B93CDB" w:rsidRPr="00C82B98">
        <w:rPr>
          <w:color w:val="auto"/>
          <w:sz w:val="18"/>
          <w:szCs w:val="18"/>
        </w:rPr>
        <w:t>)</w:t>
      </w:r>
    </w:p>
  </w:footnote>
  <w:footnote w:id="5">
    <w:p w14:paraId="72BE8008" w14:textId="65A38C9D" w:rsidR="00727A10" w:rsidRDefault="00727A10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6">
    <w:p w14:paraId="1CD3259A" w14:textId="74519D1B" w:rsidR="000E2E22" w:rsidRPr="00C82B98" w:rsidRDefault="000E2E22" w:rsidP="004776E5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="004776E5" w:rsidRPr="00C82B98">
        <w:rPr>
          <w:sz w:val="18"/>
          <w:szCs w:val="18"/>
        </w:rPr>
        <w:t xml:space="preserve">Licencje umożliwiające objęcie nowych urządzeń Centralnym Systemem Zarządzania, wymaga się zapewnienia subskrypcji co najmniej  do dnia </w:t>
      </w:r>
      <w:r w:rsidR="00BE1A42">
        <w:rPr>
          <w:sz w:val="18"/>
          <w:szCs w:val="18"/>
        </w:rPr>
        <w:t>14</w:t>
      </w:r>
      <w:r w:rsidR="007722D2" w:rsidRPr="007722D2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7722D2" w:rsidRPr="007722D2">
        <w:rPr>
          <w:sz w:val="18"/>
          <w:szCs w:val="18"/>
        </w:rPr>
        <w:t>.2025</w:t>
      </w:r>
    </w:p>
  </w:footnote>
  <w:footnote w:id="7">
    <w:p w14:paraId="5E7433C0" w14:textId="7C1E7020" w:rsidR="00635E9A" w:rsidRPr="00094559" w:rsidRDefault="00635E9A" w:rsidP="00635E9A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</w:t>
      </w:r>
      <w:proofErr w:type="spellStart"/>
      <w:r w:rsidRPr="00094559">
        <w:rPr>
          <w:sz w:val="18"/>
          <w:szCs w:val="18"/>
        </w:rPr>
        <w:t>byte</w:t>
      </w:r>
      <w:proofErr w:type="spellEnd"/>
    </w:p>
  </w:footnote>
  <w:footnote w:id="8">
    <w:p w14:paraId="319E4637" w14:textId="57DF7265" w:rsidR="00271A41" w:rsidRDefault="00271A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559">
        <w:rPr>
          <w:sz w:val="18"/>
          <w:szCs w:val="18"/>
        </w:rPr>
        <w:t>HTTP 64kB (</w:t>
      </w:r>
      <w:proofErr w:type="spellStart"/>
      <w:r w:rsidRPr="00094559">
        <w:rPr>
          <w:sz w:val="18"/>
          <w:szCs w:val="18"/>
        </w:rPr>
        <w:t>payload</w:t>
      </w:r>
      <w:proofErr w:type="spellEnd"/>
      <w:r w:rsidRPr="00094559">
        <w:rPr>
          <w:sz w:val="18"/>
          <w:szCs w:val="18"/>
        </w:rPr>
        <w:t>)</w:t>
      </w:r>
    </w:p>
  </w:footnote>
  <w:footnote w:id="9">
    <w:p w14:paraId="727F2A8C" w14:textId="77777777" w:rsidR="00271A41" w:rsidRPr="00C82B98" w:rsidRDefault="00271A41" w:rsidP="003E1D82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</w:t>
      </w:r>
      <w:proofErr w:type="spellStart"/>
      <w:r w:rsidRPr="00C82B98">
        <w:rPr>
          <w:color w:val="auto"/>
          <w:sz w:val="18"/>
          <w:szCs w:val="18"/>
        </w:rPr>
        <w:t>payload</w:t>
      </w:r>
      <w:proofErr w:type="spellEnd"/>
      <w:r w:rsidRPr="00C82B98">
        <w:rPr>
          <w:color w:val="auto"/>
          <w:sz w:val="18"/>
          <w:szCs w:val="18"/>
        </w:rPr>
        <w:t>)</w:t>
      </w:r>
    </w:p>
  </w:footnote>
  <w:footnote w:id="10">
    <w:p w14:paraId="7A1E6E0D" w14:textId="77777777" w:rsidR="00271A41" w:rsidRDefault="00271A41" w:rsidP="00974D1D">
      <w:pPr>
        <w:pStyle w:val="Tekstprzypisudolnego"/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NGFW ma zostać dostarczone z wymaganą liczbą zasilaczy.</w:t>
      </w:r>
    </w:p>
  </w:footnote>
  <w:footnote w:id="11">
    <w:p w14:paraId="611EC102" w14:textId="75C80415" w:rsidR="00271A41" w:rsidRPr="00EA1C67" w:rsidRDefault="00271A41" w:rsidP="00EA1C6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2">
    <w:p w14:paraId="6A7A0A6A" w14:textId="28C72488" w:rsidR="00271A41" w:rsidRPr="00C82B98" w:rsidRDefault="00271A41" w:rsidP="00974D1D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>
        <w:rPr>
          <w:sz w:val="18"/>
          <w:szCs w:val="18"/>
        </w:rPr>
        <w:t>14</w:t>
      </w:r>
      <w:r w:rsidRPr="007722D2">
        <w:rPr>
          <w:sz w:val="18"/>
          <w:szCs w:val="18"/>
        </w:rPr>
        <w:t>.</w:t>
      </w:r>
      <w:r>
        <w:rPr>
          <w:sz w:val="18"/>
          <w:szCs w:val="18"/>
        </w:rPr>
        <w:t>04</w:t>
      </w:r>
      <w:r w:rsidRPr="007722D2">
        <w:rPr>
          <w:sz w:val="18"/>
          <w:szCs w:val="18"/>
        </w:rPr>
        <w:t>.2025</w:t>
      </w:r>
    </w:p>
  </w:footnote>
  <w:footnote w:id="13">
    <w:p w14:paraId="1D00E186" w14:textId="386A804B" w:rsidR="00DF1E64" w:rsidRPr="00094559" w:rsidRDefault="00DF1E64" w:rsidP="00DF1E64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094559">
        <w:rPr>
          <w:sz w:val="18"/>
          <w:szCs w:val="18"/>
        </w:rPr>
        <w:t xml:space="preserve"> UDP 1518 </w:t>
      </w:r>
      <w:proofErr w:type="spellStart"/>
      <w:r w:rsidRPr="00094559">
        <w:rPr>
          <w:sz w:val="18"/>
          <w:szCs w:val="18"/>
        </w:rPr>
        <w:t>byte</w:t>
      </w:r>
      <w:proofErr w:type="spellEnd"/>
    </w:p>
  </w:footnote>
  <w:footnote w:id="14">
    <w:p w14:paraId="77BDCA31" w14:textId="38AF608B" w:rsidR="00C220A4" w:rsidRDefault="00C22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559">
        <w:rPr>
          <w:sz w:val="18"/>
          <w:szCs w:val="18"/>
        </w:rPr>
        <w:t>HTTP 64kB (</w:t>
      </w:r>
      <w:proofErr w:type="spellStart"/>
      <w:r w:rsidRPr="00094559">
        <w:rPr>
          <w:sz w:val="18"/>
          <w:szCs w:val="18"/>
        </w:rPr>
        <w:t>payload</w:t>
      </w:r>
      <w:proofErr w:type="spellEnd"/>
      <w:r w:rsidRPr="00094559">
        <w:rPr>
          <w:sz w:val="18"/>
          <w:szCs w:val="18"/>
        </w:rPr>
        <w:t>)</w:t>
      </w:r>
    </w:p>
  </w:footnote>
  <w:footnote w:id="15">
    <w:p w14:paraId="5523EAF3" w14:textId="77777777" w:rsidR="00F33F07" w:rsidRPr="00C82B98" w:rsidRDefault="00F33F07" w:rsidP="00F33F07">
      <w:pPr>
        <w:pStyle w:val="Tekstprzypisudolnego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</w:t>
      </w:r>
      <w:r w:rsidRPr="00C82B98">
        <w:rPr>
          <w:color w:val="auto"/>
          <w:sz w:val="18"/>
          <w:szCs w:val="18"/>
        </w:rPr>
        <w:t>HTTP 44kB (</w:t>
      </w:r>
      <w:proofErr w:type="spellStart"/>
      <w:r w:rsidRPr="00C82B98">
        <w:rPr>
          <w:color w:val="auto"/>
          <w:sz w:val="18"/>
          <w:szCs w:val="18"/>
        </w:rPr>
        <w:t>payload</w:t>
      </w:r>
      <w:proofErr w:type="spellEnd"/>
      <w:r w:rsidRPr="00C82B98">
        <w:rPr>
          <w:color w:val="auto"/>
          <w:sz w:val="18"/>
          <w:szCs w:val="18"/>
        </w:rPr>
        <w:t>)</w:t>
      </w:r>
    </w:p>
  </w:footnote>
  <w:footnote w:id="16">
    <w:p w14:paraId="4941D00D" w14:textId="3B836585" w:rsidR="00673186" w:rsidRDefault="006731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B98">
        <w:rPr>
          <w:sz w:val="18"/>
          <w:szCs w:val="18"/>
        </w:rPr>
        <w:t>Dla urządzeń zapasowych nie wymaga się dostarczenia licencji oraz subskrypcji</w:t>
      </w:r>
    </w:p>
  </w:footnote>
  <w:footnote w:id="17">
    <w:p w14:paraId="7B59E647" w14:textId="7C903E54" w:rsidR="00402F66" w:rsidRPr="00C82B98" w:rsidRDefault="00402F66" w:rsidP="00402F66">
      <w:pPr>
        <w:pStyle w:val="Tekstprzypisudolnego"/>
        <w:jc w:val="left"/>
        <w:rPr>
          <w:sz w:val="18"/>
          <w:szCs w:val="18"/>
        </w:rPr>
      </w:pPr>
      <w:r w:rsidRPr="00C82B98">
        <w:rPr>
          <w:rStyle w:val="Odwoanieprzypisudolnego"/>
          <w:sz w:val="18"/>
          <w:szCs w:val="18"/>
        </w:rPr>
        <w:footnoteRef/>
      </w:r>
      <w:r w:rsidRPr="00C82B98">
        <w:rPr>
          <w:sz w:val="18"/>
          <w:szCs w:val="18"/>
        </w:rPr>
        <w:t xml:space="preserve"> Licencje umożliwiające objęcie nowych urządzeń Centralnym Systemem Zarządzania, wymaga się zapewnienia subskrypcji co najmniej  do dnia </w:t>
      </w:r>
      <w:r w:rsidR="00EC4516">
        <w:rPr>
          <w:sz w:val="18"/>
          <w:szCs w:val="18"/>
        </w:rPr>
        <w:t>14</w:t>
      </w:r>
      <w:r w:rsidR="00EE1F7E" w:rsidRPr="007028D6">
        <w:rPr>
          <w:sz w:val="18"/>
          <w:szCs w:val="18"/>
        </w:rPr>
        <w:t>.0</w:t>
      </w:r>
      <w:r w:rsidR="00BE1A42">
        <w:rPr>
          <w:sz w:val="18"/>
          <w:szCs w:val="18"/>
        </w:rPr>
        <w:t>4</w:t>
      </w:r>
      <w:r w:rsidR="00EE1F7E" w:rsidRPr="007028D6">
        <w:rPr>
          <w:sz w:val="18"/>
          <w:szCs w:val="18"/>
        </w:rPr>
        <w:t>.202</w:t>
      </w:r>
      <w:r w:rsidR="007028D6" w:rsidRPr="007028D6">
        <w:rPr>
          <w:sz w:val="18"/>
          <w:szCs w:val="18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27A0" w14:textId="77777777" w:rsidR="003B03A0" w:rsidRDefault="003B03A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F3C" w14:textId="77777777" w:rsidR="003B03A0" w:rsidRDefault="003B03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B1"/>
    <w:multiLevelType w:val="multilevel"/>
    <w:tmpl w:val="C2EC592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5F3A"/>
    <w:multiLevelType w:val="hybridMultilevel"/>
    <w:tmpl w:val="0DD4FDE0"/>
    <w:lvl w:ilvl="0" w:tplc="1EC02F5C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ED05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67F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AFF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483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2E8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42D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6EE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8163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E27FE"/>
    <w:multiLevelType w:val="hybridMultilevel"/>
    <w:tmpl w:val="0FFA61C8"/>
    <w:lvl w:ilvl="0" w:tplc="8E6A1D48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AFE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0524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D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9E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E9A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655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6304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244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E0308"/>
    <w:multiLevelType w:val="hybridMultilevel"/>
    <w:tmpl w:val="4E7A36F8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B57EB"/>
    <w:multiLevelType w:val="hybridMultilevel"/>
    <w:tmpl w:val="3A3C787E"/>
    <w:lvl w:ilvl="0" w:tplc="1EDEB2D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41F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493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80F2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40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29FE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032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6611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07F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931D5E"/>
    <w:multiLevelType w:val="multilevel"/>
    <w:tmpl w:val="97E248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B43CD"/>
    <w:multiLevelType w:val="hybridMultilevel"/>
    <w:tmpl w:val="B20A968A"/>
    <w:lvl w:ilvl="0" w:tplc="A4084218">
      <w:start w:val="5"/>
      <w:numFmt w:val="decimal"/>
      <w:lvlText w:val="%1)"/>
      <w:lvlJc w:val="left"/>
      <w:pPr>
        <w:ind w:left="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8DA54">
      <w:start w:val="1"/>
      <w:numFmt w:val="lowerLetter"/>
      <w:lvlText w:val="%2)"/>
      <w:lvlJc w:val="left"/>
      <w:pPr>
        <w:ind w:left="1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098E">
      <w:start w:val="1"/>
      <w:numFmt w:val="lowerRoman"/>
      <w:lvlText w:val="%3"/>
      <w:lvlJc w:val="left"/>
      <w:pPr>
        <w:ind w:left="15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CB2B0">
      <w:start w:val="1"/>
      <w:numFmt w:val="decimal"/>
      <w:lvlText w:val="%4"/>
      <w:lvlJc w:val="left"/>
      <w:pPr>
        <w:ind w:left="22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8CFDC">
      <w:start w:val="1"/>
      <w:numFmt w:val="lowerLetter"/>
      <w:lvlText w:val="%5"/>
      <w:lvlJc w:val="left"/>
      <w:pPr>
        <w:ind w:left="29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AFECC">
      <w:start w:val="1"/>
      <w:numFmt w:val="lowerRoman"/>
      <w:lvlText w:val="%6"/>
      <w:lvlJc w:val="left"/>
      <w:pPr>
        <w:ind w:left="36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E34A6">
      <w:start w:val="1"/>
      <w:numFmt w:val="decimal"/>
      <w:lvlText w:val="%7"/>
      <w:lvlJc w:val="left"/>
      <w:pPr>
        <w:ind w:left="4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65F1C">
      <w:start w:val="1"/>
      <w:numFmt w:val="lowerLetter"/>
      <w:lvlText w:val="%8"/>
      <w:lvlJc w:val="left"/>
      <w:pPr>
        <w:ind w:left="5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455FE">
      <w:start w:val="1"/>
      <w:numFmt w:val="lowerRoman"/>
      <w:lvlText w:val="%9"/>
      <w:lvlJc w:val="left"/>
      <w:pPr>
        <w:ind w:left="58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724AB"/>
    <w:multiLevelType w:val="hybridMultilevel"/>
    <w:tmpl w:val="1ECA8E6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D6E18"/>
    <w:multiLevelType w:val="multilevel"/>
    <w:tmpl w:val="A09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FC0B27"/>
    <w:multiLevelType w:val="multilevel"/>
    <w:tmpl w:val="FEE2BA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24E37"/>
    <w:multiLevelType w:val="multilevel"/>
    <w:tmpl w:val="E73ECBD4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103FC8"/>
    <w:multiLevelType w:val="hybridMultilevel"/>
    <w:tmpl w:val="6F70AB92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1505A"/>
    <w:multiLevelType w:val="multilevel"/>
    <w:tmpl w:val="A19C8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F1479"/>
    <w:multiLevelType w:val="multilevel"/>
    <w:tmpl w:val="4754C0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C0819"/>
    <w:multiLevelType w:val="hybridMultilevel"/>
    <w:tmpl w:val="B5E47E84"/>
    <w:lvl w:ilvl="0" w:tplc="248C6EE6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A399C">
      <w:start w:val="1"/>
      <w:numFmt w:val="lowerLetter"/>
      <w:lvlText w:val="%2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2110E">
      <w:start w:val="1"/>
      <w:numFmt w:val="lowerRoman"/>
      <w:lvlText w:val="%3"/>
      <w:lvlJc w:val="left"/>
      <w:pPr>
        <w:ind w:left="18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6957E">
      <w:start w:val="1"/>
      <w:numFmt w:val="decimal"/>
      <w:lvlText w:val="%4"/>
      <w:lvlJc w:val="left"/>
      <w:pPr>
        <w:ind w:left="25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44C8A">
      <w:start w:val="1"/>
      <w:numFmt w:val="lowerLetter"/>
      <w:lvlText w:val="%5"/>
      <w:lvlJc w:val="left"/>
      <w:pPr>
        <w:ind w:left="3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60AD2">
      <w:start w:val="1"/>
      <w:numFmt w:val="lowerRoman"/>
      <w:lvlText w:val="%6"/>
      <w:lvlJc w:val="left"/>
      <w:pPr>
        <w:ind w:left="40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E6600">
      <w:start w:val="1"/>
      <w:numFmt w:val="decimal"/>
      <w:lvlText w:val="%7"/>
      <w:lvlJc w:val="left"/>
      <w:pPr>
        <w:ind w:left="47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A3B02">
      <w:start w:val="1"/>
      <w:numFmt w:val="lowerLetter"/>
      <w:lvlText w:val="%8"/>
      <w:lvlJc w:val="left"/>
      <w:pPr>
        <w:ind w:left="5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ED8C2">
      <w:start w:val="1"/>
      <w:numFmt w:val="lowerRoman"/>
      <w:lvlText w:val="%9"/>
      <w:lvlJc w:val="left"/>
      <w:pPr>
        <w:ind w:left="6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EF3688"/>
    <w:multiLevelType w:val="hybridMultilevel"/>
    <w:tmpl w:val="90906DFE"/>
    <w:lvl w:ilvl="0" w:tplc="FFFFFFFF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9260B8"/>
    <w:multiLevelType w:val="hybridMultilevel"/>
    <w:tmpl w:val="900CABF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31F3785F"/>
    <w:multiLevelType w:val="multilevel"/>
    <w:tmpl w:val="4E1E6C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165"/>
    <w:multiLevelType w:val="multilevel"/>
    <w:tmpl w:val="71F666F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92E16"/>
    <w:multiLevelType w:val="multilevel"/>
    <w:tmpl w:val="6C765EB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21C1F"/>
    <w:multiLevelType w:val="hybridMultilevel"/>
    <w:tmpl w:val="B0EAAD70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7A32EA"/>
    <w:multiLevelType w:val="multilevel"/>
    <w:tmpl w:val="CF4897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2EDB"/>
    <w:multiLevelType w:val="multilevel"/>
    <w:tmpl w:val="A1D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552A5E"/>
    <w:multiLevelType w:val="multilevel"/>
    <w:tmpl w:val="106440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F62E1"/>
    <w:multiLevelType w:val="hybridMultilevel"/>
    <w:tmpl w:val="54BE8E68"/>
    <w:lvl w:ilvl="0" w:tplc="0540A9B0">
      <w:start w:val="1"/>
      <w:numFmt w:val="bullet"/>
      <w:lvlText w:val="-"/>
      <w:lvlJc w:val="left"/>
      <w:pPr>
        <w:ind w:left="25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3E74170D"/>
    <w:multiLevelType w:val="multilevel"/>
    <w:tmpl w:val="0D280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EAC1C52"/>
    <w:multiLevelType w:val="hybridMultilevel"/>
    <w:tmpl w:val="546AB98A"/>
    <w:lvl w:ilvl="0" w:tplc="FFFFFFFF">
      <w:start w:val="1"/>
      <w:numFmt w:val="decimal"/>
      <w:lvlText w:val="%1)"/>
      <w:lvlJc w:val="left"/>
      <w:pPr>
        <w:ind w:left="393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0D360">
      <w:start w:val="1"/>
      <w:numFmt w:val="lowerLetter"/>
      <w:lvlText w:val="%2)"/>
      <w:lvlJc w:val="left"/>
      <w:pPr>
        <w:ind w:left="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3" w:tplc="6810A992">
      <w:start w:val="1"/>
      <w:numFmt w:val="decimal"/>
      <w:lvlText w:val="%4"/>
      <w:lvlJc w:val="left"/>
      <w:pPr>
        <w:ind w:left="2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8C42EA">
      <w:start w:val="1"/>
      <w:numFmt w:val="lowerLetter"/>
      <w:lvlText w:val="%5"/>
      <w:lvlJc w:val="left"/>
      <w:pPr>
        <w:ind w:left="2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E6B72">
      <w:start w:val="1"/>
      <w:numFmt w:val="lowerRoman"/>
      <w:lvlText w:val="%6"/>
      <w:lvlJc w:val="left"/>
      <w:pPr>
        <w:ind w:left="3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69FBE">
      <w:start w:val="1"/>
      <w:numFmt w:val="decimal"/>
      <w:lvlText w:val="%7"/>
      <w:lvlJc w:val="left"/>
      <w:pPr>
        <w:ind w:left="4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C6064">
      <w:start w:val="1"/>
      <w:numFmt w:val="lowerLetter"/>
      <w:lvlText w:val="%8"/>
      <w:lvlJc w:val="left"/>
      <w:pPr>
        <w:ind w:left="50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02A94">
      <w:start w:val="1"/>
      <w:numFmt w:val="lowerRoman"/>
      <w:lvlText w:val="%9"/>
      <w:lvlJc w:val="left"/>
      <w:pPr>
        <w:ind w:left="5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C4E13"/>
    <w:multiLevelType w:val="multilevel"/>
    <w:tmpl w:val="D5469228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0B2DF6"/>
    <w:multiLevelType w:val="multilevel"/>
    <w:tmpl w:val="E1F87B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662BD"/>
    <w:multiLevelType w:val="hybridMultilevel"/>
    <w:tmpl w:val="90906DFE"/>
    <w:lvl w:ilvl="0" w:tplc="11A2D2F0">
      <w:start w:val="1"/>
      <w:numFmt w:val="decimal"/>
      <w:lvlText w:val="%1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C9916">
      <w:start w:val="1"/>
      <w:numFmt w:val="lowerLetter"/>
      <w:lvlText w:val="%2"/>
      <w:lvlJc w:val="left"/>
      <w:pPr>
        <w:ind w:left="1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EE0">
      <w:start w:val="1"/>
      <w:numFmt w:val="lowerRoman"/>
      <w:lvlText w:val="%3"/>
      <w:lvlJc w:val="left"/>
      <w:pPr>
        <w:ind w:left="1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64904">
      <w:start w:val="1"/>
      <w:numFmt w:val="decimal"/>
      <w:lvlText w:val="%4"/>
      <w:lvlJc w:val="left"/>
      <w:pPr>
        <w:ind w:left="25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4734">
      <w:start w:val="1"/>
      <w:numFmt w:val="lowerLetter"/>
      <w:lvlText w:val="%5"/>
      <w:lvlJc w:val="left"/>
      <w:pPr>
        <w:ind w:left="3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CE4B4">
      <w:start w:val="1"/>
      <w:numFmt w:val="lowerRoman"/>
      <w:lvlText w:val="%6"/>
      <w:lvlJc w:val="left"/>
      <w:pPr>
        <w:ind w:left="4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20A04">
      <w:start w:val="1"/>
      <w:numFmt w:val="decimal"/>
      <w:lvlText w:val="%7"/>
      <w:lvlJc w:val="left"/>
      <w:pPr>
        <w:ind w:left="47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297CA">
      <w:start w:val="1"/>
      <w:numFmt w:val="lowerLetter"/>
      <w:lvlText w:val="%8"/>
      <w:lvlJc w:val="left"/>
      <w:pPr>
        <w:ind w:left="54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49C60">
      <w:start w:val="1"/>
      <w:numFmt w:val="lowerRoman"/>
      <w:lvlText w:val="%9"/>
      <w:lvlJc w:val="left"/>
      <w:pPr>
        <w:ind w:left="61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050CA6"/>
    <w:multiLevelType w:val="hybridMultilevel"/>
    <w:tmpl w:val="D6621C6A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D74997"/>
    <w:multiLevelType w:val="hybridMultilevel"/>
    <w:tmpl w:val="C7FC9236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937F97"/>
    <w:multiLevelType w:val="multilevel"/>
    <w:tmpl w:val="4E6E5FE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A13607"/>
    <w:multiLevelType w:val="multilevel"/>
    <w:tmpl w:val="CC407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7577510"/>
    <w:multiLevelType w:val="hybridMultilevel"/>
    <w:tmpl w:val="8BB074A6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5" w15:restartNumberingAfterBreak="0">
    <w:nsid w:val="581C66C4"/>
    <w:multiLevelType w:val="multilevel"/>
    <w:tmpl w:val="71EE347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61962"/>
    <w:multiLevelType w:val="hybridMultilevel"/>
    <w:tmpl w:val="F6CED05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25B759C"/>
    <w:multiLevelType w:val="hybridMultilevel"/>
    <w:tmpl w:val="E87A21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4A6342"/>
    <w:multiLevelType w:val="multilevel"/>
    <w:tmpl w:val="6AF245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915EF"/>
    <w:multiLevelType w:val="hybridMultilevel"/>
    <w:tmpl w:val="5978C8DA"/>
    <w:lvl w:ilvl="0" w:tplc="CEDC4C7E">
      <w:start w:val="1"/>
      <w:numFmt w:val="decimal"/>
      <w:lvlText w:val="%1)"/>
      <w:lvlJc w:val="left"/>
      <w:pPr>
        <w:ind w:left="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2276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E350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6C7EC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E127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CCB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A875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000A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722440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861340"/>
    <w:multiLevelType w:val="multilevel"/>
    <w:tmpl w:val="7EA88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B806A96"/>
    <w:multiLevelType w:val="multilevel"/>
    <w:tmpl w:val="B19C370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CC93C1C"/>
    <w:multiLevelType w:val="hybridMultilevel"/>
    <w:tmpl w:val="6FB61368"/>
    <w:lvl w:ilvl="0" w:tplc="0540A9B0">
      <w:start w:val="1"/>
      <w:numFmt w:val="bullet"/>
      <w:lvlText w:val="-"/>
      <w:lvlJc w:val="left"/>
      <w:pPr>
        <w:ind w:left="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44DF98">
      <w:start w:val="1"/>
      <w:numFmt w:val="bullet"/>
      <w:lvlText w:val="o"/>
      <w:lvlJc w:val="left"/>
      <w:pPr>
        <w:ind w:left="12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6C6FE4">
      <w:start w:val="1"/>
      <w:numFmt w:val="bullet"/>
      <w:lvlText w:val="▪"/>
      <w:lvlJc w:val="left"/>
      <w:pPr>
        <w:ind w:left="19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762656">
      <w:start w:val="1"/>
      <w:numFmt w:val="bullet"/>
      <w:lvlText w:val="•"/>
      <w:lvlJc w:val="left"/>
      <w:pPr>
        <w:ind w:left="27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C8810">
      <w:start w:val="1"/>
      <w:numFmt w:val="bullet"/>
      <w:lvlText w:val="o"/>
      <w:lvlJc w:val="left"/>
      <w:pPr>
        <w:ind w:left="3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2CAC">
      <w:start w:val="1"/>
      <w:numFmt w:val="bullet"/>
      <w:lvlText w:val="▪"/>
      <w:lvlJc w:val="left"/>
      <w:pPr>
        <w:ind w:left="4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ED90A">
      <w:start w:val="1"/>
      <w:numFmt w:val="bullet"/>
      <w:lvlText w:val="•"/>
      <w:lvlJc w:val="left"/>
      <w:pPr>
        <w:ind w:left="4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A320C">
      <w:start w:val="1"/>
      <w:numFmt w:val="bullet"/>
      <w:lvlText w:val="o"/>
      <w:lvlJc w:val="left"/>
      <w:pPr>
        <w:ind w:left="5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F61D4C">
      <w:start w:val="1"/>
      <w:numFmt w:val="bullet"/>
      <w:lvlText w:val="▪"/>
      <w:lvlJc w:val="left"/>
      <w:pPr>
        <w:ind w:left="6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E24B1"/>
    <w:multiLevelType w:val="hybridMultilevel"/>
    <w:tmpl w:val="24A411A0"/>
    <w:lvl w:ilvl="0" w:tplc="346CA3EA">
      <w:start w:val="1"/>
      <w:numFmt w:val="decimal"/>
      <w:lvlText w:val="%1)"/>
      <w:lvlJc w:val="left"/>
      <w:pPr>
        <w:ind w:left="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7E0418">
      <w:start w:val="1"/>
      <w:numFmt w:val="lowerLetter"/>
      <w:lvlText w:val="%2)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3" w:tplc="0CAA4E24">
      <w:start w:val="1"/>
      <w:numFmt w:val="decimal"/>
      <w:lvlText w:val="%4"/>
      <w:lvlJc w:val="left"/>
      <w:pPr>
        <w:ind w:left="22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C8DD2">
      <w:start w:val="1"/>
      <w:numFmt w:val="lowerLetter"/>
      <w:lvlText w:val="%5"/>
      <w:lvlJc w:val="left"/>
      <w:pPr>
        <w:ind w:left="29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CDAE0">
      <w:start w:val="1"/>
      <w:numFmt w:val="lowerRoman"/>
      <w:lvlText w:val="%6"/>
      <w:lvlJc w:val="left"/>
      <w:pPr>
        <w:ind w:left="36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0FF54">
      <w:start w:val="1"/>
      <w:numFmt w:val="decimal"/>
      <w:lvlText w:val="%7"/>
      <w:lvlJc w:val="left"/>
      <w:pPr>
        <w:ind w:left="43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E0486">
      <w:start w:val="1"/>
      <w:numFmt w:val="lowerLetter"/>
      <w:lvlText w:val="%8"/>
      <w:lvlJc w:val="left"/>
      <w:pPr>
        <w:ind w:left="5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0E572">
      <w:start w:val="1"/>
      <w:numFmt w:val="lowerRoman"/>
      <w:lvlText w:val="%9"/>
      <w:lvlJc w:val="left"/>
      <w:pPr>
        <w:ind w:left="5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331F5A"/>
    <w:multiLevelType w:val="multilevel"/>
    <w:tmpl w:val="EC26272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E4BF7"/>
    <w:multiLevelType w:val="multilevel"/>
    <w:tmpl w:val="F926DA7A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01EDC"/>
    <w:multiLevelType w:val="multilevel"/>
    <w:tmpl w:val="36C46BF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0E204F"/>
    <w:multiLevelType w:val="hybridMultilevel"/>
    <w:tmpl w:val="EA045A4E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3573B5"/>
    <w:multiLevelType w:val="hybridMultilevel"/>
    <w:tmpl w:val="6A0CE574"/>
    <w:lvl w:ilvl="0" w:tplc="FFFFFFFF">
      <w:start w:val="1"/>
      <w:numFmt w:val="decimal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7034CE"/>
    <w:multiLevelType w:val="hybridMultilevel"/>
    <w:tmpl w:val="0394C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491228">
    <w:abstractNumId w:val="43"/>
  </w:num>
  <w:num w:numId="2" w16cid:durableId="593049425">
    <w:abstractNumId w:val="14"/>
  </w:num>
  <w:num w:numId="3" w16cid:durableId="494491970">
    <w:abstractNumId w:val="26"/>
  </w:num>
  <w:num w:numId="4" w16cid:durableId="740979712">
    <w:abstractNumId w:val="4"/>
  </w:num>
  <w:num w:numId="5" w16cid:durableId="141239932">
    <w:abstractNumId w:val="39"/>
  </w:num>
  <w:num w:numId="6" w16cid:durableId="1559197300">
    <w:abstractNumId w:val="1"/>
  </w:num>
  <w:num w:numId="7" w16cid:durableId="64961398">
    <w:abstractNumId w:val="2"/>
  </w:num>
  <w:num w:numId="8" w16cid:durableId="1287159699">
    <w:abstractNumId w:val="29"/>
  </w:num>
  <w:num w:numId="9" w16cid:durableId="1041976334">
    <w:abstractNumId w:val="6"/>
  </w:num>
  <w:num w:numId="10" w16cid:durableId="422382457">
    <w:abstractNumId w:val="42"/>
  </w:num>
  <w:num w:numId="11" w16cid:durableId="2024045758">
    <w:abstractNumId w:val="36"/>
  </w:num>
  <w:num w:numId="12" w16cid:durableId="2051681149">
    <w:abstractNumId w:val="3"/>
  </w:num>
  <w:num w:numId="13" w16cid:durableId="953904381">
    <w:abstractNumId w:val="47"/>
  </w:num>
  <w:num w:numId="14" w16cid:durableId="1717775721">
    <w:abstractNumId w:val="31"/>
  </w:num>
  <w:num w:numId="15" w16cid:durableId="2006546123">
    <w:abstractNumId w:val="7"/>
  </w:num>
  <w:num w:numId="16" w16cid:durableId="1102143071">
    <w:abstractNumId w:val="48"/>
  </w:num>
  <w:num w:numId="17" w16cid:durableId="574582843">
    <w:abstractNumId w:val="11"/>
  </w:num>
  <w:num w:numId="18" w16cid:durableId="647245642">
    <w:abstractNumId w:val="37"/>
  </w:num>
  <w:num w:numId="19" w16cid:durableId="2033918219">
    <w:abstractNumId w:val="20"/>
  </w:num>
  <w:num w:numId="20" w16cid:durableId="2115634620">
    <w:abstractNumId w:val="49"/>
  </w:num>
  <w:num w:numId="21" w16cid:durableId="211581471">
    <w:abstractNumId w:val="34"/>
  </w:num>
  <w:num w:numId="22" w16cid:durableId="1001154304">
    <w:abstractNumId w:val="16"/>
  </w:num>
  <w:num w:numId="23" w16cid:durableId="1520780044">
    <w:abstractNumId w:val="30"/>
  </w:num>
  <w:num w:numId="24" w16cid:durableId="1293709593">
    <w:abstractNumId w:val="15"/>
  </w:num>
  <w:num w:numId="25" w16cid:durableId="1597202390">
    <w:abstractNumId w:val="41"/>
  </w:num>
  <w:num w:numId="26" w16cid:durableId="1552424716">
    <w:abstractNumId w:val="10"/>
  </w:num>
  <w:num w:numId="27" w16cid:durableId="914778224">
    <w:abstractNumId w:val="12"/>
  </w:num>
  <w:num w:numId="28" w16cid:durableId="1792824317">
    <w:abstractNumId w:val="23"/>
  </w:num>
  <w:num w:numId="29" w16cid:durableId="1731345283">
    <w:abstractNumId w:val="9"/>
  </w:num>
  <w:num w:numId="30" w16cid:durableId="1299726488">
    <w:abstractNumId w:val="5"/>
  </w:num>
  <w:num w:numId="31" w16cid:durableId="1084032404">
    <w:abstractNumId w:val="28"/>
  </w:num>
  <w:num w:numId="32" w16cid:durableId="905723730">
    <w:abstractNumId w:val="21"/>
  </w:num>
  <w:num w:numId="33" w16cid:durableId="1870221099">
    <w:abstractNumId w:val="27"/>
  </w:num>
  <w:num w:numId="34" w16cid:durableId="2080250325">
    <w:abstractNumId w:val="22"/>
  </w:num>
  <w:num w:numId="35" w16cid:durableId="740713930">
    <w:abstractNumId w:val="13"/>
  </w:num>
  <w:num w:numId="36" w16cid:durableId="968899395">
    <w:abstractNumId w:val="32"/>
  </w:num>
  <w:num w:numId="37" w16cid:durableId="779565622">
    <w:abstractNumId w:val="17"/>
  </w:num>
  <w:num w:numId="38" w16cid:durableId="1922566991">
    <w:abstractNumId w:val="8"/>
  </w:num>
  <w:num w:numId="39" w16cid:durableId="65764633">
    <w:abstractNumId w:val="38"/>
  </w:num>
  <w:num w:numId="40" w16cid:durableId="1942640091">
    <w:abstractNumId w:val="25"/>
  </w:num>
  <w:num w:numId="41" w16cid:durableId="2123726659">
    <w:abstractNumId w:val="19"/>
  </w:num>
  <w:num w:numId="42" w16cid:durableId="2003774702">
    <w:abstractNumId w:val="46"/>
  </w:num>
  <w:num w:numId="43" w16cid:durableId="1476872248">
    <w:abstractNumId w:val="18"/>
  </w:num>
  <w:num w:numId="44" w16cid:durableId="1077945074">
    <w:abstractNumId w:val="45"/>
  </w:num>
  <w:num w:numId="45" w16cid:durableId="1706060673">
    <w:abstractNumId w:val="44"/>
  </w:num>
  <w:num w:numId="46" w16cid:durableId="357238826">
    <w:abstractNumId w:val="35"/>
  </w:num>
  <w:num w:numId="47" w16cid:durableId="1594776675">
    <w:abstractNumId w:val="0"/>
  </w:num>
  <w:num w:numId="48" w16cid:durableId="359017185">
    <w:abstractNumId w:val="33"/>
  </w:num>
  <w:num w:numId="49" w16cid:durableId="684675573">
    <w:abstractNumId w:val="40"/>
  </w:num>
  <w:num w:numId="50" w16cid:durableId="79410479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A0"/>
    <w:rsid w:val="0000544C"/>
    <w:rsid w:val="00006584"/>
    <w:rsid w:val="000076FC"/>
    <w:rsid w:val="000108A8"/>
    <w:rsid w:val="00011869"/>
    <w:rsid w:val="00011AFD"/>
    <w:rsid w:val="000129DE"/>
    <w:rsid w:val="00017F8B"/>
    <w:rsid w:val="000216DB"/>
    <w:rsid w:val="000240D2"/>
    <w:rsid w:val="00026E9C"/>
    <w:rsid w:val="000308C2"/>
    <w:rsid w:val="00031147"/>
    <w:rsid w:val="00033923"/>
    <w:rsid w:val="000341E1"/>
    <w:rsid w:val="00034F82"/>
    <w:rsid w:val="00036830"/>
    <w:rsid w:val="00037E04"/>
    <w:rsid w:val="0004064F"/>
    <w:rsid w:val="00040C2C"/>
    <w:rsid w:val="00042FD6"/>
    <w:rsid w:val="00043D23"/>
    <w:rsid w:val="00044ECE"/>
    <w:rsid w:val="00044FFD"/>
    <w:rsid w:val="00045EAB"/>
    <w:rsid w:val="00046930"/>
    <w:rsid w:val="0005023E"/>
    <w:rsid w:val="00050EB9"/>
    <w:rsid w:val="00051217"/>
    <w:rsid w:val="00052F62"/>
    <w:rsid w:val="00054557"/>
    <w:rsid w:val="0005483A"/>
    <w:rsid w:val="00063A3E"/>
    <w:rsid w:val="0006548F"/>
    <w:rsid w:val="00065534"/>
    <w:rsid w:val="00076591"/>
    <w:rsid w:val="00076D54"/>
    <w:rsid w:val="00080D37"/>
    <w:rsid w:val="0008191D"/>
    <w:rsid w:val="0008405E"/>
    <w:rsid w:val="000857E5"/>
    <w:rsid w:val="00086082"/>
    <w:rsid w:val="00093404"/>
    <w:rsid w:val="00093CDB"/>
    <w:rsid w:val="00094559"/>
    <w:rsid w:val="00094B6A"/>
    <w:rsid w:val="00096190"/>
    <w:rsid w:val="00096F64"/>
    <w:rsid w:val="00097BFB"/>
    <w:rsid w:val="000A2D48"/>
    <w:rsid w:val="000A30CA"/>
    <w:rsid w:val="000A3C5D"/>
    <w:rsid w:val="000A3EA1"/>
    <w:rsid w:val="000A4B51"/>
    <w:rsid w:val="000A511A"/>
    <w:rsid w:val="000A5BAB"/>
    <w:rsid w:val="000B1CF5"/>
    <w:rsid w:val="000B340F"/>
    <w:rsid w:val="000B344A"/>
    <w:rsid w:val="000C0AE0"/>
    <w:rsid w:val="000C18AC"/>
    <w:rsid w:val="000C1FFF"/>
    <w:rsid w:val="000C348D"/>
    <w:rsid w:val="000C4277"/>
    <w:rsid w:val="000C52B3"/>
    <w:rsid w:val="000C5B18"/>
    <w:rsid w:val="000C5DA9"/>
    <w:rsid w:val="000C71B2"/>
    <w:rsid w:val="000C73A5"/>
    <w:rsid w:val="000D0A5A"/>
    <w:rsid w:val="000D1316"/>
    <w:rsid w:val="000D388A"/>
    <w:rsid w:val="000D70C9"/>
    <w:rsid w:val="000E0E9B"/>
    <w:rsid w:val="000E1238"/>
    <w:rsid w:val="000E18A2"/>
    <w:rsid w:val="000E210E"/>
    <w:rsid w:val="000E2524"/>
    <w:rsid w:val="000E2E22"/>
    <w:rsid w:val="000E3793"/>
    <w:rsid w:val="000E5933"/>
    <w:rsid w:val="000E7150"/>
    <w:rsid w:val="000E7B89"/>
    <w:rsid w:val="000E7C3A"/>
    <w:rsid w:val="000F0B3E"/>
    <w:rsid w:val="000F0C3E"/>
    <w:rsid w:val="000F0E11"/>
    <w:rsid w:val="000F12A3"/>
    <w:rsid w:val="000F3DAE"/>
    <w:rsid w:val="000F41D1"/>
    <w:rsid w:val="000F7E80"/>
    <w:rsid w:val="0010161A"/>
    <w:rsid w:val="001019CF"/>
    <w:rsid w:val="001034FE"/>
    <w:rsid w:val="00104B09"/>
    <w:rsid w:val="001056FA"/>
    <w:rsid w:val="00106311"/>
    <w:rsid w:val="001067C1"/>
    <w:rsid w:val="001068B8"/>
    <w:rsid w:val="00107083"/>
    <w:rsid w:val="00115749"/>
    <w:rsid w:val="001174B5"/>
    <w:rsid w:val="001210D7"/>
    <w:rsid w:val="00121FC1"/>
    <w:rsid w:val="001222FD"/>
    <w:rsid w:val="00123500"/>
    <w:rsid w:val="001236A3"/>
    <w:rsid w:val="00123EE4"/>
    <w:rsid w:val="00124E3D"/>
    <w:rsid w:val="00125941"/>
    <w:rsid w:val="0012691E"/>
    <w:rsid w:val="00126998"/>
    <w:rsid w:val="00130597"/>
    <w:rsid w:val="0013234D"/>
    <w:rsid w:val="001331BC"/>
    <w:rsid w:val="001335BF"/>
    <w:rsid w:val="00134DAC"/>
    <w:rsid w:val="00136DB1"/>
    <w:rsid w:val="001419B2"/>
    <w:rsid w:val="00141ADB"/>
    <w:rsid w:val="00141B04"/>
    <w:rsid w:val="00143006"/>
    <w:rsid w:val="00144D03"/>
    <w:rsid w:val="001511B5"/>
    <w:rsid w:val="00153259"/>
    <w:rsid w:val="00153384"/>
    <w:rsid w:val="00155614"/>
    <w:rsid w:val="00155630"/>
    <w:rsid w:val="00156A99"/>
    <w:rsid w:val="00160E1E"/>
    <w:rsid w:val="0016257C"/>
    <w:rsid w:val="00164EB7"/>
    <w:rsid w:val="00165343"/>
    <w:rsid w:val="0016613F"/>
    <w:rsid w:val="00166B29"/>
    <w:rsid w:val="001672CA"/>
    <w:rsid w:val="0016783B"/>
    <w:rsid w:val="00172F43"/>
    <w:rsid w:val="00174251"/>
    <w:rsid w:val="00174F19"/>
    <w:rsid w:val="001760CA"/>
    <w:rsid w:val="001761ED"/>
    <w:rsid w:val="00180A3D"/>
    <w:rsid w:val="00181142"/>
    <w:rsid w:val="0018464F"/>
    <w:rsid w:val="00185C82"/>
    <w:rsid w:val="001861E2"/>
    <w:rsid w:val="001943DE"/>
    <w:rsid w:val="00194F52"/>
    <w:rsid w:val="00194F5C"/>
    <w:rsid w:val="001955E0"/>
    <w:rsid w:val="00195EF2"/>
    <w:rsid w:val="00197515"/>
    <w:rsid w:val="00197754"/>
    <w:rsid w:val="001A18D7"/>
    <w:rsid w:val="001A2EB9"/>
    <w:rsid w:val="001B021E"/>
    <w:rsid w:val="001B0E8A"/>
    <w:rsid w:val="001B1CD6"/>
    <w:rsid w:val="001B266D"/>
    <w:rsid w:val="001B7A38"/>
    <w:rsid w:val="001D0396"/>
    <w:rsid w:val="001D0B4E"/>
    <w:rsid w:val="001D17CA"/>
    <w:rsid w:val="001D2398"/>
    <w:rsid w:val="001D3FD9"/>
    <w:rsid w:val="001D5C68"/>
    <w:rsid w:val="001D6676"/>
    <w:rsid w:val="001D67E4"/>
    <w:rsid w:val="001D6B52"/>
    <w:rsid w:val="001D7E4C"/>
    <w:rsid w:val="001D7EA2"/>
    <w:rsid w:val="001E117F"/>
    <w:rsid w:val="001E25D2"/>
    <w:rsid w:val="001E2C54"/>
    <w:rsid w:val="001E3956"/>
    <w:rsid w:val="001E4B5B"/>
    <w:rsid w:val="001E63C3"/>
    <w:rsid w:val="001E713F"/>
    <w:rsid w:val="001F15E5"/>
    <w:rsid w:val="001F2B1D"/>
    <w:rsid w:val="001F3236"/>
    <w:rsid w:val="001F34E3"/>
    <w:rsid w:val="001F41A7"/>
    <w:rsid w:val="001F456C"/>
    <w:rsid w:val="001F7143"/>
    <w:rsid w:val="001F7A4B"/>
    <w:rsid w:val="00204498"/>
    <w:rsid w:val="002047FA"/>
    <w:rsid w:val="00204C36"/>
    <w:rsid w:val="00211CD4"/>
    <w:rsid w:val="00213366"/>
    <w:rsid w:val="00214A9A"/>
    <w:rsid w:val="00214E5A"/>
    <w:rsid w:val="002156EE"/>
    <w:rsid w:val="002157A4"/>
    <w:rsid w:val="002200D7"/>
    <w:rsid w:val="00220F2D"/>
    <w:rsid w:val="00221701"/>
    <w:rsid w:val="00224096"/>
    <w:rsid w:val="00224127"/>
    <w:rsid w:val="002242FB"/>
    <w:rsid w:val="0022472D"/>
    <w:rsid w:val="002249D1"/>
    <w:rsid w:val="00231E22"/>
    <w:rsid w:val="00232807"/>
    <w:rsid w:val="00232D9D"/>
    <w:rsid w:val="002339BB"/>
    <w:rsid w:val="00233B8D"/>
    <w:rsid w:val="00234821"/>
    <w:rsid w:val="00234E65"/>
    <w:rsid w:val="0023674A"/>
    <w:rsid w:val="00237224"/>
    <w:rsid w:val="0024234D"/>
    <w:rsid w:val="00242B56"/>
    <w:rsid w:val="00243AFE"/>
    <w:rsid w:val="00246AB9"/>
    <w:rsid w:val="00247154"/>
    <w:rsid w:val="002505B3"/>
    <w:rsid w:val="002508DA"/>
    <w:rsid w:val="00251612"/>
    <w:rsid w:val="00251EB4"/>
    <w:rsid w:val="0025221D"/>
    <w:rsid w:val="00253D3D"/>
    <w:rsid w:val="0025433E"/>
    <w:rsid w:val="00261DCF"/>
    <w:rsid w:val="0026252D"/>
    <w:rsid w:val="00262AE3"/>
    <w:rsid w:val="0026344C"/>
    <w:rsid w:val="00263DE4"/>
    <w:rsid w:val="0026707D"/>
    <w:rsid w:val="00270753"/>
    <w:rsid w:val="00270EDA"/>
    <w:rsid w:val="00271A41"/>
    <w:rsid w:val="00271F6D"/>
    <w:rsid w:val="00273B3F"/>
    <w:rsid w:val="002748F4"/>
    <w:rsid w:val="00274CD4"/>
    <w:rsid w:val="0028131F"/>
    <w:rsid w:val="0028287D"/>
    <w:rsid w:val="00290603"/>
    <w:rsid w:val="00291072"/>
    <w:rsid w:val="002923DA"/>
    <w:rsid w:val="00295B2F"/>
    <w:rsid w:val="002A08CC"/>
    <w:rsid w:val="002A2C75"/>
    <w:rsid w:val="002A78F1"/>
    <w:rsid w:val="002B0744"/>
    <w:rsid w:val="002B0A2D"/>
    <w:rsid w:val="002B26FA"/>
    <w:rsid w:val="002B2BAC"/>
    <w:rsid w:val="002B3036"/>
    <w:rsid w:val="002B4AE0"/>
    <w:rsid w:val="002B4BCC"/>
    <w:rsid w:val="002B5117"/>
    <w:rsid w:val="002B5482"/>
    <w:rsid w:val="002B6854"/>
    <w:rsid w:val="002B72CE"/>
    <w:rsid w:val="002C0C01"/>
    <w:rsid w:val="002C1937"/>
    <w:rsid w:val="002C744F"/>
    <w:rsid w:val="002D00BB"/>
    <w:rsid w:val="002D022B"/>
    <w:rsid w:val="002D0A17"/>
    <w:rsid w:val="002D1C6A"/>
    <w:rsid w:val="002D1C82"/>
    <w:rsid w:val="002D214D"/>
    <w:rsid w:val="002D28CF"/>
    <w:rsid w:val="002D484B"/>
    <w:rsid w:val="002D540A"/>
    <w:rsid w:val="002D5C95"/>
    <w:rsid w:val="002D6199"/>
    <w:rsid w:val="002D6AD3"/>
    <w:rsid w:val="002D7A02"/>
    <w:rsid w:val="002E00BD"/>
    <w:rsid w:val="002E0D0D"/>
    <w:rsid w:val="002E0E6E"/>
    <w:rsid w:val="002E4EA6"/>
    <w:rsid w:val="002E584A"/>
    <w:rsid w:val="002E5A19"/>
    <w:rsid w:val="002E6257"/>
    <w:rsid w:val="002E636A"/>
    <w:rsid w:val="002E6BFB"/>
    <w:rsid w:val="002F02E5"/>
    <w:rsid w:val="002F0A11"/>
    <w:rsid w:val="002F1BE9"/>
    <w:rsid w:val="002F1F04"/>
    <w:rsid w:val="002F1F48"/>
    <w:rsid w:val="002F1F9F"/>
    <w:rsid w:val="002F2179"/>
    <w:rsid w:val="002F3643"/>
    <w:rsid w:val="002F3AD6"/>
    <w:rsid w:val="002F3F49"/>
    <w:rsid w:val="002F446A"/>
    <w:rsid w:val="002F44CF"/>
    <w:rsid w:val="002F4764"/>
    <w:rsid w:val="002F54E0"/>
    <w:rsid w:val="002F63BF"/>
    <w:rsid w:val="002F732D"/>
    <w:rsid w:val="0030095C"/>
    <w:rsid w:val="003009AE"/>
    <w:rsid w:val="0030370C"/>
    <w:rsid w:val="003057BF"/>
    <w:rsid w:val="00307AA2"/>
    <w:rsid w:val="00310C36"/>
    <w:rsid w:val="00311C1C"/>
    <w:rsid w:val="00313300"/>
    <w:rsid w:val="003137C6"/>
    <w:rsid w:val="00313A4F"/>
    <w:rsid w:val="003171A5"/>
    <w:rsid w:val="0032164E"/>
    <w:rsid w:val="00321CE7"/>
    <w:rsid w:val="0032254E"/>
    <w:rsid w:val="00325415"/>
    <w:rsid w:val="00326011"/>
    <w:rsid w:val="003271BE"/>
    <w:rsid w:val="003275CE"/>
    <w:rsid w:val="0032791C"/>
    <w:rsid w:val="0033072D"/>
    <w:rsid w:val="00330B3E"/>
    <w:rsid w:val="003310BD"/>
    <w:rsid w:val="003317D8"/>
    <w:rsid w:val="00331953"/>
    <w:rsid w:val="00331B2E"/>
    <w:rsid w:val="00332947"/>
    <w:rsid w:val="00333FAB"/>
    <w:rsid w:val="0033473C"/>
    <w:rsid w:val="003369F0"/>
    <w:rsid w:val="00336CCF"/>
    <w:rsid w:val="00337CA0"/>
    <w:rsid w:val="00337EED"/>
    <w:rsid w:val="003413FA"/>
    <w:rsid w:val="003415ED"/>
    <w:rsid w:val="003417AC"/>
    <w:rsid w:val="003417D5"/>
    <w:rsid w:val="00341849"/>
    <w:rsid w:val="00341EC4"/>
    <w:rsid w:val="00343410"/>
    <w:rsid w:val="003441D2"/>
    <w:rsid w:val="00347F27"/>
    <w:rsid w:val="0035038C"/>
    <w:rsid w:val="00350C62"/>
    <w:rsid w:val="00355C0E"/>
    <w:rsid w:val="00356422"/>
    <w:rsid w:val="003567E0"/>
    <w:rsid w:val="0035689B"/>
    <w:rsid w:val="0036050E"/>
    <w:rsid w:val="00361264"/>
    <w:rsid w:val="003617A0"/>
    <w:rsid w:val="00361C56"/>
    <w:rsid w:val="00362035"/>
    <w:rsid w:val="0036246E"/>
    <w:rsid w:val="003634EF"/>
    <w:rsid w:val="0036462E"/>
    <w:rsid w:val="00364692"/>
    <w:rsid w:val="00364BCE"/>
    <w:rsid w:val="0036748D"/>
    <w:rsid w:val="003674DC"/>
    <w:rsid w:val="00367828"/>
    <w:rsid w:val="00371B30"/>
    <w:rsid w:val="003723FD"/>
    <w:rsid w:val="003726C3"/>
    <w:rsid w:val="00374E4E"/>
    <w:rsid w:val="003754FB"/>
    <w:rsid w:val="00375E87"/>
    <w:rsid w:val="003761FE"/>
    <w:rsid w:val="003778E2"/>
    <w:rsid w:val="00380306"/>
    <w:rsid w:val="0038041A"/>
    <w:rsid w:val="00381DE2"/>
    <w:rsid w:val="00382857"/>
    <w:rsid w:val="003854DC"/>
    <w:rsid w:val="00386522"/>
    <w:rsid w:val="00387052"/>
    <w:rsid w:val="003872F7"/>
    <w:rsid w:val="00391789"/>
    <w:rsid w:val="00392338"/>
    <w:rsid w:val="0039239F"/>
    <w:rsid w:val="003930D7"/>
    <w:rsid w:val="00393729"/>
    <w:rsid w:val="00397509"/>
    <w:rsid w:val="003A020C"/>
    <w:rsid w:val="003A1114"/>
    <w:rsid w:val="003A12D1"/>
    <w:rsid w:val="003A142C"/>
    <w:rsid w:val="003A184B"/>
    <w:rsid w:val="003A2AB9"/>
    <w:rsid w:val="003A2EFC"/>
    <w:rsid w:val="003A5429"/>
    <w:rsid w:val="003A641B"/>
    <w:rsid w:val="003B03A0"/>
    <w:rsid w:val="003B116B"/>
    <w:rsid w:val="003B2110"/>
    <w:rsid w:val="003B496A"/>
    <w:rsid w:val="003B4E6E"/>
    <w:rsid w:val="003B5701"/>
    <w:rsid w:val="003B5E1F"/>
    <w:rsid w:val="003B623C"/>
    <w:rsid w:val="003B797A"/>
    <w:rsid w:val="003C00A9"/>
    <w:rsid w:val="003C0EFA"/>
    <w:rsid w:val="003C295F"/>
    <w:rsid w:val="003C4B7F"/>
    <w:rsid w:val="003C52A2"/>
    <w:rsid w:val="003C5660"/>
    <w:rsid w:val="003C6594"/>
    <w:rsid w:val="003C7006"/>
    <w:rsid w:val="003D080F"/>
    <w:rsid w:val="003D12E6"/>
    <w:rsid w:val="003D358D"/>
    <w:rsid w:val="003D52F5"/>
    <w:rsid w:val="003D667B"/>
    <w:rsid w:val="003D6E5D"/>
    <w:rsid w:val="003E1D82"/>
    <w:rsid w:val="003E43C0"/>
    <w:rsid w:val="003E4B5B"/>
    <w:rsid w:val="003E68BF"/>
    <w:rsid w:val="003E6BD0"/>
    <w:rsid w:val="003E6C26"/>
    <w:rsid w:val="003E79A7"/>
    <w:rsid w:val="003F0F14"/>
    <w:rsid w:val="003F1A21"/>
    <w:rsid w:val="003F4F77"/>
    <w:rsid w:val="003F5133"/>
    <w:rsid w:val="003F6787"/>
    <w:rsid w:val="00400C4C"/>
    <w:rsid w:val="00401FCC"/>
    <w:rsid w:val="0040262C"/>
    <w:rsid w:val="00402F66"/>
    <w:rsid w:val="00404364"/>
    <w:rsid w:val="00405338"/>
    <w:rsid w:val="0041047D"/>
    <w:rsid w:val="00412416"/>
    <w:rsid w:val="00412A6C"/>
    <w:rsid w:val="00414520"/>
    <w:rsid w:val="00415CAF"/>
    <w:rsid w:val="00416660"/>
    <w:rsid w:val="004206CC"/>
    <w:rsid w:val="00421A20"/>
    <w:rsid w:val="00422322"/>
    <w:rsid w:val="00422401"/>
    <w:rsid w:val="004238B2"/>
    <w:rsid w:val="00427EA0"/>
    <w:rsid w:val="00434946"/>
    <w:rsid w:val="00437744"/>
    <w:rsid w:val="00440169"/>
    <w:rsid w:val="004402B9"/>
    <w:rsid w:val="00440D58"/>
    <w:rsid w:val="0044481E"/>
    <w:rsid w:val="0044484F"/>
    <w:rsid w:val="004461D3"/>
    <w:rsid w:val="004473B9"/>
    <w:rsid w:val="0044743D"/>
    <w:rsid w:val="00450653"/>
    <w:rsid w:val="0045117C"/>
    <w:rsid w:val="00453C75"/>
    <w:rsid w:val="00453D57"/>
    <w:rsid w:val="00453F6E"/>
    <w:rsid w:val="004543FC"/>
    <w:rsid w:val="00454D10"/>
    <w:rsid w:val="00454DE8"/>
    <w:rsid w:val="00457D9D"/>
    <w:rsid w:val="00457E40"/>
    <w:rsid w:val="004611EA"/>
    <w:rsid w:val="004617FF"/>
    <w:rsid w:val="00462318"/>
    <w:rsid w:val="00462661"/>
    <w:rsid w:val="00465EA5"/>
    <w:rsid w:val="00466C4D"/>
    <w:rsid w:val="00467322"/>
    <w:rsid w:val="0047079B"/>
    <w:rsid w:val="00471DCB"/>
    <w:rsid w:val="00472C7D"/>
    <w:rsid w:val="00472D26"/>
    <w:rsid w:val="00474244"/>
    <w:rsid w:val="00475B97"/>
    <w:rsid w:val="004776E5"/>
    <w:rsid w:val="00481357"/>
    <w:rsid w:val="00481CB4"/>
    <w:rsid w:val="004821CF"/>
    <w:rsid w:val="00482C87"/>
    <w:rsid w:val="00487127"/>
    <w:rsid w:val="004879E6"/>
    <w:rsid w:val="00490555"/>
    <w:rsid w:val="00492974"/>
    <w:rsid w:val="00493311"/>
    <w:rsid w:val="0049679D"/>
    <w:rsid w:val="00496E67"/>
    <w:rsid w:val="004970A8"/>
    <w:rsid w:val="004A1E58"/>
    <w:rsid w:val="004A428C"/>
    <w:rsid w:val="004A48D4"/>
    <w:rsid w:val="004A49E1"/>
    <w:rsid w:val="004A7820"/>
    <w:rsid w:val="004A7A0F"/>
    <w:rsid w:val="004A7DA9"/>
    <w:rsid w:val="004B0503"/>
    <w:rsid w:val="004C1FAA"/>
    <w:rsid w:val="004C5DA1"/>
    <w:rsid w:val="004C6B62"/>
    <w:rsid w:val="004C78A8"/>
    <w:rsid w:val="004D04EF"/>
    <w:rsid w:val="004D0ABC"/>
    <w:rsid w:val="004D1447"/>
    <w:rsid w:val="004D15C7"/>
    <w:rsid w:val="004D1748"/>
    <w:rsid w:val="004D1C29"/>
    <w:rsid w:val="004D3587"/>
    <w:rsid w:val="004D3B22"/>
    <w:rsid w:val="004D4454"/>
    <w:rsid w:val="004D5C30"/>
    <w:rsid w:val="004E0D2E"/>
    <w:rsid w:val="004E2158"/>
    <w:rsid w:val="004E335D"/>
    <w:rsid w:val="004E39E4"/>
    <w:rsid w:val="004E3E2B"/>
    <w:rsid w:val="004E6562"/>
    <w:rsid w:val="004E68D0"/>
    <w:rsid w:val="004E6D27"/>
    <w:rsid w:val="004E75FE"/>
    <w:rsid w:val="004E77E5"/>
    <w:rsid w:val="004E7C69"/>
    <w:rsid w:val="004F1F00"/>
    <w:rsid w:val="004F217F"/>
    <w:rsid w:val="004F3322"/>
    <w:rsid w:val="004F38CA"/>
    <w:rsid w:val="004F455B"/>
    <w:rsid w:val="004F45A4"/>
    <w:rsid w:val="004F4D66"/>
    <w:rsid w:val="00501054"/>
    <w:rsid w:val="005028F3"/>
    <w:rsid w:val="00503F86"/>
    <w:rsid w:val="005050BE"/>
    <w:rsid w:val="00505F39"/>
    <w:rsid w:val="005062DE"/>
    <w:rsid w:val="00506F63"/>
    <w:rsid w:val="00507F7F"/>
    <w:rsid w:val="00515FA5"/>
    <w:rsid w:val="005166C8"/>
    <w:rsid w:val="00517EBC"/>
    <w:rsid w:val="00523669"/>
    <w:rsid w:val="00524739"/>
    <w:rsid w:val="00527113"/>
    <w:rsid w:val="00527F81"/>
    <w:rsid w:val="00532403"/>
    <w:rsid w:val="0053312F"/>
    <w:rsid w:val="0053388F"/>
    <w:rsid w:val="00536CBF"/>
    <w:rsid w:val="00537CDC"/>
    <w:rsid w:val="00537F7F"/>
    <w:rsid w:val="00540592"/>
    <w:rsid w:val="00540ADE"/>
    <w:rsid w:val="00545481"/>
    <w:rsid w:val="005529B5"/>
    <w:rsid w:val="00555064"/>
    <w:rsid w:val="00555D62"/>
    <w:rsid w:val="00555F7F"/>
    <w:rsid w:val="0055702A"/>
    <w:rsid w:val="00557E74"/>
    <w:rsid w:val="00561CB2"/>
    <w:rsid w:val="00562380"/>
    <w:rsid w:val="00562706"/>
    <w:rsid w:val="005649B4"/>
    <w:rsid w:val="0056666E"/>
    <w:rsid w:val="00566E23"/>
    <w:rsid w:val="00567AC6"/>
    <w:rsid w:val="00567B5B"/>
    <w:rsid w:val="00567CD9"/>
    <w:rsid w:val="005710DA"/>
    <w:rsid w:val="00571113"/>
    <w:rsid w:val="00571573"/>
    <w:rsid w:val="00571CAD"/>
    <w:rsid w:val="00572A16"/>
    <w:rsid w:val="00573042"/>
    <w:rsid w:val="00573711"/>
    <w:rsid w:val="00574DF7"/>
    <w:rsid w:val="00575432"/>
    <w:rsid w:val="0057547E"/>
    <w:rsid w:val="00575E9D"/>
    <w:rsid w:val="0057678B"/>
    <w:rsid w:val="0057782D"/>
    <w:rsid w:val="0058002C"/>
    <w:rsid w:val="005808AE"/>
    <w:rsid w:val="00580A62"/>
    <w:rsid w:val="005810EF"/>
    <w:rsid w:val="00581240"/>
    <w:rsid w:val="00581E43"/>
    <w:rsid w:val="0058295D"/>
    <w:rsid w:val="00583635"/>
    <w:rsid w:val="00584040"/>
    <w:rsid w:val="005850D2"/>
    <w:rsid w:val="00587165"/>
    <w:rsid w:val="00587DFA"/>
    <w:rsid w:val="005925E5"/>
    <w:rsid w:val="0059520D"/>
    <w:rsid w:val="005A17B7"/>
    <w:rsid w:val="005A3F5C"/>
    <w:rsid w:val="005A4014"/>
    <w:rsid w:val="005A5198"/>
    <w:rsid w:val="005A60FB"/>
    <w:rsid w:val="005A6541"/>
    <w:rsid w:val="005B2100"/>
    <w:rsid w:val="005B240A"/>
    <w:rsid w:val="005B321A"/>
    <w:rsid w:val="005B3278"/>
    <w:rsid w:val="005B4FF0"/>
    <w:rsid w:val="005B685B"/>
    <w:rsid w:val="005C072E"/>
    <w:rsid w:val="005C1B5E"/>
    <w:rsid w:val="005C37D2"/>
    <w:rsid w:val="005C48D2"/>
    <w:rsid w:val="005C5705"/>
    <w:rsid w:val="005C74B5"/>
    <w:rsid w:val="005D0401"/>
    <w:rsid w:val="005D04E4"/>
    <w:rsid w:val="005D182D"/>
    <w:rsid w:val="005D4B6B"/>
    <w:rsid w:val="005D5445"/>
    <w:rsid w:val="005D61AA"/>
    <w:rsid w:val="005E1E82"/>
    <w:rsid w:val="005E2CAA"/>
    <w:rsid w:val="005E3268"/>
    <w:rsid w:val="005E59F6"/>
    <w:rsid w:val="005E5AFC"/>
    <w:rsid w:val="005E5BA5"/>
    <w:rsid w:val="005E6434"/>
    <w:rsid w:val="005E6FF5"/>
    <w:rsid w:val="005F0F0A"/>
    <w:rsid w:val="005F2074"/>
    <w:rsid w:val="005F2661"/>
    <w:rsid w:val="005F2CD5"/>
    <w:rsid w:val="005F3BFB"/>
    <w:rsid w:val="005F3E07"/>
    <w:rsid w:val="005F4154"/>
    <w:rsid w:val="005F436B"/>
    <w:rsid w:val="005F5D62"/>
    <w:rsid w:val="006048F5"/>
    <w:rsid w:val="00605792"/>
    <w:rsid w:val="00613C61"/>
    <w:rsid w:val="006142D0"/>
    <w:rsid w:val="00614DCB"/>
    <w:rsid w:val="00614F67"/>
    <w:rsid w:val="0061534B"/>
    <w:rsid w:val="006159EF"/>
    <w:rsid w:val="00615E66"/>
    <w:rsid w:val="006169D5"/>
    <w:rsid w:val="00616C7B"/>
    <w:rsid w:val="00622879"/>
    <w:rsid w:val="0062340E"/>
    <w:rsid w:val="0062499D"/>
    <w:rsid w:val="00626124"/>
    <w:rsid w:val="0062785D"/>
    <w:rsid w:val="006328BF"/>
    <w:rsid w:val="00632A28"/>
    <w:rsid w:val="00632D7F"/>
    <w:rsid w:val="00633BD6"/>
    <w:rsid w:val="006346B9"/>
    <w:rsid w:val="00634C13"/>
    <w:rsid w:val="0063504E"/>
    <w:rsid w:val="00635E9A"/>
    <w:rsid w:val="006360B1"/>
    <w:rsid w:val="006371F2"/>
    <w:rsid w:val="006376BF"/>
    <w:rsid w:val="00641654"/>
    <w:rsid w:val="006436C1"/>
    <w:rsid w:val="00643FD7"/>
    <w:rsid w:val="006451F1"/>
    <w:rsid w:val="0064694A"/>
    <w:rsid w:val="0064763C"/>
    <w:rsid w:val="00651FD0"/>
    <w:rsid w:val="00655111"/>
    <w:rsid w:val="006557BA"/>
    <w:rsid w:val="0065616A"/>
    <w:rsid w:val="00656E42"/>
    <w:rsid w:val="00657B54"/>
    <w:rsid w:val="006611AE"/>
    <w:rsid w:val="00661322"/>
    <w:rsid w:val="00663274"/>
    <w:rsid w:val="00663381"/>
    <w:rsid w:val="0066435B"/>
    <w:rsid w:val="00665244"/>
    <w:rsid w:val="00665737"/>
    <w:rsid w:val="00666070"/>
    <w:rsid w:val="006660BD"/>
    <w:rsid w:val="006667C7"/>
    <w:rsid w:val="00666952"/>
    <w:rsid w:val="006669F6"/>
    <w:rsid w:val="006678A4"/>
    <w:rsid w:val="006702E7"/>
    <w:rsid w:val="006724A4"/>
    <w:rsid w:val="00673186"/>
    <w:rsid w:val="00673852"/>
    <w:rsid w:val="00673BB3"/>
    <w:rsid w:val="00673CA3"/>
    <w:rsid w:val="00674919"/>
    <w:rsid w:val="00674ACE"/>
    <w:rsid w:val="00676188"/>
    <w:rsid w:val="00676CF9"/>
    <w:rsid w:val="00676D2A"/>
    <w:rsid w:val="00677433"/>
    <w:rsid w:val="00677956"/>
    <w:rsid w:val="00681C05"/>
    <w:rsid w:val="00683538"/>
    <w:rsid w:val="006851B2"/>
    <w:rsid w:val="006942A3"/>
    <w:rsid w:val="006960BF"/>
    <w:rsid w:val="00697CD5"/>
    <w:rsid w:val="006A2A00"/>
    <w:rsid w:val="006A329A"/>
    <w:rsid w:val="006A3842"/>
    <w:rsid w:val="006A4863"/>
    <w:rsid w:val="006A49D0"/>
    <w:rsid w:val="006A5969"/>
    <w:rsid w:val="006B0600"/>
    <w:rsid w:val="006B0BF6"/>
    <w:rsid w:val="006B2BEB"/>
    <w:rsid w:val="006B3D1E"/>
    <w:rsid w:val="006B48C9"/>
    <w:rsid w:val="006B5F5F"/>
    <w:rsid w:val="006B6A96"/>
    <w:rsid w:val="006B6BCC"/>
    <w:rsid w:val="006B6E94"/>
    <w:rsid w:val="006B77DB"/>
    <w:rsid w:val="006B7880"/>
    <w:rsid w:val="006B7C4E"/>
    <w:rsid w:val="006C3E68"/>
    <w:rsid w:val="006C47A8"/>
    <w:rsid w:val="006C4875"/>
    <w:rsid w:val="006C49A0"/>
    <w:rsid w:val="006C5A47"/>
    <w:rsid w:val="006D0879"/>
    <w:rsid w:val="006D0B4A"/>
    <w:rsid w:val="006D134A"/>
    <w:rsid w:val="006D209B"/>
    <w:rsid w:val="006D4322"/>
    <w:rsid w:val="006D53FF"/>
    <w:rsid w:val="006D541D"/>
    <w:rsid w:val="006D5DD2"/>
    <w:rsid w:val="006D676E"/>
    <w:rsid w:val="006D7137"/>
    <w:rsid w:val="006D7D6A"/>
    <w:rsid w:val="006E04D0"/>
    <w:rsid w:val="006E3EEA"/>
    <w:rsid w:val="006E430E"/>
    <w:rsid w:val="006E5F46"/>
    <w:rsid w:val="006F5ADF"/>
    <w:rsid w:val="006F6697"/>
    <w:rsid w:val="007012BD"/>
    <w:rsid w:val="00702221"/>
    <w:rsid w:val="007028D6"/>
    <w:rsid w:val="007043E3"/>
    <w:rsid w:val="00704566"/>
    <w:rsid w:val="00704C47"/>
    <w:rsid w:val="00705066"/>
    <w:rsid w:val="007052F4"/>
    <w:rsid w:val="007060B5"/>
    <w:rsid w:val="00706D21"/>
    <w:rsid w:val="00713310"/>
    <w:rsid w:val="00713E03"/>
    <w:rsid w:val="00714303"/>
    <w:rsid w:val="007146B7"/>
    <w:rsid w:val="0071472E"/>
    <w:rsid w:val="00715957"/>
    <w:rsid w:val="007166CB"/>
    <w:rsid w:val="00716907"/>
    <w:rsid w:val="00717B91"/>
    <w:rsid w:val="007212CB"/>
    <w:rsid w:val="00721DE6"/>
    <w:rsid w:val="00723174"/>
    <w:rsid w:val="0072529F"/>
    <w:rsid w:val="00727A10"/>
    <w:rsid w:val="007315AF"/>
    <w:rsid w:val="00732045"/>
    <w:rsid w:val="00732A7D"/>
    <w:rsid w:val="00732BF3"/>
    <w:rsid w:val="00733032"/>
    <w:rsid w:val="00735D5B"/>
    <w:rsid w:val="00736784"/>
    <w:rsid w:val="00736B9B"/>
    <w:rsid w:val="00737394"/>
    <w:rsid w:val="007375D8"/>
    <w:rsid w:val="007400CD"/>
    <w:rsid w:val="0074180D"/>
    <w:rsid w:val="007418DB"/>
    <w:rsid w:val="00741AD2"/>
    <w:rsid w:val="00744886"/>
    <w:rsid w:val="007465CD"/>
    <w:rsid w:val="0074750E"/>
    <w:rsid w:val="00751706"/>
    <w:rsid w:val="007526DB"/>
    <w:rsid w:val="00752837"/>
    <w:rsid w:val="0075559F"/>
    <w:rsid w:val="00755F54"/>
    <w:rsid w:val="00756B24"/>
    <w:rsid w:val="007572FD"/>
    <w:rsid w:val="007579E8"/>
    <w:rsid w:val="007601AC"/>
    <w:rsid w:val="00761EBE"/>
    <w:rsid w:val="0076273C"/>
    <w:rsid w:val="00764090"/>
    <w:rsid w:val="007657BD"/>
    <w:rsid w:val="00766296"/>
    <w:rsid w:val="0076673A"/>
    <w:rsid w:val="00771C75"/>
    <w:rsid w:val="007722D2"/>
    <w:rsid w:val="007773C6"/>
    <w:rsid w:val="007842F0"/>
    <w:rsid w:val="00784A75"/>
    <w:rsid w:val="007853C3"/>
    <w:rsid w:val="00785D91"/>
    <w:rsid w:val="00786771"/>
    <w:rsid w:val="00787735"/>
    <w:rsid w:val="00787908"/>
    <w:rsid w:val="00790301"/>
    <w:rsid w:val="007910CD"/>
    <w:rsid w:val="0079119E"/>
    <w:rsid w:val="00791A96"/>
    <w:rsid w:val="00796D0D"/>
    <w:rsid w:val="00797D01"/>
    <w:rsid w:val="007A11E1"/>
    <w:rsid w:val="007A3B01"/>
    <w:rsid w:val="007A3C81"/>
    <w:rsid w:val="007A6666"/>
    <w:rsid w:val="007B25FA"/>
    <w:rsid w:val="007B32B3"/>
    <w:rsid w:val="007B3F6C"/>
    <w:rsid w:val="007B450C"/>
    <w:rsid w:val="007B57E6"/>
    <w:rsid w:val="007B58C4"/>
    <w:rsid w:val="007B599E"/>
    <w:rsid w:val="007B5DEA"/>
    <w:rsid w:val="007C0DC3"/>
    <w:rsid w:val="007C1163"/>
    <w:rsid w:val="007C247C"/>
    <w:rsid w:val="007C3BFC"/>
    <w:rsid w:val="007C3FD9"/>
    <w:rsid w:val="007C6DCD"/>
    <w:rsid w:val="007D0D40"/>
    <w:rsid w:val="007D1EBB"/>
    <w:rsid w:val="007D2067"/>
    <w:rsid w:val="007D2E60"/>
    <w:rsid w:val="007D61C0"/>
    <w:rsid w:val="007D65CF"/>
    <w:rsid w:val="007D72F0"/>
    <w:rsid w:val="007D7977"/>
    <w:rsid w:val="007E34EC"/>
    <w:rsid w:val="007E4233"/>
    <w:rsid w:val="007E5342"/>
    <w:rsid w:val="007E55A1"/>
    <w:rsid w:val="007E643B"/>
    <w:rsid w:val="007E68A1"/>
    <w:rsid w:val="007E6AAA"/>
    <w:rsid w:val="007E6D3B"/>
    <w:rsid w:val="007F1858"/>
    <w:rsid w:val="007F203F"/>
    <w:rsid w:val="007F20C9"/>
    <w:rsid w:val="007F396A"/>
    <w:rsid w:val="007F3B4C"/>
    <w:rsid w:val="007F5620"/>
    <w:rsid w:val="00800B1B"/>
    <w:rsid w:val="00803AB8"/>
    <w:rsid w:val="00804C07"/>
    <w:rsid w:val="0080559E"/>
    <w:rsid w:val="00806E52"/>
    <w:rsid w:val="00807C5A"/>
    <w:rsid w:val="0081088F"/>
    <w:rsid w:val="00811F42"/>
    <w:rsid w:val="0081430F"/>
    <w:rsid w:val="008147EB"/>
    <w:rsid w:val="00815765"/>
    <w:rsid w:val="00815BEE"/>
    <w:rsid w:val="008166DE"/>
    <w:rsid w:val="008174F4"/>
    <w:rsid w:val="008177BA"/>
    <w:rsid w:val="008230D1"/>
    <w:rsid w:val="00824DCF"/>
    <w:rsid w:val="00826DA2"/>
    <w:rsid w:val="008322FA"/>
    <w:rsid w:val="00832C60"/>
    <w:rsid w:val="008348FB"/>
    <w:rsid w:val="00836A61"/>
    <w:rsid w:val="00841767"/>
    <w:rsid w:val="00841A38"/>
    <w:rsid w:val="00843076"/>
    <w:rsid w:val="00844184"/>
    <w:rsid w:val="008443C8"/>
    <w:rsid w:val="008452D1"/>
    <w:rsid w:val="00846757"/>
    <w:rsid w:val="0084680C"/>
    <w:rsid w:val="00847C85"/>
    <w:rsid w:val="00850AA1"/>
    <w:rsid w:val="008520E6"/>
    <w:rsid w:val="00853717"/>
    <w:rsid w:val="00853E18"/>
    <w:rsid w:val="00854D70"/>
    <w:rsid w:val="00856DAF"/>
    <w:rsid w:val="00856EED"/>
    <w:rsid w:val="00863DB2"/>
    <w:rsid w:val="008640DE"/>
    <w:rsid w:val="00864301"/>
    <w:rsid w:val="00864501"/>
    <w:rsid w:val="00865E0F"/>
    <w:rsid w:val="008673BF"/>
    <w:rsid w:val="00871BB1"/>
    <w:rsid w:val="008732C7"/>
    <w:rsid w:val="00873438"/>
    <w:rsid w:val="00873F6E"/>
    <w:rsid w:val="00874C5D"/>
    <w:rsid w:val="008754A6"/>
    <w:rsid w:val="00876A72"/>
    <w:rsid w:val="00880CB1"/>
    <w:rsid w:val="00882F7B"/>
    <w:rsid w:val="008837AB"/>
    <w:rsid w:val="00884CE8"/>
    <w:rsid w:val="00886841"/>
    <w:rsid w:val="00886A66"/>
    <w:rsid w:val="00887F14"/>
    <w:rsid w:val="00890F02"/>
    <w:rsid w:val="00891388"/>
    <w:rsid w:val="0089177F"/>
    <w:rsid w:val="00893BEE"/>
    <w:rsid w:val="00897E1D"/>
    <w:rsid w:val="008A13F6"/>
    <w:rsid w:val="008A4850"/>
    <w:rsid w:val="008A69BD"/>
    <w:rsid w:val="008A78FE"/>
    <w:rsid w:val="008B05B4"/>
    <w:rsid w:val="008B1D65"/>
    <w:rsid w:val="008B1DAA"/>
    <w:rsid w:val="008B455A"/>
    <w:rsid w:val="008B54C7"/>
    <w:rsid w:val="008B6A93"/>
    <w:rsid w:val="008B6CAE"/>
    <w:rsid w:val="008B7D8C"/>
    <w:rsid w:val="008C15D1"/>
    <w:rsid w:val="008C1868"/>
    <w:rsid w:val="008C2912"/>
    <w:rsid w:val="008C59BB"/>
    <w:rsid w:val="008C5BE1"/>
    <w:rsid w:val="008C7F25"/>
    <w:rsid w:val="008D1519"/>
    <w:rsid w:val="008D4579"/>
    <w:rsid w:val="008D46C3"/>
    <w:rsid w:val="008D5DC0"/>
    <w:rsid w:val="008E034D"/>
    <w:rsid w:val="008E1215"/>
    <w:rsid w:val="008E7DDF"/>
    <w:rsid w:val="008F2E55"/>
    <w:rsid w:val="008F38CB"/>
    <w:rsid w:val="008F4211"/>
    <w:rsid w:val="008F5CBD"/>
    <w:rsid w:val="008F7011"/>
    <w:rsid w:val="00902184"/>
    <w:rsid w:val="00902BE9"/>
    <w:rsid w:val="00904D36"/>
    <w:rsid w:val="00904ED8"/>
    <w:rsid w:val="00905FE7"/>
    <w:rsid w:val="0090639E"/>
    <w:rsid w:val="00913F12"/>
    <w:rsid w:val="0091568D"/>
    <w:rsid w:val="00916714"/>
    <w:rsid w:val="009169F6"/>
    <w:rsid w:val="009202EF"/>
    <w:rsid w:val="009211B7"/>
    <w:rsid w:val="009217C5"/>
    <w:rsid w:val="00922F41"/>
    <w:rsid w:val="009240D2"/>
    <w:rsid w:val="0092725D"/>
    <w:rsid w:val="009343D4"/>
    <w:rsid w:val="00934FE8"/>
    <w:rsid w:val="009353AD"/>
    <w:rsid w:val="009359CC"/>
    <w:rsid w:val="00936116"/>
    <w:rsid w:val="0093773F"/>
    <w:rsid w:val="009377DD"/>
    <w:rsid w:val="00941994"/>
    <w:rsid w:val="00941B5F"/>
    <w:rsid w:val="009426CA"/>
    <w:rsid w:val="0094412D"/>
    <w:rsid w:val="00945412"/>
    <w:rsid w:val="00945C67"/>
    <w:rsid w:val="00946703"/>
    <w:rsid w:val="009526B8"/>
    <w:rsid w:val="00953755"/>
    <w:rsid w:val="009538A4"/>
    <w:rsid w:val="00953E41"/>
    <w:rsid w:val="00953E9A"/>
    <w:rsid w:val="00955353"/>
    <w:rsid w:val="00956CC3"/>
    <w:rsid w:val="00956D58"/>
    <w:rsid w:val="00961706"/>
    <w:rsid w:val="00963C7B"/>
    <w:rsid w:val="00964B32"/>
    <w:rsid w:val="00964E8B"/>
    <w:rsid w:val="00970945"/>
    <w:rsid w:val="0097178B"/>
    <w:rsid w:val="00974D1D"/>
    <w:rsid w:val="009759D7"/>
    <w:rsid w:val="00976650"/>
    <w:rsid w:val="00977A56"/>
    <w:rsid w:val="00977EB3"/>
    <w:rsid w:val="009801DE"/>
    <w:rsid w:val="009809B5"/>
    <w:rsid w:val="0098115B"/>
    <w:rsid w:val="00982474"/>
    <w:rsid w:val="009827EA"/>
    <w:rsid w:val="00984158"/>
    <w:rsid w:val="00984560"/>
    <w:rsid w:val="00984F37"/>
    <w:rsid w:val="009854B0"/>
    <w:rsid w:val="00990841"/>
    <w:rsid w:val="0099116B"/>
    <w:rsid w:val="00992AAB"/>
    <w:rsid w:val="00992F7D"/>
    <w:rsid w:val="0099371C"/>
    <w:rsid w:val="00994493"/>
    <w:rsid w:val="009A0D2E"/>
    <w:rsid w:val="009A2113"/>
    <w:rsid w:val="009A5858"/>
    <w:rsid w:val="009A74B5"/>
    <w:rsid w:val="009B13A4"/>
    <w:rsid w:val="009B3A51"/>
    <w:rsid w:val="009B52B4"/>
    <w:rsid w:val="009B660E"/>
    <w:rsid w:val="009B6CE5"/>
    <w:rsid w:val="009C0D1C"/>
    <w:rsid w:val="009C2C7A"/>
    <w:rsid w:val="009C4212"/>
    <w:rsid w:val="009C5494"/>
    <w:rsid w:val="009C5C40"/>
    <w:rsid w:val="009C6AC3"/>
    <w:rsid w:val="009D091B"/>
    <w:rsid w:val="009D0F55"/>
    <w:rsid w:val="009D37F7"/>
    <w:rsid w:val="009D7B10"/>
    <w:rsid w:val="009E1AFC"/>
    <w:rsid w:val="009E6283"/>
    <w:rsid w:val="009E7A28"/>
    <w:rsid w:val="009F071C"/>
    <w:rsid w:val="009F13B4"/>
    <w:rsid w:val="009F2F9B"/>
    <w:rsid w:val="009F3776"/>
    <w:rsid w:val="009F4CA3"/>
    <w:rsid w:val="009F6B3B"/>
    <w:rsid w:val="00A0074A"/>
    <w:rsid w:val="00A03D11"/>
    <w:rsid w:val="00A04E11"/>
    <w:rsid w:val="00A06848"/>
    <w:rsid w:val="00A0796D"/>
    <w:rsid w:val="00A07D31"/>
    <w:rsid w:val="00A12786"/>
    <w:rsid w:val="00A1295D"/>
    <w:rsid w:val="00A13116"/>
    <w:rsid w:val="00A14B46"/>
    <w:rsid w:val="00A15C14"/>
    <w:rsid w:val="00A20473"/>
    <w:rsid w:val="00A207F0"/>
    <w:rsid w:val="00A208F8"/>
    <w:rsid w:val="00A21327"/>
    <w:rsid w:val="00A268BD"/>
    <w:rsid w:val="00A272F5"/>
    <w:rsid w:val="00A30C09"/>
    <w:rsid w:val="00A33877"/>
    <w:rsid w:val="00A35B4A"/>
    <w:rsid w:val="00A377F4"/>
    <w:rsid w:val="00A4091E"/>
    <w:rsid w:val="00A40EEB"/>
    <w:rsid w:val="00A434D2"/>
    <w:rsid w:val="00A44BA5"/>
    <w:rsid w:val="00A45711"/>
    <w:rsid w:val="00A4628A"/>
    <w:rsid w:val="00A46BF2"/>
    <w:rsid w:val="00A46C4B"/>
    <w:rsid w:val="00A46F74"/>
    <w:rsid w:val="00A4786E"/>
    <w:rsid w:val="00A51CE2"/>
    <w:rsid w:val="00A535FF"/>
    <w:rsid w:val="00A54255"/>
    <w:rsid w:val="00A56355"/>
    <w:rsid w:val="00A563A3"/>
    <w:rsid w:val="00A56E95"/>
    <w:rsid w:val="00A60183"/>
    <w:rsid w:val="00A60870"/>
    <w:rsid w:val="00A60D87"/>
    <w:rsid w:val="00A611C9"/>
    <w:rsid w:val="00A635AF"/>
    <w:rsid w:val="00A6404C"/>
    <w:rsid w:val="00A65537"/>
    <w:rsid w:val="00A7193E"/>
    <w:rsid w:val="00A723F5"/>
    <w:rsid w:val="00A774CB"/>
    <w:rsid w:val="00A80CEC"/>
    <w:rsid w:val="00A80E73"/>
    <w:rsid w:val="00A81DCA"/>
    <w:rsid w:val="00A84E1C"/>
    <w:rsid w:val="00A866F5"/>
    <w:rsid w:val="00A86AFD"/>
    <w:rsid w:val="00A91152"/>
    <w:rsid w:val="00A92077"/>
    <w:rsid w:val="00A92095"/>
    <w:rsid w:val="00A923B4"/>
    <w:rsid w:val="00A9307A"/>
    <w:rsid w:val="00A97CEE"/>
    <w:rsid w:val="00AA272F"/>
    <w:rsid w:val="00AA2B64"/>
    <w:rsid w:val="00AA3236"/>
    <w:rsid w:val="00AA73CD"/>
    <w:rsid w:val="00AB0F07"/>
    <w:rsid w:val="00AB25F4"/>
    <w:rsid w:val="00AB46AB"/>
    <w:rsid w:val="00AB6090"/>
    <w:rsid w:val="00AB6D8A"/>
    <w:rsid w:val="00AB7794"/>
    <w:rsid w:val="00AC0803"/>
    <w:rsid w:val="00AC273E"/>
    <w:rsid w:val="00AC2F97"/>
    <w:rsid w:val="00AC4EE1"/>
    <w:rsid w:val="00AC6EB4"/>
    <w:rsid w:val="00AD132C"/>
    <w:rsid w:val="00AD2133"/>
    <w:rsid w:val="00AD2B03"/>
    <w:rsid w:val="00AD32C0"/>
    <w:rsid w:val="00AD6B9E"/>
    <w:rsid w:val="00AD7E21"/>
    <w:rsid w:val="00AE08FB"/>
    <w:rsid w:val="00AE18A7"/>
    <w:rsid w:val="00AE40D3"/>
    <w:rsid w:val="00AE4204"/>
    <w:rsid w:val="00AE50AD"/>
    <w:rsid w:val="00AE55A0"/>
    <w:rsid w:val="00AE7C7D"/>
    <w:rsid w:val="00AF25C8"/>
    <w:rsid w:val="00AF4274"/>
    <w:rsid w:val="00AF4566"/>
    <w:rsid w:val="00AF49FA"/>
    <w:rsid w:val="00AF4DAD"/>
    <w:rsid w:val="00AF6183"/>
    <w:rsid w:val="00AF691E"/>
    <w:rsid w:val="00B02AE5"/>
    <w:rsid w:val="00B03ACE"/>
    <w:rsid w:val="00B05D0B"/>
    <w:rsid w:val="00B111BB"/>
    <w:rsid w:val="00B13C8C"/>
    <w:rsid w:val="00B14E52"/>
    <w:rsid w:val="00B14FA0"/>
    <w:rsid w:val="00B16383"/>
    <w:rsid w:val="00B201DC"/>
    <w:rsid w:val="00B2086E"/>
    <w:rsid w:val="00B21BF9"/>
    <w:rsid w:val="00B2254E"/>
    <w:rsid w:val="00B2380E"/>
    <w:rsid w:val="00B23B4E"/>
    <w:rsid w:val="00B25BF7"/>
    <w:rsid w:val="00B26060"/>
    <w:rsid w:val="00B26B58"/>
    <w:rsid w:val="00B26D80"/>
    <w:rsid w:val="00B271F6"/>
    <w:rsid w:val="00B27DA3"/>
    <w:rsid w:val="00B30411"/>
    <w:rsid w:val="00B316A4"/>
    <w:rsid w:val="00B35189"/>
    <w:rsid w:val="00B37A6B"/>
    <w:rsid w:val="00B40730"/>
    <w:rsid w:val="00B409E0"/>
    <w:rsid w:val="00B40E2D"/>
    <w:rsid w:val="00B41314"/>
    <w:rsid w:val="00B41823"/>
    <w:rsid w:val="00B44BC3"/>
    <w:rsid w:val="00B45C11"/>
    <w:rsid w:val="00B479A3"/>
    <w:rsid w:val="00B50D3A"/>
    <w:rsid w:val="00B51E28"/>
    <w:rsid w:val="00B5204D"/>
    <w:rsid w:val="00B52F26"/>
    <w:rsid w:val="00B54AC4"/>
    <w:rsid w:val="00B54FFE"/>
    <w:rsid w:val="00B62841"/>
    <w:rsid w:val="00B63663"/>
    <w:rsid w:val="00B63DE0"/>
    <w:rsid w:val="00B64796"/>
    <w:rsid w:val="00B64913"/>
    <w:rsid w:val="00B64C7E"/>
    <w:rsid w:val="00B6533B"/>
    <w:rsid w:val="00B65DD5"/>
    <w:rsid w:val="00B66A4A"/>
    <w:rsid w:val="00B67699"/>
    <w:rsid w:val="00B67857"/>
    <w:rsid w:val="00B70C6D"/>
    <w:rsid w:val="00B728CD"/>
    <w:rsid w:val="00B734BD"/>
    <w:rsid w:val="00B75EC9"/>
    <w:rsid w:val="00B80EBB"/>
    <w:rsid w:val="00B82EF3"/>
    <w:rsid w:val="00B85384"/>
    <w:rsid w:val="00B857CE"/>
    <w:rsid w:val="00B86E7C"/>
    <w:rsid w:val="00B87051"/>
    <w:rsid w:val="00B87D69"/>
    <w:rsid w:val="00B907C4"/>
    <w:rsid w:val="00B90B3C"/>
    <w:rsid w:val="00B91C6A"/>
    <w:rsid w:val="00B926B0"/>
    <w:rsid w:val="00B93CDB"/>
    <w:rsid w:val="00B941B2"/>
    <w:rsid w:val="00B9518C"/>
    <w:rsid w:val="00BA0452"/>
    <w:rsid w:val="00BA10CD"/>
    <w:rsid w:val="00BA16B5"/>
    <w:rsid w:val="00BA27E9"/>
    <w:rsid w:val="00BA340D"/>
    <w:rsid w:val="00BA35A1"/>
    <w:rsid w:val="00BA39B0"/>
    <w:rsid w:val="00BA4796"/>
    <w:rsid w:val="00BA495D"/>
    <w:rsid w:val="00BA4FC7"/>
    <w:rsid w:val="00BB0A77"/>
    <w:rsid w:val="00BB2AB4"/>
    <w:rsid w:val="00BB35C0"/>
    <w:rsid w:val="00BB37E6"/>
    <w:rsid w:val="00BB4738"/>
    <w:rsid w:val="00BB4E10"/>
    <w:rsid w:val="00BB565C"/>
    <w:rsid w:val="00BB6007"/>
    <w:rsid w:val="00BB7B14"/>
    <w:rsid w:val="00BC3097"/>
    <w:rsid w:val="00BC312D"/>
    <w:rsid w:val="00BC3422"/>
    <w:rsid w:val="00BC45AD"/>
    <w:rsid w:val="00BC5393"/>
    <w:rsid w:val="00BC7A31"/>
    <w:rsid w:val="00BD1401"/>
    <w:rsid w:val="00BD2947"/>
    <w:rsid w:val="00BD39FA"/>
    <w:rsid w:val="00BD4FFA"/>
    <w:rsid w:val="00BD5507"/>
    <w:rsid w:val="00BD705C"/>
    <w:rsid w:val="00BD7A01"/>
    <w:rsid w:val="00BE1A42"/>
    <w:rsid w:val="00BE2316"/>
    <w:rsid w:val="00BE343A"/>
    <w:rsid w:val="00BE5DC2"/>
    <w:rsid w:val="00BE5DF0"/>
    <w:rsid w:val="00BE5FFB"/>
    <w:rsid w:val="00BE64DF"/>
    <w:rsid w:val="00BE6C4E"/>
    <w:rsid w:val="00BF1AA6"/>
    <w:rsid w:val="00BF295D"/>
    <w:rsid w:val="00BF2CBE"/>
    <w:rsid w:val="00BF41B8"/>
    <w:rsid w:val="00BF7285"/>
    <w:rsid w:val="00C0032D"/>
    <w:rsid w:val="00C01236"/>
    <w:rsid w:val="00C013E0"/>
    <w:rsid w:val="00C01E49"/>
    <w:rsid w:val="00C029F5"/>
    <w:rsid w:val="00C050AF"/>
    <w:rsid w:val="00C06376"/>
    <w:rsid w:val="00C1086B"/>
    <w:rsid w:val="00C13711"/>
    <w:rsid w:val="00C140BD"/>
    <w:rsid w:val="00C149F1"/>
    <w:rsid w:val="00C15EDC"/>
    <w:rsid w:val="00C20297"/>
    <w:rsid w:val="00C203E9"/>
    <w:rsid w:val="00C208D6"/>
    <w:rsid w:val="00C217F3"/>
    <w:rsid w:val="00C220A4"/>
    <w:rsid w:val="00C238F0"/>
    <w:rsid w:val="00C26082"/>
    <w:rsid w:val="00C273BF"/>
    <w:rsid w:val="00C27CD5"/>
    <w:rsid w:val="00C30C66"/>
    <w:rsid w:val="00C3139F"/>
    <w:rsid w:val="00C31E24"/>
    <w:rsid w:val="00C33011"/>
    <w:rsid w:val="00C361B7"/>
    <w:rsid w:val="00C373F1"/>
    <w:rsid w:val="00C42E51"/>
    <w:rsid w:val="00C42F20"/>
    <w:rsid w:val="00C43752"/>
    <w:rsid w:val="00C44746"/>
    <w:rsid w:val="00C5109F"/>
    <w:rsid w:val="00C55915"/>
    <w:rsid w:val="00C55FC7"/>
    <w:rsid w:val="00C601F8"/>
    <w:rsid w:val="00C6025A"/>
    <w:rsid w:val="00C603D2"/>
    <w:rsid w:val="00C6143B"/>
    <w:rsid w:val="00C6269D"/>
    <w:rsid w:val="00C65303"/>
    <w:rsid w:val="00C659F7"/>
    <w:rsid w:val="00C70249"/>
    <w:rsid w:val="00C7221A"/>
    <w:rsid w:val="00C72BDA"/>
    <w:rsid w:val="00C74D17"/>
    <w:rsid w:val="00C7756E"/>
    <w:rsid w:val="00C80D1E"/>
    <w:rsid w:val="00C82B98"/>
    <w:rsid w:val="00C832F5"/>
    <w:rsid w:val="00C8391C"/>
    <w:rsid w:val="00C83BB6"/>
    <w:rsid w:val="00C87549"/>
    <w:rsid w:val="00C9117E"/>
    <w:rsid w:val="00C93E8F"/>
    <w:rsid w:val="00C97E5D"/>
    <w:rsid w:val="00CA41E0"/>
    <w:rsid w:val="00CB3428"/>
    <w:rsid w:val="00CB352D"/>
    <w:rsid w:val="00CB4ADE"/>
    <w:rsid w:val="00CB4B25"/>
    <w:rsid w:val="00CB5BED"/>
    <w:rsid w:val="00CB6DD3"/>
    <w:rsid w:val="00CB6E3F"/>
    <w:rsid w:val="00CB7199"/>
    <w:rsid w:val="00CC1658"/>
    <w:rsid w:val="00CC19EC"/>
    <w:rsid w:val="00CC1A59"/>
    <w:rsid w:val="00CC1B12"/>
    <w:rsid w:val="00CC41D0"/>
    <w:rsid w:val="00CC5F49"/>
    <w:rsid w:val="00CC64FE"/>
    <w:rsid w:val="00CC796C"/>
    <w:rsid w:val="00CD51CC"/>
    <w:rsid w:val="00CD6C7E"/>
    <w:rsid w:val="00CE2192"/>
    <w:rsid w:val="00CE3869"/>
    <w:rsid w:val="00CE3F43"/>
    <w:rsid w:val="00CE4D94"/>
    <w:rsid w:val="00CE5D3D"/>
    <w:rsid w:val="00CE6135"/>
    <w:rsid w:val="00CE71BB"/>
    <w:rsid w:val="00CE72E8"/>
    <w:rsid w:val="00CE7AF2"/>
    <w:rsid w:val="00CF038D"/>
    <w:rsid w:val="00CF0F72"/>
    <w:rsid w:val="00CF1F99"/>
    <w:rsid w:val="00CF2DC5"/>
    <w:rsid w:val="00CF3F45"/>
    <w:rsid w:val="00CF3F4F"/>
    <w:rsid w:val="00CF4D9D"/>
    <w:rsid w:val="00CF508F"/>
    <w:rsid w:val="00CF509B"/>
    <w:rsid w:val="00CF6F29"/>
    <w:rsid w:val="00D015A8"/>
    <w:rsid w:val="00D01DD8"/>
    <w:rsid w:val="00D01E0E"/>
    <w:rsid w:val="00D0219B"/>
    <w:rsid w:val="00D0297E"/>
    <w:rsid w:val="00D03131"/>
    <w:rsid w:val="00D04B89"/>
    <w:rsid w:val="00D0568A"/>
    <w:rsid w:val="00D10451"/>
    <w:rsid w:val="00D1180E"/>
    <w:rsid w:val="00D12C31"/>
    <w:rsid w:val="00D159A4"/>
    <w:rsid w:val="00D16305"/>
    <w:rsid w:val="00D22060"/>
    <w:rsid w:val="00D223C6"/>
    <w:rsid w:val="00D2308D"/>
    <w:rsid w:val="00D2311A"/>
    <w:rsid w:val="00D23E9F"/>
    <w:rsid w:val="00D27B4E"/>
    <w:rsid w:val="00D30466"/>
    <w:rsid w:val="00D33C92"/>
    <w:rsid w:val="00D3478F"/>
    <w:rsid w:val="00D361F0"/>
    <w:rsid w:val="00D373EC"/>
    <w:rsid w:val="00D417F0"/>
    <w:rsid w:val="00D41F54"/>
    <w:rsid w:val="00D4258E"/>
    <w:rsid w:val="00D42DC7"/>
    <w:rsid w:val="00D45045"/>
    <w:rsid w:val="00D472A4"/>
    <w:rsid w:val="00D47876"/>
    <w:rsid w:val="00D50E2E"/>
    <w:rsid w:val="00D50F07"/>
    <w:rsid w:val="00D5273B"/>
    <w:rsid w:val="00D52782"/>
    <w:rsid w:val="00D52EE8"/>
    <w:rsid w:val="00D53ABB"/>
    <w:rsid w:val="00D53B8A"/>
    <w:rsid w:val="00D53FA3"/>
    <w:rsid w:val="00D61117"/>
    <w:rsid w:val="00D61A61"/>
    <w:rsid w:val="00D61F88"/>
    <w:rsid w:val="00D62487"/>
    <w:rsid w:val="00D649AD"/>
    <w:rsid w:val="00D65815"/>
    <w:rsid w:val="00D67794"/>
    <w:rsid w:val="00D6799E"/>
    <w:rsid w:val="00D6C322"/>
    <w:rsid w:val="00D70740"/>
    <w:rsid w:val="00D70884"/>
    <w:rsid w:val="00D71A50"/>
    <w:rsid w:val="00D73BDE"/>
    <w:rsid w:val="00D7423F"/>
    <w:rsid w:val="00D75843"/>
    <w:rsid w:val="00D76C6F"/>
    <w:rsid w:val="00D777DB"/>
    <w:rsid w:val="00D80F5D"/>
    <w:rsid w:val="00D81F8E"/>
    <w:rsid w:val="00D826BB"/>
    <w:rsid w:val="00D83941"/>
    <w:rsid w:val="00D8404B"/>
    <w:rsid w:val="00D84397"/>
    <w:rsid w:val="00D8492F"/>
    <w:rsid w:val="00D8730E"/>
    <w:rsid w:val="00D87325"/>
    <w:rsid w:val="00D87359"/>
    <w:rsid w:val="00D91071"/>
    <w:rsid w:val="00D91D5A"/>
    <w:rsid w:val="00D961DD"/>
    <w:rsid w:val="00D97179"/>
    <w:rsid w:val="00D971CB"/>
    <w:rsid w:val="00D97EA2"/>
    <w:rsid w:val="00DA08A9"/>
    <w:rsid w:val="00DA172B"/>
    <w:rsid w:val="00DA2398"/>
    <w:rsid w:val="00DA2FD0"/>
    <w:rsid w:val="00DA3B8D"/>
    <w:rsid w:val="00DA468D"/>
    <w:rsid w:val="00DB251A"/>
    <w:rsid w:val="00DB3FA4"/>
    <w:rsid w:val="00DB40E5"/>
    <w:rsid w:val="00DB4909"/>
    <w:rsid w:val="00DB5ABC"/>
    <w:rsid w:val="00DB6C5C"/>
    <w:rsid w:val="00DB7A1C"/>
    <w:rsid w:val="00DC07D4"/>
    <w:rsid w:val="00DC0C67"/>
    <w:rsid w:val="00DC111B"/>
    <w:rsid w:val="00DC1C69"/>
    <w:rsid w:val="00DC2B3D"/>
    <w:rsid w:val="00DC6D30"/>
    <w:rsid w:val="00DC75DC"/>
    <w:rsid w:val="00DCC51D"/>
    <w:rsid w:val="00DD1F77"/>
    <w:rsid w:val="00DD411F"/>
    <w:rsid w:val="00DD6587"/>
    <w:rsid w:val="00DD68AB"/>
    <w:rsid w:val="00DD72BB"/>
    <w:rsid w:val="00DD7448"/>
    <w:rsid w:val="00DE26C9"/>
    <w:rsid w:val="00DE2774"/>
    <w:rsid w:val="00DE520F"/>
    <w:rsid w:val="00DE569D"/>
    <w:rsid w:val="00DE6B6B"/>
    <w:rsid w:val="00DE73D2"/>
    <w:rsid w:val="00DE7B23"/>
    <w:rsid w:val="00DF06E8"/>
    <w:rsid w:val="00DF18F1"/>
    <w:rsid w:val="00DF1E64"/>
    <w:rsid w:val="00DF47C3"/>
    <w:rsid w:val="00DF55D8"/>
    <w:rsid w:val="00DF5F4D"/>
    <w:rsid w:val="00E02042"/>
    <w:rsid w:val="00E027BB"/>
    <w:rsid w:val="00E03E9D"/>
    <w:rsid w:val="00E05450"/>
    <w:rsid w:val="00E05598"/>
    <w:rsid w:val="00E06E18"/>
    <w:rsid w:val="00E11871"/>
    <w:rsid w:val="00E12218"/>
    <w:rsid w:val="00E14BDC"/>
    <w:rsid w:val="00E151A0"/>
    <w:rsid w:val="00E17020"/>
    <w:rsid w:val="00E217C7"/>
    <w:rsid w:val="00E23E3B"/>
    <w:rsid w:val="00E24077"/>
    <w:rsid w:val="00E247BA"/>
    <w:rsid w:val="00E251A1"/>
    <w:rsid w:val="00E266A2"/>
    <w:rsid w:val="00E26C35"/>
    <w:rsid w:val="00E26CE1"/>
    <w:rsid w:val="00E3000C"/>
    <w:rsid w:val="00E3137D"/>
    <w:rsid w:val="00E31C2A"/>
    <w:rsid w:val="00E33136"/>
    <w:rsid w:val="00E335DF"/>
    <w:rsid w:val="00E350E6"/>
    <w:rsid w:val="00E3640A"/>
    <w:rsid w:val="00E366CF"/>
    <w:rsid w:val="00E3779F"/>
    <w:rsid w:val="00E3EBA8"/>
    <w:rsid w:val="00E4482D"/>
    <w:rsid w:val="00E44906"/>
    <w:rsid w:val="00E44EC0"/>
    <w:rsid w:val="00E47BC7"/>
    <w:rsid w:val="00E53ABC"/>
    <w:rsid w:val="00E54140"/>
    <w:rsid w:val="00E5496F"/>
    <w:rsid w:val="00E56074"/>
    <w:rsid w:val="00E56D4F"/>
    <w:rsid w:val="00E573AA"/>
    <w:rsid w:val="00E576EE"/>
    <w:rsid w:val="00E617CF"/>
    <w:rsid w:val="00E61F17"/>
    <w:rsid w:val="00E62638"/>
    <w:rsid w:val="00E63A48"/>
    <w:rsid w:val="00E66F5C"/>
    <w:rsid w:val="00E7042E"/>
    <w:rsid w:val="00E70D3A"/>
    <w:rsid w:val="00E72224"/>
    <w:rsid w:val="00E72CEF"/>
    <w:rsid w:val="00E73E0E"/>
    <w:rsid w:val="00E74121"/>
    <w:rsid w:val="00E752E9"/>
    <w:rsid w:val="00E779C9"/>
    <w:rsid w:val="00E808B0"/>
    <w:rsid w:val="00E80D14"/>
    <w:rsid w:val="00E81FFF"/>
    <w:rsid w:val="00E82212"/>
    <w:rsid w:val="00E823CC"/>
    <w:rsid w:val="00E84284"/>
    <w:rsid w:val="00E84757"/>
    <w:rsid w:val="00E84C0D"/>
    <w:rsid w:val="00E850A2"/>
    <w:rsid w:val="00E854C7"/>
    <w:rsid w:val="00E913CA"/>
    <w:rsid w:val="00E9149F"/>
    <w:rsid w:val="00E917A6"/>
    <w:rsid w:val="00E928CA"/>
    <w:rsid w:val="00E92D22"/>
    <w:rsid w:val="00E935C9"/>
    <w:rsid w:val="00E93FFA"/>
    <w:rsid w:val="00E95376"/>
    <w:rsid w:val="00E965FD"/>
    <w:rsid w:val="00E97CD6"/>
    <w:rsid w:val="00E97E9A"/>
    <w:rsid w:val="00EA066B"/>
    <w:rsid w:val="00EA0879"/>
    <w:rsid w:val="00EA08A3"/>
    <w:rsid w:val="00EA0B48"/>
    <w:rsid w:val="00EA1C67"/>
    <w:rsid w:val="00EA1D51"/>
    <w:rsid w:val="00EA25FB"/>
    <w:rsid w:val="00EA28D5"/>
    <w:rsid w:val="00EA44E5"/>
    <w:rsid w:val="00EA4957"/>
    <w:rsid w:val="00EA747D"/>
    <w:rsid w:val="00EB0334"/>
    <w:rsid w:val="00EB065D"/>
    <w:rsid w:val="00EB3565"/>
    <w:rsid w:val="00EB37B4"/>
    <w:rsid w:val="00EB3EDB"/>
    <w:rsid w:val="00EB4039"/>
    <w:rsid w:val="00EB5D4E"/>
    <w:rsid w:val="00EC11DA"/>
    <w:rsid w:val="00EC3310"/>
    <w:rsid w:val="00EC4516"/>
    <w:rsid w:val="00EC47C2"/>
    <w:rsid w:val="00EC58BD"/>
    <w:rsid w:val="00EC6477"/>
    <w:rsid w:val="00EC73B9"/>
    <w:rsid w:val="00ED0EF0"/>
    <w:rsid w:val="00ED5C06"/>
    <w:rsid w:val="00ED7130"/>
    <w:rsid w:val="00ED7137"/>
    <w:rsid w:val="00ED77A1"/>
    <w:rsid w:val="00ED7A9E"/>
    <w:rsid w:val="00EE1F7E"/>
    <w:rsid w:val="00EE4341"/>
    <w:rsid w:val="00EE458A"/>
    <w:rsid w:val="00EE52E0"/>
    <w:rsid w:val="00EE5ECC"/>
    <w:rsid w:val="00EE71BA"/>
    <w:rsid w:val="00EE745B"/>
    <w:rsid w:val="00EF11E5"/>
    <w:rsid w:val="00EF2DC7"/>
    <w:rsid w:val="00EF3AE0"/>
    <w:rsid w:val="00EF490B"/>
    <w:rsid w:val="00EF4FFB"/>
    <w:rsid w:val="00EF65D5"/>
    <w:rsid w:val="00EF6E21"/>
    <w:rsid w:val="00EF721F"/>
    <w:rsid w:val="00F00C26"/>
    <w:rsid w:val="00F00FD9"/>
    <w:rsid w:val="00F01D8C"/>
    <w:rsid w:val="00F02460"/>
    <w:rsid w:val="00F03FDD"/>
    <w:rsid w:val="00F0485B"/>
    <w:rsid w:val="00F05066"/>
    <w:rsid w:val="00F10A4D"/>
    <w:rsid w:val="00F1435B"/>
    <w:rsid w:val="00F15974"/>
    <w:rsid w:val="00F165BF"/>
    <w:rsid w:val="00F20A56"/>
    <w:rsid w:val="00F24EA0"/>
    <w:rsid w:val="00F261F2"/>
    <w:rsid w:val="00F263C0"/>
    <w:rsid w:val="00F2647B"/>
    <w:rsid w:val="00F27030"/>
    <w:rsid w:val="00F2715E"/>
    <w:rsid w:val="00F31071"/>
    <w:rsid w:val="00F32A80"/>
    <w:rsid w:val="00F33F07"/>
    <w:rsid w:val="00F3408C"/>
    <w:rsid w:val="00F35B8B"/>
    <w:rsid w:val="00F36DEC"/>
    <w:rsid w:val="00F372C0"/>
    <w:rsid w:val="00F40907"/>
    <w:rsid w:val="00F43782"/>
    <w:rsid w:val="00F43F15"/>
    <w:rsid w:val="00F45AAC"/>
    <w:rsid w:val="00F45CA4"/>
    <w:rsid w:val="00F46BF8"/>
    <w:rsid w:val="00F46E38"/>
    <w:rsid w:val="00F4707F"/>
    <w:rsid w:val="00F47222"/>
    <w:rsid w:val="00F475AB"/>
    <w:rsid w:val="00F478CC"/>
    <w:rsid w:val="00F520C7"/>
    <w:rsid w:val="00F54A21"/>
    <w:rsid w:val="00F602CD"/>
    <w:rsid w:val="00F61508"/>
    <w:rsid w:val="00F61D33"/>
    <w:rsid w:val="00F62014"/>
    <w:rsid w:val="00F63CC4"/>
    <w:rsid w:val="00F65931"/>
    <w:rsid w:val="00F679ED"/>
    <w:rsid w:val="00F70402"/>
    <w:rsid w:val="00F7288E"/>
    <w:rsid w:val="00F732AE"/>
    <w:rsid w:val="00F749A2"/>
    <w:rsid w:val="00F762CD"/>
    <w:rsid w:val="00F7760F"/>
    <w:rsid w:val="00F776F0"/>
    <w:rsid w:val="00F80796"/>
    <w:rsid w:val="00F80815"/>
    <w:rsid w:val="00F80D45"/>
    <w:rsid w:val="00F815FF"/>
    <w:rsid w:val="00F83463"/>
    <w:rsid w:val="00F83629"/>
    <w:rsid w:val="00F857AA"/>
    <w:rsid w:val="00F86C7E"/>
    <w:rsid w:val="00F87E97"/>
    <w:rsid w:val="00F9089A"/>
    <w:rsid w:val="00F93E32"/>
    <w:rsid w:val="00F9443D"/>
    <w:rsid w:val="00F964C5"/>
    <w:rsid w:val="00F96504"/>
    <w:rsid w:val="00F9688D"/>
    <w:rsid w:val="00F97981"/>
    <w:rsid w:val="00F97A1D"/>
    <w:rsid w:val="00FA0AE5"/>
    <w:rsid w:val="00FA1171"/>
    <w:rsid w:val="00FA147E"/>
    <w:rsid w:val="00FA1B95"/>
    <w:rsid w:val="00FA1DFA"/>
    <w:rsid w:val="00FA353F"/>
    <w:rsid w:val="00FA3BC7"/>
    <w:rsid w:val="00FA4DDB"/>
    <w:rsid w:val="00FA5E67"/>
    <w:rsid w:val="00FA66D9"/>
    <w:rsid w:val="00FA69A6"/>
    <w:rsid w:val="00FA6A5B"/>
    <w:rsid w:val="00FA77EE"/>
    <w:rsid w:val="00FA7B63"/>
    <w:rsid w:val="00FA7C2E"/>
    <w:rsid w:val="00FB05D2"/>
    <w:rsid w:val="00FB0973"/>
    <w:rsid w:val="00FB0B34"/>
    <w:rsid w:val="00FB1F9E"/>
    <w:rsid w:val="00FB2842"/>
    <w:rsid w:val="00FB6906"/>
    <w:rsid w:val="00FB69F6"/>
    <w:rsid w:val="00FC1E1D"/>
    <w:rsid w:val="00FC1F07"/>
    <w:rsid w:val="00FC2479"/>
    <w:rsid w:val="00FC2CCD"/>
    <w:rsid w:val="00FC3BA4"/>
    <w:rsid w:val="00FC4B00"/>
    <w:rsid w:val="00FC553F"/>
    <w:rsid w:val="00FC66E8"/>
    <w:rsid w:val="00FC7DF7"/>
    <w:rsid w:val="00FD14E0"/>
    <w:rsid w:val="00FD25FC"/>
    <w:rsid w:val="00FD2A3A"/>
    <w:rsid w:val="00FD304D"/>
    <w:rsid w:val="00FD5A24"/>
    <w:rsid w:val="00FD5A83"/>
    <w:rsid w:val="00FD73D1"/>
    <w:rsid w:val="00FE0AB4"/>
    <w:rsid w:val="00FE1110"/>
    <w:rsid w:val="00FE2C55"/>
    <w:rsid w:val="00FE403A"/>
    <w:rsid w:val="00FE70D3"/>
    <w:rsid w:val="00FF06FE"/>
    <w:rsid w:val="00FF2059"/>
    <w:rsid w:val="00FF3793"/>
    <w:rsid w:val="00FF479F"/>
    <w:rsid w:val="00FF5767"/>
    <w:rsid w:val="00FF5FB0"/>
    <w:rsid w:val="014F9705"/>
    <w:rsid w:val="01E26A4A"/>
    <w:rsid w:val="01F0CDAA"/>
    <w:rsid w:val="02590A5B"/>
    <w:rsid w:val="02AA1B67"/>
    <w:rsid w:val="02BDC122"/>
    <w:rsid w:val="038D04A1"/>
    <w:rsid w:val="03F4DABC"/>
    <w:rsid w:val="0466E3F0"/>
    <w:rsid w:val="0513E123"/>
    <w:rsid w:val="053A7957"/>
    <w:rsid w:val="05E1FD6B"/>
    <w:rsid w:val="06428F42"/>
    <w:rsid w:val="06B3B3A1"/>
    <w:rsid w:val="06E469BB"/>
    <w:rsid w:val="06FDDE33"/>
    <w:rsid w:val="070467B6"/>
    <w:rsid w:val="07B01CC2"/>
    <w:rsid w:val="08152920"/>
    <w:rsid w:val="08803A1C"/>
    <w:rsid w:val="08C7185E"/>
    <w:rsid w:val="08C84BDF"/>
    <w:rsid w:val="09E75246"/>
    <w:rsid w:val="0A1C0A7D"/>
    <w:rsid w:val="0A641C40"/>
    <w:rsid w:val="0A94C4B9"/>
    <w:rsid w:val="0B1C7503"/>
    <w:rsid w:val="0B962157"/>
    <w:rsid w:val="0C2F5265"/>
    <w:rsid w:val="0C37C82A"/>
    <w:rsid w:val="0CC21FDB"/>
    <w:rsid w:val="0D2C1464"/>
    <w:rsid w:val="0D3A8319"/>
    <w:rsid w:val="0D53AB3F"/>
    <w:rsid w:val="0D61B28E"/>
    <w:rsid w:val="0D89EADC"/>
    <w:rsid w:val="0E78451B"/>
    <w:rsid w:val="0E8B73C3"/>
    <w:rsid w:val="0E9A71DF"/>
    <w:rsid w:val="0EA4AB2D"/>
    <w:rsid w:val="0ED3BBAC"/>
    <w:rsid w:val="0F0D7488"/>
    <w:rsid w:val="0F27D177"/>
    <w:rsid w:val="100A586E"/>
    <w:rsid w:val="100B38FC"/>
    <w:rsid w:val="1105F439"/>
    <w:rsid w:val="1165B4C1"/>
    <w:rsid w:val="12950E6E"/>
    <w:rsid w:val="12F340D6"/>
    <w:rsid w:val="13A39D68"/>
    <w:rsid w:val="13B7CBB5"/>
    <w:rsid w:val="13BC29D6"/>
    <w:rsid w:val="143BA31B"/>
    <w:rsid w:val="14512B6B"/>
    <w:rsid w:val="1461DA77"/>
    <w:rsid w:val="148A7B82"/>
    <w:rsid w:val="149D5583"/>
    <w:rsid w:val="14B75322"/>
    <w:rsid w:val="15EC56E8"/>
    <w:rsid w:val="15F52B14"/>
    <w:rsid w:val="163925E4"/>
    <w:rsid w:val="16A0F4A0"/>
    <w:rsid w:val="16C86F11"/>
    <w:rsid w:val="17229590"/>
    <w:rsid w:val="1756F4B5"/>
    <w:rsid w:val="176C8A9D"/>
    <w:rsid w:val="17876797"/>
    <w:rsid w:val="17C65F4A"/>
    <w:rsid w:val="17D6D3B5"/>
    <w:rsid w:val="18272BFC"/>
    <w:rsid w:val="189E4B6C"/>
    <w:rsid w:val="18B25B6D"/>
    <w:rsid w:val="191F55B3"/>
    <w:rsid w:val="194A11B5"/>
    <w:rsid w:val="19B210B0"/>
    <w:rsid w:val="1A22C03A"/>
    <w:rsid w:val="1A270D39"/>
    <w:rsid w:val="1A453F54"/>
    <w:rsid w:val="1A60767D"/>
    <w:rsid w:val="1A6DB112"/>
    <w:rsid w:val="1A95DA12"/>
    <w:rsid w:val="1AC05CEA"/>
    <w:rsid w:val="1AEAD805"/>
    <w:rsid w:val="1B0294A0"/>
    <w:rsid w:val="1B0F117E"/>
    <w:rsid w:val="1B1983BC"/>
    <w:rsid w:val="1B2D933E"/>
    <w:rsid w:val="1B5ECCBE"/>
    <w:rsid w:val="1C1966D2"/>
    <w:rsid w:val="1C8AF551"/>
    <w:rsid w:val="1CFAD4A1"/>
    <w:rsid w:val="1D4B80F4"/>
    <w:rsid w:val="1D5E695F"/>
    <w:rsid w:val="1D971E2A"/>
    <w:rsid w:val="1DA1048A"/>
    <w:rsid w:val="1E4E1E61"/>
    <w:rsid w:val="1F0FCDCE"/>
    <w:rsid w:val="1F8374B0"/>
    <w:rsid w:val="1FA09B90"/>
    <w:rsid w:val="200F2366"/>
    <w:rsid w:val="20FC81B6"/>
    <w:rsid w:val="210E0BF4"/>
    <w:rsid w:val="21845C6B"/>
    <w:rsid w:val="2203FC5B"/>
    <w:rsid w:val="221DA925"/>
    <w:rsid w:val="22466FBD"/>
    <w:rsid w:val="2271E2A3"/>
    <w:rsid w:val="2311987F"/>
    <w:rsid w:val="2346C428"/>
    <w:rsid w:val="234D4691"/>
    <w:rsid w:val="24676DC6"/>
    <w:rsid w:val="24FB8A15"/>
    <w:rsid w:val="251CB054"/>
    <w:rsid w:val="25A431FB"/>
    <w:rsid w:val="25C969D4"/>
    <w:rsid w:val="25F1A546"/>
    <w:rsid w:val="26505676"/>
    <w:rsid w:val="26975A76"/>
    <w:rsid w:val="2748F96D"/>
    <w:rsid w:val="27624DCC"/>
    <w:rsid w:val="27F10AC5"/>
    <w:rsid w:val="2844414E"/>
    <w:rsid w:val="285DA58F"/>
    <w:rsid w:val="28628B9F"/>
    <w:rsid w:val="28DBD2BD"/>
    <w:rsid w:val="29573375"/>
    <w:rsid w:val="2A451E89"/>
    <w:rsid w:val="2A462702"/>
    <w:rsid w:val="2A855F6E"/>
    <w:rsid w:val="2B0F4A53"/>
    <w:rsid w:val="2B17CE56"/>
    <w:rsid w:val="2B19A7B0"/>
    <w:rsid w:val="2B59F963"/>
    <w:rsid w:val="2C89204A"/>
    <w:rsid w:val="2D8B532C"/>
    <w:rsid w:val="2D9332AF"/>
    <w:rsid w:val="2DC632E1"/>
    <w:rsid w:val="2E3BDF87"/>
    <w:rsid w:val="2E420FFA"/>
    <w:rsid w:val="2E5848AE"/>
    <w:rsid w:val="2E5FDFE9"/>
    <w:rsid w:val="2EC515B6"/>
    <w:rsid w:val="2F5C15D1"/>
    <w:rsid w:val="2FEE8942"/>
    <w:rsid w:val="2FF49D62"/>
    <w:rsid w:val="2FFE4B50"/>
    <w:rsid w:val="300F1173"/>
    <w:rsid w:val="3074CF12"/>
    <w:rsid w:val="30953043"/>
    <w:rsid w:val="31EF35B5"/>
    <w:rsid w:val="3317385B"/>
    <w:rsid w:val="3335EC12"/>
    <w:rsid w:val="33A2FF24"/>
    <w:rsid w:val="340A55C4"/>
    <w:rsid w:val="34620222"/>
    <w:rsid w:val="34818ECA"/>
    <w:rsid w:val="34835EAF"/>
    <w:rsid w:val="3514D362"/>
    <w:rsid w:val="35EC4875"/>
    <w:rsid w:val="35EE917F"/>
    <w:rsid w:val="3646702E"/>
    <w:rsid w:val="36CA614A"/>
    <w:rsid w:val="36CB3135"/>
    <w:rsid w:val="36E6A4A4"/>
    <w:rsid w:val="36FBCCE9"/>
    <w:rsid w:val="38513C27"/>
    <w:rsid w:val="38583E4D"/>
    <w:rsid w:val="38A8C113"/>
    <w:rsid w:val="38F004EC"/>
    <w:rsid w:val="391A33D1"/>
    <w:rsid w:val="39241C08"/>
    <w:rsid w:val="3959DA13"/>
    <w:rsid w:val="39818730"/>
    <w:rsid w:val="39A52D96"/>
    <w:rsid w:val="39FCE2BD"/>
    <w:rsid w:val="3ABFB998"/>
    <w:rsid w:val="3B98B31E"/>
    <w:rsid w:val="3C43AB04"/>
    <w:rsid w:val="3CD1FDBD"/>
    <w:rsid w:val="3D208BBF"/>
    <w:rsid w:val="3D2B5B53"/>
    <w:rsid w:val="3D580EE9"/>
    <w:rsid w:val="3DB73718"/>
    <w:rsid w:val="3DCC7F38"/>
    <w:rsid w:val="3DD15ADC"/>
    <w:rsid w:val="3DE9FB71"/>
    <w:rsid w:val="3E0AF842"/>
    <w:rsid w:val="3E4E1BA2"/>
    <w:rsid w:val="3E7DF139"/>
    <w:rsid w:val="3E7FB923"/>
    <w:rsid w:val="3E9ED70B"/>
    <w:rsid w:val="3EB3B988"/>
    <w:rsid w:val="3EBF3C91"/>
    <w:rsid w:val="3F0553AF"/>
    <w:rsid w:val="3F16B405"/>
    <w:rsid w:val="3F347D78"/>
    <w:rsid w:val="3F47055D"/>
    <w:rsid w:val="3F6E8F04"/>
    <w:rsid w:val="3F911266"/>
    <w:rsid w:val="3FB7213F"/>
    <w:rsid w:val="4019C19A"/>
    <w:rsid w:val="403FFB73"/>
    <w:rsid w:val="4049BB46"/>
    <w:rsid w:val="404E28F7"/>
    <w:rsid w:val="405E5EC6"/>
    <w:rsid w:val="406E192A"/>
    <w:rsid w:val="40C9FC5F"/>
    <w:rsid w:val="415126ED"/>
    <w:rsid w:val="4173F5E8"/>
    <w:rsid w:val="419740EB"/>
    <w:rsid w:val="41B591FB"/>
    <w:rsid w:val="41BE7165"/>
    <w:rsid w:val="41CFDD59"/>
    <w:rsid w:val="4231E9D2"/>
    <w:rsid w:val="42686CFA"/>
    <w:rsid w:val="439534B0"/>
    <w:rsid w:val="442847F8"/>
    <w:rsid w:val="4478AE53"/>
    <w:rsid w:val="44D926CA"/>
    <w:rsid w:val="455437BD"/>
    <w:rsid w:val="458469B8"/>
    <w:rsid w:val="459263E1"/>
    <w:rsid w:val="45A20FDE"/>
    <w:rsid w:val="45C248FD"/>
    <w:rsid w:val="460F451E"/>
    <w:rsid w:val="4660A88B"/>
    <w:rsid w:val="470C2772"/>
    <w:rsid w:val="4727F484"/>
    <w:rsid w:val="4727F847"/>
    <w:rsid w:val="4841E5BE"/>
    <w:rsid w:val="487B464C"/>
    <w:rsid w:val="48859D7C"/>
    <w:rsid w:val="48A3CDBC"/>
    <w:rsid w:val="49471D75"/>
    <w:rsid w:val="498A4CD3"/>
    <w:rsid w:val="4AD45DB1"/>
    <w:rsid w:val="4AE7EFD7"/>
    <w:rsid w:val="4B655CEB"/>
    <w:rsid w:val="4B7CD18E"/>
    <w:rsid w:val="4C0C1834"/>
    <w:rsid w:val="4C2244EE"/>
    <w:rsid w:val="4C3C4B71"/>
    <w:rsid w:val="4C799B49"/>
    <w:rsid w:val="4CA52F16"/>
    <w:rsid w:val="4CA596BB"/>
    <w:rsid w:val="4CBB33F5"/>
    <w:rsid w:val="4CBD7661"/>
    <w:rsid w:val="4D5294CF"/>
    <w:rsid w:val="4D698D68"/>
    <w:rsid w:val="4D77B501"/>
    <w:rsid w:val="4E156BAA"/>
    <w:rsid w:val="4E3E6A3C"/>
    <w:rsid w:val="4E41641E"/>
    <w:rsid w:val="4E658F5C"/>
    <w:rsid w:val="4E9162DF"/>
    <w:rsid w:val="4EA137AB"/>
    <w:rsid w:val="4F3B5347"/>
    <w:rsid w:val="4F53B12B"/>
    <w:rsid w:val="4F6A4EE3"/>
    <w:rsid w:val="4F7FDF7C"/>
    <w:rsid w:val="4FDCCFD8"/>
    <w:rsid w:val="4FF36581"/>
    <w:rsid w:val="50122D76"/>
    <w:rsid w:val="50294146"/>
    <w:rsid w:val="507A9DCF"/>
    <w:rsid w:val="5153A203"/>
    <w:rsid w:val="516A0979"/>
    <w:rsid w:val="51B18DD0"/>
    <w:rsid w:val="51BCF37B"/>
    <w:rsid w:val="51D9F774"/>
    <w:rsid w:val="522605F2"/>
    <w:rsid w:val="522E254E"/>
    <w:rsid w:val="52422313"/>
    <w:rsid w:val="52CB6BA7"/>
    <w:rsid w:val="52EB0BF4"/>
    <w:rsid w:val="52F14BFA"/>
    <w:rsid w:val="53B3D023"/>
    <w:rsid w:val="53C9F5AF"/>
    <w:rsid w:val="53E1821F"/>
    <w:rsid w:val="542B0F86"/>
    <w:rsid w:val="54417CA7"/>
    <w:rsid w:val="544FE4F1"/>
    <w:rsid w:val="54765DC5"/>
    <w:rsid w:val="548B42C5"/>
    <w:rsid w:val="5493CBE2"/>
    <w:rsid w:val="54C52007"/>
    <w:rsid w:val="5526F276"/>
    <w:rsid w:val="55B1563D"/>
    <w:rsid w:val="55B20AB9"/>
    <w:rsid w:val="55ED1622"/>
    <w:rsid w:val="57280A25"/>
    <w:rsid w:val="573167D0"/>
    <w:rsid w:val="5784C9F2"/>
    <w:rsid w:val="57DB7C3B"/>
    <w:rsid w:val="57E45ACE"/>
    <w:rsid w:val="5801CE66"/>
    <w:rsid w:val="582389DF"/>
    <w:rsid w:val="5836E897"/>
    <w:rsid w:val="586AF53E"/>
    <w:rsid w:val="595984BF"/>
    <w:rsid w:val="59BADD7E"/>
    <w:rsid w:val="59EC38A2"/>
    <w:rsid w:val="5A07677A"/>
    <w:rsid w:val="5A74C848"/>
    <w:rsid w:val="5AB0775C"/>
    <w:rsid w:val="5B7BF0AC"/>
    <w:rsid w:val="5BA0F653"/>
    <w:rsid w:val="5BFD13A3"/>
    <w:rsid w:val="5C56FECE"/>
    <w:rsid w:val="5C90F07A"/>
    <w:rsid w:val="5E8A2043"/>
    <w:rsid w:val="5E8BA8DA"/>
    <w:rsid w:val="5E8C1AEC"/>
    <w:rsid w:val="5ECB0284"/>
    <w:rsid w:val="607C1737"/>
    <w:rsid w:val="60D752CC"/>
    <w:rsid w:val="60E1B7A9"/>
    <w:rsid w:val="611AEDDF"/>
    <w:rsid w:val="6217E798"/>
    <w:rsid w:val="628A56F4"/>
    <w:rsid w:val="62D5365A"/>
    <w:rsid w:val="62DA9883"/>
    <w:rsid w:val="631D3E22"/>
    <w:rsid w:val="63EB127F"/>
    <w:rsid w:val="64CEB6F2"/>
    <w:rsid w:val="64E8136C"/>
    <w:rsid w:val="64FCD682"/>
    <w:rsid w:val="651E23A0"/>
    <w:rsid w:val="6558B73D"/>
    <w:rsid w:val="655D18BF"/>
    <w:rsid w:val="6575E97D"/>
    <w:rsid w:val="65995AEA"/>
    <w:rsid w:val="65F162C3"/>
    <w:rsid w:val="65F57C1B"/>
    <w:rsid w:val="6611736C"/>
    <w:rsid w:val="6615CBDF"/>
    <w:rsid w:val="663A9F6D"/>
    <w:rsid w:val="6664C07A"/>
    <w:rsid w:val="66B117E7"/>
    <w:rsid w:val="67716698"/>
    <w:rsid w:val="6858D271"/>
    <w:rsid w:val="689416C4"/>
    <w:rsid w:val="68C1FEFA"/>
    <w:rsid w:val="6920AF7A"/>
    <w:rsid w:val="69A3F9C7"/>
    <w:rsid w:val="69B2E9F3"/>
    <w:rsid w:val="69F9E896"/>
    <w:rsid w:val="6A15E20C"/>
    <w:rsid w:val="6A74707E"/>
    <w:rsid w:val="6AC24430"/>
    <w:rsid w:val="6AF86034"/>
    <w:rsid w:val="6B4A0E5C"/>
    <w:rsid w:val="6BD5A9A4"/>
    <w:rsid w:val="6C1784F8"/>
    <w:rsid w:val="6CE130AB"/>
    <w:rsid w:val="6D115621"/>
    <w:rsid w:val="6D290482"/>
    <w:rsid w:val="6D3FB46A"/>
    <w:rsid w:val="6DF9E4F2"/>
    <w:rsid w:val="6E005CC8"/>
    <w:rsid w:val="6E0D6D03"/>
    <w:rsid w:val="6E22FBAE"/>
    <w:rsid w:val="6EBA1890"/>
    <w:rsid w:val="6F212676"/>
    <w:rsid w:val="6FE8E0AE"/>
    <w:rsid w:val="709F28A9"/>
    <w:rsid w:val="70BEB3CC"/>
    <w:rsid w:val="70C8F94F"/>
    <w:rsid w:val="72D71670"/>
    <w:rsid w:val="7309DA2E"/>
    <w:rsid w:val="73407E4F"/>
    <w:rsid w:val="7358EF40"/>
    <w:rsid w:val="738DD0FE"/>
    <w:rsid w:val="73A39BF5"/>
    <w:rsid w:val="73AFCD8B"/>
    <w:rsid w:val="740DFC82"/>
    <w:rsid w:val="7482AD6C"/>
    <w:rsid w:val="74D7C845"/>
    <w:rsid w:val="75236125"/>
    <w:rsid w:val="7538F1DC"/>
    <w:rsid w:val="757CEA4B"/>
    <w:rsid w:val="758DCC41"/>
    <w:rsid w:val="75A9CCE3"/>
    <w:rsid w:val="75CB44F0"/>
    <w:rsid w:val="75F5E719"/>
    <w:rsid w:val="769AA389"/>
    <w:rsid w:val="770E6A2D"/>
    <w:rsid w:val="7734AB0D"/>
    <w:rsid w:val="773BB549"/>
    <w:rsid w:val="77879316"/>
    <w:rsid w:val="77C1526A"/>
    <w:rsid w:val="785542A8"/>
    <w:rsid w:val="785AFBF1"/>
    <w:rsid w:val="78A14915"/>
    <w:rsid w:val="78A6725C"/>
    <w:rsid w:val="78FFE1D5"/>
    <w:rsid w:val="7933351E"/>
    <w:rsid w:val="793DA7CB"/>
    <w:rsid w:val="796B7DF1"/>
    <w:rsid w:val="7997D419"/>
    <w:rsid w:val="79E08D34"/>
    <w:rsid w:val="7A41A5EF"/>
    <w:rsid w:val="7AA1BCDB"/>
    <w:rsid w:val="7AABE836"/>
    <w:rsid w:val="7B0681E5"/>
    <w:rsid w:val="7B2BA20A"/>
    <w:rsid w:val="7B304F82"/>
    <w:rsid w:val="7B7F33A4"/>
    <w:rsid w:val="7BA7364D"/>
    <w:rsid w:val="7BD04084"/>
    <w:rsid w:val="7BEAE0D4"/>
    <w:rsid w:val="7C2E522F"/>
    <w:rsid w:val="7D486451"/>
    <w:rsid w:val="7D58F0AF"/>
    <w:rsid w:val="7D615C5B"/>
    <w:rsid w:val="7DF39C31"/>
    <w:rsid w:val="7E074C5A"/>
    <w:rsid w:val="7E47E213"/>
    <w:rsid w:val="7E8E562F"/>
    <w:rsid w:val="7EB94AE7"/>
    <w:rsid w:val="7EC16891"/>
    <w:rsid w:val="7F1960EC"/>
    <w:rsid w:val="7F698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3D04"/>
  <w15:docId w15:val="{8A476961-F2E7-432E-B3F7-9669F6D9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76E"/>
    <w:pPr>
      <w:spacing w:after="141" w:line="250" w:lineRule="auto"/>
      <w:ind w:left="409" w:hanging="368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6" w:line="251" w:lineRule="auto"/>
      <w:ind w:left="10" w:righ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48C9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01E0E"/>
    <w:pPr>
      <w:tabs>
        <w:tab w:val="right" w:leader="dot" w:pos="9174"/>
      </w:tabs>
      <w:spacing w:after="100"/>
      <w:ind w:left="368"/>
    </w:pPr>
  </w:style>
  <w:style w:type="character" w:styleId="Hipercze">
    <w:name w:val="Hyperlink"/>
    <w:basedOn w:val="Domylnaczcionkaakapitu"/>
    <w:uiPriority w:val="99"/>
    <w:unhideWhenUsed/>
    <w:rsid w:val="006B48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D7"/>
    <w:rPr>
      <w:rFonts w:ascii="Verdana" w:eastAsia="Verdana" w:hAnsi="Verdana" w:cs="Verdana"/>
      <w:color w:val="000000"/>
      <w:sz w:val="20"/>
    </w:rPr>
  </w:style>
  <w:style w:type="paragraph" w:styleId="Poprawka">
    <w:name w:val="Revision"/>
    <w:hidden/>
    <w:uiPriority w:val="99"/>
    <w:semiHidden/>
    <w:rsid w:val="009F13B4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5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50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50"/>
    <w:rPr>
      <w:rFonts w:ascii="Verdana" w:eastAsia="Verdana" w:hAnsi="Verdana" w:cs="Verdana"/>
      <w:b/>
      <w:bCs/>
      <w:color w:val="000000"/>
      <w:sz w:val="20"/>
      <w:szCs w:val="20"/>
    </w:rPr>
  </w:style>
  <w:style w:type="table" w:customStyle="1" w:styleId="Tabela-Siatka1">
    <w:name w:val="Tabela - Siatka1"/>
    <w:rsid w:val="00ED77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465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165"/>
    <w:rPr>
      <w:rFonts w:ascii="Verdana" w:eastAsia="Verdana" w:hAnsi="Verdana" w:cs="Verdana"/>
      <w:color w:val="000000"/>
      <w:sz w:val="20"/>
    </w:rPr>
  </w:style>
  <w:style w:type="table" w:customStyle="1" w:styleId="TableGrid0">
    <w:name w:val="Table Grid0"/>
    <w:basedOn w:val="Standardowy"/>
    <w:uiPriority w:val="39"/>
    <w:rsid w:val="006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A7A0F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DB25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DB251A"/>
  </w:style>
  <w:style w:type="character" w:customStyle="1" w:styleId="eop">
    <w:name w:val="eop"/>
    <w:basedOn w:val="Domylnaczcionkaakapitu"/>
    <w:rsid w:val="00DB251A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D0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D0B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D0B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E4341"/>
    <w:pPr>
      <w:spacing w:after="100" w:line="259" w:lineRule="auto"/>
      <w:ind w:left="22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EE4341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numbering" w:customStyle="1" w:styleId="Styl1">
    <w:name w:val="Styl1"/>
    <w:uiPriority w:val="99"/>
    <w:rsid w:val="005710D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D431A870BF64B8D171AFB0738D3C7" ma:contentTypeVersion="3" ma:contentTypeDescription="Utwórz nowy dokument." ma:contentTypeScope="" ma:versionID="a7bf5864fad8a4f6ef8eafad5a735473">
  <xsd:schema xmlns:xsd="http://www.w3.org/2001/XMLSchema" xmlns:xs="http://www.w3.org/2001/XMLSchema" xmlns:p="http://schemas.microsoft.com/office/2006/metadata/properties" xmlns:ns2="69d06a35-15bb-4b7f-b1a6-85f773d0e6cb" targetNamespace="http://schemas.microsoft.com/office/2006/metadata/properties" ma:root="true" ma:fieldsID="90caebbea7d136cd4d8180772a0f18e6" ns2:_="">
    <xsd:import namespace="69d06a35-15bb-4b7f-b1a6-85f773d0e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6a35-15bb-4b7f-b1a6-85f773d0e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AE43-18D4-4757-8C26-FD6443B8C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06a35-15bb-4b7f-b1a6-85f773d0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20D31-1F84-473A-8AB0-1F10DF2E2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72730-2BF8-4A80-8864-A09D2639C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2D822-BFE3-49AC-BD29-1708F67A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4135</Words>
  <Characters>24816</Characters>
  <Application>Microsoft Office Word</Application>
  <DocSecurity>4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Links>
    <vt:vector size="96" baseType="variant"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_Toc137643747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_Toc137643746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_Toc137643745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_Toc137643744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_Toc137643743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_Toc137643742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_Toc137643741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_Toc137643740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_Toc137643739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_Toc137643738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_Toc137643737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_Toc137643736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_Toc137643735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_Toc137643734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_Toc137643733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_Toc137643732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Dobrowolski  |  Łukasiewicz - ILOT</dc:creator>
  <cp:keywords/>
  <cp:lastModifiedBy>Michał Kordulski | Centrum Łukasiewicz</cp:lastModifiedBy>
  <cp:revision>2</cp:revision>
  <cp:lastPrinted>2023-07-19T10:50:00Z</cp:lastPrinted>
  <dcterms:created xsi:type="dcterms:W3CDTF">2023-09-06T08:53:00Z</dcterms:created>
  <dcterms:modified xsi:type="dcterms:W3CDTF">2023-09-06T08:53:00Z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0x010100931D431A870BF64B8D171AFB0738D3C7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