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56" w:rsidRDefault="00DD5D56" w:rsidP="00DD5D56">
      <w:pPr>
        <w:pStyle w:val="Tekstpodstawowy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D5D56" w:rsidTr="00DD5D56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D5D56" w:rsidRDefault="00DD5D56">
            <w:pPr>
              <w:pStyle w:val="Nagwek1"/>
              <w:rPr>
                <w:rFonts w:ascii="Century Gothic" w:hAnsi="Century Gothic"/>
                <w:sz w:val="24"/>
                <w:szCs w:val="24"/>
              </w:rPr>
            </w:pPr>
          </w:p>
          <w:p w:rsidR="00DD5D56" w:rsidRDefault="00DD5D56">
            <w:pPr>
              <w:pStyle w:val="Nagwek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WYKAZ DOSTAW</w:t>
            </w:r>
          </w:p>
          <w:p w:rsidR="00DD5D56" w:rsidRDefault="00DD5D56">
            <w:pPr>
              <w:pStyle w:val="Tekstpodstawowy"/>
              <w:rPr>
                <w:rFonts w:ascii="Century Gothic" w:hAnsi="Century Gothic"/>
                <w:sz w:val="22"/>
                <w:szCs w:val="20"/>
              </w:rPr>
            </w:pPr>
          </w:p>
        </w:tc>
      </w:tr>
    </w:tbl>
    <w:p w:rsidR="00DD5D56" w:rsidRDefault="00DD5D56" w:rsidP="00DD5D56">
      <w:pPr>
        <w:pStyle w:val="Tekstpodstawowy"/>
      </w:pPr>
    </w:p>
    <w:p w:rsidR="00DD5D56" w:rsidRDefault="00DD5D56" w:rsidP="00DD5D56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</w:t>
      </w:r>
    </w:p>
    <w:p w:rsidR="00DD5D56" w:rsidRDefault="00DD5D56" w:rsidP="00DD5D56">
      <w:pPr>
        <w:pStyle w:val="Tekstpodstawowywcity"/>
        <w:ind w:left="0"/>
        <w:jc w:val="center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(dane Wykonawcy/Wykonawców wspólnie ubiegających się o udzielenie zamówienia)</w:t>
      </w:r>
    </w:p>
    <w:p w:rsidR="00DD5D56" w:rsidRDefault="00DD5D56" w:rsidP="00DD5D56">
      <w:pPr>
        <w:rPr>
          <w:rFonts w:ascii="Century Gothic" w:hAnsi="Century Gothic" w:cs="Arial"/>
          <w:sz w:val="18"/>
          <w:szCs w:val="18"/>
        </w:rPr>
      </w:pPr>
    </w:p>
    <w:p w:rsidR="00DD5D56" w:rsidRDefault="00DD5D56" w:rsidP="00DD5D56">
      <w:pPr>
        <w:rPr>
          <w:rFonts w:ascii="Century Gothic" w:hAnsi="Century Gothic" w:cs="Arial"/>
          <w:sz w:val="18"/>
          <w:szCs w:val="18"/>
        </w:rPr>
      </w:pPr>
    </w:p>
    <w:p w:rsidR="00DD5D56" w:rsidRDefault="00DD5D56" w:rsidP="00DD5D56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W celu wykazania spełniania waru</w:t>
      </w:r>
      <w:r>
        <w:rPr>
          <w:rFonts w:ascii="Century Gothic" w:hAnsi="Century Gothic" w:cs="Arial"/>
          <w:sz w:val="18"/>
          <w:szCs w:val="18"/>
        </w:rPr>
        <w:t>nku udziału w postępowaniu ZO/26</w:t>
      </w:r>
      <w:r>
        <w:rPr>
          <w:rFonts w:ascii="Century Gothic" w:hAnsi="Century Gothic" w:cs="Arial"/>
          <w:sz w:val="18"/>
          <w:szCs w:val="18"/>
        </w:rPr>
        <w:t xml:space="preserve">/2022 pn. </w:t>
      </w:r>
      <w:r>
        <w:rPr>
          <w:rFonts w:ascii="Century Gothic" w:hAnsi="Century Gothic"/>
          <w:sz w:val="16"/>
          <w:szCs w:val="16"/>
        </w:rPr>
        <w:t>„</w:t>
      </w:r>
      <w:r>
        <w:rPr>
          <w:rFonts w:ascii="Century Gothic" w:hAnsi="Century Gothic"/>
          <w:b/>
          <w:sz w:val="16"/>
          <w:szCs w:val="16"/>
        </w:rPr>
        <w:t>DOSTAWA</w:t>
      </w:r>
      <w:r>
        <w:rPr>
          <w:rFonts w:ascii="Century Gothic" w:hAnsi="Century Gothic"/>
          <w:b/>
          <w:sz w:val="16"/>
          <w:szCs w:val="16"/>
        </w:rPr>
        <w:t xml:space="preserve"> UZUPEŁNIAJĄCEGO ZESTAWU AUDIOPRZEWODNIKÓW </w:t>
      </w:r>
      <w:r>
        <w:rPr>
          <w:rFonts w:ascii="Century Gothic" w:hAnsi="Century Gothic"/>
          <w:b/>
          <w:sz w:val="16"/>
          <w:szCs w:val="16"/>
        </w:rPr>
        <w:t xml:space="preserve"> DLA CENTRUM KULTURY ZAMEK W POZNANIU” </w:t>
      </w:r>
      <w:r>
        <w:rPr>
          <w:rFonts w:ascii="Century Gothic" w:hAnsi="Century Gothic" w:cs="Arial"/>
          <w:sz w:val="18"/>
          <w:szCs w:val="18"/>
        </w:rPr>
        <w:t>wykazujemy następujące dostawy:</w:t>
      </w:r>
    </w:p>
    <w:p w:rsidR="00DD5D56" w:rsidRDefault="00DD5D56" w:rsidP="00DD5D56">
      <w:pPr>
        <w:jc w:val="both"/>
        <w:rPr>
          <w:rFonts w:ascii="Century Gothic" w:hAnsi="Century Gothic" w:cs="Arial"/>
          <w:sz w:val="18"/>
          <w:szCs w:val="18"/>
        </w:rPr>
      </w:pPr>
    </w:p>
    <w:p w:rsidR="00DD5D56" w:rsidRPr="00EC7FE9" w:rsidRDefault="00DD5D56" w:rsidP="00DD5D56">
      <w:pPr>
        <w:pStyle w:val="Teksttreci0"/>
        <w:tabs>
          <w:tab w:val="left" w:pos="278"/>
        </w:tabs>
        <w:spacing w:line="288" w:lineRule="auto"/>
        <w:ind w:left="284"/>
        <w:rPr>
          <w:rFonts w:eastAsia="Calibri" w:cs="Times New Roman"/>
          <w:i/>
          <w:color w:val="FF0000"/>
          <w:sz w:val="18"/>
          <w:szCs w:val="18"/>
        </w:rPr>
      </w:pPr>
      <w:r w:rsidRPr="00EC7FE9">
        <w:rPr>
          <w:rFonts w:eastAsia="Calibri" w:cs="Times New Roman"/>
          <w:i/>
          <w:color w:val="FF0000"/>
          <w:sz w:val="18"/>
          <w:szCs w:val="18"/>
        </w:rPr>
        <w:t>Wykonawca spełni warunek, jeżeli wykaże, że w okresie 3 lat przed upływem terminu składania ofert, a jeżeli okres prowadzenia działalności jest krótszy, w tym okresie zrealizowali co najmniej 3 dostawy audioprzewodników wraz z osprzętem i oprogramowaniem, przy czym wartość każdej z dostaw wynosiła nie mniej niż 3.000,00 (sł</w:t>
      </w:r>
      <w:r>
        <w:rPr>
          <w:rFonts w:eastAsia="Calibri" w:cs="Times New Roman"/>
          <w:i/>
          <w:color w:val="FF0000"/>
          <w:sz w:val="18"/>
          <w:szCs w:val="18"/>
        </w:rPr>
        <w:t>ownie: trzy tysiące) zł/brutto.</w:t>
      </w:r>
    </w:p>
    <w:p w:rsidR="00DD5D56" w:rsidRDefault="00DD5D56" w:rsidP="00DD5D56">
      <w:pPr>
        <w:rPr>
          <w:rFonts w:ascii="Century Gothic" w:hAnsi="Century Gothic" w:cs="Arial"/>
          <w:b/>
          <w:color w:val="FF0000"/>
          <w:sz w:val="16"/>
          <w:szCs w:val="16"/>
        </w:rPr>
      </w:pPr>
    </w:p>
    <w:p w:rsidR="00DD5D56" w:rsidRDefault="00DD5D56" w:rsidP="00DD5D56">
      <w:pPr>
        <w:jc w:val="center"/>
        <w:rPr>
          <w:rFonts w:ascii="Century Gothic" w:hAnsi="Century Gothic" w:cs="Arial"/>
          <w:b/>
          <w:color w:val="FF0000"/>
          <w:sz w:val="16"/>
          <w:szCs w:val="16"/>
        </w:rPr>
      </w:pPr>
    </w:p>
    <w:p w:rsidR="00DD5D56" w:rsidRPr="00725B1E" w:rsidRDefault="00DD5D56" w:rsidP="00DD5D56">
      <w:pPr>
        <w:pStyle w:val="Tekstpodstawowy"/>
        <w:rPr>
          <w:rFonts w:ascii="Century Gothic" w:hAnsi="Century Gothic"/>
          <w:u w:val="singl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735"/>
        <w:gridCol w:w="2051"/>
        <w:gridCol w:w="1276"/>
        <w:gridCol w:w="3232"/>
      </w:tblGrid>
      <w:tr w:rsidR="00DD5D56" w:rsidTr="00A90F53">
        <w:trPr>
          <w:trHeight w:val="97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5D56" w:rsidRDefault="00DD5D56" w:rsidP="00A90F5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D56" w:rsidRPr="0054615D" w:rsidRDefault="00DD5D56" w:rsidP="00A90F53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D5D56" w:rsidRPr="0054615D" w:rsidRDefault="00DD5D56" w:rsidP="00A90F53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4615D">
              <w:rPr>
                <w:rFonts w:ascii="Century Gothic" w:hAnsi="Century Gothic"/>
                <w:b/>
                <w:sz w:val="16"/>
                <w:szCs w:val="16"/>
              </w:rPr>
              <w:t>PRZEDMIOT DOSTAWY</w:t>
            </w:r>
          </w:p>
          <w:p w:rsidR="00DD5D56" w:rsidRPr="0054615D" w:rsidRDefault="00DD5D56" w:rsidP="00A90F53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4615D">
              <w:rPr>
                <w:rFonts w:ascii="Century Gothic" w:hAnsi="Century Gothic"/>
                <w:b/>
                <w:sz w:val="16"/>
                <w:szCs w:val="16"/>
              </w:rPr>
              <w:t xml:space="preserve"> (OPIS, ZAKRES)</w:t>
            </w:r>
          </w:p>
          <w:p w:rsidR="00DD5D56" w:rsidRPr="0054615D" w:rsidRDefault="00DD5D56" w:rsidP="00A90F5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5D56" w:rsidRDefault="00DD5D56" w:rsidP="00A90F53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WARTOŚĆ DOSTAWY </w:t>
            </w:r>
          </w:p>
          <w:p w:rsidR="00DD5D56" w:rsidRPr="0054615D" w:rsidRDefault="00DD5D56" w:rsidP="00A90F53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(ZŁ/BRUTTO)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5D56" w:rsidRPr="0054615D" w:rsidRDefault="00DD5D56" w:rsidP="00A90F53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4615D">
              <w:rPr>
                <w:rFonts w:ascii="Century Gothic" w:hAnsi="Century Gothic"/>
                <w:b/>
                <w:sz w:val="16"/>
                <w:szCs w:val="16"/>
              </w:rPr>
              <w:t>DATA WYKONANIA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5D56" w:rsidRDefault="00DD5D56" w:rsidP="00A90F53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D5D56" w:rsidRDefault="00DD5D56" w:rsidP="00A90F53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D5D56" w:rsidRPr="0054615D" w:rsidRDefault="00DD5D56" w:rsidP="00A90F53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4615D">
              <w:rPr>
                <w:rFonts w:ascii="Century Gothic" w:hAnsi="Century Gothic"/>
                <w:b/>
                <w:sz w:val="16"/>
                <w:szCs w:val="16"/>
              </w:rPr>
              <w:t>PODMIOT, 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A RZECZ, KTÓREGO WYKONANO DOSTAWĘ</w:t>
            </w:r>
          </w:p>
        </w:tc>
      </w:tr>
      <w:tr w:rsidR="00DD5D56" w:rsidTr="00A90F53">
        <w:trPr>
          <w:trHeight w:val="76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5D56" w:rsidRPr="00EF6F99" w:rsidRDefault="00DD5D56" w:rsidP="00A90F5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DD5D56" w:rsidRPr="00EF6F99" w:rsidRDefault="00DD5D56" w:rsidP="00A90F5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6" w:rsidRDefault="00DD5D56" w:rsidP="00A90F53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:rsidR="00DD5D56" w:rsidRDefault="00DD5D56" w:rsidP="00A90F53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:rsidR="00DD5D56" w:rsidRDefault="00DD5D56" w:rsidP="00A90F53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:rsidR="00DD5D56" w:rsidRDefault="00DD5D56" w:rsidP="00A90F53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6" w:rsidRDefault="00DD5D56" w:rsidP="00A90F5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6" w:rsidRDefault="00DD5D56" w:rsidP="00A90F5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D5D56" w:rsidRDefault="00DD5D56" w:rsidP="00A90F5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D5D56" w:rsidRDefault="00DD5D56" w:rsidP="00A90F53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56" w:rsidRDefault="00DD5D56" w:rsidP="00A90F5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D5D56" w:rsidTr="00A90F53">
        <w:trPr>
          <w:trHeight w:val="73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5D56" w:rsidRPr="00EF6F99" w:rsidRDefault="00DD5D56" w:rsidP="00A90F5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DD5D56" w:rsidRPr="00EF6F99" w:rsidRDefault="00DD5D56" w:rsidP="00A90F5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2.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6" w:rsidRDefault="00DD5D56" w:rsidP="00A90F5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D5D56" w:rsidRDefault="00DD5D56" w:rsidP="00A90F5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D5D56" w:rsidRDefault="00DD5D56" w:rsidP="00A90F5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D5D56" w:rsidRDefault="00DD5D56" w:rsidP="00A90F5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6" w:rsidRDefault="00DD5D56" w:rsidP="00A90F5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6" w:rsidRDefault="00DD5D56" w:rsidP="00A90F5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56" w:rsidRDefault="00DD5D56" w:rsidP="00A90F5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D5D56" w:rsidTr="00A90F53">
        <w:trPr>
          <w:trHeight w:val="81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5D56" w:rsidRPr="00EF6F99" w:rsidRDefault="00DD5D56" w:rsidP="00A90F53">
            <w:pPr>
              <w:tabs>
                <w:tab w:val="left" w:pos="708"/>
              </w:tabs>
              <w:autoSpaceDN w:val="0"/>
              <w:rPr>
                <w:rFonts w:ascii="Arial Narrow" w:hAnsi="Arial Narrow" w:cs="Arial"/>
                <w:b/>
              </w:rPr>
            </w:pPr>
            <w:r w:rsidRPr="00EF6F99">
              <w:rPr>
                <w:rFonts w:ascii="Arial Narrow" w:hAnsi="Arial Narrow" w:cs="Arial"/>
                <w:b/>
              </w:rPr>
              <w:t xml:space="preserve"> </w:t>
            </w:r>
          </w:p>
          <w:p w:rsidR="00DD5D56" w:rsidRPr="00AD7232" w:rsidRDefault="00DD5D56" w:rsidP="00A90F53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D7232">
              <w:rPr>
                <w:rFonts w:ascii="Century Gothic" w:hAnsi="Century Gothic" w:cs="Arial"/>
                <w:b/>
                <w:sz w:val="18"/>
                <w:szCs w:val="18"/>
              </w:rPr>
              <w:t xml:space="preserve"> 3.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6" w:rsidRDefault="00DD5D56" w:rsidP="00A90F53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6" w:rsidRDefault="00DD5D56" w:rsidP="00A90F53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6" w:rsidRDefault="00DD5D56" w:rsidP="00A90F53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56" w:rsidRDefault="00DD5D56" w:rsidP="00A90F53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  <w:tr w:rsidR="00DD5D56" w:rsidTr="00A90F53">
        <w:trPr>
          <w:trHeight w:val="699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5D56" w:rsidRPr="00EF6F99" w:rsidRDefault="00DD5D56" w:rsidP="00A90F53">
            <w:pPr>
              <w:tabs>
                <w:tab w:val="left" w:pos="708"/>
              </w:tabs>
              <w:autoSpaceDN w:val="0"/>
              <w:rPr>
                <w:rFonts w:ascii="Arial Narrow" w:hAnsi="Arial Narrow" w:cs="Arial"/>
                <w:b/>
              </w:rPr>
            </w:pPr>
            <w:r w:rsidRPr="00EF6F99">
              <w:rPr>
                <w:rFonts w:ascii="Arial Narrow" w:hAnsi="Arial Narrow" w:cs="Arial"/>
                <w:b/>
              </w:rPr>
              <w:t xml:space="preserve"> </w:t>
            </w:r>
          </w:p>
          <w:p w:rsidR="00DD5D56" w:rsidRPr="00EF6F99" w:rsidRDefault="00DD5D56" w:rsidP="00A90F53">
            <w:pPr>
              <w:tabs>
                <w:tab w:val="left" w:pos="708"/>
              </w:tabs>
              <w:autoSpaceDN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…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6" w:rsidRDefault="00DD5D56" w:rsidP="00A90F53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6" w:rsidRDefault="00DD5D56" w:rsidP="00A90F53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6" w:rsidRDefault="00DD5D56" w:rsidP="00A90F53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56" w:rsidRDefault="00DD5D56" w:rsidP="00A90F53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DD5D56" w:rsidRDefault="00DD5D56" w:rsidP="00DD5D56">
      <w:pPr>
        <w:rPr>
          <w:rFonts w:ascii="Arial Narrow" w:hAnsi="Arial Narrow"/>
          <w:color w:val="000000"/>
        </w:rPr>
      </w:pPr>
    </w:p>
    <w:p w:rsidR="00DD5D56" w:rsidRPr="00C17BB1" w:rsidRDefault="00DD5D56" w:rsidP="00DD5D56">
      <w:pPr>
        <w:jc w:val="center"/>
        <w:rPr>
          <w:rFonts w:ascii="Arial Narrow" w:hAnsi="Arial Narrow"/>
          <w:i/>
          <w:color w:val="FF0000"/>
          <w:sz w:val="22"/>
          <w:szCs w:val="22"/>
        </w:rPr>
      </w:pPr>
    </w:p>
    <w:p w:rsidR="00DD5D56" w:rsidRPr="00EC7FE9" w:rsidRDefault="00DD5D56" w:rsidP="00DD5D56">
      <w:pPr>
        <w:jc w:val="center"/>
        <w:rPr>
          <w:rFonts w:ascii="Century Gothic" w:hAnsi="Century Gothic"/>
          <w:b/>
          <w:i/>
          <w:color w:val="FF0000"/>
          <w:sz w:val="16"/>
          <w:szCs w:val="16"/>
        </w:rPr>
      </w:pPr>
      <w:r w:rsidRPr="00EC7FE9">
        <w:rPr>
          <w:rFonts w:ascii="Century Gothic" w:hAnsi="Century Gothic"/>
          <w:b/>
          <w:i/>
          <w:color w:val="FF0000"/>
          <w:sz w:val="16"/>
          <w:szCs w:val="16"/>
        </w:rPr>
        <w:t>DO WYKAZU NALEŻY ZAŁĄCZYĆ DOWODY POTWIERDZAJĄCE, CZY W/W DOSTAWY ZOSTAŁY WYKONANE NALEŻYCIE.</w:t>
      </w:r>
    </w:p>
    <w:p w:rsidR="00DD5D56" w:rsidRDefault="00DD5D56" w:rsidP="00DD5D56">
      <w:pPr>
        <w:rPr>
          <w:rFonts w:ascii="Arial Narrow" w:hAnsi="Arial Narrow"/>
          <w:i/>
          <w:color w:val="FF0000"/>
          <w:sz w:val="22"/>
          <w:szCs w:val="22"/>
          <w:lang w:eastAsia="zh-CN"/>
        </w:rPr>
      </w:pPr>
    </w:p>
    <w:p w:rsidR="00DD5D56" w:rsidRDefault="00DD5D56" w:rsidP="00DD5D56">
      <w:pPr>
        <w:pStyle w:val="Tekstpodstawowy21"/>
        <w:rPr>
          <w:rFonts w:ascii="Century Gothic" w:hAnsi="Century Gothic"/>
          <w:sz w:val="20"/>
          <w:szCs w:val="20"/>
        </w:rPr>
      </w:pPr>
    </w:p>
    <w:p w:rsidR="00DD5D56" w:rsidRDefault="00DD5D56" w:rsidP="00DD5D56">
      <w:pPr>
        <w:spacing w:before="100"/>
        <w:ind w:left="360"/>
        <w:rPr>
          <w:rFonts w:ascii="Century Gothic" w:hAnsi="Century Gothic"/>
          <w:kern w:val="2"/>
          <w:sz w:val="16"/>
          <w:szCs w:val="16"/>
        </w:rPr>
      </w:pPr>
      <w:r>
        <w:rPr>
          <w:rFonts w:ascii="Century Gothic" w:eastAsia="Calibri" w:hAnsi="Century Gothic"/>
          <w:sz w:val="16"/>
          <w:szCs w:val="16"/>
        </w:rPr>
        <w:t xml:space="preserve">         </w:t>
      </w:r>
      <w:r>
        <w:rPr>
          <w:rFonts w:ascii="Century Gothic" w:hAnsi="Century Gothic"/>
          <w:kern w:val="2"/>
          <w:sz w:val="16"/>
          <w:szCs w:val="16"/>
        </w:rPr>
        <w:t>..............................................</w:t>
      </w:r>
      <w:r>
        <w:rPr>
          <w:rFonts w:ascii="Century Gothic" w:hAnsi="Century Gothic"/>
          <w:kern w:val="2"/>
          <w:sz w:val="16"/>
          <w:szCs w:val="16"/>
        </w:rPr>
        <w:tab/>
      </w:r>
      <w:r>
        <w:rPr>
          <w:rFonts w:ascii="Century Gothic" w:hAnsi="Century Gothic"/>
          <w:kern w:val="2"/>
          <w:sz w:val="16"/>
          <w:szCs w:val="16"/>
        </w:rPr>
        <w:tab/>
        <w:t xml:space="preserve">        </w:t>
      </w:r>
      <w:r>
        <w:rPr>
          <w:rFonts w:ascii="Century Gothic" w:hAnsi="Century Gothic"/>
          <w:kern w:val="2"/>
          <w:sz w:val="16"/>
          <w:szCs w:val="16"/>
        </w:rPr>
        <w:t xml:space="preserve">         …………………..</w:t>
      </w:r>
      <w:r>
        <w:rPr>
          <w:rFonts w:ascii="Century Gothic" w:hAnsi="Century Gothic"/>
          <w:kern w:val="2"/>
          <w:sz w:val="16"/>
          <w:szCs w:val="16"/>
        </w:rPr>
        <w:t>………….…………………………….………………..</w:t>
      </w:r>
    </w:p>
    <w:p w:rsidR="00DD5D56" w:rsidRDefault="00DD5D56" w:rsidP="00DD5D56">
      <w:pPr>
        <w:spacing w:before="100"/>
        <w:ind w:left="4860" w:hanging="4151"/>
        <w:rPr>
          <w:rFonts w:ascii="Century Gothic" w:hAnsi="Century Gothic"/>
          <w:kern w:val="2"/>
          <w:sz w:val="16"/>
          <w:szCs w:val="16"/>
        </w:rPr>
      </w:pPr>
      <w:r>
        <w:rPr>
          <w:rFonts w:ascii="Century Gothic" w:hAnsi="Century Gothic"/>
          <w:b/>
          <w:kern w:val="2"/>
          <w:sz w:val="16"/>
          <w:szCs w:val="16"/>
        </w:rPr>
        <w:t xml:space="preserve">      </w:t>
      </w:r>
      <w:r>
        <w:rPr>
          <w:rFonts w:ascii="Century Gothic" w:hAnsi="Century Gothic"/>
          <w:b/>
          <w:i/>
          <w:kern w:val="2"/>
          <w:sz w:val="16"/>
          <w:szCs w:val="16"/>
        </w:rPr>
        <w:t>miejscowość, data</w:t>
      </w:r>
      <w:r>
        <w:rPr>
          <w:rFonts w:ascii="Century Gothic" w:hAnsi="Century Gothic"/>
          <w:kern w:val="2"/>
          <w:sz w:val="16"/>
          <w:szCs w:val="16"/>
        </w:rPr>
        <w:tab/>
        <w:t xml:space="preserve">             </w:t>
      </w:r>
      <w:r>
        <w:rPr>
          <w:rFonts w:ascii="Century Gothic" w:hAnsi="Century Gothic"/>
          <w:b/>
          <w:kern w:val="2"/>
          <w:sz w:val="16"/>
          <w:szCs w:val="16"/>
        </w:rPr>
        <w:t xml:space="preserve">           </w:t>
      </w:r>
      <w:bookmarkStart w:id="0" w:name="_GoBack"/>
      <w:bookmarkEnd w:id="0"/>
      <w:r>
        <w:rPr>
          <w:rFonts w:ascii="Century Gothic" w:hAnsi="Century Gothic"/>
          <w:b/>
          <w:i/>
          <w:kern w:val="2"/>
          <w:sz w:val="16"/>
          <w:szCs w:val="16"/>
        </w:rPr>
        <w:t xml:space="preserve">Podpis Wykonawcy </w:t>
      </w:r>
    </w:p>
    <w:p w:rsidR="00DD5D56" w:rsidRPr="00DD5D56" w:rsidRDefault="00DD5D56" w:rsidP="00DD5D56">
      <w:pPr>
        <w:spacing w:before="100"/>
        <w:ind w:left="5812" w:hanging="5104"/>
        <w:rPr>
          <w:rFonts w:ascii="Century Gothic" w:hAnsi="Century Gothic"/>
          <w:kern w:val="2"/>
          <w:sz w:val="14"/>
          <w:szCs w:val="14"/>
        </w:rPr>
      </w:pPr>
      <w:r>
        <w:rPr>
          <w:rFonts w:ascii="Century Gothic" w:hAnsi="Century Gothic"/>
          <w:kern w:val="2"/>
          <w:sz w:val="16"/>
          <w:szCs w:val="16"/>
        </w:rPr>
        <w:t xml:space="preserve">                                                           </w:t>
      </w:r>
      <w:r>
        <w:rPr>
          <w:rFonts w:ascii="Century Gothic" w:hAnsi="Century Gothic"/>
          <w:kern w:val="2"/>
          <w:sz w:val="16"/>
          <w:szCs w:val="16"/>
        </w:rPr>
        <w:t xml:space="preserve">                     </w:t>
      </w:r>
      <w:r w:rsidRPr="00DD5D56">
        <w:rPr>
          <w:rFonts w:ascii="Century Gothic" w:hAnsi="Century Gothic"/>
          <w:kern w:val="2"/>
          <w:sz w:val="14"/>
          <w:szCs w:val="14"/>
        </w:rPr>
        <w:t xml:space="preserve"> </w:t>
      </w:r>
      <w:r w:rsidRPr="00DD5D56">
        <w:rPr>
          <w:rFonts w:ascii="Century Gothic" w:hAnsi="Century Gothic"/>
          <w:kern w:val="2"/>
          <w:sz w:val="14"/>
          <w:szCs w:val="14"/>
        </w:rPr>
        <w:t xml:space="preserve">  </w:t>
      </w:r>
      <w:r w:rsidRPr="00DD5D56">
        <w:rPr>
          <w:rFonts w:ascii="Century Gothic" w:hAnsi="Century Gothic"/>
          <w:kern w:val="2"/>
          <w:sz w:val="14"/>
          <w:szCs w:val="14"/>
        </w:rPr>
        <w:t xml:space="preserve"> (pod</w:t>
      </w:r>
      <w:r w:rsidRPr="00DD5D56">
        <w:rPr>
          <w:rFonts w:ascii="Century Gothic" w:hAnsi="Century Gothic"/>
          <w:kern w:val="2"/>
          <w:sz w:val="14"/>
          <w:szCs w:val="14"/>
        </w:rPr>
        <w:t xml:space="preserve">pisy osób uprawnionych do </w:t>
      </w:r>
      <w:r w:rsidRPr="00DD5D56">
        <w:rPr>
          <w:rFonts w:ascii="Century Gothic" w:hAnsi="Century Gothic"/>
          <w:kern w:val="2"/>
          <w:sz w:val="14"/>
          <w:szCs w:val="14"/>
        </w:rPr>
        <w:t>reprezentowania Wykonawcy/ów)</w:t>
      </w:r>
    </w:p>
    <w:p w:rsidR="00524571" w:rsidRPr="00C82811" w:rsidRDefault="00524571" w:rsidP="00DD6509">
      <w:pPr>
        <w:spacing w:line="360" w:lineRule="auto"/>
        <w:ind w:left="786"/>
        <w:jc w:val="center"/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</w:pPr>
    </w:p>
    <w:sectPr w:rsidR="00524571" w:rsidRPr="00C828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7286438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:rsidR="000F683D" w:rsidRPr="000F683D" w:rsidRDefault="000F683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0F683D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DD5D56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0F683D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0F683D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0F683D" w:rsidRDefault="000F68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CCB" w:rsidRPr="004B6704" w:rsidRDefault="009A5CCB" w:rsidP="009A5CCB">
    <w:pPr>
      <w:autoSpaceDE w:val="0"/>
      <w:jc w:val="right"/>
      <w:rPr>
        <w:rFonts w:ascii="Century Gothic" w:hAnsi="Century Gothic" w:cs="ArialMT"/>
        <w:b/>
        <w:sz w:val="20"/>
        <w:szCs w:val="20"/>
      </w:rPr>
    </w:pPr>
    <w:r>
      <w:rPr>
        <w:noProof/>
        <w:sz w:val="20"/>
      </w:rPr>
      <w:drawing>
        <wp:inline distT="0" distB="0" distL="0" distR="0">
          <wp:extent cx="107315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</w:t>
    </w:r>
    <w:r w:rsidR="00DC016F">
      <w:rPr>
        <w:sz w:val="20"/>
      </w:rPr>
      <w:t xml:space="preserve">              </w:t>
    </w:r>
    <w:r>
      <w:rPr>
        <w:sz w:val="20"/>
      </w:rPr>
      <w:t xml:space="preserve">     </w:t>
    </w:r>
    <w:r w:rsidR="00DD6509">
      <w:rPr>
        <w:sz w:val="20"/>
      </w:rPr>
      <w:t xml:space="preserve">                            </w:t>
    </w:r>
    <w:r w:rsidRPr="00DD6509">
      <w:rPr>
        <w:rFonts w:ascii="Century Gothic" w:hAnsi="Century Gothic" w:cs="ArialMT"/>
        <w:b/>
        <w:i/>
        <w:sz w:val="16"/>
        <w:szCs w:val="16"/>
      </w:rPr>
      <w:t xml:space="preserve">Załącznik nr </w:t>
    </w:r>
    <w:r w:rsidR="00DD5D56">
      <w:rPr>
        <w:rFonts w:ascii="Century Gothic" w:hAnsi="Century Gothic" w:cs="ArialMT"/>
        <w:b/>
        <w:i/>
        <w:sz w:val="16"/>
        <w:szCs w:val="16"/>
      </w:rPr>
      <w:t>4 do ZO/26</w:t>
    </w:r>
    <w:r w:rsidR="00604E65" w:rsidRPr="00DD6509">
      <w:rPr>
        <w:rFonts w:ascii="Century Gothic" w:hAnsi="Century Gothic" w:cs="ArialMT"/>
        <w:b/>
        <w:i/>
        <w:sz w:val="16"/>
        <w:szCs w:val="16"/>
      </w:rPr>
      <w:t>/2022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6F2"/>
    <w:multiLevelType w:val="hybridMultilevel"/>
    <w:tmpl w:val="DD720582"/>
    <w:lvl w:ilvl="0" w:tplc="BD10A2A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2CB0"/>
    <w:multiLevelType w:val="hybridMultilevel"/>
    <w:tmpl w:val="C44A013E"/>
    <w:lvl w:ilvl="0" w:tplc="154204DC">
      <w:start w:val="1"/>
      <w:numFmt w:val="decimal"/>
      <w:lvlText w:val="%1."/>
      <w:lvlJc w:val="left"/>
      <w:pPr>
        <w:ind w:left="502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0FF65D5"/>
    <w:multiLevelType w:val="hybridMultilevel"/>
    <w:tmpl w:val="1E481488"/>
    <w:lvl w:ilvl="0" w:tplc="04BAD5A4">
      <w:start w:val="1"/>
      <w:numFmt w:val="lowerLetter"/>
      <w:lvlText w:val="%1)"/>
      <w:lvlJc w:val="left"/>
      <w:pPr>
        <w:ind w:left="150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0E3E16"/>
    <w:rsid w:val="000F683D"/>
    <w:rsid w:val="00100584"/>
    <w:rsid w:val="00124B8B"/>
    <w:rsid w:val="00143535"/>
    <w:rsid w:val="00164FA9"/>
    <w:rsid w:val="0020026E"/>
    <w:rsid w:val="002F4201"/>
    <w:rsid w:val="00337E25"/>
    <w:rsid w:val="00363448"/>
    <w:rsid w:val="003E6C5B"/>
    <w:rsid w:val="003F5A6E"/>
    <w:rsid w:val="004219FB"/>
    <w:rsid w:val="00435CB5"/>
    <w:rsid w:val="004B705B"/>
    <w:rsid w:val="004F1DD5"/>
    <w:rsid w:val="00524571"/>
    <w:rsid w:val="005329D4"/>
    <w:rsid w:val="005A08DA"/>
    <w:rsid w:val="005B2044"/>
    <w:rsid w:val="00604E65"/>
    <w:rsid w:val="00637002"/>
    <w:rsid w:val="006644A2"/>
    <w:rsid w:val="00794DCD"/>
    <w:rsid w:val="007B6FC7"/>
    <w:rsid w:val="007E23D5"/>
    <w:rsid w:val="00852018"/>
    <w:rsid w:val="008A3FF2"/>
    <w:rsid w:val="008E3C13"/>
    <w:rsid w:val="0094211D"/>
    <w:rsid w:val="009A5CCB"/>
    <w:rsid w:val="00B700A8"/>
    <w:rsid w:val="00C82811"/>
    <w:rsid w:val="00C90129"/>
    <w:rsid w:val="00C907BA"/>
    <w:rsid w:val="00D70BA8"/>
    <w:rsid w:val="00DB4F5E"/>
    <w:rsid w:val="00DC016F"/>
    <w:rsid w:val="00DD5D56"/>
    <w:rsid w:val="00DD6509"/>
    <w:rsid w:val="00F117C7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604E65"/>
    <w:pPr>
      <w:ind w:left="720"/>
      <w:contextualSpacing/>
    </w:pPr>
  </w:style>
  <w:style w:type="table" w:styleId="Tabela-Siatka">
    <w:name w:val="Table Grid"/>
    <w:basedOn w:val="Standardowy"/>
    <w:uiPriority w:val="59"/>
    <w:rsid w:val="00DD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5D56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5D56"/>
    <w:rPr>
      <w:rFonts w:asciiTheme="minorHAnsi" w:eastAsiaTheme="minorHAnsi" w:hAnsiTheme="minorHAnsi" w:cstheme="minorBidi"/>
      <w:kern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D5D56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D5D56"/>
    <w:rPr>
      <w:rFonts w:asciiTheme="minorHAnsi" w:eastAsiaTheme="minorHAnsi" w:hAnsiTheme="minorHAnsi" w:cstheme="minorBidi"/>
      <w:kern w:val="0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DD5D56"/>
    <w:rPr>
      <w:rFonts w:eastAsia="Times New Roman" w:cs="Times New Roman"/>
      <w:kern w:val="0"/>
      <w:lang w:eastAsia="pl-PL"/>
    </w:rPr>
  </w:style>
  <w:style w:type="character" w:customStyle="1" w:styleId="pktZnak">
    <w:name w:val="pkt Znak"/>
    <w:link w:val="pkt"/>
    <w:locked/>
    <w:rsid w:val="00DD5D56"/>
    <w:rPr>
      <w:rFonts w:eastAsia="Times New Roman" w:cs="Times New Roman"/>
    </w:rPr>
  </w:style>
  <w:style w:type="paragraph" w:customStyle="1" w:styleId="pkt">
    <w:name w:val="pkt"/>
    <w:basedOn w:val="Normalny"/>
    <w:link w:val="pktZnak"/>
    <w:rsid w:val="00DD5D56"/>
    <w:pPr>
      <w:spacing w:before="60" w:after="60"/>
      <w:ind w:left="851" w:hanging="295"/>
      <w:jc w:val="both"/>
    </w:pPr>
    <w:rPr>
      <w:kern w:val="3"/>
      <w:lang w:eastAsia="en-US"/>
    </w:rPr>
  </w:style>
  <w:style w:type="paragraph" w:customStyle="1" w:styleId="Tekstpodstawowy21">
    <w:name w:val="Tekst podstawowy 21"/>
    <w:basedOn w:val="Normalny"/>
    <w:rsid w:val="00DD5D56"/>
    <w:pPr>
      <w:widowControl w:val="0"/>
      <w:suppressAutoHyphens/>
    </w:pPr>
    <w:rPr>
      <w:rFonts w:ascii="Arial" w:eastAsia="Lucida Sans Unicode" w:hAnsi="Arial" w:cs="Arial"/>
      <w:b/>
      <w:kern w:val="2"/>
      <w:lang w:eastAsia="zh-CN"/>
    </w:rPr>
  </w:style>
  <w:style w:type="paragraph" w:customStyle="1" w:styleId="Nagwek1">
    <w:name w:val="Nagłówek1"/>
    <w:basedOn w:val="Normalny"/>
    <w:next w:val="Tekstpodstawowy"/>
    <w:rsid w:val="00DD5D56"/>
    <w:pPr>
      <w:suppressAutoHyphens/>
      <w:jc w:val="center"/>
    </w:pPr>
    <w:rPr>
      <w:rFonts w:ascii="Arial" w:hAnsi="Arial" w:cs="Arial"/>
      <w:b/>
      <w:sz w:val="28"/>
      <w:szCs w:val="20"/>
      <w:lang w:eastAsia="zh-CN"/>
    </w:rPr>
  </w:style>
  <w:style w:type="character" w:customStyle="1" w:styleId="Teksttreci">
    <w:name w:val="Tekst treści_"/>
    <w:basedOn w:val="Domylnaczcionkaakapitu"/>
    <w:link w:val="Teksttreci0"/>
    <w:rsid w:val="00DD5D56"/>
    <w:rPr>
      <w:rFonts w:ascii="Century Gothic" w:eastAsia="Century Gothic" w:hAnsi="Century Gothic" w:cs="Century Gothic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D5D56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31</cp:revision>
  <cp:lastPrinted>2021-03-29T07:40:00Z</cp:lastPrinted>
  <dcterms:created xsi:type="dcterms:W3CDTF">2021-03-29T07:21:00Z</dcterms:created>
  <dcterms:modified xsi:type="dcterms:W3CDTF">2022-09-19T05:26:00Z</dcterms:modified>
</cp:coreProperties>
</file>