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201458" w:rsidP="002D46BD">
      <w:pPr>
        <w:spacing w:before="280"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201458">
        <w:rPr>
          <w:b/>
          <w:bCs/>
          <w:kern w:val="1"/>
          <w:sz w:val="28"/>
          <w:szCs w:val="28"/>
          <w:lang w:eastAsia="ar-SA"/>
        </w:rPr>
        <w:t xml:space="preserve">Dostawa pomp infuzyjnych objętościowych z wyposażeniem– 10 </w:t>
      </w:r>
      <w:proofErr w:type="spellStart"/>
      <w:r w:rsidRPr="00201458">
        <w:rPr>
          <w:b/>
          <w:bCs/>
          <w:kern w:val="1"/>
          <w:sz w:val="28"/>
          <w:szCs w:val="28"/>
          <w:lang w:eastAsia="ar-SA"/>
        </w:rPr>
        <w:t>kpl</w:t>
      </w:r>
      <w:proofErr w:type="spellEnd"/>
      <w:r w:rsidRPr="00201458">
        <w:rPr>
          <w:b/>
          <w:bCs/>
          <w:kern w:val="1"/>
          <w:sz w:val="28"/>
          <w:szCs w:val="28"/>
          <w:lang w:eastAsia="ar-SA"/>
        </w:rPr>
        <w:t>.</w:t>
      </w:r>
    </w:p>
    <w:p w:rsidR="00201458" w:rsidRPr="00AE0D03" w:rsidRDefault="00201458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20145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01458" w:rsidRPr="00201458">
        <w:rPr>
          <w:b/>
          <w:sz w:val="22"/>
          <w:szCs w:val="22"/>
        </w:rPr>
        <w:t xml:space="preserve">Dostawa pomp infuzyjnych objętościowych z wyposażeniem– 10 </w:t>
      </w:r>
      <w:proofErr w:type="spellStart"/>
      <w:r w:rsidR="00201458" w:rsidRPr="00201458">
        <w:rPr>
          <w:b/>
          <w:sz w:val="22"/>
          <w:szCs w:val="22"/>
        </w:rPr>
        <w:t>kpl</w:t>
      </w:r>
      <w:proofErr w:type="spellEnd"/>
      <w:r w:rsidR="00201458" w:rsidRPr="00201458">
        <w:rPr>
          <w:b/>
          <w:sz w:val="22"/>
          <w:szCs w:val="22"/>
        </w:rPr>
        <w:t>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FF5128">
        <w:rPr>
          <w:sz w:val="22"/>
          <w:szCs w:val="22"/>
        </w:rPr>
        <w:t>12</w:t>
      </w:r>
      <w:bookmarkStart w:id="1" w:name="_GoBack"/>
      <w:bookmarkEnd w:id="1"/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201458" w:rsidP="001E55E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iCs/>
              </w:rPr>
              <w:t>Pompa infuzyjna objętościowa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201458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10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1E55E1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51F41"/>
    <w:rsid w:val="001E55E1"/>
    <w:rsid w:val="00201458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D9CF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</cp:revision>
  <cp:lastPrinted>2023-04-20T06:39:00Z</cp:lastPrinted>
  <dcterms:created xsi:type="dcterms:W3CDTF">2023-10-03T15:42:00Z</dcterms:created>
  <dcterms:modified xsi:type="dcterms:W3CDTF">2023-10-03T15:42:00Z</dcterms:modified>
</cp:coreProperties>
</file>