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3"/>
        <w:gridCol w:w="8781"/>
      </w:tblGrid>
      <w:tr w:rsidR="00EA4D15" w:rsidTr="00561B3B">
        <w:trPr>
          <w:trHeight w:val="428"/>
          <w:jc w:val="center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EA4D15" w:rsidRDefault="00EA4D15" w:rsidP="00E41372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Lp.</w:t>
            </w:r>
          </w:p>
        </w:tc>
        <w:tc>
          <w:tcPr>
            <w:tcW w:w="8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EA4D15" w:rsidRDefault="00EA4D15" w:rsidP="00E41372">
            <w:pPr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WARUNKI ZAMAWIAJĄCEGO</w:t>
            </w:r>
          </w:p>
        </w:tc>
      </w:tr>
      <w:tr w:rsidR="00EA4D15" w:rsidTr="00561B3B">
        <w:trPr>
          <w:trHeight w:val="268"/>
          <w:jc w:val="center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:rsidR="00EA4D15" w:rsidRDefault="00EA4D15" w:rsidP="00E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:rsidR="00EA4D15" w:rsidRDefault="00EA4D15" w:rsidP="00E41372">
            <w:pPr>
              <w:pStyle w:val="Default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Warunki ogólne:</w:t>
            </w:r>
          </w:p>
        </w:tc>
      </w:tr>
      <w:tr w:rsidR="00EA4D15" w:rsidTr="00561B3B">
        <w:trPr>
          <w:trHeight w:val="312"/>
          <w:jc w:val="center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4D15" w:rsidRDefault="00EA4D15" w:rsidP="00E4137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ind w:left="641" w:hanging="357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4D15" w:rsidRDefault="006F486B" w:rsidP="00E4137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Namiot fabrycznie nowy</w:t>
            </w:r>
            <w:r w:rsidR="00EA4D15">
              <w:rPr>
                <w:bCs/>
                <w:sz w:val="20"/>
                <w:szCs w:val="20"/>
              </w:rPr>
              <w:t>, rok produkcji 2021</w:t>
            </w:r>
          </w:p>
          <w:p w:rsidR="00EA4D15" w:rsidRPr="004D19C4" w:rsidRDefault="00EA4D15" w:rsidP="00E41372">
            <w:pPr>
              <w:jc w:val="both"/>
              <w:rPr>
                <w:bCs/>
                <w:strike/>
                <w:sz w:val="20"/>
                <w:szCs w:val="20"/>
              </w:rPr>
            </w:pPr>
          </w:p>
        </w:tc>
      </w:tr>
      <w:tr w:rsidR="00EA4D15" w:rsidTr="00561B3B">
        <w:trPr>
          <w:trHeight w:val="136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4D15" w:rsidRDefault="00EA4D15" w:rsidP="00E4137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ind w:left="641" w:hanging="357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4D15" w:rsidRPr="00897785" w:rsidRDefault="00EA4D15" w:rsidP="00E41372">
            <w:pPr>
              <w:jc w:val="both"/>
              <w:rPr>
                <w:bCs/>
                <w:sz w:val="20"/>
                <w:szCs w:val="20"/>
              </w:rPr>
            </w:pPr>
            <w:r w:rsidRPr="00897785">
              <w:rPr>
                <w:bCs/>
                <w:sz w:val="20"/>
                <w:szCs w:val="20"/>
              </w:rPr>
              <w:t xml:space="preserve">Tkanina zasadnicza poszycia </w:t>
            </w:r>
            <w:r w:rsidR="007934B7">
              <w:rPr>
                <w:bCs/>
                <w:sz w:val="20"/>
                <w:szCs w:val="20"/>
              </w:rPr>
              <w:t xml:space="preserve">poliamid </w:t>
            </w:r>
            <w:r w:rsidRPr="00897785">
              <w:rPr>
                <w:bCs/>
                <w:sz w:val="20"/>
                <w:szCs w:val="20"/>
              </w:rPr>
              <w:t xml:space="preserve">obustronnie powlekana </w:t>
            </w:r>
            <w:r w:rsidR="002C372C">
              <w:rPr>
                <w:bCs/>
                <w:sz w:val="20"/>
                <w:szCs w:val="20"/>
              </w:rPr>
              <w:t>kauczukiem</w:t>
            </w:r>
            <w:r w:rsidR="004117B1">
              <w:rPr>
                <w:bCs/>
                <w:sz w:val="20"/>
                <w:szCs w:val="20"/>
              </w:rPr>
              <w:t xml:space="preserve"> </w:t>
            </w:r>
            <w:r w:rsidR="004117B1" w:rsidRPr="004117B1">
              <w:rPr>
                <w:bCs/>
                <w:sz w:val="20"/>
                <w:szCs w:val="20"/>
              </w:rPr>
              <w:t>chloroprenowym</w:t>
            </w:r>
            <w:r w:rsidRPr="00897785">
              <w:rPr>
                <w:bCs/>
                <w:sz w:val="20"/>
                <w:szCs w:val="20"/>
              </w:rPr>
              <w:t>, odporna na promieniowanie UV i starzenie</w:t>
            </w:r>
          </w:p>
          <w:p w:rsidR="00EA4D15" w:rsidRPr="00897785" w:rsidRDefault="00EA4D15" w:rsidP="00E41372">
            <w:pPr>
              <w:jc w:val="both"/>
              <w:rPr>
                <w:bCs/>
                <w:sz w:val="20"/>
                <w:szCs w:val="20"/>
              </w:rPr>
            </w:pPr>
            <w:r w:rsidRPr="00897785">
              <w:rPr>
                <w:bCs/>
                <w:sz w:val="20"/>
                <w:szCs w:val="20"/>
              </w:rPr>
              <w:t>- wyt</w:t>
            </w:r>
            <w:r w:rsidR="007934B7">
              <w:rPr>
                <w:bCs/>
                <w:sz w:val="20"/>
                <w:szCs w:val="20"/>
              </w:rPr>
              <w:t>rzymałość d</w:t>
            </w:r>
            <w:r w:rsidR="007934B7" w:rsidRPr="00897785">
              <w:rPr>
                <w:bCs/>
                <w:sz w:val="20"/>
                <w:szCs w:val="20"/>
              </w:rPr>
              <w:t>ętek</w:t>
            </w:r>
            <w:r w:rsidR="007934B7">
              <w:rPr>
                <w:bCs/>
                <w:sz w:val="20"/>
                <w:szCs w:val="20"/>
              </w:rPr>
              <w:t xml:space="preserve"> na ciśnienie</w:t>
            </w:r>
            <w:r w:rsidRPr="00897785">
              <w:rPr>
                <w:bCs/>
                <w:sz w:val="20"/>
                <w:szCs w:val="20"/>
              </w:rPr>
              <w:t xml:space="preserve">: min. </w:t>
            </w:r>
            <w:r w:rsidR="007934B7">
              <w:rPr>
                <w:bCs/>
                <w:sz w:val="20"/>
                <w:szCs w:val="20"/>
              </w:rPr>
              <w:t xml:space="preserve">350 </w:t>
            </w:r>
            <w:proofErr w:type="spellStart"/>
            <w:r w:rsidR="007934B7">
              <w:rPr>
                <w:bCs/>
                <w:sz w:val="20"/>
                <w:szCs w:val="20"/>
              </w:rPr>
              <w:t>mbar</w:t>
            </w:r>
            <w:proofErr w:type="spellEnd"/>
            <w:r w:rsidR="007934B7">
              <w:rPr>
                <w:bCs/>
                <w:sz w:val="20"/>
                <w:szCs w:val="20"/>
              </w:rPr>
              <w:t>,</w:t>
            </w:r>
          </w:p>
          <w:p w:rsidR="00EA4D15" w:rsidRPr="005C335F" w:rsidRDefault="005C335F" w:rsidP="00E41372">
            <w:pPr>
              <w:jc w:val="both"/>
              <w:rPr>
                <w:bCs/>
                <w:sz w:val="20"/>
                <w:szCs w:val="20"/>
              </w:rPr>
            </w:pPr>
            <w:r w:rsidRPr="005C335F">
              <w:rPr>
                <w:bCs/>
                <w:sz w:val="20"/>
                <w:szCs w:val="20"/>
              </w:rPr>
              <w:t>- gramatura: min. 360</w:t>
            </w:r>
            <w:r w:rsidR="00EA4D15" w:rsidRPr="005C335F">
              <w:rPr>
                <w:bCs/>
                <w:sz w:val="20"/>
                <w:szCs w:val="20"/>
              </w:rPr>
              <w:t>g/m2</w:t>
            </w:r>
          </w:p>
          <w:p w:rsidR="00EA4D15" w:rsidRPr="00897785" w:rsidRDefault="00EA4D15" w:rsidP="00E41372">
            <w:pPr>
              <w:jc w:val="both"/>
              <w:rPr>
                <w:bCs/>
                <w:sz w:val="20"/>
                <w:szCs w:val="20"/>
              </w:rPr>
            </w:pPr>
            <w:r w:rsidRPr="00897785">
              <w:rPr>
                <w:bCs/>
                <w:sz w:val="20"/>
                <w:szCs w:val="20"/>
              </w:rPr>
              <w:t xml:space="preserve">- kolor: </w:t>
            </w:r>
            <w:r w:rsidR="004F071B">
              <w:rPr>
                <w:bCs/>
                <w:sz w:val="20"/>
                <w:szCs w:val="20"/>
              </w:rPr>
              <w:t>pomarańczowy</w:t>
            </w:r>
            <w:bookmarkStart w:id="0" w:name="_GoBack"/>
            <w:bookmarkEnd w:id="0"/>
            <w:r w:rsidRPr="00897785">
              <w:rPr>
                <w:bCs/>
                <w:sz w:val="20"/>
                <w:szCs w:val="20"/>
              </w:rPr>
              <w:t xml:space="preserve"> od zewnątrz/szary od środka</w:t>
            </w:r>
          </w:p>
          <w:p w:rsidR="00EA4D15" w:rsidRPr="00897785" w:rsidRDefault="00EA4D15" w:rsidP="00E41372">
            <w:pPr>
              <w:jc w:val="both"/>
              <w:rPr>
                <w:bCs/>
                <w:sz w:val="20"/>
                <w:szCs w:val="20"/>
              </w:rPr>
            </w:pPr>
            <w:r w:rsidRPr="00897785">
              <w:rPr>
                <w:bCs/>
                <w:sz w:val="20"/>
                <w:szCs w:val="20"/>
              </w:rPr>
              <w:t>- normy: wodoszczelność PN-EN ISO 811, odporność na płomienie DIN 4102-B1</w:t>
            </w:r>
          </w:p>
          <w:p w:rsidR="00EA4D15" w:rsidRPr="005C335F" w:rsidRDefault="00EA4D15" w:rsidP="00E41372">
            <w:pPr>
              <w:jc w:val="both"/>
              <w:rPr>
                <w:bCs/>
                <w:sz w:val="20"/>
                <w:szCs w:val="20"/>
              </w:rPr>
            </w:pPr>
            <w:r w:rsidRPr="005C335F">
              <w:rPr>
                <w:bCs/>
                <w:sz w:val="20"/>
                <w:szCs w:val="20"/>
              </w:rPr>
              <w:t xml:space="preserve">Tkanina podłogi obustronnie powlekana polichlorkiem winylu z </w:t>
            </w:r>
            <w:proofErr w:type="spellStart"/>
            <w:r w:rsidRPr="005C335F">
              <w:rPr>
                <w:bCs/>
                <w:sz w:val="20"/>
                <w:szCs w:val="20"/>
              </w:rPr>
              <w:t>moletem</w:t>
            </w:r>
            <w:proofErr w:type="spellEnd"/>
            <w:r w:rsidRPr="005C335F">
              <w:rPr>
                <w:bCs/>
                <w:sz w:val="20"/>
                <w:szCs w:val="20"/>
              </w:rPr>
              <w:t xml:space="preserve"> antypoślizgowym po stronie roboczej</w:t>
            </w:r>
          </w:p>
          <w:p w:rsidR="00EA4D15" w:rsidRPr="005C335F" w:rsidRDefault="00EA4D15" w:rsidP="00E41372">
            <w:pPr>
              <w:jc w:val="both"/>
              <w:rPr>
                <w:bCs/>
                <w:sz w:val="20"/>
                <w:szCs w:val="20"/>
              </w:rPr>
            </w:pPr>
            <w:r w:rsidRPr="005C335F">
              <w:rPr>
                <w:bCs/>
                <w:sz w:val="20"/>
                <w:szCs w:val="20"/>
              </w:rPr>
              <w:t>- wytrzymałość na rozrywanie w osn</w:t>
            </w:r>
            <w:r w:rsidR="005C335F" w:rsidRPr="005C335F">
              <w:rPr>
                <w:bCs/>
                <w:sz w:val="20"/>
                <w:szCs w:val="20"/>
              </w:rPr>
              <w:t>owie min. 250daN/5cm, w wątku 20</w:t>
            </w:r>
            <w:r w:rsidRPr="005C335F">
              <w:rPr>
                <w:bCs/>
                <w:sz w:val="20"/>
                <w:szCs w:val="20"/>
              </w:rPr>
              <w:t>0daN/5cm</w:t>
            </w:r>
          </w:p>
          <w:p w:rsidR="00EA4D15" w:rsidRPr="005C335F" w:rsidRDefault="00EA4D15" w:rsidP="00E41372">
            <w:pPr>
              <w:jc w:val="both"/>
              <w:rPr>
                <w:bCs/>
                <w:sz w:val="20"/>
                <w:szCs w:val="20"/>
              </w:rPr>
            </w:pPr>
            <w:r w:rsidRPr="005C335F">
              <w:rPr>
                <w:bCs/>
                <w:sz w:val="20"/>
                <w:szCs w:val="20"/>
              </w:rPr>
              <w:t>- gramatura: min. 700g/m2</w:t>
            </w:r>
          </w:p>
          <w:p w:rsidR="00EA4D15" w:rsidRPr="005C335F" w:rsidRDefault="00EA4D15" w:rsidP="005C335F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5C335F">
              <w:rPr>
                <w:bCs/>
                <w:sz w:val="20"/>
                <w:szCs w:val="20"/>
              </w:rPr>
              <w:t>- kolor: szary</w:t>
            </w:r>
          </w:p>
        </w:tc>
      </w:tr>
      <w:tr w:rsidR="00EA4D15" w:rsidTr="00561B3B">
        <w:trPr>
          <w:trHeight w:val="222"/>
          <w:jc w:val="center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4D15" w:rsidRDefault="00EA4D15" w:rsidP="00E4137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ind w:left="641" w:hanging="357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4D15" w:rsidRPr="00606015" w:rsidRDefault="00EA4D15" w:rsidP="00E41372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606015">
              <w:rPr>
                <w:rFonts w:ascii="Arial" w:hAnsi="Arial" w:cs="Arial"/>
                <w:sz w:val="20"/>
                <w:szCs w:val="20"/>
              </w:rPr>
              <w:t>Powierzchnia podłogi namiotu od 37</w:t>
            </w:r>
            <w:r w:rsidRPr="00606015">
              <w:rPr>
                <w:rFonts w:ascii="Arial" w:hAnsi="Arial" w:cs="Arial"/>
                <w:color w:val="auto"/>
                <w:sz w:val="20"/>
                <w:szCs w:val="20"/>
              </w:rPr>
              <w:t xml:space="preserve"> m</w:t>
            </w:r>
            <w:r w:rsidRPr="00606015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 xml:space="preserve">2 </w:t>
            </w:r>
            <w:r w:rsidRPr="00606015">
              <w:rPr>
                <w:rFonts w:ascii="Arial" w:hAnsi="Arial" w:cs="Arial"/>
                <w:sz w:val="20"/>
                <w:szCs w:val="20"/>
              </w:rPr>
              <w:t>do 40 m</w:t>
            </w:r>
            <w:r w:rsidRPr="0060601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06015">
              <w:rPr>
                <w:rFonts w:ascii="Arial" w:hAnsi="Arial" w:cs="Arial"/>
                <w:sz w:val="20"/>
                <w:szCs w:val="20"/>
              </w:rPr>
              <w:t>. Waga namiotu w pokrowcu z wraz z wyposażeniem podstawowym nie więcej niż 1</w:t>
            </w:r>
            <w:r w:rsidR="00E05FED">
              <w:rPr>
                <w:rFonts w:ascii="Arial" w:hAnsi="Arial" w:cs="Arial"/>
                <w:sz w:val="20"/>
                <w:szCs w:val="20"/>
              </w:rPr>
              <w:t>1</w:t>
            </w:r>
            <w:r w:rsidRPr="00606015">
              <w:rPr>
                <w:rFonts w:ascii="Arial" w:hAnsi="Arial" w:cs="Arial"/>
                <w:sz w:val="20"/>
                <w:szCs w:val="20"/>
              </w:rPr>
              <w:t>0 kg.</w:t>
            </w:r>
          </w:p>
        </w:tc>
      </w:tr>
      <w:tr w:rsidR="00EA4D15" w:rsidTr="00561B3B">
        <w:trPr>
          <w:trHeight w:val="222"/>
          <w:jc w:val="center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4D15" w:rsidRDefault="00EA4D15" w:rsidP="00E4137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ind w:left="641" w:hanging="357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4D15" w:rsidRDefault="00EA4D15" w:rsidP="00E4137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664FD3">
              <w:rPr>
                <w:bCs/>
                <w:sz w:val="20"/>
                <w:szCs w:val="20"/>
              </w:rPr>
              <w:t xml:space="preserve">Namiot pneumatyczny z dwoma </w:t>
            </w:r>
            <w:r>
              <w:rPr>
                <w:bCs/>
                <w:sz w:val="20"/>
                <w:szCs w:val="20"/>
              </w:rPr>
              <w:t xml:space="preserve">przeciwległymi </w:t>
            </w:r>
            <w:r w:rsidR="00326BF2">
              <w:rPr>
                <w:bCs/>
                <w:sz w:val="20"/>
                <w:szCs w:val="20"/>
              </w:rPr>
              <w:t xml:space="preserve">wejściami </w:t>
            </w:r>
            <w:r w:rsidRPr="00414098">
              <w:rPr>
                <w:bCs/>
                <w:sz w:val="20"/>
                <w:szCs w:val="20"/>
              </w:rPr>
              <w:t>umieszczonych w ścianach szczytowych, o konstrukcji podtrzymującej (stelaż) – pneumatycznej, zgrzewanej</w:t>
            </w:r>
            <w:r>
              <w:rPr>
                <w:bCs/>
                <w:sz w:val="20"/>
                <w:szCs w:val="20"/>
              </w:rPr>
              <w:t>, wykonanej z materiału gazoszczelnego. Konstrukcja namiotu połączona z poszyciem w sposób umożliwiający jej wypięcie w celu jej ewentualnej naprawy.</w:t>
            </w:r>
          </w:p>
          <w:p w:rsidR="00EA4D15" w:rsidRPr="00664FD3" w:rsidRDefault="00EA4D15" w:rsidP="00E41372">
            <w:pPr>
              <w:jc w:val="both"/>
              <w:rPr>
                <w:bCs/>
                <w:sz w:val="20"/>
                <w:szCs w:val="20"/>
              </w:rPr>
            </w:pPr>
            <w:r w:rsidRPr="00664FD3">
              <w:rPr>
                <w:bCs/>
                <w:sz w:val="20"/>
                <w:szCs w:val="20"/>
              </w:rPr>
              <w:t>Bryła namiotu musi mieć opływowy kształt zapewniający stabilność w zmiennych warunkach atmosferycznych.</w:t>
            </w:r>
          </w:p>
        </w:tc>
      </w:tr>
      <w:tr w:rsidR="00EA4D15" w:rsidTr="00561B3B">
        <w:trPr>
          <w:jc w:val="center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:rsidR="00EA4D15" w:rsidRDefault="00EA4D15" w:rsidP="00E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:rsidR="00EA4D15" w:rsidRPr="00664FD3" w:rsidRDefault="00EA4D15" w:rsidP="00E41372">
            <w:pPr>
              <w:pStyle w:val="Default"/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664FD3">
              <w:rPr>
                <w:b/>
                <w:bCs/>
                <w:sz w:val="20"/>
                <w:szCs w:val="20"/>
              </w:rPr>
              <w:t>Warunki szczegółowe:</w:t>
            </w:r>
          </w:p>
        </w:tc>
      </w:tr>
      <w:tr w:rsidR="00EA4D15" w:rsidTr="00561B3B">
        <w:trPr>
          <w:trHeight w:val="222"/>
          <w:jc w:val="center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4D15" w:rsidRDefault="00EA4D15" w:rsidP="00E41372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ind w:left="641" w:hanging="357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4D15" w:rsidRPr="00C966C0" w:rsidRDefault="00EA4D15" w:rsidP="00E41372">
            <w:pPr>
              <w:jc w:val="both"/>
              <w:rPr>
                <w:sz w:val="20"/>
                <w:szCs w:val="20"/>
              </w:rPr>
            </w:pPr>
            <w:r w:rsidRPr="00C966C0">
              <w:rPr>
                <w:sz w:val="20"/>
                <w:szCs w:val="20"/>
              </w:rPr>
              <w:t>Wyposażenie podstawowe namiotu:</w:t>
            </w:r>
          </w:p>
          <w:p w:rsidR="00EA4D15" w:rsidRPr="00FC2273" w:rsidRDefault="00EA4D15" w:rsidP="00E41372">
            <w:pPr>
              <w:jc w:val="both"/>
              <w:rPr>
                <w:color w:val="FF0000"/>
                <w:sz w:val="20"/>
                <w:szCs w:val="20"/>
              </w:rPr>
            </w:pPr>
            <w:r w:rsidRPr="00C966C0">
              <w:rPr>
                <w:sz w:val="20"/>
                <w:szCs w:val="20"/>
              </w:rPr>
              <w:t>- cztery 3-</w:t>
            </w:r>
            <w:r w:rsidR="00C966C0" w:rsidRPr="00C966C0">
              <w:rPr>
                <w:sz w:val="20"/>
                <w:szCs w:val="20"/>
              </w:rPr>
              <w:t>warstwowe okna</w:t>
            </w:r>
            <w:r w:rsidRPr="00C966C0">
              <w:rPr>
                <w:sz w:val="20"/>
                <w:szCs w:val="20"/>
              </w:rPr>
              <w:t xml:space="preserve"> rozmieszczone na dłuższych bokach namiotu po obu stronach, składające się z moskitiery wszytej na stałe, folii przeźroczystej, zasłony z tkaniny zasadniczej oraz klapek bocznych okien zabezpieczających przed wnikaniem wody deszczowej do wewnątrz</w:t>
            </w:r>
            <w:r w:rsidRPr="00FC2273">
              <w:rPr>
                <w:color w:val="FF0000"/>
                <w:sz w:val="20"/>
                <w:szCs w:val="20"/>
              </w:rPr>
              <w:t xml:space="preserve">. </w:t>
            </w:r>
          </w:p>
          <w:p w:rsidR="00EA4D15" w:rsidRPr="00FC2273" w:rsidRDefault="00EA4D15" w:rsidP="00E41372">
            <w:pPr>
              <w:jc w:val="both"/>
              <w:rPr>
                <w:sz w:val="20"/>
                <w:szCs w:val="20"/>
              </w:rPr>
            </w:pPr>
            <w:r w:rsidRPr="00FC2273">
              <w:rPr>
                <w:sz w:val="20"/>
                <w:szCs w:val="20"/>
              </w:rPr>
              <w:t>- drzwi umieszczone na ścianach szczytowych namiotu, zamykane na zamki błyskawiczne, z możliwością</w:t>
            </w:r>
            <w:r w:rsidR="00FC2273" w:rsidRPr="00FC2273">
              <w:rPr>
                <w:sz w:val="20"/>
                <w:szCs w:val="20"/>
              </w:rPr>
              <w:t xml:space="preserve"> </w:t>
            </w:r>
            <w:r w:rsidRPr="00FC2273">
              <w:rPr>
                <w:sz w:val="20"/>
                <w:szCs w:val="20"/>
              </w:rPr>
              <w:t>rolowania i spinania na klamry;</w:t>
            </w:r>
          </w:p>
          <w:p w:rsidR="00EA4D15" w:rsidRPr="00C966C0" w:rsidRDefault="00EA4D15" w:rsidP="00E41372">
            <w:pPr>
              <w:jc w:val="both"/>
              <w:rPr>
                <w:sz w:val="20"/>
                <w:szCs w:val="20"/>
              </w:rPr>
            </w:pPr>
            <w:r w:rsidRPr="00C966C0">
              <w:rPr>
                <w:sz w:val="20"/>
                <w:szCs w:val="20"/>
              </w:rPr>
              <w:t xml:space="preserve">- próg namiotu o wysokości min. </w:t>
            </w:r>
            <w:r w:rsidR="00C966C0" w:rsidRPr="00C966C0">
              <w:rPr>
                <w:sz w:val="20"/>
                <w:szCs w:val="20"/>
              </w:rPr>
              <w:t>10</w:t>
            </w:r>
            <w:r w:rsidRPr="00C966C0">
              <w:rPr>
                <w:sz w:val="20"/>
                <w:szCs w:val="20"/>
              </w:rPr>
              <w:t xml:space="preserve">cm, chroniącym przed wnikaniem wody, z trwale naniesionym żółto-czarnym pasem ostrzegawczym </w:t>
            </w:r>
          </w:p>
          <w:p w:rsidR="00EA4D15" w:rsidRPr="00FC2273" w:rsidRDefault="00EA4D15" w:rsidP="00E41372">
            <w:pPr>
              <w:jc w:val="both"/>
              <w:rPr>
                <w:color w:val="FF0000"/>
                <w:sz w:val="20"/>
                <w:szCs w:val="20"/>
              </w:rPr>
            </w:pPr>
            <w:r w:rsidRPr="00C966C0">
              <w:rPr>
                <w:sz w:val="20"/>
                <w:szCs w:val="20"/>
              </w:rPr>
              <w:t>- kołnierze do łączenia namiotów umożliwiające ich połączenie w jeden ciąg szeregowy</w:t>
            </w:r>
          </w:p>
          <w:p w:rsidR="00EA4D15" w:rsidRPr="00C966C0" w:rsidRDefault="00EA4D15" w:rsidP="00E41372">
            <w:pPr>
              <w:jc w:val="both"/>
              <w:rPr>
                <w:sz w:val="20"/>
                <w:szCs w:val="20"/>
              </w:rPr>
            </w:pPr>
            <w:r w:rsidRPr="00C966C0">
              <w:rPr>
                <w:sz w:val="20"/>
                <w:szCs w:val="20"/>
              </w:rPr>
              <w:t>- rękawy przeznaczone do podłączenia nagrzewnicy/klimatyzatora, bezszwowo połączone z poszyciem namiotu</w:t>
            </w:r>
          </w:p>
          <w:p w:rsidR="00EA4D15" w:rsidRPr="00C966C0" w:rsidRDefault="00EA4D15" w:rsidP="00E41372">
            <w:pPr>
              <w:jc w:val="both"/>
              <w:rPr>
                <w:sz w:val="20"/>
                <w:szCs w:val="20"/>
              </w:rPr>
            </w:pPr>
            <w:r w:rsidRPr="00C966C0">
              <w:rPr>
                <w:sz w:val="20"/>
                <w:szCs w:val="20"/>
              </w:rPr>
              <w:t>- rękawy przeznaczone po podłączenia instalacji elektrycznej, bezszwowo połączone z poszyciem namiotu</w:t>
            </w:r>
          </w:p>
          <w:p w:rsidR="00EA4D15" w:rsidRPr="00C966C0" w:rsidRDefault="00EA4D15" w:rsidP="00E41372">
            <w:pPr>
              <w:jc w:val="both"/>
              <w:rPr>
                <w:sz w:val="20"/>
                <w:szCs w:val="20"/>
              </w:rPr>
            </w:pPr>
            <w:r w:rsidRPr="00C966C0">
              <w:rPr>
                <w:sz w:val="20"/>
                <w:szCs w:val="20"/>
              </w:rPr>
              <w:t>- uchwyty do przenoszenia namiotu;</w:t>
            </w:r>
          </w:p>
          <w:p w:rsidR="00EA4D15" w:rsidRPr="00C966C0" w:rsidRDefault="00EA4D15" w:rsidP="00E41372">
            <w:pPr>
              <w:jc w:val="both"/>
              <w:rPr>
                <w:sz w:val="20"/>
                <w:szCs w:val="20"/>
              </w:rPr>
            </w:pPr>
            <w:r w:rsidRPr="00C966C0">
              <w:rPr>
                <w:sz w:val="20"/>
                <w:szCs w:val="20"/>
              </w:rPr>
              <w:t>- uchwyty do mocowania oświetlenia;</w:t>
            </w:r>
          </w:p>
          <w:p w:rsidR="00EA4D15" w:rsidRPr="00C966C0" w:rsidRDefault="00EA4D15" w:rsidP="00E41372">
            <w:pPr>
              <w:jc w:val="both"/>
              <w:rPr>
                <w:sz w:val="20"/>
                <w:szCs w:val="20"/>
              </w:rPr>
            </w:pPr>
            <w:r w:rsidRPr="00C966C0">
              <w:rPr>
                <w:sz w:val="20"/>
                <w:szCs w:val="20"/>
              </w:rPr>
              <w:t>- komplet szpilek , kołków, młotek;</w:t>
            </w:r>
          </w:p>
          <w:p w:rsidR="00EA4D15" w:rsidRPr="00C966C0" w:rsidRDefault="00EA4D15" w:rsidP="00E41372">
            <w:pPr>
              <w:jc w:val="both"/>
              <w:rPr>
                <w:sz w:val="20"/>
                <w:szCs w:val="20"/>
              </w:rPr>
            </w:pPr>
            <w:r w:rsidRPr="00C966C0">
              <w:rPr>
                <w:sz w:val="20"/>
                <w:szCs w:val="20"/>
              </w:rPr>
              <w:t>- zestaw naprawczy;</w:t>
            </w:r>
          </w:p>
          <w:p w:rsidR="00EA4D15" w:rsidRPr="005C335F" w:rsidRDefault="00EA4D15" w:rsidP="00E41372">
            <w:pPr>
              <w:jc w:val="both"/>
              <w:rPr>
                <w:sz w:val="20"/>
                <w:szCs w:val="20"/>
              </w:rPr>
            </w:pPr>
            <w:r w:rsidRPr="005C335F">
              <w:rPr>
                <w:sz w:val="20"/>
                <w:szCs w:val="20"/>
              </w:rPr>
              <w:t>- zawór bezpieczeństwa zapobiegający rozerwaniu konstrukcji np. podczas napełniania sprężonym powietrzem;</w:t>
            </w:r>
          </w:p>
          <w:p w:rsidR="00EA4D15" w:rsidRPr="00C966C0" w:rsidRDefault="00EA4D15" w:rsidP="00E41372">
            <w:pPr>
              <w:jc w:val="both"/>
              <w:rPr>
                <w:sz w:val="20"/>
                <w:szCs w:val="20"/>
              </w:rPr>
            </w:pPr>
            <w:r w:rsidRPr="00C966C0">
              <w:rPr>
                <w:sz w:val="20"/>
                <w:szCs w:val="20"/>
              </w:rPr>
              <w:t>- zawory do pompowania umożliwiające podłączenie systemu kontroli i utrzymywania ciśnienia konstrukcji pneumatycznej</w:t>
            </w:r>
          </w:p>
          <w:p w:rsidR="00EA4D15" w:rsidRPr="00C966C0" w:rsidRDefault="00EA4D15" w:rsidP="00E41372">
            <w:pPr>
              <w:jc w:val="both"/>
              <w:rPr>
                <w:sz w:val="20"/>
                <w:szCs w:val="20"/>
              </w:rPr>
            </w:pPr>
            <w:r w:rsidRPr="00C966C0">
              <w:rPr>
                <w:sz w:val="20"/>
                <w:szCs w:val="20"/>
              </w:rPr>
              <w:t xml:space="preserve">- pokrowiec zamykany na pasy z klamrami wyposażony min. 4 uchwyty do przenoszenia oraz tabliczkę znamionową </w:t>
            </w:r>
          </w:p>
          <w:p w:rsidR="00EA4D15" w:rsidRPr="00FC2273" w:rsidRDefault="00EA4D15" w:rsidP="00E41372">
            <w:pPr>
              <w:jc w:val="both"/>
              <w:rPr>
                <w:color w:val="FF0000"/>
                <w:sz w:val="20"/>
                <w:szCs w:val="20"/>
              </w:rPr>
            </w:pPr>
            <w:r w:rsidRPr="00C966C0">
              <w:rPr>
                <w:sz w:val="20"/>
                <w:szCs w:val="20"/>
              </w:rPr>
              <w:t>Poszczególne części wyposażenia muszą być tak dobrane, aby zapewnić właściwe funkcjonowanie zestawu w różnych warunkach pogodowych.</w:t>
            </w:r>
          </w:p>
        </w:tc>
      </w:tr>
      <w:tr w:rsidR="00EA4D15" w:rsidTr="00561B3B">
        <w:trPr>
          <w:trHeight w:val="222"/>
          <w:jc w:val="center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4D15" w:rsidRDefault="00C966C0" w:rsidP="00E41372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ind w:left="641" w:hanging="357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4D15" w:rsidRPr="00664FD3" w:rsidRDefault="00EA4D15" w:rsidP="00E41372">
            <w:pPr>
              <w:jc w:val="both"/>
              <w:rPr>
                <w:sz w:val="20"/>
                <w:szCs w:val="20"/>
              </w:rPr>
            </w:pPr>
            <w:r w:rsidRPr="00664FD3">
              <w:rPr>
                <w:sz w:val="20"/>
                <w:szCs w:val="20"/>
              </w:rPr>
              <w:t xml:space="preserve">Namiot musi </w:t>
            </w:r>
            <w:r>
              <w:rPr>
                <w:sz w:val="20"/>
                <w:szCs w:val="20"/>
              </w:rPr>
              <w:t>być wyposażony w zawory pozwalające na napełnianie</w:t>
            </w:r>
            <w:r w:rsidRPr="00664FD3">
              <w:rPr>
                <w:sz w:val="20"/>
                <w:szCs w:val="20"/>
              </w:rPr>
              <w:t xml:space="preserve"> komór powietrza za pomocą trzech różnych</w:t>
            </w:r>
            <w:r>
              <w:rPr>
                <w:sz w:val="20"/>
                <w:szCs w:val="20"/>
              </w:rPr>
              <w:t xml:space="preserve"> urządzeń: pompki manualnej</w:t>
            </w:r>
            <w:r w:rsidRPr="00664FD3">
              <w:rPr>
                <w:sz w:val="20"/>
                <w:szCs w:val="20"/>
              </w:rPr>
              <w:t>, pompki/sprężarki elektrycznej oraz butli ze sprężonym powietrzem.</w:t>
            </w:r>
          </w:p>
        </w:tc>
      </w:tr>
      <w:tr w:rsidR="00EA4D15" w:rsidTr="00561B3B">
        <w:trPr>
          <w:trHeight w:val="222"/>
          <w:jc w:val="center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4D15" w:rsidRDefault="00EA4D15" w:rsidP="00E41372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ind w:left="641" w:hanging="357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4D15" w:rsidRPr="00664FD3" w:rsidRDefault="00EA4D15" w:rsidP="00E41372">
            <w:pPr>
              <w:jc w:val="both"/>
              <w:rPr>
                <w:sz w:val="20"/>
                <w:szCs w:val="20"/>
              </w:rPr>
            </w:pPr>
            <w:r w:rsidRPr="00664FD3">
              <w:rPr>
                <w:sz w:val="20"/>
                <w:szCs w:val="20"/>
              </w:rPr>
              <w:t>Pompka/sprężarka elektryczna 230 V do pompowania i odsysania powietrza ze stelaża</w:t>
            </w:r>
            <w:r>
              <w:rPr>
                <w:sz w:val="20"/>
                <w:szCs w:val="20"/>
              </w:rPr>
              <w:t>,</w:t>
            </w:r>
            <w:r w:rsidRPr="00664FD3">
              <w:rPr>
                <w:sz w:val="20"/>
                <w:szCs w:val="20"/>
              </w:rPr>
              <w:t xml:space="preserve"> o wydajności dostosowanej do parametrów namiotu</w:t>
            </w:r>
            <w:r>
              <w:rPr>
                <w:sz w:val="20"/>
                <w:szCs w:val="20"/>
              </w:rPr>
              <w:t>, wyposażona w system kontroli i utrzymywania ciśnienia konstrukcji pneumatycznej</w:t>
            </w:r>
          </w:p>
        </w:tc>
      </w:tr>
      <w:tr w:rsidR="00EA4D15" w:rsidTr="00561B3B">
        <w:trPr>
          <w:trHeight w:val="222"/>
          <w:jc w:val="center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4D15" w:rsidRDefault="00EA4D15" w:rsidP="00E41372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ind w:left="641" w:hanging="357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4D15" w:rsidRDefault="00EA4D15" w:rsidP="00E413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użyte do budowy namiotu muszą umożliwiać jego użytkowanie w zakresie temperatur od – 25 °C do + 50 °C i zachować elastyczność.</w:t>
            </w:r>
          </w:p>
        </w:tc>
      </w:tr>
      <w:tr w:rsidR="00EA4D15" w:rsidTr="00561B3B">
        <w:trPr>
          <w:trHeight w:val="222"/>
          <w:jc w:val="center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4D15" w:rsidRDefault="00EA4D15" w:rsidP="00E41372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ind w:left="641" w:hanging="357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4D15" w:rsidRDefault="00EA4D15" w:rsidP="00E413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Tkaniny użyte do budowy namiotu powinny być łatwo naprawialne w warunkach polowych za pomocą dołączonego zestawu naprawczego.</w:t>
            </w:r>
          </w:p>
        </w:tc>
      </w:tr>
    </w:tbl>
    <w:p w:rsidR="00EA4D15" w:rsidRDefault="00EA4D15" w:rsidP="00EA4D15">
      <w:pPr>
        <w:pStyle w:val="Default"/>
        <w:rPr>
          <w:sz w:val="20"/>
          <w:szCs w:val="20"/>
        </w:rPr>
      </w:pPr>
    </w:p>
    <w:p w:rsidR="00EA4D15" w:rsidRDefault="00EA4D15" w:rsidP="00EA4D15">
      <w:pPr>
        <w:pStyle w:val="Default"/>
        <w:rPr>
          <w:sz w:val="20"/>
          <w:szCs w:val="20"/>
        </w:rPr>
      </w:pPr>
    </w:p>
    <w:tbl>
      <w:tblPr>
        <w:tblW w:w="9662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7"/>
        <w:gridCol w:w="9135"/>
      </w:tblGrid>
      <w:tr w:rsidR="00EA4D15" w:rsidTr="00E41372">
        <w:trPr>
          <w:trHeight w:val="229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:rsidR="00EA4D15" w:rsidRDefault="00EA4D15" w:rsidP="00E41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6A6A6"/>
            <w:tcMar>
              <w:left w:w="103" w:type="dxa"/>
            </w:tcMar>
            <w:vAlign w:val="center"/>
          </w:tcPr>
          <w:p w:rsidR="00EA4D15" w:rsidRDefault="00EA4D15" w:rsidP="00E41372">
            <w:pPr>
              <w:pStyle w:val="Default"/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Pozostałe warunki:</w:t>
            </w:r>
          </w:p>
        </w:tc>
      </w:tr>
      <w:tr w:rsidR="00EA4D15" w:rsidTr="00E41372">
        <w:trPr>
          <w:trHeight w:val="178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4D15" w:rsidRPr="00482AA4" w:rsidRDefault="00EA4D15" w:rsidP="00E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9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A4D15" w:rsidRPr="004B6597" w:rsidRDefault="00326BF2" w:rsidP="00E41372">
            <w:pPr>
              <w:pStyle w:val="Default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Namiot</w:t>
            </w:r>
            <w:r w:rsidR="00EA4D15" w:rsidRPr="004B6597">
              <w:rPr>
                <w:rFonts w:ascii="Arial" w:hAnsi="Arial" w:cs="Arial"/>
                <w:sz w:val="20"/>
                <w:szCs w:val="20"/>
              </w:rPr>
              <w:t xml:space="preserve"> należy dostarczyć do siedziby Zamawiającego i przeprowadzić szkolenie dla minimum 6 osób </w:t>
            </w:r>
          </w:p>
        </w:tc>
      </w:tr>
      <w:tr w:rsidR="00EA4D15" w:rsidTr="00E41372">
        <w:trPr>
          <w:trHeight w:val="178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4D15" w:rsidRDefault="00EA4D15" w:rsidP="00E4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9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A4D15" w:rsidRPr="004B6597" w:rsidRDefault="00EA4D15" w:rsidP="00E41372">
            <w:pPr>
              <w:pStyle w:val="Default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597">
              <w:rPr>
                <w:rFonts w:ascii="Arial" w:hAnsi="Arial" w:cs="Arial"/>
                <w:sz w:val="20"/>
                <w:szCs w:val="20"/>
              </w:rPr>
              <w:t xml:space="preserve">Instrukcja użytkowania sporządzona w języku polskim </w:t>
            </w:r>
          </w:p>
        </w:tc>
      </w:tr>
    </w:tbl>
    <w:p w:rsidR="005B3B8C" w:rsidRDefault="005B3B8C"/>
    <w:sectPr w:rsidR="005B3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7D4B"/>
    <w:multiLevelType w:val="multilevel"/>
    <w:tmpl w:val="189C6926"/>
    <w:lvl w:ilvl="0">
      <w:start w:val="1"/>
      <w:numFmt w:val="decimal"/>
      <w:lvlText w:val="2.%1"/>
      <w:lvlJc w:val="center"/>
      <w:pPr>
        <w:ind w:left="927" w:hanging="360"/>
      </w:pPr>
      <w:rPr>
        <w:b w:val="0"/>
        <w:i w:val="0"/>
        <w:spacing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2.%3."/>
      <w:lvlJc w:val="right"/>
      <w:pPr>
        <w:ind w:left="2367" w:hanging="180"/>
      </w:pPr>
    </w:lvl>
    <w:lvl w:ilvl="3">
      <w:start w:val="1"/>
      <w:numFmt w:val="decimal"/>
      <w:lvlText w:val="%2.%3.%4."/>
      <w:lvlJc w:val="left"/>
      <w:pPr>
        <w:ind w:left="3087" w:hanging="360"/>
      </w:pPr>
    </w:lvl>
    <w:lvl w:ilvl="4">
      <w:start w:val="1"/>
      <w:numFmt w:val="lowerLetter"/>
      <w:lvlText w:val="%2.%3.%4.%5."/>
      <w:lvlJc w:val="left"/>
      <w:pPr>
        <w:ind w:left="3807" w:hanging="360"/>
      </w:pPr>
    </w:lvl>
    <w:lvl w:ilvl="5">
      <w:start w:val="1"/>
      <w:numFmt w:val="lowerRoman"/>
      <w:lvlText w:val="%2.%3.%4.%5.%6."/>
      <w:lvlJc w:val="right"/>
      <w:pPr>
        <w:ind w:left="4527" w:hanging="180"/>
      </w:pPr>
    </w:lvl>
    <w:lvl w:ilvl="6">
      <w:start w:val="1"/>
      <w:numFmt w:val="decimal"/>
      <w:lvlText w:val="%2.%3.%4.%5.%6.%7."/>
      <w:lvlJc w:val="left"/>
      <w:pPr>
        <w:ind w:left="5247" w:hanging="360"/>
      </w:pPr>
    </w:lvl>
    <w:lvl w:ilvl="7">
      <w:start w:val="1"/>
      <w:numFmt w:val="lowerLetter"/>
      <w:lvlText w:val="%2.%3.%4.%5.%6.%7.%8."/>
      <w:lvlJc w:val="left"/>
      <w:pPr>
        <w:ind w:left="5967" w:hanging="360"/>
      </w:pPr>
    </w:lvl>
    <w:lvl w:ilvl="8">
      <w:start w:val="1"/>
      <w:numFmt w:val="lowerRoman"/>
      <w:lvlText w:val="%2.%3.%4.%5.%6.%7.%8.%9."/>
      <w:lvlJc w:val="right"/>
      <w:pPr>
        <w:ind w:left="6687" w:hanging="180"/>
      </w:pPr>
    </w:lvl>
  </w:abstractNum>
  <w:abstractNum w:abstractNumId="1" w15:restartNumberingAfterBreak="0">
    <w:nsid w:val="79AE609C"/>
    <w:multiLevelType w:val="multilevel"/>
    <w:tmpl w:val="19843B5A"/>
    <w:lvl w:ilvl="0">
      <w:start w:val="1"/>
      <w:numFmt w:val="decimal"/>
      <w:lvlText w:val="1.%1"/>
      <w:lvlJc w:val="center"/>
      <w:pPr>
        <w:ind w:left="720" w:hanging="360"/>
      </w:pPr>
      <w:rPr>
        <w:b w:val="0"/>
        <w:i w:val="0"/>
        <w:spacing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B1"/>
    <w:rsid w:val="002C372C"/>
    <w:rsid w:val="00326BF2"/>
    <w:rsid w:val="004117B1"/>
    <w:rsid w:val="004F071B"/>
    <w:rsid w:val="00561B3B"/>
    <w:rsid w:val="005B3B8C"/>
    <w:rsid w:val="005C335F"/>
    <w:rsid w:val="006F486B"/>
    <w:rsid w:val="007934B7"/>
    <w:rsid w:val="00934F59"/>
    <w:rsid w:val="00B81AB1"/>
    <w:rsid w:val="00C966C0"/>
    <w:rsid w:val="00E05FED"/>
    <w:rsid w:val="00EA4D15"/>
    <w:rsid w:val="00FC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9C97"/>
  <w15:chartTrackingRefBased/>
  <w15:docId w15:val="{568622B5-629F-454A-A167-3884B5BB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D15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ormalny tekst"/>
    <w:basedOn w:val="Normalny"/>
    <w:link w:val="AkapitzlistZnak"/>
    <w:qFormat/>
    <w:rsid w:val="00EA4D1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locked/>
    <w:rsid w:val="00EA4D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EA4D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Starosta</dc:creator>
  <cp:keywords/>
  <dc:description/>
  <cp:lastModifiedBy>Tomasz Starosta</cp:lastModifiedBy>
  <cp:revision>10</cp:revision>
  <dcterms:created xsi:type="dcterms:W3CDTF">2021-08-09T09:51:00Z</dcterms:created>
  <dcterms:modified xsi:type="dcterms:W3CDTF">2021-08-16T11:31:00Z</dcterms:modified>
</cp:coreProperties>
</file>