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C38CA" w14:textId="70C2653D" w:rsidR="007365C0" w:rsidRPr="007365C0" w:rsidRDefault="007365C0" w:rsidP="007365C0">
      <w:pPr>
        <w:pStyle w:val="Tekstpodstawowywcity"/>
        <w:spacing w:before="0" w:line="240" w:lineRule="auto"/>
        <w:ind w:left="0" w:right="-2"/>
        <w:jc w:val="right"/>
        <w:rPr>
          <w:rStyle w:val="Pogrubienie"/>
          <w:rFonts w:ascii="Cambria" w:eastAsia="Arial Unicode MS" w:hAnsi="Cambria" w:cstheme="minorHAnsi"/>
          <w:sz w:val="22"/>
          <w:szCs w:val="22"/>
        </w:rPr>
      </w:pPr>
      <w:r w:rsidRPr="007365C0">
        <w:rPr>
          <w:rFonts w:ascii="Cambria" w:hAnsi="Cambria" w:cstheme="minorHAnsi"/>
          <w:iCs/>
          <w:sz w:val="22"/>
          <w:szCs w:val="22"/>
        </w:rPr>
        <w:t xml:space="preserve">Toruń, </w:t>
      </w:r>
      <w:r w:rsidRPr="007365C0">
        <w:rPr>
          <w:rFonts w:ascii="Cambria" w:hAnsi="Cambria" w:cstheme="minorHAnsi"/>
          <w:iCs/>
          <w:sz w:val="22"/>
          <w:szCs w:val="22"/>
        </w:rPr>
        <w:fldChar w:fldCharType="begin"/>
      </w:r>
      <w:r w:rsidRPr="007365C0">
        <w:rPr>
          <w:rFonts w:ascii="Cambria" w:hAnsi="Cambria" w:cstheme="minorHAnsi"/>
          <w:iCs/>
          <w:sz w:val="22"/>
          <w:szCs w:val="22"/>
        </w:rPr>
        <w:instrText xml:space="preserve"> DATE  \@ "d MMMM yyyy" \l  \* MERGEFORMAT </w:instrText>
      </w:r>
      <w:r w:rsidRPr="007365C0">
        <w:rPr>
          <w:rFonts w:ascii="Cambria" w:hAnsi="Cambria" w:cstheme="minorHAnsi"/>
          <w:iCs/>
          <w:sz w:val="22"/>
          <w:szCs w:val="22"/>
        </w:rPr>
        <w:fldChar w:fldCharType="separate"/>
      </w:r>
      <w:r w:rsidR="0008530B">
        <w:rPr>
          <w:rFonts w:ascii="Cambria" w:hAnsi="Cambria" w:cstheme="minorHAnsi"/>
          <w:iCs/>
          <w:noProof/>
          <w:sz w:val="22"/>
          <w:szCs w:val="22"/>
        </w:rPr>
        <w:t>27 listopada 2020</w:t>
      </w:r>
      <w:r w:rsidRPr="007365C0">
        <w:rPr>
          <w:rFonts w:ascii="Cambria" w:hAnsi="Cambria" w:cstheme="minorHAnsi"/>
          <w:iCs/>
          <w:sz w:val="22"/>
          <w:szCs w:val="22"/>
        </w:rPr>
        <w:fldChar w:fldCharType="end"/>
      </w:r>
      <w:r w:rsidRPr="007365C0">
        <w:rPr>
          <w:rFonts w:ascii="Cambria" w:hAnsi="Cambria" w:cstheme="minorHAnsi"/>
          <w:iCs/>
          <w:sz w:val="22"/>
          <w:szCs w:val="22"/>
        </w:rPr>
        <w:t>r.</w:t>
      </w:r>
    </w:p>
    <w:p w14:paraId="652B97BD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</w:rPr>
      </w:pPr>
      <w:r w:rsidRPr="007365C0">
        <w:rPr>
          <w:rFonts w:ascii="Cambria" w:hAnsi="Cambria" w:cs="CIDFont+F1"/>
          <w:b/>
          <w:bCs/>
        </w:rPr>
        <w:t>Zamawiający:</w:t>
      </w:r>
    </w:p>
    <w:p w14:paraId="54691F53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r w:rsidRPr="007365C0">
        <w:rPr>
          <w:rFonts w:ascii="Cambria" w:hAnsi="Cambria" w:cs="CIDFont+F2"/>
        </w:rPr>
        <w:t xml:space="preserve">Przedsiębiorstwo Gospodarki Komunalnej </w:t>
      </w:r>
    </w:p>
    <w:p w14:paraId="5FE3A20B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r w:rsidRPr="007365C0">
        <w:rPr>
          <w:rFonts w:ascii="Cambria" w:hAnsi="Cambria" w:cs="CIDFont+F2"/>
        </w:rPr>
        <w:t>i Mieszkaniowej Sp. z o.o.</w:t>
      </w:r>
    </w:p>
    <w:p w14:paraId="3ACC799B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r w:rsidRPr="007365C0">
        <w:rPr>
          <w:rFonts w:ascii="Cambria" w:hAnsi="Cambria" w:cs="CIDFont+F2"/>
        </w:rPr>
        <w:t>ul Marii Dąbrowskiej 8</w:t>
      </w:r>
    </w:p>
    <w:p w14:paraId="51620194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r w:rsidRPr="007365C0">
        <w:rPr>
          <w:rFonts w:ascii="Cambria" w:hAnsi="Cambria" w:cs="CIDFont+F2"/>
        </w:rPr>
        <w:t>62-500 Konin</w:t>
      </w:r>
    </w:p>
    <w:p w14:paraId="37E3758A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</w:p>
    <w:p w14:paraId="2C2102C1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1"/>
          <w:b/>
          <w:bCs/>
        </w:rPr>
      </w:pPr>
      <w:r w:rsidRPr="007365C0">
        <w:rPr>
          <w:rFonts w:ascii="Cambria" w:hAnsi="Cambria" w:cs="CIDFont+F1"/>
          <w:b/>
          <w:bCs/>
        </w:rPr>
        <w:t>Pełnomocnik działający w imieniu Zamawiającego:</w:t>
      </w:r>
    </w:p>
    <w:p w14:paraId="097374DE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proofErr w:type="spellStart"/>
      <w:r w:rsidRPr="007365C0">
        <w:rPr>
          <w:rFonts w:ascii="Cambria" w:hAnsi="Cambria" w:cs="CIDFont+F2"/>
        </w:rPr>
        <w:t>Nord</w:t>
      </w:r>
      <w:proofErr w:type="spellEnd"/>
      <w:r w:rsidRPr="007365C0">
        <w:rPr>
          <w:rFonts w:ascii="Cambria" w:hAnsi="Cambria" w:cs="CIDFont+F2"/>
        </w:rPr>
        <w:t xml:space="preserve"> Partner sp. z o. o.</w:t>
      </w:r>
    </w:p>
    <w:p w14:paraId="2D571874" w14:textId="77777777" w:rsidR="007365C0" w:rsidRPr="007365C0" w:rsidRDefault="007365C0" w:rsidP="007365C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IDFont+F2"/>
        </w:rPr>
      </w:pPr>
      <w:r w:rsidRPr="007365C0">
        <w:rPr>
          <w:rFonts w:ascii="Cambria" w:hAnsi="Cambria" w:cs="CIDFont+F2"/>
        </w:rPr>
        <w:t>ul. Lubicka 16, 87-100 Toruń</w:t>
      </w:r>
    </w:p>
    <w:p w14:paraId="0151EFA3" w14:textId="77777777" w:rsidR="007365C0" w:rsidRPr="007365C0" w:rsidRDefault="007365C0" w:rsidP="007365C0">
      <w:pPr>
        <w:pStyle w:val="NormalnyWeb"/>
        <w:ind w:left="0"/>
        <w:jc w:val="both"/>
        <w:rPr>
          <w:rFonts w:ascii="Cambria" w:eastAsiaTheme="minorHAnsi" w:hAnsi="Cambria" w:cs="CIDFont+F1"/>
          <w:sz w:val="22"/>
          <w:szCs w:val="22"/>
          <w:lang w:eastAsia="en-US"/>
        </w:rPr>
      </w:pPr>
    </w:p>
    <w:p w14:paraId="3F62FD5B" w14:textId="77777777" w:rsidR="007365C0" w:rsidRPr="007365C0" w:rsidRDefault="007365C0" w:rsidP="007365C0">
      <w:pPr>
        <w:pStyle w:val="NormalnyWeb"/>
        <w:ind w:left="0"/>
        <w:jc w:val="both"/>
        <w:rPr>
          <w:rFonts w:ascii="Cambria" w:hAnsi="Cambria" w:cstheme="minorHAnsi"/>
          <w:b/>
          <w:bCs/>
          <w:sz w:val="22"/>
          <w:szCs w:val="22"/>
        </w:rPr>
      </w:pPr>
      <w:r w:rsidRPr="007365C0">
        <w:rPr>
          <w:rFonts w:ascii="Cambria" w:eastAsiaTheme="minorHAnsi" w:hAnsi="Cambria" w:cs="CIDFont+F1"/>
          <w:sz w:val="22"/>
          <w:szCs w:val="22"/>
          <w:lang w:eastAsia="en-US"/>
        </w:rPr>
        <w:t xml:space="preserve">Oznaczenie sprawy: </w:t>
      </w:r>
      <w:r w:rsidRPr="007365C0">
        <w:rPr>
          <w:rFonts w:ascii="Cambria" w:eastAsiaTheme="minorHAnsi" w:hAnsi="Cambria" w:cs="CIDFont+F1"/>
          <w:b/>
          <w:sz w:val="22"/>
          <w:szCs w:val="22"/>
          <w:lang w:eastAsia="en-US"/>
        </w:rPr>
        <w:t>ZP-8/2020</w:t>
      </w:r>
    </w:p>
    <w:p w14:paraId="539E6E4A" w14:textId="77777777" w:rsidR="007365C0" w:rsidRPr="007365C0" w:rsidRDefault="007365C0" w:rsidP="007365C0">
      <w:pPr>
        <w:pStyle w:val="NormalnyWeb"/>
        <w:ind w:left="0"/>
        <w:jc w:val="both"/>
        <w:rPr>
          <w:rFonts w:ascii="Cambria" w:hAnsi="Cambria" w:cstheme="minorHAnsi"/>
          <w:b/>
          <w:bCs/>
          <w:sz w:val="22"/>
          <w:szCs w:val="22"/>
        </w:rPr>
      </w:pPr>
    </w:p>
    <w:p w14:paraId="5B26B074" w14:textId="77777777" w:rsidR="007365C0" w:rsidRDefault="007365C0" w:rsidP="00026CC5">
      <w:pPr>
        <w:pStyle w:val="Tekstpodstawowywcity"/>
        <w:spacing w:before="0" w:line="240" w:lineRule="auto"/>
        <w:ind w:left="0" w:right="-2"/>
        <w:jc w:val="right"/>
        <w:rPr>
          <w:rFonts w:ascii="Cambria" w:hAnsi="Cambria" w:cstheme="minorHAnsi"/>
          <w:iCs/>
          <w:sz w:val="22"/>
          <w:szCs w:val="22"/>
        </w:rPr>
      </w:pPr>
    </w:p>
    <w:p w14:paraId="3C1A1F3F" w14:textId="4C0D5D33" w:rsidR="00D92C5C" w:rsidRDefault="00D92C5C" w:rsidP="00D92C5C">
      <w:pPr>
        <w:pStyle w:val="Tekstpodstawowywcity"/>
        <w:spacing w:before="0" w:line="240" w:lineRule="auto"/>
        <w:ind w:left="4247" w:hanging="4247"/>
        <w:jc w:val="center"/>
        <w:rPr>
          <w:rStyle w:val="Pogrubienie"/>
          <w:rFonts w:ascii="Cambria" w:hAnsi="Cambria" w:cs="Calibri"/>
          <w:sz w:val="22"/>
          <w:szCs w:val="22"/>
        </w:rPr>
      </w:pPr>
      <w:r w:rsidRPr="00484F62">
        <w:rPr>
          <w:rStyle w:val="Pogrubienie"/>
          <w:rFonts w:ascii="Cambria" w:hAnsi="Cambria" w:cs="Calibri"/>
          <w:sz w:val="22"/>
          <w:szCs w:val="22"/>
        </w:rPr>
        <w:t>ZMIANA SPECYFIKACJI ISTOTNYCH WARUNKÓW UBEZPIECZENIA</w:t>
      </w:r>
    </w:p>
    <w:p w14:paraId="37BD4D5D" w14:textId="77777777" w:rsidR="00D6289F" w:rsidRPr="00484F62" w:rsidRDefault="00D6289F" w:rsidP="00D92C5C">
      <w:pPr>
        <w:pStyle w:val="Tekstpodstawowywcity"/>
        <w:spacing w:before="0" w:line="240" w:lineRule="auto"/>
        <w:ind w:left="4247" w:hanging="4247"/>
        <w:jc w:val="center"/>
        <w:rPr>
          <w:rStyle w:val="Pogrubienie"/>
          <w:rFonts w:ascii="Cambria" w:hAnsi="Cambria" w:cs="Calibri"/>
          <w:sz w:val="22"/>
          <w:szCs w:val="22"/>
        </w:rPr>
      </w:pPr>
    </w:p>
    <w:p w14:paraId="0C380327" w14:textId="4B004B79" w:rsidR="00D92C5C" w:rsidRPr="00484F62" w:rsidRDefault="00D92C5C" w:rsidP="00D6289F">
      <w:pPr>
        <w:pStyle w:val="Tekstpodstawowywcity"/>
        <w:ind w:firstLine="708"/>
        <w:rPr>
          <w:rFonts w:ascii="Cambria" w:hAnsi="Cambria" w:cs="Calibri"/>
          <w:b/>
          <w:bCs w:val="0"/>
          <w:sz w:val="22"/>
          <w:szCs w:val="22"/>
        </w:rPr>
      </w:pPr>
      <w:r w:rsidRPr="00484F62">
        <w:rPr>
          <w:rStyle w:val="Pogrubienie"/>
          <w:rFonts w:ascii="Cambria" w:hAnsi="Cambria" w:cs="Calibri"/>
          <w:sz w:val="22"/>
          <w:szCs w:val="22"/>
        </w:rPr>
        <w:t>Postępowaniu o udzielenie zamówienia publicznego prowadzonego</w:t>
      </w:r>
      <w:r w:rsidRPr="00484F62">
        <w:rPr>
          <w:rStyle w:val="Pogrubienie"/>
          <w:rFonts w:ascii="Cambria" w:hAnsi="Cambria" w:cs="Calibri"/>
          <w:bCs/>
          <w:sz w:val="22"/>
          <w:szCs w:val="22"/>
        </w:rPr>
        <w:t xml:space="preserve"> </w:t>
      </w:r>
      <w:r w:rsidRPr="00484F62">
        <w:rPr>
          <w:rFonts w:ascii="Cambria" w:hAnsi="Cambria" w:cs="Calibri"/>
          <w:b/>
          <w:bCs w:val="0"/>
          <w:sz w:val="22"/>
          <w:szCs w:val="22"/>
        </w:rPr>
        <w:t xml:space="preserve">w trybie przetargu nieograniczonego na: </w:t>
      </w:r>
      <w:r w:rsidR="007365C0" w:rsidRPr="007365C0">
        <w:rPr>
          <w:rFonts w:ascii="Cambria" w:hAnsi="Cambria" w:cs="Calibri"/>
          <w:b/>
          <w:bCs w:val="0"/>
          <w:sz w:val="22"/>
          <w:szCs w:val="22"/>
        </w:rPr>
        <w:t>Kompleksowe ubezpieczenie mienia i odpowiedzialności cywilnej Przedsiębiorstwa Gospodarki Komunalnej i Mieszkaniowej Sp. z o.o. w Koninie”</w:t>
      </w:r>
    </w:p>
    <w:p w14:paraId="588BC9A9" w14:textId="77777777" w:rsidR="001E3008" w:rsidRPr="00484F62" w:rsidRDefault="001E3008" w:rsidP="001E3008">
      <w:pPr>
        <w:pStyle w:val="Tekstpodstawowywcity"/>
        <w:rPr>
          <w:rFonts w:ascii="Cambria" w:hAnsi="Cambria" w:cs="Calibri"/>
          <w:sz w:val="22"/>
          <w:szCs w:val="22"/>
        </w:rPr>
      </w:pPr>
    </w:p>
    <w:p w14:paraId="462952B4" w14:textId="77696593" w:rsidR="00D92C5C" w:rsidRPr="00484F62" w:rsidRDefault="00D92C5C" w:rsidP="00D92C5C">
      <w:pPr>
        <w:pStyle w:val="NormalnyWeb"/>
        <w:ind w:left="0" w:firstLine="709"/>
        <w:jc w:val="both"/>
        <w:rPr>
          <w:rFonts w:ascii="Cambria" w:hAnsi="Cambria" w:cs="Calibri"/>
          <w:sz w:val="22"/>
          <w:szCs w:val="22"/>
        </w:rPr>
      </w:pPr>
      <w:r w:rsidRPr="00484F62">
        <w:rPr>
          <w:rFonts w:ascii="Cambria" w:hAnsi="Cambria" w:cs="Calibri"/>
          <w:sz w:val="22"/>
          <w:szCs w:val="22"/>
        </w:rPr>
        <w:t xml:space="preserve">Pełnomocnik działający w imieniu Zamawiającego na podstawie  art.  38  ust.  4  ustawy  z </w:t>
      </w:r>
      <w:r w:rsidR="00484F62">
        <w:rPr>
          <w:rFonts w:ascii="Cambria" w:hAnsi="Cambria" w:cs="Calibri"/>
          <w:sz w:val="22"/>
          <w:szCs w:val="22"/>
        </w:rPr>
        <w:t> </w:t>
      </w:r>
      <w:r w:rsidRPr="00484F62">
        <w:rPr>
          <w:rFonts w:ascii="Cambria" w:hAnsi="Cambria" w:cs="Calibri"/>
          <w:sz w:val="22"/>
          <w:szCs w:val="22"/>
        </w:rPr>
        <w:t xml:space="preserve">dnia  29  stycznia  2004r. Prawo zamówień publicznych (Dz.U. z 2019r., poz.1843 z </w:t>
      </w:r>
      <w:proofErr w:type="spellStart"/>
      <w:r w:rsidRPr="00484F62">
        <w:rPr>
          <w:rFonts w:ascii="Cambria" w:hAnsi="Cambria" w:cs="Calibri"/>
          <w:sz w:val="22"/>
          <w:szCs w:val="22"/>
        </w:rPr>
        <w:t>późn</w:t>
      </w:r>
      <w:proofErr w:type="spellEnd"/>
      <w:r w:rsidRPr="00484F62">
        <w:rPr>
          <w:rFonts w:ascii="Cambria" w:hAnsi="Cambria" w:cs="Calibri"/>
          <w:sz w:val="22"/>
          <w:szCs w:val="22"/>
        </w:rPr>
        <w:t>. zm.) wprowadza następującą zmianę SIWZ:</w:t>
      </w:r>
    </w:p>
    <w:p w14:paraId="71AB55F2" w14:textId="77777777" w:rsidR="001D11F9" w:rsidRPr="00484F62" w:rsidRDefault="001D11F9" w:rsidP="00026CC5">
      <w:pPr>
        <w:autoSpaceDE w:val="0"/>
        <w:autoSpaceDN w:val="0"/>
        <w:adjustRightInd w:val="0"/>
        <w:jc w:val="both"/>
        <w:rPr>
          <w:rFonts w:ascii="Cambria" w:hAnsi="Cambria" w:cstheme="minorHAnsi"/>
          <w:b/>
          <w:color w:val="44546A" w:themeColor="text2"/>
        </w:rPr>
      </w:pPr>
    </w:p>
    <w:p w14:paraId="550D21F8" w14:textId="77777777" w:rsidR="00026CC5" w:rsidRPr="00484F62" w:rsidRDefault="00026CC5" w:rsidP="00D92C5C">
      <w:pPr>
        <w:autoSpaceDE w:val="0"/>
        <w:autoSpaceDN w:val="0"/>
        <w:adjustRightInd w:val="0"/>
        <w:spacing w:after="0"/>
        <w:jc w:val="both"/>
        <w:rPr>
          <w:rFonts w:ascii="Cambria" w:hAnsi="Cambria" w:cstheme="minorHAnsi"/>
          <w:b/>
          <w:color w:val="002060"/>
        </w:rPr>
      </w:pPr>
      <w:r w:rsidRPr="00484F62">
        <w:rPr>
          <w:rFonts w:ascii="Cambria" w:hAnsi="Cambria" w:cstheme="minorHAnsi"/>
          <w:b/>
          <w:color w:val="002060"/>
        </w:rPr>
        <w:t>BYŁO</w:t>
      </w:r>
    </w:p>
    <w:p w14:paraId="72FE5C31" w14:textId="724416C2" w:rsidR="00D92C5C" w:rsidRPr="00484F62" w:rsidRDefault="00D92C5C" w:rsidP="00D92C5C">
      <w:pPr>
        <w:pStyle w:val="NormalnyWeb"/>
        <w:ind w:left="0"/>
        <w:jc w:val="both"/>
        <w:rPr>
          <w:rFonts w:ascii="Cambria" w:hAnsi="Cambria" w:cs="Calibri"/>
          <w:color w:val="002060"/>
          <w:sz w:val="22"/>
          <w:szCs w:val="22"/>
        </w:rPr>
      </w:pPr>
      <w:r w:rsidRPr="00484F62">
        <w:rPr>
          <w:rFonts w:ascii="Cambria" w:hAnsi="Cambria" w:cs="Calibri"/>
          <w:color w:val="002060"/>
          <w:sz w:val="22"/>
          <w:szCs w:val="22"/>
        </w:rPr>
        <w:t>Rozdz. XV</w:t>
      </w:r>
      <w:r w:rsidRPr="00484F62">
        <w:rPr>
          <w:rFonts w:ascii="Cambria" w:hAnsi="Cambria" w:cs="Calibri"/>
          <w:color w:val="002060"/>
          <w:sz w:val="22"/>
          <w:szCs w:val="22"/>
        </w:rPr>
        <w:tab/>
        <w:t>Miejsce i termin składania oraz otwarcia ofert.</w:t>
      </w:r>
    </w:p>
    <w:p w14:paraId="107F67A8" w14:textId="571905CF" w:rsidR="007365C0" w:rsidRPr="007365C0" w:rsidRDefault="007365C0" w:rsidP="007365C0">
      <w:pPr>
        <w:spacing w:after="0"/>
        <w:ind w:left="284" w:hanging="284"/>
        <w:jc w:val="both"/>
        <w:rPr>
          <w:rFonts w:ascii="Cambria" w:hAnsi="Cambria" w:cstheme="minorHAnsi"/>
          <w:bCs/>
          <w:color w:val="002060"/>
        </w:rPr>
      </w:pPr>
      <w:r>
        <w:rPr>
          <w:rFonts w:ascii="Cambria" w:hAnsi="Cambria" w:cstheme="minorHAnsi"/>
          <w:bCs/>
          <w:color w:val="002060"/>
        </w:rPr>
        <w:t xml:space="preserve">2. </w:t>
      </w:r>
      <w:r w:rsidRPr="007365C0">
        <w:rPr>
          <w:rFonts w:ascii="Cambria" w:hAnsi="Cambria" w:cstheme="minorHAnsi"/>
          <w:bCs/>
          <w:color w:val="002060"/>
        </w:rPr>
        <w:t>Termin złożenia oferty: do dnia 30.11.2020r. do godziny 12:15.</w:t>
      </w:r>
    </w:p>
    <w:p w14:paraId="682BE5C7" w14:textId="1DE00B1D" w:rsidR="00D6289F" w:rsidRDefault="007365C0" w:rsidP="007365C0">
      <w:pPr>
        <w:spacing w:after="0"/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7365C0">
        <w:rPr>
          <w:rFonts w:ascii="Cambria" w:hAnsi="Cambria" w:cstheme="minorHAnsi"/>
          <w:bCs/>
          <w:color w:val="002060"/>
        </w:rPr>
        <w:t>3. Otwarcie ofert nastąpi w dniu 30.11.2020r. o godzinie 12:30 za pośrednictwem platformazakupowa.pl, w siedzibie Przedsiębiorstwa Gospodarki Komunalnej i Mieszkaniowej Sp. z o.o. w Koninie, ul. Marii Dąbrowskiej 8, 62-500 Konin, .pokój 101. Jeśli zostaną złożone oferty również w formie pisemnej (papierowej) Pełnomocnik Zamawiającego dokona ich otwarcia równocześnie z ofertami złożonymi w formie elektronicznej.</w:t>
      </w:r>
    </w:p>
    <w:p w14:paraId="37170F22" w14:textId="77777777" w:rsidR="007365C0" w:rsidRPr="00484F62" w:rsidRDefault="007365C0" w:rsidP="007365C0">
      <w:pPr>
        <w:spacing w:after="0"/>
        <w:jc w:val="both"/>
        <w:rPr>
          <w:rFonts w:ascii="Cambria" w:hAnsi="Cambria" w:cstheme="minorHAnsi"/>
          <w:b/>
          <w:color w:val="002060"/>
        </w:rPr>
      </w:pPr>
    </w:p>
    <w:p w14:paraId="27E9A690" w14:textId="0018D87C" w:rsidR="00026CC5" w:rsidRPr="00484F62" w:rsidRDefault="00026CC5" w:rsidP="00D92C5C">
      <w:pPr>
        <w:spacing w:after="0"/>
        <w:jc w:val="both"/>
        <w:rPr>
          <w:rFonts w:ascii="Cambria" w:hAnsi="Cambria" w:cstheme="minorHAnsi"/>
          <w:b/>
          <w:color w:val="002060"/>
        </w:rPr>
      </w:pPr>
      <w:r w:rsidRPr="00484F62">
        <w:rPr>
          <w:rFonts w:ascii="Cambria" w:hAnsi="Cambria" w:cstheme="minorHAnsi"/>
          <w:b/>
          <w:color w:val="002060"/>
        </w:rPr>
        <w:t>JEST</w:t>
      </w:r>
    </w:p>
    <w:p w14:paraId="3605729F" w14:textId="392A1122" w:rsidR="00D92C5C" w:rsidRPr="00484F62" w:rsidRDefault="00D92C5C" w:rsidP="00D92C5C">
      <w:pPr>
        <w:pStyle w:val="NormalnyWeb"/>
        <w:ind w:left="0"/>
        <w:jc w:val="both"/>
        <w:rPr>
          <w:rFonts w:ascii="Cambria" w:hAnsi="Cambria" w:cs="Calibri"/>
          <w:color w:val="002060"/>
          <w:sz w:val="22"/>
          <w:szCs w:val="22"/>
        </w:rPr>
      </w:pPr>
      <w:r w:rsidRPr="00484F62">
        <w:rPr>
          <w:rFonts w:ascii="Cambria" w:hAnsi="Cambria" w:cs="Calibri"/>
          <w:color w:val="002060"/>
          <w:sz w:val="22"/>
          <w:szCs w:val="22"/>
        </w:rPr>
        <w:t>Rozdz. XV</w:t>
      </w:r>
      <w:r w:rsidRPr="00484F62">
        <w:rPr>
          <w:rFonts w:ascii="Cambria" w:hAnsi="Cambria" w:cs="Calibri"/>
          <w:color w:val="002060"/>
          <w:sz w:val="22"/>
          <w:szCs w:val="22"/>
        </w:rPr>
        <w:tab/>
        <w:t>Miejsce i termin składania oraz otwarcia ofert.</w:t>
      </w:r>
    </w:p>
    <w:p w14:paraId="5409D41C" w14:textId="33AFB8A1" w:rsidR="007365C0" w:rsidRPr="007365C0" w:rsidRDefault="007365C0" w:rsidP="007365C0">
      <w:pPr>
        <w:spacing w:after="0"/>
        <w:ind w:left="284" w:hanging="284"/>
        <w:jc w:val="both"/>
        <w:rPr>
          <w:rFonts w:ascii="Cambria" w:hAnsi="Cambria" w:cstheme="minorHAnsi"/>
          <w:bCs/>
          <w:color w:val="002060"/>
        </w:rPr>
      </w:pPr>
      <w:r>
        <w:rPr>
          <w:rFonts w:ascii="Cambria" w:hAnsi="Cambria" w:cstheme="minorHAnsi"/>
          <w:bCs/>
          <w:color w:val="002060"/>
        </w:rPr>
        <w:t xml:space="preserve">2. </w:t>
      </w:r>
      <w:r w:rsidRPr="007365C0">
        <w:rPr>
          <w:rFonts w:ascii="Cambria" w:hAnsi="Cambria" w:cstheme="minorHAnsi"/>
          <w:bCs/>
          <w:color w:val="002060"/>
        </w:rPr>
        <w:t xml:space="preserve">Termin złożenia oferty: do dnia </w:t>
      </w:r>
      <w:r>
        <w:rPr>
          <w:rFonts w:ascii="Cambria" w:hAnsi="Cambria" w:cstheme="minorHAnsi"/>
          <w:bCs/>
          <w:color w:val="002060"/>
        </w:rPr>
        <w:t>04.12</w:t>
      </w:r>
      <w:r w:rsidRPr="007365C0">
        <w:rPr>
          <w:rFonts w:ascii="Cambria" w:hAnsi="Cambria" w:cstheme="minorHAnsi"/>
          <w:bCs/>
          <w:color w:val="002060"/>
        </w:rPr>
        <w:t>.2020r. do godziny 12:15.</w:t>
      </w:r>
    </w:p>
    <w:p w14:paraId="181B084C" w14:textId="205CA6B0" w:rsidR="007365C0" w:rsidRDefault="007365C0" w:rsidP="007365C0">
      <w:pPr>
        <w:spacing w:after="0"/>
        <w:ind w:left="284" w:hanging="284"/>
        <w:jc w:val="both"/>
        <w:rPr>
          <w:rFonts w:ascii="Cambria" w:hAnsi="Cambria" w:cstheme="minorHAnsi"/>
          <w:bCs/>
          <w:color w:val="002060"/>
        </w:rPr>
      </w:pPr>
      <w:r w:rsidRPr="007365C0">
        <w:rPr>
          <w:rFonts w:ascii="Cambria" w:hAnsi="Cambria" w:cstheme="minorHAnsi"/>
          <w:bCs/>
          <w:color w:val="002060"/>
        </w:rPr>
        <w:t xml:space="preserve">3. Otwarcie ofert nastąpi w dniu </w:t>
      </w:r>
      <w:r>
        <w:rPr>
          <w:rFonts w:ascii="Cambria" w:hAnsi="Cambria" w:cstheme="minorHAnsi"/>
          <w:bCs/>
          <w:color w:val="002060"/>
        </w:rPr>
        <w:t>04.12.</w:t>
      </w:r>
      <w:r w:rsidRPr="007365C0">
        <w:rPr>
          <w:rFonts w:ascii="Cambria" w:hAnsi="Cambria" w:cstheme="minorHAnsi"/>
          <w:bCs/>
          <w:color w:val="002060"/>
        </w:rPr>
        <w:t>2020r. o godzinie 12:30 za pośrednictwem platformazakupowa.pl, w siedzibie Przedsiębiorstwa Gospodarki Komunalnej i Mieszkaniowej Sp. z o.o. w Koninie, ul. Marii Dąbrowskiej 8, 62-500 Konin, .pokój 101. Jeśli zostaną złożone oferty również w formie pisemnej (papierowej) Pełnomocnik Zamawiającego dokona ich otwarcia równocześnie z ofertami złożonymi w formie elektronicznej.</w:t>
      </w:r>
    </w:p>
    <w:p w14:paraId="719200C7" w14:textId="77777777" w:rsidR="00026CC5" w:rsidRPr="00484F62" w:rsidRDefault="00026CC5" w:rsidP="00D92C5C">
      <w:pPr>
        <w:spacing w:after="0"/>
        <w:jc w:val="both"/>
        <w:rPr>
          <w:rFonts w:ascii="Cambria" w:eastAsia="Calibri" w:hAnsi="Cambria" w:cstheme="minorHAnsi"/>
          <w:b/>
          <w:color w:val="002060"/>
        </w:rPr>
      </w:pPr>
    </w:p>
    <w:p w14:paraId="103767CC" w14:textId="31ED652E" w:rsidR="00D92C5C" w:rsidRPr="00484F62" w:rsidRDefault="00D92C5C" w:rsidP="00D92C5C">
      <w:pPr>
        <w:ind w:firstLine="5954"/>
        <w:jc w:val="both"/>
        <w:rPr>
          <w:rFonts w:ascii="Cambria" w:hAnsi="Cambria" w:cstheme="minorHAnsi"/>
          <w:b/>
        </w:rPr>
      </w:pPr>
      <w:r w:rsidRPr="00484F62">
        <w:rPr>
          <w:rFonts w:ascii="Cambria" w:hAnsi="Cambria" w:cstheme="minorHAnsi"/>
          <w:b/>
          <w:iCs/>
          <w:szCs w:val="16"/>
        </w:rPr>
        <w:t>Pełnomocnik Zamawiającego</w:t>
      </w:r>
    </w:p>
    <w:p w14:paraId="3895B861" w14:textId="38D3DD74" w:rsidR="00D92C5C" w:rsidRPr="00484F62" w:rsidRDefault="00D92C5C" w:rsidP="00D92C5C">
      <w:pPr>
        <w:pStyle w:val="NormalnyWeb"/>
        <w:ind w:left="0" w:firstLine="709"/>
        <w:jc w:val="both"/>
        <w:rPr>
          <w:rFonts w:ascii="Cambria" w:hAnsi="Cambria" w:cs="Calibri"/>
          <w:color w:val="002060"/>
          <w:sz w:val="22"/>
          <w:szCs w:val="22"/>
        </w:rPr>
      </w:pPr>
    </w:p>
    <w:p w14:paraId="456A2413" w14:textId="77777777" w:rsidR="00026CC5" w:rsidRDefault="00026CC5"/>
    <w:sectPr w:rsidR="00026CC5" w:rsidSect="00D6289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C35C54"/>
    <w:multiLevelType w:val="multilevel"/>
    <w:tmpl w:val="9B0C93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CC5"/>
    <w:rsid w:val="00026CC5"/>
    <w:rsid w:val="0008530B"/>
    <w:rsid w:val="001A27EC"/>
    <w:rsid w:val="001D11F9"/>
    <w:rsid w:val="001E3008"/>
    <w:rsid w:val="002331AA"/>
    <w:rsid w:val="002B6A4A"/>
    <w:rsid w:val="00484F62"/>
    <w:rsid w:val="007365C0"/>
    <w:rsid w:val="00D6289F"/>
    <w:rsid w:val="00D92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6B60D"/>
  <w15:chartTrackingRefBased/>
  <w15:docId w15:val="{F4ECA373-0609-4F72-843E-FB2283F7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26CC5"/>
    <w:pPr>
      <w:spacing w:after="0" w:line="240" w:lineRule="auto"/>
      <w:ind w:left="225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character" w:styleId="Pogrubienie">
    <w:name w:val="Strong"/>
    <w:qFormat/>
    <w:rsid w:val="00026CC5"/>
    <w:rPr>
      <w:b/>
      <w:bCs/>
    </w:rPr>
  </w:style>
  <w:style w:type="paragraph" w:styleId="Tekstpodstawowywcity">
    <w:name w:val="Body Text Indent"/>
    <w:basedOn w:val="Normalny"/>
    <w:link w:val="TekstpodstawowywcityZnak"/>
    <w:rsid w:val="00026CC5"/>
    <w:pPr>
      <w:spacing w:before="120" w:after="0" w:line="288" w:lineRule="auto"/>
      <w:ind w:left="180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6CC5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styleId="Akapitzlist">
    <w:name w:val="List Paragraph"/>
    <w:aliases w:val="ISCG Numerowanie,lp1,CW_Lista,maz_wyliczenie,opis dzialania,K-P_odwolanie,A_wyliczenie,Akapit z listą 1,Table of contents numbered,Akapit z listą5,Numerowanie,BulletC,Wyliczanie,Obiekt,normalny tekst,Akapit z listą31,List Paragraph,L1"/>
    <w:basedOn w:val="Normalny"/>
    <w:link w:val="AkapitzlistZnak"/>
    <w:uiPriority w:val="34"/>
    <w:qFormat/>
    <w:rsid w:val="00484F62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ISCG Numerowanie Znak,lp1 Znak,CW_Lista Znak,maz_wyliczenie Znak,opis dzialania Znak,K-P_odwolanie Znak,A_wyliczenie Znak,Akapit z listą 1 Znak,Table of contents numbered Znak,Akapit z listą5 Znak,Numerowanie Znak,BulletC Znak"/>
    <w:link w:val="Akapitzlist"/>
    <w:uiPriority w:val="34"/>
    <w:qFormat/>
    <w:locked/>
    <w:rsid w:val="00484F6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Banachowski</dc:creator>
  <cp:keywords/>
  <dc:description/>
  <cp:lastModifiedBy>Agnieszka Jędrzejewska</cp:lastModifiedBy>
  <cp:revision>9</cp:revision>
  <cp:lastPrinted>2020-11-27T15:35:00Z</cp:lastPrinted>
  <dcterms:created xsi:type="dcterms:W3CDTF">2020-03-09T13:21:00Z</dcterms:created>
  <dcterms:modified xsi:type="dcterms:W3CDTF">2020-11-27T15:37:00Z</dcterms:modified>
</cp:coreProperties>
</file>