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0F200C">
        <w:rPr>
          <w:rFonts w:ascii="Times New Roman" w:eastAsia="Times New Roman" w:hAnsi="Times New Roman" w:cs="Times New Roman"/>
          <w:bCs/>
          <w:sz w:val="24"/>
          <w:szCs w:val="24"/>
        </w:rPr>
        <w:t>ROIX.271.8</w:t>
      </w:r>
      <w:r w:rsidR="00B80896">
        <w:rPr>
          <w:rFonts w:ascii="Times New Roman" w:eastAsia="Times New Roman" w:hAnsi="Times New Roman" w:cs="Times New Roman"/>
          <w:bCs/>
          <w:sz w:val="24"/>
          <w:szCs w:val="24"/>
        </w:rPr>
        <w:t>.2022</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031E15" w:rsidRDefault="004C05A4" w:rsidP="00031E15">
      <w:pPr>
        <w:widowControl/>
        <w:autoSpaceDE/>
        <w:autoSpaceDN/>
        <w:adjustRightInd/>
        <w:spacing w:before="120" w:after="120" w:line="276" w:lineRule="auto"/>
        <w:jc w:val="center"/>
        <w:rPr>
          <w:rFonts w:ascii="Times New Roman" w:eastAsia="Times New Roman" w:hAnsi="Times New Roman" w:cs="Times New Roman"/>
          <w:b/>
          <w:iCs/>
          <w:color w:val="2F5496" w:themeColor="accent5" w:themeShade="BF"/>
          <w:sz w:val="28"/>
          <w:szCs w:val="28"/>
        </w:rPr>
      </w:pPr>
      <w:r>
        <w:rPr>
          <w:rFonts w:ascii="Times New Roman" w:eastAsia="Times New Roman" w:hAnsi="Times New Roman" w:cs="Times New Roman"/>
          <w:b/>
          <w:iCs/>
          <w:color w:val="2F5496" w:themeColor="accent5" w:themeShade="BF"/>
          <w:sz w:val="28"/>
          <w:szCs w:val="28"/>
        </w:rPr>
        <w:t>Przebudowa i remont dróg na terenie Gminy Przeworsk</w:t>
      </w:r>
    </w:p>
    <w:p w:rsidR="000F200C" w:rsidRPr="000C7BE1" w:rsidRDefault="000F200C" w:rsidP="00031E15">
      <w:pPr>
        <w:widowControl/>
        <w:autoSpaceDE/>
        <w:autoSpaceDN/>
        <w:adjustRightInd/>
        <w:spacing w:before="120" w:after="120" w:line="276" w:lineRule="auto"/>
        <w:jc w:val="center"/>
        <w:rPr>
          <w:rFonts w:ascii="Times New Roman" w:eastAsia="Times New Roman" w:hAnsi="Times New Roman" w:cs="Times New Roman"/>
          <w:iCs/>
          <w:color w:val="000000" w:themeColor="text1"/>
          <w:sz w:val="28"/>
          <w:szCs w:val="28"/>
        </w:rPr>
      </w:pPr>
      <w:r w:rsidRPr="000C7BE1">
        <w:rPr>
          <w:rFonts w:ascii="Times New Roman" w:eastAsia="Times New Roman" w:hAnsi="Times New Roman" w:cs="Times New Roman"/>
          <w:iCs/>
          <w:color w:val="000000" w:themeColor="text1"/>
          <w:sz w:val="28"/>
          <w:szCs w:val="28"/>
        </w:rPr>
        <w:t>w podziale na części</w:t>
      </w:r>
      <w:r w:rsidR="000C7BE1" w:rsidRPr="000C7BE1">
        <w:rPr>
          <w:rFonts w:ascii="Times New Roman" w:eastAsia="Times New Roman" w:hAnsi="Times New Roman" w:cs="Times New Roman"/>
          <w:iCs/>
          <w:color w:val="000000" w:themeColor="text1"/>
          <w:sz w:val="28"/>
          <w:szCs w:val="28"/>
        </w:rPr>
        <w:t xml:space="preserve"> (zadania)</w:t>
      </w:r>
      <w:r w:rsidRPr="000C7BE1">
        <w:rPr>
          <w:rFonts w:ascii="Times New Roman" w:eastAsia="Times New Roman" w:hAnsi="Times New Roman" w:cs="Times New Roman"/>
          <w:iCs/>
          <w:color w:val="000000" w:themeColor="text1"/>
          <w:sz w:val="28"/>
          <w:szCs w:val="28"/>
        </w:rPr>
        <w:t>:</w:t>
      </w:r>
    </w:p>
    <w:p w:rsidR="007557D2" w:rsidRPr="000C7BE1" w:rsidRDefault="007557D2" w:rsidP="007557D2">
      <w:pPr>
        <w:widowControl/>
        <w:autoSpaceDE/>
        <w:autoSpaceDN/>
        <w:adjustRightInd/>
        <w:spacing w:before="120" w:after="120" w:line="276" w:lineRule="auto"/>
        <w:rPr>
          <w:rFonts w:ascii="Times New Roman" w:eastAsia="Times New Roman" w:hAnsi="Times New Roman" w:cs="Times New Roman"/>
          <w:iCs/>
          <w:color w:val="000000" w:themeColor="text1"/>
          <w:sz w:val="28"/>
          <w:szCs w:val="28"/>
        </w:rPr>
      </w:pPr>
      <w:r w:rsidRPr="000C7BE1">
        <w:rPr>
          <w:rFonts w:ascii="Times New Roman" w:eastAsia="Times New Roman" w:hAnsi="Times New Roman" w:cs="Times New Roman"/>
          <w:iCs/>
          <w:color w:val="000000" w:themeColor="text1"/>
          <w:sz w:val="28"/>
          <w:szCs w:val="28"/>
        </w:rPr>
        <w:t>część nr 1 - Przebudowa drogi gminnej nr 110827R w km 0+000 – 0+507 w Rozborzu i ul. Pod Rozborzem w Przeworsku – działki nr ewid.:1198;1542;1540/5</w:t>
      </w:r>
    </w:p>
    <w:p w:rsidR="007557D2" w:rsidRPr="000C7BE1" w:rsidRDefault="007557D2" w:rsidP="007557D2">
      <w:pPr>
        <w:widowControl/>
        <w:autoSpaceDE/>
        <w:autoSpaceDN/>
        <w:adjustRightInd/>
        <w:spacing w:before="120" w:after="120" w:line="276" w:lineRule="auto"/>
        <w:rPr>
          <w:rFonts w:ascii="Times New Roman" w:eastAsia="Times New Roman" w:hAnsi="Times New Roman" w:cs="Times New Roman"/>
          <w:iCs/>
          <w:color w:val="000000" w:themeColor="text1"/>
          <w:sz w:val="28"/>
          <w:szCs w:val="28"/>
        </w:rPr>
      </w:pPr>
      <w:r w:rsidRPr="000C7BE1">
        <w:rPr>
          <w:rFonts w:ascii="Times New Roman" w:eastAsia="Times New Roman" w:hAnsi="Times New Roman" w:cs="Times New Roman"/>
          <w:iCs/>
          <w:color w:val="000000" w:themeColor="text1"/>
          <w:sz w:val="28"/>
          <w:szCs w:val="28"/>
        </w:rPr>
        <w:t>część 2 - Przebudowa drogi gminnej Rozbórz – Gorliczyna w km 0+000 – 0+369 i od km 0+952 – 2+458,5 – działki nr ewid.:4762;4763;3948/4;3948/5;4673/1</w:t>
      </w:r>
    </w:p>
    <w:p w:rsidR="00031E15" w:rsidRPr="000C7BE1" w:rsidRDefault="007557D2" w:rsidP="000C7BE1">
      <w:pPr>
        <w:widowControl/>
        <w:autoSpaceDE/>
        <w:autoSpaceDN/>
        <w:adjustRightInd/>
        <w:spacing w:before="120" w:after="120" w:line="276" w:lineRule="auto"/>
        <w:rPr>
          <w:rFonts w:ascii="Times New Roman" w:eastAsia="Times New Roman" w:hAnsi="Times New Roman" w:cs="Times New Roman"/>
          <w:iCs/>
          <w:color w:val="000000" w:themeColor="text1"/>
          <w:sz w:val="28"/>
          <w:szCs w:val="28"/>
        </w:rPr>
      </w:pPr>
      <w:r w:rsidRPr="000C7BE1">
        <w:rPr>
          <w:rFonts w:ascii="Times New Roman" w:eastAsia="Times New Roman" w:hAnsi="Times New Roman" w:cs="Times New Roman"/>
          <w:iCs/>
          <w:color w:val="000000" w:themeColor="text1"/>
          <w:sz w:val="28"/>
          <w:szCs w:val="28"/>
        </w:rPr>
        <w:t xml:space="preserve">część 3 – Remont drogi gminnej w km 0+000 – 1+245 w miejscowości Rozbórz </w:t>
      </w:r>
      <w:r w:rsidRPr="000C7BE1">
        <w:rPr>
          <w:rFonts w:ascii="Times New Roman" w:eastAsia="Times New Roman" w:hAnsi="Times New Roman" w:cs="Times New Roman"/>
          <w:iCs/>
          <w:color w:val="000000" w:themeColor="text1"/>
          <w:sz w:val="28"/>
          <w:szCs w:val="28"/>
        </w:rPr>
        <w:br/>
        <w:t>– działki nr ewid.:4575/2;4507;2577/3</w:t>
      </w:r>
    </w:p>
    <w:p w:rsidR="000D2E8E" w:rsidRPr="00031E15" w:rsidRDefault="000D2E8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9066BC" w:rsidP="00031E15">
      <w:pPr>
        <w:widowControl/>
        <w:autoSpaceDE/>
        <w:autoSpaceDN/>
        <w:adjustRightInd/>
        <w:spacing w:line="276" w:lineRule="auto"/>
        <w:jc w:val="center"/>
        <w:rPr>
          <w:rFonts w:ascii="Times New Roman" w:eastAsia="Times New Roman" w:hAnsi="Times New Roman" w:cs="Times New Roman"/>
          <w:b/>
          <w:bCs/>
          <w:sz w:val="24"/>
          <w:szCs w:val="24"/>
        </w:rPr>
      </w:pPr>
      <w:r w:rsidRPr="009066BC">
        <w:rPr>
          <w:rFonts w:ascii="Times New Roman" w:eastAsia="Times New Roman" w:hAnsi="Times New Roman" w:cs="Times New Roman"/>
          <w:b/>
          <w:bCs/>
          <w:sz w:val="24"/>
          <w:szCs w:val="24"/>
        </w:rPr>
        <w:t>Teresa Wielgos – Zastępca Wójta Gminy Przeworsk</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F200C"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Przeworsk,21.</w:t>
      </w:r>
      <w:r w:rsidR="00B046E4">
        <w:rPr>
          <w:rFonts w:ascii="Times New Roman" w:eastAsia="Times New Roman" w:hAnsi="Times New Roman" w:cs="Times New Roman"/>
          <w:bCs/>
          <w:sz w:val="24"/>
          <w:szCs w:val="24"/>
        </w:rPr>
        <w:t>04</w:t>
      </w:r>
      <w:r w:rsidR="005B5C3C">
        <w:rPr>
          <w:rFonts w:ascii="Times New Roman" w:eastAsia="Times New Roman" w:hAnsi="Times New Roman" w:cs="Times New Roman"/>
          <w:bCs/>
          <w:sz w:val="24"/>
          <w:szCs w:val="24"/>
        </w:rPr>
        <w:t>.2022</w:t>
      </w:r>
      <w:r w:rsidR="00031E15" w:rsidRPr="00031E15">
        <w:rPr>
          <w:rFonts w:ascii="Times New Roman" w:eastAsia="Times New Roman" w:hAnsi="Times New Roman" w:cs="Times New Roman"/>
          <w:bCs/>
          <w:sz w:val="24"/>
          <w:szCs w:val="24"/>
        </w:rPr>
        <w:t xml:space="preserve"> r.</w:t>
      </w:r>
    </w:p>
    <w:p w:rsidR="0087184E" w:rsidRDefault="0087184E" w:rsidP="00031E15">
      <w:pPr>
        <w:widowControl/>
        <w:autoSpaceDE/>
        <w:autoSpaceDN/>
        <w:adjustRightInd/>
        <w:spacing w:line="276" w:lineRule="auto"/>
        <w:jc w:val="center"/>
        <w:rPr>
          <w:rFonts w:ascii="Times New Roman" w:eastAsia="Times New Roman" w:hAnsi="Times New Roman" w:cs="Times New Roman"/>
          <w:bCs/>
          <w:sz w:val="24"/>
          <w:szCs w:val="24"/>
        </w:rPr>
      </w:pPr>
    </w:p>
    <w:p w:rsidR="0087184E" w:rsidRDefault="0087184E" w:rsidP="00031E15">
      <w:pPr>
        <w:widowControl/>
        <w:autoSpaceDE/>
        <w:autoSpaceDN/>
        <w:adjustRightInd/>
        <w:spacing w:line="276" w:lineRule="auto"/>
        <w:jc w:val="center"/>
        <w:rPr>
          <w:rFonts w:ascii="Times New Roman" w:eastAsia="Times New Roman" w:hAnsi="Times New Roman" w:cs="Times New Roman"/>
          <w:bCs/>
          <w:sz w:val="24"/>
          <w:szCs w:val="24"/>
        </w:rPr>
      </w:pPr>
    </w:p>
    <w:p w:rsidR="0087184E" w:rsidRPr="00031E15" w:rsidRDefault="0087184E" w:rsidP="00031E15">
      <w:pPr>
        <w:widowControl/>
        <w:autoSpaceDE/>
        <w:autoSpaceDN/>
        <w:adjustRightInd/>
        <w:spacing w:line="276" w:lineRule="auto"/>
        <w:jc w:val="center"/>
        <w:rPr>
          <w:rFonts w:ascii="Times New Roman" w:eastAsia="Times New Roman" w:hAnsi="Times New Roman" w:cs="Times New Roman"/>
          <w:bCs/>
          <w:sz w:val="24"/>
          <w:szCs w:val="24"/>
        </w:rPr>
      </w:pP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9"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0"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1"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87184E" w:rsidRDefault="0087184E" w:rsidP="0087184E">
      <w:pPr>
        <w:shd w:val="clear" w:color="auto" w:fill="FFFFFF"/>
        <w:spacing w:line="276" w:lineRule="auto"/>
        <w:ind w:right="76"/>
        <w:jc w:val="both"/>
        <w:rPr>
          <w:rFonts w:ascii="Times New Roman" w:hAnsi="Times New Roman" w:cs="Times New Roman"/>
          <w:sz w:val="24"/>
          <w:szCs w:val="24"/>
        </w:rPr>
      </w:pPr>
    </w:p>
    <w:p w:rsidR="0087184E" w:rsidRPr="0087184E" w:rsidRDefault="0087184E" w:rsidP="0087184E">
      <w:pPr>
        <w:shd w:val="clear" w:color="auto" w:fill="FFFFFF"/>
        <w:spacing w:line="276" w:lineRule="auto"/>
        <w:ind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2F29B3" w:rsidRPr="002F29B3" w:rsidRDefault="00C842D0" w:rsidP="002F29B3">
      <w:pPr>
        <w:pStyle w:val="Akapitzlist"/>
        <w:numPr>
          <w:ilvl w:val="0"/>
          <w:numId w:val="37"/>
        </w:numPr>
        <w:jc w:val="both"/>
        <w:rPr>
          <w:rFonts w:ascii="Times New Roman" w:hAnsi="Times New Roman" w:cs="Times New Roman"/>
          <w:b/>
          <w:iCs/>
          <w:sz w:val="24"/>
          <w:szCs w:val="24"/>
        </w:rPr>
      </w:pPr>
      <w:r w:rsidRPr="00556518">
        <w:rPr>
          <w:rFonts w:ascii="Times New Roman" w:hAnsi="Times New Roman" w:cs="Times New Roman"/>
          <w:sz w:val="24"/>
          <w:szCs w:val="24"/>
        </w:rPr>
        <w:t xml:space="preserve">Przedmiot zamówienia pn. </w:t>
      </w:r>
      <w:r w:rsidR="002F29B3" w:rsidRPr="002F29B3">
        <w:rPr>
          <w:rFonts w:ascii="Times New Roman" w:hAnsi="Times New Roman" w:cs="Times New Roman"/>
          <w:b/>
          <w:iCs/>
          <w:sz w:val="24"/>
          <w:szCs w:val="24"/>
        </w:rPr>
        <w:t>Przebudowa i remont dróg na terenie Gminy Przeworsk</w:t>
      </w:r>
    </w:p>
    <w:p w:rsidR="003425EF" w:rsidRPr="009F6257" w:rsidRDefault="003425EF" w:rsidP="00826960">
      <w:pPr>
        <w:jc w:val="both"/>
        <w:rPr>
          <w:rFonts w:ascii="Times New Roman" w:hAnsi="Times New Roman" w:cs="Times New Roman"/>
          <w:sz w:val="24"/>
          <w:szCs w:val="24"/>
          <w:u w:val="single"/>
        </w:rPr>
      </w:pPr>
    </w:p>
    <w:p w:rsidR="00826960" w:rsidRDefault="00826960" w:rsidP="00826960">
      <w:pPr>
        <w:jc w:val="both"/>
        <w:rPr>
          <w:rFonts w:ascii="Times New Roman" w:hAnsi="Times New Roman" w:cs="Times New Roman"/>
          <w:sz w:val="24"/>
          <w:szCs w:val="24"/>
          <w:u w:val="single"/>
        </w:rPr>
      </w:pPr>
    </w:p>
    <w:p w:rsidR="00375DAA" w:rsidRPr="00375DAA" w:rsidRDefault="00375DAA" w:rsidP="00826960">
      <w:pPr>
        <w:jc w:val="both"/>
        <w:rPr>
          <w:rFonts w:ascii="Times New Roman" w:hAnsi="Times New Roman" w:cs="Times New Roman"/>
          <w:sz w:val="24"/>
          <w:szCs w:val="24"/>
        </w:rPr>
      </w:pPr>
      <w:r w:rsidRPr="00375DAA">
        <w:rPr>
          <w:rFonts w:ascii="Times New Roman" w:hAnsi="Times New Roman" w:cs="Times New Roman"/>
          <w:sz w:val="24"/>
          <w:szCs w:val="24"/>
        </w:rPr>
        <w:t>Zamówienie zostało podzielone na III części</w:t>
      </w:r>
      <w:r>
        <w:rPr>
          <w:rFonts w:ascii="Times New Roman" w:hAnsi="Times New Roman" w:cs="Times New Roman"/>
          <w:sz w:val="24"/>
          <w:szCs w:val="24"/>
        </w:rPr>
        <w:t>.</w:t>
      </w:r>
    </w:p>
    <w:p w:rsidR="00A74A9B" w:rsidRDefault="00A74A9B" w:rsidP="00E949F0">
      <w:pPr>
        <w:shd w:val="clear" w:color="auto" w:fill="FFFFFF"/>
        <w:tabs>
          <w:tab w:val="left" w:pos="360"/>
        </w:tabs>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u w:val="single"/>
          <w:lang w:eastAsia="en-US"/>
        </w:rPr>
        <w:t xml:space="preserve">Część I </w:t>
      </w:r>
      <w:proofErr w:type="spellStart"/>
      <w:r>
        <w:rPr>
          <w:rFonts w:ascii="Times New Roman" w:eastAsiaTheme="minorHAnsi" w:hAnsi="Times New Roman" w:cs="Times New Roman"/>
          <w:sz w:val="24"/>
          <w:szCs w:val="24"/>
          <w:u w:val="single"/>
          <w:lang w:eastAsia="en-US"/>
        </w:rPr>
        <w:t>i</w:t>
      </w:r>
      <w:proofErr w:type="spellEnd"/>
      <w:r>
        <w:rPr>
          <w:rFonts w:ascii="Times New Roman" w:eastAsiaTheme="minorHAnsi" w:hAnsi="Times New Roman" w:cs="Times New Roman"/>
          <w:sz w:val="24"/>
          <w:szCs w:val="24"/>
          <w:u w:val="single"/>
          <w:lang w:eastAsia="en-US"/>
        </w:rPr>
        <w:t xml:space="preserve"> II dofinansowane</w:t>
      </w:r>
      <w:r w:rsidRPr="00A74A9B">
        <w:rPr>
          <w:rFonts w:ascii="Times New Roman" w:eastAsiaTheme="minorHAnsi" w:hAnsi="Times New Roman" w:cs="Times New Roman"/>
          <w:sz w:val="24"/>
          <w:szCs w:val="24"/>
          <w:u w:val="single"/>
          <w:lang w:eastAsia="en-US"/>
        </w:rPr>
        <w:t xml:space="preserve"> ze środków Rządowego Fundusz Dróg Samorządowych</w:t>
      </w:r>
      <w:r w:rsidR="00FD1CE0" w:rsidRPr="00FD1CE0">
        <w:rPr>
          <w:rFonts w:ascii="Times New Roman" w:eastAsiaTheme="minorHAnsi" w:hAnsi="Times New Roman" w:cs="Times New Roman"/>
          <w:sz w:val="24"/>
          <w:szCs w:val="24"/>
          <w:lang w:eastAsia="en-US"/>
        </w:rPr>
        <w:br/>
      </w:r>
    </w:p>
    <w:p w:rsidR="00E949F0" w:rsidRPr="000D3C52" w:rsidRDefault="00D65514" w:rsidP="00E949F0">
      <w:pPr>
        <w:shd w:val="clear" w:color="auto" w:fill="FFFFFF"/>
        <w:tabs>
          <w:tab w:val="left" w:pos="360"/>
        </w:tabs>
        <w:spacing w:line="276" w:lineRule="auto"/>
        <w:rPr>
          <w:rFonts w:ascii="Times New Roman" w:eastAsiaTheme="minorHAnsi" w:hAnsi="Times New Roman" w:cs="Times New Roman"/>
          <w:b/>
          <w:sz w:val="24"/>
          <w:szCs w:val="24"/>
          <w:lang w:eastAsia="en-US"/>
        </w:rPr>
      </w:pPr>
      <w:r w:rsidRPr="000D3C52">
        <w:rPr>
          <w:rFonts w:ascii="Times New Roman" w:eastAsiaTheme="minorHAnsi" w:hAnsi="Times New Roman" w:cs="Times New Roman"/>
          <w:b/>
          <w:sz w:val="24"/>
          <w:szCs w:val="24"/>
          <w:lang w:eastAsia="en-US"/>
        </w:rPr>
        <w:t>Część I</w:t>
      </w:r>
    </w:p>
    <w:p w:rsidR="00E949F0" w:rsidRPr="000D3C52" w:rsidRDefault="00E949F0" w:rsidP="00E949F0">
      <w:pPr>
        <w:shd w:val="clear" w:color="auto" w:fill="FFFFFF"/>
        <w:tabs>
          <w:tab w:val="left" w:pos="360"/>
        </w:tabs>
        <w:spacing w:line="276" w:lineRule="auto"/>
        <w:rPr>
          <w:rFonts w:ascii="Times New Roman" w:eastAsiaTheme="minorHAnsi" w:hAnsi="Times New Roman" w:cs="Times New Roman"/>
          <w:b/>
          <w:sz w:val="24"/>
          <w:szCs w:val="24"/>
          <w:lang w:eastAsia="en-US"/>
        </w:rPr>
      </w:pPr>
    </w:p>
    <w:p w:rsidR="00E949F0" w:rsidRPr="000D3C52" w:rsidRDefault="00D65514" w:rsidP="00D65514">
      <w:pPr>
        <w:shd w:val="clear" w:color="auto" w:fill="FFFFFF"/>
        <w:tabs>
          <w:tab w:val="left" w:pos="360"/>
        </w:tabs>
        <w:spacing w:line="276" w:lineRule="auto"/>
        <w:rPr>
          <w:rFonts w:ascii="Times New Roman" w:eastAsiaTheme="minorHAnsi" w:hAnsi="Times New Roman" w:cs="Times New Roman"/>
          <w:b/>
          <w:sz w:val="24"/>
          <w:szCs w:val="24"/>
          <w:lang w:eastAsia="en-US"/>
        </w:rPr>
      </w:pPr>
      <w:bookmarkStart w:id="0" w:name="_Hlk98328861"/>
      <w:r w:rsidRPr="000D3C52">
        <w:rPr>
          <w:rFonts w:ascii="Times New Roman" w:eastAsiaTheme="minorHAnsi" w:hAnsi="Times New Roman" w:cs="Times New Roman"/>
          <w:b/>
          <w:sz w:val="24"/>
          <w:szCs w:val="24"/>
          <w:lang w:eastAsia="en-US"/>
        </w:rPr>
        <w:t>„</w:t>
      </w:r>
      <w:r w:rsidR="00E949F0" w:rsidRPr="000D3C52">
        <w:rPr>
          <w:rFonts w:ascii="Times New Roman" w:eastAsiaTheme="minorHAnsi" w:hAnsi="Times New Roman" w:cs="Times New Roman"/>
          <w:b/>
          <w:sz w:val="24"/>
          <w:szCs w:val="24"/>
          <w:lang w:eastAsia="en-US"/>
        </w:rPr>
        <w:t xml:space="preserve">Przebudowa drogi gminnej nr 110827R w km 0+000 – 0+507 w Rozborzu </w:t>
      </w:r>
      <w:r w:rsidR="00E949F0" w:rsidRPr="000D3C52">
        <w:rPr>
          <w:rFonts w:ascii="Times New Roman" w:eastAsiaTheme="minorHAnsi" w:hAnsi="Times New Roman" w:cs="Times New Roman"/>
          <w:b/>
          <w:sz w:val="24"/>
          <w:szCs w:val="24"/>
          <w:lang w:eastAsia="en-US"/>
        </w:rPr>
        <w:br/>
        <w:t>i ul. Pod Rozborzem w Przeworsku – działki nr ewid.:1198;1542;1540/5</w:t>
      </w:r>
      <w:r w:rsidRPr="000D3C52">
        <w:rPr>
          <w:rFonts w:ascii="Times New Roman" w:eastAsiaTheme="minorHAnsi" w:hAnsi="Times New Roman" w:cs="Times New Roman"/>
          <w:b/>
          <w:sz w:val="24"/>
          <w:szCs w:val="24"/>
          <w:lang w:eastAsia="en-US"/>
        </w:rPr>
        <w:t>”</w:t>
      </w:r>
    </w:p>
    <w:p w:rsidR="00D65514" w:rsidRDefault="00D65514" w:rsidP="00D65514">
      <w:pPr>
        <w:shd w:val="clear" w:color="auto" w:fill="FFFFFF"/>
        <w:tabs>
          <w:tab w:val="left" w:pos="360"/>
        </w:tabs>
        <w:spacing w:line="276" w:lineRule="auto"/>
        <w:rPr>
          <w:rFonts w:ascii="Times New Roman" w:eastAsiaTheme="minorHAnsi" w:hAnsi="Times New Roman" w:cs="Times New Roman"/>
          <w:sz w:val="24"/>
          <w:szCs w:val="24"/>
          <w:lang w:eastAsia="en-US"/>
        </w:rPr>
      </w:pPr>
    </w:p>
    <w:p w:rsidR="00D65514" w:rsidRPr="00D65514" w:rsidRDefault="00D65514" w:rsidP="00D65514">
      <w:pPr>
        <w:shd w:val="clear" w:color="auto" w:fill="FFFFFF"/>
        <w:tabs>
          <w:tab w:val="left" w:pos="360"/>
        </w:tabs>
        <w:spacing w:line="276" w:lineRule="auto"/>
        <w:rPr>
          <w:rFonts w:ascii="Times New Roman" w:eastAsiaTheme="minorHAnsi" w:hAnsi="Times New Roman" w:cs="Times New Roman"/>
          <w:sz w:val="24"/>
          <w:szCs w:val="24"/>
          <w:lang w:eastAsia="en-US"/>
        </w:rPr>
      </w:pPr>
      <w:r w:rsidRPr="00D65514">
        <w:rPr>
          <w:rFonts w:ascii="Times New Roman" w:eastAsiaTheme="minorHAnsi" w:hAnsi="Times New Roman" w:cs="Times New Roman"/>
          <w:sz w:val="24"/>
          <w:szCs w:val="24"/>
          <w:lang w:eastAsia="en-US"/>
        </w:rPr>
        <w:t xml:space="preserve">Inwestycja związana z zadaniem nr 1 obejmuje przebudowę odcinka drogi w km od 0+000 do km 0+507 w m. Rozbórz i ul. Pod Rozborzem w Przeworsku. Droga posiada przekrój szlakowy, a główny jego przebieg to kierunek wschód-zachód. Droga posiada połączenie z drogą powiatową. Przedmiotowa droga posiada w większości nawierzchnię utwardzoną z płyt betonowych. Nawierzchnia w złym stanie technicznym przeznacza się do rozbiórki i wykonanie nowej nawierzchni z betonu asfaltowego  /warstwa ścieralna gr.4cm + warstwa wyrównawcza gr.6cm/ na podbudowie z kamienia łamanego gr 25cm. Warstwa podbudowy wykonana na warstwie stabilizowanym cementem. Szerokość projektowanej jezdni 3,5m </w:t>
      </w:r>
    </w:p>
    <w:p w:rsidR="00D65514" w:rsidRPr="00D65514" w:rsidRDefault="00D65514" w:rsidP="00D65514">
      <w:pPr>
        <w:shd w:val="clear" w:color="auto" w:fill="FFFFFF"/>
        <w:tabs>
          <w:tab w:val="left" w:pos="360"/>
        </w:tabs>
        <w:spacing w:line="276" w:lineRule="auto"/>
        <w:rPr>
          <w:rFonts w:ascii="Times New Roman" w:eastAsiaTheme="minorHAnsi" w:hAnsi="Times New Roman" w:cs="Times New Roman"/>
          <w:sz w:val="24"/>
          <w:szCs w:val="24"/>
          <w:lang w:eastAsia="en-US"/>
        </w:rPr>
      </w:pPr>
      <w:r w:rsidRPr="00D65514">
        <w:rPr>
          <w:rFonts w:ascii="Times New Roman" w:eastAsiaTheme="minorHAnsi" w:hAnsi="Times New Roman" w:cs="Times New Roman"/>
          <w:sz w:val="24"/>
          <w:szCs w:val="24"/>
          <w:lang w:eastAsia="en-US"/>
        </w:rPr>
        <w:t>z pochyleniem jednostronnym. Pobocze drogi szer. min 0,75m utwardzone z tłucznia kamiennego oraz z betonu</w:t>
      </w:r>
      <w:r w:rsidR="00404ED3">
        <w:rPr>
          <w:rFonts w:ascii="Times New Roman" w:eastAsiaTheme="minorHAnsi" w:hAnsi="Times New Roman" w:cs="Times New Roman"/>
          <w:sz w:val="24"/>
          <w:szCs w:val="24"/>
          <w:lang w:eastAsia="en-US"/>
        </w:rPr>
        <w:t xml:space="preserve"> asfaltowego zakończ</w:t>
      </w:r>
      <w:r w:rsidRPr="00D65514">
        <w:rPr>
          <w:rFonts w:ascii="Times New Roman" w:eastAsiaTheme="minorHAnsi" w:hAnsi="Times New Roman" w:cs="Times New Roman"/>
          <w:sz w:val="24"/>
          <w:szCs w:val="24"/>
          <w:lang w:eastAsia="en-US"/>
        </w:rPr>
        <w:t>one utwardzeniem z tłucznia kamiennego szer.25cm. Pobocze asfaltowe wydzielone od jezdni linią przerywaną.  Na drodze zaprojektowano wykonanie oświetlonego przejścia dla pieszych o podwyższonym standardzie bezpieczeństwa.</w:t>
      </w:r>
    </w:p>
    <w:p w:rsidR="00D65514" w:rsidRPr="00D65514" w:rsidRDefault="00D65514" w:rsidP="00D65514">
      <w:pPr>
        <w:shd w:val="clear" w:color="auto" w:fill="FFFFFF"/>
        <w:tabs>
          <w:tab w:val="left" w:pos="360"/>
        </w:tabs>
        <w:spacing w:line="276" w:lineRule="auto"/>
        <w:rPr>
          <w:rFonts w:ascii="Times New Roman" w:eastAsiaTheme="minorHAnsi" w:hAnsi="Times New Roman" w:cs="Times New Roman"/>
          <w:sz w:val="24"/>
          <w:szCs w:val="24"/>
          <w:lang w:eastAsia="en-US"/>
        </w:rPr>
      </w:pPr>
    </w:p>
    <w:p w:rsidR="00D65514" w:rsidRPr="00D65514" w:rsidRDefault="00D65514" w:rsidP="00D65514">
      <w:pPr>
        <w:shd w:val="clear" w:color="auto" w:fill="FFFFFF"/>
        <w:tabs>
          <w:tab w:val="left" w:pos="360"/>
        </w:tabs>
        <w:spacing w:line="276" w:lineRule="auto"/>
        <w:rPr>
          <w:rFonts w:ascii="Times New Roman" w:eastAsiaTheme="minorHAnsi" w:hAnsi="Times New Roman" w:cs="Times New Roman"/>
          <w:sz w:val="24"/>
          <w:szCs w:val="24"/>
          <w:lang w:eastAsia="en-US"/>
        </w:rPr>
      </w:pPr>
      <w:r w:rsidRPr="00D65514">
        <w:rPr>
          <w:rFonts w:ascii="Times New Roman" w:eastAsiaTheme="minorHAnsi" w:hAnsi="Times New Roman" w:cs="Times New Roman"/>
          <w:sz w:val="24"/>
          <w:szCs w:val="24"/>
          <w:lang w:eastAsia="en-US"/>
        </w:rPr>
        <w:t>Konstrukcja jezdni:</w:t>
      </w:r>
    </w:p>
    <w:p w:rsidR="00D65514" w:rsidRPr="00D65514" w:rsidRDefault="00D65514" w:rsidP="00D65514">
      <w:pPr>
        <w:shd w:val="clear" w:color="auto" w:fill="FFFFFF"/>
        <w:tabs>
          <w:tab w:val="left" w:pos="360"/>
        </w:tabs>
        <w:spacing w:line="276" w:lineRule="auto"/>
        <w:rPr>
          <w:rFonts w:ascii="Times New Roman" w:eastAsiaTheme="minorHAnsi" w:hAnsi="Times New Roman" w:cs="Times New Roman"/>
          <w:sz w:val="24"/>
          <w:szCs w:val="24"/>
          <w:lang w:eastAsia="en-US"/>
        </w:rPr>
      </w:pPr>
      <w:r w:rsidRPr="00D65514">
        <w:rPr>
          <w:rFonts w:ascii="Times New Roman" w:eastAsiaTheme="minorHAnsi" w:hAnsi="Times New Roman" w:cs="Times New Roman"/>
          <w:sz w:val="24"/>
          <w:szCs w:val="24"/>
          <w:lang w:eastAsia="en-US"/>
        </w:rPr>
        <w:t>•</w:t>
      </w:r>
      <w:r w:rsidRPr="00D65514">
        <w:rPr>
          <w:rFonts w:ascii="Times New Roman" w:eastAsiaTheme="minorHAnsi" w:hAnsi="Times New Roman" w:cs="Times New Roman"/>
          <w:sz w:val="24"/>
          <w:szCs w:val="24"/>
          <w:lang w:eastAsia="en-US"/>
        </w:rPr>
        <w:tab/>
        <w:t>podbudowa z kamienia naturalnego z domieszką ulepszającą z kruszywa łamanego gr. 20cm – warstwa stabilizowana cementem</w:t>
      </w:r>
    </w:p>
    <w:p w:rsidR="00D65514" w:rsidRPr="00D65514" w:rsidRDefault="00D65514" w:rsidP="00D65514">
      <w:pPr>
        <w:shd w:val="clear" w:color="auto" w:fill="FFFFFF"/>
        <w:tabs>
          <w:tab w:val="left" w:pos="360"/>
        </w:tabs>
        <w:spacing w:line="276" w:lineRule="auto"/>
        <w:rPr>
          <w:rFonts w:ascii="Times New Roman" w:eastAsiaTheme="minorHAnsi" w:hAnsi="Times New Roman" w:cs="Times New Roman"/>
          <w:sz w:val="24"/>
          <w:szCs w:val="24"/>
          <w:lang w:eastAsia="en-US"/>
        </w:rPr>
      </w:pPr>
      <w:r w:rsidRPr="00D65514">
        <w:rPr>
          <w:rFonts w:ascii="Times New Roman" w:eastAsiaTheme="minorHAnsi" w:hAnsi="Times New Roman" w:cs="Times New Roman"/>
          <w:sz w:val="24"/>
          <w:szCs w:val="24"/>
          <w:lang w:eastAsia="en-US"/>
        </w:rPr>
        <w:t>•</w:t>
      </w:r>
      <w:r w:rsidRPr="00D65514">
        <w:rPr>
          <w:rFonts w:ascii="Times New Roman" w:eastAsiaTheme="minorHAnsi" w:hAnsi="Times New Roman" w:cs="Times New Roman"/>
          <w:sz w:val="24"/>
          <w:szCs w:val="24"/>
          <w:lang w:eastAsia="en-US"/>
        </w:rPr>
        <w:tab/>
        <w:t>górna warstwa podbudowy z kruszywa łamanego 0/31,5mm gr.25cm</w:t>
      </w:r>
    </w:p>
    <w:p w:rsidR="00D65514" w:rsidRPr="00D65514" w:rsidRDefault="00D65514" w:rsidP="00D65514">
      <w:pPr>
        <w:shd w:val="clear" w:color="auto" w:fill="FFFFFF"/>
        <w:tabs>
          <w:tab w:val="left" w:pos="360"/>
        </w:tabs>
        <w:spacing w:line="276" w:lineRule="auto"/>
        <w:rPr>
          <w:rFonts w:ascii="Times New Roman" w:eastAsiaTheme="minorHAnsi" w:hAnsi="Times New Roman" w:cs="Times New Roman"/>
          <w:sz w:val="24"/>
          <w:szCs w:val="24"/>
          <w:lang w:eastAsia="en-US"/>
        </w:rPr>
      </w:pPr>
      <w:r w:rsidRPr="00D65514">
        <w:rPr>
          <w:rFonts w:ascii="Times New Roman" w:eastAsiaTheme="minorHAnsi" w:hAnsi="Times New Roman" w:cs="Times New Roman"/>
          <w:sz w:val="24"/>
          <w:szCs w:val="24"/>
          <w:lang w:eastAsia="en-US"/>
        </w:rPr>
        <w:t>•</w:t>
      </w:r>
      <w:r w:rsidRPr="00D65514">
        <w:rPr>
          <w:rFonts w:ascii="Times New Roman" w:eastAsiaTheme="minorHAnsi" w:hAnsi="Times New Roman" w:cs="Times New Roman"/>
          <w:sz w:val="24"/>
          <w:szCs w:val="24"/>
          <w:lang w:eastAsia="en-US"/>
        </w:rPr>
        <w:tab/>
        <w:t>warstwa wyrównawcza z mieszanki mineralno-bitumicznej  gr 6cm</w:t>
      </w:r>
    </w:p>
    <w:p w:rsidR="00D65514" w:rsidRPr="00D65514" w:rsidRDefault="00D65514" w:rsidP="00D65514">
      <w:pPr>
        <w:shd w:val="clear" w:color="auto" w:fill="FFFFFF"/>
        <w:tabs>
          <w:tab w:val="left" w:pos="360"/>
        </w:tabs>
        <w:spacing w:line="276" w:lineRule="auto"/>
        <w:rPr>
          <w:rFonts w:ascii="Times New Roman" w:eastAsiaTheme="minorHAnsi" w:hAnsi="Times New Roman" w:cs="Times New Roman"/>
          <w:sz w:val="24"/>
          <w:szCs w:val="24"/>
          <w:lang w:eastAsia="en-US"/>
        </w:rPr>
      </w:pPr>
      <w:r w:rsidRPr="00D65514">
        <w:rPr>
          <w:rFonts w:ascii="Times New Roman" w:eastAsiaTheme="minorHAnsi" w:hAnsi="Times New Roman" w:cs="Times New Roman"/>
          <w:sz w:val="24"/>
          <w:szCs w:val="24"/>
          <w:lang w:eastAsia="en-US"/>
        </w:rPr>
        <w:t>•</w:t>
      </w:r>
      <w:r w:rsidRPr="00D65514">
        <w:rPr>
          <w:rFonts w:ascii="Times New Roman" w:eastAsiaTheme="minorHAnsi" w:hAnsi="Times New Roman" w:cs="Times New Roman"/>
          <w:sz w:val="24"/>
          <w:szCs w:val="24"/>
          <w:lang w:eastAsia="en-US"/>
        </w:rPr>
        <w:tab/>
        <w:t>warstwa ścieralna z mieszanki mineralno-bitumicznej gr.4cm</w:t>
      </w:r>
    </w:p>
    <w:p w:rsidR="00D65514" w:rsidRPr="00D65514" w:rsidRDefault="00D65514" w:rsidP="00D65514">
      <w:pPr>
        <w:shd w:val="clear" w:color="auto" w:fill="FFFFFF"/>
        <w:tabs>
          <w:tab w:val="left" w:pos="360"/>
        </w:tabs>
        <w:spacing w:line="276" w:lineRule="auto"/>
        <w:rPr>
          <w:rFonts w:ascii="Times New Roman" w:eastAsiaTheme="minorHAnsi" w:hAnsi="Times New Roman" w:cs="Times New Roman"/>
          <w:sz w:val="24"/>
          <w:szCs w:val="24"/>
          <w:lang w:eastAsia="en-US"/>
        </w:rPr>
      </w:pPr>
    </w:p>
    <w:p w:rsidR="00D65514" w:rsidRPr="00D65514" w:rsidRDefault="00D65514" w:rsidP="00D65514">
      <w:pPr>
        <w:shd w:val="clear" w:color="auto" w:fill="FFFFFF"/>
        <w:tabs>
          <w:tab w:val="left" w:pos="360"/>
        </w:tabs>
        <w:spacing w:line="276" w:lineRule="auto"/>
        <w:rPr>
          <w:rFonts w:ascii="Times New Roman" w:eastAsiaTheme="minorHAnsi" w:hAnsi="Times New Roman" w:cs="Times New Roman"/>
          <w:sz w:val="24"/>
          <w:szCs w:val="24"/>
          <w:lang w:eastAsia="en-US"/>
        </w:rPr>
      </w:pPr>
      <w:r w:rsidRPr="00D65514">
        <w:rPr>
          <w:rFonts w:ascii="Times New Roman" w:eastAsiaTheme="minorHAnsi" w:hAnsi="Times New Roman" w:cs="Times New Roman"/>
          <w:sz w:val="24"/>
          <w:szCs w:val="24"/>
          <w:lang w:eastAsia="en-US"/>
        </w:rPr>
        <w:t xml:space="preserve">W ramach zadania należy wykonać sieć kanalizacji deszczowej wraz z przebudową prefabrykowanego wylotu. Odprowadzenie wody deszczowej będzie się odbywać do potoku Mirocińskiego. Projektowana siec kanalizacji deszczowej wykonana zostanie z rur PVC typ ciężki „S” SN8 i studni PE </w:t>
      </w:r>
      <w:r w:rsidR="00404ED3">
        <w:rPr>
          <w:rFonts w:ascii="Times New Roman" w:eastAsiaTheme="minorHAnsi" w:hAnsi="Times New Roman" w:cs="Times New Roman"/>
          <w:sz w:val="24"/>
          <w:szCs w:val="24"/>
          <w:lang w:eastAsia="en-US"/>
        </w:rPr>
        <w:t>fi400 i fi</w:t>
      </w:r>
      <w:r w:rsidRPr="00D65514">
        <w:rPr>
          <w:rFonts w:ascii="Times New Roman" w:eastAsiaTheme="minorHAnsi" w:hAnsi="Times New Roman" w:cs="Times New Roman"/>
          <w:sz w:val="24"/>
          <w:szCs w:val="24"/>
          <w:lang w:eastAsia="en-US"/>
        </w:rPr>
        <w:t>600</w:t>
      </w:r>
    </w:p>
    <w:p w:rsidR="00D65514" w:rsidRDefault="00D65514" w:rsidP="00D65514">
      <w:pPr>
        <w:shd w:val="clear" w:color="auto" w:fill="FFFFFF"/>
        <w:tabs>
          <w:tab w:val="left" w:pos="360"/>
        </w:tabs>
        <w:spacing w:line="276" w:lineRule="auto"/>
        <w:rPr>
          <w:rFonts w:ascii="Times New Roman" w:eastAsiaTheme="minorHAnsi" w:hAnsi="Times New Roman" w:cs="Times New Roman"/>
          <w:sz w:val="24"/>
          <w:szCs w:val="24"/>
          <w:lang w:eastAsia="en-US"/>
        </w:rPr>
      </w:pPr>
      <w:r w:rsidRPr="00D65514">
        <w:rPr>
          <w:rFonts w:ascii="Times New Roman" w:eastAsiaTheme="minorHAnsi" w:hAnsi="Times New Roman" w:cs="Times New Roman"/>
          <w:sz w:val="24"/>
          <w:szCs w:val="24"/>
          <w:lang w:eastAsia="en-US"/>
        </w:rPr>
        <w:t>Kanał grawitacyj</w:t>
      </w:r>
      <w:r w:rsidR="00404ED3">
        <w:rPr>
          <w:rFonts w:ascii="Times New Roman" w:eastAsiaTheme="minorHAnsi" w:hAnsi="Times New Roman" w:cs="Times New Roman"/>
          <w:sz w:val="24"/>
          <w:szCs w:val="24"/>
          <w:lang w:eastAsia="en-US"/>
        </w:rPr>
        <w:t>ny z rur kanalizacyjnych z PVC fi160, fi200, fi250, fi</w:t>
      </w:r>
      <w:r w:rsidRPr="00D65514">
        <w:rPr>
          <w:rFonts w:ascii="Times New Roman" w:eastAsiaTheme="minorHAnsi" w:hAnsi="Times New Roman" w:cs="Times New Roman"/>
          <w:sz w:val="24"/>
          <w:szCs w:val="24"/>
          <w:lang w:eastAsia="en-US"/>
        </w:rPr>
        <w:t>400mm typ ciężki „S” SN8 kielichowe łączone na uszczelkę gumową</w:t>
      </w:r>
    </w:p>
    <w:p w:rsidR="00D8449E" w:rsidRPr="00D8449E" w:rsidRDefault="00D8449E" w:rsidP="00D8449E">
      <w:pPr>
        <w:rPr>
          <w:rFonts w:ascii="Times New Roman" w:eastAsiaTheme="minorHAnsi" w:hAnsi="Times New Roman" w:cs="Times New Roman"/>
          <w:sz w:val="24"/>
          <w:szCs w:val="24"/>
          <w:lang w:eastAsia="en-US"/>
        </w:rPr>
      </w:pPr>
      <w:r w:rsidRPr="00D8449E">
        <w:rPr>
          <w:rFonts w:ascii="Times New Roman" w:eastAsiaTheme="minorHAnsi" w:hAnsi="Times New Roman" w:cs="Times New Roman"/>
          <w:sz w:val="24"/>
          <w:szCs w:val="24"/>
          <w:lang w:eastAsia="en-US"/>
        </w:rPr>
        <w:t xml:space="preserve">Przed przystąpieniem do realizacji zamierzenia inwestycyjnego należy wyznaczyć w terenie przebieg trasy pasa drogowego. </w:t>
      </w:r>
      <w:r w:rsidR="00D12391" w:rsidRPr="00D12391">
        <w:rPr>
          <w:rFonts w:ascii="Times New Roman" w:eastAsiaTheme="minorHAnsi" w:hAnsi="Times New Roman" w:cs="Times New Roman"/>
          <w:sz w:val="24"/>
          <w:szCs w:val="24"/>
          <w:lang w:eastAsia="en-US"/>
        </w:rPr>
        <w:t xml:space="preserve">W projektowanych rozwiązaniach technicznych nie zmienia się istniejącego przebiegu dróg. Wszystkie roboty prowadzone będą w granicach istniejącego pasa drogowego, którego właścicielem jest </w:t>
      </w:r>
      <w:r w:rsidR="00D53BBF">
        <w:rPr>
          <w:rFonts w:ascii="Times New Roman" w:eastAsiaTheme="minorHAnsi" w:hAnsi="Times New Roman" w:cs="Times New Roman"/>
          <w:sz w:val="24"/>
          <w:szCs w:val="24"/>
          <w:lang w:eastAsia="en-US"/>
        </w:rPr>
        <w:t>Zamawiający</w:t>
      </w:r>
      <w:r w:rsidR="00D12391" w:rsidRPr="00D12391">
        <w:rPr>
          <w:rFonts w:ascii="Times New Roman" w:eastAsiaTheme="minorHAnsi" w:hAnsi="Times New Roman" w:cs="Times New Roman"/>
          <w:sz w:val="24"/>
          <w:szCs w:val="24"/>
          <w:lang w:eastAsia="en-US"/>
        </w:rPr>
        <w:t>.</w:t>
      </w:r>
    </w:p>
    <w:p w:rsidR="00D8449E" w:rsidRDefault="00D8449E" w:rsidP="00D65514">
      <w:pPr>
        <w:shd w:val="clear" w:color="auto" w:fill="FFFFFF"/>
        <w:tabs>
          <w:tab w:val="left" w:pos="360"/>
        </w:tabs>
        <w:spacing w:line="276" w:lineRule="auto"/>
        <w:rPr>
          <w:rFonts w:ascii="Times New Roman" w:eastAsiaTheme="minorHAnsi" w:hAnsi="Times New Roman" w:cs="Times New Roman"/>
          <w:sz w:val="24"/>
          <w:szCs w:val="24"/>
          <w:lang w:eastAsia="en-US"/>
        </w:rPr>
      </w:pPr>
    </w:p>
    <w:p w:rsidR="00404ED3" w:rsidRDefault="00404ED3" w:rsidP="00D65514">
      <w:pPr>
        <w:shd w:val="clear" w:color="auto" w:fill="FFFFFF"/>
        <w:tabs>
          <w:tab w:val="left" w:pos="360"/>
        </w:tabs>
        <w:spacing w:line="276" w:lineRule="auto"/>
        <w:rPr>
          <w:rFonts w:ascii="Times New Roman" w:eastAsiaTheme="minorHAnsi" w:hAnsi="Times New Roman" w:cs="Times New Roman"/>
          <w:sz w:val="24"/>
          <w:szCs w:val="24"/>
          <w:lang w:eastAsia="en-US"/>
        </w:rPr>
      </w:pPr>
    </w:p>
    <w:p w:rsidR="00404ED3" w:rsidRDefault="00404ED3" w:rsidP="00D65514">
      <w:pPr>
        <w:shd w:val="clear" w:color="auto" w:fill="FFFFFF"/>
        <w:tabs>
          <w:tab w:val="left" w:pos="360"/>
        </w:tabs>
        <w:spacing w:line="276" w:lineRule="auto"/>
        <w:rPr>
          <w:rFonts w:ascii="Times New Roman" w:eastAsiaTheme="minorHAnsi" w:hAnsi="Times New Roman" w:cs="Times New Roman"/>
          <w:sz w:val="24"/>
          <w:szCs w:val="24"/>
          <w:lang w:eastAsia="en-US"/>
        </w:rPr>
      </w:pPr>
    </w:p>
    <w:p w:rsidR="00D65514" w:rsidRPr="000D3C52" w:rsidRDefault="00D65514" w:rsidP="00D65514">
      <w:pPr>
        <w:shd w:val="clear" w:color="auto" w:fill="FFFFFF"/>
        <w:tabs>
          <w:tab w:val="left" w:pos="360"/>
        </w:tabs>
        <w:spacing w:line="276" w:lineRule="auto"/>
        <w:rPr>
          <w:rFonts w:ascii="Times New Roman" w:eastAsiaTheme="minorHAnsi" w:hAnsi="Times New Roman" w:cs="Times New Roman"/>
          <w:b/>
          <w:sz w:val="24"/>
          <w:szCs w:val="24"/>
          <w:lang w:eastAsia="en-US"/>
        </w:rPr>
      </w:pPr>
      <w:r w:rsidRPr="000D3C52">
        <w:rPr>
          <w:rFonts w:ascii="Times New Roman" w:eastAsiaTheme="minorHAnsi" w:hAnsi="Times New Roman" w:cs="Times New Roman"/>
          <w:b/>
          <w:sz w:val="24"/>
          <w:szCs w:val="24"/>
          <w:lang w:eastAsia="en-US"/>
        </w:rPr>
        <w:lastRenderedPageBreak/>
        <w:t>Część II</w:t>
      </w:r>
    </w:p>
    <w:p w:rsidR="00D65514" w:rsidRPr="000D3C52" w:rsidRDefault="00D65514" w:rsidP="00D65514">
      <w:pPr>
        <w:shd w:val="clear" w:color="auto" w:fill="FFFFFF"/>
        <w:tabs>
          <w:tab w:val="left" w:pos="360"/>
        </w:tabs>
        <w:spacing w:line="276" w:lineRule="auto"/>
        <w:rPr>
          <w:rFonts w:ascii="Times New Roman" w:eastAsiaTheme="minorHAnsi" w:hAnsi="Times New Roman" w:cs="Times New Roman"/>
          <w:b/>
          <w:sz w:val="24"/>
          <w:szCs w:val="24"/>
          <w:lang w:eastAsia="en-US"/>
        </w:rPr>
      </w:pPr>
    </w:p>
    <w:p w:rsidR="00E949F0" w:rsidRDefault="00404ED3" w:rsidP="00404ED3">
      <w:pPr>
        <w:shd w:val="clear" w:color="auto" w:fill="FFFFFF"/>
        <w:tabs>
          <w:tab w:val="left" w:pos="360"/>
        </w:tabs>
        <w:spacing w:line="276" w:lineRule="auto"/>
        <w:rPr>
          <w:rFonts w:ascii="Times New Roman" w:eastAsiaTheme="minorHAnsi" w:hAnsi="Times New Roman" w:cs="Times New Roman"/>
          <w:sz w:val="24"/>
          <w:szCs w:val="24"/>
          <w:lang w:eastAsia="en-US"/>
        </w:rPr>
      </w:pPr>
      <w:r w:rsidRPr="000D3C52">
        <w:rPr>
          <w:rFonts w:ascii="Times New Roman" w:eastAsiaTheme="minorHAnsi" w:hAnsi="Times New Roman" w:cs="Times New Roman"/>
          <w:b/>
          <w:sz w:val="24"/>
          <w:szCs w:val="24"/>
          <w:lang w:eastAsia="en-US"/>
        </w:rPr>
        <w:t>„</w:t>
      </w:r>
      <w:r w:rsidR="00E949F0" w:rsidRPr="000D3C52">
        <w:rPr>
          <w:rFonts w:ascii="Times New Roman" w:eastAsiaTheme="minorHAnsi" w:hAnsi="Times New Roman" w:cs="Times New Roman"/>
          <w:b/>
          <w:sz w:val="24"/>
          <w:szCs w:val="24"/>
          <w:lang w:eastAsia="en-US"/>
        </w:rPr>
        <w:t>Przebudowa drogi gminnej Rozbórz – Gorliczyna w km 0+000 – 0+369 i od km 0+952 – 2+458,5 – działki nr ewid.:4762;4763;3948/4;3948/5;4673/1</w:t>
      </w:r>
      <w:r w:rsidRPr="000D3C52">
        <w:rPr>
          <w:rFonts w:ascii="Times New Roman" w:eastAsiaTheme="minorHAnsi" w:hAnsi="Times New Roman" w:cs="Times New Roman"/>
          <w:b/>
          <w:sz w:val="24"/>
          <w:szCs w:val="24"/>
          <w:lang w:eastAsia="en-US"/>
        </w:rPr>
        <w:t>”</w:t>
      </w:r>
    </w:p>
    <w:p w:rsidR="00404ED3" w:rsidRDefault="00404ED3" w:rsidP="00404ED3">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 xml:space="preserve">Zadanie nr 2 obejmuje przebudowę drogi Rozbórz – Gorliczyna. Przedmiotowa droga rozpoczyna się na granicy działki drogi gminnej z działka drogi powiatowej w Rozborzu, a kończy na granicy działki drogowej w Gorliczynie z miejscowością Jagiełła. Droga jest rozdzielona na dwa odcinki pasem autostradowym A4, gdzie droga posiada jezdnie bitumiczną. Pierwszy z wydzielonych odcinków jest prosty, posiada jezdnie tłuczniowa o średniej szerokości ok.3,5m, zaś drugi odcinek posiada nawierzchnie gruntową o dużej krętości. Teren w sąsiedztwie planowanej inwestycji nie jest zabudowany, stanowi użytki rolne. Odwodnienie drogi stanowią jednostronne rowy otwarte, które odcinkowo uległy na przestrzeni czasu zanikowi. </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 miejscu lokalizacji inwestycji poprzecznie pod drogą przebiegają podziemne przewody sieci wodociągowej i elektrycznej.</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Przebudowa będzie mieć miejsce w 2 odcinkach  od km 0+000 do km 0+369 oraz od km 0+952 do km 2+458,5.</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Planowane w związku realizacją inwestycji zmiany w odniesieniu do stanu istniejącego będą obejmować:</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t>
      </w:r>
      <w:r w:rsidRPr="0085520F">
        <w:rPr>
          <w:rFonts w:ascii="Times New Roman" w:eastAsiaTheme="minorHAnsi" w:hAnsi="Times New Roman" w:cs="Times New Roman"/>
          <w:sz w:val="24"/>
          <w:szCs w:val="24"/>
          <w:lang w:eastAsia="en-US"/>
        </w:rPr>
        <w:tab/>
        <w:t>zabezpieczenie dwudzielnymi rurami ochronnymi przewodu elektrycznego i wodociągowego pod drogą</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t>
      </w:r>
      <w:r w:rsidRPr="0085520F">
        <w:rPr>
          <w:rFonts w:ascii="Times New Roman" w:eastAsiaTheme="minorHAnsi" w:hAnsi="Times New Roman" w:cs="Times New Roman"/>
          <w:sz w:val="24"/>
          <w:szCs w:val="24"/>
          <w:lang w:eastAsia="en-US"/>
        </w:rPr>
        <w:tab/>
        <w:t xml:space="preserve">wykonanie przepustów pod zjazdami i </w:t>
      </w:r>
      <w:proofErr w:type="spellStart"/>
      <w:r w:rsidRPr="0085520F">
        <w:rPr>
          <w:rFonts w:ascii="Times New Roman" w:eastAsiaTheme="minorHAnsi" w:hAnsi="Times New Roman" w:cs="Times New Roman"/>
          <w:sz w:val="24"/>
          <w:szCs w:val="24"/>
          <w:lang w:eastAsia="en-US"/>
        </w:rPr>
        <w:t>przekrycia</w:t>
      </w:r>
      <w:proofErr w:type="spellEnd"/>
      <w:r w:rsidRPr="0085520F">
        <w:rPr>
          <w:rFonts w:ascii="Times New Roman" w:eastAsiaTheme="minorHAnsi" w:hAnsi="Times New Roman" w:cs="Times New Roman"/>
          <w:sz w:val="24"/>
          <w:szCs w:val="24"/>
          <w:lang w:eastAsia="en-US"/>
        </w:rPr>
        <w:t xml:space="preserve"> odcinków rowów pod mijankami za pomocą kolektorów z rur PP lub PEHD SN8 DN400</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t>
      </w:r>
      <w:r w:rsidRPr="0085520F">
        <w:rPr>
          <w:rFonts w:ascii="Times New Roman" w:eastAsiaTheme="minorHAnsi" w:hAnsi="Times New Roman" w:cs="Times New Roman"/>
          <w:sz w:val="24"/>
          <w:szCs w:val="24"/>
          <w:lang w:eastAsia="en-US"/>
        </w:rPr>
        <w:tab/>
        <w:t>wykonanie przebudowy przepustu koroną drogi kolektorem z rur PP lub PEHD SN8 DN600</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t>
      </w:r>
      <w:r w:rsidRPr="0085520F">
        <w:rPr>
          <w:rFonts w:ascii="Times New Roman" w:eastAsiaTheme="minorHAnsi" w:hAnsi="Times New Roman" w:cs="Times New Roman"/>
          <w:sz w:val="24"/>
          <w:szCs w:val="24"/>
          <w:lang w:eastAsia="en-US"/>
        </w:rPr>
        <w:tab/>
        <w:t xml:space="preserve">oczyszczenie i </w:t>
      </w:r>
      <w:proofErr w:type="spellStart"/>
      <w:r w:rsidRPr="0085520F">
        <w:rPr>
          <w:rFonts w:ascii="Times New Roman" w:eastAsiaTheme="minorHAnsi" w:hAnsi="Times New Roman" w:cs="Times New Roman"/>
          <w:sz w:val="24"/>
          <w:szCs w:val="24"/>
          <w:lang w:eastAsia="en-US"/>
        </w:rPr>
        <w:t>reprofilowanie</w:t>
      </w:r>
      <w:proofErr w:type="spellEnd"/>
      <w:r w:rsidRPr="0085520F">
        <w:rPr>
          <w:rFonts w:ascii="Times New Roman" w:eastAsiaTheme="minorHAnsi" w:hAnsi="Times New Roman" w:cs="Times New Roman"/>
          <w:sz w:val="24"/>
          <w:szCs w:val="24"/>
          <w:lang w:eastAsia="en-US"/>
        </w:rPr>
        <w:t xml:space="preserve"> dna oraz skarp rowów odwadniających </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t>
      </w:r>
      <w:r w:rsidRPr="0085520F">
        <w:rPr>
          <w:rFonts w:ascii="Times New Roman" w:eastAsiaTheme="minorHAnsi" w:hAnsi="Times New Roman" w:cs="Times New Roman"/>
          <w:sz w:val="24"/>
          <w:szCs w:val="24"/>
          <w:lang w:eastAsia="en-US"/>
        </w:rPr>
        <w:tab/>
        <w:t>wykonanie konstrukcji jezdni oraz jej nawierzchni z betonu asfaltowego o podstawowej szerokości 3,5m</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t>
      </w:r>
      <w:r w:rsidRPr="0085520F">
        <w:rPr>
          <w:rFonts w:ascii="Times New Roman" w:eastAsiaTheme="minorHAnsi" w:hAnsi="Times New Roman" w:cs="Times New Roman"/>
          <w:sz w:val="24"/>
          <w:szCs w:val="24"/>
          <w:lang w:eastAsia="en-US"/>
        </w:rPr>
        <w:tab/>
        <w:t>wykonanie mijanek o nawierzchni z betonu asfaltowego o szerokości wraz z jezdnią 5,0m</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t>
      </w:r>
      <w:r w:rsidRPr="0085520F">
        <w:rPr>
          <w:rFonts w:ascii="Times New Roman" w:eastAsiaTheme="minorHAnsi" w:hAnsi="Times New Roman" w:cs="Times New Roman"/>
          <w:sz w:val="24"/>
          <w:szCs w:val="24"/>
          <w:lang w:eastAsia="en-US"/>
        </w:rPr>
        <w:tab/>
        <w:t>wykonanie zjazdów na działki sąsiadujące z drogą</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t>
      </w:r>
      <w:r w:rsidRPr="0085520F">
        <w:rPr>
          <w:rFonts w:ascii="Times New Roman" w:eastAsiaTheme="minorHAnsi" w:hAnsi="Times New Roman" w:cs="Times New Roman"/>
          <w:sz w:val="24"/>
          <w:szCs w:val="24"/>
          <w:lang w:eastAsia="en-US"/>
        </w:rPr>
        <w:tab/>
        <w:t>wykonanie utwardzenia poboczy</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Wody opadowo-roztopowe spływające przydrożnymi rowami, w tym odcinkami zabudowanymi kolektorem będą odprowadzone w dotychczasowy sposób, ich składnie ulegnie zmianie i nie wymagają oczyszczania.</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 xml:space="preserve">   Warstwy konstrukcyjne jezdni zostały zaprojektowane jak dla kategorii ruchu KR1.</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Istniejąca utwardzona konstrukcja jezdni z warstwy kruszywa ma grubość ok 10-15cm Zaprojektowano uzupełnienie podbudowy średnio o wartość ok 10cm na której zostaną wykonane bitumiczne warstwy jezdni. Na szerokości istniejącej jezdni odcinka 1 należy wykonać:</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t>
      </w:r>
      <w:r w:rsidRPr="0085520F">
        <w:rPr>
          <w:rFonts w:ascii="Times New Roman" w:eastAsiaTheme="minorHAnsi" w:hAnsi="Times New Roman" w:cs="Times New Roman"/>
          <w:sz w:val="24"/>
          <w:szCs w:val="24"/>
          <w:lang w:eastAsia="en-US"/>
        </w:rPr>
        <w:tab/>
        <w:t xml:space="preserve">podbudowę z kruszywa łamanego 0/63mm stabilizowanego mechanicznie, zagęszczonego do </w:t>
      </w:r>
      <w:proofErr w:type="spellStart"/>
      <w:r w:rsidRPr="0085520F">
        <w:rPr>
          <w:rFonts w:ascii="Times New Roman" w:eastAsiaTheme="minorHAnsi" w:hAnsi="Times New Roman" w:cs="Times New Roman"/>
          <w:sz w:val="24"/>
          <w:szCs w:val="24"/>
          <w:lang w:eastAsia="en-US"/>
        </w:rPr>
        <w:t>Is</w:t>
      </w:r>
      <w:proofErr w:type="spellEnd"/>
      <w:r w:rsidRPr="0085520F">
        <w:rPr>
          <w:rFonts w:ascii="Times New Roman" w:eastAsiaTheme="minorHAnsi" w:hAnsi="Times New Roman" w:cs="Times New Roman"/>
          <w:sz w:val="24"/>
          <w:szCs w:val="24"/>
          <w:lang w:eastAsia="en-US"/>
        </w:rPr>
        <w:t>=1,0 średnio grubości ok 10cm</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t>
      </w:r>
      <w:r w:rsidRPr="0085520F">
        <w:rPr>
          <w:rFonts w:ascii="Times New Roman" w:eastAsiaTheme="minorHAnsi" w:hAnsi="Times New Roman" w:cs="Times New Roman"/>
          <w:sz w:val="24"/>
          <w:szCs w:val="24"/>
          <w:lang w:eastAsia="en-US"/>
        </w:rPr>
        <w:tab/>
        <w:t>warstwa wiążąca z betonu asfaltowego AC16W gr. 4cm</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t>
      </w:r>
      <w:r w:rsidRPr="0085520F">
        <w:rPr>
          <w:rFonts w:ascii="Times New Roman" w:eastAsiaTheme="minorHAnsi" w:hAnsi="Times New Roman" w:cs="Times New Roman"/>
          <w:sz w:val="24"/>
          <w:szCs w:val="24"/>
          <w:lang w:eastAsia="en-US"/>
        </w:rPr>
        <w:tab/>
        <w:t>warstwa ścieralna z betonu asfaltowego AC11S gr. 4cm</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 xml:space="preserve">Na poszerzeniach jezdni oraz na odcinkach, gdzie dotychczasowe utwardzenie jest niewystarczające (oraz np. jezdnia jest gruntowa nieutwardzona lub prowadzone były roboty związane z budową </w:t>
      </w:r>
      <w:r w:rsidRPr="0085520F">
        <w:rPr>
          <w:rFonts w:ascii="Times New Roman" w:eastAsiaTheme="minorHAnsi" w:hAnsi="Times New Roman" w:cs="Times New Roman"/>
          <w:sz w:val="24"/>
          <w:szCs w:val="24"/>
          <w:lang w:eastAsia="en-US"/>
        </w:rPr>
        <w:lastRenderedPageBreak/>
        <w:t>systemu odwodnienia), po wykonaniu korytowania do głębokości 23cm poniżej projektowanego poziomu jezdni należy dokonać stabilizacji podłoża gruntowego oraz wykonać warstwy konstrukcyjne jak dla odcinka 2 drogi. Na odcinku 2 drogi (za przejazdem nad autostradą) należy wykonać następujące warstwy konstrukcyjne jezdni drogowej od dołu:</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t>
      </w:r>
      <w:r w:rsidRPr="0085520F">
        <w:rPr>
          <w:rFonts w:ascii="Times New Roman" w:eastAsiaTheme="minorHAnsi" w:hAnsi="Times New Roman" w:cs="Times New Roman"/>
          <w:sz w:val="24"/>
          <w:szCs w:val="24"/>
          <w:lang w:eastAsia="en-US"/>
        </w:rPr>
        <w:tab/>
        <w:t>podbudowę z gruntu stabilizowanego cementem do wytrzymałości 2,5MPa grubości 30cm</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t>
      </w:r>
      <w:r w:rsidRPr="0085520F">
        <w:rPr>
          <w:rFonts w:ascii="Times New Roman" w:eastAsiaTheme="minorHAnsi" w:hAnsi="Times New Roman" w:cs="Times New Roman"/>
          <w:sz w:val="24"/>
          <w:szCs w:val="24"/>
          <w:lang w:eastAsia="en-US"/>
        </w:rPr>
        <w:tab/>
        <w:t xml:space="preserve">podbudowa z kruszywa łamanego 0/63mm stabilizowanego mechanicznie, zagęszczonego do </w:t>
      </w:r>
      <w:proofErr w:type="spellStart"/>
      <w:r w:rsidRPr="0085520F">
        <w:rPr>
          <w:rFonts w:ascii="Times New Roman" w:eastAsiaTheme="minorHAnsi" w:hAnsi="Times New Roman" w:cs="Times New Roman"/>
          <w:sz w:val="24"/>
          <w:szCs w:val="24"/>
          <w:lang w:eastAsia="en-US"/>
        </w:rPr>
        <w:t>Is</w:t>
      </w:r>
      <w:proofErr w:type="spellEnd"/>
      <w:r w:rsidRPr="0085520F">
        <w:rPr>
          <w:rFonts w:ascii="Times New Roman" w:eastAsiaTheme="minorHAnsi" w:hAnsi="Times New Roman" w:cs="Times New Roman"/>
          <w:sz w:val="24"/>
          <w:szCs w:val="24"/>
          <w:lang w:eastAsia="en-US"/>
        </w:rPr>
        <w:t>=1,0 średnio grubości ok 15cm</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t>
      </w:r>
      <w:r w:rsidRPr="0085520F">
        <w:rPr>
          <w:rFonts w:ascii="Times New Roman" w:eastAsiaTheme="minorHAnsi" w:hAnsi="Times New Roman" w:cs="Times New Roman"/>
          <w:sz w:val="24"/>
          <w:szCs w:val="24"/>
          <w:lang w:eastAsia="en-US"/>
        </w:rPr>
        <w:tab/>
        <w:t>warstwa wiążąca z betonu asfaltowego AC16W gr. 4cm</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t>
      </w:r>
      <w:r w:rsidRPr="0085520F">
        <w:rPr>
          <w:rFonts w:ascii="Times New Roman" w:eastAsiaTheme="minorHAnsi" w:hAnsi="Times New Roman" w:cs="Times New Roman"/>
          <w:sz w:val="24"/>
          <w:szCs w:val="24"/>
          <w:lang w:eastAsia="en-US"/>
        </w:rPr>
        <w:tab/>
        <w:t>warstwa ścieralna z betonu asfaltowego AC11S gr. 4cm</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 xml:space="preserve">Przyjęto szerokość jezdni równą 3,5m. Na ostrych łukach zależnie od ich promienia szerokość jezdni zostanie odpowiednio zwiększona. Na długości odcinka zaprojektowane zostały również 3 mijanki, gdzie szerokość jezdni została jednostronnie zwiększona do 5,0m. Jezdnia na odcinkach prostych posiadać będzie dwustronny spadek poprzeczny 2%, natomiast na ostrych łukach poziomych jezdni należy nadać jednostronny spadek poprzeczny </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 xml:space="preserve">Zjazdy wykonać z </w:t>
      </w:r>
      <w:proofErr w:type="spellStart"/>
      <w:r w:rsidRPr="0085520F">
        <w:rPr>
          <w:rFonts w:ascii="Times New Roman" w:eastAsiaTheme="minorHAnsi" w:hAnsi="Times New Roman" w:cs="Times New Roman"/>
          <w:sz w:val="24"/>
          <w:szCs w:val="24"/>
          <w:lang w:eastAsia="en-US"/>
        </w:rPr>
        <w:t>wyłukowaniem</w:t>
      </w:r>
      <w:proofErr w:type="spellEnd"/>
      <w:r w:rsidRPr="0085520F">
        <w:rPr>
          <w:rFonts w:ascii="Times New Roman" w:eastAsiaTheme="minorHAnsi" w:hAnsi="Times New Roman" w:cs="Times New Roman"/>
          <w:sz w:val="24"/>
          <w:szCs w:val="24"/>
          <w:lang w:eastAsia="en-US"/>
        </w:rPr>
        <w:t xml:space="preserve"> krawędzi promieniem 3,0m. Konstrukcja zjazdu.:</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t>
      </w:r>
      <w:r w:rsidRPr="0085520F">
        <w:rPr>
          <w:rFonts w:ascii="Times New Roman" w:eastAsiaTheme="minorHAnsi" w:hAnsi="Times New Roman" w:cs="Times New Roman"/>
          <w:sz w:val="24"/>
          <w:szCs w:val="24"/>
          <w:lang w:eastAsia="en-US"/>
        </w:rPr>
        <w:tab/>
        <w:t xml:space="preserve">podbudowę z pospółki zagęszczonej do </w:t>
      </w:r>
      <w:proofErr w:type="spellStart"/>
      <w:r w:rsidRPr="0085520F">
        <w:rPr>
          <w:rFonts w:ascii="Times New Roman" w:eastAsiaTheme="minorHAnsi" w:hAnsi="Times New Roman" w:cs="Times New Roman"/>
          <w:sz w:val="24"/>
          <w:szCs w:val="24"/>
          <w:lang w:eastAsia="en-US"/>
        </w:rPr>
        <w:t>Is</w:t>
      </w:r>
      <w:proofErr w:type="spellEnd"/>
      <w:r w:rsidRPr="0085520F">
        <w:rPr>
          <w:rFonts w:ascii="Times New Roman" w:eastAsiaTheme="minorHAnsi" w:hAnsi="Times New Roman" w:cs="Times New Roman"/>
          <w:sz w:val="24"/>
          <w:szCs w:val="24"/>
          <w:lang w:eastAsia="en-US"/>
        </w:rPr>
        <w:t>=0,98 – grubość 15cm</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t>
      </w:r>
      <w:r w:rsidRPr="0085520F">
        <w:rPr>
          <w:rFonts w:ascii="Times New Roman" w:eastAsiaTheme="minorHAnsi" w:hAnsi="Times New Roman" w:cs="Times New Roman"/>
          <w:sz w:val="24"/>
          <w:szCs w:val="24"/>
          <w:lang w:eastAsia="en-US"/>
        </w:rPr>
        <w:tab/>
        <w:t xml:space="preserve">nawierzchnia z kruszywa łamanego 0/31,5mm stabilizowanego mechanicznie, zagęszczonego do </w:t>
      </w:r>
      <w:proofErr w:type="spellStart"/>
      <w:r w:rsidRPr="0085520F">
        <w:rPr>
          <w:rFonts w:ascii="Times New Roman" w:eastAsiaTheme="minorHAnsi" w:hAnsi="Times New Roman" w:cs="Times New Roman"/>
          <w:sz w:val="24"/>
          <w:szCs w:val="24"/>
          <w:lang w:eastAsia="en-US"/>
        </w:rPr>
        <w:t>Is</w:t>
      </w:r>
      <w:proofErr w:type="spellEnd"/>
      <w:r w:rsidRPr="0085520F">
        <w:rPr>
          <w:rFonts w:ascii="Times New Roman" w:eastAsiaTheme="minorHAnsi" w:hAnsi="Times New Roman" w:cs="Times New Roman"/>
          <w:sz w:val="24"/>
          <w:szCs w:val="24"/>
          <w:lang w:eastAsia="en-US"/>
        </w:rPr>
        <w:t>=1,0 średnio grubości ok 15cm</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Pobocza wzdłuż krawędzi jezdni o szerokości 0,75m. Spadek poprzeczny poboczy 8% na zewnątrz jezdni na odcinkach prostych i po stronie wewnętrznej łuków. Na odcinkach z jednostronnym pochyleniem jezdni po zewnętrznej stronie łuków drogi poboczy należy nadać spadek jak pochylenie jezdni w jej kierunku. Konstrukcja poboczy:</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t>
      </w:r>
      <w:r w:rsidRPr="0085520F">
        <w:rPr>
          <w:rFonts w:ascii="Times New Roman" w:eastAsiaTheme="minorHAnsi" w:hAnsi="Times New Roman" w:cs="Times New Roman"/>
          <w:sz w:val="24"/>
          <w:szCs w:val="24"/>
          <w:lang w:eastAsia="en-US"/>
        </w:rPr>
        <w:tab/>
        <w:t xml:space="preserve">podbudowę z pospółki zagęszczonej do </w:t>
      </w:r>
      <w:proofErr w:type="spellStart"/>
      <w:r w:rsidRPr="0085520F">
        <w:rPr>
          <w:rFonts w:ascii="Times New Roman" w:eastAsiaTheme="minorHAnsi" w:hAnsi="Times New Roman" w:cs="Times New Roman"/>
          <w:sz w:val="24"/>
          <w:szCs w:val="24"/>
          <w:lang w:eastAsia="en-US"/>
        </w:rPr>
        <w:t>Is</w:t>
      </w:r>
      <w:proofErr w:type="spellEnd"/>
      <w:r w:rsidRPr="0085520F">
        <w:rPr>
          <w:rFonts w:ascii="Times New Roman" w:eastAsiaTheme="minorHAnsi" w:hAnsi="Times New Roman" w:cs="Times New Roman"/>
          <w:sz w:val="24"/>
          <w:szCs w:val="24"/>
          <w:lang w:eastAsia="en-US"/>
        </w:rPr>
        <w:t>=0,98 – grubość 10cm</w:t>
      </w:r>
    </w:p>
    <w:p w:rsidR="0085520F" w:rsidRP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w:t>
      </w:r>
      <w:r w:rsidRPr="0085520F">
        <w:rPr>
          <w:rFonts w:ascii="Times New Roman" w:eastAsiaTheme="minorHAnsi" w:hAnsi="Times New Roman" w:cs="Times New Roman"/>
          <w:sz w:val="24"/>
          <w:szCs w:val="24"/>
          <w:lang w:eastAsia="en-US"/>
        </w:rPr>
        <w:tab/>
        <w:t xml:space="preserve">nawierzchnia z kruszywa łamanego 0/31,5mm stabilizowanego mechanicznie, zagęszczonego do </w:t>
      </w:r>
      <w:proofErr w:type="spellStart"/>
      <w:r w:rsidRPr="0085520F">
        <w:rPr>
          <w:rFonts w:ascii="Times New Roman" w:eastAsiaTheme="minorHAnsi" w:hAnsi="Times New Roman" w:cs="Times New Roman"/>
          <w:sz w:val="24"/>
          <w:szCs w:val="24"/>
          <w:lang w:eastAsia="en-US"/>
        </w:rPr>
        <w:t>Is</w:t>
      </w:r>
      <w:proofErr w:type="spellEnd"/>
      <w:r w:rsidRPr="0085520F">
        <w:rPr>
          <w:rFonts w:ascii="Times New Roman" w:eastAsiaTheme="minorHAnsi" w:hAnsi="Times New Roman" w:cs="Times New Roman"/>
          <w:sz w:val="24"/>
          <w:szCs w:val="24"/>
          <w:lang w:eastAsia="en-US"/>
        </w:rPr>
        <w:t xml:space="preserve">=1,0 </w:t>
      </w:r>
    </w:p>
    <w:p w:rsidR="0085520F" w:rsidRDefault="0085520F" w:rsidP="0085520F">
      <w:pPr>
        <w:shd w:val="clear" w:color="auto" w:fill="FFFFFF"/>
        <w:tabs>
          <w:tab w:val="left" w:pos="360"/>
        </w:tabs>
        <w:spacing w:line="276" w:lineRule="auto"/>
        <w:rPr>
          <w:rFonts w:ascii="Times New Roman" w:eastAsiaTheme="minorHAnsi" w:hAnsi="Times New Roman" w:cs="Times New Roman"/>
          <w:sz w:val="24"/>
          <w:szCs w:val="24"/>
          <w:lang w:eastAsia="en-US"/>
        </w:rPr>
      </w:pPr>
      <w:r w:rsidRPr="0085520F">
        <w:rPr>
          <w:rFonts w:ascii="Times New Roman" w:eastAsiaTheme="minorHAnsi" w:hAnsi="Times New Roman" w:cs="Times New Roman"/>
          <w:sz w:val="24"/>
          <w:szCs w:val="24"/>
          <w:lang w:eastAsia="en-US"/>
        </w:rPr>
        <w:t>grubości 8cm</w:t>
      </w:r>
    </w:p>
    <w:p w:rsidR="00D65514" w:rsidRDefault="00264373" w:rsidP="00D65514">
      <w:pPr>
        <w:shd w:val="clear" w:color="auto" w:fill="FFFFFF"/>
        <w:tabs>
          <w:tab w:val="left" w:pos="360"/>
        </w:tabs>
        <w:spacing w:line="276" w:lineRule="auto"/>
        <w:rPr>
          <w:rFonts w:ascii="Times New Roman" w:eastAsiaTheme="minorHAnsi" w:hAnsi="Times New Roman" w:cs="Times New Roman"/>
          <w:sz w:val="24"/>
          <w:szCs w:val="24"/>
          <w:lang w:eastAsia="en-US"/>
        </w:rPr>
      </w:pPr>
      <w:r w:rsidRPr="00264373">
        <w:rPr>
          <w:rFonts w:ascii="Times New Roman" w:eastAsiaTheme="minorHAnsi" w:hAnsi="Times New Roman" w:cs="Times New Roman"/>
          <w:sz w:val="24"/>
          <w:szCs w:val="24"/>
          <w:lang w:eastAsia="en-US"/>
        </w:rPr>
        <w:t>Przed przystąpieniem do realizacji zamierzenia inwestycyjnego należy wyznaczyć w terenie przebieg trasy pasa drogowego. W projektowanych rozwiązaniach technicznych nie zmienia</w:t>
      </w:r>
      <w:r>
        <w:rPr>
          <w:rFonts w:ascii="Times New Roman" w:eastAsiaTheme="minorHAnsi" w:hAnsi="Times New Roman" w:cs="Times New Roman"/>
          <w:sz w:val="24"/>
          <w:szCs w:val="24"/>
          <w:lang w:eastAsia="en-US"/>
        </w:rPr>
        <w:t xml:space="preserve"> się istniejącego przebiegu drogi</w:t>
      </w:r>
      <w:r w:rsidRPr="00264373">
        <w:rPr>
          <w:rFonts w:ascii="Times New Roman" w:eastAsiaTheme="minorHAnsi" w:hAnsi="Times New Roman" w:cs="Times New Roman"/>
          <w:sz w:val="24"/>
          <w:szCs w:val="24"/>
          <w:lang w:eastAsia="en-US"/>
        </w:rPr>
        <w:t>. Wszystkie roboty prowadzone będą w granicach istniejącego pasa drogowego, którego właścicielem jest Zamawiający</w:t>
      </w:r>
      <w:r>
        <w:rPr>
          <w:rFonts w:ascii="Times New Roman" w:eastAsiaTheme="minorHAnsi" w:hAnsi="Times New Roman" w:cs="Times New Roman"/>
          <w:sz w:val="24"/>
          <w:szCs w:val="24"/>
          <w:lang w:eastAsia="en-US"/>
        </w:rPr>
        <w:t>.</w:t>
      </w:r>
    </w:p>
    <w:p w:rsidR="00A74A9B" w:rsidRDefault="00A74A9B" w:rsidP="00D65514">
      <w:pPr>
        <w:shd w:val="clear" w:color="auto" w:fill="FFFFFF"/>
        <w:tabs>
          <w:tab w:val="left" w:pos="360"/>
        </w:tabs>
        <w:spacing w:line="276" w:lineRule="auto"/>
        <w:rPr>
          <w:rFonts w:ascii="Times New Roman" w:eastAsiaTheme="minorHAnsi" w:hAnsi="Times New Roman" w:cs="Times New Roman"/>
          <w:sz w:val="24"/>
          <w:szCs w:val="24"/>
          <w:lang w:eastAsia="en-US"/>
        </w:rPr>
      </w:pPr>
    </w:p>
    <w:p w:rsidR="00A74A9B" w:rsidRPr="003A5A6C" w:rsidRDefault="00A74A9B" w:rsidP="00D65514">
      <w:pPr>
        <w:shd w:val="clear" w:color="auto" w:fill="FFFFFF"/>
        <w:tabs>
          <w:tab w:val="left" w:pos="360"/>
        </w:tabs>
        <w:spacing w:line="276" w:lineRule="auto"/>
        <w:rPr>
          <w:rFonts w:ascii="Times New Roman" w:eastAsiaTheme="minorHAnsi" w:hAnsi="Times New Roman" w:cs="Times New Roman"/>
          <w:b/>
          <w:sz w:val="24"/>
          <w:szCs w:val="24"/>
          <w:lang w:eastAsia="en-US"/>
        </w:rPr>
      </w:pPr>
    </w:p>
    <w:p w:rsidR="00D65514" w:rsidRPr="003A5A6C" w:rsidRDefault="00D65514" w:rsidP="00D65514">
      <w:pPr>
        <w:shd w:val="clear" w:color="auto" w:fill="FFFFFF"/>
        <w:tabs>
          <w:tab w:val="left" w:pos="360"/>
        </w:tabs>
        <w:spacing w:line="276" w:lineRule="auto"/>
        <w:rPr>
          <w:rFonts w:ascii="Times New Roman" w:eastAsiaTheme="minorHAnsi" w:hAnsi="Times New Roman" w:cs="Times New Roman"/>
          <w:b/>
          <w:sz w:val="24"/>
          <w:szCs w:val="24"/>
          <w:lang w:eastAsia="en-US"/>
        </w:rPr>
      </w:pPr>
      <w:r w:rsidRPr="003A5A6C">
        <w:rPr>
          <w:rFonts w:ascii="Times New Roman" w:eastAsiaTheme="minorHAnsi" w:hAnsi="Times New Roman" w:cs="Times New Roman"/>
          <w:b/>
          <w:sz w:val="24"/>
          <w:szCs w:val="24"/>
          <w:lang w:eastAsia="en-US"/>
        </w:rPr>
        <w:t>Część III</w:t>
      </w:r>
    </w:p>
    <w:p w:rsidR="00404ED3" w:rsidRPr="003A5A6C" w:rsidRDefault="00404ED3" w:rsidP="00D65514">
      <w:pPr>
        <w:shd w:val="clear" w:color="auto" w:fill="FFFFFF"/>
        <w:tabs>
          <w:tab w:val="left" w:pos="360"/>
        </w:tabs>
        <w:spacing w:line="276" w:lineRule="auto"/>
        <w:rPr>
          <w:rFonts w:ascii="Times New Roman" w:eastAsiaTheme="minorHAnsi" w:hAnsi="Times New Roman" w:cs="Times New Roman"/>
          <w:b/>
          <w:sz w:val="24"/>
          <w:szCs w:val="24"/>
          <w:lang w:eastAsia="en-US"/>
        </w:rPr>
      </w:pPr>
    </w:p>
    <w:p w:rsidR="00E949F0" w:rsidRPr="003A5A6C" w:rsidRDefault="00404ED3" w:rsidP="00404ED3">
      <w:pPr>
        <w:shd w:val="clear" w:color="auto" w:fill="FFFFFF"/>
        <w:tabs>
          <w:tab w:val="left" w:pos="360"/>
        </w:tabs>
        <w:spacing w:line="276" w:lineRule="auto"/>
        <w:rPr>
          <w:rFonts w:ascii="Times New Roman" w:eastAsiaTheme="minorHAnsi" w:hAnsi="Times New Roman" w:cs="Times New Roman"/>
          <w:b/>
          <w:sz w:val="24"/>
          <w:szCs w:val="24"/>
          <w:lang w:eastAsia="en-US"/>
        </w:rPr>
      </w:pPr>
      <w:r w:rsidRPr="003A5A6C">
        <w:rPr>
          <w:rFonts w:ascii="Times New Roman" w:eastAsiaTheme="minorHAnsi" w:hAnsi="Times New Roman" w:cs="Times New Roman"/>
          <w:b/>
          <w:sz w:val="24"/>
          <w:szCs w:val="24"/>
          <w:lang w:eastAsia="en-US"/>
        </w:rPr>
        <w:t>„</w:t>
      </w:r>
      <w:r w:rsidR="00E949F0" w:rsidRPr="003A5A6C">
        <w:rPr>
          <w:rFonts w:ascii="Times New Roman" w:eastAsiaTheme="minorHAnsi" w:hAnsi="Times New Roman" w:cs="Times New Roman"/>
          <w:b/>
          <w:sz w:val="24"/>
          <w:szCs w:val="24"/>
          <w:lang w:eastAsia="en-US"/>
        </w:rPr>
        <w:t xml:space="preserve">Remont drogi gminnej w km 0+000 – 1+245 w miejscowości Rozbórz </w:t>
      </w:r>
      <w:r w:rsidR="00E949F0" w:rsidRPr="003A5A6C">
        <w:rPr>
          <w:rFonts w:ascii="Times New Roman" w:eastAsiaTheme="minorHAnsi" w:hAnsi="Times New Roman" w:cs="Times New Roman"/>
          <w:b/>
          <w:sz w:val="24"/>
          <w:szCs w:val="24"/>
          <w:lang w:eastAsia="en-US"/>
        </w:rPr>
        <w:br/>
        <w:t>– działki nr ewid.:4575/2;4507;2577/3</w:t>
      </w:r>
      <w:r w:rsidRPr="003A5A6C">
        <w:rPr>
          <w:rFonts w:ascii="Times New Roman" w:eastAsiaTheme="minorHAnsi" w:hAnsi="Times New Roman" w:cs="Times New Roman"/>
          <w:b/>
          <w:sz w:val="24"/>
          <w:szCs w:val="24"/>
          <w:lang w:eastAsia="en-US"/>
        </w:rPr>
        <w:t>”</w:t>
      </w:r>
    </w:p>
    <w:bookmarkEnd w:id="0"/>
    <w:p w:rsidR="00E949F0" w:rsidRPr="00E949F0" w:rsidRDefault="00E949F0" w:rsidP="00E949F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637E56" w:rsidRPr="00637E56" w:rsidRDefault="00637E56" w:rsidP="00637E56">
      <w:pPr>
        <w:shd w:val="clear" w:color="auto" w:fill="FFFFFF"/>
        <w:tabs>
          <w:tab w:val="left" w:pos="360"/>
        </w:tabs>
        <w:spacing w:line="276" w:lineRule="auto"/>
        <w:rPr>
          <w:rFonts w:ascii="Times New Roman" w:eastAsiaTheme="minorHAnsi" w:hAnsi="Times New Roman" w:cs="Times New Roman"/>
          <w:sz w:val="24"/>
          <w:szCs w:val="24"/>
          <w:lang w:eastAsia="en-US"/>
        </w:rPr>
      </w:pPr>
      <w:r w:rsidRPr="00637E56">
        <w:rPr>
          <w:rFonts w:ascii="Times New Roman" w:eastAsiaTheme="minorHAnsi" w:hAnsi="Times New Roman" w:cs="Times New Roman"/>
          <w:sz w:val="24"/>
          <w:szCs w:val="24"/>
          <w:lang w:eastAsia="en-US"/>
        </w:rPr>
        <w:t xml:space="preserve">Zadanie nr 3 polega na remoncie drogi gminnej w Rozborzu w km 0+000-1+245 polegał będzie na usunięciu istniejącej nawierzchni tłuczniowej i wykonaniu nowych warstw z kruszywa łamanego /warstwa podbudowy zasadniczej z kruszywa łamanego 0/63 stabilizowanego mechanicznie, warstwa ścieralna z kruszywa łamanego 0/31,5 stabilizowanego mechanicznie/. W ramach remontu </w:t>
      </w:r>
      <w:r w:rsidRPr="00637E56">
        <w:rPr>
          <w:rFonts w:ascii="Times New Roman" w:eastAsiaTheme="minorHAnsi" w:hAnsi="Times New Roman" w:cs="Times New Roman"/>
          <w:sz w:val="24"/>
          <w:szCs w:val="24"/>
          <w:lang w:eastAsia="en-US"/>
        </w:rPr>
        <w:lastRenderedPageBreak/>
        <w:t>planuje się wzmocnienie poboczy drogi poprzez wysypanie tłucznia kamiennego. Pobocza szerokości 0,5m. Przedmiotowa droga posiada przekrój szlakowy, a główny jego przebieg to kierunek zachód - wschód. Droga nie posiada znaczących zmian pochylenia podłużnego.</w:t>
      </w:r>
    </w:p>
    <w:p w:rsidR="00637E56" w:rsidRPr="00637E56" w:rsidRDefault="00637E56" w:rsidP="00637E56">
      <w:pPr>
        <w:shd w:val="clear" w:color="auto" w:fill="FFFFFF"/>
        <w:tabs>
          <w:tab w:val="left" w:pos="360"/>
        </w:tabs>
        <w:spacing w:line="276" w:lineRule="auto"/>
        <w:rPr>
          <w:rFonts w:ascii="Times New Roman" w:eastAsiaTheme="minorHAnsi" w:hAnsi="Times New Roman" w:cs="Times New Roman"/>
          <w:sz w:val="24"/>
          <w:szCs w:val="24"/>
          <w:lang w:eastAsia="en-US"/>
        </w:rPr>
      </w:pPr>
    </w:p>
    <w:p w:rsidR="00637E56" w:rsidRPr="00637E56" w:rsidRDefault="00637E56" w:rsidP="00637E56">
      <w:pPr>
        <w:shd w:val="clear" w:color="auto" w:fill="FFFFFF"/>
        <w:tabs>
          <w:tab w:val="left" w:pos="360"/>
        </w:tabs>
        <w:spacing w:line="276" w:lineRule="auto"/>
        <w:rPr>
          <w:rFonts w:ascii="Times New Roman" w:eastAsiaTheme="minorHAnsi" w:hAnsi="Times New Roman" w:cs="Times New Roman"/>
          <w:sz w:val="24"/>
          <w:szCs w:val="24"/>
          <w:lang w:eastAsia="en-US"/>
        </w:rPr>
      </w:pPr>
      <w:r w:rsidRPr="00637E56">
        <w:rPr>
          <w:rFonts w:ascii="Times New Roman" w:eastAsiaTheme="minorHAnsi" w:hAnsi="Times New Roman" w:cs="Times New Roman"/>
          <w:sz w:val="24"/>
          <w:szCs w:val="24"/>
          <w:lang w:eastAsia="en-US"/>
        </w:rPr>
        <w:t>Konstrukcja jezdni:</w:t>
      </w:r>
    </w:p>
    <w:p w:rsidR="00637E56" w:rsidRPr="00637E56" w:rsidRDefault="00637E56" w:rsidP="00637E56">
      <w:pPr>
        <w:shd w:val="clear" w:color="auto" w:fill="FFFFFF"/>
        <w:tabs>
          <w:tab w:val="left" w:pos="360"/>
        </w:tabs>
        <w:spacing w:line="276" w:lineRule="auto"/>
        <w:rPr>
          <w:rFonts w:ascii="Times New Roman" w:eastAsiaTheme="minorHAnsi" w:hAnsi="Times New Roman" w:cs="Times New Roman"/>
          <w:sz w:val="24"/>
          <w:szCs w:val="24"/>
          <w:lang w:eastAsia="en-US"/>
        </w:rPr>
      </w:pPr>
      <w:r w:rsidRPr="00637E56">
        <w:rPr>
          <w:rFonts w:ascii="Times New Roman" w:eastAsiaTheme="minorHAnsi" w:hAnsi="Times New Roman" w:cs="Times New Roman"/>
          <w:sz w:val="24"/>
          <w:szCs w:val="24"/>
          <w:lang w:eastAsia="en-US"/>
        </w:rPr>
        <w:t>warstwa ulepszonego podłoża z gruntu stabilizowanego cementem gr.15cm</w:t>
      </w:r>
    </w:p>
    <w:p w:rsidR="00637E56" w:rsidRPr="00637E56" w:rsidRDefault="00637E56" w:rsidP="00637E56">
      <w:pPr>
        <w:shd w:val="clear" w:color="auto" w:fill="FFFFFF"/>
        <w:tabs>
          <w:tab w:val="left" w:pos="360"/>
        </w:tabs>
        <w:spacing w:line="276" w:lineRule="auto"/>
        <w:rPr>
          <w:rFonts w:ascii="Times New Roman" w:eastAsiaTheme="minorHAnsi" w:hAnsi="Times New Roman" w:cs="Times New Roman"/>
          <w:sz w:val="24"/>
          <w:szCs w:val="24"/>
          <w:lang w:eastAsia="en-US"/>
        </w:rPr>
      </w:pPr>
      <w:r w:rsidRPr="00637E56">
        <w:rPr>
          <w:rFonts w:ascii="Times New Roman" w:eastAsiaTheme="minorHAnsi" w:hAnsi="Times New Roman" w:cs="Times New Roman"/>
          <w:sz w:val="24"/>
          <w:szCs w:val="24"/>
          <w:lang w:eastAsia="en-US"/>
        </w:rPr>
        <w:t>warstwa podbudowy zasadniczej z kruszywa łamanego 0/63mm stabilizowanego mechanicznie gr.15cm</w:t>
      </w:r>
    </w:p>
    <w:p w:rsidR="00637E56" w:rsidRDefault="00637E56" w:rsidP="00637E56">
      <w:pPr>
        <w:shd w:val="clear" w:color="auto" w:fill="FFFFFF"/>
        <w:tabs>
          <w:tab w:val="left" w:pos="360"/>
        </w:tabs>
        <w:spacing w:line="276" w:lineRule="auto"/>
        <w:rPr>
          <w:rFonts w:ascii="Times New Roman" w:eastAsiaTheme="minorHAnsi" w:hAnsi="Times New Roman" w:cs="Times New Roman"/>
          <w:sz w:val="24"/>
          <w:szCs w:val="24"/>
          <w:lang w:eastAsia="en-US"/>
        </w:rPr>
      </w:pPr>
      <w:r w:rsidRPr="00637E56">
        <w:rPr>
          <w:rFonts w:ascii="Times New Roman" w:eastAsiaTheme="minorHAnsi" w:hAnsi="Times New Roman" w:cs="Times New Roman"/>
          <w:sz w:val="24"/>
          <w:szCs w:val="24"/>
          <w:lang w:eastAsia="en-US"/>
        </w:rPr>
        <w:t xml:space="preserve">warstwa ścieralna z kruszywa łamanego 0/31,5mm stabilizowanego mechanicznie </w:t>
      </w:r>
    </w:p>
    <w:p w:rsidR="00637E56" w:rsidRPr="00637E56" w:rsidRDefault="00637E56" w:rsidP="00637E56">
      <w:pPr>
        <w:shd w:val="clear" w:color="auto" w:fill="FFFFFF"/>
        <w:tabs>
          <w:tab w:val="left" w:pos="360"/>
        </w:tabs>
        <w:spacing w:line="276" w:lineRule="auto"/>
        <w:rPr>
          <w:rFonts w:ascii="Times New Roman" w:eastAsiaTheme="minorHAnsi" w:hAnsi="Times New Roman" w:cs="Times New Roman"/>
          <w:sz w:val="24"/>
          <w:szCs w:val="24"/>
          <w:lang w:eastAsia="en-US"/>
        </w:rPr>
      </w:pPr>
      <w:r w:rsidRPr="00637E56">
        <w:rPr>
          <w:rFonts w:ascii="Times New Roman" w:eastAsiaTheme="minorHAnsi" w:hAnsi="Times New Roman" w:cs="Times New Roman"/>
          <w:sz w:val="24"/>
          <w:szCs w:val="24"/>
          <w:lang w:eastAsia="en-US"/>
        </w:rPr>
        <w:t>Przed przystąpieniem do realizacji zamierzenia inwestycyjnego należy wyznaczyć w terenie przebieg trasy pasa drogowego. W projektowanych rozwiązaniach technicznych nie zmienia się istniejącego przebiegu drogi. Wszystkie roboty prowadzone będą w granicach istniejącego pasa drogowego, którego właścicielem jest Zamawiający.</w:t>
      </w:r>
    </w:p>
    <w:p w:rsidR="00826960" w:rsidRPr="00826960" w:rsidRDefault="00826960"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26960" w:rsidRDefault="001C3DD6"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r w:rsidRPr="001C3DD6">
        <w:rPr>
          <w:rFonts w:ascii="Times New Roman" w:eastAsiaTheme="minorHAnsi" w:hAnsi="Times New Roman" w:cs="Times New Roman"/>
          <w:sz w:val="24"/>
          <w:szCs w:val="24"/>
          <w:lang w:eastAsia="en-US"/>
        </w:rPr>
        <w:t xml:space="preserve">Szczegółowy zakres robót określony został w formularzach kosztorysów ofertowych oraz dokumentacji technicznej </w:t>
      </w:r>
      <w:r w:rsidR="00767458">
        <w:rPr>
          <w:rFonts w:ascii="Times New Roman" w:eastAsiaTheme="minorHAnsi" w:hAnsi="Times New Roman" w:cs="Times New Roman"/>
          <w:sz w:val="24"/>
          <w:szCs w:val="24"/>
          <w:lang w:eastAsia="en-US"/>
        </w:rPr>
        <w:t>stanowiących załączniki do SWZ.</w:t>
      </w:r>
    </w:p>
    <w:p w:rsidR="001C3DD6" w:rsidRPr="00826960" w:rsidRDefault="001C3DD6"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26960" w:rsidRPr="00826960" w:rsidRDefault="00826960" w:rsidP="007D02EF">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Kod ze Wspólnego Słownika Zamówień (CPV) wraz opisem:</w:t>
      </w:r>
    </w:p>
    <w:p w:rsidR="00826960" w:rsidRPr="00826960" w:rsidRDefault="00826960" w:rsidP="00C43C9C">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45100000-8 Przygotowanie terenu pod budowę</w:t>
      </w:r>
    </w:p>
    <w:p w:rsidR="00826960" w:rsidRPr="00826960" w:rsidRDefault="00826960" w:rsidP="00C43C9C">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45111200-0 Roboty w zakresie przygotowania terenu pod budowę i roboty ziemne</w:t>
      </w:r>
    </w:p>
    <w:p w:rsidR="00826960" w:rsidRPr="00826960" w:rsidRDefault="00826960" w:rsidP="00C43C9C">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45110000-1 Roboty w zakresie burzenia i rozbiórki obiektów budowlanych: roboty ziemne</w:t>
      </w:r>
    </w:p>
    <w:p w:rsidR="00826960" w:rsidRPr="00826960" w:rsidRDefault="00826960" w:rsidP="00C43C9C">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45233300-2 Fundamentowanie autostrad, dróg, ulic i ścieżek ruchu pieszego</w:t>
      </w:r>
    </w:p>
    <w:p w:rsidR="00826960" w:rsidRPr="00826960" w:rsidRDefault="00826960" w:rsidP="00C43C9C">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45233220-7 Roboty w zakresie nawierzchni dróg</w:t>
      </w:r>
    </w:p>
    <w:p w:rsidR="00826960" w:rsidRPr="00826960" w:rsidRDefault="00826960" w:rsidP="00C43C9C">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 xml:space="preserve">45112700-2 Roboty w zakresie kształtowania terenu </w:t>
      </w:r>
    </w:p>
    <w:p w:rsidR="00826960" w:rsidRPr="00826960" w:rsidRDefault="00826960" w:rsidP="00C43C9C">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45233140-2 Roboty drogowe</w:t>
      </w:r>
    </w:p>
    <w:p w:rsidR="008E62CE" w:rsidRDefault="008E62CE"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94761E" w:rsidRPr="00756E7A" w:rsidRDefault="0094761E" w:rsidP="00756E7A">
      <w:pPr>
        <w:shd w:val="clear" w:color="auto" w:fill="FFFFFF"/>
        <w:tabs>
          <w:tab w:val="left" w:pos="360"/>
        </w:tabs>
        <w:spacing w:line="276" w:lineRule="auto"/>
        <w:rPr>
          <w:rFonts w:ascii="Times New Roman" w:hAnsi="Times New Roman" w:cs="Times New Roman"/>
          <w:sz w:val="24"/>
          <w:szCs w:val="24"/>
        </w:rPr>
      </w:pPr>
    </w:p>
    <w:p w:rsidR="00375DAA" w:rsidRPr="000C7BE1" w:rsidRDefault="00756E7A" w:rsidP="0005261E">
      <w:pPr>
        <w:shd w:val="clear" w:color="auto" w:fill="FFFFFF"/>
        <w:tabs>
          <w:tab w:val="left" w:pos="360"/>
        </w:tabs>
        <w:spacing w:line="276" w:lineRule="auto"/>
        <w:rPr>
          <w:rFonts w:ascii="Times New Roman" w:hAnsi="Times New Roman" w:cs="Times New Roman"/>
          <w:b/>
          <w:sz w:val="24"/>
          <w:szCs w:val="24"/>
        </w:rPr>
      </w:pPr>
      <w:r w:rsidRPr="000C7BE1">
        <w:rPr>
          <w:rFonts w:ascii="Times New Roman" w:hAnsi="Times New Roman" w:cs="Times New Roman"/>
          <w:b/>
          <w:sz w:val="24"/>
          <w:szCs w:val="24"/>
        </w:rPr>
        <w:t>5</w:t>
      </w:r>
      <w:r w:rsidR="00CF6B88" w:rsidRPr="000C7BE1">
        <w:rPr>
          <w:rFonts w:ascii="Times New Roman" w:hAnsi="Times New Roman" w:cs="Times New Roman"/>
          <w:b/>
          <w:sz w:val="24"/>
          <w:szCs w:val="24"/>
        </w:rPr>
        <w:t xml:space="preserve">. </w:t>
      </w:r>
      <w:r w:rsidR="00FD1CE0" w:rsidRPr="000C7BE1">
        <w:rPr>
          <w:rFonts w:ascii="Times New Roman" w:hAnsi="Times New Roman" w:cs="Times New Roman"/>
          <w:b/>
          <w:sz w:val="24"/>
          <w:szCs w:val="24"/>
        </w:rPr>
        <w:t>Zamawiający</w:t>
      </w:r>
      <w:r w:rsidR="006E040D" w:rsidRPr="000C7BE1">
        <w:rPr>
          <w:rFonts w:ascii="Times New Roman" w:hAnsi="Times New Roman" w:cs="Times New Roman"/>
          <w:b/>
          <w:sz w:val="24"/>
          <w:szCs w:val="24"/>
        </w:rPr>
        <w:t xml:space="preserve"> </w:t>
      </w:r>
      <w:r w:rsidR="00A92DAB" w:rsidRPr="000C7BE1">
        <w:rPr>
          <w:rFonts w:ascii="Times New Roman" w:hAnsi="Times New Roman" w:cs="Times New Roman"/>
          <w:b/>
          <w:sz w:val="24"/>
          <w:szCs w:val="24"/>
        </w:rPr>
        <w:t>dopuszcza składan</w:t>
      </w:r>
      <w:r w:rsidR="00FD1CE0" w:rsidRPr="000C7BE1">
        <w:rPr>
          <w:rFonts w:ascii="Times New Roman" w:hAnsi="Times New Roman" w:cs="Times New Roman"/>
          <w:b/>
          <w:sz w:val="24"/>
          <w:szCs w:val="24"/>
        </w:rPr>
        <w:t>ie</w:t>
      </w:r>
      <w:r w:rsidR="00A92DAB" w:rsidRPr="000C7BE1">
        <w:rPr>
          <w:rFonts w:ascii="Times New Roman" w:hAnsi="Times New Roman" w:cs="Times New Roman"/>
          <w:b/>
          <w:sz w:val="24"/>
          <w:szCs w:val="24"/>
        </w:rPr>
        <w:t xml:space="preserve"> ofert częściowych.</w:t>
      </w:r>
      <w:r w:rsidR="00375DAA" w:rsidRPr="000C7BE1">
        <w:rPr>
          <w:rFonts w:ascii="Times New Roman" w:hAnsi="Times New Roman" w:cs="Times New Roman"/>
          <w:b/>
          <w:sz w:val="24"/>
          <w:szCs w:val="24"/>
        </w:rPr>
        <w:t xml:space="preserve"> </w:t>
      </w:r>
      <w:r w:rsidR="00A92DAB" w:rsidRPr="000C7BE1">
        <w:rPr>
          <w:rFonts w:ascii="Times New Roman" w:hAnsi="Times New Roman" w:cs="Times New Roman"/>
          <w:b/>
          <w:sz w:val="24"/>
          <w:szCs w:val="24"/>
        </w:rPr>
        <w:t xml:space="preserve"> </w:t>
      </w:r>
    </w:p>
    <w:p w:rsidR="00474B69" w:rsidRPr="000C7BE1" w:rsidRDefault="00474B69" w:rsidP="00474B69">
      <w:pPr>
        <w:shd w:val="clear" w:color="auto" w:fill="FFFFFF"/>
        <w:tabs>
          <w:tab w:val="left" w:pos="360"/>
        </w:tabs>
        <w:spacing w:line="276" w:lineRule="auto"/>
        <w:rPr>
          <w:rFonts w:ascii="Times New Roman" w:hAnsi="Times New Roman" w:cs="Times New Roman"/>
          <w:b/>
          <w:sz w:val="24"/>
          <w:szCs w:val="24"/>
          <w:u w:val="single"/>
        </w:rPr>
      </w:pPr>
      <w:r w:rsidRPr="000C7BE1">
        <w:rPr>
          <w:rFonts w:ascii="Times New Roman" w:hAnsi="Times New Roman" w:cs="Times New Roman"/>
          <w:b/>
          <w:sz w:val="24"/>
          <w:szCs w:val="24"/>
          <w:u w:val="single"/>
        </w:rPr>
        <w:t>Wykonawca może złożyć ofertę na dowolną liczbę części zamówienia – od 1 do 3.</w:t>
      </w:r>
    </w:p>
    <w:p w:rsidR="0094761E" w:rsidRDefault="0094761E" w:rsidP="0005261E">
      <w:pPr>
        <w:shd w:val="clear" w:color="auto" w:fill="FFFFFF"/>
        <w:tabs>
          <w:tab w:val="left" w:pos="360"/>
        </w:tabs>
        <w:spacing w:line="276" w:lineRule="auto"/>
        <w:rPr>
          <w:rFonts w:ascii="Times New Roman" w:hAnsi="Times New Roman" w:cs="Times New Roman"/>
          <w:sz w:val="24"/>
          <w:szCs w:val="24"/>
        </w:rPr>
      </w:pP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94761E" w:rsidRDefault="0094761E" w:rsidP="00B80F4B">
      <w:pPr>
        <w:shd w:val="clear" w:color="auto" w:fill="FFFFFF"/>
        <w:tabs>
          <w:tab w:val="left" w:pos="360"/>
        </w:tabs>
        <w:spacing w:line="276" w:lineRule="auto"/>
        <w:rPr>
          <w:rFonts w:ascii="Times New Roman" w:eastAsia="Times New Roman" w:hAnsi="Times New Roman" w:cs="Times New Roman"/>
          <w:sz w:val="24"/>
          <w:szCs w:val="24"/>
        </w:rPr>
      </w:pPr>
    </w:p>
    <w:p w:rsidR="00F63D83"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w:t>
      </w:r>
      <w:r w:rsidR="0094761E">
        <w:rPr>
          <w:rFonts w:ascii="Times New Roman" w:eastAsia="Times New Roman" w:hAnsi="Times New Roman" w:cs="Times New Roman"/>
          <w:sz w:val="24"/>
          <w:szCs w:val="24"/>
        </w:rPr>
        <w:t>gań, zawarte zostały we wzorach</w:t>
      </w:r>
      <w:r w:rsidRPr="00F63D83">
        <w:rPr>
          <w:rFonts w:ascii="Times New Roman" w:eastAsia="Times New Roman" w:hAnsi="Times New Roman" w:cs="Times New Roman"/>
          <w:sz w:val="24"/>
          <w:szCs w:val="24"/>
        </w:rPr>
        <w:t xml:space="preserve"> umowy stanowiącym załącznik</w:t>
      </w:r>
      <w:r w:rsidR="0094761E">
        <w:rPr>
          <w:rFonts w:ascii="Times New Roman" w:eastAsia="Times New Roman" w:hAnsi="Times New Roman" w:cs="Times New Roman"/>
          <w:sz w:val="24"/>
          <w:szCs w:val="24"/>
        </w:rPr>
        <w:t>i</w:t>
      </w:r>
      <w:r w:rsidRPr="00F63D83">
        <w:rPr>
          <w:rFonts w:ascii="Times New Roman" w:eastAsia="Times New Roman" w:hAnsi="Times New Roman" w:cs="Times New Roman"/>
          <w:sz w:val="24"/>
          <w:szCs w:val="24"/>
        </w:rPr>
        <w:t xml:space="preserve"> do SWZ.</w:t>
      </w:r>
    </w:p>
    <w:p w:rsidR="0094761E" w:rsidRPr="007B6272" w:rsidRDefault="0094761E" w:rsidP="00B80F4B">
      <w:pPr>
        <w:shd w:val="clear" w:color="auto" w:fill="FFFFFF"/>
        <w:tabs>
          <w:tab w:val="left" w:pos="360"/>
        </w:tabs>
        <w:spacing w:line="276" w:lineRule="auto"/>
        <w:rPr>
          <w:rFonts w:ascii="Times New Roman" w:eastAsia="Times New Roman" w:hAnsi="Times New Roman" w:cs="Times New Roman"/>
          <w:sz w:val="24"/>
          <w:szCs w:val="24"/>
        </w:rPr>
      </w:pPr>
    </w:p>
    <w:p w:rsidR="00FE18F3" w:rsidRPr="0094761E" w:rsidRDefault="00B80F4B" w:rsidP="0094761E">
      <w:pPr>
        <w:pStyle w:val="Akapitzlist"/>
        <w:numPr>
          <w:ilvl w:val="0"/>
          <w:numId w:val="1"/>
        </w:numPr>
        <w:shd w:val="clear" w:color="auto" w:fill="FFFFFF"/>
        <w:tabs>
          <w:tab w:val="left" w:pos="360"/>
        </w:tabs>
        <w:spacing w:line="276" w:lineRule="auto"/>
        <w:rPr>
          <w:rFonts w:ascii="Times New Roman" w:eastAsia="Times New Roman" w:hAnsi="Times New Roman" w:cs="Times New Roman"/>
          <w:sz w:val="24"/>
          <w:szCs w:val="24"/>
        </w:rPr>
      </w:pPr>
      <w:r w:rsidRPr="0094761E">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Pr="0094761E">
        <w:rPr>
          <w:rFonts w:ascii="Times New Roman" w:hAnsi="Times New Roman" w:cs="Times New Roman"/>
          <w:sz w:val="24"/>
          <w:szCs w:val="24"/>
        </w:rPr>
        <w:t>uPzp.</w:t>
      </w:r>
      <w:r w:rsidR="00316FCB" w:rsidRPr="0094761E">
        <w:rPr>
          <w:rFonts w:ascii="Times New Roman" w:hAnsi="Times New Roman" w:cs="Times New Roman"/>
          <w:sz w:val="24"/>
          <w:szCs w:val="24"/>
        </w:rPr>
        <w:t>Zamawiający</w:t>
      </w:r>
      <w:proofErr w:type="spellEnd"/>
      <w:r w:rsidR="00316FCB" w:rsidRPr="0094761E">
        <w:rPr>
          <w:rFonts w:ascii="Times New Roman" w:hAnsi="Times New Roman" w:cs="Times New Roman"/>
          <w:sz w:val="24"/>
          <w:szCs w:val="24"/>
        </w:rPr>
        <w:t xml:space="preserve"> nie zastrzega możliwości ubiegania się o udzielenie zamówienia wyłącznie przez wykonawców, o których mowa w art. 94 </w:t>
      </w:r>
      <w:proofErr w:type="spellStart"/>
      <w:r w:rsidR="00316FCB" w:rsidRPr="0094761E">
        <w:rPr>
          <w:rFonts w:ascii="Times New Roman" w:hAnsi="Times New Roman" w:cs="Times New Roman"/>
          <w:sz w:val="24"/>
          <w:szCs w:val="24"/>
        </w:rPr>
        <w:t>uPzp</w:t>
      </w:r>
      <w:proofErr w:type="spellEnd"/>
      <w:r w:rsidR="003A05D7" w:rsidRPr="0094761E">
        <w:rPr>
          <w:rFonts w:ascii="Times New Roman" w:eastAsia="Times New Roman" w:hAnsi="Times New Roman" w:cs="Times New Roman"/>
          <w:sz w:val="24"/>
          <w:szCs w:val="24"/>
        </w:rPr>
        <w:t>.</w:t>
      </w:r>
    </w:p>
    <w:p w:rsidR="0094761E" w:rsidRPr="0094761E" w:rsidRDefault="0094761E" w:rsidP="0094761E">
      <w:pPr>
        <w:pStyle w:val="Akapitzlist"/>
        <w:shd w:val="clear" w:color="auto" w:fill="FFFFFF"/>
        <w:tabs>
          <w:tab w:val="left" w:pos="360"/>
        </w:tabs>
        <w:spacing w:line="276" w:lineRule="auto"/>
        <w:ind w:left="360"/>
        <w:rPr>
          <w:rFonts w:ascii="Times New Roman" w:hAnsi="Times New Roman" w:cs="Times New Roman"/>
          <w:sz w:val="24"/>
          <w:szCs w:val="24"/>
        </w:rPr>
      </w:pPr>
    </w:p>
    <w:p w:rsidR="00FE18F3" w:rsidRDefault="00F63D83" w:rsidP="00B80F4B">
      <w:pPr>
        <w:shd w:val="clear" w:color="auto" w:fill="FFFFFF"/>
        <w:tabs>
          <w:tab w:val="left" w:pos="360"/>
        </w:tabs>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94761E" w:rsidRPr="00B80F4B" w:rsidRDefault="0094761E" w:rsidP="00B80F4B">
      <w:pPr>
        <w:shd w:val="clear" w:color="auto" w:fill="FFFFFF"/>
        <w:tabs>
          <w:tab w:val="left" w:pos="360"/>
        </w:tabs>
        <w:spacing w:line="276" w:lineRule="auto"/>
        <w:jc w:val="both"/>
        <w:rPr>
          <w:rFonts w:ascii="Times New Roman" w:hAnsi="Times New Roman" w:cs="Times New Roman"/>
          <w:sz w:val="24"/>
          <w:szCs w:val="24"/>
        </w:rPr>
      </w:pPr>
    </w:p>
    <w:p w:rsidR="00FE18F3"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94761E" w:rsidRPr="00B80F4B" w:rsidRDefault="0094761E" w:rsidP="00B80F4B">
      <w:pPr>
        <w:rPr>
          <w:rFonts w:ascii="Times New Roman" w:hAnsi="Times New Roman" w:cs="Times New Roman"/>
          <w:sz w:val="24"/>
          <w:szCs w:val="24"/>
        </w:rPr>
      </w:pPr>
    </w:p>
    <w:p w:rsidR="0094761E"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Pr="00E666A2" w:rsidRDefault="000F0767"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1B05BA" w:rsidRDefault="001B05BA" w:rsidP="0027357B">
      <w:pPr>
        <w:shd w:val="clear" w:color="auto" w:fill="FFFFFF"/>
        <w:tabs>
          <w:tab w:val="left" w:pos="710"/>
        </w:tabs>
        <w:spacing w:line="276" w:lineRule="auto"/>
        <w:ind w:left="720"/>
        <w:rPr>
          <w:rFonts w:ascii="Times New Roman" w:hAnsi="Times New Roman" w:cs="Times New Roman"/>
          <w:b/>
          <w:bCs/>
          <w:color w:val="7030A0"/>
          <w:sz w:val="24"/>
          <w:szCs w:val="24"/>
        </w:rPr>
      </w:pPr>
      <w:r w:rsidRPr="001B05BA">
        <w:rPr>
          <w:rFonts w:ascii="Times New Roman" w:hAnsi="Times New Roman" w:cs="Times New Roman"/>
          <w:b/>
          <w:bCs/>
          <w:sz w:val="24"/>
          <w:szCs w:val="24"/>
        </w:rPr>
        <w:t>(dotyczy wszystkich części zamówienia</w:t>
      </w:r>
      <w:r w:rsidRPr="001B05BA">
        <w:rPr>
          <w:rFonts w:ascii="Times New Roman" w:hAnsi="Times New Roman" w:cs="Times New Roman"/>
          <w:b/>
          <w:bCs/>
          <w:color w:val="7030A0"/>
          <w:sz w:val="24"/>
          <w:szCs w:val="24"/>
        </w:rPr>
        <w:t>)</w:t>
      </w: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1B05BA">
        <w:rPr>
          <w:rFonts w:ascii="Times New Roman" w:eastAsia="Times New Roman" w:hAnsi="Times New Roman" w:cs="Times New Roman"/>
          <w:b/>
          <w:sz w:val="24"/>
          <w:szCs w:val="24"/>
        </w:rPr>
        <w:t>150</w:t>
      </w:r>
      <w:r w:rsidR="004875F7">
        <w:rPr>
          <w:rFonts w:ascii="Times New Roman" w:eastAsia="Times New Roman" w:hAnsi="Times New Roman" w:cs="Times New Roman"/>
          <w:b/>
          <w:sz w:val="24"/>
          <w:szCs w:val="24"/>
        </w:rPr>
        <w:t xml:space="preserve">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9E58DE" w:rsidRPr="001B05BA" w:rsidRDefault="00242169" w:rsidP="001B05BA">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 xml:space="preserve">Szczegóły dotyczące terminu i warunków realizacji </w:t>
      </w:r>
      <w:r w:rsidR="001B05BA">
        <w:rPr>
          <w:rFonts w:ascii="Times New Roman" w:hAnsi="Times New Roman" w:cs="Times New Roman"/>
          <w:sz w:val="24"/>
          <w:szCs w:val="24"/>
        </w:rPr>
        <w:t>poszczególnych części</w:t>
      </w:r>
      <w:r w:rsidRPr="00242169">
        <w:rPr>
          <w:rFonts w:ascii="Times New Roman" w:hAnsi="Times New Roman" w:cs="Times New Roman"/>
          <w:sz w:val="24"/>
          <w:szCs w:val="24"/>
        </w:rPr>
        <w:t xml:space="preserve"> z</w:t>
      </w:r>
      <w:r w:rsidR="001B05BA">
        <w:rPr>
          <w:rFonts w:ascii="Times New Roman" w:hAnsi="Times New Roman" w:cs="Times New Roman"/>
          <w:sz w:val="24"/>
          <w:szCs w:val="24"/>
        </w:rPr>
        <w:t>amówienia znajdują się we wzorach</w:t>
      </w:r>
      <w:r w:rsidRPr="00242169">
        <w:rPr>
          <w:rFonts w:ascii="Times New Roman" w:hAnsi="Times New Roman" w:cs="Times New Roman"/>
          <w:sz w:val="24"/>
          <w:szCs w:val="24"/>
        </w:rPr>
        <w:t xml:space="preserve"> umow</w:t>
      </w:r>
      <w:r w:rsidR="001B05BA">
        <w:rPr>
          <w:rFonts w:ascii="Times New Roman" w:hAnsi="Times New Roman" w:cs="Times New Roman"/>
          <w:sz w:val="24"/>
          <w:szCs w:val="24"/>
        </w:rPr>
        <w:t>y, stanowiących</w:t>
      </w:r>
      <w:r w:rsidR="00F55C59">
        <w:rPr>
          <w:rFonts w:ascii="Times New Roman" w:hAnsi="Times New Roman" w:cs="Times New Roman"/>
          <w:sz w:val="24"/>
          <w:szCs w:val="24"/>
        </w:rPr>
        <w:t xml:space="preserve"> z</w:t>
      </w:r>
      <w:r w:rsidR="00841390">
        <w:rPr>
          <w:rFonts w:ascii="Times New Roman" w:hAnsi="Times New Roman" w:cs="Times New Roman"/>
          <w:sz w:val="24"/>
          <w:szCs w:val="24"/>
        </w:rPr>
        <w:t>ałącznik</w:t>
      </w:r>
      <w:r w:rsidR="001B05BA">
        <w:rPr>
          <w:rFonts w:ascii="Times New Roman" w:hAnsi="Times New Roman" w:cs="Times New Roman"/>
          <w:sz w:val="24"/>
          <w:szCs w:val="24"/>
        </w:rPr>
        <w:t>i</w:t>
      </w:r>
      <w:r w:rsidR="00841390">
        <w:rPr>
          <w:rFonts w:ascii="Times New Roman" w:hAnsi="Times New Roman" w:cs="Times New Roman"/>
          <w:sz w:val="24"/>
          <w:szCs w:val="24"/>
        </w:rPr>
        <w:t xml:space="preserve"> nr 4</w:t>
      </w:r>
      <w:r w:rsidR="001B05BA">
        <w:rPr>
          <w:rFonts w:ascii="Times New Roman" w:hAnsi="Times New Roman" w:cs="Times New Roman"/>
          <w:sz w:val="24"/>
          <w:szCs w:val="24"/>
        </w:rPr>
        <w:t xml:space="preserve">.1, 4.2 i 4.3 </w:t>
      </w:r>
      <w:r w:rsidRPr="00242169">
        <w:rPr>
          <w:rFonts w:ascii="Times New Roman" w:hAnsi="Times New Roman" w:cs="Times New Roman"/>
          <w:sz w:val="24"/>
          <w:szCs w:val="24"/>
        </w:rPr>
        <w:t>do</w:t>
      </w:r>
      <w:r w:rsidRPr="001B05BA">
        <w:rPr>
          <w:rFonts w:ascii="Times New Roman" w:hAnsi="Times New Roman" w:cs="Times New Roman"/>
          <w:sz w:val="24"/>
          <w:szCs w:val="24"/>
        </w:rPr>
        <w:t xml:space="preserve"> SWZ</w:t>
      </w:r>
      <w:r w:rsidR="003A05D7" w:rsidRPr="001B05BA">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94761E" w:rsidP="008B43A1">
      <w:pPr>
        <w:pStyle w:val="Akapitzlist"/>
        <w:tabs>
          <w:tab w:val="left" w:pos="360"/>
        </w:tabs>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(dotyczy wszystkich części zamówienia)</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oraz art. 109 ust. 1 pkt 4 </w:t>
      </w:r>
      <w:proofErr w:type="spellStart"/>
      <w:r w:rsidRPr="008B43A1">
        <w:rPr>
          <w:rFonts w:ascii="Times New Roman" w:eastAsia="Times New Roman" w:hAnsi="Times New Roman" w:cs="Times New Roman"/>
          <w:sz w:val="24"/>
          <w:szCs w:val="24"/>
        </w:rPr>
        <w:t>uPzp</w:t>
      </w:r>
      <w:proofErr w:type="spellEnd"/>
      <w:r w:rsidRPr="008B43A1">
        <w:rPr>
          <w:rFonts w:ascii="Times New Roman" w:eastAsia="Times New Roman" w:hAnsi="Times New Roman" w:cs="Times New Roman"/>
          <w:sz w:val="24"/>
          <w:szCs w:val="24"/>
        </w:rPr>
        <w:t>.</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108 ust. 1 ustawy </w:t>
      </w:r>
      <w:proofErr w:type="spellStart"/>
      <w:r w:rsidRPr="008B43A1">
        <w:rPr>
          <w:rFonts w:ascii="Times New Roman" w:eastAsia="Times New Roman" w:hAnsi="Times New Roman" w:cs="Times New Roman"/>
          <w:bCs/>
          <w:sz w:val="24"/>
          <w:szCs w:val="24"/>
        </w:rPr>
        <w:t>Pzp</w:t>
      </w:r>
      <w:proofErr w:type="spellEnd"/>
      <w:r w:rsidRPr="008B43A1">
        <w:rPr>
          <w:rFonts w:ascii="Times New Roman" w:eastAsia="Times New Roman" w:hAnsi="Times New Roman" w:cs="Times New Roman"/>
          <w:bCs/>
          <w:sz w:val="24"/>
          <w:szCs w:val="24"/>
        </w:rPr>
        <w:t xml:space="preserve"> z postępowania wyklucza się Wykonawcę:</w:t>
      </w:r>
    </w:p>
    <w:p w:rsidR="008B43A1" w:rsidRPr="008B43A1" w:rsidRDefault="008B43A1" w:rsidP="001E059B">
      <w:pPr>
        <w:pStyle w:val="Akapitzlist"/>
        <w:numPr>
          <w:ilvl w:val="1"/>
          <w:numId w:val="11"/>
        </w:numPr>
        <w:tabs>
          <w:tab w:val="left" w:pos="360"/>
        </w:tabs>
        <w:jc w:val="both"/>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będącego osobą fizyczną, którego prawomocnie skazano za przestępstwo: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8B43A1" w:rsidRPr="008B43A1" w:rsidRDefault="008B43A1" w:rsidP="008B43A1">
      <w:pPr>
        <w:pStyle w:val="Akapitzlist"/>
        <w:numPr>
          <w:ilvl w:val="0"/>
          <w:numId w:val="4"/>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handlu ludźmi, o którym mowa w art. 189a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lastRenderedPageBreak/>
        <w:t>o którym mowa w art. 228-230a, art. 250a Kodeksu karnego lub w art. 46 lub art. 48 ustawy z dnia 25 czerwca 2010 r. o sporcie,</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i/>
          <w:sz w:val="24"/>
          <w:szCs w:val="24"/>
        </w:rPr>
      </w:pPr>
      <w:r w:rsidRPr="008B43A1">
        <w:rPr>
          <w:rFonts w:ascii="Times New Roman" w:eastAsia="Times New Roman" w:hAnsi="Times New Roman" w:cs="Times New Roman"/>
          <w:sz w:val="24"/>
          <w:szCs w:val="24"/>
        </w:rPr>
        <w:t xml:space="preserve">powierzenia wykonywania pracy małoletniemu cudzoziemcowi, o którym mowa w art. 9 ust. 2 ustawy z dnia </w:t>
      </w:r>
      <w:r w:rsidRPr="008B43A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8B43A1">
        <w:rPr>
          <w:rFonts w:ascii="Times New Roman" w:eastAsia="Times New Roman" w:hAnsi="Times New Roman" w:cs="Times New Roman"/>
          <w:i/>
          <w:sz w:val="24"/>
          <w:szCs w:val="24"/>
        </w:rPr>
        <w:t>(Dz. U. z 2012 r. poz. 769),</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8B43A1">
        <w:rPr>
          <w:rFonts w:ascii="Times New Roman" w:eastAsia="Times New Roman" w:hAnsi="Times New Roman" w:cs="Times New Roman"/>
          <w:sz w:val="24"/>
          <w:szCs w:val="24"/>
        </w:rPr>
        <w:br/>
        <w:t>w przepisach prawa obcego;</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prawomocnie orzeczono zakaz ubiegania się o zamówienia publiczne;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8B43A1">
        <w:rPr>
          <w:rFonts w:ascii="Times New Roman" w:eastAsia="Times New Roman" w:hAnsi="Times New Roman" w:cs="Times New Roman"/>
          <w:sz w:val="24"/>
          <w:szCs w:val="24"/>
        </w:rPr>
        <w:br/>
        <w:t>że przygotowali te oferty lub wnioski niezależnie od siebie;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w przypadkach, o których mowa w art. 85 ust. 1, doszło do zakłó</w:t>
      </w:r>
      <w:r w:rsidR="003C4995">
        <w:rPr>
          <w:rFonts w:ascii="Times New Roman" w:eastAsia="Times New Roman" w:hAnsi="Times New Roman" w:cs="Times New Roman"/>
          <w:sz w:val="24"/>
          <w:szCs w:val="24"/>
        </w:rPr>
        <w:t xml:space="preserve">cenia konkurencji wynikającego </w:t>
      </w:r>
      <w:r w:rsidRPr="008B43A1">
        <w:rPr>
          <w:rFonts w:ascii="Times New Roman" w:eastAsia="Times New Roman" w:hAnsi="Times New Roman" w:cs="Times New Roman"/>
          <w:sz w:val="24"/>
          <w:szCs w:val="24"/>
        </w:rPr>
        <w:t>z wcześniejszego zaangażowania tego wykonawcy lub podmiotu, który należy z wykonawcą do tej samej grupy kapitałowej w rozumieniu</w:t>
      </w:r>
      <w:hyperlink r:id="rId12" w:history="1">
        <w:r w:rsidRPr="008B43A1">
          <w:rPr>
            <w:rStyle w:val="Hipercze"/>
            <w:rFonts w:ascii="Times New Roman" w:eastAsia="Times New Roman" w:hAnsi="Times New Roman" w:cs="Times New Roman"/>
            <w:sz w:val="24"/>
            <w:szCs w:val="24"/>
          </w:rPr>
          <w:t xml:space="preserve"> </w:t>
        </w:r>
        <w:r w:rsidRPr="009F44DA">
          <w:rPr>
            <w:rStyle w:val="Hipercze"/>
            <w:rFonts w:ascii="Times New Roman" w:eastAsia="Times New Roman" w:hAnsi="Times New Roman" w:cs="Times New Roman"/>
            <w:color w:val="auto"/>
            <w:sz w:val="24"/>
            <w:szCs w:val="24"/>
            <w:u w:val="none"/>
          </w:rPr>
          <w:t xml:space="preserve">ustawy </w:t>
        </w:r>
      </w:hyperlink>
      <w:r w:rsidRPr="008B43A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109 ust. 1 pkt 4 </w:t>
      </w:r>
      <w:proofErr w:type="spellStart"/>
      <w:r w:rsidRPr="008B43A1">
        <w:rPr>
          <w:rFonts w:ascii="Times New Roman" w:eastAsia="Times New Roman" w:hAnsi="Times New Roman" w:cs="Times New Roman"/>
          <w:bCs/>
          <w:sz w:val="24"/>
          <w:szCs w:val="24"/>
        </w:rPr>
        <w:t>uPzp</w:t>
      </w:r>
      <w:proofErr w:type="spellEnd"/>
      <w:r w:rsidRPr="008B43A1">
        <w:rPr>
          <w:rFonts w:ascii="Times New Roman" w:eastAsia="Times New Roman" w:hAnsi="Times New Roman" w:cs="Times New Roman"/>
          <w:bCs/>
          <w:sz w:val="24"/>
          <w:szCs w:val="24"/>
        </w:rPr>
        <w:t xml:space="preserve"> z postępowania wyklucza się Wykonawcę</w:t>
      </w:r>
      <w:r w:rsidRPr="008B43A1">
        <w:rPr>
          <w:rFonts w:ascii="Times New Roman" w:eastAsia="Times New Roman" w:hAnsi="Times New Roman" w:cs="Times New Roman"/>
          <w:b/>
          <w:bCs/>
          <w:sz w:val="24"/>
          <w:szCs w:val="24"/>
        </w:rPr>
        <w:t xml:space="preserve"> </w:t>
      </w:r>
      <w:r w:rsidRPr="008B43A1">
        <w:rPr>
          <w:rFonts w:ascii="Times New Roman" w:eastAsia="Times New Roman" w:hAnsi="Times New Roman" w:cs="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8B43A1">
        <w:rPr>
          <w:rFonts w:ascii="Times New Roman" w:eastAsia="Times New Roman" w:hAnsi="Times New Roman" w:cs="Times New Roman"/>
          <w:sz w:val="24"/>
          <w:szCs w:val="24"/>
        </w:rPr>
        <w:br/>
        <w:t>z podobnej procedury przewidzianej w przepisach miejsca wszczęcia tej procedury.</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może zostać wykluczony przez Zamawiającego na każdym etapie postępowania o udzielenie zamówienia.</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naprawił lub zobowiązał się do naprawienia szkody wyrządzonej przestępstwem, wykroczeniem lub swoim nieprawidłowym postępowaniem, w tym poprzez </w:t>
      </w:r>
      <w:r w:rsidRPr="008B43A1">
        <w:rPr>
          <w:rFonts w:ascii="Times New Roman" w:eastAsia="Times New Roman" w:hAnsi="Times New Roman" w:cs="Times New Roman"/>
          <w:sz w:val="24"/>
          <w:szCs w:val="24"/>
        </w:rPr>
        <w:lastRenderedPageBreak/>
        <w:t>zadośćuczynienie pieniężne;</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zerwał wszelkie powiązania z osobami lub podmiotami odpowiedzialnymi za nieprawidłowe postępowanie wykonawcy,</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zreorganizował personel,</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wdrożył system sprawozdawczości i kontroli,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utworzył struktury audytu wewnętrznego do monitorowania przestrzegania przepisów, wewnętrznych regulacji lub standardów,</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Zamawiający ocenia, czy podjęte przez wykonawcę czynności, o których</w:t>
      </w:r>
      <w:r w:rsidR="00794F13">
        <w:rPr>
          <w:rFonts w:ascii="Times New Roman" w:eastAsia="Times New Roman" w:hAnsi="Times New Roman" w:cs="Times New Roman"/>
          <w:sz w:val="24"/>
          <w:szCs w:val="24"/>
        </w:rPr>
        <w:t xml:space="preserve"> mowa w pkt 5, są wystarczające</w:t>
      </w:r>
      <w:r w:rsidR="00616C29">
        <w:rPr>
          <w:rFonts w:ascii="Times New Roman" w:eastAsia="Times New Roman" w:hAnsi="Times New Roman" w:cs="Times New Roman"/>
          <w:sz w:val="24"/>
          <w:szCs w:val="24"/>
        </w:rPr>
        <w:t xml:space="preserve"> </w:t>
      </w:r>
      <w:r w:rsidRPr="008B43A1">
        <w:rPr>
          <w:rFonts w:ascii="Times New Roman" w:eastAsia="Times New Roman" w:hAnsi="Times New Roman" w:cs="Times New Roman"/>
          <w:sz w:val="24"/>
          <w:szCs w:val="24"/>
        </w:rPr>
        <w:t>do wykazania jego rzetelności, uwzględniając wagę i szczególne okoli</w:t>
      </w:r>
      <w:r w:rsidR="00272975">
        <w:rPr>
          <w:rFonts w:ascii="Times New Roman" w:eastAsia="Times New Roman" w:hAnsi="Times New Roman" w:cs="Times New Roman"/>
          <w:sz w:val="24"/>
          <w:szCs w:val="24"/>
        </w:rPr>
        <w:t xml:space="preserve">czności czynu wykonawcy. Jeżeli </w:t>
      </w:r>
      <w:r w:rsidRPr="008B43A1">
        <w:rPr>
          <w:rFonts w:ascii="Times New Roman" w:eastAsia="Times New Roman" w:hAnsi="Times New Roman" w:cs="Times New Roman"/>
          <w:sz w:val="24"/>
          <w:szCs w:val="24"/>
        </w:rPr>
        <w:t xml:space="preserve">podjęte przez wykonawcę czynności, o których mowa w pkt 5, nie są </w:t>
      </w:r>
      <w:r w:rsidR="00272975">
        <w:rPr>
          <w:rFonts w:ascii="Times New Roman" w:eastAsia="Times New Roman" w:hAnsi="Times New Roman" w:cs="Times New Roman"/>
          <w:sz w:val="24"/>
          <w:szCs w:val="24"/>
        </w:rPr>
        <w:t xml:space="preserve">wystarczające do wykazania jego </w:t>
      </w:r>
      <w:r w:rsidRPr="008B43A1">
        <w:rPr>
          <w:rFonts w:ascii="Times New Roman" w:eastAsia="Times New Roman" w:hAnsi="Times New Roman" w:cs="Times New Roman"/>
          <w:sz w:val="24"/>
          <w:szCs w:val="24"/>
        </w:rPr>
        <w:t>rzetelności, zamawiający wyklucza wykonawcę.</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Wykluczenie wykonawcy następuje: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h i 2.2, gdy osoba, o której mowa w ty</w:t>
      </w:r>
      <w:r w:rsidR="00272975">
        <w:rPr>
          <w:rFonts w:ascii="Times New Roman" w:eastAsia="Times New Roman" w:hAnsi="Times New Roman" w:cs="Times New Roman"/>
          <w:sz w:val="24"/>
          <w:szCs w:val="24"/>
        </w:rPr>
        <w:t xml:space="preserve">ch przepisach, została skazana </w:t>
      </w:r>
      <w:r w:rsidRPr="008B43A1">
        <w:rPr>
          <w:rFonts w:ascii="Times New Roman" w:eastAsia="Times New Roman" w:hAnsi="Times New Roman" w:cs="Times New Roman"/>
          <w:sz w:val="24"/>
          <w:szCs w:val="24"/>
        </w:rPr>
        <w:t>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przypadku, o którym mowa w pkt 2.4, na okres, na jaki został prawomocnie</w:t>
      </w:r>
      <w:r w:rsidR="00272975">
        <w:rPr>
          <w:rFonts w:ascii="Times New Roman" w:eastAsia="Times New Roman" w:hAnsi="Times New Roman" w:cs="Times New Roman"/>
          <w:sz w:val="24"/>
          <w:szCs w:val="24"/>
        </w:rPr>
        <w:t xml:space="preserve"> orzeczony zakaz ubiegania się </w:t>
      </w:r>
      <w:r w:rsidRPr="008B43A1">
        <w:rPr>
          <w:rFonts w:ascii="Times New Roman" w:eastAsia="Times New Roman" w:hAnsi="Times New Roman" w:cs="Times New Roman"/>
          <w:sz w:val="24"/>
          <w:szCs w:val="24"/>
        </w:rPr>
        <w:t>o zamówienia publiczne;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3A05D7" w:rsidRPr="00E666A2" w:rsidRDefault="003A05D7"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94761E" w:rsidRDefault="0094761E" w:rsidP="00FB5E37">
      <w:pPr>
        <w:shd w:val="clear" w:color="auto" w:fill="FFFFFF"/>
        <w:tabs>
          <w:tab w:val="left" w:pos="710"/>
        </w:tabs>
        <w:spacing w:line="276" w:lineRule="auto"/>
        <w:ind w:left="720"/>
        <w:rPr>
          <w:rFonts w:ascii="Times New Roman" w:hAnsi="Times New Roman" w:cs="Times New Roman"/>
          <w:b/>
          <w:bCs/>
          <w:sz w:val="24"/>
          <w:szCs w:val="24"/>
        </w:rPr>
      </w:pPr>
      <w:r>
        <w:rPr>
          <w:rFonts w:ascii="Times New Roman" w:hAnsi="Times New Roman" w:cs="Times New Roman"/>
          <w:b/>
          <w:bCs/>
          <w:sz w:val="24"/>
          <w:szCs w:val="24"/>
        </w:rPr>
        <w:t>(dotyczą</w:t>
      </w:r>
      <w:r w:rsidRPr="0094761E">
        <w:rPr>
          <w:rFonts w:ascii="Times New Roman" w:hAnsi="Times New Roman" w:cs="Times New Roman"/>
          <w:b/>
          <w:bCs/>
          <w:sz w:val="24"/>
          <w:szCs w:val="24"/>
        </w:rPr>
        <w:t xml:space="preserve"> wszystkich części zamówienia)</w:t>
      </w: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D66153">
        <w:rPr>
          <w:rFonts w:ascii="Times New Roman" w:eastAsia="Times New Roman" w:hAnsi="Times New Roman" w:cs="Times New Roman"/>
          <w:bCs/>
          <w:sz w:val="24"/>
          <w:szCs w:val="24"/>
        </w:rPr>
        <w:t> 5</w:t>
      </w:r>
      <w:r w:rsidR="007D02EF">
        <w:rPr>
          <w:rFonts w:ascii="Times New Roman" w:eastAsia="Times New Roman" w:hAnsi="Times New Roman" w:cs="Times New Roman"/>
          <w:bCs/>
          <w:sz w:val="24"/>
          <w:szCs w:val="24"/>
        </w:rPr>
        <w:t>00 000,00 zł</w:t>
      </w:r>
      <w:r w:rsidR="004655EC">
        <w:rPr>
          <w:rFonts w:ascii="Times New Roman" w:eastAsia="Times New Roman" w:hAnsi="Times New Roman" w:cs="Times New Roman"/>
          <w:bCs/>
          <w:sz w:val="24"/>
          <w:szCs w:val="24"/>
        </w:rPr>
        <w:t xml:space="preserve"> /</w:t>
      </w:r>
      <w:r w:rsidR="00D66153">
        <w:rPr>
          <w:rFonts w:ascii="Times New Roman" w:eastAsia="Times New Roman" w:hAnsi="Times New Roman" w:cs="Times New Roman"/>
          <w:bCs/>
          <w:sz w:val="24"/>
          <w:szCs w:val="24"/>
        </w:rPr>
        <w:t>pięćset</w:t>
      </w:r>
      <w:r w:rsidR="00B84213">
        <w:rPr>
          <w:rFonts w:ascii="Times New Roman" w:eastAsia="Times New Roman" w:hAnsi="Times New Roman" w:cs="Times New Roman"/>
          <w:bCs/>
          <w:sz w:val="24"/>
          <w:szCs w:val="24"/>
        </w:rPr>
        <w:t xml:space="preserve"> tysięcy</w:t>
      </w:r>
      <w:r w:rsidR="004655EC">
        <w:rPr>
          <w:rFonts w:ascii="Times New Roman" w:eastAsia="Times New Roman" w:hAnsi="Times New Roman" w:cs="Times New Roman"/>
          <w:bCs/>
          <w:sz w:val="24"/>
          <w:szCs w:val="24"/>
        </w:rPr>
        <w:t xml:space="preserve"> złotych/</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 xml:space="preserve">Ubezpieczenie </w:t>
      </w:r>
      <w:r w:rsidRPr="00733A25">
        <w:rPr>
          <w:rFonts w:ascii="Times New Roman" w:eastAsia="Times New Roman" w:hAnsi="Times New Roman" w:cs="Times New Roman"/>
          <w:bCs/>
          <w:sz w:val="24"/>
          <w:szCs w:val="24"/>
        </w:rPr>
        <w:t xml:space="preserve">ważne przez cały okres zamówienia. Zamawiający zaakceptuje posiadany przez Wykonawcę dokument ubezpieczenia OC w zakresie prowadzonej działalności związanej z </w:t>
      </w:r>
      <w:r w:rsidRPr="00733A25">
        <w:rPr>
          <w:rFonts w:ascii="Times New Roman" w:eastAsia="Times New Roman" w:hAnsi="Times New Roman" w:cs="Times New Roman"/>
          <w:bCs/>
          <w:sz w:val="24"/>
          <w:szCs w:val="24"/>
        </w:rPr>
        <w:lastRenderedPageBreak/>
        <w:t>przedmiotem zamówienia na sumę gwarancyjną wymaganą przez Zamawiającego, która będzie zawarta na okres roczny i będzie odnawialny z zachowaniem ciągłości ochrony ubezpieczeniowej. W takiej sytuacji Wykonawca zobowiązany jest dostarczyć Zamawiającemu ważny dokument ubezpieczenia OC w zakresie prowadzonej działalności związanej z przedmiotem zamówienia najpóźniej w ciągu 7 dni od daty wystawienia tego dokumentu.</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1E575F"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 xml:space="preserve">tym okresie: co najmniej </w:t>
      </w:r>
      <w:r w:rsidR="00B84213">
        <w:rPr>
          <w:rFonts w:ascii="Times New Roman" w:eastAsia="Times New Roman" w:hAnsi="Times New Roman" w:cs="Times New Roman"/>
          <w:sz w:val="24"/>
          <w:szCs w:val="24"/>
        </w:rPr>
        <w:t>dwa</w:t>
      </w:r>
      <w:r>
        <w:rPr>
          <w:rFonts w:ascii="Times New Roman" w:eastAsia="Times New Roman" w:hAnsi="Times New Roman" w:cs="Times New Roman"/>
          <w:sz w:val="24"/>
          <w:szCs w:val="24"/>
        </w:rPr>
        <w:t xml:space="preserve"> zamówienia</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Budowie, przebudowie, modernizacji lub remoncie dróg o nawierzchni bitumicznej </w:t>
      </w:r>
      <w:r w:rsidRPr="00E82B60">
        <w:rPr>
          <w:rFonts w:ascii="Times New Roman" w:eastAsia="Times New Roman" w:hAnsi="Times New Roman" w:cs="Times New Roman"/>
          <w:sz w:val="24"/>
          <w:szCs w:val="24"/>
        </w:rPr>
        <w:t>na kwotę co najmniej:</w:t>
      </w:r>
      <w:r>
        <w:rPr>
          <w:rFonts w:ascii="Times New Roman" w:eastAsia="Times New Roman" w:hAnsi="Times New Roman" w:cs="Times New Roman"/>
          <w:b/>
          <w:sz w:val="24"/>
          <w:szCs w:val="24"/>
        </w:rPr>
        <w:t xml:space="preserve"> </w:t>
      </w:r>
      <w:r w:rsidR="001007C5">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00 000,00zł /</w:t>
      </w:r>
      <w:r w:rsidR="001007C5">
        <w:rPr>
          <w:rFonts w:ascii="Times New Roman" w:eastAsia="Times New Roman" w:hAnsi="Times New Roman" w:cs="Times New Roman"/>
          <w:b/>
          <w:sz w:val="24"/>
          <w:szCs w:val="24"/>
        </w:rPr>
        <w:t>pięćset</w:t>
      </w:r>
      <w:r w:rsidR="00B84213">
        <w:rPr>
          <w:rFonts w:ascii="Times New Roman" w:eastAsia="Times New Roman" w:hAnsi="Times New Roman" w:cs="Times New Roman"/>
          <w:b/>
          <w:sz w:val="24"/>
          <w:szCs w:val="24"/>
        </w:rPr>
        <w:t xml:space="preserve"> </w:t>
      </w:r>
      <w:r w:rsidRPr="00E82B60">
        <w:rPr>
          <w:rFonts w:ascii="Times New Roman" w:eastAsia="Times New Roman" w:hAnsi="Times New Roman" w:cs="Times New Roman"/>
          <w:b/>
          <w:sz w:val="24"/>
          <w:szCs w:val="24"/>
        </w:rPr>
        <w:t xml:space="preserve">tysięcy złotych brutto/. </w:t>
      </w:r>
      <w:r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1E575F" w:rsidRPr="00621628"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b/>
          <w:bCs/>
          <w:color w:val="FF0000"/>
          <w:sz w:val="24"/>
          <w:szCs w:val="24"/>
        </w:rPr>
      </w:pPr>
      <w:r w:rsidRPr="00E82B60">
        <w:rPr>
          <w:rFonts w:ascii="Times New Roman" w:eastAsia="Times New Roman" w:hAnsi="Times New Roman" w:cs="Times New Roman"/>
          <w:sz w:val="24"/>
          <w:szCs w:val="24"/>
        </w:rPr>
        <w:t>Zdolność zawodowa: Wykonawca spełni warunek dotyczący zdolnoś</w:t>
      </w:r>
      <w:r>
        <w:rPr>
          <w:rFonts w:ascii="Times New Roman" w:eastAsia="Times New Roman" w:hAnsi="Times New Roman" w:cs="Times New Roman"/>
          <w:sz w:val="24"/>
          <w:szCs w:val="24"/>
        </w:rPr>
        <w:t xml:space="preserve">ci zawodowej jeżeli wykaże że: </w:t>
      </w:r>
      <w:r w:rsidRPr="00E82B60">
        <w:rPr>
          <w:rFonts w:ascii="Times New Roman" w:eastAsia="Times New Roman" w:hAnsi="Times New Roman" w:cs="Times New Roman"/>
          <w:sz w:val="24"/>
          <w:szCs w:val="24"/>
        </w:rPr>
        <w:t xml:space="preserve"> dysponuje osobą </w:t>
      </w:r>
      <w:r>
        <w:rPr>
          <w:rFonts w:ascii="Times New Roman" w:eastAsia="Times New Roman" w:hAnsi="Times New Roman" w:cs="Times New Roman"/>
          <w:sz w:val="24"/>
          <w:szCs w:val="24"/>
        </w:rPr>
        <w:t xml:space="preserve">i skieruje ją do realizacji zamówienia, </w:t>
      </w:r>
      <w:r w:rsidRPr="00E82B60">
        <w:rPr>
          <w:rFonts w:ascii="Times New Roman" w:eastAsia="Times New Roman" w:hAnsi="Times New Roman" w:cs="Times New Roman"/>
          <w:sz w:val="24"/>
          <w:szCs w:val="24"/>
        </w:rPr>
        <w:t xml:space="preserve">która będzie pełnić funkcję kierownika </w:t>
      </w:r>
      <w:r w:rsidR="00D27432">
        <w:rPr>
          <w:rFonts w:ascii="Times New Roman" w:eastAsia="Times New Roman" w:hAnsi="Times New Roman" w:cs="Times New Roman"/>
          <w:sz w:val="24"/>
          <w:szCs w:val="24"/>
        </w:rPr>
        <w:t>robót drogowych</w:t>
      </w:r>
      <w:r w:rsidRPr="00E82B60">
        <w:rPr>
          <w:rFonts w:ascii="Times New Roman" w:eastAsia="Times New Roman" w:hAnsi="Times New Roman" w:cs="Times New Roman"/>
          <w:sz w:val="24"/>
          <w:szCs w:val="24"/>
        </w:rPr>
        <w:t xml:space="preserve">, posiadającą uprawnienia do kierowania robotami budowlanymi w specjalności </w:t>
      </w:r>
      <w:r w:rsidR="00C01BB9">
        <w:rPr>
          <w:rFonts w:ascii="Times New Roman" w:eastAsia="Times New Roman" w:hAnsi="Times New Roman" w:cs="Times New Roman"/>
          <w:sz w:val="24"/>
          <w:szCs w:val="24"/>
        </w:rPr>
        <w:t>drogowej z co najmniej</w:t>
      </w:r>
      <w:r>
        <w:rPr>
          <w:rFonts w:ascii="Times New Roman" w:eastAsia="Times New Roman" w:hAnsi="Times New Roman" w:cs="Times New Roman"/>
          <w:sz w:val="24"/>
          <w:szCs w:val="24"/>
        </w:rPr>
        <w:t xml:space="preserve"> 2 letnim</w:t>
      </w:r>
      <w:r w:rsidR="00C01BB9">
        <w:rPr>
          <w:rFonts w:ascii="Times New Roman" w:eastAsia="Times New Roman" w:hAnsi="Times New Roman" w:cs="Times New Roman"/>
          <w:sz w:val="24"/>
          <w:szCs w:val="24"/>
        </w:rPr>
        <w:t xml:space="preserve"> doświadczeniem</w:t>
      </w:r>
      <w:r>
        <w:rPr>
          <w:rFonts w:ascii="Times New Roman" w:eastAsia="Times New Roman" w:hAnsi="Times New Roman" w:cs="Times New Roman"/>
          <w:sz w:val="24"/>
          <w:szCs w:val="24"/>
        </w:rPr>
        <w:t xml:space="preserve"> zawodowym na stanowisku kierownika budowy lub kierownika robót drogowych  (alternatywnie).</w:t>
      </w:r>
    </w:p>
    <w:p w:rsidR="001E575F" w:rsidRPr="001E575F" w:rsidRDefault="001E575F" w:rsidP="001E575F">
      <w:pPr>
        <w:pStyle w:val="Akapitzlist"/>
        <w:shd w:val="clear" w:color="auto" w:fill="FFFFFF"/>
        <w:spacing w:line="276" w:lineRule="auto"/>
        <w:ind w:left="1080"/>
        <w:jc w:val="both"/>
        <w:rPr>
          <w:rFonts w:ascii="Times New Roman" w:eastAsia="Times New Roman" w:hAnsi="Times New Roman" w:cs="Times New Roman"/>
          <w:color w:val="000000"/>
          <w:sz w:val="24"/>
          <w:szCs w:val="24"/>
        </w:rPr>
      </w:pPr>
      <w:r w:rsidRPr="001C0363">
        <w:rPr>
          <w:rFonts w:ascii="Times New Roman" w:eastAsia="Times New Roman" w:hAnsi="Times New Roman" w:cs="Times New Roman"/>
          <w:color w:val="000000"/>
          <w:sz w:val="24"/>
          <w:szCs w:val="24"/>
        </w:rPr>
        <w:t>Kierownik budowy powinie</w:t>
      </w:r>
      <w:r>
        <w:rPr>
          <w:rFonts w:ascii="Times New Roman" w:eastAsia="Times New Roman" w:hAnsi="Times New Roman" w:cs="Times New Roman"/>
          <w:color w:val="000000"/>
          <w:sz w:val="24"/>
          <w:szCs w:val="24"/>
        </w:rPr>
        <w:t>n</w:t>
      </w:r>
      <w:r w:rsidRPr="001C0363">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w:t>
      </w:r>
      <w:r>
        <w:rPr>
          <w:rFonts w:ascii="Times New Roman" w:eastAsia="Times New Roman" w:hAnsi="Times New Roman" w:cs="Times New Roman"/>
          <w:color w:val="000000"/>
          <w:sz w:val="24"/>
          <w:szCs w:val="24"/>
        </w:rPr>
        <w:t xml:space="preserve">eśniej obowiązujących przepisów oraz odpowiadające </w:t>
      </w:r>
      <w:r w:rsidRPr="001E575F">
        <w:rPr>
          <w:rFonts w:ascii="Times New Roman" w:eastAsia="Times New Roman" w:hAnsi="Times New Roman" w:cs="Times New Roman"/>
          <w:color w:val="000000"/>
          <w:sz w:val="24"/>
          <w:szCs w:val="24"/>
        </w:rPr>
        <w:t xml:space="preserve">im uprawnienia wydane obywatelom państw Europejskiego Obszaru Gospodarczego oraz Konfederacji Szwajcarskiej, </w:t>
      </w:r>
      <w:r>
        <w:rPr>
          <w:rFonts w:ascii="Times New Roman" w:eastAsia="Times New Roman" w:hAnsi="Times New Roman" w:cs="Times New Roman"/>
          <w:color w:val="000000"/>
          <w:sz w:val="24"/>
          <w:szCs w:val="24"/>
        </w:rPr>
        <w:br/>
      </w:r>
      <w:r w:rsidRPr="001E575F">
        <w:rPr>
          <w:rFonts w:ascii="Times New Roman" w:eastAsia="Times New Roman" w:hAnsi="Times New Roman" w:cs="Times New Roman"/>
          <w:color w:val="000000"/>
          <w:sz w:val="24"/>
          <w:szCs w:val="24"/>
        </w:rPr>
        <w:t>z zastrzeżeniem art. 12a oraz innych przepisów ustawy Prawo budowlane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lastRenderedPageBreak/>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w:t>
      </w:r>
      <w:r w:rsidRPr="00CA0E85">
        <w:rPr>
          <w:rFonts w:ascii="Times New Roman" w:eastAsia="Times New Roman" w:hAnsi="Times New Roman" w:cs="Times New Roman"/>
          <w:sz w:val="24"/>
          <w:szCs w:val="24"/>
        </w:rPr>
        <w:lastRenderedPageBreak/>
        <w:t xml:space="preserve">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kwalifikacji zawodowych lub doświadczenia</w:t>
      </w:r>
      <w:r w:rsidRPr="00183D65">
        <w:rPr>
          <w:rFonts w:ascii="Times New Roman" w:eastAsia="Times New Roman" w:hAnsi="Times New Roman" w:cs="Times New Roman"/>
          <w:sz w:val="24"/>
          <w:szCs w:val="24"/>
        </w:rPr>
        <w:b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540F7E"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w:t>
      </w:r>
      <w:r w:rsidRPr="002A0082">
        <w:rPr>
          <w:rFonts w:ascii="Times New Roman" w:eastAsia="Times New Roman" w:hAnsi="Times New Roman" w:cs="Times New Roman"/>
          <w:sz w:val="24"/>
          <w:szCs w:val="24"/>
        </w:rPr>
        <w:lastRenderedPageBreak/>
        <w:t xml:space="preserve">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 xml:space="preserve">Jeżeli wykonawca powołuje się na doświadczenie w realizacji robót wykonywanych wspólnie z innymi wykonawcami, przedmiotowy wykaz dotyczy robót </w:t>
      </w:r>
      <w:r w:rsidR="00D8424F" w:rsidRPr="00D37A62">
        <w:rPr>
          <w:rFonts w:ascii="Times New Roman" w:hAnsi="Times New Roman" w:cs="Times New Roman"/>
          <w:sz w:val="24"/>
          <w:szCs w:val="24"/>
        </w:rPr>
        <w:lastRenderedPageBreak/>
        <w:t>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E23573">
        <w:rPr>
          <w:rFonts w:ascii="Times New Roman" w:hAnsi="Times New Roman" w:cs="Times New Roman"/>
          <w:bCs/>
          <w:sz w:val="24"/>
          <w:szCs w:val="24"/>
        </w:rPr>
        <w:t> 5</w:t>
      </w:r>
      <w:r w:rsidR="00C01BB9" w:rsidRPr="00C01BB9">
        <w:rPr>
          <w:rFonts w:ascii="Times New Roman" w:hAnsi="Times New Roman" w:cs="Times New Roman"/>
          <w:bCs/>
          <w:sz w:val="24"/>
          <w:szCs w:val="24"/>
        </w:rPr>
        <w:t xml:space="preserve">00 000 zł </w:t>
      </w:r>
      <w:r w:rsidR="00783250" w:rsidRPr="00C01BB9">
        <w:rPr>
          <w:rFonts w:ascii="Times New Roman" w:hAnsi="Times New Roman" w:cs="Times New Roman"/>
          <w:bCs/>
          <w:sz w:val="24"/>
          <w:szCs w:val="24"/>
        </w:rPr>
        <w:t xml:space="preserve">wraz </w:t>
      </w:r>
      <w:r w:rsidR="00C01BB9">
        <w:rPr>
          <w:rFonts w:ascii="Times New Roman" w:hAnsi="Times New Roman" w:cs="Times New Roman"/>
          <w:bCs/>
          <w:sz w:val="24"/>
          <w:szCs w:val="24"/>
        </w:rPr>
        <w:t>z potwierdzeniem zapłaty polisy.</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3"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4"/>
          <w:footerReference w:type="default" r:id="rId15"/>
          <w:pgSz w:w="11909" w:h="16834" w:code="9"/>
          <w:pgMar w:top="578" w:right="1117" w:bottom="851" w:left="1077" w:header="0" w:footer="0" w:gutter="0"/>
          <w:cols w:space="60"/>
          <w:noEndnote/>
        </w:sectPr>
      </w:pPr>
    </w:p>
    <w:p w:rsidR="003A05D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6"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Składanie ofert, wniosków, zapytań możliwe jest tylko i wyłącznie za pośrednictwem w/w </w:t>
      </w:r>
      <w:r w:rsidRPr="00E80462">
        <w:rPr>
          <w:rFonts w:ascii="Times New Roman" w:hAnsi="Times New Roman" w:cs="Times New Roman"/>
          <w:bCs/>
          <w:sz w:val="24"/>
          <w:szCs w:val="24"/>
        </w:rPr>
        <w:lastRenderedPageBreak/>
        <w:t>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7"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lastRenderedPageBreak/>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1" w:name="bookmark11"/>
    </w:p>
    <w:bookmarkEnd w:id="1"/>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C01BB9">
        <w:rPr>
          <w:rFonts w:ascii="Times New Roman" w:hAnsi="Times New Roman" w:cs="Times New Roman"/>
          <w:bCs/>
          <w:sz w:val="24"/>
          <w:szCs w:val="24"/>
        </w:rPr>
        <w:t>Dariusz Solak</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7302E5">
        <w:rPr>
          <w:rFonts w:ascii="Times New Roman" w:hAnsi="Times New Roman" w:cs="Times New Roman"/>
          <w:bCs/>
          <w:sz w:val="24"/>
          <w:szCs w:val="24"/>
        </w:rPr>
        <w:t xml:space="preserve"> 73 97 wew. 107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Mazur – tel. 16 648 73 97 wew. 215</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19"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Wykonawca zobowiązany jest do zabezpieczenia s</w:t>
      </w:r>
      <w:r w:rsidR="00E05F83">
        <w:rPr>
          <w:rFonts w:ascii="Times New Roman" w:hAnsi="Times New Roman" w:cs="Times New Roman"/>
          <w:bCs/>
          <w:sz w:val="24"/>
          <w:szCs w:val="24"/>
        </w:rPr>
        <w:t>wojej oferty wadium w wysokości:</w:t>
      </w:r>
      <w:r w:rsidRPr="00E76FF8">
        <w:rPr>
          <w:rFonts w:ascii="Times New Roman" w:hAnsi="Times New Roman" w:cs="Times New Roman"/>
          <w:bCs/>
          <w:sz w:val="24"/>
          <w:szCs w:val="24"/>
        </w:rPr>
        <w:t xml:space="preserve">                                 </w:t>
      </w:r>
      <w:r w:rsidR="00E05F83">
        <w:rPr>
          <w:rFonts w:ascii="Times New Roman" w:hAnsi="Times New Roman" w:cs="Times New Roman"/>
          <w:bCs/>
          <w:sz w:val="24"/>
          <w:szCs w:val="24"/>
        </w:rPr>
        <w:t>Część I</w:t>
      </w:r>
      <w:r w:rsidR="00E23573" w:rsidRPr="00E23573">
        <w:rPr>
          <w:rFonts w:ascii="Times New Roman" w:eastAsia="Times New Roman" w:hAnsi="Times New Roman" w:cs="Times New Roman"/>
          <w:b/>
          <w:iCs/>
          <w:color w:val="2F5496" w:themeColor="accent5" w:themeShade="BF"/>
          <w:sz w:val="28"/>
          <w:szCs w:val="28"/>
        </w:rPr>
        <w:t xml:space="preserve"> </w:t>
      </w:r>
      <w:r w:rsidR="00E23573">
        <w:rPr>
          <w:rFonts w:ascii="Times New Roman" w:eastAsia="Times New Roman" w:hAnsi="Times New Roman" w:cs="Times New Roman"/>
          <w:b/>
          <w:iCs/>
          <w:color w:val="2F5496" w:themeColor="accent5" w:themeShade="BF"/>
          <w:sz w:val="28"/>
          <w:szCs w:val="28"/>
        </w:rPr>
        <w:t xml:space="preserve">- </w:t>
      </w:r>
      <w:r w:rsidR="00E23573" w:rsidRPr="00E23573">
        <w:rPr>
          <w:rFonts w:ascii="Times New Roman" w:hAnsi="Times New Roman" w:cs="Times New Roman"/>
          <w:bCs/>
          <w:iCs/>
          <w:sz w:val="24"/>
          <w:szCs w:val="24"/>
        </w:rPr>
        <w:t>Przebudowa drogi gminnej nr 110827R w km 0+000 – 0+507 w Rozborzu i ul. Pod Rozborzem w Przeworsku – działki nr ewid.:1198;1542;1540/5</w:t>
      </w:r>
      <w:r w:rsidR="00E05F83">
        <w:rPr>
          <w:rFonts w:ascii="Times New Roman" w:hAnsi="Times New Roman" w:cs="Times New Roman"/>
          <w:bCs/>
          <w:sz w:val="24"/>
          <w:szCs w:val="24"/>
        </w:rPr>
        <w:t xml:space="preserve">: </w:t>
      </w:r>
      <w:r w:rsidR="003A5A6C">
        <w:rPr>
          <w:rFonts w:ascii="Times New Roman" w:hAnsi="Times New Roman" w:cs="Times New Roman"/>
          <w:b/>
          <w:bCs/>
          <w:sz w:val="24"/>
          <w:szCs w:val="24"/>
        </w:rPr>
        <w:t>12</w:t>
      </w:r>
      <w:r w:rsidRPr="00E70C3C">
        <w:rPr>
          <w:rFonts w:ascii="Times New Roman" w:hAnsi="Times New Roman" w:cs="Times New Roman"/>
          <w:b/>
          <w:sz w:val="24"/>
          <w:szCs w:val="24"/>
        </w:rPr>
        <w:t xml:space="preserve"> 000,00 zł</w:t>
      </w:r>
      <w:r w:rsidRPr="00E76FF8">
        <w:rPr>
          <w:rFonts w:ascii="Times New Roman" w:hAnsi="Times New Roman" w:cs="Times New Roman"/>
          <w:b/>
          <w:sz w:val="24"/>
          <w:szCs w:val="24"/>
          <w:u w:val="single"/>
        </w:rPr>
        <w:t xml:space="preserve"> </w:t>
      </w:r>
      <w:r w:rsidR="005206D1">
        <w:rPr>
          <w:rFonts w:ascii="Times New Roman" w:hAnsi="Times New Roman" w:cs="Times New Roman"/>
          <w:i/>
          <w:sz w:val="24"/>
          <w:szCs w:val="24"/>
        </w:rPr>
        <w:t xml:space="preserve">(słownie: </w:t>
      </w:r>
      <w:r w:rsidR="003A5A6C">
        <w:rPr>
          <w:rFonts w:ascii="Times New Roman" w:hAnsi="Times New Roman" w:cs="Times New Roman"/>
          <w:i/>
          <w:sz w:val="24"/>
          <w:szCs w:val="24"/>
        </w:rPr>
        <w:t>dwanaście</w:t>
      </w:r>
      <w:r w:rsidR="004C046C">
        <w:rPr>
          <w:rFonts w:ascii="Times New Roman" w:hAnsi="Times New Roman" w:cs="Times New Roman"/>
          <w:i/>
          <w:sz w:val="24"/>
          <w:szCs w:val="24"/>
        </w:rPr>
        <w:t xml:space="preserve"> </w:t>
      </w:r>
      <w:r w:rsidR="00310BFA">
        <w:rPr>
          <w:rFonts w:ascii="Times New Roman" w:hAnsi="Times New Roman" w:cs="Times New Roman"/>
          <w:i/>
          <w:sz w:val="24"/>
          <w:szCs w:val="24"/>
        </w:rPr>
        <w:t xml:space="preserve">tysięcy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094DB8" w:rsidRDefault="00094DB8" w:rsidP="00094DB8">
      <w:pPr>
        <w:shd w:val="clear" w:color="auto" w:fill="FFFFFF"/>
        <w:tabs>
          <w:tab w:val="left" w:pos="360"/>
        </w:tabs>
        <w:spacing w:line="276" w:lineRule="auto"/>
        <w:ind w:left="360" w:right="461"/>
        <w:rPr>
          <w:rFonts w:ascii="Times New Roman" w:hAnsi="Times New Roman" w:cs="Times New Roman"/>
          <w:bCs/>
          <w:sz w:val="24"/>
          <w:szCs w:val="24"/>
        </w:rPr>
      </w:pPr>
      <w:r>
        <w:rPr>
          <w:rFonts w:ascii="Times New Roman" w:hAnsi="Times New Roman" w:cs="Times New Roman"/>
          <w:bCs/>
          <w:sz w:val="24"/>
          <w:szCs w:val="24"/>
        </w:rPr>
        <w:t>C</w:t>
      </w:r>
      <w:r w:rsidR="00E23573">
        <w:rPr>
          <w:rFonts w:ascii="Times New Roman" w:hAnsi="Times New Roman" w:cs="Times New Roman"/>
          <w:bCs/>
          <w:sz w:val="24"/>
          <w:szCs w:val="24"/>
        </w:rPr>
        <w:t xml:space="preserve">zęść II - </w:t>
      </w:r>
      <w:r w:rsidR="00E23573" w:rsidRPr="00E23573">
        <w:rPr>
          <w:rFonts w:ascii="Times New Roman" w:hAnsi="Times New Roman" w:cs="Times New Roman"/>
          <w:bCs/>
          <w:iCs/>
          <w:sz w:val="24"/>
          <w:szCs w:val="24"/>
        </w:rPr>
        <w:t>Przebudowa drogi gminnej Rozbórz – Gorliczyna w km 0+000 – 0+369 i od km 0+952 – 2+458,5 – działki nr ewid.:4762;4763;3948/4;3948/5;4673/1</w:t>
      </w:r>
      <w:r w:rsidR="00E23573">
        <w:rPr>
          <w:rFonts w:ascii="Times New Roman" w:hAnsi="Times New Roman" w:cs="Times New Roman"/>
          <w:bCs/>
          <w:sz w:val="24"/>
          <w:szCs w:val="24"/>
        </w:rPr>
        <w:t>:</w:t>
      </w:r>
      <w:r>
        <w:rPr>
          <w:rFonts w:ascii="Times New Roman" w:hAnsi="Times New Roman" w:cs="Times New Roman"/>
          <w:bCs/>
          <w:sz w:val="24"/>
          <w:szCs w:val="24"/>
        </w:rPr>
        <w:t xml:space="preserve"> </w:t>
      </w:r>
      <w:r w:rsidRPr="00094DB8">
        <w:rPr>
          <w:rFonts w:ascii="Times New Roman" w:hAnsi="Times New Roman" w:cs="Times New Roman"/>
          <w:b/>
          <w:bCs/>
          <w:sz w:val="24"/>
          <w:szCs w:val="24"/>
        </w:rPr>
        <w:t>25 000,00 zł</w:t>
      </w:r>
      <w:r w:rsidRPr="00094DB8">
        <w:rPr>
          <w:rFonts w:ascii="Times New Roman" w:hAnsi="Times New Roman" w:cs="Times New Roman"/>
          <w:bCs/>
          <w:sz w:val="24"/>
          <w:szCs w:val="24"/>
        </w:rPr>
        <w:t xml:space="preserve"> </w:t>
      </w:r>
      <w:r>
        <w:rPr>
          <w:rFonts w:ascii="Times New Roman" w:hAnsi="Times New Roman" w:cs="Times New Roman"/>
          <w:bCs/>
          <w:sz w:val="24"/>
          <w:szCs w:val="24"/>
        </w:rPr>
        <w:t>(słownie: dwadzieścia pięć tysięcy złotych)</w:t>
      </w:r>
    </w:p>
    <w:p w:rsidR="00094DB8" w:rsidRPr="00E76FF8" w:rsidRDefault="00E23573" w:rsidP="00094DB8">
      <w:pPr>
        <w:shd w:val="clear" w:color="auto" w:fill="FFFFFF"/>
        <w:tabs>
          <w:tab w:val="left" w:pos="360"/>
        </w:tabs>
        <w:spacing w:line="276" w:lineRule="auto"/>
        <w:ind w:left="360" w:right="461"/>
        <w:rPr>
          <w:rFonts w:ascii="Times New Roman" w:hAnsi="Times New Roman" w:cs="Times New Roman"/>
          <w:bCs/>
          <w:sz w:val="24"/>
          <w:szCs w:val="24"/>
        </w:rPr>
      </w:pPr>
      <w:r>
        <w:rPr>
          <w:rFonts w:ascii="Times New Roman" w:hAnsi="Times New Roman" w:cs="Times New Roman"/>
          <w:bCs/>
          <w:sz w:val="24"/>
          <w:szCs w:val="24"/>
        </w:rPr>
        <w:t xml:space="preserve">Część III - </w:t>
      </w:r>
      <w:r w:rsidRPr="00E23573">
        <w:rPr>
          <w:rFonts w:ascii="Times New Roman" w:hAnsi="Times New Roman" w:cs="Times New Roman"/>
          <w:bCs/>
          <w:iCs/>
          <w:sz w:val="24"/>
          <w:szCs w:val="24"/>
        </w:rPr>
        <w:t xml:space="preserve">Remont drogi gminnej w km 0+000 – 1+245 w miejscowości Rozbórz </w:t>
      </w:r>
      <w:r w:rsidRPr="00E23573">
        <w:rPr>
          <w:rFonts w:ascii="Times New Roman" w:hAnsi="Times New Roman" w:cs="Times New Roman"/>
          <w:bCs/>
          <w:iCs/>
          <w:sz w:val="24"/>
          <w:szCs w:val="24"/>
        </w:rPr>
        <w:br/>
        <w:t>– działki nr ewid.:4575/2;4507;2577/3</w:t>
      </w:r>
      <w:r>
        <w:rPr>
          <w:rFonts w:ascii="Times New Roman" w:hAnsi="Times New Roman" w:cs="Times New Roman"/>
          <w:bCs/>
          <w:sz w:val="24"/>
          <w:szCs w:val="24"/>
        </w:rPr>
        <w:t xml:space="preserve">: </w:t>
      </w:r>
      <w:r w:rsidR="00094DB8" w:rsidRPr="00094DB8">
        <w:rPr>
          <w:rFonts w:ascii="Times New Roman" w:hAnsi="Times New Roman" w:cs="Times New Roman"/>
          <w:b/>
          <w:bCs/>
          <w:sz w:val="24"/>
          <w:szCs w:val="24"/>
        </w:rPr>
        <w:t>7 000,00 zł</w:t>
      </w:r>
      <w:r w:rsidR="00094DB8">
        <w:rPr>
          <w:rFonts w:ascii="Times New Roman" w:hAnsi="Times New Roman" w:cs="Times New Roman"/>
          <w:b/>
          <w:bCs/>
          <w:sz w:val="24"/>
          <w:szCs w:val="24"/>
        </w:rPr>
        <w:t xml:space="preserve"> </w:t>
      </w:r>
      <w:r w:rsidR="00094DB8" w:rsidRPr="00094DB8">
        <w:rPr>
          <w:rFonts w:ascii="Times New Roman" w:hAnsi="Times New Roman" w:cs="Times New Roman"/>
          <w:bCs/>
          <w:sz w:val="24"/>
          <w:szCs w:val="24"/>
        </w:rPr>
        <w:t>(słownie: siedem tysięcy złotych)</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952650" w:rsidRDefault="00E76FF8" w:rsidP="00952650">
      <w:pPr>
        <w:shd w:val="clear" w:color="auto" w:fill="FFFFFF"/>
        <w:tabs>
          <w:tab w:val="left" w:pos="360"/>
        </w:tabs>
        <w:spacing w:line="276" w:lineRule="auto"/>
        <w:ind w:right="461"/>
        <w:rPr>
          <w:rFonts w:ascii="Times New Roman" w:hAnsi="Times New Roman" w:cs="Times New Roman"/>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p>
    <w:p w:rsidR="00E23573" w:rsidRPr="008623AF" w:rsidRDefault="00952650" w:rsidP="00E23573">
      <w:pPr>
        <w:pStyle w:val="Akapitzlist"/>
        <w:numPr>
          <w:ilvl w:val="1"/>
          <w:numId w:val="8"/>
        </w:numPr>
        <w:shd w:val="clear" w:color="auto" w:fill="FFFFFF"/>
        <w:tabs>
          <w:tab w:val="left" w:pos="360"/>
        </w:tabs>
        <w:spacing w:line="276" w:lineRule="auto"/>
        <w:ind w:right="461"/>
        <w:rPr>
          <w:rFonts w:ascii="Times New Roman" w:hAnsi="Times New Roman" w:cs="Times New Roman"/>
          <w:sz w:val="24"/>
          <w:szCs w:val="24"/>
        </w:rPr>
      </w:pPr>
      <w:r w:rsidRPr="00952650">
        <w:rPr>
          <w:rFonts w:ascii="Times New Roman" w:hAnsi="Times New Roman" w:cs="Times New Roman"/>
          <w:b/>
          <w:sz w:val="24"/>
          <w:szCs w:val="24"/>
        </w:rPr>
        <w:t>Wadium</w:t>
      </w:r>
      <w:r w:rsidRPr="00952650">
        <w:rPr>
          <w:rFonts w:ascii="Times New Roman" w:hAnsi="Times New Roman" w:cs="Times New Roman"/>
          <w:sz w:val="24"/>
          <w:szCs w:val="24"/>
        </w:rPr>
        <w:t xml:space="preserve"> -</w:t>
      </w:r>
      <w:r w:rsidR="00E46897" w:rsidRPr="00952650">
        <w:rPr>
          <w:rFonts w:ascii="Times New Roman" w:hAnsi="Times New Roman" w:cs="Times New Roman"/>
          <w:b/>
          <w:sz w:val="24"/>
          <w:szCs w:val="24"/>
        </w:rPr>
        <w:t xml:space="preserve"> </w:t>
      </w:r>
      <w:r w:rsidR="00E76FF8" w:rsidRPr="00952650">
        <w:rPr>
          <w:rFonts w:ascii="Times New Roman" w:hAnsi="Times New Roman" w:cs="Times New Roman"/>
          <w:b/>
          <w:sz w:val="24"/>
          <w:szCs w:val="24"/>
        </w:rPr>
        <w:t xml:space="preserve"> </w:t>
      </w:r>
      <w:r w:rsidRPr="00952650">
        <w:rPr>
          <w:rFonts w:ascii="Times New Roman" w:hAnsi="Times New Roman" w:cs="Times New Roman"/>
          <w:b/>
          <w:iCs/>
          <w:sz w:val="24"/>
          <w:szCs w:val="24"/>
        </w:rPr>
        <w:t>Przebudowa i remont dróg na t</w:t>
      </w:r>
      <w:r w:rsidR="00E23573">
        <w:rPr>
          <w:rFonts w:ascii="Times New Roman" w:hAnsi="Times New Roman" w:cs="Times New Roman"/>
          <w:b/>
          <w:iCs/>
          <w:sz w:val="24"/>
          <w:szCs w:val="24"/>
        </w:rPr>
        <w:t>erenie Gminy Przeworsk – Część…..</w:t>
      </w:r>
      <w:r w:rsidRPr="00952650">
        <w:rPr>
          <w:rFonts w:ascii="Times New Roman" w:hAnsi="Times New Roman" w:cs="Times New Roman"/>
          <w:b/>
          <w:iCs/>
          <w:sz w:val="24"/>
          <w:szCs w:val="24"/>
        </w:rPr>
        <w:t xml:space="preserve">  </w:t>
      </w:r>
    </w:p>
    <w:p w:rsidR="00E76FF8" w:rsidRPr="008623AF" w:rsidRDefault="00E76FF8" w:rsidP="00952650">
      <w:pPr>
        <w:shd w:val="clear" w:color="auto" w:fill="FFFFFF"/>
        <w:tabs>
          <w:tab w:val="left" w:pos="360"/>
        </w:tabs>
        <w:spacing w:line="276" w:lineRule="auto"/>
        <w:ind w:right="461"/>
        <w:rPr>
          <w:rFonts w:ascii="Times New Roman" w:hAnsi="Times New Roman" w:cs="Times New Roman"/>
          <w:sz w:val="24"/>
          <w:szCs w:val="24"/>
        </w:rPr>
      </w:pP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Wadium wnoszone w formie poręczeń lub gwarancji musi być złożone jako oryginał </w:t>
      </w:r>
      <w:r w:rsidRPr="00E76FF8">
        <w:rPr>
          <w:rFonts w:ascii="Times New Roman" w:hAnsi="Times New Roman" w:cs="Times New Roman"/>
          <w:bCs/>
          <w:sz w:val="24"/>
          <w:szCs w:val="24"/>
        </w:rPr>
        <w:lastRenderedPageBreak/>
        <w:t>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0E3A8E">
        <w:rPr>
          <w:rFonts w:ascii="Times New Roman" w:eastAsia="Times New Roman" w:hAnsi="Times New Roman" w:cs="Times New Roman"/>
          <w:bCs/>
          <w:color w:val="FF0000"/>
          <w:sz w:val="24"/>
          <w:szCs w:val="24"/>
        </w:rPr>
        <w:t>04</w:t>
      </w:r>
      <w:r w:rsidR="005B5C3C">
        <w:rPr>
          <w:rFonts w:ascii="Times New Roman" w:eastAsia="Times New Roman" w:hAnsi="Times New Roman" w:cs="Times New Roman"/>
          <w:bCs/>
          <w:color w:val="FF0000"/>
          <w:sz w:val="24"/>
          <w:szCs w:val="24"/>
        </w:rPr>
        <w:t>.</w:t>
      </w:r>
      <w:r w:rsidR="000E3A8E">
        <w:rPr>
          <w:rFonts w:ascii="Times New Roman" w:eastAsia="Times New Roman" w:hAnsi="Times New Roman" w:cs="Times New Roman"/>
          <w:bCs/>
          <w:color w:val="FF0000"/>
          <w:sz w:val="24"/>
          <w:szCs w:val="24"/>
        </w:rPr>
        <w:t>06</w:t>
      </w:r>
      <w:r w:rsidR="005B5C3C">
        <w:rPr>
          <w:rFonts w:ascii="Times New Roman" w:eastAsia="Times New Roman" w:hAnsi="Times New Roman" w:cs="Times New Roman"/>
          <w:bCs/>
          <w:color w:val="FF0000"/>
          <w:sz w:val="24"/>
          <w:szCs w:val="24"/>
        </w:rPr>
        <w:t>.2022</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0"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1"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w:t>
      </w:r>
      <w:r w:rsidRPr="00AE5569">
        <w:rPr>
          <w:rFonts w:ascii="Times New Roman" w:hAnsi="Times New Roman" w:cs="Times New Roman"/>
          <w:sz w:val="24"/>
          <w:szCs w:val="24"/>
        </w:rPr>
        <w:lastRenderedPageBreak/>
        <w:t>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D63E98" w:rsidP="00D63E98">
      <w:pPr>
        <w:pStyle w:val="Akapitzlist"/>
        <w:numPr>
          <w:ilvl w:val="1"/>
          <w:numId w:val="20"/>
        </w:numPr>
        <w:rPr>
          <w:rFonts w:ascii="Times New Roman" w:hAnsi="Times New Roman" w:cs="Times New Roman"/>
          <w:sz w:val="24"/>
          <w:szCs w:val="24"/>
        </w:rPr>
      </w:pPr>
      <w:r w:rsidRPr="00D63E98">
        <w:rPr>
          <w:rFonts w:ascii="Times New Roman" w:hAnsi="Times New Roman" w:cs="Times New Roman"/>
          <w:sz w:val="24"/>
          <w:szCs w:val="24"/>
        </w:rPr>
        <w:t xml:space="preserve">Kosztorysy ofertowe </w:t>
      </w:r>
      <w:r w:rsidR="0033730F">
        <w:rPr>
          <w:rFonts w:ascii="Times New Roman" w:hAnsi="Times New Roman" w:cs="Times New Roman"/>
          <w:sz w:val="24"/>
          <w:szCs w:val="24"/>
        </w:rPr>
        <w:t xml:space="preserve">(odpowiednio dla składanej części zamówienia) </w:t>
      </w:r>
      <w:r w:rsidRPr="00D63E98">
        <w:rPr>
          <w:rFonts w:ascii="Times New Roman" w:hAnsi="Times New Roman" w:cs="Times New Roman"/>
          <w:sz w:val="24"/>
          <w:szCs w:val="24"/>
        </w:rPr>
        <w:t xml:space="preserve">wykonane na podstawie </w:t>
      </w:r>
      <w:r w:rsidRPr="00D63E98">
        <w:rPr>
          <w:rFonts w:ascii="Times New Roman" w:hAnsi="Times New Roman" w:cs="Times New Roman"/>
          <w:sz w:val="24"/>
          <w:szCs w:val="24"/>
        </w:rPr>
        <w:lastRenderedPageBreak/>
        <w:t>załączonych formularzy. Załącznik nr 5</w:t>
      </w:r>
      <w:r>
        <w:rPr>
          <w:rFonts w:ascii="Times New Roman" w:hAnsi="Times New Roman" w:cs="Times New Roman"/>
          <w:sz w:val="24"/>
          <w:szCs w:val="24"/>
        </w:rPr>
        <w:t>a</w:t>
      </w:r>
      <w:r w:rsidRPr="00D63E98">
        <w:rPr>
          <w:rFonts w:ascii="Times New Roman" w:hAnsi="Times New Roman" w:cs="Times New Roman"/>
          <w:sz w:val="24"/>
          <w:szCs w:val="24"/>
        </w:rPr>
        <w:t xml:space="preserve">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2"/>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2"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0E3A8E"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06</w:t>
      </w:r>
      <w:r w:rsidR="005B5C3C">
        <w:rPr>
          <w:rFonts w:ascii="Times New Roman" w:eastAsia="Times New Roman" w:hAnsi="Times New Roman" w:cs="Times New Roman"/>
          <w:b/>
          <w:color w:val="FF0000"/>
          <w:sz w:val="24"/>
          <w:szCs w:val="24"/>
        </w:rPr>
        <w:t>.</w:t>
      </w:r>
      <w:r>
        <w:rPr>
          <w:rFonts w:ascii="Times New Roman" w:eastAsia="Times New Roman" w:hAnsi="Times New Roman" w:cs="Times New Roman"/>
          <w:b/>
          <w:bCs/>
          <w:color w:val="FF0000"/>
          <w:sz w:val="24"/>
          <w:szCs w:val="24"/>
        </w:rPr>
        <w:t>05</w:t>
      </w:r>
      <w:r w:rsidR="002C3701">
        <w:rPr>
          <w:rFonts w:ascii="Times New Roman" w:eastAsia="Times New Roman" w:hAnsi="Times New Roman" w:cs="Times New Roman"/>
          <w:b/>
          <w:bCs/>
          <w:color w:val="FF0000"/>
          <w:sz w:val="24"/>
          <w:szCs w:val="24"/>
        </w:rPr>
        <w:t>.2022</w:t>
      </w:r>
      <w:r w:rsidR="003A05D7" w:rsidRPr="00245DFA">
        <w:rPr>
          <w:rFonts w:ascii="Times New Roman" w:eastAsia="Times New Roman" w:hAnsi="Times New Roman" w:cs="Times New Roman"/>
          <w:b/>
          <w:bCs/>
          <w:color w:val="FF0000"/>
          <w:sz w:val="24"/>
          <w:szCs w:val="24"/>
        </w:rPr>
        <w:t xml:space="preserve"> r. </w:t>
      </w:r>
      <w:r w:rsidR="005B5C3C">
        <w:rPr>
          <w:rFonts w:ascii="Times New Roman" w:eastAsia="Times New Roman" w:hAnsi="Times New Roman" w:cs="Times New Roman"/>
          <w:b/>
          <w:bCs/>
          <w:color w:val="FF0000"/>
          <w:sz w:val="24"/>
          <w:szCs w:val="24"/>
        </w:rPr>
        <w:t>do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0E3A8E">
        <w:rPr>
          <w:rFonts w:ascii="Times New Roman" w:hAnsi="Times New Roman" w:cs="Times New Roman"/>
          <w:b/>
          <w:color w:val="FF0000"/>
          <w:sz w:val="24"/>
          <w:szCs w:val="24"/>
        </w:rPr>
        <w:t>06</w:t>
      </w:r>
      <w:r w:rsidR="005B5C3C">
        <w:rPr>
          <w:rFonts w:ascii="Times New Roman" w:hAnsi="Times New Roman" w:cs="Times New Roman"/>
          <w:b/>
          <w:color w:val="FF0000"/>
          <w:sz w:val="24"/>
          <w:szCs w:val="24"/>
        </w:rPr>
        <w:t>.</w:t>
      </w:r>
      <w:r w:rsidR="000E3A8E">
        <w:rPr>
          <w:rFonts w:ascii="Times New Roman" w:hAnsi="Times New Roman" w:cs="Times New Roman"/>
          <w:b/>
          <w:color w:val="FF0000"/>
          <w:sz w:val="24"/>
          <w:szCs w:val="24"/>
        </w:rPr>
        <w:t>05</w:t>
      </w:r>
      <w:r w:rsidR="005B5C3C">
        <w:rPr>
          <w:rFonts w:ascii="Times New Roman" w:hAnsi="Times New Roman" w:cs="Times New Roman"/>
          <w:b/>
          <w:color w:val="FF0000"/>
          <w:sz w:val="24"/>
          <w:szCs w:val="24"/>
        </w:rPr>
        <w:t>.2022</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5B5C3C">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 xml:space="preserve">żeli otwarcie ofert następuje przy użyciu systemu teleinformatycznego, w przypadku awarii tego systemu, która powoduje brak możliwości otwarcia ofert w terminie określonym przez </w:t>
      </w:r>
      <w:r w:rsidRPr="00245DFA">
        <w:rPr>
          <w:rFonts w:ascii="Times New Roman" w:eastAsia="Times New Roman" w:hAnsi="Times New Roman" w:cs="Times New Roman"/>
          <w:sz w:val="24"/>
          <w:szCs w:val="24"/>
        </w:rPr>
        <w:lastRenderedPageBreak/>
        <w:t>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Cena w formularz</w:t>
      </w:r>
      <w:r w:rsidR="00404ED3">
        <w:rPr>
          <w:rFonts w:ascii="Times New Roman" w:hAnsi="Times New Roman" w:cs="Times New Roman"/>
          <w:sz w:val="24"/>
          <w:szCs w:val="24"/>
        </w:rPr>
        <w:t>u ofertowym wynika z kosztorysu ofertowego</w:t>
      </w:r>
      <w:r w:rsidRPr="00D63E98">
        <w:rPr>
          <w:rFonts w:ascii="Times New Roman" w:hAnsi="Times New Roman" w:cs="Times New Roman"/>
          <w:sz w:val="24"/>
          <w:szCs w:val="24"/>
        </w:rPr>
        <w:t xml:space="preserve"> i jest wynagrodzeniem kosztorysowym. Kosztorys ofertowy  należy sporządzić w takim układzie jak załączone formularze z 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r w:rsidR="00404ED3">
        <w:rPr>
          <w:rFonts w:ascii="Times New Roman" w:hAnsi="Times New Roman" w:cs="Times New Roman"/>
          <w:sz w:val="24"/>
          <w:szCs w:val="24"/>
        </w:rPr>
        <w:t xml:space="preserve"> (odpowiednio dla każdej części zamówienia)</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7210EA" w:rsidRDefault="003A05D7" w:rsidP="00404ED3">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404ED3" w:rsidRPr="00404ED3" w:rsidRDefault="00404ED3" w:rsidP="00404ED3">
      <w:pPr>
        <w:shd w:val="clear" w:color="auto" w:fill="FFFFFF"/>
        <w:tabs>
          <w:tab w:val="left" w:pos="720"/>
        </w:tabs>
        <w:spacing w:line="276" w:lineRule="auto"/>
        <w:ind w:left="720"/>
        <w:rPr>
          <w:rFonts w:ascii="Times New Roman" w:hAnsi="Times New Roman" w:cs="Times New Roman"/>
          <w:b/>
          <w:bCs/>
          <w:color w:val="2F5496" w:themeColor="accent5" w:themeShade="BF"/>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 xml:space="preserve">w Specyfikacji Warunków Zamówienia. Jeżeli Zamawiający nie będzie mógł wybrać oferty najkorzystniejszej z uwagi na to, że dwie lub więcej ofert przedstawia taki sam bilans ceny i innych </w:t>
      </w:r>
      <w:r w:rsidRPr="007C050E">
        <w:rPr>
          <w:rFonts w:ascii="Times New Roman" w:eastAsia="Times New Roman" w:hAnsi="Times New Roman" w:cs="Times New Roman"/>
          <w:sz w:val="24"/>
          <w:szCs w:val="24"/>
        </w:rPr>
        <w:lastRenderedPageBreak/>
        <w:t>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3E78D9" w:rsidRDefault="003E78D9" w:rsidP="003E78D9">
      <w:pPr>
        <w:pStyle w:val="Akapitzlist"/>
        <w:widowControl/>
        <w:autoSpaceDE/>
        <w:autoSpaceDN/>
        <w:adjustRightInd/>
        <w:spacing w:after="200" w:line="276" w:lineRule="auto"/>
        <w:ind w:left="360"/>
        <w:jc w:val="both"/>
        <w:rPr>
          <w:rFonts w:ascii="Times New Roman" w:eastAsia="Calibri" w:hAnsi="Times New Roman" w:cs="Times New Roman"/>
          <w:bCs/>
          <w:sz w:val="24"/>
          <w:szCs w:val="24"/>
          <w:lang w:eastAsia="en-US"/>
        </w:rPr>
      </w:pPr>
    </w:p>
    <w:p w:rsidR="003E78D9" w:rsidRPr="000E3A8E" w:rsidRDefault="003E78D9" w:rsidP="000E3A8E">
      <w:pPr>
        <w:widowControl/>
        <w:autoSpaceDE/>
        <w:autoSpaceDN/>
        <w:adjustRightInd/>
        <w:spacing w:after="200" w:line="276" w:lineRule="auto"/>
        <w:jc w:val="both"/>
        <w:rPr>
          <w:rFonts w:ascii="Times New Roman" w:eastAsia="Calibri" w:hAnsi="Times New Roman" w:cs="Times New Roman"/>
          <w:bCs/>
          <w:sz w:val="24"/>
          <w:szCs w:val="24"/>
          <w:lang w:eastAsia="en-US"/>
        </w:rPr>
      </w:pP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lastRenderedPageBreak/>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Pr="005B5C3C" w:rsidRDefault="002C3701"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w:t>
      </w:r>
      <w:r w:rsidRPr="007C4E89">
        <w:rPr>
          <w:rFonts w:ascii="Times New Roman" w:eastAsia="Times New Roman" w:hAnsi="Times New Roman" w:cs="Times New Roman"/>
          <w:sz w:val="24"/>
          <w:szCs w:val="24"/>
        </w:rPr>
        <w:lastRenderedPageBreak/>
        <w:t xml:space="preserve">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3"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wniesienia skargi do Prezesa Urzędu Ochrony Danych Osobowych, gdy uzna Pani/Pan, że przetwarzanie danych osobowych Pani/Pana dotyczących narusza przepisy </w:t>
      </w:r>
      <w:r w:rsidRPr="002C7797">
        <w:rPr>
          <w:rFonts w:ascii="Times New Roman" w:hAnsi="Times New Roman" w:cs="Times New Roman"/>
          <w:bCs/>
          <w:sz w:val="24"/>
          <w:szCs w:val="24"/>
        </w:rPr>
        <w:lastRenderedPageBreak/>
        <w:t>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C9693E">
        <w:rPr>
          <w:rFonts w:ascii="Times New Roman" w:eastAsia="Times New Roman" w:hAnsi="Times New Roman" w:cs="Times New Roman"/>
          <w:sz w:val="24"/>
          <w:szCs w:val="24"/>
        </w:rPr>
        <w:t xml:space="preserve"> - Wzory umów</w:t>
      </w:r>
      <w:r w:rsidR="003A05D7" w:rsidRPr="002C7797">
        <w:rPr>
          <w:rFonts w:ascii="Times New Roman" w:eastAsia="Times New Roman" w:hAnsi="Times New Roman" w:cs="Times New Roman"/>
          <w:sz w:val="24"/>
          <w:szCs w:val="24"/>
        </w:rPr>
        <w:t>,</w:t>
      </w:r>
    </w:p>
    <w:p w:rsidR="00070847"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w:t>
      </w:r>
      <w:r w:rsidR="00E33BFC">
        <w:rPr>
          <w:rFonts w:ascii="Times New Roman" w:eastAsia="Times New Roman" w:hAnsi="Times New Roman" w:cs="Times New Roman"/>
          <w:sz w:val="24"/>
          <w:szCs w:val="24"/>
        </w:rPr>
        <w:t>a</w:t>
      </w:r>
      <w:r w:rsidR="005577A4">
        <w:rPr>
          <w:rFonts w:ascii="Times New Roman" w:eastAsia="Times New Roman" w:hAnsi="Times New Roman" w:cs="Times New Roman"/>
          <w:sz w:val="24"/>
          <w:szCs w:val="24"/>
        </w:rPr>
        <w:t xml:space="preserve"> </w:t>
      </w:r>
      <w:r w:rsidR="00E33BFC">
        <w:rPr>
          <w:rFonts w:ascii="Times New Roman" w:eastAsia="Times New Roman" w:hAnsi="Times New Roman" w:cs="Times New Roman"/>
          <w:sz w:val="24"/>
          <w:szCs w:val="24"/>
        </w:rPr>
        <w:t>–</w:t>
      </w:r>
      <w:r w:rsidR="005577A4">
        <w:rPr>
          <w:rFonts w:ascii="Times New Roman" w:eastAsia="Times New Roman" w:hAnsi="Times New Roman" w:cs="Times New Roman"/>
          <w:sz w:val="24"/>
          <w:szCs w:val="24"/>
        </w:rPr>
        <w:t xml:space="preserve"> </w:t>
      </w:r>
      <w:r w:rsidR="00D72211">
        <w:rPr>
          <w:rFonts w:ascii="Times New Roman" w:eastAsia="Times New Roman" w:hAnsi="Times New Roman" w:cs="Times New Roman"/>
          <w:sz w:val="24"/>
          <w:szCs w:val="24"/>
        </w:rPr>
        <w:t>K</w:t>
      </w:r>
      <w:r w:rsidR="00E33BFC">
        <w:rPr>
          <w:rFonts w:ascii="Times New Roman" w:eastAsia="Times New Roman" w:hAnsi="Times New Roman" w:cs="Times New Roman"/>
          <w:sz w:val="24"/>
          <w:szCs w:val="24"/>
        </w:rPr>
        <w:t>osztorysy ofertowe</w:t>
      </w:r>
      <w:r w:rsidR="005C21F0">
        <w:rPr>
          <w:rFonts w:ascii="Times New Roman" w:eastAsia="Times New Roman" w:hAnsi="Times New Roman" w:cs="Times New Roman"/>
          <w:sz w:val="24"/>
          <w:szCs w:val="24"/>
        </w:rPr>
        <w:t xml:space="preserve"> </w:t>
      </w:r>
    </w:p>
    <w:p w:rsidR="00E33BFC" w:rsidRDefault="00E33BF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5b –</w:t>
      </w:r>
      <w:r w:rsidR="00CA4F4E">
        <w:rPr>
          <w:rFonts w:ascii="Times New Roman" w:eastAsia="Times New Roman" w:hAnsi="Times New Roman" w:cs="Times New Roman"/>
          <w:sz w:val="24"/>
          <w:szCs w:val="24"/>
        </w:rPr>
        <w:t xml:space="preserve"> Dokumentacja techniczna (zadanie I </w:t>
      </w:r>
      <w:proofErr w:type="spellStart"/>
      <w:r w:rsidR="00CA4F4E">
        <w:rPr>
          <w:rFonts w:ascii="Times New Roman" w:eastAsia="Times New Roman" w:hAnsi="Times New Roman" w:cs="Times New Roman"/>
          <w:sz w:val="24"/>
          <w:szCs w:val="24"/>
        </w:rPr>
        <w:t>i</w:t>
      </w:r>
      <w:proofErr w:type="spellEnd"/>
      <w:r w:rsidR="00CA4F4E">
        <w:rPr>
          <w:rFonts w:ascii="Times New Roman" w:eastAsia="Times New Roman" w:hAnsi="Times New Roman" w:cs="Times New Roman"/>
          <w:sz w:val="24"/>
          <w:szCs w:val="24"/>
        </w:rPr>
        <w:t xml:space="preserve"> II)</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t>
      </w:r>
      <w:bookmarkStart w:id="3" w:name="_GoBack"/>
      <w:bookmarkEnd w:id="3"/>
      <w:r w:rsidR="004F2BEF" w:rsidRPr="004F2BEF">
        <w:rPr>
          <w:rFonts w:ascii="Times New Roman" w:eastAsia="Times New Roman" w:hAnsi="Times New Roman" w:cs="Times New Roman"/>
          <w:bCs/>
          <w:sz w:val="24"/>
          <w:szCs w:val="24"/>
        </w:rPr>
        <w:t>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93D" w:rsidRDefault="0021393D">
      <w:r>
        <w:separator/>
      </w:r>
    </w:p>
  </w:endnote>
  <w:endnote w:type="continuationSeparator" w:id="0">
    <w:p w:rsidR="0021393D" w:rsidRDefault="0021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Content>
      <w:p w:rsidR="00404ED3" w:rsidRDefault="00404ED3"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C9693E">
          <w:rPr>
            <w:rFonts w:ascii="Times New Roman" w:hAnsi="Times New Roman" w:cs="Times New Roman"/>
            <w:noProof/>
            <w:sz w:val="16"/>
            <w:szCs w:val="16"/>
          </w:rPr>
          <w:t>24</w:t>
        </w:r>
        <w:r w:rsidRPr="009F44DA">
          <w:rPr>
            <w:rFonts w:ascii="Times New Roman" w:hAnsi="Times New Roman" w:cs="Times New Roman"/>
            <w:sz w:val="16"/>
            <w:szCs w:val="16"/>
          </w:rPr>
          <w:fldChar w:fldCharType="end"/>
        </w:r>
      </w:p>
    </w:sdtContent>
  </w:sdt>
  <w:p w:rsidR="00404ED3" w:rsidRDefault="00404E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93D" w:rsidRDefault="0021393D">
      <w:r>
        <w:separator/>
      </w:r>
    </w:p>
  </w:footnote>
  <w:footnote w:type="continuationSeparator" w:id="0">
    <w:p w:rsidR="0021393D" w:rsidRDefault="00213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ED3" w:rsidRDefault="00404ED3" w:rsidP="000D2E8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9A4AB6"/>
    <w:multiLevelType w:val="hybridMultilevel"/>
    <w:tmpl w:val="B5424D38"/>
    <w:lvl w:ilvl="0" w:tplc="04150001">
      <w:start w:val="1"/>
      <w:numFmt w:val="bullet"/>
      <w:lvlText w:val=""/>
      <w:lvlJc w:val="left"/>
      <w:pPr>
        <w:ind w:left="1593" w:hanging="360"/>
      </w:pPr>
      <w:rPr>
        <w:rFonts w:ascii="Symbol" w:hAnsi="Symbol" w:hint="default"/>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3">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9F4F67"/>
    <w:multiLevelType w:val="hybridMultilevel"/>
    <w:tmpl w:val="8966AE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6">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8">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5">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18">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0">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4FCA46F5"/>
    <w:multiLevelType w:val="hybridMultilevel"/>
    <w:tmpl w:val="EAFAF8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70A3210"/>
    <w:multiLevelType w:val="hybridMultilevel"/>
    <w:tmpl w:val="BA2CA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9">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nsid w:val="7D2243CB"/>
    <w:multiLevelType w:val="hybridMultilevel"/>
    <w:tmpl w:val="1D0CBA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5"/>
  </w:num>
  <w:num w:numId="3">
    <w:abstractNumId w:val="14"/>
  </w:num>
  <w:num w:numId="4">
    <w:abstractNumId w:val="14"/>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19"/>
  </w:num>
  <w:num w:numId="6">
    <w:abstractNumId w:val="7"/>
  </w:num>
  <w:num w:numId="7">
    <w:abstractNumId w:val="17"/>
  </w:num>
  <w:num w:numId="8">
    <w:abstractNumId w:val="26"/>
  </w:num>
  <w:num w:numId="9">
    <w:abstractNumId w:val="28"/>
  </w:num>
  <w:num w:numId="10">
    <w:abstractNumId w:val="23"/>
  </w:num>
  <w:num w:numId="11">
    <w:abstractNumId w:val="32"/>
  </w:num>
  <w:num w:numId="12">
    <w:abstractNumId w:val="9"/>
  </w:num>
  <w:num w:numId="13">
    <w:abstractNumId w:val="38"/>
  </w:num>
  <w:num w:numId="14">
    <w:abstractNumId w:val="31"/>
  </w:num>
  <w:num w:numId="15">
    <w:abstractNumId w:val="8"/>
  </w:num>
  <w:num w:numId="16">
    <w:abstractNumId w:val="22"/>
  </w:num>
  <w:num w:numId="17">
    <w:abstractNumId w:val="35"/>
  </w:num>
  <w:num w:numId="18">
    <w:abstractNumId w:val="30"/>
  </w:num>
  <w:num w:numId="19">
    <w:abstractNumId w:val="3"/>
  </w:num>
  <w:num w:numId="20">
    <w:abstractNumId w:val="25"/>
  </w:num>
  <w:num w:numId="21">
    <w:abstractNumId w:val="33"/>
  </w:num>
  <w:num w:numId="22">
    <w:abstractNumId w:val="6"/>
  </w:num>
  <w:num w:numId="23">
    <w:abstractNumId w:val="15"/>
  </w:num>
  <w:num w:numId="24">
    <w:abstractNumId w:val="13"/>
  </w:num>
  <w:num w:numId="25">
    <w:abstractNumId w:val="20"/>
  </w:num>
  <w:num w:numId="26">
    <w:abstractNumId w:val="27"/>
  </w:num>
  <w:num w:numId="27">
    <w:abstractNumId w:val="39"/>
  </w:num>
  <w:num w:numId="28">
    <w:abstractNumId w:val="18"/>
  </w:num>
  <w:num w:numId="29">
    <w:abstractNumId w:val="10"/>
  </w:num>
  <w:num w:numId="30">
    <w:abstractNumId w:val="12"/>
  </w:num>
  <w:num w:numId="31">
    <w:abstractNumId w:val="11"/>
  </w:num>
  <w:num w:numId="32">
    <w:abstractNumId w:val="34"/>
  </w:num>
  <w:num w:numId="33">
    <w:abstractNumId w:val="37"/>
  </w:num>
  <w:num w:numId="34">
    <w:abstractNumId w:val="1"/>
  </w:num>
  <w:num w:numId="35">
    <w:abstractNumId w:val="21"/>
  </w:num>
  <w:num w:numId="36">
    <w:abstractNumId w:val="0"/>
  </w:num>
  <w:num w:numId="37">
    <w:abstractNumId w:val="36"/>
  </w:num>
  <w:num w:numId="38">
    <w:abstractNumId w:val="29"/>
  </w:num>
  <w:num w:numId="39">
    <w:abstractNumId w:val="40"/>
  </w:num>
  <w:num w:numId="40">
    <w:abstractNumId w:val="24"/>
  </w:num>
  <w:num w:numId="41">
    <w:abstractNumId w:val="16"/>
  </w:num>
  <w:num w:numId="42">
    <w:abstractNumId w:val="2"/>
  </w:num>
  <w:num w:numId="43">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54BF"/>
    <w:rsid w:val="00025FD9"/>
    <w:rsid w:val="00031E15"/>
    <w:rsid w:val="000329D2"/>
    <w:rsid w:val="00032D7F"/>
    <w:rsid w:val="00033DCE"/>
    <w:rsid w:val="000341A8"/>
    <w:rsid w:val="00046FD9"/>
    <w:rsid w:val="0005261E"/>
    <w:rsid w:val="00056B27"/>
    <w:rsid w:val="00070847"/>
    <w:rsid w:val="00082457"/>
    <w:rsid w:val="00087F44"/>
    <w:rsid w:val="00092799"/>
    <w:rsid w:val="00094DB8"/>
    <w:rsid w:val="000955EC"/>
    <w:rsid w:val="000958D7"/>
    <w:rsid w:val="0009686E"/>
    <w:rsid w:val="000A0082"/>
    <w:rsid w:val="000B4586"/>
    <w:rsid w:val="000C14A6"/>
    <w:rsid w:val="000C200C"/>
    <w:rsid w:val="000C7BE1"/>
    <w:rsid w:val="000D1164"/>
    <w:rsid w:val="000D2E8E"/>
    <w:rsid w:val="000D3C52"/>
    <w:rsid w:val="000E3751"/>
    <w:rsid w:val="000E3A8E"/>
    <w:rsid w:val="000E6B07"/>
    <w:rsid w:val="000F0767"/>
    <w:rsid w:val="000F200C"/>
    <w:rsid w:val="001007C5"/>
    <w:rsid w:val="00100E38"/>
    <w:rsid w:val="00111DE8"/>
    <w:rsid w:val="001131BF"/>
    <w:rsid w:val="001160D7"/>
    <w:rsid w:val="0011693B"/>
    <w:rsid w:val="001519C7"/>
    <w:rsid w:val="00153799"/>
    <w:rsid w:val="001725FF"/>
    <w:rsid w:val="00180F5A"/>
    <w:rsid w:val="00183D65"/>
    <w:rsid w:val="00184294"/>
    <w:rsid w:val="00195CF3"/>
    <w:rsid w:val="001960CB"/>
    <w:rsid w:val="001A5010"/>
    <w:rsid w:val="001B05BA"/>
    <w:rsid w:val="001B0BDA"/>
    <w:rsid w:val="001C2A29"/>
    <w:rsid w:val="001C3DD6"/>
    <w:rsid w:val="001E059B"/>
    <w:rsid w:val="001E45A5"/>
    <w:rsid w:val="001E575F"/>
    <w:rsid w:val="001F0E84"/>
    <w:rsid w:val="001F580C"/>
    <w:rsid w:val="002070BC"/>
    <w:rsid w:val="00212A0A"/>
    <w:rsid w:val="0021393D"/>
    <w:rsid w:val="00225167"/>
    <w:rsid w:val="00226F03"/>
    <w:rsid w:val="00232B35"/>
    <w:rsid w:val="0023556B"/>
    <w:rsid w:val="00240A9E"/>
    <w:rsid w:val="00240D53"/>
    <w:rsid w:val="00242169"/>
    <w:rsid w:val="0024494E"/>
    <w:rsid w:val="00245DFA"/>
    <w:rsid w:val="002464CB"/>
    <w:rsid w:val="00264373"/>
    <w:rsid w:val="00270C29"/>
    <w:rsid w:val="00272975"/>
    <w:rsid w:val="0027312A"/>
    <w:rsid w:val="0027357B"/>
    <w:rsid w:val="00276A3B"/>
    <w:rsid w:val="00283745"/>
    <w:rsid w:val="00284E53"/>
    <w:rsid w:val="00291C34"/>
    <w:rsid w:val="002937FF"/>
    <w:rsid w:val="002A0082"/>
    <w:rsid w:val="002A054E"/>
    <w:rsid w:val="002A41CE"/>
    <w:rsid w:val="002A5A3E"/>
    <w:rsid w:val="002A7F83"/>
    <w:rsid w:val="002B091F"/>
    <w:rsid w:val="002B136E"/>
    <w:rsid w:val="002B5152"/>
    <w:rsid w:val="002B5FEE"/>
    <w:rsid w:val="002C1651"/>
    <w:rsid w:val="002C3701"/>
    <w:rsid w:val="002C7797"/>
    <w:rsid w:val="002D1CCC"/>
    <w:rsid w:val="002E035E"/>
    <w:rsid w:val="002E284B"/>
    <w:rsid w:val="002E5E19"/>
    <w:rsid w:val="002E6E49"/>
    <w:rsid w:val="002F29B3"/>
    <w:rsid w:val="00301030"/>
    <w:rsid w:val="00301C1A"/>
    <w:rsid w:val="003101BD"/>
    <w:rsid w:val="003109FA"/>
    <w:rsid w:val="00310BFA"/>
    <w:rsid w:val="0031565E"/>
    <w:rsid w:val="00316FCB"/>
    <w:rsid w:val="003241BA"/>
    <w:rsid w:val="0033730F"/>
    <w:rsid w:val="0033736D"/>
    <w:rsid w:val="003425EF"/>
    <w:rsid w:val="0034270A"/>
    <w:rsid w:val="00346C44"/>
    <w:rsid w:val="00354BB1"/>
    <w:rsid w:val="0036412D"/>
    <w:rsid w:val="0036697E"/>
    <w:rsid w:val="0037294D"/>
    <w:rsid w:val="003759CA"/>
    <w:rsid w:val="00375DAA"/>
    <w:rsid w:val="003801FD"/>
    <w:rsid w:val="003826F4"/>
    <w:rsid w:val="003868B0"/>
    <w:rsid w:val="00387053"/>
    <w:rsid w:val="003905BE"/>
    <w:rsid w:val="00392CBC"/>
    <w:rsid w:val="003966B2"/>
    <w:rsid w:val="00396A66"/>
    <w:rsid w:val="003A05D7"/>
    <w:rsid w:val="003A1621"/>
    <w:rsid w:val="003A5A6C"/>
    <w:rsid w:val="003A72C7"/>
    <w:rsid w:val="003B7115"/>
    <w:rsid w:val="003C1EC8"/>
    <w:rsid w:val="003C4995"/>
    <w:rsid w:val="003D00D2"/>
    <w:rsid w:val="003D7789"/>
    <w:rsid w:val="003E12AB"/>
    <w:rsid w:val="003E2B7D"/>
    <w:rsid w:val="003E553D"/>
    <w:rsid w:val="003E606A"/>
    <w:rsid w:val="003E78D9"/>
    <w:rsid w:val="003F4700"/>
    <w:rsid w:val="003F4798"/>
    <w:rsid w:val="00404ED3"/>
    <w:rsid w:val="00411307"/>
    <w:rsid w:val="004166C7"/>
    <w:rsid w:val="00420579"/>
    <w:rsid w:val="00430BEF"/>
    <w:rsid w:val="004373E9"/>
    <w:rsid w:val="004413AA"/>
    <w:rsid w:val="00452478"/>
    <w:rsid w:val="00455EB8"/>
    <w:rsid w:val="00456299"/>
    <w:rsid w:val="0046398C"/>
    <w:rsid w:val="004655EC"/>
    <w:rsid w:val="00474B69"/>
    <w:rsid w:val="00483BB3"/>
    <w:rsid w:val="004867A5"/>
    <w:rsid w:val="0048737B"/>
    <w:rsid w:val="004875F7"/>
    <w:rsid w:val="0049355D"/>
    <w:rsid w:val="004939E0"/>
    <w:rsid w:val="004A4B24"/>
    <w:rsid w:val="004A6C17"/>
    <w:rsid w:val="004C046C"/>
    <w:rsid w:val="004C05A4"/>
    <w:rsid w:val="004C701C"/>
    <w:rsid w:val="004C7C3D"/>
    <w:rsid w:val="004F2BEF"/>
    <w:rsid w:val="005112CC"/>
    <w:rsid w:val="00513AA3"/>
    <w:rsid w:val="00517A33"/>
    <w:rsid w:val="005206D1"/>
    <w:rsid w:val="00524A2B"/>
    <w:rsid w:val="00531589"/>
    <w:rsid w:val="0053200B"/>
    <w:rsid w:val="00533102"/>
    <w:rsid w:val="00540A21"/>
    <w:rsid w:val="00540F7E"/>
    <w:rsid w:val="00551E75"/>
    <w:rsid w:val="00553EEC"/>
    <w:rsid w:val="00556518"/>
    <w:rsid w:val="005577A4"/>
    <w:rsid w:val="0056368B"/>
    <w:rsid w:val="0056756B"/>
    <w:rsid w:val="005715EC"/>
    <w:rsid w:val="00573955"/>
    <w:rsid w:val="00573EAB"/>
    <w:rsid w:val="005910BC"/>
    <w:rsid w:val="005A586B"/>
    <w:rsid w:val="005A5DCC"/>
    <w:rsid w:val="005B2D77"/>
    <w:rsid w:val="005B5C3C"/>
    <w:rsid w:val="005B60AB"/>
    <w:rsid w:val="005B6DBD"/>
    <w:rsid w:val="005C21F0"/>
    <w:rsid w:val="005D5C54"/>
    <w:rsid w:val="005D5FFD"/>
    <w:rsid w:val="005D68BA"/>
    <w:rsid w:val="005D7500"/>
    <w:rsid w:val="005E3992"/>
    <w:rsid w:val="005E548D"/>
    <w:rsid w:val="005F21B9"/>
    <w:rsid w:val="005F2528"/>
    <w:rsid w:val="00601CD0"/>
    <w:rsid w:val="006133CD"/>
    <w:rsid w:val="00616C29"/>
    <w:rsid w:val="00621628"/>
    <w:rsid w:val="00622756"/>
    <w:rsid w:val="00622B49"/>
    <w:rsid w:val="0062478A"/>
    <w:rsid w:val="00637E56"/>
    <w:rsid w:val="0064097B"/>
    <w:rsid w:val="006423E5"/>
    <w:rsid w:val="00647BF5"/>
    <w:rsid w:val="00651792"/>
    <w:rsid w:val="00664F04"/>
    <w:rsid w:val="00694880"/>
    <w:rsid w:val="006955A6"/>
    <w:rsid w:val="006C55C3"/>
    <w:rsid w:val="006C6ED7"/>
    <w:rsid w:val="006D0B58"/>
    <w:rsid w:val="006D233D"/>
    <w:rsid w:val="006D3D28"/>
    <w:rsid w:val="006E040D"/>
    <w:rsid w:val="006E493A"/>
    <w:rsid w:val="006E69A8"/>
    <w:rsid w:val="006E71DA"/>
    <w:rsid w:val="006F3751"/>
    <w:rsid w:val="00702B3C"/>
    <w:rsid w:val="0071369B"/>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57D2"/>
    <w:rsid w:val="00756E7A"/>
    <w:rsid w:val="00757A7C"/>
    <w:rsid w:val="007634BA"/>
    <w:rsid w:val="00767458"/>
    <w:rsid w:val="00773385"/>
    <w:rsid w:val="007802D2"/>
    <w:rsid w:val="007819D8"/>
    <w:rsid w:val="00783250"/>
    <w:rsid w:val="00783F64"/>
    <w:rsid w:val="00786DE6"/>
    <w:rsid w:val="007937B5"/>
    <w:rsid w:val="00794F13"/>
    <w:rsid w:val="00796DC6"/>
    <w:rsid w:val="007A117E"/>
    <w:rsid w:val="007A17A9"/>
    <w:rsid w:val="007A2160"/>
    <w:rsid w:val="007B6272"/>
    <w:rsid w:val="007C050E"/>
    <w:rsid w:val="007C4E89"/>
    <w:rsid w:val="007C777F"/>
    <w:rsid w:val="007D02EF"/>
    <w:rsid w:val="007D3FD5"/>
    <w:rsid w:val="007E5AA4"/>
    <w:rsid w:val="00807A32"/>
    <w:rsid w:val="00815D3B"/>
    <w:rsid w:val="008202B0"/>
    <w:rsid w:val="00826609"/>
    <w:rsid w:val="00826960"/>
    <w:rsid w:val="00827B06"/>
    <w:rsid w:val="00830444"/>
    <w:rsid w:val="008356B3"/>
    <w:rsid w:val="00841390"/>
    <w:rsid w:val="00854690"/>
    <w:rsid w:val="0085520F"/>
    <w:rsid w:val="00857920"/>
    <w:rsid w:val="00860430"/>
    <w:rsid w:val="008623AF"/>
    <w:rsid w:val="00870621"/>
    <w:rsid w:val="0087184E"/>
    <w:rsid w:val="0087352F"/>
    <w:rsid w:val="00876036"/>
    <w:rsid w:val="00877D89"/>
    <w:rsid w:val="0089272D"/>
    <w:rsid w:val="008A175F"/>
    <w:rsid w:val="008A784F"/>
    <w:rsid w:val="008B2F84"/>
    <w:rsid w:val="008B43A1"/>
    <w:rsid w:val="008D1B76"/>
    <w:rsid w:val="008D732E"/>
    <w:rsid w:val="008E0FAA"/>
    <w:rsid w:val="008E1A7A"/>
    <w:rsid w:val="008E21E8"/>
    <w:rsid w:val="008E4C17"/>
    <w:rsid w:val="008E62CE"/>
    <w:rsid w:val="00900D8C"/>
    <w:rsid w:val="00906316"/>
    <w:rsid w:val="009066BC"/>
    <w:rsid w:val="00930666"/>
    <w:rsid w:val="009401CB"/>
    <w:rsid w:val="00944EC2"/>
    <w:rsid w:val="0094761E"/>
    <w:rsid w:val="009477A4"/>
    <w:rsid w:val="00947E9B"/>
    <w:rsid w:val="00952650"/>
    <w:rsid w:val="00952F01"/>
    <w:rsid w:val="00957E97"/>
    <w:rsid w:val="009652FD"/>
    <w:rsid w:val="0097050B"/>
    <w:rsid w:val="0097133B"/>
    <w:rsid w:val="009716D0"/>
    <w:rsid w:val="00971AF0"/>
    <w:rsid w:val="00972060"/>
    <w:rsid w:val="00976698"/>
    <w:rsid w:val="009956C9"/>
    <w:rsid w:val="00996D1B"/>
    <w:rsid w:val="009B4A42"/>
    <w:rsid w:val="009C1E33"/>
    <w:rsid w:val="009D00A8"/>
    <w:rsid w:val="009D3588"/>
    <w:rsid w:val="009E58DE"/>
    <w:rsid w:val="009F1586"/>
    <w:rsid w:val="009F3EE2"/>
    <w:rsid w:val="009F41CE"/>
    <w:rsid w:val="009F44DA"/>
    <w:rsid w:val="009F4C9F"/>
    <w:rsid w:val="009F6257"/>
    <w:rsid w:val="00A00CCB"/>
    <w:rsid w:val="00A113A5"/>
    <w:rsid w:val="00A115AE"/>
    <w:rsid w:val="00A27A4E"/>
    <w:rsid w:val="00A37D0E"/>
    <w:rsid w:val="00A5010B"/>
    <w:rsid w:val="00A52B84"/>
    <w:rsid w:val="00A53736"/>
    <w:rsid w:val="00A53D43"/>
    <w:rsid w:val="00A649D0"/>
    <w:rsid w:val="00A64DC4"/>
    <w:rsid w:val="00A74A9B"/>
    <w:rsid w:val="00A76356"/>
    <w:rsid w:val="00A91227"/>
    <w:rsid w:val="00A91E65"/>
    <w:rsid w:val="00A92DAB"/>
    <w:rsid w:val="00A94542"/>
    <w:rsid w:val="00A9605F"/>
    <w:rsid w:val="00AA1FB6"/>
    <w:rsid w:val="00AA3102"/>
    <w:rsid w:val="00AB231A"/>
    <w:rsid w:val="00AB4702"/>
    <w:rsid w:val="00AC1FDD"/>
    <w:rsid w:val="00AD4068"/>
    <w:rsid w:val="00AD589F"/>
    <w:rsid w:val="00AD73DD"/>
    <w:rsid w:val="00AE041B"/>
    <w:rsid w:val="00AE5569"/>
    <w:rsid w:val="00AF0483"/>
    <w:rsid w:val="00AF21B3"/>
    <w:rsid w:val="00B028FE"/>
    <w:rsid w:val="00B046E4"/>
    <w:rsid w:val="00B24383"/>
    <w:rsid w:val="00B268BD"/>
    <w:rsid w:val="00B37E71"/>
    <w:rsid w:val="00B42EBC"/>
    <w:rsid w:val="00B4344C"/>
    <w:rsid w:val="00B447EA"/>
    <w:rsid w:val="00B47204"/>
    <w:rsid w:val="00B47B19"/>
    <w:rsid w:val="00B54617"/>
    <w:rsid w:val="00B557F9"/>
    <w:rsid w:val="00B622F3"/>
    <w:rsid w:val="00B62661"/>
    <w:rsid w:val="00B651AE"/>
    <w:rsid w:val="00B65872"/>
    <w:rsid w:val="00B76216"/>
    <w:rsid w:val="00B80896"/>
    <w:rsid w:val="00B80A80"/>
    <w:rsid w:val="00B80F4B"/>
    <w:rsid w:val="00B823EF"/>
    <w:rsid w:val="00B84213"/>
    <w:rsid w:val="00BA304C"/>
    <w:rsid w:val="00BA4A14"/>
    <w:rsid w:val="00BA57E4"/>
    <w:rsid w:val="00BA63D6"/>
    <w:rsid w:val="00BB644F"/>
    <w:rsid w:val="00BC0E53"/>
    <w:rsid w:val="00BC3718"/>
    <w:rsid w:val="00BC454F"/>
    <w:rsid w:val="00BD6233"/>
    <w:rsid w:val="00BD76DE"/>
    <w:rsid w:val="00BE3EF4"/>
    <w:rsid w:val="00BE4F06"/>
    <w:rsid w:val="00BE74A3"/>
    <w:rsid w:val="00C01BB9"/>
    <w:rsid w:val="00C034A1"/>
    <w:rsid w:val="00C150B2"/>
    <w:rsid w:val="00C16006"/>
    <w:rsid w:val="00C21427"/>
    <w:rsid w:val="00C23FBA"/>
    <w:rsid w:val="00C3182D"/>
    <w:rsid w:val="00C352DC"/>
    <w:rsid w:val="00C36953"/>
    <w:rsid w:val="00C43C9C"/>
    <w:rsid w:val="00C468BA"/>
    <w:rsid w:val="00C51C1B"/>
    <w:rsid w:val="00C5593B"/>
    <w:rsid w:val="00C609BB"/>
    <w:rsid w:val="00C64562"/>
    <w:rsid w:val="00C67488"/>
    <w:rsid w:val="00C72E6C"/>
    <w:rsid w:val="00C76485"/>
    <w:rsid w:val="00C832D1"/>
    <w:rsid w:val="00C842D0"/>
    <w:rsid w:val="00C84BB9"/>
    <w:rsid w:val="00C9693E"/>
    <w:rsid w:val="00CA0E85"/>
    <w:rsid w:val="00CA0FB6"/>
    <w:rsid w:val="00CA4F4E"/>
    <w:rsid w:val="00CB107D"/>
    <w:rsid w:val="00CB2023"/>
    <w:rsid w:val="00CB3A5D"/>
    <w:rsid w:val="00CC1F23"/>
    <w:rsid w:val="00CC3003"/>
    <w:rsid w:val="00CC3C44"/>
    <w:rsid w:val="00CC3C95"/>
    <w:rsid w:val="00CC47C8"/>
    <w:rsid w:val="00CD3A1F"/>
    <w:rsid w:val="00CE40CC"/>
    <w:rsid w:val="00CF2C56"/>
    <w:rsid w:val="00CF6B88"/>
    <w:rsid w:val="00D01B91"/>
    <w:rsid w:val="00D03062"/>
    <w:rsid w:val="00D1178C"/>
    <w:rsid w:val="00D12391"/>
    <w:rsid w:val="00D219CE"/>
    <w:rsid w:val="00D23E04"/>
    <w:rsid w:val="00D24E26"/>
    <w:rsid w:val="00D24FE6"/>
    <w:rsid w:val="00D27432"/>
    <w:rsid w:val="00D35EE5"/>
    <w:rsid w:val="00D3608E"/>
    <w:rsid w:val="00D37A62"/>
    <w:rsid w:val="00D432D1"/>
    <w:rsid w:val="00D47C7B"/>
    <w:rsid w:val="00D53BBF"/>
    <w:rsid w:val="00D54C4E"/>
    <w:rsid w:val="00D601B1"/>
    <w:rsid w:val="00D6027A"/>
    <w:rsid w:val="00D62658"/>
    <w:rsid w:val="00D62BA2"/>
    <w:rsid w:val="00D63E98"/>
    <w:rsid w:val="00D65514"/>
    <w:rsid w:val="00D66153"/>
    <w:rsid w:val="00D66456"/>
    <w:rsid w:val="00D67011"/>
    <w:rsid w:val="00D72211"/>
    <w:rsid w:val="00D72BC7"/>
    <w:rsid w:val="00D7302F"/>
    <w:rsid w:val="00D73466"/>
    <w:rsid w:val="00D806C0"/>
    <w:rsid w:val="00D81EFD"/>
    <w:rsid w:val="00D8288C"/>
    <w:rsid w:val="00D83717"/>
    <w:rsid w:val="00D8424F"/>
    <w:rsid w:val="00D8449E"/>
    <w:rsid w:val="00D85D48"/>
    <w:rsid w:val="00D944B4"/>
    <w:rsid w:val="00DC2003"/>
    <w:rsid w:val="00DC3683"/>
    <w:rsid w:val="00DC6912"/>
    <w:rsid w:val="00DD08CC"/>
    <w:rsid w:val="00DD1CA8"/>
    <w:rsid w:val="00DF6E6C"/>
    <w:rsid w:val="00E03512"/>
    <w:rsid w:val="00E05CEB"/>
    <w:rsid w:val="00E05F83"/>
    <w:rsid w:val="00E1579A"/>
    <w:rsid w:val="00E23573"/>
    <w:rsid w:val="00E33027"/>
    <w:rsid w:val="00E33BFC"/>
    <w:rsid w:val="00E37C87"/>
    <w:rsid w:val="00E46897"/>
    <w:rsid w:val="00E5076E"/>
    <w:rsid w:val="00E51263"/>
    <w:rsid w:val="00E53D9F"/>
    <w:rsid w:val="00E56508"/>
    <w:rsid w:val="00E56991"/>
    <w:rsid w:val="00E64062"/>
    <w:rsid w:val="00E64B77"/>
    <w:rsid w:val="00E70C3C"/>
    <w:rsid w:val="00E76FF8"/>
    <w:rsid w:val="00E80462"/>
    <w:rsid w:val="00E82B60"/>
    <w:rsid w:val="00E85446"/>
    <w:rsid w:val="00E949F0"/>
    <w:rsid w:val="00EA3C9E"/>
    <w:rsid w:val="00EB17A5"/>
    <w:rsid w:val="00EB5E0C"/>
    <w:rsid w:val="00EB7F43"/>
    <w:rsid w:val="00EE68E6"/>
    <w:rsid w:val="00EF04BA"/>
    <w:rsid w:val="00EF0EC0"/>
    <w:rsid w:val="00EF29E0"/>
    <w:rsid w:val="00F10E88"/>
    <w:rsid w:val="00F200B3"/>
    <w:rsid w:val="00F2017D"/>
    <w:rsid w:val="00F26D52"/>
    <w:rsid w:val="00F35B58"/>
    <w:rsid w:val="00F40D18"/>
    <w:rsid w:val="00F46D98"/>
    <w:rsid w:val="00F51CAC"/>
    <w:rsid w:val="00F55C59"/>
    <w:rsid w:val="00F60AF2"/>
    <w:rsid w:val="00F63D83"/>
    <w:rsid w:val="00F719D6"/>
    <w:rsid w:val="00F74B5B"/>
    <w:rsid w:val="00F92BBA"/>
    <w:rsid w:val="00F968D4"/>
    <w:rsid w:val="00FA2853"/>
    <w:rsid w:val="00FB0911"/>
    <w:rsid w:val="00FB2965"/>
    <w:rsid w:val="00FB5E37"/>
    <w:rsid w:val="00FC612E"/>
    <w:rsid w:val="00FC6461"/>
    <w:rsid w:val="00FD1CE0"/>
    <w:rsid w:val="00FD2DFC"/>
    <w:rsid w:val="00FD309D"/>
    <w:rsid w:val="00FE18F3"/>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5F83"/>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23/document/17181936?cm=DOCUMENT"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przeworsk" TargetMode="External"/><Relationship Id="rId7" Type="http://schemas.openxmlformats.org/officeDocument/2006/relationships/endnotes" Target="endnotes.xml"/><Relationship Id="rId12" Type="http://schemas.openxmlformats.org/officeDocument/2006/relationships/hyperlink" Target="https://sip.lex.pl/%23/document/17337528?cm=DOCUMENT" TargetMode="External"/><Relationship Id="rId17" Type="http://schemas.openxmlformats.org/officeDocument/2006/relationships/hyperlink" Target="mailto:cwk@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rzeworsk" TargetMode="External"/><Relationship Id="rId20" Type="http://schemas.openxmlformats.org/officeDocument/2006/relationships/hyperlink" Target="file:///C:\Users\uzytkownik\Desktop\PRZETARGI%202021\5%20-%20&#379;&#321;OB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iodugprzeworsk@przeworsk.net.pl" TargetMode="External"/><Relationship Id="rId10" Type="http://schemas.openxmlformats.org/officeDocument/2006/relationships/hyperlink" Target="mailto:zamowienia@konstantynow.pl" TargetMode="External"/><Relationship Id="rId19" Type="http://schemas.openxmlformats.org/officeDocument/2006/relationships/hyperlink" Target="https://platformazakupowa.pl/pn/przeworsk" TargetMode="Externa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eader" Target="header1.xml"/><Relationship Id="rId22" Type="http://schemas.openxmlformats.org/officeDocument/2006/relationships/hyperlink" Target="https://platformazakupowa.pl/pn/przewor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14FE9-A5ED-4CC0-A579-B6FFA471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26</Pages>
  <Words>10723</Words>
  <Characters>64338</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56</cp:revision>
  <cp:lastPrinted>2022-01-27T09:27:00Z</cp:lastPrinted>
  <dcterms:created xsi:type="dcterms:W3CDTF">2022-03-21T12:35:00Z</dcterms:created>
  <dcterms:modified xsi:type="dcterms:W3CDTF">2022-04-21T14:13:00Z</dcterms:modified>
</cp:coreProperties>
</file>