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16468BA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0F4ECA">
        <w:rPr>
          <w:rFonts w:ascii="Trebuchet MS" w:hAnsi="Trebuchet MS" w:cs="Arial"/>
          <w:b/>
        </w:rPr>
        <w:t>„</w:t>
      </w:r>
      <w:r w:rsidR="00434730">
        <w:rPr>
          <w:rFonts w:ascii="Trebuchet MS" w:hAnsi="Trebuchet MS"/>
          <w:b/>
          <w:bCs/>
        </w:rPr>
        <w:t>Mechaniczne p</w:t>
      </w:r>
      <w:r w:rsidR="00434730" w:rsidRPr="00D13985">
        <w:rPr>
          <w:rFonts w:ascii="Trebuchet MS" w:hAnsi="Trebuchet MS"/>
          <w:b/>
          <w:bCs/>
        </w:rPr>
        <w:t xml:space="preserve">rofilowanie </w:t>
      </w:r>
      <w:r w:rsidR="00D13985" w:rsidRPr="00D13985">
        <w:rPr>
          <w:rFonts w:ascii="Trebuchet MS" w:hAnsi="Trebuchet MS"/>
          <w:b/>
          <w:bCs/>
        </w:rPr>
        <w:t>dróg nieutwardzonych na terenie gminy Mosina, wiosna 2025 r.</w:t>
      </w:r>
      <w:r w:rsidR="000C1578" w:rsidRPr="000F4ECA">
        <w:rPr>
          <w:rFonts w:ascii="Trebuchet MS" w:hAnsi="Trebuchet MS" w:cs="Arial"/>
          <w:b/>
        </w:rPr>
        <w:t>”</w:t>
      </w:r>
      <w:r w:rsidR="00832B76">
        <w:rPr>
          <w:rFonts w:ascii="Trebuchet MS" w:hAnsi="Trebuchet MS" w:cs="Arial"/>
          <w:b/>
        </w:rPr>
        <w:t xml:space="preserve"> </w:t>
      </w:r>
      <w:r w:rsidR="00832B76" w:rsidRPr="00832B76">
        <w:rPr>
          <w:rFonts w:ascii="Trebuchet MS" w:hAnsi="Trebuchet MS" w:cs="Arial"/>
          <w:bCs/>
        </w:rPr>
        <w:t>na część………………………………………………</w:t>
      </w:r>
      <w:r w:rsidR="00832B76">
        <w:rPr>
          <w:rFonts w:ascii="Trebuchet MS" w:hAnsi="Trebuchet MS" w:cs="Arial"/>
          <w:bCs/>
        </w:rPr>
        <w:t>……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7ED715E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 xml:space="preserve">Dz. U. z </w:t>
      </w:r>
      <w:r w:rsidR="00D13985" w:rsidRPr="0039583B">
        <w:rPr>
          <w:rFonts w:ascii="Trebuchet MS" w:hAnsi="Trebuchet MS" w:cs="Arial"/>
          <w:bCs/>
        </w:rPr>
        <w:t>202</w:t>
      </w:r>
      <w:r w:rsidR="00D13985">
        <w:rPr>
          <w:rFonts w:ascii="Trebuchet MS" w:hAnsi="Trebuchet MS" w:cs="Arial"/>
          <w:bCs/>
        </w:rPr>
        <w:t>4</w:t>
      </w:r>
      <w:r w:rsidR="00D13985" w:rsidRPr="0039583B">
        <w:rPr>
          <w:rFonts w:ascii="Trebuchet MS" w:hAnsi="Trebuchet MS" w:cs="Arial"/>
          <w:bCs/>
        </w:rPr>
        <w:t xml:space="preserve"> </w:t>
      </w:r>
      <w:r w:rsidR="00B440C5" w:rsidRPr="0039583B">
        <w:rPr>
          <w:rFonts w:ascii="Trebuchet MS" w:hAnsi="Trebuchet MS" w:cs="Arial"/>
          <w:bCs/>
        </w:rPr>
        <w:t xml:space="preserve">r. poz. </w:t>
      </w:r>
      <w:r w:rsidR="00D13985">
        <w:rPr>
          <w:rFonts w:ascii="Trebuchet MS" w:hAnsi="Trebuchet MS" w:cs="Arial"/>
          <w:bCs/>
        </w:rPr>
        <w:t>1320</w:t>
      </w:r>
      <w:r w:rsidRPr="0039583B">
        <w:rPr>
          <w:rFonts w:ascii="Trebuchet MS" w:hAnsi="Trebuchet MS" w:cs="Arial"/>
          <w:bCs/>
        </w:rPr>
        <w:t>)</w:t>
      </w:r>
      <w:r w:rsidR="00CC3E34">
        <w:rPr>
          <w:rFonts w:ascii="Trebuchet MS" w:hAnsi="Trebuchet MS" w:cs="Arial"/>
          <w:bCs/>
        </w:rPr>
        <w:t xml:space="preserve">, dalej „ustawa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C3E34">
        <w:rPr>
          <w:rFonts w:ascii="Trebuchet MS" w:hAnsi="Trebuchet MS" w:cs="Arial"/>
          <w:bCs/>
        </w:rPr>
        <w:t>”</w:t>
      </w:r>
      <w:r w:rsidRPr="0039583B">
        <w:rPr>
          <w:rFonts w:ascii="Trebuchet MS" w:hAnsi="Trebuchet MS" w:cs="Arial"/>
          <w:bCs/>
        </w:rPr>
        <w:t xml:space="preserve">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2C3F2198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 xml:space="preserve">art. 108 ust. 1 pkt 3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  <w:bCs/>
        </w:rPr>
        <w:t>,</w:t>
      </w:r>
    </w:p>
    <w:p w14:paraId="3F4AD3AA" w14:textId="05FE33DD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 xml:space="preserve">art. 108 ust. 1 pkt 4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6F171AA3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5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5ED06753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 xml:space="preserve">art. 108 ust. 1 pkt 6 </w:t>
      </w:r>
      <w:r w:rsidR="00CC3E34">
        <w:rPr>
          <w:rFonts w:ascii="Trebuchet MS" w:hAnsi="Trebuchet MS" w:cs="Arial"/>
          <w:bCs/>
        </w:rPr>
        <w:t xml:space="preserve">ustawy </w:t>
      </w:r>
      <w:proofErr w:type="spellStart"/>
      <w:r w:rsidR="00CC3E34">
        <w:rPr>
          <w:rFonts w:ascii="Trebuchet MS" w:hAnsi="Trebuchet MS" w:cs="Arial"/>
          <w:bCs/>
        </w:rPr>
        <w:t>Pzp</w:t>
      </w:r>
      <w:proofErr w:type="spellEnd"/>
      <w:r w:rsidRPr="0039583B">
        <w:rPr>
          <w:rFonts w:ascii="Trebuchet MS" w:hAnsi="Trebuchet MS" w:cs="Arial"/>
        </w:rPr>
        <w:t>,</w:t>
      </w:r>
    </w:p>
    <w:p w14:paraId="1966ECB6" w14:textId="513942D0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CD5958">
        <w:rPr>
          <w:rFonts w:ascii="Trebuchet MS" w:hAnsi="Trebuchet MS" w:cs="Arial"/>
        </w:rPr>
        <w:t xml:space="preserve"> i 7</w:t>
      </w:r>
      <w:r w:rsidR="00CC3E34">
        <w:rPr>
          <w:rFonts w:ascii="Trebuchet MS" w:hAnsi="Trebuchet MS" w:cs="Arial"/>
        </w:rPr>
        <w:t xml:space="preserve"> </w:t>
      </w:r>
      <w:r w:rsidRPr="00654040">
        <w:rPr>
          <w:rFonts w:ascii="Trebuchet MS" w:hAnsi="Trebuchet MS" w:cs="Arial"/>
        </w:rPr>
        <w:t xml:space="preserve">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662065">
      <w:headerReference w:type="default" r:id="rId7"/>
      <w:footerReference w:type="default" r:id="rId8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14975" w14:textId="77777777" w:rsidR="00396113" w:rsidRDefault="00396113">
      <w:r>
        <w:separator/>
      </w:r>
    </w:p>
  </w:endnote>
  <w:endnote w:type="continuationSeparator" w:id="0">
    <w:p w14:paraId="0AF5DF15" w14:textId="77777777" w:rsidR="00396113" w:rsidRDefault="00396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A7233" w14:textId="77777777" w:rsidR="00396113" w:rsidRDefault="00396113">
      <w:r>
        <w:separator/>
      </w:r>
    </w:p>
  </w:footnote>
  <w:footnote w:type="continuationSeparator" w:id="0">
    <w:p w14:paraId="147DA2E4" w14:textId="77777777" w:rsidR="00396113" w:rsidRDefault="00396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477730BE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D13985">
      <w:rPr>
        <w:rFonts w:ascii="Trebuchet MS" w:hAnsi="Trebuchet MS"/>
        <w:b/>
        <w:bCs/>
      </w:rPr>
      <w:t>4</w:t>
    </w:r>
    <w:r w:rsidRPr="00654040">
      <w:rPr>
        <w:rFonts w:ascii="Trebuchet MS" w:hAnsi="Trebuchet MS"/>
        <w:b/>
        <w:bCs/>
      </w:rPr>
      <w:t>.</w:t>
    </w:r>
    <w:r w:rsidR="00D13985" w:rsidRPr="00654040">
      <w:rPr>
        <w:rFonts w:ascii="Trebuchet MS" w:hAnsi="Trebuchet MS"/>
        <w:b/>
        <w:bCs/>
      </w:rPr>
      <w:t>202</w:t>
    </w:r>
    <w:r w:rsidR="00D13985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C3A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4ECA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6FFD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059D"/>
    <w:rsid w:val="00161F09"/>
    <w:rsid w:val="00163C32"/>
    <w:rsid w:val="00163FD9"/>
    <w:rsid w:val="00165B6A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492D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9CF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53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113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4820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730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24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0698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D17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2065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07BB"/>
    <w:rsid w:val="00831653"/>
    <w:rsid w:val="00831B40"/>
    <w:rsid w:val="00831EBC"/>
    <w:rsid w:val="00832B76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5494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49A"/>
    <w:rsid w:val="00AE2C3D"/>
    <w:rsid w:val="00AE335D"/>
    <w:rsid w:val="00AE38B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3C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3E34"/>
    <w:rsid w:val="00CC4E51"/>
    <w:rsid w:val="00CD1651"/>
    <w:rsid w:val="00CD1FB7"/>
    <w:rsid w:val="00CD46EE"/>
    <w:rsid w:val="00CD487F"/>
    <w:rsid w:val="00CD4F21"/>
    <w:rsid w:val="00CD592B"/>
    <w:rsid w:val="00CD5958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985"/>
    <w:rsid w:val="00D13DF0"/>
    <w:rsid w:val="00D14A42"/>
    <w:rsid w:val="00D15E08"/>
    <w:rsid w:val="00D1660A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304C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1071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9</cp:revision>
  <cp:lastPrinted>2017-05-23T10:32:00Z</cp:lastPrinted>
  <dcterms:created xsi:type="dcterms:W3CDTF">2023-12-11T15:44:00Z</dcterms:created>
  <dcterms:modified xsi:type="dcterms:W3CDTF">2025-03-10T11:30:00Z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