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2582"/>
        <w:gridCol w:w="1011"/>
        <w:gridCol w:w="3710"/>
        <w:gridCol w:w="727"/>
        <w:gridCol w:w="816"/>
        <w:gridCol w:w="1174"/>
        <w:gridCol w:w="1500"/>
        <w:gridCol w:w="965"/>
        <w:gridCol w:w="1500"/>
      </w:tblGrid>
      <w:tr w:rsidR="00332D68" w:rsidRPr="00332D68" w14:paraId="6C97B5E7" w14:textId="77777777" w:rsidTr="00332D68">
        <w:trPr>
          <w:trHeight w:val="278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52AB5BE" w14:textId="6552A03A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28B0D46" w14:textId="63FC786F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2D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Sprawa </w:t>
            </w:r>
            <w:r w:rsidR="002B19E9">
              <w:rPr>
                <w:rFonts w:ascii="Times New Roman" w:hAnsi="Times New Roman" w:cs="Times New Roman"/>
                <w:b/>
                <w:bCs/>
                <w:color w:val="000000"/>
              </w:rPr>
              <w:t>10/U/2023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88E256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14:paraId="4D5FE80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354B52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3B64887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3090EB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CB71" w14:textId="4103A468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2D68">
              <w:rPr>
                <w:rFonts w:ascii="Times New Roman" w:hAnsi="Times New Roman" w:cs="Times New Roman"/>
                <w:b/>
                <w:bCs/>
                <w:color w:val="000000"/>
              </w:rPr>
              <w:t>Załącznik nr 2</w:t>
            </w:r>
          </w:p>
        </w:tc>
      </w:tr>
      <w:tr w:rsidR="00332D68" w:rsidRPr="00332D68" w14:paraId="01E1F9EE" w14:textId="77777777" w:rsidTr="00332D68">
        <w:trPr>
          <w:trHeight w:val="580"/>
        </w:trPr>
        <w:tc>
          <w:tcPr>
            <w:tcW w:w="30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2A4BDE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2D68">
              <w:rPr>
                <w:rFonts w:ascii="Times New Roman" w:hAnsi="Times New Roman" w:cs="Times New Roman"/>
                <w:b/>
                <w:bCs/>
                <w:color w:val="000000"/>
              </w:rPr>
              <w:t>Arkusz asortymentowo-cenowy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4EFC6E" w14:textId="77777777" w:rsid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C9910F" w14:textId="296D9DE4" w:rsidR="00791ABB" w:rsidRPr="00332D68" w:rsidRDefault="0079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CE9EE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1DA9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1B4C7D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52206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B17306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9666B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EFB43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D68" w:rsidRPr="00332D68" w14:paraId="69931B99" w14:textId="77777777" w:rsidTr="00332D68">
        <w:trPr>
          <w:trHeight w:val="586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3DBF4E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359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E0F4BF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Nazwa przedmiotu zamówienia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63D77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80A66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j.m.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7C31F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953F8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Koszt jedn.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1CD8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Wartość netto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62DC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Stawka       VAT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7B5EEB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332D68" w:rsidRPr="00332D68" w14:paraId="36E57E7A" w14:textId="77777777" w:rsidTr="00332D68">
        <w:trPr>
          <w:trHeight w:val="90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9CDD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B3C8" w14:textId="2829A2C2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 xml:space="preserve">Wynajem samochodu wraz z kierowcą do przewozu krwi i jej składników dla </w:t>
            </w:r>
            <w:r w:rsidR="008503C0">
              <w:rPr>
                <w:rFonts w:ascii="Times New Roman" w:hAnsi="Times New Roman" w:cs="Times New Roman"/>
                <w:color w:val="000000"/>
              </w:rPr>
              <w:t>TS</w:t>
            </w:r>
            <w:r w:rsidRPr="00332D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2D68">
              <w:rPr>
                <w:rFonts w:ascii="Times New Roman" w:hAnsi="Times New Roman" w:cs="Times New Roman"/>
                <w:color w:val="000000"/>
              </w:rPr>
              <w:t>WCKiK</w:t>
            </w:r>
            <w:proofErr w:type="spellEnd"/>
            <w:r w:rsidRPr="00332D68">
              <w:rPr>
                <w:rFonts w:ascii="Times New Roman" w:hAnsi="Times New Roman" w:cs="Times New Roman"/>
                <w:color w:val="000000"/>
              </w:rPr>
              <w:t xml:space="preserve"> we </w:t>
            </w:r>
            <w:r w:rsidR="0000371B">
              <w:rPr>
                <w:rFonts w:ascii="Times New Roman" w:hAnsi="Times New Roman" w:cs="Times New Roman"/>
                <w:color w:val="000000"/>
              </w:rPr>
              <w:t>Wrocławiu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F64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2D6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D3A" w14:textId="2CA00B2F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 xml:space="preserve">Transport na terenie miasta </w:t>
            </w:r>
            <w:r w:rsidR="002B19E9">
              <w:rPr>
                <w:rFonts w:ascii="Times New Roman" w:hAnsi="Times New Roman" w:cs="Times New Roman"/>
                <w:color w:val="000000"/>
              </w:rPr>
              <w:t>Wrocław</w:t>
            </w:r>
            <w:r w:rsidRPr="00332D68">
              <w:rPr>
                <w:rFonts w:ascii="Times New Roman" w:hAnsi="Times New Roman" w:cs="Times New Roman"/>
                <w:color w:val="000000"/>
              </w:rPr>
              <w:t xml:space="preserve"> (ryczałt za jedno zgłoszenie)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CA79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6AD5" w14:textId="5A13C7CB" w:rsidR="00332D68" w:rsidRPr="00332D68" w:rsidRDefault="002B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5646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C70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F3F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3852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D68" w:rsidRPr="00332D68" w14:paraId="03EE26C1" w14:textId="77777777" w:rsidTr="00332D68">
        <w:trPr>
          <w:trHeight w:val="159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DC4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3322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5574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2D6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FC2A" w14:textId="00A5FB4D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Transport poza terenem miasta</w:t>
            </w:r>
            <w:r w:rsidR="002B19E9">
              <w:rPr>
                <w:rFonts w:ascii="Times New Roman" w:hAnsi="Times New Roman" w:cs="Times New Roman"/>
                <w:color w:val="000000"/>
              </w:rPr>
              <w:t xml:space="preserve"> Wrocław </w:t>
            </w:r>
            <w:r w:rsidRPr="00332D68">
              <w:rPr>
                <w:rFonts w:ascii="Times New Roman" w:hAnsi="Times New Roman" w:cs="Times New Roman"/>
                <w:color w:val="000000"/>
              </w:rPr>
              <w:t xml:space="preserve"> (liczone od wyjazdu z miejsca stacjonowania pojazdu do powrotu w to samo miejsce)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35938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6870D6" w14:textId="730D535B" w:rsidR="00332D68" w:rsidRPr="00332D68" w:rsidRDefault="002B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DABB0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78FF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A45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091C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D68" w:rsidRPr="00332D68" w14:paraId="31E6B41F" w14:textId="77777777" w:rsidTr="00332D68">
        <w:trPr>
          <w:trHeight w:val="278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2517AB3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ADD14E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77764D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14:paraId="08022B0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C18C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2D68">
              <w:rPr>
                <w:rFonts w:ascii="Times New Roman" w:hAnsi="Times New Roman" w:cs="Times New Roman"/>
                <w:color w:val="000000"/>
              </w:rPr>
              <w:t xml:space="preserve">RAZEM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C705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A6F956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3A7A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12D2" w14:textId="77777777" w:rsidR="00332D68" w:rsidRPr="00332D68" w:rsidRDefault="0033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1871703" w14:textId="77777777" w:rsidR="00332D68" w:rsidRPr="00332D68" w:rsidRDefault="00332D68" w:rsidP="00332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6669"/>
        <w:gridCol w:w="3821"/>
        <w:gridCol w:w="3402"/>
      </w:tblGrid>
      <w:tr w:rsidR="00A00441" w:rsidRPr="00A00441" w14:paraId="06C6BDDD" w14:textId="77777777" w:rsidTr="00A00441">
        <w:trPr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A9F99" w14:textId="77777777" w:rsidR="00A00441" w:rsidRPr="00A00441" w:rsidRDefault="00A00441" w:rsidP="00A00441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A004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Informacja ogólna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9BA39" w14:textId="77777777" w:rsidR="00A00441" w:rsidRPr="00A00441" w:rsidRDefault="00A00441" w:rsidP="00A00441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A004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1079" w14:textId="77777777" w:rsidR="00A00441" w:rsidRPr="00A00441" w:rsidRDefault="00A00441" w:rsidP="00A00441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A004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Wypełnia Wykonawca</w:t>
            </w:r>
          </w:p>
        </w:tc>
      </w:tr>
      <w:tr w:rsidR="00A00441" w:rsidRPr="00A00441" w14:paraId="05E33E3B" w14:textId="77777777" w:rsidTr="00A00441">
        <w:trPr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E7AD7" w14:textId="530EC739" w:rsidR="00A00441" w:rsidRPr="00A00441" w:rsidRDefault="00A00441" w:rsidP="00A00441">
            <w:pPr>
              <w:widowControl w:val="0"/>
              <w:suppressAutoHyphens/>
              <w:spacing w:before="120" w:after="0" w:line="254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Kryterium II - </w:t>
            </w:r>
            <w:r w:rsidRPr="00A00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Termin płatności za wykonaną usługę </w:t>
            </w:r>
          </w:p>
          <w:p w14:paraId="566B3C62" w14:textId="77777777" w:rsidR="00A00441" w:rsidRPr="00A00441" w:rsidRDefault="00A00441" w:rsidP="00A00441">
            <w:pPr>
              <w:widowControl w:val="0"/>
              <w:spacing w:after="0"/>
              <w:ind w:firstLine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41">
              <w:rPr>
                <w:rFonts w:ascii="Times New Roman" w:hAnsi="Times New Roman" w:cs="Times New Roman"/>
                <w:sz w:val="20"/>
                <w:szCs w:val="20"/>
              </w:rPr>
              <w:t>Punkty będą przyznawane na poniższych zasadach:</w:t>
            </w:r>
          </w:p>
          <w:p w14:paraId="6AF850DE" w14:textId="77777777" w:rsidR="00A00441" w:rsidRPr="00A00441" w:rsidRDefault="00A00441" w:rsidP="00A0044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441">
              <w:rPr>
                <w:rFonts w:ascii="Times New Roman" w:eastAsia="Times New Roman" w:hAnsi="Times New Roman" w:cs="Times New Roman"/>
                <w:sz w:val="20"/>
                <w:szCs w:val="20"/>
              </w:rPr>
              <w:t>5 punktów - termin zapłaty faktury wynoszący minimum 30 dni od dnia otrzymania przez zamawiającego prawidłowo wystawionej faktury</w:t>
            </w:r>
          </w:p>
          <w:p w14:paraId="5EBDF24F" w14:textId="5A246628" w:rsidR="00A00441" w:rsidRPr="00A00441" w:rsidRDefault="00A00441" w:rsidP="00A0044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441">
              <w:rPr>
                <w:rFonts w:ascii="Times New Roman" w:eastAsia="Times New Roman" w:hAnsi="Times New Roman" w:cs="Times New Roman"/>
                <w:sz w:val="20"/>
                <w:szCs w:val="20"/>
              </w:rPr>
              <w:t>1 punkt – za każde dodatkowe 5 dni powyżej 30 dni, maksymalnie do terminu wynoszącego 60 dni od dnia otrzymania przez zamawiającego prawidłowo wystawionej faktury ZGODNIE Z WZOREM PRZEDSTAWIONYM W SWZ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441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zastrzega, że minimalny, wymagany termin płatności za wykonaną usługę wynosi 30 dni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00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9F56" w14:textId="77777777" w:rsidR="00A00441" w:rsidRPr="00A00441" w:rsidRDefault="00A00441" w:rsidP="00A00441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A0044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Tak, podać oferowany termin płatności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6987" w14:textId="77777777" w:rsidR="00A00441" w:rsidRPr="00A00441" w:rsidRDefault="00A00441" w:rsidP="00A00441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6CD2B94" w14:textId="3261302F" w:rsidR="00A00441" w:rsidRDefault="00A00441" w:rsidP="00332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51D2EE" w14:textId="7C345E1E" w:rsidR="00735722" w:rsidRPr="00735722" w:rsidRDefault="00735722" w:rsidP="0073572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572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 celu potwierdzenia, że oferowane </w:t>
      </w:r>
      <w:r w:rsidR="00E3320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usługi odpowiadają </w:t>
      </w:r>
      <w:r w:rsidRPr="0073572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wymaganiom określonym przez Zamawiającego, Zamawiający żąda wraz z ofertą następujących dokumentów</w:t>
      </w:r>
      <w:r w:rsidRPr="0073572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14:paraId="03680D8A" w14:textId="039E660B" w:rsidR="00735722" w:rsidRPr="00735722" w:rsidRDefault="00735722" w:rsidP="00735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722">
        <w:rPr>
          <w:rFonts w:ascii="Times New Roman" w:eastAsia="Times New Roman" w:hAnsi="Times New Roman" w:cs="Times New Roman"/>
          <w:lang w:eastAsia="pl-PL"/>
        </w:rPr>
        <w:t>Zezwoleniem ministra właściwego do spraw wewnętrznych na używanie pojazdów samochodowych jako uprzywilejowanych w ruchu drogowym.</w:t>
      </w:r>
    </w:p>
    <w:p w14:paraId="49DC0E65" w14:textId="77777777" w:rsidR="00735722" w:rsidRPr="00735722" w:rsidRDefault="00735722" w:rsidP="00735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735722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Dokument potwierdzający, że wykonawca jest ubezpieczony od odpowiedzialności cywilnej w zakresie prowadzenia działalności związanej z przedmiotem zamówienia.</w:t>
      </w:r>
    </w:p>
    <w:p w14:paraId="02D9312F" w14:textId="77777777" w:rsidR="00735722" w:rsidRPr="00735722" w:rsidRDefault="00735722" w:rsidP="007357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3572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że czas reakcji na zgłoszenie nie będzie dłuższy niż 30 minut, a w przypadku ratujących życie natychmiastowy (niezwłoczny).</w:t>
      </w:r>
    </w:p>
    <w:p w14:paraId="068A846B" w14:textId="1F06E6B3" w:rsidR="00332D68" w:rsidRPr="00332D68" w:rsidRDefault="00332D68" w:rsidP="00332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32D68">
        <w:rPr>
          <w:rFonts w:ascii="Times New Roman" w:eastAsia="Times New Roman" w:hAnsi="Times New Roman" w:cs="Times New Roman"/>
          <w:b/>
          <w:lang w:eastAsia="ar-SA"/>
        </w:rPr>
        <w:lastRenderedPageBreak/>
        <w:t>Opis przedmiotu zamówienia</w:t>
      </w:r>
    </w:p>
    <w:p w14:paraId="18DF0C92" w14:textId="7BB9CAC9" w:rsidR="00332D68" w:rsidRPr="00332D68" w:rsidRDefault="00332D68" w:rsidP="00332D68">
      <w:pPr>
        <w:suppressAutoHyphens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Przedmiotem zamówienia jest </w:t>
      </w:r>
      <w:r w:rsidRPr="00332D68">
        <w:rPr>
          <w:rFonts w:ascii="Times New Roman" w:eastAsia="Times New Roman" w:hAnsi="Times New Roman" w:cs="Times New Roman"/>
          <w:b/>
          <w:bCs/>
          <w:lang w:eastAsia="ar-SA"/>
        </w:rPr>
        <w:t>całodobowa</w:t>
      </w:r>
      <w:r w:rsidRPr="00332D68">
        <w:rPr>
          <w:rFonts w:ascii="Times New Roman" w:eastAsia="Times New Roman" w:hAnsi="Times New Roman" w:cs="Times New Roman"/>
          <w:lang w:eastAsia="ar-SA"/>
        </w:rPr>
        <w:t xml:space="preserve"> usługa wynajmu samochodu wraz z kierowcą do przewozu krwi i jej składników oraz materiału biologicznego (próbek krwi) na terenie miasta </w:t>
      </w:r>
      <w:r w:rsidR="00AB54C6">
        <w:rPr>
          <w:rFonts w:ascii="Times New Roman" w:eastAsia="Times New Roman" w:hAnsi="Times New Roman" w:cs="Times New Roman"/>
          <w:lang w:eastAsia="ar-SA"/>
        </w:rPr>
        <w:t>Wrocławia</w:t>
      </w:r>
      <w:r w:rsidRPr="00332D68">
        <w:rPr>
          <w:rFonts w:ascii="Times New Roman" w:eastAsia="Times New Roman" w:hAnsi="Times New Roman" w:cs="Times New Roman"/>
          <w:lang w:eastAsia="ar-SA"/>
        </w:rPr>
        <w:t xml:space="preserve"> oraz poza terenem miasta, do miejsc wskazanych przez Odbiorcę na terenie Rzeczpospolitej Polskiej. Transport krwi i jej składników musi odbywać się zgodnie z Obwieszczeniem Ministra Zdrowia z dnia 30 marca 2021 r. w sprawie wymagań dobrej praktyki pobierania krwi i jej składników, badania, preparatyki, przechowywania, wydawania i transportu dla jednostek organizacyjnych publicznej służby krwi; </w:t>
      </w:r>
    </w:p>
    <w:p w14:paraId="3FF1F323" w14:textId="77777777" w:rsidR="00332D68" w:rsidRPr="00332D68" w:rsidRDefault="00332D68" w:rsidP="00332D6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2D68">
        <w:rPr>
          <w:rFonts w:ascii="Times New Roman" w:eastAsia="Times New Roman" w:hAnsi="Times New Roman" w:cs="Times New Roman"/>
          <w:b/>
          <w:lang w:eastAsia="ar-SA"/>
        </w:rPr>
        <w:t>Niezbędny sprzęt:</w:t>
      </w:r>
    </w:p>
    <w:p w14:paraId="40096519" w14:textId="77777777" w:rsidR="00332D68" w:rsidRPr="00332D68" w:rsidRDefault="00332D68" w:rsidP="00332D68">
      <w:pPr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Pojazd do przewozu krwi i jej składników wyposażony w monitorowane urządzenie lub urządzenia do przewozu krwi i jej składników i spełniający warunki dla pojazdu uprzywilejowanego wyposażonego w niezbędną sygnalizację świetlną i dźwiękową (potwierdzenie MSWiA).</w:t>
      </w:r>
    </w:p>
    <w:p w14:paraId="7A090546" w14:textId="77777777" w:rsidR="00332D68" w:rsidRPr="00332D68" w:rsidRDefault="00332D68" w:rsidP="00332D6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2D68">
        <w:rPr>
          <w:rFonts w:ascii="Times New Roman" w:eastAsia="Times New Roman" w:hAnsi="Times New Roman" w:cs="Times New Roman"/>
          <w:b/>
          <w:lang w:eastAsia="ar-SA"/>
        </w:rPr>
        <w:t>Opis wykonywanej usługi</w:t>
      </w:r>
    </w:p>
    <w:p w14:paraId="471C3861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Zapewnienie 24- godzinnej dyspozycyjności, tak w obsłudze jak i przyjmowaniu zleceń </w:t>
      </w:r>
      <w:r w:rsidRPr="00332D68">
        <w:rPr>
          <w:rFonts w:ascii="Times New Roman" w:eastAsia="Times New Roman" w:hAnsi="Times New Roman" w:cs="Times New Roman"/>
          <w:lang w:eastAsia="ar-SA"/>
        </w:rPr>
        <w:tab/>
        <w:t>telefonicznych.</w:t>
      </w:r>
    </w:p>
    <w:p w14:paraId="20ABB516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Uruchomienie transportu realizuje się </w:t>
      </w:r>
      <w:r w:rsidRPr="00332D68">
        <w:rPr>
          <w:rFonts w:ascii="Times New Roman" w:eastAsia="Times New Roman" w:hAnsi="Times New Roman" w:cs="Times New Roman"/>
          <w:b/>
          <w:bCs/>
          <w:lang w:eastAsia="ar-SA"/>
        </w:rPr>
        <w:t>w trybie zwykłym</w:t>
      </w:r>
      <w:r w:rsidRPr="00332D68">
        <w:rPr>
          <w:rFonts w:ascii="Times New Roman" w:eastAsia="Times New Roman" w:hAnsi="Times New Roman" w:cs="Times New Roman"/>
          <w:lang w:eastAsia="ar-SA"/>
        </w:rPr>
        <w:t xml:space="preserve"> zgodnie z przekazaną dyspozycją ale nie później niż </w:t>
      </w:r>
      <w:r w:rsidRPr="00332D68">
        <w:rPr>
          <w:rFonts w:ascii="Times New Roman" w:eastAsia="Times New Roman" w:hAnsi="Times New Roman" w:cs="Times New Roman"/>
          <w:b/>
          <w:bCs/>
          <w:lang w:eastAsia="ar-SA"/>
        </w:rPr>
        <w:t>do 30 minut</w:t>
      </w:r>
      <w:r w:rsidRPr="00332D68">
        <w:rPr>
          <w:rFonts w:ascii="Times New Roman" w:eastAsia="Times New Roman" w:hAnsi="Times New Roman" w:cs="Times New Roman"/>
          <w:lang w:eastAsia="ar-SA"/>
        </w:rPr>
        <w:t xml:space="preserve"> od wskazanej Wykonawcy telefonicznie daty (w formacie dzień-miesiąc-rok) i godziny  realizacji transportu a </w:t>
      </w:r>
      <w:r w:rsidRPr="00332D68">
        <w:rPr>
          <w:rFonts w:ascii="Times New Roman" w:eastAsia="Times New Roman" w:hAnsi="Times New Roman" w:cs="Times New Roman"/>
          <w:b/>
          <w:bCs/>
          <w:lang w:eastAsia="ar-SA"/>
        </w:rPr>
        <w:t>„ na ratunek”</w:t>
      </w:r>
      <w:r w:rsidRPr="00332D6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32D68">
        <w:rPr>
          <w:rFonts w:ascii="Times New Roman" w:eastAsia="Times New Roman" w:hAnsi="Times New Roman" w:cs="Times New Roman"/>
          <w:b/>
          <w:bCs/>
          <w:lang w:eastAsia="ar-SA"/>
        </w:rPr>
        <w:t xml:space="preserve">natychmiast po otrzymaniu zgłoszenia. </w:t>
      </w:r>
    </w:p>
    <w:p w14:paraId="764ECA48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Realizacja usługi powinna odbywać się przy pomocy środków transportu wyposażonych w pojemnik lub pojemniki do transportu krwi i jej składników znajdujących się na wyposażeniu Wykonawcy z udokumentowaną w postaci protokołów ich walidacją dopuszczenia do użytkowania zgodnie z obowiązującymi przepisami, przez osoby posiadające odpowiednie uprawnienia i kwalifikacje zawodowe.</w:t>
      </w:r>
    </w:p>
    <w:p w14:paraId="47B31C53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Jeżeli przenośne urządzenia chłodnicze nie są wyposażone we własny czujnik temperatury to w bezpośredniej styczności z przewożonym składnikiem krwi trzeba umieścić termometr posiadający aktualne świadectwo kalibracji wg atestowanego termometru wzorcowego a odczytu temperatury dokonać po 5 minutach od chwili umieszczenia składnika krwi w pojemniku izotermicznym i po zakończeniu transportu.</w:t>
      </w:r>
    </w:p>
    <w:p w14:paraId="3D5272D8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Wykonawca na żądanie Zamawiającego jest obowiązany udostępnić protokół kalibracji termometru używanego do przewozu krwi i jej składników.</w:t>
      </w:r>
    </w:p>
    <w:p w14:paraId="1F0CA861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Transport składników krwi w zależności od rodzaju składnika powinien odbywać się w temperaturach:</w:t>
      </w:r>
    </w:p>
    <w:p w14:paraId="43A457E5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a. </w:t>
      </w:r>
      <w:proofErr w:type="spellStart"/>
      <w:r w:rsidRPr="00332D68">
        <w:rPr>
          <w:rFonts w:ascii="Times New Roman" w:eastAsia="Times New Roman" w:hAnsi="Times New Roman" w:cs="Times New Roman"/>
          <w:lang w:eastAsia="ar-SA"/>
        </w:rPr>
        <w:t>KKCz</w:t>
      </w:r>
      <w:proofErr w:type="spellEnd"/>
      <w:r w:rsidRPr="00332D68">
        <w:rPr>
          <w:rFonts w:ascii="Times New Roman" w:eastAsia="Times New Roman" w:hAnsi="Times New Roman" w:cs="Times New Roman"/>
          <w:lang w:eastAsia="ar-SA"/>
        </w:rPr>
        <w:t xml:space="preserve"> – w temperaturze od 2ºC do 6ºC maksymalnie do 10ºC</w:t>
      </w:r>
    </w:p>
    <w:p w14:paraId="12CCD10C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b. KKP – w temperaturze od 20ºC do 24ºC</w:t>
      </w:r>
    </w:p>
    <w:p w14:paraId="567C7F91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c. FFP i krioprecypitat  – w temperaturze nie wyższej niż  (-18ºC)</w:t>
      </w:r>
    </w:p>
    <w:p w14:paraId="0136BF16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d. Próbki do badań - w temperaturze od 2ºC do 10ºC</w:t>
      </w:r>
    </w:p>
    <w:p w14:paraId="2C4D6791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Do każdego transportu krwi i jej składników musi być dołączony protokół sporządzony w dwóch egzemplarzach, z których jeden - oryginał zatrzymuje Odbiorca, kopia musi być zwrócona Dostawcy.</w:t>
      </w:r>
    </w:p>
    <w:p w14:paraId="308ADE79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Protokół zawiera dane dotyczące:</w:t>
      </w:r>
    </w:p>
    <w:p w14:paraId="5A85A128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a. nazwę i adres jednostki wydającej krew i jej składniki,</w:t>
      </w:r>
    </w:p>
    <w:p w14:paraId="538471E1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b. nazwę i numer składnika,</w:t>
      </w:r>
    </w:p>
    <w:p w14:paraId="1B11ADF1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d. temperaturę odczytana po 5 minutach od chwili umieszczenia krwi lub jej składnika w pojemniku transportowym,</w:t>
      </w:r>
    </w:p>
    <w:p w14:paraId="104AAAEE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lastRenderedPageBreak/>
        <w:t>e. opis urządzenia chłodniczego z podaniem numeru termometru - jeżeli stosowano,</w:t>
      </w:r>
    </w:p>
    <w:p w14:paraId="1B8C1EAA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f. datę, podpis  oraz pieczątkę osoby wydającej krew lub jej składnik,</w:t>
      </w:r>
    </w:p>
    <w:p w14:paraId="69812E0E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h. nazwę i adres Odbiorcy,</w:t>
      </w:r>
    </w:p>
    <w:p w14:paraId="1BD0C82C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j. temperaturę odczytaną w chwili dostarczenia krwi lub jej składnika do Odbiorcy.</w:t>
      </w:r>
    </w:p>
    <w:p w14:paraId="339C07D7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Zamawiający dokonuje telefonicznego zamówienia przewozu na numer telefonu Wykonawcy czynny cała dobę, a w przypadku trudności z uzyskaniem połączenia na podany drugi numer telefonu określając jego tryb i adres jednostki, z której transportowana będzie krew lub jej składniki.</w:t>
      </w:r>
    </w:p>
    <w:p w14:paraId="03E5A45E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Realizacja transportu winna być wykonywana na trasie wskazanej w zleceniu, dokładnie zaplanowana przez Wykonawcę, z uwzględnieniem trybu „ na ratunek”. </w:t>
      </w:r>
    </w:p>
    <w:p w14:paraId="1BDF54C9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Odbiorca potwierdza wykonanie usługi przewozu kwitując odbiór przesyłki na druku „Zlecenie przewozu”. Oryginał potwierdzonego „Zlecenia transportu” otrzymuje Odbiorca, kopię Wykonawca.</w:t>
      </w:r>
    </w:p>
    <w:p w14:paraId="61C4640E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 „Zlecenie transportu” zawiera dane:</w:t>
      </w:r>
    </w:p>
    <w:p w14:paraId="463F6067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a. pieczątkę Odbiorcy,</w:t>
      </w:r>
    </w:p>
    <w:p w14:paraId="086217CD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b. imię i nazwisko pacjenta (biorcy krwi),</w:t>
      </w:r>
    </w:p>
    <w:p w14:paraId="3637D8C8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c. datę  wystawienia zlecenia,</w:t>
      </w:r>
    </w:p>
    <w:p w14:paraId="17844B2C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d. miejsce rozpoczęcia transportu,</w:t>
      </w:r>
    </w:p>
    <w:p w14:paraId="49449AA5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e. miejsce przeznaczenia transportu,</w:t>
      </w:r>
    </w:p>
    <w:p w14:paraId="67ED869A" w14:textId="77777777" w:rsidR="00332D68" w:rsidRPr="00332D68" w:rsidRDefault="00332D68" w:rsidP="00332D68">
      <w:pPr>
        <w:tabs>
          <w:tab w:val="left" w:pos="144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f. podpis upoważnionej osoby zlecającej transport</w:t>
      </w:r>
    </w:p>
    <w:p w14:paraId="1E51B9E8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Do zlecenia dołączone zostanie „Zapotrzebowanie na krew i jej składniki” wystawione przez lekarza zamawiającego krew lub jej składniki dla chorego (biorcy).  </w:t>
      </w:r>
    </w:p>
    <w:p w14:paraId="4055CBB4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 xml:space="preserve">Wykonawca we własnym zakresie zobowiązuje się do przenoszenia urządzeń służących do transportu krwi i jej składników oraz materiału biologicznego (próbki krwi) z/do ZM </w:t>
      </w:r>
      <w:proofErr w:type="spellStart"/>
      <w:r w:rsidRPr="00332D68">
        <w:rPr>
          <w:rFonts w:ascii="Times New Roman" w:eastAsia="Times New Roman" w:hAnsi="Times New Roman" w:cs="Times New Roman"/>
          <w:lang w:eastAsia="ar-SA"/>
        </w:rPr>
        <w:t>WCKiK</w:t>
      </w:r>
      <w:proofErr w:type="spellEnd"/>
      <w:r w:rsidRPr="00332D68">
        <w:rPr>
          <w:rFonts w:ascii="Times New Roman" w:eastAsia="Times New Roman" w:hAnsi="Times New Roman" w:cs="Times New Roman"/>
          <w:lang w:eastAsia="ar-SA"/>
        </w:rPr>
        <w:t xml:space="preserve"> w Warszawie do/z pojazdu oraz przekazywanie krwi lub materiału biologicznego (próbek krwi) osobie odpowiedzialnej za odbiór w miejscu dostarczenia.</w:t>
      </w:r>
    </w:p>
    <w:p w14:paraId="36748ABD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W przypadku wystąpienia awarii pojazdu Wykonawca zobowiązuje się niezwłocznie zastąpić pojazd uszkodzony pojazdem sprawnym technicznie.</w:t>
      </w:r>
    </w:p>
    <w:p w14:paraId="2FFB400A" w14:textId="77777777" w:rsidR="00332D68" w:rsidRPr="00332D68" w:rsidRDefault="00332D68" w:rsidP="00332D6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>Wynajmowane pojazdy muszą posiadać aktualne badanie techniczne oraz ubezpieczenie od Odpowiedzialności Cywilnej (OC).</w:t>
      </w:r>
    </w:p>
    <w:p w14:paraId="54D48F21" w14:textId="77777777" w:rsidR="00332D68" w:rsidRPr="00332D68" w:rsidRDefault="00332D68" w:rsidP="00332D68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332D68">
        <w:rPr>
          <w:rFonts w:ascii="Times New Roman" w:eastAsia="Times New Roman" w:hAnsi="Times New Roman" w:cs="Times New Roman"/>
          <w:lang w:eastAsia="ar-SA"/>
        </w:rPr>
        <w:tab/>
      </w:r>
    </w:p>
    <w:p w14:paraId="52614CF7" w14:textId="77777777" w:rsidR="00332D68" w:rsidRPr="00332D68" w:rsidRDefault="00332D68" w:rsidP="00332D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6DFBD2" w14:textId="58E93290" w:rsidR="004E6C27" w:rsidRDefault="00332D68" w:rsidP="00332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5459BD4" w14:textId="1EE02300" w:rsidR="00332D68" w:rsidRPr="00332D68" w:rsidRDefault="00332D68" w:rsidP="00332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332D68" w:rsidRPr="00332D68" w:rsidSect="00332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27F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5E3B4B"/>
    <w:multiLevelType w:val="hybridMultilevel"/>
    <w:tmpl w:val="DE3E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7475">
    <w:abstractNumId w:val="0"/>
  </w:num>
  <w:num w:numId="2" w16cid:durableId="2001077063">
    <w:abstractNumId w:val="1"/>
  </w:num>
  <w:num w:numId="3" w16cid:durableId="72537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8"/>
    <w:rsid w:val="0000371B"/>
    <w:rsid w:val="002B19E9"/>
    <w:rsid w:val="00332D68"/>
    <w:rsid w:val="003E584B"/>
    <w:rsid w:val="004E6C27"/>
    <w:rsid w:val="006E54AE"/>
    <w:rsid w:val="006F1E33"/>
    <w:rsid w:val="00735722"/>
    <w:rsid w:val="0078349C"/>
    <w:rsid w:val="00791ABB"/>
    <w:rsid w:val="008503C0"/>
    <w:rsid w:val="00A00441"/>
    <w:rsid w:val="00A20003"/>
    <w:rsid w:val="00A44954"/>
    <w:rsid w:val="00AB54C6"/>
    <w:rsid w:val="00BA415F"/>
    <w:rsid w:val="00E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38EC"/>
  <w15:chartTrackingRefBased/>
  <w15:docId w15:val="{CB22522C-089C-411C-B8D0-910038E4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7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9</cp:revision>
  <dcterms:created xsi:type="dcterms:W3CDTF">2022-11-02T08:12:00Z</dcterms:created>
  <dcterms:modified xsi:type="dcterms:W3CDTF">2023-02-20T13:17:00Z</dcterms:modified>
</cp:coreProperties>
</file>