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6EAB" w14:textId="07827FAE" w:rsidR="007509B3" w:rsidRPr="003F290D" w:rsidRDefault="007509B3" w:rsidP="007509B3">
      <w:pPr>
        <w:shd w:val="clear" w:color="auto" w:fill="FFFFFF"/>
        <w:tabs>
          <w:tab w:val="left" w:leader="dot" w:pos="2232"/>
        </w:tabs>
        <w:ind w:right="23"/>
        <w:jc w:val="center"/>
        <w:rPr>
          <w:rFonts w:ascii="Calibri" w:hAnsi="Calibri" w:cs="Calibri"/>
          <w:b/>
          <w:bCs/>
          <w:sz w:val="22"/>
          <w:szCs w:val="22"/>
          <w:u w:val="single"/>
        </w:rPr>
      </w:pPr>
      <w:r w:rsidRPr="003F290D">
        <w:rPr>
          <w:rFonts w:ascii="Calibri" w:hAnsi="Calibri" w:cs="Calibri"/>
          <w:b/>
          <w:bCs/>
          <w:sz w:val="22"/>
          <w:szCs w:val="22"/>
          <w:u w:val="single"/>
        </w:rPr>
        <w:t xml:space="preserve">ZAŁĄCZNIK NR </w:t>
      </w:r>
      <w:r>
        <w:rPr>
          <w:rFonts w:ascii="Calibri" w:hAnsi="Calibri" w:cs="Calibri"/>
          <w:b/>
          <w:bCs/>
          <w:sz w:val="22"/>
          <w:szCs w:val="22"/>
          <w:u w:val="single"/>
        </w:rPr>
        <w:t>5</w:t>
      </w:r>
      <w:r w:rsidRPr="003F290D">
        <w:rPr>
          <w:rFonts w:ascii="Calibri" w:hAnsi="Calibri" w:cs="Calibri"/>
          <w:b/>
          <w:bCs/>
          <w:sz w:val="22"/>
          <w:szCs w:val="22"/>
          <w:u w:val="single"/>
        </w:rPr>
        <w:t xml:space="preserve"> DO SWZ</w:t>
      </w:r>
    </w:p>
    <w:p w14:paraId="2F2B6E2A" w14:textId="77777777" w:rsidR="007509B3" w:rsidRPr="003F290D" w:rsidRDefault="007509B3" w:rsidP="007509B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7509B3" w:rsidRPr="003F290D" w14:paraId="708825A5" w14:textId="77777777" w:rsidTr="006A2D5C">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02E0525" w14:textId="77777777" w:rsidR="007509B3" w:rsidRPr="003F290D" w:rsidRDefault="007509B3" w:rsidP="006A2D5C">
            <w:pPr>
              <w:spacing w:before="120" w:after="120" w:line="276" w:lineRule="auto"/>
              <w:jc w:val="center"/>
              <w:rPr>
                <w:rFonts w:ascii="Calibri" w:hAnsi="Calibri" w:cs="Arial"/>
                <w:sz w:val="22"/>
                <w:szCs w:val="22"/>
              </w:rPr>
            </w:pPr>
            <w:r w:rsidRPr="003F290D">
              <w:rPr>
                <w:rFonts w:ascii="Calibri" w:hAnsi="Calibri" w:cs="Arial"/>
                <w:b/>
                <w:bCs/>
                <w:sz w:val="22"/>
                <w:szCs w:val="22"/>
              </w:rPr>
              <w:t>Program opieki medycznej</w:t>
            </w:r>
          </w:p>
        </w:tc>
      </w:tr>
    </w:tbl>
    <w:p w14:paraId="6218249A" w14:textId="77777777" w:rsidR="00967A45" w:rsidRPr="00967A45" w:rsidRDefault="00967A45" w:rsidP="00967A45"/>
    <w:p w14:paraId="5341065B" w14:textId="62D828DF" w:rsidR="00BA021A" w:rsidRPr="00F93FEF" w:rsidRDefault="00BA021A" w:rsidP="00C15896">
      <w:pPr>
        <w:numPr>
          <w:ilvl w:val="0"/>
          <w:numId w:val="25"/>
        </w:numPr>
        <w:spacing w:after="120"/>
        <w:ind w:left="357" w:hanging="357"/>
        <w:jc w:val="both"/>
        <w:rPr>
          <w:rFonts w:ascii="Calibri" w:hAnsi="Calibri" w:cs="Calibri"/>
          <w:bCs/>
          <w:sz w:val="22"/>
          <w:szCs w:val="22"/>
        </w:rPr>
      </w:pPr>
      <w:r w:rsidRPr="00F93FEF">
        <w:rPr>
          <w:rFonts w:ascii="Calibri" w:hAnsi="Calibri" w:cs="Calibri"/>
          <w:b/>
          <w:bCs/>
          <w:sz w:val="22"/>
          <w:szCs w:val="22"/>
        </w:rPr>
        <w:t>Opieka z zakresu badań medycyny pracy</w:t>
      </w:r>
    </w:p>
    <w:p w14:paraId="009DA5CF"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MEDYCYNA PRACY – BADANIA WSTĘPNE, OKRESOWE I KONTROLNE</w:t>
      </w:r>
    </w:p>
    <w:p w14:paraId="3AEE9405" w14:textId="485467E3" w:rsidR="00BA021A" w:rsidRPr="00F93FEF" w:rsidRDefault="00BA021A" w:rsidP="00BA021A">
      <w:pPr>
        <w:jc w:val="both"/>
        <w:rPr>
          <w:rFonts w:ascii="Calibri" w:hAnsi="Calibri" w:cs="Calibri"/>
          <w:sz w:val="22"/>
          <w:szCs w:val="22"/>
        </w:rPr>
      </w:pPr>
      <w:r w:rsidRPr="00F93FEF">
        <w:rPr>
          <w:rFonts w:ascii="Calibri" w:hAnsi="Calibri" w:cs="Calibri"/>
          <w:sz w:val="22"/>
          <w:szCs w:val="22"/>
        </w:rPr>
        <w:t>W celu umówienia wizyt z zakresu medycyny pracy Wykonawca zapewnia ogólnopolską linię telefoniczną, czynną od poniedziałku do piątku, przynajmniej w god</w:t>
      </w:r>
      <w:bookmarkStart w:id="0" w:name="_GoBack"/>
      <w:bookmarkEnd w:id="0"/>
      <w:r w:rsidRPr="00F93FEF">
        <w:rPr>
          <w:rFonts w:ascii="Calibri" w:hAnsi="Calibri" w:cs="Calibri"/>
          <w:sz w:val="22"/>
          <w:szCs w:val="22"/>
        </w:rPr>
        <w:t xml:space="preserve">zinach </w:t>
      </w:r>
      <w:r>
        <w:rPr>
          <w:rFonts w:ascii="Calibri" w:hAnsi="Calibri" w:cs="Calibri"/>
          <w:sz w:val="22"/>
          <w:szCs w:val="22"/>
        </w:rPr>
        <w:t xml:space="preserve">8:00- </w:t>
      </w:r>
      <w:r w:rsidR="000A442B">
        <w:rPr>
          <w:rFonts w:ascii="Calibri" w:hAnsi="Calibri" w:cs="Calibri"/>
          <w:sz w:val="22"/>
          <w:szCs w:val="22"/>
        </w:rPr>
        <w:t>1</w:t>
      </w:r>
      <w:r>
        <w:rPr>
          <w:rFonts w:ascii="Calibri" w:hAnsi="Calibri" w:cs="Calibri"/>
          <w:sz w:val="22"/>
          <w:szCs w:val="22"/>
        </w:rPr>
        <w:t>8</w:t>
      </w:r>
      <w:r w:rsidRPr="00F93FEF">
        <w:rPr>
          <w:rFonts w:ascii="Calibri" w:hAnsi="Calibri" w:cs="Calibri"/>
          <w:sz w:val="22"/>
          <w:szCs w:val="22"/>
        </w:rPr>
        <w:t>:00. Uprawniony do korzystania z programu ma możliwość umawiania badań Medycyny Pracy.</w:t>
      </w:r>
    </w:p>
    <w:p w14:paraId="6DB168E5"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Usługa zawiera pełny zakres obejmujący wszystkie badania i konsultacje lekarskie wymagane obowiązującymi przepisami prawa dla pracownika na danym stanowisku pracy, na które kieruje pracodawca wydając skierowanie. </w:t>
      </w:r>
    </w:p>
    <w:p w14:paraId="4A11FFC5"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 ramach badań wstępnych, okresowych i kontrolnych Lekarz Medycyny Pracy przeprowadza lub zleca badania niezbędne do wydania pracownikowi orzeczenia o zdolności do wykonywania pracy na danym stanowisku, zgodnie z wymaganiami Kodeksu Pracy, w tym również badania sanitarno-epidemiologiczne (z wyłączeniem badań w kierunku nosicielstwa)</w:t>
      </w:r>
    </w:p>
    <w:p w14:paraId="74167770" w14:textId="33E3EECA" w:rsidR="00BA021A" w:rsidRPr="00F7006B" w:rsidRDefault="00BA021A" w:rsidP="000A442B">
      <w:pPr>
        <w:jc w:val="both"/>
        <w:rPr>
          <w:rFonts w:ascii="Calibri" w:hAnsi="Calibri" w:cs="Calibri"/>
          <w:sz w:val="22"/>
          <w:szCs w:val="22"/>
        </w:rPr>
      </w:pPr>
      <w:r w:rsidRPr="00F7006B">
        <w:rPr>
          <w:rFonts w:ascii="Calibri" w:hAnsi="Calibri" w:cs="Calibri"/>
          <w:sz w:val="22"/>
          <w:szCs w:val="22"/>
        </w:rPr>
        <w:t>Profilaktyka medyczna w Medycynie Pracy obejmuje również</w:t>
      </w:r>
      <w:r w:rsidR="000A442B">
        <w:rPr>
          <w:rFonts w:ascii="Calibri" w:hAnsi="Calibri" w:cs="Calibri"/>
          <w:sz w:val="22"/>
          <w:szCs w:val="22"/>
        </w:rPr>
        <w:t xml:space="preserve"> </w:t>
      </w:r>
      <w:r w:rsidRPr="00F7006B">
        <w:rPr>
          <w:rFonts w:ascii="Calibri" w:hAnsi="Calibri" w:cs="Calibri"/>
          <w:sz w:val="22"/>
          <w:szCs w:val="22"/>
        </w:rPr>
        <w:t>czynne poradnictwo dla osób chorych na choroby zawodowe lub choroby związane z wykonywaną pracą</w:t>
      </w:r>
      <w:r>
        <w:rPr>
          <w:rFonts w:ascii="Calibri" w:hAnsi="Calibri" w:cs="Calibri"/>
          <w:sz w:val="22"/>
          <w:szCs w:val="22"/>
        </w:rPr>
        <w:t>.</w:t>
      </w:r>
    </w:p>
    <w:p w14:paraId="1CF0E71F" w14:textId="2C561BE5" w:rsidR="00BA021A" w:rsidRDefault="00BA021A" w:rsidP="00BA021A">
      <w:pPr>
        <w:rPr>
          <w:rFonts w:ascii="Calibri" w:hAnsi="Calibri" w:cs="Calibri"/>
          <w:sz w:val="22"/>
          <w:szCs w:val="22"/>
        </w:rPr>
      </w:pPr>
    </w:p>
    <w:p w14:paraId="7E78F921" w14:textId="77777777" w:rsidR="00C15896" w:rsidRPr="00F93FEF" w:rsidRDefault="00C15896" w:rsidP="00BA021A">
      <w:pPr>
        <w:rPr>
          <w:rFonts w:ascii="Calibri" w:hAnsi="Calibri" w:cs="Calibri"/>
          <w:sz w:val="22"/>
          <w:szCs w:val="22"/>
        </w:rPr>
      </w:pPr>
    </w:p>
    <w:p w14:paraId="60DF453C"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 xml:space="preserve">Kompleksowe konsultacje specjalistów </w:t>
      </w:r>
    </w:p>
    <w:p w14:paraId="706FF8BE"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W ramach abonamentu, </w:t>
      </w:r>
      <w:r w:rsidRPr="00F93FEF">
        <w:rPr>
          <w:rFonts w:ascii="Calibri" w:hAnsi="Calibri" w:cs="Calibri"/>
          <w:sz w:val="22"/>
          <w:szCs w:val="22"/>
          <w:u w:val="single"/>
        </w:rPr>
        <w:t>zgłoszony do programu opieki pracownik Zamawiającego, zwany dalej również Pacjentem</w:t>
      </w:r>
      <w:r w:rsidRPr="00F93FEF">
        <w:rPr>
          <w:rFonts w:ascii="Calibri" w:hAnsi="Calibri" w:cs="Calibri"/>
          <w:sz w:val="22"/>
          <w:szCs w:val="22"/>
        </w:rPr>
        <w:t xml:space="preserve">, ma nielimitowany dostęp do konsultacji lekarzy specjalistów w sytuacjach chorobowych, zaostrzenia się chorób przewlekłych oraz pomocy w nagłych </w:t>
      </w:r>
      <w:proofErr w:type="spellStart"/>
      <w:r w:rsidRPr="00F93FEF">
        <w:rPr>
          <w:rFonts w:ascii="Calibri" w:hAnsi="Calibri" w:cs="Calibri"/>
          <w:sz w:val="22"/>
          <w:szCs w:val="22"/>
        </w:rPr>
        <w:t>zachorowaniach</w:t>
      </w:r>
      <w:proofErr w:type="spellEnd"/>
      <w:r w:rsidRPr="00F93FEF">
        <w:rPr>
          <w:rFonts w:ascii="Calibri" w:hAnsi="Calibri" w:cs="Calibri"/>
          <w:sz w:val="22"/>
          <w:szCs w:val="22"/>
        </w:rPr>
        <w:t>. Konsultacje specjalistyczne obejmują: wywiad, poradę specjalisty wraz z czynnościami podstawowymi niezbędnymi do postawienia diagnozy, podjęcia właściwej decyzji terapeutycznej oraz monitorowania leczenia.</w:t>
      </w:r>
    </w:p>
    <w:p w14:paraId="12A68B16" w14:textId="77777777" w:rsidR="00BA021A" w:rsidRPr="00F93FEF" w:rsidRDefault="00BA021A" w:rsidP="00BA021A">
      <w:pPr>
        <w:numPr>
          <w:ilvl w:val="0"/>
          <w:numId w:val="26"/>
        </w:numPr>
        <w:jc w:val="both"/>
        <w:rPr>
          <w:rFonts w:ascii="Calibri" w:hAnsi="Calibri" w:cs="Calibri"/>
          <w:sz w:val="22"/>
          <w:szCs w:val="22"/>
        </w:rPr>
      </w:pPr>
      <w:r w:rsidRPr="00F93FEF">
        <w:rPr>
          <w:rFonts w:ascii="Calibri" w:hAnsi="Calibri" w:cs="Calibri"/>
          <w:sz w:val="22"/>
          <w:szCs w:val="22"/>
        </w:rPr>
        <w:t xml:space="preserve">Wykonawca gwarantuje Pacjentom dostęp do lekarzy </w:t>
      </w:r>
      <w:r w:rsidRPr="00F93FEF">
        <w:rPr>
          <w:rFonts w:ascii="Calibri" w:hAnsi="Calibri" w:cs="Calibri"/>
          <w:b/>
          <w:sz w:val="22"/>
          <w:szCs w:val="22"/>
        </w:rPr>
        <w:t>bez skierowania</w:t>
      </w:r>
      <w:r w:rsidRPr="00F93FEF">
        <w:rPr>
          <w:rFonts w:ascii="Calibri" w:hAnsi="Calibri" w:cs="Calibri"/>
          <w:sz w:val="22"/>
          <w:szCs w:val="22"/>
        </w:rPr>
        <w:t xml:space="preserve"> w zakresie niżej wymienionych specjalizacji:</w:t>
      </w:r>
    </w:p>
    <w:p w14:paraId="1A327A6D" w14:textId="77777777" w:rsidR="00BA021A" w:rsidRPr="00F93FEF" w:rsidRDefault="00BA021A" w:rsidP="00BA021A">
      <w:pPr>
        <w:numPr>
          <w:ilvl w:val="0"/>
          <w:numId w:val="27"/>
        </w:numPr>
        <w:suppressAutoHyphens/>
        <w:rPr>
          <w:rFonts w:ascii="Calibri" w:hAnsi="Calibri" w:cs="Calibri"/>
          <w:sz w:val="22"/>
          <w:szCs w:val="22"/>
        </w:rPr>
        <w:sectPr w:rsidR="00BA021A" w:rsidRPr="00F93FEF" w:rsidSect="007509B3">
          <w:headerReference w:type="default" r:id="rId7"/>
          <w:footerReference w:type="default" r:id="rId8"/>
          <w:pgSz w:w="11906" w:h="16838"/>
          <w:pgMar w:top="1418" w:right="1418" w:bottom="1276" w:left="1418" w:header="567" w:footer="726"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1D8F5A40"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alergologii</w:t>
      </w:r>
    </w:p>
    <w:p w14:paraId="1F861B00"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chirurgii ogólnej</w:t>
      </w:r>
    </w:p>
    <w:p w14:paraId="76C688FE"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dermatologii</w:t>
      </w:r>
    </w:p>
    <w:p w14:paraId="398268BE"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diabetologii</w:t>
      </w:r>
    </w:p>
    <w:p w14:paraId="5AF90D39"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endokrynologii</w:t>
      </w:r>
    </w:p>
    <w:p w14:paraId="1F7D397F"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gastroenterologii</w:t>
      </w:r>
    </w:p>
    <w:p w14:paraId="2213854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ginekologii</w:t>
      </w:r>
    </w:p>
    <w:p w14:paraId="61ED6503"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hematologii</w:t>
      </w:r>
    </w:p>
    <w:p w14:paraId="6B490AF7"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interny</w:t>
      </w:r>
    </w:p>
    <w:p w14:paraId="6C368EA1"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kardiologii</w:t>
      </w:r>
    </w:p>
    <w:p w14:paraId="040A9BB8"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laryngologii</w:t>
      </w:r>
    </w:p>
    <w:p w14:paraId="2604A49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nefrologii</w:t>
      </w:r>
    </w:p>
    <w:p w14:paraId="1B2BA215"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neurologii</w:t>
      </w:r>
    </w:p>
    <w:p w14:paraId="73F5B5F3"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okulistyki</w:t>
      </w:r>
    </w:p>
    <w:p w14:paraId="34521F91"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onkologii</w:t>
      </w:r>
    </w:p>
    <w:p w14:paraId="4D91D3EB"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ortopedii</w:t>
      </w:r>
    </w:p>
    <w:p w14:paraId="6E7BBAD5"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pulmonologii</w:t>
      </w:r>
    </w:p>
    <w:p w14:paraId="1BBB5CC4"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reumatologii</w:t>
      </w:r>
    </w:p>
    <w:p w14:paraId="7DE28784"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urologii</w:t>
      </w:r>
    </w:p>
    <w:p w14:paraId="7675DB9F"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lekarza dyżurnego (interna, medycyna rodzinna)</w:t>
      </w:r>
    </w:p>
    <w:p w14:paraId="22774897"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lekarza dyżurnego - chirurgii ogólnej</w:t>
      </w:r>
    </w:p>
    <w:p w14:paraId="55289D00"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lekarza dyżurnego - ortopedii</w:t>
      </w:r>
    </w:p>
    <w:p w14:paraId="121BE22B" w14:textId="77777777" w:rsidR="00BA021A" w:rsidRPr="00F93FEF" w:rsidRDefault="00BA021A" w:rsidP="005B5BD4">
      <w:pPr>
        <w:numPr>
          <w:ilvl w:val="0"/>
          <w:numId w:val="27"/>
        </w:numPr>
        <w:suppressAutoHyphens/>
        <w:rPr>
          <w:rFonts w:ascii="Calibri" w:hAnsi="Calibri" w:cs="Calibri"/>
          <w:sz w:val="22"/>
          <w:szCs w:val="22"/>
        </w:rPr>
      </w:pPr>
      <w:r w:rsidRPr="00F93FEF">
        <w:rPr>
          <w:rFonts w:ascii="Calibri" w:hAnsi="Calibri" w:cs="Calibri"/>
          <w:sz w:val="22"/>
          <w:szCs w:val="22"/>
        </w:rPr>
        <w:t xml:space="preserve">lekarza medycyny rodzinnej </w:t>
      </w:r>
    </w:p>
    <w:p w14:paraId="52C044F1" w14:textId="77777777" w:rsidR="00BA021A" w:rsidRPr="00F93FEF" w:rsidRDefault="00BA021A" w:rsidP="00BA021A">
      <w:pPr>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3521A9AB" w14:textId="77777777" w:rsidR="00BA021A" w:rsidRPr="00F93FEF" w:rsidRDefault="00BA021A" w:rsidP="00BA021A">
      <w:pPr>
        <w:rPr>
          <w:rFonts w:ascii="Calibri" w:hAnsi="Calibri" w:cs="Calibri"/>
          <w:sz w:val="22"/>
          <w:szCs w:val="22"/>
        </w:rPr>
      </w:pPr>
    </w:p>
    <w:p w14:paraId="6776CFF9" w14:textId="77777777" w:rsidR="00BA021A" w:rsidRPr="00F93FEF" w:rsidRDefault="00BA021A" w:rsidP="00BA021A">
      <w:pPr>
        <w:numPr>
          <w:ilvl w:val="0"/>
          <w:numId w:val="26"/>
        </w:numPr>
        <w:jc w:val="both"/>
        <w:rPr>
          <w:rFonts w:ascii="Calibri" w:hAnsi="Calibri" w:cs="Calibri"/>
          <w:sz w:val="22"/>
          <w:szCs w:val="22"/>
        </w:rPr>
      </w:pPr>
      <w:r w:rsidRPr="00F93FEF">
        <w:rPr>
          <w:rFonts w:ascii="Calibri" w:hAnsi="Calibri" w:cs="Calibri"/>
          <w:sz w:val="22"/>
          <w:szCs w:val="22"/>
        </w:rPr>
        <w:t xml:space="preserve">Konsultacje u lekarzy przyjmujących w placówkach Wykonawcy w zakresie niżej wymienionych specjalizacji </w:t>
      </w:r>
      <w:r w:rsidRPr="00F93FEF">
        <w:rPr>
          <w:rFonts w:ascii="Calibri" w:hAnsi="Calibri" w:cs="Calibri"/>
          <w:b/>
          <w:sz w:val="22"/>
          <w:szCs w:val="22"/>
        </w:rPr>
        <w:t>wymagają skierowania</w:t>
      </w:r>
      <w:r w:rsidRPr="00F93FEF">
        <w:rPr>
          <w:rFonts w:ascii="Calibri" w:hAnsi="Calibri" w:cs="Calibri"/>
          <w:sz w:val="22"/>
          <w:szCs w:val="22"/>
        </w:rPr>
        <w:t xml:space="preserve"> od lekarza Wykonawcy</w:t>
      </w:r>
    </w:p>
    <w:p w14:paraId="54156EE7" w14:textId="77777777" w:rsidR="00BA021A" w:rsidRPr="00F93FEF" w:rsidRDefault="00BA021A" w:rsidP="00BA021A">
      <w:pPr>
        <w:numPr>
          <w:ilvl w:val="0"/>
          <w:numId w:val="27"/>
        </w:numPr>
        <w:suppressAutoHyphens/>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554C7FE3"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anestezjologii</w:t>
      </w:r>
    </w:p>
    <w:p w14:paraId="72D31DD9"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 xml:space="preserve">angiologii </w:t>
      </w:r>
    </w:p>
    <w:p w14:paraId="282D0DBD"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 xml:space="preserve">audiologii </w:t>
      </w:r>
    </w:p>
    <w:p w14:paraId="6374C188"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chirurgii naczyniowej</w:t>
      </w:r>
    </w:p>
    <w:p w14:paraId="11316F40"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chirurgii onkologicznej</w:t>
      </w:r>
    </w:p>
    <w:p w14:paraId="3085B2D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chirurgii plastycznej</w:t>
      </w:r>
    </w:p>
    <w:p w14:paraId="142B55C6"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 xml:space="preserve">chorób zakaźnych </w:t>
      </w:r>
    </w:p>
    <w:p w14:paraId="5D865B14" w14:textId="77777777" w:rsidR="00BA021A" w:rsidRPr="00F93FEF" w:rsidRDefault="00BA021A" w:rsidP="00BA021A">
      <w:pPr>
        <w:numPr>
          <w:ilvl w:val="0"/>
          <w:numId w:val="27"/>
        </w:numPr>
        <w:suppressAutoHyphens/>
        <w:rPr>
          <w:rFonts w:ascii="Calibri" w:hAnsi="Calibri" w:cs="Calibri"/>
          <w:sz w:val="22"/>
          <w:szCs w:val="22"/>
        </w:rPr>
      </w:pPr>
      <w:proofErr w:type="spellStart"/>
      <w:r w:rsidRPr="00F93FEF">
        <w:rPr>
          <w:rFonts w:ascii="Calibri" w:hAnsi="Calibri" w:cs="Calibri"/>
          <w:sz w:val="22"/>
          <w:szCs w:val="22"/>
        </w:rPr>
        <w:t>flebologii</w:t>
      </w:r>
      <w:proofErr w:type="spellEnd"/>
    </w:p>
    <w:p w14:paraId="0660F96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foniatrii</w:t>
      </w:r>
    </w:p>
    <w:p w14:paraId="514D279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 xml:space="preserve">geriatrii </w:t>
      </w:r>
    </w:p>
    <w:p w14:paraId="17F545D2"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lastRenderedPageBreak/>
        <w:t xml:space="preserve">ginekologii onkologicznej </w:t>
      </w:r>
    </w:p>
    <w:p w14:paraId="37843AF8"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hepatologii</w:t>
      </w:r>
    </w:p>
    <w:p w14:paraId="66D6FFFA" w14:textId="77777777" w:rsidR="00BA021A" w:rsidRPr="00F93FEF" w:rsidRDefault="00BA021A" w:rsidP="00BA021A">
      <w:pPr>
        <w:numPr>
          <w:ilvl w:val="0"/>
          <w:numId w:val="27"/>
        </w:numPr>
        <w:suppressAutoHyphens/>
        <w:rPr>
          <w:rFonts w:ascii="Calibri" w:hAnsi="Calibri" w:cs="Calibri"/>
          <w:sz w:val="22"/>
          <w:szCs w:val="22"/>
        </w:rPr>
      </w:pPr>
      <w:proofErr w:type="spellStart"/>
      <w:r w:rsidRPr="00F93FEF">
        <w:rPr>
          <w:rFonts w:ascii="Calibri" w:hAnsi="Calibri" w:cs="Calibri"/>
          <w:sz w:val="22"/>
          <w:szCs w:val="22"/>
        </w:rPr>
        <w:t>hipertensjologii</w:t>
      </w:r>
      <w:proofErr w:type="spellEnd"/>
    </w:p>
    <w:p w14:paraId="61270963"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immunologii</w:t>
      </w:r>
    </w:p>
    <w:p w14:paraId="31A00690"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 xml:space="preserve">neurochirurgii </w:t>
      </w:r>
    </w:p>
    <w:p w14:paraId="632895DB" w14:textId="77777777" w:rsidR="00BA021A" w:rsidRPr="00F93FEF" w:rsidRDefault="00BA021A" w:rsidP="00BA021A">
      <w:pPr>
        <w:numPr>
          <w:ilvl w:val="0"/>
          <w:numId w:val="27"/>
        </w:numPr>
        <w:suppressAutoHyphens/>
        <w:rPr>
          <w:rFonts w:ascii="Calibri" w:hAnsi="Calibri" w:cs="Calibri"/>
          <w:sz w:val="22"/>
          <w:szCs w:val="22"/>
        </w:rPr>
      </w:pPr>
      <w:r w:rsidRPr="00F93FEF">
        <w:rPr>
          <w:rFonts w:ascii="Calibri" w:hAnsi="Calibri" w:cs="Calibri"/>
          <w:sz w:val="22"/>
          <w:szCs w:val="22"/>
        </w:rPr>
        <w:t>proktologii</w:t>
      </w:r>
    </w:p>
    <w:p w14:paraId="2709E0B4"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40FE33AE" w14:textId="77777777" w:rsidR="00BA021A" w:rsidRPr="00F93FEF" w:rsidRDefault="00BA021A" w:rsidP="00BA021A">
      <w:pPr>
        <w:jc w:val="both"/>
        <w:rPr>
          <w:rFonts w:ascii="Calibri" w:hAnsi="Calibri" w:cs="Calibri"/>
          <w:sz w:val="22"/>
          <w:szCs w:val="22"/>
        </w:rPr>
      </w:pPr>
    </w:p>
    <w:p w14:paraId="73116F54" w14:textId="0CEE3539" w:rsidR="00BA021A" w:rsidRPr="00F93FEF" w:rsidRDefault="00BA021A" w:rsidP="00BA021A">
      <w:pPr>
        <w:jc w:val="both"/>
        <w:rPr>
          <w:rFonts w:ascii="Calibri" w:hAnsi="Calibri" w:cs="Calibri"/>
          <w:sz w:val="22"/>
          <w:szCs w:val="22"/>
        </w:rPr>
      </w:pPr>
      <w:r w:rsidRPr="00F93FEF">
        <w:rPr>
          <w:rFonts w:ascii="Calibri" w:hAnsi="Calibri" w:cs="Calibri"/>
          <w:sz w:val="22"/>
          <w:szCs w:val="22"/>
        </w:rPr>
        <w:t>W przypadku braku w placówkach Wykonawcy lekarza w zakresie ww. specjalizacji</w:t>
      </w:r>
      <w:r w:rsidR="00C15896">
        <w:rPr>
          <w:rFonts w:ascii="Calibri" w:hAnsi="Calibri" w:cs="Calibri"/>
          <w:sz w:val="22"/>
          <w:szCs w:val="22"/>
        </w:rPr>
        <w:t>,</w:t>
      </w:r>
      <w:r w:rsidRPr="00F93FEF">
        <w:rPr>
          <w:rFonts w:ascii="Calibri" w:hAnsi="Calibri" w:cs="Calibri"/>
          <w:sz w:val="22"/>
          <w:szCs w:val="22"/>
        </w:rPr>
        <w:t xml:space="preserve"> jak również lekarza w zakresie specjalizacji nieprzyjmujących u Wykonawcy, ale dostępnych w Polsce, istnieje możliwość skierowania przez lekarza Wykonawcy Pacjenta na konsultację do lekarza w zakresie wymaganej specjalizacji.</w:t>
      </w:r>
    </w:p>
    <w:p w14:paraId="7EE8D08A" w14:textId="77777777" w:rsidR="00BA021A" w:rsidRPr="00F93FEF" w:rsidRDefault="00BA021A" w:rsidP="00BA021A">
      <w:pPr>
        <w:jc w:val="both"/>
        <w:rPr>
          <w:rFonts w:ascii="Calibri" w:hAnsi="Calibri" w:cs="Calibri"/>
          <w:sz w:val="22"/>
          <w:szCs w:val="22"/>
        </w:rPr>
      </w:pPr>
    </w:p>
    <w:p w14:paraId="4495350B"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Uwaga:</w:t>
      </w:r>
    </w:p>
    <w:p w14:paraId="2B20CB07"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Usługa pt. „Kompleksowe Konsultacje Specjalistów” nie obejmuje tzw. konsultacji profesorskich oraz konsultacji z zakresu: stomatologii, rehabilitacji medycznej, psychiatrii oraz konsultacji u specjalistów innych zawodów medycznych, tj. </w:t>
      </w:r>
      <w:proofErr w:type="spellStart"/>
      <w:r w:rsidRPr="00F93FEF">
        <w:rPr>
          <w:rFonts w:ascii="Calibri" w:hAnsi="Calibri" w:cs="Calibri"/>
          <w:sz w:val="22"/>
          <w:szCs w:val="22"/>
        </w:rPr>
        <w:t>np</w:t>
      </w:r>
      <w:proofErr w:type="spellEnd"/>
      <w:r w:rsidRPr="00F93FEF">
        <w:rPr>
          <w:rFonts w:ascii="Calibri" w:hAnsi="Calibri" w:cs="Calibri"/>
          <w:sz w:val="22"/>
          <w:szCs w:val="22"/>
        </w:rPr>
        <w:t>: dietetyk, logopeda, psycholog (w tym seksuolog). Lekarze dyżurni są dostępni w godzinach pracy wskazanych placówek medycznych Wykonawcy.</w:t>
      </w:r>
    </w:p>
    <w:p w14:paraId="241991D4" w14:textId="01FA5822" w:rsidR="00BA021A" w:rsidRDefault="00BA021A" w:rsidP="00BA021A">
      <w:pPr>
        <w:rPr>
          <w:rFonts w:ascii="Calibri" w:hAnsi="Calibri" w:cs="Calibri"/>
          <w:sz w:val="22"/>
          <w:szCs w:val="22"/>
        </w:rPr>
      </w:pPr>
    </w:p>
    <w:p w14:paraId="7C13CE9D" w14:textId="77777777" w:rsidR="00C15896" w:rsidRPr="00F93FEF" w:rsidRDefault="00C15896" w:rsidP="00BA021A">
      <w:pPr>
        <w:rPr>
          <w:rFonts w:ascii="Calibri" w:hAnsi="Calibri" w:cs="Calibri"/>
          <w:sz w:val="22"/>
          <w:szCs w:val="22"/>
        </w:rPr>
      </w:pPr>
    </w:p>
    <w:p w14:paraId="03FC3408"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Konsultacyjne zabiegi ambulatoryjne</w:t>
      </w:r>
    </w:p>
    <w:p w14:paraId="7D64CB5A"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Usługi w formie zabiegów, które są wykonywane ze wskazań medycznych przez lekarza lub pielęgniarkę podczas właściwej dla zabiegu konsultacji lekarskiej lub po konsultacji lekarskiej w warunkach ambulatoryjnych. </w:t>
      </w:r>
    </w:p>
    <w:p w14:paraId="1EDA4198"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Zakres konsultacyjnych zabiegów ambulatoryjnych uzależniony jest od zakresu konsultacji specjalistycznych, do których Pacjent jest uprawniony w ramach abonamentu. W ramach usługi dostępne jest znieczulenie miejscowe (podanie wraz z lekiem): nasiękowe lub powierzchowne o ile wymaga tego rodzaj zabiegu przy jednoczesnych wskazaniach medycznych.</w:t>
      </w:r>
    </w:p>
    <w:p w14:paraId="36132E79" w14:textId="77777777" w:rsidR="00BA021A" w:rsidRPr="00F93FEF" w:rsidRDefault="00BA021A" w:rsidP="00BA021A">
      <w:pPr>
        <w:jc w:val="both"/>
        <w:rPr>
          <w:rFonts w:ascii="Calibri" w:hAnsi="Calibri" w:cs="Calibri"/>
          <w:sz w:val="22"/>
          <w:szCs w:val="22"/>
        </w:rPr>
      </w:pPr>
    </w:p>
    <w:p w14:paraId="18EAB206" w14:textId="77777777" w:rsidR="00BA021A" w:rsidRPr="00F93FEF" w:rsidRDefault="00BA021A" w:rsidP="00C15896">
      <w:pPr>
        <w:spacing w:after="240"/>
        <w:jc w:val="both"/>
        <w:rPr>
          <w:rFonts w:ascii="Calibri" w:hAnsi="Calibri" w:cs="Calibri"/>
          <w:sz w:val="22"/>
          <w:szCs w:val="22"/>
        </w:rPr>
      </w:pPr>
      <w:r w:rsidRPr="00F93FEF">
        <w:rPr>
          <w:rFonts w:ascii="Calibri" w:hAnsi="Calibri" w:cs="Calibri"/>
          <w:sz w:val="22"/>
          <w:szCs w:val="22"/>
        </w:rPr>
        <w:t>W ramach dostępu do konsultacji u wszystkich specjalistów, konsultacyjne zabiegi ambulatoryjne obejmują:</w:t>
      </w:r>
    </w:p>
    <w:p w14:paraId="7EBC5064"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ogólnolekarskie:</w:t>
      </w:r>
    </w:p>
    <w:p w14:paraId="1964FFB8"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Mierzenie RR / ciśnienia</w:t>
      </w:r>
    </w:p>
    <w:p w14:paraId="52B30531"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Pomiar wzrostu i wagi ciała</w:t>
      </w:r>
    </w:p>
    <w:p w14:paraId="38DB105A"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Usunięcie kleszcza – niechirurgiczne</w:t>
      </w:r>
    </w:p>
    <w:p w14:paraId="470F2795" w14:textId="77777777" w:rsidR="00BA021A" w:rsidRPr="00F93FEF" w:rsidRDefault="00BA021A" w:rsidP="00BA021A">
      <w:pPr>
        <w:jc w:val="both"/>
        <w:rPr>
          <w:rFonts w:ascii="Calibri" w:hAnsi="Calibri" w:cs="Calibri"/>
          <w:sz w:val="22"/>
          <w:szCs w:val="22"/>
        </w:rPr>
      </w:pPr>
    </w:p>
    <w:p w14:paraId="2B6E65A2"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chirurgiczne:</w:t>
      </w:r>
    </w:p>
    <w:p w14:paraId="453DBDE9"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Szycie rany do 3 cm</w:t>
      </w:r>
    </w:p>
    <w:p w14:paraId="6CAB671D" w14:textId="18BDC829"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 xml:space="preserve">Usunięcie kleszcza </w:t>
      </w:r>
      <w:r w:rsidR="00C15896" w:rsidRPr="00F93FEF">
        <w:rPr>
          <w:rFonts w:ascii="Calibri" w:hAnsi="Calibri" w:cs="Calibri"/>
          <w:sz w:val="22"/>
          <w:szCs w:val="22"/>
        </w:rPr>
        <w:t>–</w:t>
      </w:r>
      <w:r w:rsidRPr="00F93FEF">
        <w:rPr>
          <w:rFonts w:ascii="Calibri" w:hAnsi="Calibri" w:cs="Calibri"/>
          <w:sz w:val="22"/>
          <w:szCs w:val="22"/>
        </w:rPr>
        <w:t xml:space="preserve"> chirurgiczne</w:t>
      </w:r>
    </w:p>
    <w:p w14:paraId="069FAAB7" w14:textId="43B47B20"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 xml:space="preserve">Usunięcie kleszcza </w:t>
      </w:r>
      <w:r w:rsidR="00C15896" w:rsidRPr="00F93FEF">
        <w:rPr>
          <w:rFonts w:ascii="Calibri" w:hAnsi="Calibri" w:cs="Calibri"/>
          <w:sz w:val="22"/>
          <w:szCs w:val="22"/>
        </w:rPr>
        <w:t>–</w:t>
      </w:r>
      <w:r w:rsidRPr="00F93FEF">
        <w:rPr>
          <w:rFonts w:ascii="Calibri" w:hAnsi="Calibri" w:cs="Calibri"/>
          <w:sz w:val="22"/>
          <w:szCs w:val="22"/>
        </w:rPr>
        <w:t xml:space="preserve"> niechirurgiczne</w:t>
      </w:r>
    </w:p>
    <w:p w14:paraId="3664E69A" w14:textId="5CB702D2"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 xml:space="preserve">Założenie/zmiana/usunięcie </w:t>
      </w:r>
      <w:r w:rsidR="00C15896" w:rsidRPr="00F93FEF">
        <w:rPr>
          <w:rFonts w:ascii="Calibri" w:hAnsi="Calibri" w:cs="Calibri"/>
          <w:sz w:val="22"/>
          <w:szCs w:val="22"/>
        </w:rPr>
        <w:t>–</w:t>
      </w:r>
      <w:r w:rsidRPr="00F93FEF">
        <w:rPr>
          <w:rFonts w:ascii="Calibri" w:hAnsi="Calibri" w:cs="Calibri"/>
          <w:sz w:val="22"/>
          <w:szCs w:val="22"/>
        </w:rPr>
        <w:t xml:space="preserve"> opatrunek mały (nie wymagający opracowania chirurgicznego)</w:t>
      </w:r>
    </w:p>
    <w:p w14:paraId="57EF7DA8"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 xml:space="preserve">Usunięcie innego ciała obcego bez nacięcia </w:t>
      </w:r>
    </w:p>
    <w:p w14:paraId="19B47C76" w14:textId="7DE4573C"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Usunięcie szwów w gabinecie zabiegowym po zabiegach wykonywanych w placówkach własnych Zleceniobiorcy</w:t>
      </w:r>
    </w:p>
    <w:p w14:paraId="3C1779F5" w14:textId="77777777" w:rsidR="00BA021A" w:rsidRPr="00F93FEF" w:rsidRDefault="00BA021A" w:rsidP="00BA021A">
      <w:pPr>
        <w:numPr>
          <w:ilvl w:val="0"/>
          <w:numId w:val="28"/>
        </w:numPr>
        <w:suppressAutoHyphens/>
        <w:rPr>
          <w:rFonts w:ascii="Calibri" w:hAnsi="Calibri" w:cs="Calibri"/>
          <w:sz w:val="22"/>
          <w:szCs w:val="22"/>
        </w:rPr>
      </w:pPr>
      <w:r w:rsidRPr="00F93FEF">
        <w:rPr>
          <w:rFonts w:ascii="Calibri" w:hAnsi="Calibri" w:cs="Calibri"/>
          <w:sz w:val="22"/>
          <w:szCs w:val="22"/>
        </w:rPr>
        <w:t>Usunięcie szwów po zabiegach wykonywanych poza placówkami własnymi Zleceniobiorcy – kwalifikacja przypadku po ocenie lekarza (nie wykonujemy zdejmowania szwów po porodzie)</w:t>
      </w:r>
    </w:p>
    <w:p w14:paraId="6BAE8398" w14:textId="77777777" w:rsidR="00BA021A" w:rsidRPr="00F93FEF" w:rsidRDefault="00BA021A" w:rsidP="00BA021A">
      <w:pPr>
        <w:jc w:val="both"/>
        <w:rPr>
          <w:rFonts w:ascii="Calibri" w:hAnsi="Calibri" w:cs="Calibri"/>
          <w:sz w:val="22"/>
          <w:szCs w:val="22"/>
        </w:rPr>
      </w:pPr>
    </w:p>
    <w:p w14:paraId="20FB4506"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laryngologiczne:</w:t>
      </w:r>
    </w:p>
    <w:p w14:paraId="6293B2BF"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Badanie trąbek słuchowych przedmuchiwanie</w:t>
      </w:r>
    </w:p>
    <w:p w14:paraId="573D32BC"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Kateteryzacja trąbki słuchowej</w:t>
      </w:r>
    </w:p>
    <w:p w14:paraId="61D03EF8"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Płukanie ucha</w:t>
      </w:r>
    </w:p>
    <w:p w14:paraId="0D0CA6C9"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Usunięcie ciała obcego z nosa/ ucha</w:t>
      </w:r>
    </w:p>
    <w:p w14:paraId="396715B5"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Proste opatrunki laryngologiczne</w:t>
      </w:r>
    </w:p>
    <w:p w14:paraId="42B88C6F"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Koagulacja naczyń przegrody nosa</w:t>
      </w:r>
    </w:p>
    <w:p w14:paraId="3CF04355"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lastRenderedPageBreak/>
        <w:t>Elektrokoagulacja naczyń przegrody nosa</w:t>
      </w:r>
    </w:p>
    <w:p w14:paraId="6853F8E1"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Usunięcie tamponady nosa</w:t>
      </w:r>
    </w:p>
    <w:p w14:paraId="787FCA3E"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Zaopatrzenie krwotoku z nosa dwie strony</w:t>
      </w:r>
    </w:p>
    <w:p w14:paraId="597EAC0D"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Zaopatrzenie krwotoku z nosa jedna strona</w:t>
      </w:r>
    </w:p>
    <w:p w14:paraId="6B9B4E8E"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Usunięcie szwów w gabinecie zabiegowym po zabiegach laryngologicznych wykonywanych w placówkach własnych Wykonawcy</w:t>
      </w:r>
    </w:p>
    <w:p w14:paraId="402183A3"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Usunięcie szwów po zabiegach laryngologicznych wykonywanych poza placówkami własnymi Wykonawcy – kwalifikacja przypadku po ocenie lekarza</w:t>
      </w:r>
    </w:p>
    <w:p w14:paraId="60C3ED56"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Donosowe podanie leku obkurczającego śluzówki nosa w sytuacji doraźnej</w:t>
      </w:r>
    </w:p>
    <w:p w14:paraId="5774F660" w14:textId="77777777" w:rsidR="00BA021A" w:rsidRPr="00F93FEF" w:rsidRDefault="00BA021A" w:rsidP="00BA021A">
      <w:pPr>
        <w:numPr>
          <w:ilvl w:val="0"/>
          <w:numId w:val="29"/>
        </w:numPr>
        <w:suppressAutoHyphens/>
        <w:jc w:val="both"/>
        <w:rPr>
          <w:rFonts w:ascii="Calibri" w:hAnsi="Calibri" w:cs="Calibri"/>
          <w:sz w:val="22"/>
          <w:szCs w:val="22"/>
        </w:rPr>
      </w:pPr>
      <w:r w:rsidRPr="00F93FEF">
        <w:rPr>
          <w:rFonts w:ascii="Calibri" w:hAnsi="Calibri" w:cs="Calibri"/>
          <w:sz w:val="22"/>
          <w:szCs w:val="22"/>
        </w:rPr>
        <w:t>Założenie/zmiana/usunięcie sączka w przewodzie słuchowym zewnętrznym</w:t>
      </w:r>
    </w:p>
    <w:p w14:paraId="3D1C9D90" w14:textId="77777777" w:rsidR="00BA021A" w:rsidRPr="00F93FEF" w:rsidRDefault="00BA021A" w:rsidP="00BA021A">
      <w:pPr>
        <w:jc w:val="both"/>
        <w:rPr>
          <w:rFonts w:ascii="Calibri" w:hAnsi="Calibri" w:cs="Calibri"/>
          <w:sz w:val="22"/>
          <w:szCs w:val="22"/>
        </w:rPr>
      </w:pPr>
    </w:p>
    <w:p w14:paraId="0DD56B3E"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okulistyczne:</w:t>
      </w:r>
    </w:p>
    <w:p w14:paraId="4F7FD967"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Badanie dna oka</w:t>
      </w:r>
    </w:p>
    <w:p w14:paraId="76C420E0"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Dobór szkieł korekcyjnych (nie obejmuje soczewek z płynna ogniskową)</w:t>
      </w:r>
    </w:p>
    <w:p w14:paraId="5D2E371F" w14:textId="77777777" w:rsidR="00BA021A" w:rsidRPr="00F93FEF" w:rsidRDefault="00BA021A" w:rsidP="00BA021A">
      <w:pPr>
        <w:numPr>
          <w:ilvl w:val="0"/>
          <w:numId w:val="30"/>
        </w:numPr>
        <w:suppressAutoHyphens/>
        <w:jc w:val="both"/>
        <w:rPr>
          <w:rFonts w:ascii="Calibri" w:hAnsi="Calibri" w:cs="Calibri"/>
          <w:sz w:val="22"/>
          <w:szCs w:val="22"/>
        </w:rPr>
      </w:pPr>
      <w:proofErr w:type="spellStart"/>
      <w:r w:rsidRPr="00F93FEF">
        <w:rPr>
          <w:rFonts w:ascii="Calibri" w:hAnsi="Calibri" w:cs="Calibri"/>
          <w:sz w:val="22"/>
          <w:szCs w:val="22"/>
        </w:rPr>
        <w:t>Gonioskopia</w:t>
      </w:r>
      <w:proofErr w:type="spellEnd"/>
      <w:r w:rsidRPr="00F93FEF">
        <w:rPr>
          <w:rFonts w:ascii="Calibri" w:hAnsi="Calibri" w:cs="Calibri"/>
          <w:sz w:val="22"/>
          <w:szCs w:val="22"/>
        </w:rPr>
        <w:t xml:space="preserve"> (ocena kąta przesączania)</w:t>
      </w:r>
    </w:p>
    <w:p w14:paraId="510582F1"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Usunięcie ciała obcego z oka</w:t>
      </w:r>
    </w:p>
    <w:p w14:paraId="5B7D39DB"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Badanie ostrości widzenia</w:t>
      </w:r>
    </w:p>
    <w:p w14:paraId="6E216C62"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 xml:space="preserve">Iniekcja </w:t>
      </w:r>
      <w:proofErr w:type="spellStart"/>
      <w:r w:rsidRPr="00F93FEF">
        <w:rPr>
          <w:rFonts w:ascii="Calibri" w:hAnsi="Calibri" w:cs="Calibri"/>
          <w:sz w:val="22"/>
          <w:szCs w:val="22"/>
        </w:rPr>
        <w:t>podspojówkowa</w:t>
      </w:r>
      <w:proofErr w:type="spellEnd"/>
    </w:p>
    <w:p w14:paraId="1347E60A"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autorefraktometrem</w:t>
      </w:r>
      <w:proofErr w:type="spellEnd"/>
    </w:p>
    <w:p w14:paraId="4850B99E"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Podanie leku do worka spojówkowego</w:t>
      </w:r>
    </w:p>
    <w:p w14:paraId="5BEDADC6"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 xml:space="preserve">Pomiar ciśnienia </w:t>
      </w:r>
      <w:proofErr w:type="spellStart"/>
      <w:r w:rsidRPr="00F93FEF">
        <w:rPr>
          <w:rFonts w:ascii="Calibri" w:hAnsi="Calibri" w:cs="Calibri"/>
          <w:sz w:val="22"/>
          <w:szCs w:val="22"/>
        </w:rPr>
        <w:t>śródgałkowego</w:t>
      </w:r>
      <w:proofErr w:type="spellEnd"/>
      <w:r w:rsidRPr="00F93FEF">
        <w:rPr>
          <w:rFonts w:ascii="Calibri" w:hAnsi="Calibri" w:cs="Calibri"/>
          <w:sz w:val="22"/>
          <w:szCs w:val="22"/>
        </w:rPr>
        <w:t xml:space="preserve"> </w:t>
      </w:r>
    </w:p>
    <w:p w14:paraId="48307ACB"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 xml:space="preserve">Badanie widzenia przestrzennego </w:t>
      </w:r>
    </w:p>
    <w:p w14:paraId="06E38CE0" w14:textId="77777777" w:rsidR="00BA021A" w:rsidRPr="00F93FEF" w:rsidRDefault="00BA021A" w:rsidP="00BA021A">
      <w:pPr>
        <w:numPr>
          <w:ilvl w:val="0"/>
          <w:numId w:val="30"/>
        </w:numPr>
        <w:suppressAutoHyphens/>
        <w:jc w:val="both"/>
        <w:rPr>
          <w:rFonts w:ascii="Calibri" w:hAnsi="Calibri" w:cs="Calibri"/>
          <w:sz w:val="22"/>
          <w:szCs w:val="22"/>
        </w:rPr>
      </w:pPr>
      <w:r w:rsidRPr="00F93FEF">
        <w:rPr>
          <w:rFonts w:ascii="Calibri" w:hAnsi="Calibri" w:cs="Calibri"/>
          <w:sz w:val="22"/>
          <w:szCs w:val="22"/>
        </w:rPr>
        <w:t>Płukanie kanalików łzowych</w:t>
      </w:r>
    </w:p>
    <w:p w14:paraId="62A019A8" w14:textId="77777777" w:rsidR="00BA021A" w:rsidRPr="00F93FEF" w:rsidRDefault="00BA021A" w:rsidP="00BA021A">
      <w:pPr>
        <w:jc w:val="both"/>
        <w:rPr>
          <w:rFonts w:ascii="Calibri" w:hAnsi="Calibri" w:cs="Calibri"/>
          <w:sz w:val="22"/>
          <w:szCs w:val="22"/>
        </w:rPr>
      </w:pPr>
    </w:p>
    <w:p w14:paraId="33052949"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ortopedyczne:</w:t>
      </w:r>
    </w:p>
    <w:p w14:paraId="680D9488"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Dopasowanie drobnego sprzętu ortopedycznego – małe stawy</w:t>
      </w:r>
    </w:p>
    <w:p w14:paraId="6C081C64"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 xml:space="preserve">Nastawienie zwichnięcia lub złamania </w:t>
      </w:r>
    </w:p>
    <w:p w14:paraId="0E361341"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Przygotowanie gips tradycyjny – opaska</w:t>
      </w:r>
    </w:p>
    <w:p w14:paraId="4B8D5FE2"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 xml:space="preserve">Wykonanie iniekcji dostawowej i okołostawowej </w:t>
      </w:r>
    </w:p>
    <w:p w14:paraId="09A42E95"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Punkcja dostawowa - pobranie materiału do badań</w:t>
      </w:r>
    </w:p>
    <w:p w14:paraId="7A9BB68F"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Założenie gipsu</w:t>
      </w:r>
    </w:p>
    <w:p w14:paraId="42B78123"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Zdjęcie gipsu kończyna dolna</w:t>
      </w:r>
    </w:p>
    <w:p w14:paraId="14E1F8DB"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Zdjęcie gipsu kończyna górna</w:t>
      </w:r>
    </w:p>
    <w:p w14:paraId="3C149491"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Blokada dostawowa i okołostawowa</w:t>
      </w:r>
    </w:p>
    <w:p w14:paraId="7C94628D" w14:textId="77777777" w:rsidR="00BA021A" w:rsidRPr="00F93FEF" w:rsidRDefault="00BA021A" w:rsidP="00BA021A">
      <w:pPr>
        <w:numPr>
          <w:ilvl w:val="0"/>
          <w:numId w:val="31"/>
        </w:numPr>
        <w:suppressAutoHyphens/>
        <w:jc w:val="both"/>
        <w:rPr>
          <w:rFonts w:ascii="Calibri" w:hAnsi="Calibri" w:cs="Calibri"/>
          <w:sz w:val="22"/>
          <w:szCs w:val="22"/>
        </w:rPr>
      </w:pPr>
      <w:r w:rsidRPr="00F93FEF">
        <w:rPr>
          <w:rFonts w:ascii="Calibri" w:hAnsi="Calibri" w:cs="Calibri"/>
          <w:sz w:val="22"/>
          <w:szCs w:val="22"/>
        </w:rPr>
        <w:t>Założenie/zmiana/usunięcie - opatrunek mały</w:t>
      </w:r>
    </w:p>
    <w:p w14:paraId="6395C04B" w14:textId="77777777" w:rsidR="00BA021A" w:rsidRPr="00F93FEF" w:rsidRDefault="00BA021A" w:rsidP="00BA021A">
      <w:pPr>
        <w:jc w:val="both"/>
        <w:rPr>
          <w:rFonts w:ascii="Calibri" w:hAnsi="Calibri" w:cs="Calibri"/>
          <w:sz w:val="22"/>
          <w:szCs w:val="22"/>
        </w:rPr>
      </w:pPr>
    </w:p>
    <w:p w14:paraId="02FEEDDE"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dermatologiczne:</w:t>
      </w:r>
    </w:p>
    <w:p w14:paraId="08F8115A" w14:textId="77777777" w:rsidR="00BA021A" w:rsidRPr="00F93FEF" w:rsidRDefault="00BA021A" w:rsidP="00BA021A">
      <w:pPr>
        <w:numPr>
          <w:ilvl w:val="0"/>
          <w:numId w:val="32"/>
        </w:numPr>
        <w:suppressAutoHyphens/>
        <w:jc w:val="both"/>
        <w:rPr>
          <w:rFonts w:ascii="Calibri" w:hAnsi="Calibri" w:cs="Calibri"/>
          <w:sz w:val="22"/>
          <w:szCs w:val="22"/>
        </w:rPr>
      </w:pPr>
      <w:proofErr w:type="spellStart"/>
      <w:r w:rsidRPr="00F93FEF">
        <w:rPr>
          <w:rFonts w:ascii="Calibri" w:hAnsi="Calibri" w:cs="Calibri"/>
          <w:sz w:val="22"/>
          <w:szCs w:val="22"/>
        </w:rPr>
        <w:t>Dermatoskopia</w:t>
      </w:r>
      <w:proofErr w:type="spellEnd"/>
    </w:p>
    <w:p w14:paraId="2FBE69EA" w14:textId="77777777" w:rsidR="00BA021A" w:rsidRPr="00F45A46" w:rsidRDefault="00BA021A" w:rsidP="00BA021A">
      <w:pPr>
        <w:jc w:val="both"/>
        <w:rPr>
          <w:rFonts w:ascii="Calibri" w:hAnsi="Calibri" w:cs="Calibri"/>
          <w:sz w:val="10"/>
          <w:szCs w:val="10"/>
        </w:rPr>
      </w:pPr>
    </w:p>
    <w:p w14:paraId="36F1F3AA"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Zabiegi ambulatoryjne ginekologiczne:</w:t>
      </w:r>
    </w:p>
    <w:p w14:paraId="7B1D9E27" w14:textId="77777777" w:rsidR="00BA021A" w:rsidRPr="00F93FEF" w:rsidRDefault="00BA021A" w:rsidP="00BA021A">
      <w:pPr>
        <w:numPr>
          <w:ilvl w:val="0"/>
          <w:numId w:val="33"/>
        </w:numPr>
        <w:suppressAutoHyphens/>
        <w:jc w:val="both"/>
        <w:rPr>
          <w:rFonts w:ascii="Calibri" w:hAnsi="Calibri" w:cs="Calibri"/>
          <w:sz w:val="22"/>
          <w:szCs w:val="22"/>
        </w:rPr>
      </w:pPr>
      <w:r w:rsidRPr="00F93FEF">
        <w:rPr>
          <w:rFonts w:ascii="Calibri" w:hAnsi="Calibri" w:cs="Calibri"/>
          <w:sz w:val="22"/>
          <w:szCs w:val="22"/>
        </w:rPr>
        <w:t>Pobranie standardowej cytologii z szyjki macicy</w:t>
      </w:r>
    </w:p>
    <w:p w14:paraId="3A493B26" w14:textId="77777777" w:rsidR="00BA021A" w:rsidRPr="00F45A46" w:rsidRDefault="00BA021A" w:rsidP="00BA021A">
      <w:pPr>
        <w:jc w:val="both"/>
        <w:rPr>
          <w:rFonts w:ascii="Calibri" w:hAnsi="Calibri" w:cs="Calibri"/>
          <w:sz w:val="10"/>
          <w:szCs w:val="10"/>
        </w:rPr>
      </w:pPr>
    </w:p>
    <w:p w14:paraId="266EF9BF"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Zabiegi ambulatoryjne alergologiczne:</w:t>
      </w:r>
    </w:p>
    <w:p w14:paraId="0A6FDF2B" w14:textId="77777777" w:rsidR="00BA021A" w:rsidRPr="00F93FEF" w:rsidRDefault="00BA021A" w:rsidP="00BA021A">
      <w:pPr>
        <w:numPr>
          <w:ilvl w:val="0"/>
          <w:numId w:val="33"/>
        </w:numPr>
        <w:suppressAutoHyphens/>
        <w:jc w:val="both"/>
        <w:rPr>
          <w:rFonts w:ascii="Calibri" w:hAnsi="Calibri" w:cs="Calibri"/>
          <w:sz w:val="22"/>
          <w:szCs w:val="22"/>
        </w:rPr>
      </w:pPr>
      <w:r w:rsidRPr="00F93FEF">
        <w:rPr>
          <w:rFonts w:ascii="Calibri" w:hAnsi="Calibri" w:cs="Calibri"/>
          <w:sz w:val="22"/>
          <w:szCs w:val="22"/>
        </w:rPr>
        <w:t>Odczulanie oraz kwalifikacja</w:t>
      </w:r>
    </w:p>
    <w:p w14:paraId="00D132BE" w14:textId="77777777" w:rsidR="00BA021A" w:rsidRPr="00F45A46" w:rsidRDefault="00BA021A" w:rsidP="00BA021A">
      <w:pPr>
        <w:jc w:val="both"/>
        <w:rPr>
          <w:rFonts w:ascii="Calibri" w:hAnsi="Calibri" w:cs="Calibri"/>
          <w:sz w:val="10"/>
          <w:szCs w:val="10"/>
        </w:rPr>
      </w:pPr>
    </w:p>
    <w:p w14:paraId="74944663" w14:textId="77777777" w:rsidR="00BA021A" w:rsidRPr="00F93FEF" w:rsidRDefault="00BA021A" w:rsidP="00BA021A">
      <w:pPr>
        <w:jc w:val="both"/>
        <w:rPr>
          <w:rFonts w:ascii="Calibri" w:hAnsi="Calibri" w:cs="Calibri"/>
          <w:sz w:val="22"/>
          <w:szCs w:val="22"/>
        </w:rPr>
      </w:pPr>
      <w:r w:rsidRPr="00F93FEF">
        <w:rPr>
          <w:rFonts w:ascii="Calibri" w:hAnsi="Calibri" w:cs="Calibri"/>
          <w:b/>
          <w:sz w:val="22"/>
          <w:szCs w:val="22"/>
        </w:rPr>
        <w:t>Zabiegi ambulatoryjne pielęgniarskie:</w:t>
      </w:r>
    </w:p>
    <w:p w14:paraId="775D39FA"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 xml:space="preserve">Iniekcja dożylna </w:t>
      </w:r>
    </w:p>
    <w:p w14:paraId="4E86147F"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 xml:space="preserve">Iniekcja podskórna/domięśniowa </w:t>
      </w:r>
    </w:p>
    <w:p w14:paraId="08CD1C8A"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Kroplówka w sytuacji doraźnej</w:t>
      </w:r>
    </w:p>
    <w:p w14:paraId="3FCC89CA"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Podanie leku doustnego w sytuacji doraźnej</w:t>
      </w:r>
    </w:p>
    <w:p w14:paraId="24CED1F1"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Pomiar temperatury ciała (bez skierowania lekarza)</w:t>
      </w:r>
    </w:p>
    <w:p w14:paraId="2D58CFF0"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 xml:space="preserve">Założenie/zmiana/usunięcie - opatrunek mały </w:t>
      </w:r>
    </w:p>
    <w:p w14:paraId="432DE54E"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lastRenderedPageBreak/>
        <w:t xml:space="preserve">Pobranie krwi </w:t>
      </w:r>
    </w:p>
    <w:p w14:paraId="52C2C73D"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Mierzenie RR / ciśnienia (bez skierowania lekarza)</w:t>
      </w:r>
    </w:p>
    <w:p w14:paraId="15624A33"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Pomiar wzrostu i wagi ciała (bez skierowania lekarza)</w:t>
      </w:r>
    </w:p>
    <w:p w14:paraId="76C55499" w14:textId="77777777" w:rsidR="00BA021A" w:rsidRPr="00F93FEF" w:rsidRDefault="00BA021A" w:rsidP="00BA021A">
      <w:pPr>
        <w:numPr>
          <w:ilvl w:val="0"/>
          <w:numId w:val="34"/>
        </w:numPr>
        <w:suppressAutoHyphens/>
        <w:jc w:val="both"/>
        <w:rPr>
          <w:rFonts w:ascii="Calibri" w:hAnsi="Calibri" w:cs="Calibri"/>
          <w:sz w:val="22"/>
          <w:szCs w:val="22"/>
        </w:rPr>
      </w:pPr>
      <w:r w:rsidRPr="00F93FEF">
        <w:rPr>
          <w:rFonts w:ascii="Calibri" w:hAnsi="Calibri" w:cs="Calibri"/>
          <w:sz w:val="22"/>
          <w:szCs w:val="22"/>
        </w:rPr>
        <w:t xml:space="preserve">Usługa położnej w gabinecie – badanie </w:t>
      </w:r>
      <w:proofErr w:type="spellStart"/>
      <w:r w:rsidRPr="00F93FEF">
        <w:rPr>
          <w:rFonts w:ascii="Calibri" w:hAnsi="Calibri" w:cs="Calibri"/>
          <w:sz w:val="22"/>
          <w:szCs w:val="22"/>
        </w:rPr>
        <w:t>palpacyjne</w:t>
      </w:r>
      <w:proofErr w:type="spellEnd"/>
      <w:r w:rsidRPr="00F93FEF">
        <w:rPr>
          <w:rFonts w:ascii="Calibri" w:hAnsi="Calibri" w:cs="Calibri"/>
          <w:sz w:val="22"/>
          <w:szCs w:val="22"/>
        </w:rPr>
        <w:t xml:space="preserve"> piersi</w:t>
      </w:r>
    </w:p>
    <w:p w14:paraId="0B4B7C21" w14:textId="77777777" w:rsidR="00BA021A" w:rsidRPr="00F93FEF" w:rsidRDefault="00BA021A" w:rsidP="00BA021A">
      <w:pPr>
        <w:jc w:val="both"/>
        <w:rPr>
          <w:rFonts w:ascii="Calibri" w:hAnsi="Calibri" w:cs="Calibri"/>
          <w:sz w:val="22"/>
          <w:szCs w:val="22"/>
        </w:rPr>
      </w:pPr>
    </w:p>
    <w:p w14:paraId="69E5ABEB"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Uwaga:</w:t>
      </w:r>
    </w:p>
    <w:p w14:paraId="2B013D79" w14:textId="3BF3861E"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Wymienione powyżej zabiegi wykonywane są w ramach komplementarnej konsultacji, jeżeli dostępne są w placówce Wykonawcy. Materiały i środki medyczne, takie jak: gips tradycyjny, opatrunki, bandaże, </w:t>
      </w:r>
      <w:proofErr w:type="spellStart"/>
      <w:r w:rsidRPr="00F93FEF">
        <w:rPr>
          <w:rFonts w:ascii="Calibri" w:hAnsi="Calibri" w:cs="Calibri"/>
          <w:sz w:val="22"/>
          <w:szCs w:val="22"/>
        </w:rPr>
        <w:t>venflon</w:t>
      </w:r>
      <w:proofErr w:type="spellEnd"/>
      <w:r w:rsidRPr="00F93FEF">
        <w:rPr>
          <w:rFonts w:ascii="Calibri" w:hAnsi="Calibri" w:cs="Calibri"/>
          <w:sz w:val="22"/>
          <w:szCs w:val="22"/>
        </w:rPr>
        <w:t>, strzykawki, waciki, plastry, igły, środki dezynfekujące, szwy i nici chirurgiczne, użyte do ww. zabiegów, są bezpłatne. Za pozostałe materiały i środki medyczne zużyte do w/w zabiegów, od Pacjenta pobierana jest opłata z uwzględnieniem 10% rabatu.</w:t>
      </w:r>
    </w:p>
    <w:p w14:paraId="69A02265" w14:textId="1EEA5B12" w:rsidR="00BA021A" w:rsidRDefault="00BA021A" w:rsidP="00BA021A">
      <w:pPr>
        <w:jc w:val="both"/>
        <w:rPr>
          <w:rFonts w:ascii="Calibri" w:hAnsi="Calibri" w:cs="Calibri"/>
          <w:sz w:val="22"/>
          <w:szCs w:val="22"/>
        </w:rPr>
      </w:pPr>
    </w:p>
    <w:p w14:paraId="1FB479AA" w14:textId="77777777" w:rsidR="00C15896" w:rsidRPr="00F93FEF" w:rsidRDefault="00C15896" w:rsidP="00BA021A">
      <w:pPr>
        <w:jc w:val="both"/>
        <w:rPr>
          <w:rFonts w:ascii="Calibri" w:hAnsi="Calibri" w:cs="Calibri"/>
          <w:sz w:val="22"/>
          <w:szCs w:val="22"/>
        </w:rPr>
      </w:pPr>
    </w:p>
    <w:p w14:paraId="3F547BEC"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Szczepienia przeciwko grypie sezonowej oraz podanie anatoksyny przeciwtężcowej</w:t>
      </w:r>
    </w:p>
    <w:p w14:paraId="2722D08C"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 ramach profilaktyki chorób zakaźnych Wykonawca wykonuje szczepienia przeciwko grypie sezonowej oraz podaje anatoksynę przeciwtężcową.</w:t>
      </w:r>
    </w:p>
    <w:p w14:paraId="7DA74D18"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Usługa obejmuje:</w:t>
      </w:r>
    </w:p>
    <w:p w14:paraId="16458171" w14:textId="77777777" w:rsidR="00BA021A" w:rsidRPr="00F93FEF" w:rsidRDefault="00BA021A" w:rsidP="00BA021A">
      <w:pPr>
        <w:numPr>
          <w:ilvl w:val="0"/>
          <w:numId w:val="35"/>
        </w:numPr>
        <w:suppressAutoHyphens/>
        <w:jc w:val="both"/>
        <w:rPr>
          <w:rFonts w:ascii="Calibri" w:hAnsi="Calibri" w:cs="Calibri"/>
          <w:sz w:val="22"/>
          <w:szCs w:val="22"/>
        </w:rPr>
      </w:pPr>
      <w:r w:rsidRPr="00F93FEF">
        <w:rPr>
          <w:rFonts w:ascii="Calibri" w:hAnsi="Calibri" w:cs="Calibri"/>
          <w:sz w:val="22"/>
          <w:szCs w:val="22"/>
        </w:rPr>
        <w:t>konsultację lekarską przed szczepieniem;</w:t>
      </w:r>
    </w:p>
    <w:p w14:paraId="038378F0" w14:textId="77777777" w:rsidR="00BA021A" w:rsidRPr="00F93FEF" w:rsidRDefault="00BA021A" w:rsidP="00BA021A">
      <w:pPr>
        <w:numPr>
          <w:ilvl w:val="0"/>
          <w:numId w:val="35"/>
        </w:numPr>
        <w:suppressAutoHyphens/>
        <w:jc w:val="both"/>
        <w:rPr>
          <w:rFonts w:ascii="Calibri" w:hAnsi="Calibri" w:cs="Calibri"/>
          <w:sz w:val="22"/>
          <w:szCs w:val="22"/>
        </w:rPr>
      </w:pPr>
      <w:r w:rsidRPr="00F93FEF">
        <w:rPr>
          <w:rFonts w:ascii="Calibri" w:hAnsi="Calibri" w:cs="Calibri"/>
          <w:sz w:val="22"/>
          <w:szCs w:val="22"/>
        </w:rPr>
        <w:t>szczepionkę (preparat);</w:t>
      </w:r>
    </w:p>
    <w:p w14:paraId="65C33B18" w14:textId="77777777" w:rsidR="00BA021A" w:rsidRPr="00F93FEF" w:rsidRDefault="00BA021A" w:rsidP="00BA021A">
      <w:pPr>
        <w:numPr>
          <w:ilvl w:val="0"/>
          <w:numId w:val="35"/>
        </w:numPr>
        <w:suppressAutoHyphens/>
        <w:jc w:val="both"/>
        <w:rPr>
          <w:rFonts w:ascii="Calibri" w:hAnsi="Calibri" w:cs="Calibri"/>
          <w:sz w:val="22"/>
          <w:szCs w:val="22"/>
        </w:rPr>
      </w:pPr>
      <w:r w:rsidRPr="00F93FEF">
        <w:rPr>
          <w:rFonts w:ascii="Calibri" w:hAnsi="Calibri" w:cs="Calibri"/>
          <w:sz w:val="22"/>
          <w:szCs w:val="22"/>
        </w:rPr>
        <w:t>wykonanie usługi pielęgniarskiej w postaci iniekcji.</w:t>
      </w:r>
    </w:p>
    <w:p w14:paraId="0DBEF27F" w14:textId="15904EF0"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Szczepienia przeciwko grypie wykonywane są w placówkach Wykonawcy i placówkach współpracujących. Wykonawca organizuje również szczepienia wyjazdowe u Zamawiającego dla Pacjentów </w:t>
      </w:r>
      <w:r w:rsidR="00C15896" w:rsidRPr="00F93FEF">
        <w:rPr>
          <w:rFonts w:ascii="Calibri" w:hAnsi="Calibri" w:cs="Calibri"/>
          <w:sz w:val="22"/>
          <w:szCs w:val="22"/>
        </w:rPr>
        <w:t>–</w:t>
      </w:r>
      <w:r w:rsidRPr="00F93FEF">
        <w:rPr>
          <w:rFonts w:ascii="Calibri" w:hAnsi="Calibri" w:cs="Calibri"/>
          <w:sz w:val="22"/>
          <w:szCs w:val="22"/>
        </w:rPr>
        <w:t xml:space="preserve"> zgłoszonych do programu opieki pracowników Zamawiającego, jeżeli grupa zgłoszonych do szczepienia Pacjentów liczy min. 30 osób.</w:t>
      </w:r>
    </w:p>
    <w:p w14:paraId="71699F64" w14:textId="69AC241B" w:rsidR="00BA021A" w:rsidRDefault="00BA021A" w:rsidP="00BA021A">
      <w:pPr>
        <w:jc w:val="both"/>
        <w:rPr>
          <w:rFonts w:ascii="Calibri" w:hAnsi="Calibri" w:cs="Calibri"/>
          <w:sz w:val="22"/>
          <w:szCs w:val="22"/>
        </w:rPr>
      </w:pPr>
    </w:p>
    <w:p w14:paraId="0BF2063D" w14:textId="77777777" w:rsidR="00C15896" w:rsidRPr="00F93FEF" w:rsidRDefault="00C15896" w:rsidP="00BA021A">
      <w:pPr>
        <w:jc w:val="both"/>
        <w:rPr>
          <w:rFonts w:ascii="Calibri" w:hAnsi="Calibri" w:cs="Calibri"/>
          <w:sz w:val="22"/>
          <w:szCs w:val="22"/>
        </w:rPr>
      </w:pPr>
    </w:p>
    <w:p w14:paraId="7C14B470"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Profilaktyka bez skierowania</w:t>
      </w:r>
    </w:p>
    <w:p w14:paraId="415B294B"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 ramach usługi Pacjent (dotyczy osób powyżej 18 r.ż.) może wykonać jeden raz w roku kalendarzowym badania bez konieczności skierowania lekarza. Usługa jest dostępna w placówkach własnych Wykonawcy i obejmuje następujące badania:</w:t>
      </w:r>
    </w:p>
    <w:p w14:paraId="614BFEC8" w14:textId="77777777" w:rsidR="00BA021A" w:rsidRPr="00F93FEF" w:rsidRDefault="00BA021A" w:rsidP="00BA021A">
      <w:pPr>
        <w:numPr>
          <w:ilvl w:val="0"/>
          <w:numId w:val="36"/>
        </w:numPr>
        <w:suppressAutoHyphens/>
        <w:jc w:val="both"/>
        <w:rPr>
          <w:rFonts w:ascii="Calibri" w:hAnsi="Calibri" w:cs="Calibri"/>
          <w:sz w:val="22"/>
          <w:szCs w:val="22"/>
        </w:rPr>
      </w:pPr>
      <w:r w:rsidRPr="00F93FEF">
        <w:rPr>
          <w:rFonts w:ascii="Calibri" w:hAnsi="Calibri" w:cs="Calibri"/>
          <w:sz w:val="22"/>
          <w:szCs w:val="22"/>
        </w:rPr>
        <w:t xml:space="preserve">Mocz - badanie ogólne </w:t>
      </w:r>
    </w:p>
    <w:p w14:paraId="3B7A2502" w14:textId="77777777" w:rsidR="00BA021A" w:rsidRPr="00F93FEF" w:rsidRDefault="00BA021A" w:rsidP="00BA021A">
      <w:pPr>
        <w:numPr>
          <w:ilvl w:val="0"/>
          <w:numId w:val="36"/>
        </w:numPr>
        <w:suppressAutoHyphens/>
        <w:jc w:val="both"/>
        <w:rPr>
          <w:rFonts w:ascii="Calibri" w:hAnsi="Calibri" w:cs="Calibri"/>
          <w:sz w:val="22"/>
          <w:szCs w:val="22"/>
        </w:rPr>
      </w:pPr>
      <w:r w:rsidRPr="00F93FEF">
        <w:rPr>
          <w:rFonts w:ascii="Calibri" w:hAnsi="Calibri" w:cs="Calibri"/>
          <w:sz w:val="22"/>
          <w:szCs w:val="22"/>
        </w:rPr>
        <w:t xml:space="preserve">Morfologia + płytki + rozmaz automatyczny </w:t>
      </w:r>
    </w:p>
    <w:p w14:paraId="57EA9C36" w14:textId="77777777" w:rsidR="00BA021A" w:rsidRPr="00F93FEF" w:rsidRDefault="00BA021A" w:rsidP="00BA021A">
      <w:pPr>
        <w:numPr>
          <w:ilvl w:val="0"/>
          <w:numId w:val="36"/>
        </w:numPr>
        <w:suppressAutoHyphens/>
        <w:jc w:val="both"/>
        <w:rPr>
          <w:rFonts w:ascii="Calibri" w:hAnsi="Calibri" w:cs="Calibri"/>
          <w:sz w:val="22"/>
          <w:szCs w:val="22"/>
        </w:rPr>
      </w:pPr>
      <w:r w:rsidRPr="00F93FEF">
        <w:rPr>
          <w:rFonts w:ascii="Calibri" w:hAnsi="Calibri" w:cs="Calibri"/>
          <w:sz w:val="22"/>
          <w:szCs w:val="22"/>
        </w:rPr>
        <w:t>Cholesterol całkowity</w:t>
      </w:r>
    </w:p>
    <w:p w14:paraId="5E779F54" w14:textId="77777777" w:rsidR="00BA021A" w:rsidRPr="00F93FEF" w:rsidRDefault="00BA021A" w:rsidP="00BA021A">
      <w:pPr>
        <w:numPr>
          <w:ilvl w:val="0"/>
          <w:numId w:val="36"/>
        </w:numPr>
        <w:suppressAutoHyphens/>
        <w:jc w:val="both"/>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na czczo</w:t>
      </w:r>
    </w:p>
    <w:p w14:paraId="2E283FF2" w14:textId="77777777" w:rsidR="00BA021A" w:rsidRPr="00F93FEF" w:rsidRDefault="00BA021A" w:rsidP="00BA021A">
      <w:pPr>
        <w:numPr>
          <w:ilvl w:val="0"/>
          <w:numId w:val="36"/>
        </w:numPr>
        <w:suppressAutoHyphens/>
        <w:jc w:val="both"/>
        <w:rPr>
          <w:rFonts w:ascii="Calibri" w:hAnsi="Calibri" w:cs="Calibri"/>
          <w:sz w:val="22"/>
          <w:szCs w:val="22"/>
        </w:rPr>
      </w:pPr>
      <w:r w:rsidRPr="00F93FEF">
        <w:rPr>
          <w:rFonts w:ascii="Calibri" w:hAnsi="Calibri" w:cs="Calibri"/>
          <w:sz w:val="22"/>
          <w:szCs w:val="22"/>
        </w:rPr>
        <w:t>Standardowa cytologia ginekologiczna</w:t>
      </w:r>
    </w:p>
    <w:p w14:paraId="5929E601" w14:textId="5EE61140" w:rsidR="00BA021A" w:rsidRDefault="00BA021A" w:rsidP="00BA021A">
      <w:pPr>
        <w:jc w:val="both"/>
        <w:rPr>
          <w:rFonts w:ascii="Calibri" w:hAnsi="Calibri" w:cs="Calibri"/>
          <w:sz w:val="22"/>
          <w:szCs w:val="22"/>
        </w:rPr>
      </w:pPr>
    </w:p>
    <w:p w14:paraId="3B309BD7" w14:textId="77777777" w:rsidR="00C15896" w:rsidRPr="00F93FEF" w:rsidRDefault="00C15896" w:rsidP="00BA021A">
      <w:pPr>
        <w:jc w:val="both"/>
        <w:rPr>
          <w:rFonts w:ascii="Calibri" w:hAnsi="Calibri" w:cs="Calibri"/>
          <w:sz w:val="22"/>
          <w:szCs w:val="22"/>
        </w:rPr>
      </w:pPr>
    </w:p>
    <w:p w14:paraId="37698BF5"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Prowadzenie ciąży</w:t>
      </w:r>
    </w:p>
    <w:p w14:paraId="672AF671"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Prowadzenie ciąży fizjologicznej zgodnie ze standardami postępowania obejmuje czynne poradnictwo zdrowotne w zakresie fizjologii przebiegu ciąży i porodu oraz następujące usługi:</w:t>
      </w:r>
    </w:p>
    <w:p w14:paraId="763D2EFB"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Konsultacja ginekologa - prowadzenie ciąży</w:t>
      </w:r>
    </w:p>
    <w:p w14:paraId="24403C89"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na czczo</w:t>
      </w:r>
    </w:p>
    <w:p w14:paraId="4F5F163B" w14:textId="59BF514C"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75 g glukozy po 1 godzinie</w:t>
      </w:r>
    </w:p>
    <w:p w14:paraId="0DE4B3B2"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75 g. glukozy po 2 godzinach</w:t>
      </w:r>
    </w:p>
    <w:p w14:paraId="19CE7A79" w14:textId="1B9EAF65"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Grupa krwi AB0, Rh, p/ciała przeglądowe</w:t>
      </w:r>
    </w:p>
    <w:p w14:paraId="213D4063"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Estriol wolny</w:t>
      </w:r>
    </w:p>
    <w:p w14:paraId="45DBD3EE" w14:textId="77777777" w:rsidR="00BA021A" w:rsidRPr="00F93FEF" w:rsidRDefault="00BA021A" w:rsidP="00BA021A">
      <w:pPr>
        <w:numPr>
          <w:ilvl w:val="0"/>
          <w:numId w:val="37"/>
        </w:numPr>
        <w:suppressAutoHyphens/>
        <w:jc w:val="both"/>
        <w:rPr>
          <w:rFonts w:ascii="Calibri" w:hAnsi="Calibri" w:cs="Calibri"/>
          <w:sz w:val="22"/>
          <w:szCs w:val="22"/>
        </w:rPr>
      </w:pPr>
      <w:proofErr w:type="spellStart"/>
      <w:r w:rsidRPr="00F93FEF">
        <w:rPr>
          <w:rFonts w:ascii="Calibri" w:hAnsi="Calibri" w:cs="Calibri"/>
          <w:sz w:val="22"/>
          <w:szCs w:val="22"/>
        </w:rPr>
        <w:t>HBs</w:t>
      </w:r>
      <w:proofErr w:type="spellEnd"/>
      <w:r w:rsidRPr="00F93FEF">
        <w:rPr>
          <w:rFonts w:ascii="Calibri" w:hAnsi="Calibri" w:cs="Calibri"/>
          <w:sz w:val="22"/>
          <w:szCs w:val="22"/>
        </w:rPr>
        <w:t xml:space="preserve"> Ab / przeciwciała </w:t>
      </w:r>
    </w:p>
    <w:p w14:paraId="1D5E339F" w14:textId="77777777" w:rsidR="00BA021A" w:rsidRPr="00F93FEF" w:rsidRDefault="00BA021A" w:rsidP="00BA021A">
      <w:pPr>
        <w:numPr>
          <w:ilvl w:val="0"/>
          <w:numId w:val="37"/>
        </w:numPr>
        <w:suppressAutoHyphens/>
        <w:jc w:val="both"/>
        <w:rPr>
          <w:rFonts w:ascii="Calibri" w:hAnsi="Calibri" w:cs="Calibri"/>
          <w:sz w:val="22"/>
          <w:szCs w:val="22"/>
        </w:rPr>
      </w:pPr>
      <w:proofErr w:type="spellStart"/>
      <w:r w:rsidRPr="00F93FEF">
        <w:rPr>
          <w:rFonts w:ascii="Calibri" w:hAnsi="Calibri" w:cs="Calibri"/>
          <w:sz w:val="22"/>
          <w:szCs w:val="22"/>
        </w:rPr>
        <w:t>HBs</w:t>
      </w:r>
      <w:proofErr w:type="spellEnd"/>
      <w:r w:rsidRPr="00F93FEF">
        <w:rPr>
          <w:rFonts w:ascii="Calibri" w:hAnsi="Calibri" w:cs="Calibri"/>
          <w:sz w:val="22"/>
          <w:szCs w:val="22"/>
        </w:rPr>
        <w:t xml:space="preserve"> Ag / antygen </w:t>
      </w:r>
    </w:p>
    <w:p w14:paraId="41EF0C4A"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HCG-beta / </w:t>
      </w:r>
      <w:proofErr w:type="spellStart"/>
      <w:r w:rsidRPr="00F93FEF">
        <w:rPr>
          <w:rFonts w:ascii="Calibri" w:hAnsi="Calibri" w:cs="Calibri"/>
          <w:sz w:val="22"/>
          <w:szCs w:val="22"/>
        </w:rPr>
        <w:t>free</w:t>
      </w:r>
      <w:proofErr w:type="spellEnd"/>
      <w:r w:rsidRPr="00F93FEF">
        <w:rPr>
          <w:rFonts w:ascii="Calibri" w:hAnsi="Calibri" w:cs="Calibri"/>
          <w:sz w:val="22"/>
          <w:szCs w:val="22"/>
        </w:rPr>
        <w:t xml:space="preserve"> ( wolna frakcja ) </w:t>
      </w:r>
    </w:p>
    <w:p w14:paraId="0AB74F33"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HCV Ab / przeciwciała </w:t>
      </w:r>
    </w:p>
    <w:p w14:paraId="3566029D"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lastRenderedPageBreak/>
        <w:t xml:space="preserve">HIV I / HIV II </w:t>
      </w:r>
    </w:p>
    <w:p w14:paraId="257F0586"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Mocz - badanie ogólne </w:t>
      </w:r>
    </w:p>
    <w:p w14:paraId="150399E8"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Morfologia + płytki + rozmaz automatyczny </w:t>
      </w:r>
    </w:p>
    <w:p w14:paraId="463423E9"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AFP - alfa - </w:t>
      </w:r>
      <w:proofErr w:type="spellStart"/>
      <w:r w:rsidRPr="00F93FEF">
        <w:rPr>
          <w:rFonts w:ascii="Calibri" w:hAnsi="Calibri" w:cs="Calibri"/>
          <w:sz w:val="22"/>
          <w:szCs w:val="22"/>
        </w:rPr>
        <w:t>fetoproteina</w:t>
      </w:r>
      <w:proofErr w:type="spellEnd"/>
    </w:p>
    <w:p w14:paraId="5952782F"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P/ciała odpornościowe przeglądowe / </w:t>
      </w:r>
      <w:proofErr w:type="spellStart"/>
      <w:r w:rsidRPr="00F93FEF">
        <w:rPr>
          <w:rFonts w:ascii="Calibri" w:hAnsi="Calibri" w:cs="Calibri"/>
          <w:sz w:val="22"/>
          <w:szCs w:val="22"/>
        </w:rPr>
        <w:t>alloprzeciwciała</w:t>
      </w:r>
      <w:proofErr w:type="spellEnd"/>
      <w:r w:rsidRPr="00F93FEF">
        <w:rPr>
          <w:rFonts w:ascii="Calibri" w:hAnsi="Calibri" w:cs="Calibri"/>
          <w:sz w:val="22"/>
          <w:szCs w:val="22"/>
        </w:rPr>
        <w:t xml:space="preserve"> (zastępuje P/ciała anty Rh /-/) </w:t>
      </w:r>
    </w:p>
    <w:p w14:paraId="4BD99B69"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Różyczka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Rubella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w:t>
      </w:r>
    </w:p>
    <w:p w14:paraId="762BDA0B"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Różyczka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Rubella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w:t>
      </w:r>
    </w:p>
    <w:p w14:paraId="0B58BC1B"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Serologia kiły podstawowa (VDRL lub USR lub anty TP) </w:t>
      </w:r>
    </w:p>
    <w:p w14:paraId="6634FEB2"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Standardowa cytologia szyjki macicy </w:t>
      </w:r>
    </w:p>
    <w:p w14:paraId="1A1BD6EC"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Białko PAPP-A</w:t>
      </w:r>
    </w:p>
    <w:p w14:paraId="3910D08F"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Toksoplazmoza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Toxoplasmosis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w:t>
      </w:r>
    </w:p>
    <w:p w14:paraId="551DD9F6"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Toksoplazmoza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Toxoplasmosis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w:t>
      </w:r>
    </w:p>
    <w:p w14:paraId="753F8E4D"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Total Beta - </w:t>
      </w:r>
      <w:proofErr w:type="spellStart"/>
      <w:r w:rsidRPr="00F93FEF">
        <w:rPr>
          <w:rFonts w:ascii="Calibri" w:hAnsi="Calibri" w:cs="Calibri"/>
          <w:sz w:val="22"/>
          <w:szCs w:val="22"/>
        </w:rPr>
        <w:t>hCG</w:t>
      </w:r>
      <w:proofErr w:type="spellEnd"/>
      <w:r w:rsidRPr="00F93FEF">
        <w:rPr>
          <w:rFonts w:ascii="Calibri" w:hAnsi="Calibri" w:cs="Calibri"/>
          <w:sz w:val="22"/>
          <w:szCs w:val="22"/>
        </w:rPr>
        <w:t xml:space="preserve"> </w:t>
      </w:r>
    </w:p>
    <w:p w14:paraId="22431B4F"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Wymaz z pochwy w kierunku GBS</w:t>
      </w:r>
    </w:p>
    <w:p w14:paraId="037B5894"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Wymaz z pochwy w kierunku GC</w:t>
      </w:r>
    </w:p>
    <w:p w14:paraId="2E01E60E"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Posiew w kierunku GC (GNC) wymaz z pochwy</w:t>
      </w:r>
    </w:p>
    <w:p w14:paraId="19E37B15"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Posiew w kierunku GC (GNC) wymaz z kanału szyjki macicy</w:t>
      </w:r>
    </w:p>
    <w:p w14:paraId="46F59FDB"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USG ciąży </w:t>
      </w:r>
    </w:p>
    <w:p w14:paraId="58027C7C"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USG ciąży </w:t>
      </w:r>
      <w:proofErr w:type="spellStart"/>
      <w:r w:rsidRPr="00F93FEF">
        <w:rPr>
          <w:rFonts w:ascii="Calibri" w:hAnsi="Calibri" w:cs="Calibri"/>
          <w:sz w:val="22"/>
          <w:szCs w:val="22"/>
        </w:rPr>
        <w:t>transvaginalne</w:t>
      </w:r>
      <w:proofErr w:type="spellEnd"/>
    </w:p>
    <w:p w14:paraId="726E7869"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USG ginekologiczne przez powłoki brzuszne</w:t>
      </w:r>
    </w:p>
    <w:p w14:paraId="130E4C68"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 xml:space="preserve">USG ginekologiczne </w:t>
      </w:r>
      <w:proofErr w:type="spellStart"/>
      <w:r w:rsidRPr="00F93FEF">
        <w:rPr>
          <w:rFonts w:ascii="Calibri" w:hAnsi="Calibri" w:cs="Calibri"/>
          <w:sz w:val="22"/>
          <w:szCs w:val="22"/>
        </w:rPr>
        <w:t>transvaginalne</w:t>
      </w:r>
      <w:proofErr w:type="spellEnd"/>
    </w:p>
    <w:p w14:paraId="2695F9CA" w14:textId="77777777" w:rsidR="00BA021A" w:rsidRPr="00F93FEF" w:rsidRDefault="00BA021A" w:rsidP="00BA021A">
      <w:pPr>
        <w:numPr>
          <w:ilvl w:val="0"/>
          <w:numId w:val="37"/>
        </w:numPr>
        <w:suppressAutoHyphens/>
        <w:jc w:val="both"/>
        <w:rPr>
          <w:rFonts w:ascii="Calibri" w:hAnsi="Calibri" w:cs="Calibri"/>
          <w:sz w:val="22"/>
          <w:szCs w:val="22"/>
        </w:rPr>
      </w:pPr>
      <w:r w:rsidRPr="00F93FEF">
        <w:rPr>
          <w:rFonts w:ascii="Calibri" w:hAnsi="Calibri" w:cs="Calibri"/>
          <w:sz w:val="22"/>
          <w:szCs w:val="22"/>
        </w:rPr>
        <w:t>Wymaz z kanału szyjki macicy w kierunku GC</w:t>
      </w:r>
    </w:p>
    <w:p w14:paraId="629C8336" w14:textId="77777777" w:rsidR="00BA021A" w:rsidRPr="00F93FEF" w:rsidRDefault="00BA021A" w:rsidP="00BA021A">
      <w:pPr>
        <w:numPr>
          <w:ilvl w:val="0"/>
          <w:numId w:val="37"/>
        </w:numPr>
        <w:jc w:val="both"/>
        <w:rPr>
          <w:rFonts w:ascii="Calibri" w:hAnsi="Calibri" w:cs="Calibri"/>
          <w:sz w:val="22"/>
          <w:szCs w:val="22"/>
        </w:rPr>
      </w:pPr>
      <w:r w:rsidRPr="00F93FEF">
        <w:rPr>
          <w:rFonts w:ascii="Calibri" w:hAnsi="Calibri" w:cs="Calibri"/>
          <w:sz w:val="22"/>
          <w:szCs w:val="22"/>
        </w:rPr>
        <w:t xml:space="preserve">Wymaz z odbytu posiew w kierunku </w:t>
      </w:r>
      <w:proofErr w:type="spellStart"/>
      <w:r w:rsidRPr="00F93FEF">
        <w:rPr>
          <w:rFonts w:ascii="Calibri" w:hAnsi="Calibri" w:cs="Calibri"/>
          <w:sz w:val="22"/>
          <w:szCs w:val="22"/>
        </w:rPr>
        <w:t>pać</w:t>
      </w:r>
      <w:proofErr w:type="spellEnd"/>
      <w:r w:rsidRPr="00F93FEF">
        <w:rPr>
          <w:rFonts w:ascii="Calibri" w:hAnsi="Calibri" w:cs="Calibri"/>
          <w:sz w:val="22"/>
          <w:szCs w:val="22"/>
        </w:rPr>
        <w:t>. hem. z gr. B (GBS)</w:t>
      </w:r>
    </w:p>
    <w:p w14:paraId="29629DBD" w14:textId="77777777" w:rsidR="00BA021A" w:rsidRPr="00F93FEF" w:rsidRDefault="00BA021A" w:rsidP="00BA021A">
      <w:pPr>
        <w:jc w:val="both"/>
        <w:rPr>
          <w:rFonts w:ascii="Calibri" w:hAnsi="Calibri" w:cs="Calibri"/>
          <w:sz w:val="22"/>
          <w:szCs w:val="22"/>
        </w:rPr>
      </w:pPr>
    </w:p>
    <w:p w14:paraId="474A1D72"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Uwaga:</w:t>
      </w:r>
    </w:p>
    <w:p w14:paraId="01588AB1" w14:textId="5C310036" w:rsidR="00BA021A" w:rsidRPr="00F93FEF" w:rsidRDefault="00BA021A" w:rsidP="00BA021A">
      <w:pPr>
        <w:jc w:val="both"/>
        <w:rPr>
          <w:rFonts w:ascii="Calibri" w:hAnsi="Calibri" w:cs="Calibri"/>
          <w:sz w:val="22"/>
          <w:szCs w:val="22"/>
        </w:rPr>
      </w:pPr>
      <w:r w:rsidRPr="00F93FEF">
        <w:rPr>
          <w:rFonts w:ascii="Calibri" w:hAnsi="Calibri" w:cs="Calibri"/>
          <w:sz w:val="22"/>
          <w:szCs w:val="22"/>
        </w:rPr>
        <w:t>Usługa nie obejmuje badań wykonywanych technikami biologii molekularnej; badania ultrasonograficzne obejmują prezentację 2D i nie obejmują USG genetycznego. Ww</w:t>
      </w:r>
      <w:r w:rsidR="00C15896">
        <w:rPr>
          <w:rFonts w:ascii="Calibri" w:hAnsi="Calibri" w:cs="Calibri"/>
          <w:sz w:val="22"/>
          <w:szCs w:val="22"/>
        </w:rPr>
        <w:t>.</w:t>
      </w:r>
      <w:r w:rsidRPr="00F93FEF">
        <w:rPr>
          <w:rFonts w:ascii="Calibri" w:hAnsi="Calibri" w:cs="Calibri"/>
          <w:sz w:val="22"/>
          <w:szCs w:val="22"/>
        </w:rPr>
        <w:t xml:space="preserve"> zakres badań nie ogranicza możliwości skierowania na badania spoza programu i umowy, ale nie obejmuje ich kosztów – również w przypadku pojawienia się podczas ciąży Pacjentki, wskazań medycznych do wykonania badań, nie objętych powyższym programem i zakresem umowy.</w:t>
      </w:r>
    </w:p>
    <w:p w14:paraId="3CCD4779" w14:textId="52D76DE8" w:rsidR="00BA021A" w:rsidRDefault="00BA021A" w:rsidP="00BA021A">
      <w:pPr>
        <w:jc w:val="both"/>
        <w:rPr>
          <w:rFonts w:ascii="Calibri" w:hAnsi="Calibri" w:cs="Calibri"/>
          <w:sz w:val="22"/>
          <w:szCs w:val="22"/>
        </w:rPr>
      </w:pPr>
    </w:p>
    <w:p w14:paraId="2DA03F37" w14:textId="77777777" w:rsidR="00C15896" w:rsidRPr="00F93FEF" w:rsidRDefault="00C15896" w:rsidP="00BA021A">
      <w:pPr>
        <w:jc w:val="both"/>
        <w:rPr>
          <w:rFonts w:ascii="Calibri" w:hAnsi="Calibri" w:cs="Calibri"/>
          <w:sz w:val="22"/>
          <w:szCs w:val="22"/>
        </w:rPr>
      </w:pPr>
    </w:p>
    <w:p w14:paraId="2A3BB604"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Kompleksowe badania diagnostyczne</w:t>
      </w:r>
    </w:p>
    <w:p w14:paraId="4FC27A37"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 zakres kompleksowych badań diagnostycznych wchodzą niżej wymienione badania diagnostyki laboratoryjnej, obrazowej i czynnościowej. Liczba wykonywanych badań diagnostycznych jest nielimitowana. Badania diagnostyczne wykonywane są ze wskazań medycznych w przebiegu procesu diagnostyczno-terapeutycznego prowadzonego w placówkach medycznych wskazanych przez Wykonawcę, na podstawie skierowań wystawionych przez lekarza Wykonawcy.</w:t>
      </w:r>
    </w:p>
    <w:p w14:paraId="72D763BF" w14:textId="77777777" w:rsidR="00BA021A" w:rsidRPr="00F93FEF" w:rsidRDefault="00BA021A" w:rsidP="00BA021A">
      <w:pPr>
        <w:jc w:val="both"/>
        <w:rPr>
          <w:rFonts w:ascii="Calibri" w:hAnsi="Calibri" w:cs="Calibri"/>
          <w:sz w:val="22"/>
          <w:szCs w:val="22"/>
        </w:rPr>
      </w:pPr>
    </w:p>
    <w:p w14:paraId="4C1A9970" w14:textId="77777777" w:rsidR="00BA021A" w:rsidRPr="00F93FEF" w:rsidRDefault="00BA021A" w:rsidP="00BA021A">
      <w:pPr>
        <w:numPr>
          <w:ilvl w:val="0"/>
          <w:numId w:val="38"/>
        </w:numPr>
        <w:suppressAutoHyphens/>
        <w:jc w:val="both"/>
        <w:rPr>
          <w:rFonts w:ascii="Calibri" w:hAnsi="Calibri" w:cs="Calibri"/>
          <w:b/>
          <w:sz w:val="22"/>
          <w:szCs w:val="22"/>
          <w:u w:val="single"/>
        </w:rPr>
      </w:pPr>
      <w:r w:rsidRPr="00F93FEF">
        <w:rPr>
          <w:rFonts w:ascii="Calibri" w:hAnsi="Calibri" w:cs="Calibri"/>
          <w:b/>
          <w:sz w:val="22"/>
          <w:szCs w:val="22"/>
          <w:u w:val="single"/>
        </w:rPr>
        <w:t>Diagnostyka laboratoryjna:</w:t>
      </w:r>
    </w:p>
    <w:p w14:paraId="337D2BB0"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 xml:space="preserve">badania hematologiczne i </w:t>
      </w:r>
      <w:proofErr w:type="spellStart"/>
      <w:r w:rsidRPr="00F93FEF">
        <w:rPr>
          <w:rFonts w:ascii="Calibri" w:hAnsi="Calibri" w:cs="Calibri"/>
          <w:b/>
          <w:sz w:val="22"/>
          <w:szCs w:val="22"/>
        </w:rPr>
        <w:t>koaguolologiczne</w:t>
      </w:r>
      <w:proofErr w:type="spellEnd"/>
      <w:r w:rsidRPr="00F93FEF">
        <w:rPr>
          <w:rFonts w:ascii="Calibri" w:hAnsi="Calibri" w:cs="Calibri"/>
          <w:b/>
          <w:sz w:val="22"/>
          <w:szCs w:val="22"/>
        </w:rPr>
        <w:t xml:space="preserve"> wraz z pobraniem materiału (krew) do badania:</w:t>
      </w:r>
    </w:p>
    <w:p w14:paraId="6401DC25"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Eozynofilia bezwzględna w rozmazie krwi </w:t>
      </w:r>
    </w:p>
    <w:p w14:paraId="36677625"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Morfologia + płytki + rozmaz automatyczny </w:t>
      </w:r>
    </w:p>
    <w:p w14:paraId="3A2C4933"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OB. / ESR </w:t>
      </w:r>
    </w:p>
    <w:p w14:paraId="5001089C"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Rozmaz ręczny krwi </w:t>
      </w:r>
    </w:p>
    <w:p w14:paraId="52B435C4"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płytki krwi manualnie</w:t>
      </w:r>
    </w:p>
    <w:p w14:paraId="667F8C06"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INR / Czas </w:t>
      </w:r>
      <w:proofErr w:type="spellStart"/>
      <w:r w:rsidRPr="00F93FEF">
        <w:rPr>
          <w:rFonts w:ascii="Calibri" w:hAnsi="Calibri" w:cs="Calibri"/>
          <w:sz w:val="22"/>
          <w:szCs w:val="22"/>
        </w:rPr>
        <w:t>protrombinowy</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Quick</w:t>
      </w:r>
      <w:proofErr w:type="spellEnd"/>
      <w:r w:rsidRPr="00F93FEF">
        <w:rPr>
          <w:rFonts w:ascii="Calibri" w:hAnsi="Calibri" w:cs="Calibri"/>
          <w:sz w:val="22"/>
          <w:szCs w:val="22"/>
        </w:rPr>
        <w:t xml:space="preserve"> </w:t>
      </w:r>
    </w:p>
    <w:p w14:paraId="462BAAA1"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Czas </w:t>
      </w:r>
      <w:proofErr w:type="spellStart"/>
      <w:r w:rsidRPr="00F93FEF">
        <w:rPr>
          <w:rFonts w:ascii="Calibri" w:hAnsi="Calibri" w:cs="Calibri"/>
          <w:sz w:val="22"/>
          <w:szCs w:val="22"/>
        </w:rPr>
        <w:t>trombinowy</w:t>
      </w:r>
      <w:proofErr w:type="spellEnd"/>
      <w:r w:rsidRPr="00F93FEF">
        <w:rPr>
          <w:rFonts w:ascii="Calibri" w:hAnsi="Calibri" w:cs="Calibri"/>
          <w:sz w:val="22"/>
          <w:szCs w:val="22"/>
        </w:rPr>
        <w:t xml:space="preserve"> - TT </w:t>
      </w:r>
    </w:p>
    <w:p w14:paraId="143DC446"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D - Dimery </w:t>
      </w:r>
    </w:p>
    <w:p w14:paraId="209F667B"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APTT </w:t>
      </w:r>
    </w:p>
    <w:p w14:paraId="1E2B473D"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lastRenderedPageBreak/>
        <w:t>Fibrynogen</w:t>
      </w:r>
    </w:p>
    <w:p w14:paraId="7D58BEBB" w14:textId="77777777" w:rsidR="00BA021A" w:rsidRPr="00F93FEF" w:rsidRDefault="00BA021A" w:rsidP="005B5BD4">
      <w:pPr>
        <w:numPr>
          <w:ilvl w:val="0"/>
          <w:numId w:val="39"/>
        </w:numPr>
        <w:suppressAutoHyphens/>
        <w:rPr>
          <w:rFonts w:ascii="Calibri" w:hAnsi="Calibri" w:cs="Calibri"/>
          <w:sz w:val="22"/>
          <w:szCs w:val="22"/>
        </w:rPr>
      </w:pPr>
      <w:r w:rsidRPr="00F93FEF">
        <w:rPr>
          <w:rFonts w:ascii="Calibri" w:hAnsi="Calibri" w:cs="Calibri"/>
          <w:sz w:val="22"/>
          <w:szCs w:val="22"/>
        </w:rPr>
        <w:t xml:space="preserve">hemoglobina </w:t>
      </w:r>
      <w:proofErr w:type="spellStart"/>
      <w:r w:rsidRPr="00F93FEF">
        <w:rPr>
          <w:rFonts w:ascii="Calibri" w:hAnsi="Calibri" w:cs="Calibri"/>
          <w:sz w:val="22"/>
          <w:szCs w:val="22"/>
        </w:rPr>
        <w:t>glikowana</w:t>
      </w:r>
      <w:proofErr w:type="spellEnd"/>
    </w:p>
    <w:p w14:paraId="509A0864" w14:textId="77777777" w:rsidR="00BA021A" w:rsidRPr="00F93FEF" w:rsidRDefault="00BA021A" w:rsidP="00BA021A">
      <w:pPr>
        <w:jc w:val="both"/>
        <w:rPr>
          <w:rFonts w:ascii="Calibri" w:hAnsi="Calibri" w:cs="Calibri"/>
          <w:sz w:val="22"/>
          <w:szCs w:val="22"/>
        </w:rPr>
      </w:pPr>
    </w:p>
    <w:p w14:paraId="4040B2EE"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biochemiczne i hormonalne oraz markery nowotworowe wraz z pobraniem materiału (krew) do badania:</w:t>
      </w:r>
    </w:p>
    <w:p w14:paraId="0D1D1CB2" w14:textId="77777777" w:rsidR="00BA021A" w:rsidRPr="00F93FEF" w:rsidRDefault="00BA021A" w:rsidP="00BA021A">
      <w:pPr>
        <w:numPr>
          <w:ilvl w:val="0"/>
          <w:numId w:val="40"/>
        </w:numPr>
        <w:suppressAutoHyphens/>
        <w:ind w:left="720"/>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30E2900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CRP ilościowo</w:t>
      </w:r>
    </w:p>
    <w:p w14:paraId="7EBC8C06"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Transaminaza GPT / ALT </w:t>
      </w:r>
    </w:p>
    <w:p w14:paraId="2254AB75"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Transaminaza GOT / AST </w:t>
      </w:r>
    </w:p>
    <w:p w14:paraId="254262ED"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Amylaza / </w:t>
      </w:r>
      <w:proofErr w:type="spellStart"/>
      <w:r w:rsidRPr="00F93FEF">
        <w:rPr>
          <w:rFonts w:ascii="Calibri" w:hAnsi="Calibri" w:cs="Calibri"/>
          <w:sz w:val="22"/>
          <w:szCs w:val="22"/>
        </w:rPr>
        <w:t>Amylase</w:t>
      </w:r>
      <w:proofErr w:type="spellEnd"/>
      <w:r w:rsidRPr="00F93FEF">
        <w:rPr>
          <w:rFonts w:ascii="Calibri" w:hAnsi="Calibri" w:cs="Calibri"/>
          <w:sz w:val="22"/>
          <w:szCs w:val="22"/>
        </w:rPr>
        <w:t xml:space="preserve"> </w:t>
      </w:r>
    </w:p>
    <w:p w14:paraId="7ED9D325"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Albumin / Albuminy </w:t>
      </w:r>
    </w:p>
    <w:p w14:paraId="0586235D"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Białko całkowite / Total Protein </w:t>
      </w:r>
    </w:p>
    <w:p w14:paraId="0607501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Bilirubina całkowita / Total Bilirubin </w:t>
      </w:r>
    </w:p>
    <w:p w14:paraId="61979F99"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Bilirubina bezpośrednia / </w:t>
      </w:r>
      <w:proofErr w:type="spellStart"/>
      <w:r w:rsidRPr="00F93FEF">
        <w:rPr>
          <w:rFonts w:ascii="Calibri" w:hAnsi="Calibri" w:cs="Calibri"/>
          <w:sz w:val="22"/>
          <w:szCs w:val="22"/>
        </w:rPr>
        <w:t>D.Bilirubin</w:t>
      </w:r>
      <w:proofErr w:type="spellEnd"/>
      <w:r w:rsidRPr="00F93FEF">
        <w:rPr>
          <w:rFonts w:ascii="Calibri" w:hAnsi="Calibri" w:cs="Calibri"/>
          <w:sz w:val="22"/>
          <w:szCs w:val="22"/>
        </w:rPr>
        <w:t xml:space="preserve"> </w:t>
      </w:r>
    </w:p>
    <w:p w14:paraId="10D2A15A"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Chlorki</w:t>
      </w:r>
      <w:proofErr w:type="spellEnd"/>
      <w:r w:rsidRPr="00F93FEF">
        <w:rPr>
          <w:rFonts w:ascii="Calibri" w:hAnsi="Calibri" w:cs="Calibri"/>
          <w:sz w:val="22"/>
          <w:szCs w:val="22"/>
          <w:lang w:val="en-US"/>
        </w:rPr>
        <w:t xml:space="preserve"> / Cl </w:t>
      </w:r>
    </w:p>
    <w:p w14:paraId="7B84BB54"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Cholesterol </w:t>
      </w:r>
    </w:p>
    <w:p w14:paraId="2E138A37"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HDL Cholesterol </w:t>
      </w:r>
    </w:p>
    <w:p w14:paraId="3EAA2DD5"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LDL Cholesterol </w:t>
      </w:r>
    </w:p>
    <w:p w14:paraId="21AD13A8"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LDL Cholesterol oznaczany bezpośrednio </w:t>
      </w:r>
    </w:p>
    <w:p w14:paraId="07D7CE41"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CK (kinaza </w:t>
      </w:r>
      <w:proofErr w:type="spellStart"/>
      <w:r w:rsidRPr="00F93FEF">
        <w:rPr>
          <w:rFonts w:ascii="Calibri" w:hAnsi="Calibri" w:cs="Calibri"/>
          <w:sz w:val="22"/>
          <w:szCs w:val="22"/>
        </w:rPr>
        <w:t>kreatynowa</w:t>
      </w:r>
      <w:proofErr w:type="spellEnd"/>
      <w:r w:rsidRPr="00F93FEF">
        <w:rPr>
          <w:rFonts w:ascii="Calibri" w:hAnsi="Calibri" w:cs="Calibri"/>
          <w:sz w:val="22"/>
          <w:szCs w:val="22"/>
        </w:rPr>
        <w:t>)</w:t>
      </w:r>
    </w:p>
    <w:p w14:paraId="7D104C41"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LDH - </w:t>
      </w:r>
      <w:proofErr w:type="spellStart"/>
      <w:r w:rsidRPr="00F93FEF">
        <w:rPr>
          <w:rFonts w:ascii="Calibri" w:hAnsi="Calibri" w:cs="Calibri"/>
          <w:sz w:val="22"/>
          <w:szCs w:val="22"/>
        </w:rPr>
        <w:t>dehydrogen</w:t>
      </w:r>
      <w:proofErr w:type="spellEnd"/>
      <w:r w:rsidRPr="00F93FEF">
        <w:rPr>
          <w:rFonts w:ascii="Calibri" w:hAnsi="Calibri" w:cs="Calibri"/>
          <w:sz w:val="22"/>
          <w:szCs w:val="22"/>
        </w:rPr>
        <w:t xml:space="preserve">. mlecz. </w:t>
      </w:r>
    </w:p>
    <w:p w14:paraId="754A661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Fosfataza zasadowa / </w:t>
      </w:r>
      <w:proofErr w:type="spellStart"/>
      <w:r w:rsidRPr="00F93FEF">
        <w:rPr>
          <w:rFonts w:ascii="Calibri" w:hAnsi="Calibri" w:cs="Calibri"/>
          <w:sz w:val="22"/>
          <w:szCs w:val="22"/>
        </w:rPr>
        <w:t>Alkaline</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Phosphatase</w:t>
      </w:r>
      <w:proofErr w:type="spellEnd"/>
      <w:r w:rsidRPr="00F93FEF">
        <w:rPr>
          <w:rFonts w:ascii="Calibri" w:hAnsi="Calibri" w:cs="Calibri"/>
          <w:sz w:val="22"/>
          <w:szCs w:val="22"/>
        </w:rPr>
        <w:t xml:space="preserve"> </w:t>
      </w:r>
    </w:p>
    <w:p w14:paraId="423BE377"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Fosfataza kwaśna </w:t>
      </w:r>
    </w:p>
    <w:p w14:paraId="0E9214FD"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Fosfor / P </w:t>
      </w:r>
    </w:p>
    <w:p w14:paraId="153BEFB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GGTP </w:t>
      </w:r>
    </w:p>
    <w:p w14:paraId="37676BF0"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Test obciążenia glukozą (4pkt, 75g, 0, 1, 2, 3h) </w:t>
      </w:r>
    </w:p>
    <w:p w14:paraId="15A49BB9"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120' / 120' po jedzeniu</w:t>
      </w:r>
    </w:p>
    <w:p w14:paraId="66F6D14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60' / 60' po jedzeniu</w:t>
      </w:r>
    </w:p>
    <w:p w14:paraId="25C6D501"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50 g. glukozy po 1 godzinie</w:t>
      </w:r>
    </w:p>
    <w:p w14:paraId="57E63CC9"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50 g. glukozy po 2 godzinach</w:t>
      </w:r>
    </w:p>
    <w:p w14:paraId="36B6D86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75 g. glukozy po 4 godzinach</w:t>
      </w:r>
    </w:p>
    <w:p w14:paraId="1F993BD8"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Glukoza / </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test obciążenia 75 g. glukozy po 5 godzinach</w:t>
      </w:r>
    </w:p>
    <w:p w14:paraId="54997F12"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Kreatynina</w:t>
      </w:r>
      <w:proofErr w:type="spellEnd"/>
      <w:r w:rsidRPr="00F93FEF">
        <w:rPr>
          <w:rFonts w:ascii="Calibri" w:hAnsi="Calibri" w:cs="Calibri"/>
          <w:sz w:val="22"/>
          <w:szCs w:val="22"/>
          <w:lang w:val="en-US"/>
        </w:rPr>
        <w:t xml:space="preserve"> / Creatinine </w:t>
      </w:r>
    </w:p>
    <w:p w14:paraId="1FACB8D2"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Kwas</w:t>
      </w:r>
      <w:proofErr w:type="spellEnd"/>
      <w:r w:rsidRPr="00F93FEF">
        <w:rPr>
          <w:rFonts w:ascii="Calibri" w:hAnsi="Calibri" w:cs="Calibri"/>
          <w:sz w:val="22"/>
          <w:szCs w:val="22"/>
          <w:lang w:val="en-US"/>
        </w:rPr>
        <w:t xml:space="preserve"> </w:t>
      </w:r>
      <w:proofErr w:type="spellStart"/>
      <w:r w:rsidRPr="00F93FEF">
        <w:rPr>
          <w:rFonts w:ascii="Calibri" w:hAnsi="Calibri" w:cs="Calibri"/>
          <w:sz w:val="22"/>
          <w:szCs w:val="22"/>
          <w:lang w:val="en-US"/>
        </w:rPr>
        <w:t>moczowy</w:t>
      </w:r>
      <w:proofErr w:type="spellEnd"/>
      <w:r w:rsidRPr="00F93FEF">
        <w:rPr>
          <w:rFonts w:ascii="Calibri" w:hAnsi="Calibri" w:cs="Calibri"/>
          <w:sz w:val="22"/>
          <w:szCs w:val="22"/>
          <w:lang w:val="en-US"/>
        </w:rPr>
        <w:t xml:space="preserve"> / Uric acid </w:t>
      </w:r>
    </w:p>
    <w:p w14:paraId="403B1D9E" w14:textId="77777777" w:rsidR="00BA021A" w:rsidRPr="00F93FEF" w:rsidRDefault="00BA021A" w:rsidP="005B5BD4">
      <w:pPr>
        <w:numPr>
          <w:ilvl w:val="0"/>
          <w:numId w:val="40"/>
        </w:numPr>
        <w:suppressAutoHyphens/>
        <w:ind w:left="720"/>
        <w:rPr>
          <w:rFonts w:ascii="Calibri" w:hAnsi="Calibri" w:cs="Calibri"/>
          <w:sz w:val="22"/>
          <w:szCs w:val="22"/>
        </w:rPr>
      </w:pPr>
      <w:proofErr w:type="spellStart"/>
      <w:r w:rsidRPr="00F93FEF">
        <w:rPr>
          <w:rFonts w:ascii="Calibri" w:hAnsi="Calibri" w:cs="Calibri"/>
          <w:sz w:val="22"/>
          <w:szCs w:val="22"/>
        </w:rPr>
        <w:t>Lipidogram</w:t>
      </w:r>
      <w:proofErr w:type="spellEnd"/>
      <w:r w:rsidRPr="00F93FEF">
        <w:rPr>
          <w:rFonts w:ascii="Calibri" w:hAnsi="Calibri" w:cs="Calibri"/>
          <w:sz w:val="22"/>
          <w:szCs w:val="22"/>
        </w:rPr>
        <w:t xml:space="preserve"> (CHOL, HDL, LDL, TG) </w:t>
      </w:r>
    </w:p>
    <w:p w14:paraId="36EBFB42"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Magnez / Mg </w:t>
      </w:r>
    </w:p>
    <w:p w14:paraId="1612EA0C"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Mocznik / Azot Mocznikowy / BUN </w:t>
      </w:r>
    </w:p>
    <w:p w14:paraId="6EA98461"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Potas / K </w:t>
      </w:r>
    </w:p>
    <w:p w14:paraId="78487C04"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Proteinogram </w:t>
      </w:r>
    </w:p>
    <w:p w14:paraId="0FCA8C2F"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Sód / Na </w:t>
      </w:r>
    </w:p>
    <w:p w14:paraId="68709BBF"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Trójglicerydy / </w:t>
      </w:r>
      <w:proofErr w:type="spellStart"/>
      <w:r w:rsidRPr="00F93FEF">
        <w:rPr>
          <w:rFonts w:ascii="Calibri" w:hAnsi="Calibri" w:cs="Calibri"/>
          <w:sz w:val="22"/>
          <w:szCs w:val="22"/>
        </w:rPr>
        <w:t>Triglicerides</w:t>
      </w:r>
      <w:proofErr w:type="spellEnd"/>
      <w:r w:rsidRPr="00F93FEF">
        <w:rPr>
          <w:rFonts w:ascii="Calibri" w:hAnsi="Calibri" w:cs="Calibri"/>
          <w:sz w:val="22"/>
          <w:szCs w:val="22"/>
        </w:rPr>
        <w:t xml:space="preserve"> </w:t>
      </w:r>
    </w:p>
    <w:p w14:paraId="4313E2D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Wapń / Ca </w:t>
      </w:r>
    </w:p>
    <w:p w14:paraId="6CF19CD4"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Żelazo / Fe </w:t>
      </w:r>
    </w:p>
    <w:p w14:paraId="0C1A6B9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Immunoglobulin </w:t>
      </w:r>
      <w:proofErr w:type="spellStart"/>
      <w:r w:rsidRPr="00F93FEF">
        <w:rPr>
          <w:rFonts w:ascii="Calibri" w:hAnsi="Calibri" w:cs="Calibri"/>
          <w:sz w:val="22"/>
          <w:szCs w:val="22"/>
        </w:rPr>
        <w:t>IgE</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IgE</w:t>
      </w:r>
      <w:proofErr w:type="spellEnd"/>
      <w:r w:rsidRPr="00F93FEF">
        <w:rPr>
          <w:rFonts w:ascii="Calibri" w:hAnsi="Calibri" w:cs="Calibri"/>
          <w:sz w:val="22"/>
          <w:szCs w:val="22"/>
        </w:rPr>
        <w:t xml:space="preserve"> całkowite) </w:t>
      </w:r>
    </w:p>
    <w:p w14:paraId="6C9EACB6"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Immunoglobulin IgA </w:t>
      </w:r>
    </w:p>
    <w:p w14:paraId="1E54C40C"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Immunoglobulin IgG </w:t>
      </w:r>
    </w:p>
    <w:p w14:paraId="34F1B2A3"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Immunoglobulin IgM </w:t>
      </w:r>
    </w:p>
    <w:p w14:paraId="375EEC7C"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Kwas foliowy </w:t>
      </w:r>
    </w:p>
    <w:p w14:paraId="4FA31FA5"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Witamina B12 </w:t>
      </w:r>
    </w:p>
    <w:p w14:paraId="4001EB89"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Całkowita zdolność wiązania żelaza / TIBC - zastępuje Saturację Fe  </w:t>
      </w:r>
    </w:p>
    <w:p w14:paraId="24B5C482"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Żelazo / Fe 120 min po obciążeniu (krzywa wchłaniania)</w:t>
      </w:r>
    </w:p>
    <w:p w14:paraId="6C406B9E"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Żelazo / Fe 180 min po obciążeniu (krzywa wchłaniania)</w:t>
      </w:r>
    </w:p>
    <w:p w14:paraId="7E6D75AB"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Żelazo / Fe 240 min po obciążeniu (krzywa wchłaniania)</w:t>
      </w:r>
    </w:p>
    <w:p w14:paraId="48482944"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Żelazo / Fe 300 min po obciążeniu (krzywa wchłaniania)</w:t>
      </w:r>
    </w:p>
    <w:p w14:paraId="1363F132"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Żelazo / Fe 60 min po obciążeniu (krzywa wchłaniania)</w:t>
      </w:r>
    </w:p>
    <w:p w14:paraId="7C28B652"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Ferrytyna</w:t>
      </w:r>
      <w:proofErr w:type="spellEnd"/>
      <w:r w:rsidRPr="00F93FEF">
        <w:rPr>
          <w:rFonts w:ascii="Calibri" w:hAnsi="Calibri" w:cs="Calibri"/>
          <w:sz w:val="22"/>
          <w:szCs w:val="22"/>
          <w:lang w:val="en-US"/>
        </w:rPr>
        <w:t xml:space="preserve"> / Ferritin </w:t>
      </w:r>
    </w:p>
    <w:p w14:paraId="40E7599B"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Ceruloplazmina</w:t>
      </w:r>
      <w:proofErr w:type="spellEnd"/>
      <w:r w:rsidRPr="00F93FEF">
        <w:rPr>
          <w:rFonts w:ascii="Calibri" w:hAnsi="Calibri" w:cs="Calibri"/>
          <w:sz w:val="22"/>
          <w:szCs w:val="22"/>
          <w:lang w:val="en-US"/>
        </w:rPr>
        <w:t xml:space="preserve"> </w:t>
      </w:r>
    </w:p>
    <w:p w14:paraId="066565DB"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Transferyna</w:t>
      </w:r>
      <w:proofErr w:type="spellEnd"/>
      <w:r w:rsidRPr="00F93FEF">
        <w:rPr>
          <w:rFonts w:ascii="Calibri" w:hAnsi="Calibri" w:cs="Calibri"/>
          <w:sz w:val="22"/>
          <w:szCs w:val="22"/>
          <w:lang w:val="en-US"/>
        </w:rPr>
        <w:t xml:space="preserve"> </w:t>
      </w:r>
    </w:p>
    <w:p w14:paraId="7B012E2A"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Tyreoglobulina</w:t>
      </w:r>
      <w:proofErr w:type="spellEnd"/>
      <w:r w:rsidRPr="00F93FEF">
        <w:rPr>
          <w:rFonts w:ascii="Calibri" w:hAnsi="Calibri" w:cs="Calibri"/>
          <w:sz w:val="22"/>
          <w:szCs w:val="22"/>
          <w:lang w:val="en-US"/>
        </w:rPr>
        <w:t xml:space="preserve"> / Thyroglobulin </w:t>
      </w:r>
    </w:p>
    <w:p w14:paraId="7754F684" w14:textId="77777777" w:rsidR="00BA021A" w:rsidRPr="00F93FEF" w:rsidRDefault="00BA021A" w:rsidP="005B5BD4">
      <w:pPr>
        <w:numPr>
          <w:ilvl w:val="0"/>
          <w:numId w:val="40"/>
        </w:numPr>
        <w:suppressAutoHyphens/>
        <w:ind w:left="720"/>
        <w:rPr>
          <w:rFonts w:ascii="Calibri" w:hAnsi="Calibri" w:cs="Calibri"/>
          <w:sz w:val="22"/>
          <w:szCs w:val="22"/>
        </w:rPr>
      </w:pPr>
      <w:proofErr w:type="spellStart"/>
      <w:r w:rsidRPr="00F93FEF">
        <w:rPr>
          <w:rFonts w:ascii="Calibri" w:hAnsi="Calibri" w:cs="Calibri"/>
          <w:sz w:val="22"/>
          <w:szCs w:val="22"/>
        </w:rPr>
        <w:t>Apolipoproteina</w:t>
      </w:r>
      <w:proofErr w:type="spellEnd"/>
      <w:r w:rsidRPr="00F93FEF">
        <w:rPr>
          <w:rFonts w:ascii="Calibri" w:hAnsi="Calibri" w:cs="Calibri"/>
          <w:sz w:val="22"/>
          <w:szCs w:val="22"/>
        </w:rPr>
        <w:t xml:space="preserve"> A1</w:t>
      </w:r>
    </w:p>
    <w:p w14:paraId="11823080"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Lipaza </w:t>
      </w:r>
    </w:p>
    <w:p w14:paraId="4A8B4C6E"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Miedź </w:t>
      </w:r>
    </w:p>
    <w:p w14:paraId="5CFFFF10"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Kortyzol / </w:t>
      </w:r>
      <w:proofErr w:type="spellStart"/>
      <w:r w:rsidRPr="00F93FEF">
        <w:rPr>
          <w:rFonts w:ascii="Calibri" w:hAnsi="Calibri" w:cs="Calibri"/>
          <w:sz w:val="22"/>
          <w:szCs w:val="22"/>
        </w:rPr>
        <w:t>Cortisol</w:t>
      </w:r>
      <w:proofErr w:type="spellEnd"/>
      <w:r w:rsidRPr="00F93FEF">
        <w:rPr>
          <w:rFonts w:ascii="Calibri" w:hAnsi="Calibri" w:cs="Calibri"/>
          <w:sz w:val="22"/>
          <w:szCs w:val="22"/>
        </w:rPr>
        <w:t xml:space="preserve">  po południu</w:t>
      </w:r>
    </w:p>
    <w:p w14:paraId="63E8E040"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Kortyzol / </w:t>
      </w:r>
      <w:proofErr w:type="spellStart"/>
      <w:r w:rsidRPr="00F93FEF">
        <w:rPr>
          <w:rFonts w:ascii="Calibri" w:hAnsi="Calibri" w:cs="Calibri"/>
          <w:sz w:val="22"/>
          <w:szCs w:val="22"/>
        </w:rPr>
        <w:t>Cortisol</w:t>
      </w:r>
      <w:proofErr w:type="spellEnd"/>
      <w:r w:rsidRPr="00F93FEF">
        <w:rPr>
          <w:rFonts w:ascii="Calibri" w:hAnsi="Calibri" w:cs="Calibri"/>
          <w:sz w:val="22"/>
          <w:szCs w:val="22"/>
        </w:rPr>
        <w:t xml:space="preserve">  rano</w:t>
      </w:r>
    </w:p>
    <w:p w14:paraId="77EFF67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Prolaktyna / </w:t>
      </w:r>
      <w:proofErr w:type="spellStart"/>
      <w:r w:rsidRPr="00F93FEF">
        <w:rPr>
          <w:rFonts w:ascii="Calibri" w:hAnsi="Calibri" w:cs="Calibri"/>
          <w:sz w:val="22"/>
          <w:szCs w:val="22"/>
        </w:rPr>
        <w:t>Prolactin</w:t>
      </w:r>
      <w:proofErr w:type="spellEnd"/>
      <w:r w:rsidRPr="00F93FEF">
        <w:rPr>
          <w:rFonts w:ascii="Calibri" w:hAnsi="Calibri" w:cs="Calibri"/>
          <w:sz w:val="22"/>
          <w:szCs w:val="22"/>
        </w:rPr>
        <w:t xml:space="preserve">  120' po obciążeniu MCP 1 tabl.</w:t>
      </w:r>
    </w:p>
    <w:p w14:paraId="4BCF907E"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Prolaktyna / </w:t>
      </w:r>
      <w:proofErr w:type="spellStart"/>
      <w:r w:rsidRPr="00F93FEF">
        <w:rPr>
          <w:rFonts w:ascii="Calibri" w:hAnsi="Calibri" w:cs="Calibri"/>
          <w:sz w:val="22"/>
          <w:szCs w:val="22"/>
        </w:rPr>
        <w:t>Prolactin</w:t>
      </w:r>
      <w:proofErr w:type="spellEnd"/>
      <w:r w:rsidRPr="00F93FEF">
        <w:rPr>
          <w:rFonts w:ascii="Calibri" w:hAnsi="Calibri" w:cs="Calibri"/>
          <w:sz w:val="22"/>
          <w:szCs w:val="22"/>
        </w:rPr>
        <w:t xml:space="preserve">  30' po obciążeniu MCP 1 tabl.</w:t>
      </w:r>
    </w:p>
    <w:p w14:paraId="74E71A72"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Prolaktyna / </w:t>
      </w:r>
      <w:proofErr w:type="spellStart"/>
      <w:r w:rsidRPr="00F93FEF">
        <w:rPr>
          <w:rFonts w:ascii="Calibri" w:hAnsi="Calibri" w:cs="Calibri"/>
          <w:sz w:val="22"/>
          <w:szCs w:val="22"/>
        </w:rPr>
        <w:t>Prolactin</w:t>
      </w:r>
      <w:proofErr w:type="spellEnd"/>
      <w:r w:rsidRPr="00F93FEF">
        <w:rPr>
          <w:rFonts w:ascii="Calibri" w:hAnsi="Calibri" w:cs="Calibri"/>
          <w:sz w:val="22"/>
          <w:szCs w:val="22"/>
        </w:rPr>
        <w:t xml:space="preserve">  60'  po obciążeniu MCP 1 tabl.</w:t>
      </w:r>
    </w:p>
    <w:p w14:paraId="60EE7E19" w14:textId="77777777" w:rsidR="00BA021A" w:rsidRPr="00F93FEF" w:rsidRDefault="00BA021A" w:rsidP="005B5BD4">
      <w:pPr>
        <w:numPr>
          <w:ilvl w:val="0"/>
          <w:numId w:val="40"/>
        </w:numPr>
        <w:suppressAutoHyphens/>
        <w:ind w:left="720"/>
        <w:rPr>
          <w:rFonts w:ascii="Calibri" w:hAnsi="Calibri" w:cs="Calibri"/>
          <w:sz w:val="22"/>
          <w:szCs w:val="22"/>
          <w:lang w:val="en-US"/>
        </w:rPr>
      </w:pPr>
      <w:proofErr w:type="spellStart"/>
      <w:r w:rsidRPr="00F93FEF">
        <w:rPr>
          <w:rFonts w:ascii="Calibri" w:hAnsi="Calibri" w:cs="Calibri"/>
          <w:sz w:val="22"/>
          <w:szCs w:val="22"/>
          <w:lang w:val="en-US"/>
        </w:rPr>
        <w:t>Prolaktyna</w:t>
      </w:r>
      <w:proofErr w:type="spellEnd"/>
      <w:r w:rsidRPr="00F93FEF">
        <w:rPr>
          <w:rFonts w:ascii="Calibri" w:hAnsi="Calibri" w:cs="Calibri"/>
          <w:sz w:val="22"/>
          <w:szCs w:val="22"/>
          <w:lang w:val="en-US"/>
        </w:rPr>
        <w:t xml:space="preserve"> / Prolactin  </w:t>
      </w:r>
    </w:p>
    <w:p w14:paraId="38687A7F"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TSH / </w:t>
      </w:r>
      <w:proofErr w:type="spellStart"/>
      <w:r w:rsidRPr="00F93FEF">
        <w:rPr>
          <w:rFonts w:ascii="Calibri" w:hAnsi="Calibri" w:cs="Calibri"/>
          <w:sz w:val="22"/>
          <w:szCs w:val="22"/>
          <w:lang w:val="en-US"/>
        </w:rPr>
        <w:t>hTSH</w:t>
      </w:r>
      <w:proofErr w:type="spellEnd"/>
      <w:r w:rsidRPr="00F93FEF">
        <w:rPr>
          <w:rFonts w:ascii="Calibri" w:hAnsi="Calibri" w:cs="Calibri"/>
          <w:sz w:val="22"/>
          <w:szCs w:val="22"/>
          <w:lang w:val="en-US"/>
        </w:rPr>
        <w:t xml:space="preserve"> </w:t>
      </w:r>
    </w:p>
    <w:p w14:paraId="1B3025D1"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Estradiol </w:t>
      </w:r>
    </w:p>
    <w:p w14:paraId="212787F0"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FSH </w:t>
      </w:r>
    </w:p>
    <w:p w14:paraId="0496C0D5"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T3 </w:t>
      </w:r>
      <w:proofErr w:type="spellStart"/>
      <w:r w:rsidRPr="00F93FEF">
        <w:rPr>
          <w:rFonts w:ascii="Calibri" w:hAnsi="Calibri" w:cs="Calibri"/>
          <w:sz w:val="22"/>
          <w:szCs w:val="22"/>
          <w:lang w:val="en-US"/>
        </w:rPr>
        <w:t>Wolne</w:t>
      </w:r>
      <w:proofErr w:type="spellEnd"/>
      <w:r w:rsidRPr="00F93FEF">
        <w:rPr>
          <w:rFonts w:ascii="Calibri" w:hAnsi="Calibri" w:cs="Calibri"/>
          <w:sz w:val="22"/>
          <w:szCs w:val="22"/>
          <w:lang w:val="en-US"/>
        </w:rPr>
        <w:t xml:space="preserve"> / Free - T3 </w:t>
      </w:r>
    </w:p>
    <w:p w14:paraId="26705929"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T4 </w:t>
      </w:r>
      <w:proofErr w:type="spellStart"/>
      <w:r w:rsidRPr="00F93FEF">
        <w:rPr>
          <w:rFonts w:ascii="Calibri" w:hAnsi="Calibri" w:cs="Calibri"/>
          <w:sz w:val="22"/>
          <w:szCs w:val="22"/>
          <w:lang w:val="en-US"/>
        </w:rPr>
        <w:t>Wolne</w:t>
      </w:r>
      <w:proofErr w:type="spellEnd"/>
      <w:r w:rsidRPr="00F93FEF">
        <w:rPr>
          <w:rFonts w:ascii="Calibri" w:hAnsi="Calibri" w:cs="Calibri"/>
          <w:sz w:val="22"/>
          <w:szCs w:val="22"/>
          <w:lang w:val="en-US"/>
        </w:rPr>
        <w:t xml:space="preserve"> / Free - T4 </w:t>
      </w:r>
    </w:p>
    <w:p w14:paraId="3F19530F" w14:textId="77777777" w:rsidR="00BA021A" w:rsidRPr="00F93FEF" w:rsidRDefault="00BA021A" w:rsidP="005B5BD4">
      <w:pPr>
        <w:numPr>
          <w:ilvl w:val="0"/>
          <w:numId w:val="40"/>
        </w:numPr>
        <w:suppressAutoHyphens/>
        <w:ind w:left="720"/>
        <w:rPr>
          <w:rFonts w:ascii="Calibri" w:hAnsi="Calibri" w:cs="Calibri"/>
          <w:sz w:val="22"/>
          <w:szCs w:val="22"/>
          <w:lang w:val="en-US"/>
        </w:rPr>
      </w:pPr>
      <w:r w:rsidRPr="00F93FEF">
        <w:rPr>
          <w:rFonts w:ascii="Calibri" w:hAnsi="Calibri" w:cs="Calibri"/>
          <w:sz w:val="22"/>
          <w:szCs w:val="22"/>
          <w:lang w:val="en-US"/>
        </w:rPr>
        <w:t xml:space="preserve">Total Beta - </w:t>
      </w:r>
      <w:proofErr w:type="spellStart"/>
      <w:r w:rsidRPr="00F93FEF">
        <w:rPr>
          <w:rFonts w:ascii="Calibri" w:hAnsi="Calibri" w:cs="Calibri"/>
          <w:sz w:val="22"/>
          <w:szCs w:val="22"/>
          <w:lang w:val="en-US"/>
        </w:rPr>
        <w:t>hCG</w:t>
      </w:r>
      <w:proofErr w:type="spellEnd"/>
      <w:r w:rsidRPr="00F93FEF">
        <w:rPr>
          <w:rFonts w:ascii="Calibri" w:hAnsi="Calibri" w:cs="Calibri"/>
          <w:sz w:val="22"/>
          <w:szCs w:val="22"/>
          <w:lang w:val="en-US"/>
        </w:rPr>
        <w:t xml:space="preserve"> </w:t>
      </w:r>
    </w:p>
    <w:p w14:paraId="49944622"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LH </w:t>
      </w:r>
    </w:p>
    <w:p w14:paraId="58535E77"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Progesteron / </w:t>
      </w:r>
      <w:proofErr w:type="spellStart"/>
      <w:r w:rsidRPr="00F93FEF">
        <w:rPr>
          <w:rFonts w:ascii="Calibri" w:hAnsi="Calibri" w:cs="Calibri"/>
          <w:sz w:val="22"/>
          <w:szCs w:val="22"/>
        </w:rPr>
        <w:t>Progesterone</w:t>
      </w:r>
      <w:proofErr w:type="spellEnd"/>
      <w:r w:rsidRPr="00F93FEF">
        <w:rPr>
          <w:rFonts w:ascii="Calibri" w:hAnsi="Calibri" w:cs="Calibri"/>
          <w:sz w:val="22"/>
          <w:szCs w:val="22"/>
        </w:rPr>
        <w:t xml:space="preserve"> </w:t>
      </w:r>
    </w:p>
    <w:p w14:paraId="115BEC7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Testosteron / </w:t>
      </w:r>
      <w:proofErr w:type="spellStart"/>
      <w:r w:rsidRPr="00F93FEF">
        <w:rPr>
          <w:rFonts w:ascii="Calibri" w:hAnsi="Calibri" w:cs="Calibri"/>
          <w:sz w:val="22"/>
          <w:szCs w:val="22"/>
        </w:rPr>
        <w:t>Testosterone</w:t>
      </w:r>
      <w:proofErr w:type="spellEnd"/>
      <w:r w:rsidRPr="00F93FEF">
        <w:rPr>
          <w:rFonts w:ascii="Calibri" w:hAnsi="Calibri" w:cs="Calibri"/>
          <w:sz w:val="22"/>
          <w:szCs w:val="22"/>
        </w:rPr>
        <w:t xml:space="preserve"> </w:t>
      </w:r>
    </w:p>
    <w:p w14:paraId="0E8ABCDD"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Testosteron wolny </w:t>
      </w:r>
    </w:p>
    <w:p w14:paraId="7B7C2FE4"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lastRenderedPageBreak/>
        <w:t xml:space="preserve">AFP - alfa - </w:t>
      </w:r>
      <w:proofErr w:type="spellStart"/>
      <w:r w:rsidRPr="00F93FEF">
        <w:rPr>
          <w:rFonts w:ascii="Calibri" w:hAnsi="Calibri" w:cs="Calibri"/>
          <w:sz w:val="22"/>
          <w:szCs w:val="22"/>
        </w:rPr>
        <w:t>fetoproteina</w:t>
      </w:r>
      <w:proofErr w:type="spellEnd"/>
      <w:r w:rsidRPr="00F93FEF">
        <w:rPr>
          <w:rFonts w:ascii="Calibri" w:hAnsi="Calibri" w:cs="Calibri"/>
          <w:sz w:val="22"/>
          <w:szCs w:val="22"/>
        </w:rPr>
        <w:t xml:space="preserve"> </w:t>
      </w:r>
    </w:p>
    <w:p w14:paraId="66463436"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PSA - wolna frakcja </w:t>
      </w:r>
    </w:p>
    <w:p w14:paraId="2E4DFB85"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PSA całkowite / Total PSA </w:t>
      </w:r>
    </w:p>
    <w:p w14:paraId="00B6F97B"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CEA - antygen </w:t>
      </w:r>
      <w:proofErr w:type="spellStart"/>
      <w:r w:rsidRPr="00F93FEF">
        <w:rPr>
          <w:rFonts w:ascii="Calibri" w:hAnsi="Calibri" w:cs="Calibri"/>
          <w:sz w:val="22"/>
          <w:szCs w:val="22"/>
        </w:rPr>
        <w:t>carcinoembrionalny</w:t>
      </w:r>
      <w:proofErr w:type="spellEnd"/>
      <w:r w:rsidRPr="00F93FEF">
        <w:rPr>
          <w:rFonts w:ascii="Calibri" w:hAnsi="Calibri" w:cs="Calibri"/>
          <w:sz w:val="22"/>
          <w:szCs w:val="22"/>
        </w:rPr>
        <w:t xml:space="preserve"> </w:t>
      </w:r>
    </w:p>
    <w:p w14:paraId="068DA733"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CA 125 </w:t>
      </w:r>
    </w:p>
    <w:p w14:paraId="0353F5E5"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CA 15.3 - </w:t>
      </w:r>
      <w:proofErr w:type="spellStart"/>
      <w:r w:rsidRPr="00F93FEF">
        <w:rPr>
          <w:rFonts w:ascii="Calibri" w:hAnsi="Calibri" w:cs="Calibri"/>
          <w:sz w:val="22"/>
          <w:szCs w:val="22"/>
        </w:rPr>
        <w:t>antyg</w:t>
      </w:r>
      <w:proofErr w:type="spellEnd"/>
      <w:r w:rsidRPr="00F93FEF">
        <w:rPr>
          <w:rFonts w:ascii="Calibri" w:hAnsi="Calibri" w:cs="Calibri"/>
          <w:sz w:val="22"/>
          <w:szCs w:val="22"/>
        </w:rPr>
        <w:t xml:space="preserve">. raka sutka </w:t>
      </w:r>
    </w:p>
    <w:p w14:paraId="470D112A" w14:textId="77777777" w:rsidR="00BA021A" w:rsidRPr="00F93FEF" w:rsidRDefault="00BA021A" w:rsidP="005B5BD4">
      <w:pPr>
        <w:numPr>
          <w:ilvl w:val="0"/>
          <w:numId w:val="40"/>
        </w:numPr>
        <w:suppressAutoHyphens/>
        <w:ind w:left="720"/>
        <w:rPr>
          <w:rFonts w:ascii="Calibri" w:hAnsi="Calibri" w:cs="Calibri"/>
          <w:sz w:val="22"/>
          <w:szCs w:val="22"/>
        </w:rPr>
      </w:pPr>
      <w:r w:rsidRPr="00F93FEF">
        <w:rPr>
          <w:rFonts w:ascii="Calibri" w:hAnsi="Calibri" w:cs="Calibri"/>
          <w:sz w:val="22"/>
          <w:szCs w:val="22"/>
        </w:rPr>
        <w:t xml:space="preserve">CA 19.9 - </w:t>
      </w:r>
      <w:proofErr w:type="spellStart"/>
      <w:r w:rsidRPr="00F93FEF">
        <w:rPr>
          <w:rFonts w:ascii="Calibri" w:hAnsi="Calibri" w:cs="Calibri"/>
          <w:sz w:val="22"/>
          <w:szCs w:val="22"/>
        </w:rPr>
        <w:t>antyg.raka</w:t>
      </w:r>
      <w:proofErr w:type="spellEnd"/>
      <w:r w:rsidRPr="00F93FEF">
        <w:rPr>
          <w:rFonts w:ascii="Calibri" w:hAnsi="Calibri" w:cs="Calibri"/>
          <w:sz w:val="22"/>
          <w:szCs w:val="22"/>
        </w:rPr>
        <w:t xml:space="preserve"> przewodu pokarmowego</w:t>
      </w:r>
    </w:p>
    <w:p w14:paraId="5B5850F3"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66266DBD" w14:textId="77777777" w:rsidR="00BA021A" w:rsidRPr="00F93FEF" w:rsidRDefault="00BA021A" w:rsidP="00BA021A">
      <w:pPr>
        <w:jc w:val="both"/>
        <w:rPr>
          <w:rFonts w:ascii="Calibri" w:hAnsi="Calibri" w:cs="Calibri"/>
          <w:sz w:val="22"/>
          <w:szCs w:val="22"/>
        </w:rPr>
      </w:pPr>
    </w:p>
    <w:p w14:paraId="6B4CE857"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szybkie testy paskowe:</w:t>
      </w:r>
    </w:p>
    <w:p w14:paraId="007A350A" w14:textId="77777777" w:rsidR="00BA021A" w:rsidRPr="00F93FEF" w:rsidRDefault="00BA021A" w:rsidP="00BA021A">
      <w:pPr>
        <w:numPr>
          <w:ilvl w:val="0"/>
          <w:numId w:val="41"/>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6B51759B" w14:textId="77777777" w:rsidR="00BA021A" w:rsidRPr="00F93FEF" w:rsidRDefault="00BA021A" w:rsidP="00BA021A">
      <w:pPr>
        <w:numPr>
          <w:ilvl w:val="0"/>
          <w:numId w:val="41"/>
        </w:numPr>
        <w:suppressAutoHyphens/>
        <w:jc w:val="both"/>
        <w:rPr>
          <w:rFonts w:ascii="Calibri" w:hAnsi="Calibri" w:cs="Calibri"/>
          <w:sz w:val="22"/>
          <w:szCs w:val="22"/>
        </w:rPr>
      </w:pPr>
      <w:r w:rsidRPr="00F93FEF">
        <w:rPr>
          <w:rFonts w:ascii="Calibri" w:hAnsi="Calibri" w:cs="Calibri"/>
          <w:sz w:val="22"/>
          <w:szCs w:val="22"/>
        </w:rPr>
        <w:t>CRP – test paskowy</w:t>
      </w:r>
    </w:p>
    <w:p w14:paraId="2F19A542" w14:textId="77777777" w:rsidR="00BA021A" w:rsidRPr="00F93FEF" w:rsidRDefault="00BA021A" w:rsidP="00BA021A">
      <w:pPr>
        <w:numPr>
          <w:ilvl w:val="0"/>
          <w:numId w:val="41"/>
        </w:numPr>
        <w:suppressAutoHyphens/>
        <w:jc w:val="both"/>
        <w:rPr>
          <w:rFonts w:ascii="Calibri" w:hAnsi="Calibri" w:cs="Calibri"/>
          <w:sz w:val="22"/>
          <w:szCs w:val="22"/>
        </w:rPr>
      </w:pPr>
      <w:r w:rsidRPr="00F93FEF">
        <w:rPr>
          <w:rFonts w:ascii="Calibri" w:hAnsi="Calibri" w:cs="Calibri"/>
          <w:sz w:val="22"/>
          <w:szCs w:val="22"/>
        </w:rPr>
        <w:t>Cholesterol badanie paskowe</w:t>
      </w:r>
    </w:p>
    <w:p w14:paraId="05E5B437" w14:textId="77777777" w:rsidR="00BA021A" w:rsidRPr="00F93FEF" w:rsidRDefault="00BA021A" w:rsidP="00BA021A">
      <w:pPr>
        <w:numPr>
          <w:ilvl w:val="0"/>
          <w:numId w:val="41"/>
        </w:numPr>
        <w:suppressAutoHyphens/>
        <w:jc w:val="both"/>
        <w:rPr>
          <w:rFonts w:ascii="Calibri" w:hAnsi="Calibri" w:cs="Calibri"/>
          <w:sz w:val="22"/>
          <w:szCs w:val="22"/>
        </w:rPr>
      </w:pPr>
      <w:r w:rsidRPr="00F93FEF">
        <w:rPr>
          <w:rFonts w:ascii="Calibri" w:hAnsi="Calibri" w:cs="Calibri"/>
          <w:sz w:val="22"/>
          <w:szCs w:val="22"/>
        </w:rPr>
        <w:t>Glukoza/</w:t>
      </w:r>
      <w:proofErr w:type="spellStart"/>
      <w:r w:rsidRPr="00F93FEF">
        <w:rPr>
          <w:rFonts w:ascii="Calibri" w:hAnsi="Calibri" w:cs="Calibri"/>
          <w:sz w:val="22"/>
          <w:szCs w:val="22"/>
        </w:rPr>
        <w:t>Glucose</w:t>
      </w:r>
      <w:proofErr w:type="spellEnd"/>
      <w:r w:rsidRPr="00F93FEF">
        <w:rPr>
          <w:rFonts w:ascii="Calibri" w:hAnsi="Calibri" w:cs="Calibri"/>
          <w:sz w:val="22"/>
          <w:szCs w:val="22"/>
        </w:rPr>
        <w:t xml:space="preserve"> </w:t>
      </w:r>
      <w:r w:rsidR="00F45A46">
        <w:rPr>
          <w:rFonts w:ascii="Calibri" w:hAnsi="Calibri" w:cs="Calibri"/>
          <w:sz w:val="22"/>
          <w:szCs w:val="22"/>
        </w:rPr>
        <w:br/>
      </w:r>
      <w:r w:rsidRPr="00F93FEF">
        <w:rPr>
          <w:rFonts w:ascii="Calibri" w:hAnsi="Calibri" w:cs="Calibri"/>
          <w:sz w:val="22"/>
          <w:szCs w:val="22"/>
        </w:rPr>
        <w:t xml:space="preserve">badanie </w:t>
      </w:r>
      <w:proofErr w:type="spellStart"/>
      <w:r w:rsidRPr="00F93FEF">
        <w:rPr>
          <w:rFonts w:ascii="Calibri" w:hAnsi="Calibri" w:cs="Calibri"/>
          <w:sz w:val="22"/>
          <w:szCs w:val="22"/>
        </w:rPr>
        <w:t>glukometrem</w:t>
      </w:r>
      <w:proofErr w:type="spellEnd"/>
    </w:p>
    <w:p w14:paraId="583F5049" w14:textId="77777777" w:rsidR="00BA021A" w:rsidRPr="00F93FEF" w:rsidRDefault="00BA021A" w:rsidP="00BA021A">
      <w:pPr>
        <w:numPr>
          <w:ilvl w:val="0"/>
          <w:numId w:val="41"/>
        </w:numPr>
        <w:suppressAutoHyphens/>
        <w:jc w:val="both"/>
        <w:rPr>
          <w:rFonts w:ascii="Calibri" w:hAnsi="Calibri" w:cs="Calibri"/>
          <w:sz w:val="22"/>
          <w:szCs w:val="22"/>
        </w:rPr>
      </w:pPr>
      <w:proofErr w:type="spellStart"/>
      <w:r w:rsidRPr="00F93FEF">
        <w:rPr>
          <w:rFonts w:ascii="Calibri" w:hAnsi="Calibri" w:cs="Calibri"/>
          <w:sz w:val="22"/>
          <w:szCs w:val="22"/>
        </w:rPr>
        <w:t>Troponina</w:t>
      </w:r>
      <w:proofErr w:type="spellEnd"/>
      <w:r w:rsidRPr="00F93FEF">
        <w:rPr>
          <w:rFonts w:ascii="Calibri" w:hAnsi="Calibri" w:cs="Calibri"/>
          <w:sz w:val="22"/>
          <w:szCs w:val="22"/>
        </w:rPr>
        <w:t xml:space="preserve"> – badanie paskowe</w:t>
      </w:r>
    </w:p>
    <w:p w14:paraId="0FF7E41A"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33F67C48" w14:textId="77777777" w:rsidR="00BA021A" w:rsidRDefault="00BA021A" w:rsidP="00BA021A">
      <w:pPr>
        <w:jc w:val="both"/>
        <w:rPr>
          <w:rFonts w:ascii="Calibri" w:hAnsi="Calibri" w:cs="Calibri"/>
          <w:sz w:val="22"/>
          <w:szCs w:val="22"/>
        </w:rPr>
      </w:pPr>
    </w:p>
    <w:p w14:paraId="120AB0E6" w14:textId="77777777" w:rsidR="007B715C" w:rsidRPr="00F93FEF" w:rsidRDefault="007B715C" w:rsidP="00BA021A">
      <w:pPr>
        <w:jc w:val="both"/>
        <w:rPr>
          <w:rFonts w:ascii="Calibri" w:hAnsi="Calibri" w:cs="Calibri"/>
          <w:sz w:val="22"/>
          <w:szCs w:val="22"/>
        </w:rPr>
      </w:pPr>
    </w:p>
    <w:p w14:paraId="3F3119C2"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serologiczne i diagnostyka infekcji wraz z pobraniem materiału (krew) do badania:</w:t>
      </w:r>
    </w:p>
    <w:p w14:paraId="59B5F5C6" w14:textId="77777777" w:rsidR="00BA021A" w:rsidRPr="00F93FEF" w:rsidRDefault="00BA021A" w:rsidP="00BA021A">
      <w:pPr>
        <w:numPr>
          <w:ilvl w:val="0"/>
          <w:numId w:val="42"/>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34A2A604"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Serologia kiły podstawowa (VDRL lub USR lub anty TP) dawniej WR </w:t>
      </w:r>
    </w:p>
    <w:p w14:paraId="5EC7AF4F"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ASO ilościowo</w:t>
      </w:r>
    </w:p>
    <w:p w14:paraId="2D9D4AF5"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ASO jakościowo</w:t>
      </w:r>
    </w:p>
    <w:p w14:paraId="06516A01"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RF - CZYNNIK REUMATOIDALNY - ilościowo</w:t>
      </w:r>
    </w:p>
    <w:p w14:paraId="7C5C6966"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Odczyn </w:t>
      </w:r>
      <w:proofErr w:type="spellStart"/>
      <w:r w:rsidRPr="00F93FEF">
        <w:rPr>
          <w:rFonts w:ascii="Calibri" w:hAnsi="Calibri" w:cs="Calibri"/>
          <w:sz w:val="22"/>
          <w:szCs w:val="22"/>
        </w:rPr>
        <w:t>Waaler-Rose</w:t>
      </w:r>
      <w:proofErr w:type="spellEnd"/>
      <w:r w:rsidRPr="00F93FEF">
        <w:rPr>
          <w:rFonts w:ascii="Calibri" w:hAnsi="Calibri" w:cs="Calibri"/>
          <w:sz w:val="22"/>
          <w:szCs w:val="22"/>
        </w:rPr>
        <w:t xml:space="preserve"> </w:t>
      </w:r>
    </w:p>
    <w:p w14:paraId="00446160"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Test BTA </w:t>
      </w:r>
    </w:p>
    <w:p w14:paraId="5A5841F7" w14:textId="31BB86EA"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Grupa krwi AB0, Rh, p/ciała przeglądowe</w:t>
      </w:r>
    </w:p>
    <w:p w14:paraId="06E79360"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P/ciała odpornościowe przeglądowe / </w:t>
      </w:r>
      <w:proofErr w:type="spellStart"/>
      <w:r w:rsidRPr="00F93FEF">
        <w:rPr>
          <w:rFonts w:ascii="Calibri" w:hAnsi="Calibri" w:cs="Calibri"/>
          <w:sz w:val="22"/>
          <w:szCs w:val="22"/>
        </w:rPr>
        <w:t>alloprzeciwciała</w:t>
      </w:r>
      <w:proofErr w:type="spellEnd"/>
      <w:r w:rsidRPr="00F93FEF">
        <w:rPr>
          <w:rFonts w:ascii="Calibri" w:hAnsi="Calibri" w:cs="Calibri"/>
          <w:sz w:val="22"/>
          <w:szCs w:val="22"/>
        </w:rPr>
        <w:t xml:space="preserve"> (zastępuje P/ciała anty Rh /-/) </w:t>
      </w:r>
    </w:p>
    <w:p w14:paraId="7D0D8849" w14:textId="77777777" w:rsidR="00BA021A" w:rsidRPr="00F93FEF" w:rsidRDefault="00BA021A" w:rsidP="005B5BD4">
      <w:pPr>
        <w:numPr>
          <w:ilvl w:val="0"/>
          <w:numId w:val="42"/>
        </w:numPr>
        <w:suppressAutoHyphens/>
        <w:rPr>
          <w:rFonts w:ascii="Calibri" w:hAnsi="Calibri" w:cs="Calibri"/>
          <w:sz w:val="22"/>
          <w:szCs w:val="22"/>
        </w:rPr>
      </w:pPr>
      <w:proofErr w:type="spellStart"/>
      <w:r w:rsidRPr="00F93FEF">
        <w:rPr>
          <w:rFonts w:ascii="Calibri" w:hAnsi="Calibri" w:cs="Calibri"/>
          <w:sz w:val="22"/>
          <w:szCs w:val="22"/>
        </w:rPr>
        <w:t>HBs</w:t>
      </w:r>
      <w:proofErr w:type="spellEnd"/>
      <w:r w:rsidRPr="00F93FEF">
        <w:rPr>
          <w:rFonts w:ascii="Calibri" w:hAnsi="Calibri" w:cs="Calibri"/>
          <w:sz w:val="22"/>
          <w:szCs w:val="22"/>
        </w:rPr>
        <w:t xml:space="preserve"> Ag / antygen </w:t>
      </w:r>
    </w:p>
    <w:p w14:paraId="0B32647D"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P/ciała a-</w:t>
      </w:r>
      <w:proofErr w:type="spellStart"/>
      <w:r w:rsidRPr="00F93FEF">
        <w:rPr>
          <w:rFonts w:ascii="Calibri" w:hAnsi="Calibri" w:cs="Calibri"/>
          <w:sz w:val="22"/>
          <w:szCs w:val="22"/>
        </w:rPr>
        <w:t>mikrosomalne</w:t>
      </w:r>
      <w:proofErr w:type="spellEnd"/>
      <w:r w:rsidRPr="00F93FEF">
        <w:rPr>
          <w:rFonts w:ascii="Calibri" w:hAnsi="Calibri" w:cs="Calibri"/>
          <w:sz w:val="22"/>
          <w:szCs w:val="22"/>
        </w:rPr>
        <w:t xml:space="preserve"> / Anty TPO   </w:t>
      </w:r>
    </w:p>
    <w:p w14:paraId="2745CE94"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P/ciała a-</w:t>
      </w:r>
      <w:proofErr w:type="spellStart"/>
      <w:r w:rsidRPr="00F93FEF">
        <w:rPr>
          <w:rFonts w:ascii="Calibri" w:hAnsi="Calibri" w:cs="Calibri"/>
          <w:sz w:val="22"/>
          <w:szCs w:val="22"/>
        </w:rPr>
        <w:t>tyreoglobulinowe</w:t>
      </w:r>
      <w:proofErr w:type="spellEnd"/>
      <w:r w:rsidRPr="00F93FEF">
        <w:rPr>
          <w:rFonts w:ascii="Calibri" w:hAnsi="Calibri" w:cs="Calibri"/>
          <w:sz w:val="22"/>
          <w:szCs w:val="22"/>
        </w:rPr>
        <w:t xml:space="preserve"> / Anty TG </w:t>
      </w:r>
    </w:p>
    <w:p w14:paraId="3C12BBF6"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CMV </w:t>
      </w:r>
      <w:proofErr w:type="spellStart"/>
      <w:r w:rsidRPr="00F93FEF">
        <w:rPr>
          <w:rFonts w:ascii="Calibri" w:hAnsi="Calibri" w:cs="Calibri"/>
          <w:sz w:val="22"/>
          <w:szCs w:val="22"/>
        </w:rPr>
        <w:t>IgG</w:t>
      </w:r>
      <w:proofErr w:type="spellEnd"/>
    </w:p>
    <w:p w14:paraId="35C1AF0C"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CMV </w:t>
      </w:r>
      <w:proofErr w:type="spellStart"/>
      <w:r w:rsidRPr="00F93FEF">
        <w:rPr>
          <w:rFonts w:ascii="Calibri" w:hAnsi="Calibri" w:cs="Calibri"/>
          <w:sz w:val="22"/>
          <w:szCs w:val="22"/>
        </w:rPr>
        <w:t>IgM</w:t>
      </w:r>
      <w:proofErr w:type="spellEnd"/>
    </w:p>
    <w:p w14:paraId="626541AA" w14:textId="77777777" w:rsidR="00BA021A" w:rsidRPr="00F93FEF" w:rsidRDefault="00BA021A" w:rsidP="005B5BD4">
      <w:pPr>
        <w:numPr>
          <w:ilvl w:val="0"/>
          <w:numId w:val="42"/>
        </w:numPr>
        <w:suppressAutoHyphens/>
        <w:rPr>
          <w:rFonts w:ascii="Calibri" w:hAnsi="Calibri" w:cs="Calibri"/>
          <w:sz w:val="22"/>
          <w:szCs w:val="22"/>
        </w:rPr>
      </w:pPr>
      <w:proofErr w:type="spellStart"/>
      <w:r w:rsidRPr="00F93FEF">
        <w:rPr>
          <w:rFonts w:ascii="Calibri" w:hAnsi="Calibri" w:cs="Calibri"/>
          <w:sz w:val="22"/>
          <w:szCs w:val="22"/>
        </w:rPr>
        <w:t>HBs</w:t>
      </w:r>
      <w:proofErr w:type="spellEnd"/>
      <w:r w:rsidRPr="00F93FEF">
        <w:rPr>
          <w:rFonts w:ascii="Calibri" w:hAnsi="Calibri" w:cs="Calibri"/>
          <w:sz w:val="22"/>
          <w:szCs w:val="22"/>
        </w:rPr>
        <w:t xml:space="preserve"> Ab / przeciwciała </w:t>
      </w:r>
    </w:p>
    <w:p w14:paraId="6194FC95"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HCV Ab / przeciwciała </w:t>
      </w:r>
    </w:p>
    <w:p w14:paraId="2BAADA90" w14:textId="77777777" w:rsidR="00BA021A" w:rsidRPr="00F93FEF" w:rsidRDefault="00BA021A" w:rsidP="005B5BD4">
      <w:pPr>
        <w:numPr>
          <w:ilvl w:val="0"/>
          <w:numId w:val="42"/>
        </w:numPr>
        <w:suppressAutoHyphens/>
        <w:rPr>
          <w:rFonts w:ascii="Calibri" w:hAnsi="Calibri" w:cs="Calibri"/>
          <w:sz w:val="22"/>
          <w:szCs w:val="22"/>
        </w:rPr>
      </w:pPr>
      <w:proofErr w:type="spellStart"/>
      <w:r w:rsidRPr="00F93FEF">
        <w:rPr>
          <w:rFonts w:ascii="Calibri" w:hAnsi="Calibri" w:cs="Calibri"/>
          <w:sz w:val="22"/>
          <w:szCs w:val="22"/>
        </w:rPr>
        <w:t>Helicobacter</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Pylori</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ilościowo</w:t>
      </w:r>
    </w:p>
    <w:p w14:paraId="548F9882"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HIV I / HIV II </w:t>
      </w:r>
    </w:p>
    <w:p w14:paraId="23DA9708"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EBV / Mononukleoza - lateks </w:t>
      </w:r>
    </w:p>
    <w:p w14:paraId="13E0E5A6"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EBV / Mononukleoza </w:t>
      </w:r>
      <w:proofErr w:type="spellStart"/>
      <w:r w:rsidRPr="00F93FEF">
        <w:rPr>
          <w:rFonts w:ascii="Calibri" w:hAnsi="Calibri" w:cs="Calibri"/>
          <w:sz w:val="22"/>
          <w:szCs w:val="22"/>
        </w:rPr>
        <w:t>IgG</w:t>
      </w:r>
      <w:proofErr w:type="spellEnd"/>
    </w:p>
    <w:p w14:paraId="35D6DFAE"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EBV / Mononukleoza </w:t>
      </w:r>
      <w:proofErr w:type="spellStart"/>
      <w:r w:rsidRPr="00F93FEF">
        <w:rPr>
          <w:rFonts w:ascii="Calibri" w:hAnsi="Calibri" w:cs="Calibri"/>
          <w:sz w:val="22"/>
          <w:szCs w:val="22"/>
        </w:rPr>
        <w:t>IgM</w:t>
      </w:r>
      <w:proofErr w:type="spellEnd"/>
    </w:p>
    <w:p w14:paraId="0F4FEFE7"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Różyczka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Rubella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w:t>
      </w:r>
    </w:p>
    <w:p w14:paraId="08B334A8"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Różyczka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Rubella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w:t>
      </w:r>
    </w:p>
    <w:p w14:paraId="5DF7CC4C"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Toksoplazmoza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Toxoplasmosis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w:t>
      </w:r>
    </w:p>
    <w:p w14:paraId="06657374"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Toksoplazmoza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Toxoplasmosis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w:t>
      </w:r>
    </w:p>
    <w:p w14:paraId="7D0AD592"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P/ciała p/chlamydia </w:t>
      </w:r>
      <w:proofErr w:type="spellStart"/>
      <w:r w:rsidRPr="00F93FEF">
        <w:rPr>
          <w:rFonts w:ascii="Calibri" w:hAnsi="Calibri" w:cs="Calibri"/>
          <w:sz w:val="22"/>
          <w:szCs w:val="22"/>
        </w:rPr>
        <w:t>trachomatis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IgA</w:t>
      </w:r>
      <w:proofErr w:type="spellEnd"/>
      <w:r w:rsidRPr="00F93FEF">
        <w:rPr>
          <w:rFonts w:ascii="Calibri" w:hAnsi="Calibri" w:cs="Calibri"/>
          <w:sz w:val="22"/>
          <w:szCs w:val="22"/>
        </w:rPr>
        <w:t xml:space="preserve"> </w:t>
      </w:r>
    </w:p>
    <w:p w14:paraId="23B0373B"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P/ciała p/chlamydia </w:t>
      </w:r>
      <w:proofErr w:type="spellStart"/>
      <w:r w:rsidRPr="00F93FEF">
        <w:rPr>
          <w:rFonts w:ascii="Calibri" w:hAnsi="Calibri" w:cs="Calibri"/>
          <w:sz w:val="22"/>
          <w:szCs w:val="22"/>
        </w:rPr>
        <w:t>trachomatis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IgG</w:t>
      </w:r>
      <w:proofErr w:type="spellEnd"/>
      <w:r w:rsidRPr="00F93FEF">
        <w:rPr>
          <w:rFonts w:ascii="Calibri" w:hAnsi="Calibri" w:cs="Calibri"/>
          <w:sz w:val="22"/>
          <w:szCs w:val="22"/>
        </w:rPr>
        <w:t xml:space="preserve"> </w:t>
      </w:r>
    </w:p>
    <w:p w14:paraId="3A438935" w14:textId="77777777" w:rsidR="00BA021A" w:rsidRPr="00F93FEF" w:rsidRDefault="00BA021A" w:rsidP="005B5BD4">
      <w:pPr>
        <w:numPr>
          <w:ilvl w:val="0"/>
          <w:numId w:val="42"/>
        </w:numPr>
        <w:suppressAutoHyphens/>
        <w:rPr>
          <w:rFonts w:ascii="Calibri" w:hAnsi="Calibri" w:cs="Calibri"/>
          <w:sz w:val="22"/>
          <w:szCs w:val="22"/>
        </w:rPr>
      </w:pPr>
      <w:r w:rsidRPr="00F93FEF">
        <w:rPr>
          <w:rFonts w:ascii="Calibri" w:hAnsi="Calibri" w:cs="Calibri"/>
          <w:sz w:val="22"/>
          <w:szCs w:val="22"/>
        </w:rPr>
        <w:t xml:space="preserve">P/ciała p/chlamydia </w:t>
      </w:r>
      <w:proofErr w:type="spellStart"/>
      <w:r w:rsidRPr="00F93FEF">
        <w:rPr>
          <w:rFonts w:ascii="Calibri" w:hAnsi="Calibri" w:cs="Calibri"/>
          <w:sz w:val="22"/>
          <w:szCs w:val="22"/>
        </w:rPr>
        <w:t>trachomatis</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IgM</w:t>
      </w:r>
      <w:proofErr w:type="spellEnd"/>
      <w:r w:rsidRPr="00F93FEF">
        <w:rPr>
          <w:rFonts w:ascii="Calibri" w:hAnsi="Calibri" w:cs="Calibri"/>
          <w:sz w:val="22"/>
          <w:szCs w:val="22"/>
        </w:rPr>
        <w:t xml:space="preserve"> </w:t>
      </w:r>
    </w:p>
    <w:p w14:paraId="4BF387A0" w14:textId="77777777" w:rsidR="00BA021A" w:rsidRPr="00F93FEF" w:rsidRDefault="00BA021A" w:rsidP="005B5BD4">
      <w:pPr>
        <w:numPr>
          <w:ilvl w:val="0"/>
          <w:numId w:val="42"/>
        </w:numPr>
        <w:suppressAutoHyphens/>
        <w:rPr>
          <w:rFonts w:ascii="Calibri" w:hAnsi="Calibri" w:cs="Calibri"/>
          <w:sz w:val="22"/>
          <w:szCs w:val="22"/>
        </w:rPr>
      </w:pPr>
      <w:proofErr w:type="spellStart"/>
      <w:r w:rsidRPr="00F93FEF">
        <w:rPr>
          <w:rFonts w:ascii="Calibri" w:hAnsi="Calibri" w:cs="Calibri"/>
          <w:sz w:val="22"/>
          <w:szCs w:val="22"/>
        </w:rPr>
        <w:t>HBc</w:t>
      </w:r>
      <w:proofErr w:type="spellEnd"/>
      <w:r w:rsidRPr="00F93FEF">
        <w:rPr>
          <w:rFonts w:ascii="Calibri" w:hAnsi="Calibri" w:cs="Calibri"/>
          <w:sz w:val="22"/>
          <w:szCs w:val="22"/>
        </w:rPr>
        <w:t xml:space="preserve"> Ab </w:t>
      </w:r>
      <w:proofErr w:type="spellStart"/>
      <w:r w:rsidRPr="00F93FEF">
        <w:rPr>
          <w:rFonts w:ascii="Calibri" w:hAnsi="Calibri" w:cs="Calibri"/>
          <w:sz w:val="22"/>
          <w:szCs w:val="22"/>
        </w:rPr>
        <w:t>IgM</w:t>
      </w:r>
      <w:proofErr w:type="spellEnd"/>
    </w:p>
    <w:p w14:paraId="58A6E901"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1645AA13" w14:textId="77777777" w:rsidR="00BA021A" w:rsidRPr="00F93FEF" w:rsidRDefault="00BA021A" w:rsidP="00BA021A">
      <w:pPr>
        <w:jc w:val="both"/>
        <w:rPr>
          <w:rFonts w:ascii="Calibri" w:hAnsi="Calibri" w:cs="Calibri"/>
          <w:sz w:val="22"/>
          <w:szCs w:val="22"/>
        </w:rPr>
      </w:pPr>
    </w:p>
    <w:p w14:paraId="099A6529"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moczu wraz z pobraniem materiału (mocz) do badania:</w:t>
      </w:r>
    </w:p>
    <w:p w14:paraId="03278999" w14:textId="77777777" w:rsidR="00BA021A" w:rsidRPr="00F93FEF" w:rsidRDefault="00BA021A" w:rsidP="00BA021A">
      <w:pPr>
        <w:numPr>
          <w:ilvl w:val="0"/>
          <w:numId w:val="43"/>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1ED672CC"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Mocz - badanie ogólne </w:t>
      </w:r>
    </w:p>
    <w:p w14:paraId="23FEC924"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Kwas </w:t>
      </w:r>
      <w:proofErr w:type="spellStart"/>
      <w:r w:rsidRPr="00F93FEF">
        <w:rPr>
          <w:rFonts w:ascii="Calibri" w:hAnsi="Calibri" w:cs="Calibri"/>
          <w:sz w:val="22"/>
          <w:szCs w:val="22"/>
        </w:rPr>
        <w:t>wanilinomigdałowy</w:t>
      </w:r>
      <w:proofErr w:type="spellEnd"/>
      <w:r w:rsidRPr="00F93FEF">
        <w:rPr>
          <w:rFonts w:ascii="Calibri" w:hAnsi="Calibri" w:cs="Calibri"/>
          <w:sz w:val="22"/>
          <w:szCs w:val="22"/>
        </w:rPr>
        <w:t xml:space="preserve"> (VAM) w moczu </w:t>
      </w:r>
    </w:p>
    <w:p w14:paraId="00772A12"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Białko w moczu </w:t>
      </w:r>
    </w:p>
    <w:p w14:paraId="7695ACA8"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Białko całkowite / DZM </w:t>
      </w:r>
    </w:p>
    <w:p w14:paraId="670DAB1B"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Fosfor w moczu / P - </w:t>
      </w:r>
      <w:proofErr w:type="spellStart"/>
      <w:r w:rsidRPr="00F93FEF">
        <w:rPr>
          <w:rFonts w:ascii="Calibri" w:hAnsi="Calibri" w:cs="Calibri"/>
          <w:sz w:val="22"/>
          <w:szCs w:val="22"/>
        </w:rPr>
        <w:t>urine</w:t>
      </w:r>
      <w:proofErr w:type="spellEnd"/>
      <w:r w:rsidRPr="00F93FEF">
        <w:rPr>
          <w:rFonts w:ascii="Calibri" w:hAnsi="Calibri" w:cs="Calibri"/>
          <w:sz w:val="22"/>
          <w:szCs w:val="22"/>
        </w:rPr>
        <w:t xml:space="preserve">  </w:t>
      </w:r>
    </w:p>
    <w:p w14:paraId="126A1CC7"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Fosfor w moczu / P - </w:t>
      </w:r>
      <w:proofErr w:type="spellStart"/>
      <w:r w:rsidRPr="00F93FEF">
        <w:rPr>
          <w:rFonts w:ascii="Calibri" w:hAnsi="Calibri" w:cs="Calibri"/>
          <w:sz w:val="22"/>
          <w:szCs w:val="22"/>
        </w:rPr>
        <w:t>urine</w:t>
      </w:r>
      <w:proofErr w:type="spellEnd"/>
      <w:r w:rsidRPr="00F93FEF">
        <w:rPr>
          <w:rFonts w:ascii="Calibri" w:hAnsi="Calibri" w:cs="Calibri"/>
          <w:sz w:val="22"/>
          <w:szCs w:val="22"/>
        </w:rPr>
        <w:t xml:space="preserve"> / DZM </w:t>
      </w:r>
    </w:p>
    <w:p w14:paraId="0BDEBC56"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Kreatynina w moczu / </w:t>
      </w:r>
      <w:proofErr w:type="spellStart"/>
      <w:r w:rsidRPr="00F93FEF">
        <w:rPr>
          <w:rFonts w:ascii="Calibri" w:hAnsi="Calibri" w:cs="Calibri"/>
          <w:sz w:val="22"/>
          <w:szCs w:val="22"/>
        </w:rPr>
        <w:t>Creatinine</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urine</w:t>
      </w:r>
      <w:proofErr w:type="spellEnd"/>
      <w:r w:rsidRPr="00F93FEF">
        <w:rPr>
          <w:rFonts w:ascii="Calibri" w:hAnsi="Calibri" w:cs="Calibri"/>
          <w:sz w:val="22"/>
          <w:szCs w:val="22"/>
        </w:rPr>
        <w:t xml:space="preserve"> </w:t>
      </w:r>
    </w:p>
    <w:p w14:paraId="7AEBF200"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Kreatynina w moczu / DZM </w:t>
      </w:r>
    </w:p>
    <w:p w14:paraId="48AFE422"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Kwas moczowy w moczu / DZM </w:t>
      </w:r>
    </w:p>
    <w:p w14:paraId="1ECFC931"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Kwas moczowy w moczu / </w:t>
      </w:r>
      <w:proofErr w:type="spellStart"/>
      <w:r w:rsidRPr="00F93FEF">
        <w:rPr>
          <w:rFonts w:ascii="Calibri" w:hAnsi="Calibri" w:cs="Calibri"/>
          <w:sz w:val="22"/>
          <w:szCs w:val="22"/>
        </w:rPr>
        <w:t>Uric</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acid</w:t>
      </w:r>
      <w:proofErr w:type="spellEnd"/>
      <w:r w:rsidRPr="00F93FEF">
        <w:rPr>
          <w:rFonts w:ascii="Calibri" w:hAnsi="Calibri" w:cs="Calibri"/>
          <w:sz w:val="22"/>
          <w:szCs w:val="22"/>
        </w:rPr>
        <w:t xml:space="preserve"> - </w:t>
      </w:r>
      <w:proofErr w:type="spellStart"/>
      <w:r w:rsidRPr="00F93FEF">
        <w:rPr>
          <w:rFonts w:ascii="Calibri" w:hAnsi="Calibri" w:cs="Calibri"/>
          <w:sz w:val="22"/>
          <w:szCs w:val="22"/>
        </w:rPr>
        <w:t>urine</w:t>
      </w:r>
      <w:proofErr w:type="spellEnd"/>
      <w:r w:rsidRPr="00F93FEF">
        <w:rPr>
          <w:rFonts w:ascii="Calibri" w:hAnsi="Calibri" w:cs="Calibri"/>
          <w:sz w:val="22"/>
          <w:szCs w:val="22"/>
        </w:rPr>
        <w:t xml:space="preserve"> </w:t>
      </w:r>
    </w:p>
    <w:p w14:paraId="2466124D"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Magnez / Mg w moczu </w:t>
      </w:r>
    </w:p>
    <w:p w14:paraId="7AD8E1F8"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Magnez / Mg w moczu DZM </w:t>
      </w:r>
    </w:p>
    <w:p w14:paraId="6D61EAAA"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Mocznik / Azot Mocznikowy / BUN / w moczu DZM </w:t>
      </w:r>
    </w:p>
    <w:p w14:paraId="60747A76"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Mocznik / Azot Mocznikowy / BUN w moczu</w:t>
      </w:r>
    </w:p>
    <w:p w14:paraId="6F8AE0B3"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Sód / Na w moczu </w:t>
      </w:r>
    </w:p>
    <w:p w14:paraId="3DDB1915"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Sód / Na w moczu / DZM </w:t>
      </w:r>
    </w:p>
    <w:p w14:paraId="195DFD65"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Wapń w moczu / Ca - </w:t>
      </w:r>
      <w:proofErr w:type="spellStart"/>
      <w:r w:rsidRPr="00F93FEF">
        <w:rPr>
          <w:rFonts w:ascii="Calibri" w:hAnsi="Calibri" w:cs="Calibri"/>
          <w:sz w:val="22"/>
          <w:szCs w:val="22"/>
        </w:rPr>
        <w:t>urine</w:t>
      </w:r>
      <w:proofErr w:type="spellEnd"/>
      <w:r w:rsidRPr="00F93FEF">
        <w:rPr>
          <w:rFonts w:ascii="Calibri" w:hAnsi="Calibri" w:cs="Calibri"/>
          <w:sz w:val="22"/>
          <w:szCs w:val="22"/>
        </w:rPr>
        <w:t xml:space="preserve">  </w:t>
      </w:r>
    </w:p>
    <w:p w14:paraId="45CEB919"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Wapń w moczu / DZM </w:t>
      </w:r>
    </w:p>
    <w:p w14:paraId="269FD0C5"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Kwas delta-</w:t>
      </w:r>
      <w:proofErr w:type="spellStart"/>
      <w:r w:rsidRPr="00F93FEF">
        <w:rPr>
          <w:rFonts w:ascii="Calibri" w:hAnsi="Calibri" w:cs="Calibri"/>
          <w:sz w:val="22"/>
          <w:szCs w:val="22"/>
        </w:rPr>
        <w:t>aminolewulinowy</w:t>
      </w:r>
      <w:proofErr w:type="spellEnd"/>
      <w:r w:rsidRPr="00F93FEF">
        <w:rPr>
          <w:rFonts w:ascii="Calibri" w:hAnsi="Calibri" w:cs="Calibri"/>
          <w:sz w:val="22"/>
          <w:szCs w:val="22"/>
        </w:rPr>
        <w:t xml:space="preserve"> (ALA) </w:t>
      </w:r>
    </w:p>
    <w:p w14:paraId="5C18E37E" w14:textId="08C941F2"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Kwas delta-</w:t>
      </w:r>
      <w:proofErr w:type="spellStart"/>
      <w:r w:rsidRPr="00F93FEF">
        <w:rPr>
          <w:rFonts w:ascii="Calibri" w:hAnsi="Calibri" w:cs="Calibri"/>
          <w:sz w:val="22"/>
          <w:szCs w:val="22"/>
        </w:rPr>
        <w:t>aminolewulinowy</w:t>
      </w:r>
      <w:proofErr w:type="spellEnd"/>
      <w:r w:rsidRPr="00F93FEF">
        <w:rPr>
          <w:rFonts w:ascii="Calibri" w:hAnsi="Calibri" w:cs="Calibri"/>
          <w:sz w:val="22"/>
          <w:szCs w:val="22"/>
        </w:rPr>
        <w:t xml:space="preserve"> (ALA) w DZM</w:t>
      </w:r>
    </w:p>
    <w:p w14:paraId="41DC2F04" w14:textId="395A1FF8"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Potas / K</w:t>
      </w:r>
      <w:r w:rsidR="00DD7879">
        <w:rPr>
          <w:rFonts w:ascii="Calibri" w:hAnsi="Calibri" w:cs="Calibri"/>
          <w:sz w:val="22"/>
          <w:szCs w:val="22"/>
        </w:rPr>
        <w:t xml:space="preserve"> </w:t>
      </w:r>
      <w:r w:rsidRPr="00F93FEF">
        <w:rPr>
          <w:rFonts w:ascii="Calibri" w:hAnsi="Calibri" w:cs="Calibri"/>
          <w:sz w:val="22"/>
          <w:szCs w:val="22"/>
        </w:rPr>
        <w:t xml:space="preserve">w moczu </w:t>
      </w:r>
    </w:p>
    <w:p w14:paraId="370488EA" w14:textId="2BF38C4D"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Potas / K w moczu / DZM </w:t>
      </w:r>
    </w:p>
    <w:p w14:paraId="44055864"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Katecholaminy (Noradrenalina, Adrenalina) w DZM </w:t>
      </w:r>
    </w:p>
    <w:p w14:paraId="1C1CD6F0"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 xml:space="preserve">Kortyzol w DZM </w:t>
      </w:r>
    </w:p>
    <w:p w14:paraId="196E6A2A" w14:textId="77777777" w:rsidR="00BA021A" w:rsidRPr="00F93FEF" w:rsidRDefault="00BA021A" w:rsidP="005B5BD4">
      <w:pPr>
        <w:numPr>
          <w:ilvl w:val="0"/>
          <w:numId w:val="43"/>
        </w:numPr>
        <w:suppressAutoHyphens/>
        <w:rPr>
          <w:rFonts w:ascii="Calibri" w:hAnsi="Calibri" w:cs="Calibri"/>
          <w:sz w:val="22"/>
          <w:szCs w:val="22"/>
        </w:rPr>
      </w:pPr>
      <w:proofErr w:type="spellStart"/>
      <w:r w:rsidRPr="00F93FEF">
        <w:rPr>
          <w:rFonts w:ascii="Calibri" w:hAnsi="Calibri" w:cs="Calibri"/>
          <w:sz w:val="22"/>
          <w:szCs w:val="22"/>
        </w:rPr>
        <w:t>Metoksykatecholaminy</w:t>
      </w:r>
      <w:proofErr w:type="spellEnd"/>
      <w:r w:rsidRPr="00F93FEF">
        <w:rPr>
          <w:rFonts w:ascii="Calibri" w:hAnsi="Calibri" w:cs="Calibri"/>
          <w:sz w:val="22"/>
          <w:szCs w:val="22"/>
        </w:rPr>
        <w:t xml:space="preserve"> w DZM </w:t>
      </w:r>
    </w:p>
    <w:p w14:paraId="3BEB90D8" w14:textId="77777777" w:rsidR="00BA021A" w:rsidRPr="00F93FEF" w:rsidRDefault="00BA021A" w:rsidP="005B5BD4">
      <w:pPr>
        <w:numPr>
          <w:ilvl w:val="0"/>
          <w:numId w:val="43"/>
        </w:numPr>
        <w:suppressAutoHyphens/>
        <w:rPr>
          <w:rFonts w:ascii="Calibri" w:hAnsi="Calibri" w:cs="Calibri"/>
          <w:sz w:val="22"/>
          <w:szCs w:val="22"/>
        </w:rPr>
      </w:pPr>
      <w:r w:rsidRPr="00F93FEF">
        <w:rPr>
          <w:rFonts w:ascii="Calibri" w:hAnsi="Calibri" w:cs="Calibri"/>
          <w:sz w:val="22"/>
          <w:szCs w:val="22"/>
        </w:rPr>
        <w:t>Ołów / Pb w moczu</w:t>
      </w:r>
    </w:p>
    <w:p w14:paraId="5720822A"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152E5AFB" w14:textId="77777777" w:rsidR="00BA021A" w:rsidRPr="00F93FEF" w:rsidRDefault="00BA021A" w:rsidP="00BA021A">
      <w:pPr>
        <w:jc w:val="both"/>
        <w:rPr>
          <w:rFonts w:ascii="Calibri" w:hAnsi="Calibri" w:cs="Calibri"/>
          <w:sz w:val="22"/>
          <w:szCs w:val="22"/>
        </w:rPr>
      </w:pPr>
    </w:p>
    <w:p w14:paraId="2E64FADE"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lastRenderedPageBreak/>
        <w:t>badania bakteriologiczne wraz z pobraniem wymazu do badania (usługa nie obejmuje badań wykonywanych technikami biologii molekularnej):</w:t>
      </w:r>
    </w:p>
    <w:p w14:paraId="72F8EC83" w14:textId="77777777" w:rsidR="00BA021A" w:rsidRPr="00F93FEF" w:rsidRDefault="00BA021A" w:rsidP="00BA021A">
      <w:pPr>
        <w:numPr>
          <w:ilvl w:val="0"/>
          <w:numId w:val="44"/>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529663EF"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 xml:space="preserve">Posiew moczu </w:t>
      </w:r>
    </w:p>
    <w:p w14:paraId="6E84BBE3"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Kał posiew ogólny</w:t>
      </w:r>
    </w:p>
    <w:p w14:paraId="7528DB2A"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gardła posiew tlenowy</w:t>
      </w:r>
    </w:p>
    <w:p w14:paraId="3B6CC315"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jamy ustnej – posiew tlenowy</w:t>
      </w:r>
    </w:p>
    <w:p w14:paraId="5684DAF6"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 xml:space="preserve">Wymaz z migdałka </w:t>
      </w:r>
    </w:p>
    <w:p w14:paraId="41D10382"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migdałka - posiew tlenowy</w:t>
      </w:r>
    </w:p>
    <w:p w14:paraId="0A805A89"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ucha - posiew beztlenowy</w:t>
      </w:r>
    </w:p>
    <w:p w14:paraId="791DF81B"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ucha - posiew tlenowy</w:t>
      </w:r>
    </w:p>
    <w:p w14:paraId="0DC428CF"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Wymaz z oka - posiew tlenowy</w:t>
      </w:r>
    </w:p>
    <w:p w14:paraId="395E508F" w14:textId="77777777" w:rsidR="00BA021A" w:rsidRPr="00F93FEF" w:rsidRDefault="00BA021A" w:rsidP="005B5BD4">
      <w:pPr>
        <w:numPr>
          <w:ilvl w:val="0"/>
          <w:numId w:val="44"/>
        </w:numPr>
        <w:suppressAutoHyphens/>
        <w:jc w:val="both"/>
        <w:rPr>
          <w:rFonts w:ascii="Calibri" w:hAnsi="Calibri" w:cs="Calibri"/>
          <w:sz w:val="22"/>
          <w:szCs w:val="22"/>
        </w:rPr>
      </w:pPr>
      <w:r w:rsidRPr="00F93FEF">
        <w:rPr>
          <w:rFonts w:ascii="Calibri" w:hAnsi="Calibri" w:cs="Calibri"/>
          <w:sz w:val="22"/>
          <w:szCs w:val="22"/>
        </w:rPr>
        <w:t xml:space="preserve">Wymaz z nosa </w:t>
      </w:r>
    </w:p>
    <w:p w14:paraId="7245631A"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nosa - posiew tlenowy</w:t>
      </w:r>
    </w:p>
    <w:p w14:paraId="6AF7BE86"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Wymaz z </w:t>
      </w:r>
      <w:proofErr w:type="spellStart"/>
      <w:r w:rsidRPr="00F93FEF">
        <w:rPr>
          <w:rFonts w:ascii="Calibri" w:hAnsi="Calibri" w:cs="Calibri"/>
          <w:sz w:val="22"/>
          <w:szCs w:val="22"/>
        </w:rPr>
        <w:t>nosogardła</w:t>
      </w:r>
      <w:proofErr w:type="spellEnd"/>
      <w:r w:rsidRPr="00F93FEF">
        <w:rPr>
          <w:rFonts w:ascii="Calibri" w:hAnsi="Calibri" w:cs="Calibri"/>
          <w:sz w:val="22"/>
          <w:szCs w:val="22"/>
        </w:rPr>
        <w:t xml:space="preserve"> posiew beztlenowy</w:t>
      </w:r>
    </w:p>
    <w:p w14:paraId="3D55120A"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Wymaz z </w:t>
      </w:r>
      <w:proofErr w:type="spellStart"/>
      <w:r w:rsidRPr="00F93FEF">
        <w:rPr>
          <w:rFonts w:ascii="Calibri" w:hAnsi="Calibri" w:cs="Calibri"/>
          <w:sz w:val="22"/>
          <w:szCs w:val="22"/>
        </w:rPr>
        <w:t>nosogardła</w:t>
      </w:r>
      <w:proofErr w:type="spellEnd"/>
      <w:r w:rsidRPr="00F93FEF">
        <w:rPr>
          <w:rFonts w:ascii="Calibri" w:hAnsi="Calibri" w:cs="Calibri"/>
          <w:sz w:val="22"/>
          <w:szCs w:val="22"/>
        </w:rPr>
        <w:t xml:space="preserve"> posiew tlenowy</w:t>
      </w:r>
    </w:p>
    <w:p w14:paraId="03A1F11D"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Wymaz z odbytu posiew w kierunku </w:t>
      </w:r>
      <w:proofErr w:type="spellStart"/>
      <w:r w:rsidRPr="00F93FEF">
        <w:rPr>
          <w:rFonts w:ascii="Calibri" w:hAnsi="Calibri" w:cs="Calibri"/>
          <w:sz w:val="22"/>
          <w:szCs w:val="22"/>
        </w:rPr>
        <w:t>pać</w:t>
      </w:r>
      <w:proofErr w:type="spellEnd"/>
      <w:r w:rsidRPr="00F93FEF">
        <w:rPr>
          <w:rFonts w:ascii="Calibri" w:hAnsi="Calibri" w:cs="Calibri"/>
          <w:sz w:val="22"/>
          <w:szCs w:val="22"/>
        </w:rPr>
        <w:t>. hem. z gr. B (GBS)</w:t>
      </w:r>
    </w:p>
    <w:p w14:paraId="76AB9317"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pochwy posiew beztlenowy</w:t>
      </w:r>
    </w:p>
    <w:p w14:paraId="2F36C3FB"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pochwy posiew tlenowy</w:t>
      </w:r>
    </w:p>
    <w:p w14:paraId="630939F1"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pochwy w kierunku GBS</w:t>
      </w:r>
    </w:p>
    <w:p w14:paraId="7400B082"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Posiew w kierunku GC (GNC) wymaz z pochwy</w:t>
      </w:r>
    </w:p>
    <w:p w14:paraId="598062E3" w14:textId="51893732"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Wymaz z rany </w:t>
      </w:r>
    </w:p>
    <w:p w14:paraId="2D5E7B74" w14:textId="18176BA8"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rany posiew beztlenowy</w:t>
      </w:r>
    </w:p>
    <w:p w14:paraId="1CB2D494"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Kał posiew w kierunku SS</w:t>
      </w:r>
    </w:p>
    <w:p w14:paraId="1391F787"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Czystość pochwy (biocenoza pochwy)</w:t>
      </w:r>
    </w:p>
    <w:p w14:paraId="61D1ADA3"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Posiew nasienia tlenowy</w:t>
      </w:r>
    </w:p>
    <w:p w14:paraId="43FF3DE0"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Posiew plwociny </w:t>
      </w:r>
    </w:p>
    <w:p w14:paraId="31F5974A"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Wymaz z kanału szyjki macicy </w:t>
      </w:r>
    </w:p>
    <w:p w14:paraId="35B9AE5A"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kanału szyjki macicy posiew beztlenowy</w:t>
      </w:r>
    </w:p>
    <w:p w14:paraId="2F627C93"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Posiew w kierunku GC (GNC) wymaz z kanału szyjki macicy</w:t>
      </w:r>
    </w:p>
    <w:p w14:paraId="7051F0FC"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Kał posiew w kier. </w:t>
      </w:r>
      <w:proofErr w:type="spellStart"/>
      <w:r w:rsidRPr="00F93FEF">
        <w:rPr>
          <w:rFonts w:ascii="Calibri" w:hAnsi="Calibri" w:cs="Calibri"/>
          <w:sz w:val="22"/>
          <w:szCs w:val="22"/>
        </w:rPr>
        <w:t>E.coli</w:t>
      </w:r>
      <w:proofErr w:type="spellEnd"/>
      <w:r w:rsidRPr="00F93FEF">
        <w:rPr>
          <w:rFonts w:ascii="Calibri" w:hAnsi="Calibri" w:cs="Calibri"/>
          <w:sz w:val="22"/>
          <w:szCs w:val="22"/>
        </w:rPr>
        <w:t xml:space="preserve"> patogenne u dzieci do lat 2</w:t>
      </w:r>
    </w:p>
    <w:p w14:paraId="1296EEBB"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 xml:space="preserve">Kał posiew w kierunku </w:t>
      </w:r>
      <w:proofErr w:type="spellStart"/>
      <w:r w:rsidRPr="00F93FEF">
        <w:rPr>
          <w:rFonts w:ascii="Calibri" w:hAnsi="Calibri" w:cs="Calibri"/>
          <w:sz w:val="22"/>
          <w:szCs w:val="22"/>
        </w:rPr>
        <w:t>Yersinia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enterocolitica</w:t>
      </w:r>
      <w:proofErr w:type="spellEnd"/>
    </w:p>
    <w:p w14:paraId="43514716"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cewki moczowej</w:t>
      </w:r>
    </w:p>
    <w:p w14:paraId="2020F7F4"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wymaz z cewki moczowej posiew beztlenowy</w:t>
      </w:r>
    </w:p>
    <w:p w14:paraId="2BD500C4"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antybiogram do posiewu z wymazu gardła, oka, nosa i plwociny</w:t>
      </w:r>
    </w:p>
    <w:p w14:paraId="258B30BA" w14:textId="77777777" w:rsidR="00BA021A" w:rsidRPr="00F93FEF" w:rsidRDefault="00BA021A" w:rsidP="005B5BD4">
      <w:pPr>
        <w:numPr>
          <w:ilvl w:val="0"/>
          <w:numId w:val="44"/>
        </w:numPr>
        <w:suppressAutoHyphens/>
        <w:rPr>
          <w:rFonts w:ascii="Calibri" w:hAnsi="Calibri" w:cs="Calibri"/>
          <w:sz w:val="22"/>
          <w:szCs w:val="22"/>
        </w:rPr>
      </w:pPr>
      <w:r w:rsidRPr="00F93FEF">
        <w:rPr>
          <w:rFonts w:ascii="Calibri" w:hAnsi="Calibri" w:cs="Calibri"/>
          <w:sz w:val="22"/>
          <w:szCs w:val="22"/>
        </w:rPr>
        <w:t>antybiogram do posiewu (materiał różny)</w:t>
      </w:r>
    </w:p>
    <w:p w14:paraId="67D91B05" w14:textId="77777777" w:rsidR="00BA021A" w:rsidRPr="00F93FEF" w:rsidRDefault="00BA021A" w:rsidP="00BA021A">
      <w:pPr>
        <w:jc w:val="both"/>
        <w:rPr>
          <w:rFonts w:ascii="Calibri" w:hAnsi="Calibri" w:cs="Calibri"/>
          <w:sz w:val="22"/>
          <w:szCs w:val="22"/>
        </w:rPr>
      </w:pPr>
    </w:p>
    <w:p w14:paraId="0EEE8BA6" w14:textId="77777777" w:rsidR="00BA021A" w:rsidRPr="00F93FEF" w:rsidRDefault="00BA021A" w:rsidP="00BA021A">
      <w:pPr>
        <w:jc w:val="both"/>
        <w:rPr>
          <w:rFonts w:ascii="Calibri" w:hAnsi="Calibri" w:cs="Calibri"/>
          <w:sz w:val="22"/>
          <w:szCs w:val="22"/>
        </w:rPr>
      </w:pPr>
    </w:p>
    <w:p w14:paraId="70702A4E"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1A13EBB9" w14:textId="77777777" w:rsidR="00BA021A" w:rsidRPr="00F93FEF" w:rsidRDefault="00BA021A" w:rsidP="00BA021A">
      <w:pPr>
        <w:jc w:val="both"/>
        <w:rPr>
          <w:rFonts w:ascii="Calibri" w:hAnsi="Calibri" w:cs="Calibri"/>
          <w:sz w:val="22"/>
          <w:szCs w:val="22"/>
        </w:rPr>
      </w:pPr>
    </w:p>
    <w:p w14:paraId="0946D594"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kału wraz z pobraniem materiału do badania:</w:t>
      </w:r>
    </w:p>
    <w:p w14:paraId="7D7C392C" w14:textId="77777777" w:rsidR="00BA021A" w:rsidRPr="00F93FEF" w:rsidRDefault="00BA021A" w:rsidP="00BA021A">
      <w:pPr>
        <w:numPr>
          <w:ilvl w:val="0"/>
          <w:numId w:val="45"/>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21AA45D9" w14:textId="77777777" w:rsidR="00BA021A" w:rsidRPr="00F93FEF" w:rsidRDefault="00BA021A" w:rsidP="00BA021A">
      <w:pPr>
        <w:numPr>
          <w:ilvl w:val="0"/>
          <w:numId w:val="45"/>
        </w:numPr>
        <w:suppressAutoHyphens/>
        <w:jc w:val="both"/>
        <w:rPr>
          <w:rFonts w:ascii="Calibri" w:hAnsi="Calibri" w:cs="Calibri"/>
          <w:sz w:val="22"/>
          <w:szCs w:val="22"/>
        </w:rPr>
      </w:pPr>
      <w:r w:rsidRPr="00F93FEF">
        <w:rPr>
          <w:rFonts w:ascii="Calibri" w:hAnsi="Calibri" w:cs="Calibri"/>
          <w:sz w:val="22"/>
          <w:szCs w:val="22"/>
        </w:rPr>
        <w:t xml:space="preserve">Kał badanie ogólne </w:t>
      </w:r>
    </w:p>
    <w:p w14:paraId="1C4648DC" w14:textId="77777777" w:rsidR="00BA021A" w:rsidRPr="00F93FEF" w:rsidRDefault="00BA021A" w:rsidP="00BA021A">
      <w:pPr>
        <w:numPr>
          <w:ilvl w:val="0"/>
          <w:numId w:val="45"/>
        </w:numPr>
        <w:suppressAutoHyphens/>
        <w:jc w:val="both"/>
        <w:rPr>
          <w:rFonts w:ascii="Calibri" w:hAnsi="Calibri" w:cs="Calibri"/>
          <w:sz w:val="22"/>
          <w:szCs w:val="22"/>
        </w:rPr>
      </w:pPr>
      <w:r w:rsidRPr="00F93FEF">
        <w:rPr>
          <w:rFonts w:ascii="Calibri" w:hAnsi="Calibri" w:cs="Calibri"/>
          <w:sz w:val="22"/>
          <w:szCs w:val="22"/>
        </w:rPr>
        <w:t xml:space="preserve">Kał na pasożyty 1 próba </w:t>
      </w:r>
    </w:p>
    <w:p w14:paraId="4F65EE25" w14:textId="77777777" w:rsidR="00BA021A" w:rsidRPr="00F93FEF" w:rsidRDefault="00BA021A" w:rsidP="00BA021A">
      <w:pPr>
        <w:numPr>
          <w:ilvl w:val="0"/>
          <w:numId w:val="45"/>
        </w:numPr>
        <w:suppressAutoHyphens/>
        <w:jc w:val="both"/>
        <w:rPr>
          <w:rFonts w:ascii="Calibri" w:hAnsi="Calibri" w:cs="Calibri"/>
          <w:sz w:val="22"/>
          <w:szCs w:val="22"/>
        </w:rPr>
      </w:pPr>
      <w:r w:rsidRPr="00F93FEF">
        <w:rPr>
          <w:rFonts w:ascii="Calibri" w:hAnsi="Calibri" w:cs="Calibri"/>
          <w:sz w:val="22"/>
          <w:szCs w:val="22"/>
        </w:rPr>
        <w:t xml:space="preserve">Krew utajona w kale / F.O.B. </w:t>
      </w:r>
    </w:p>
    <w:p w14:paraId="146DF38F" w14:textId="77777777" w:rsidR="00BA021A" w:rsidRPr="00F93FEF" w:rsidRDefault="00BA021A" w:rsidP="00BA021A">
      <w:pPr>
        <w:numPr>
          <w:ilvl w:val="0"/>
          <w:numId w:val="45"/>
        </w:numPr>
        <w:suppressAutoHyphens/>
        <w:jc w:val="both"/>
        <w:rPr>
          <w:rFonts w:ascii="Calibri" w:hAnsi="Calibri" w:cs="Calibri"/>
          <w:sz w:val="22"/>
          <w:szCs w:val="22"/>
        </w:rPr>
      </w:pPr>
      <w:r w:rsidRPr="00F93FEF">
        <w:rPr>
          <w:rFonts w:ascii="Calibri" w:hAnsi="Calibri" w:cs="Calibri"/>
          <w:sz w:val="22"/>
          <w:szCs w:val="22"/>
        </w:rPr>
        <w:t xml:space="preserve">Kał na Rota i Adenowirusy </w:t>
      </w:r>
    </w:p>
    <w:p w14:paraId="592580ED" w14:textId="77777777" w:rsidR="00BA021A" w:rsidRPr="00F93FEF" w:rsidRDefault="00BA021A" w:rsidP="00BA021A">
      <w:pPr>
        <w:numPr>
          <w:ilvl w:val="0"/>
          <w:numId w:val="45"/>
        </w:numPr>
        <w:suppressAutoHyphens/>
        <w:jc w:val="both"/>
        <w:rPr>
          <w:rFonts w:ascii="Calibri" w:hAnsi="Calibri" w:cs="Calibri"/>
          <w:sz w:val="22"/>
          <w:szCs w:val="22"/>
        </w:rPr>
      </w:pPr>
      <w:r w:rsidRPr="00F93FEF">
        <w:rPr>
          <w:rFonts w:ascii="Calibri" w:hAnsi="Calibri" w:cs="Calibri"/>
          <w:sz w:val="22"/>
          <w:szCs w:val="22"/>
        </w:rPr>
        <w:t>Kał na Lamblie ELISA</w:t>
      </w:r>
    </w:p>
    <w:p w14:paraId="0ECFE4FC"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589045B4" w14:textId="77777777" w:rsidR="00BA021A" w:rsidRPr="00F93FEF" w:rsidRDefault="00BA021A" w:rsidP="00BA021A">
      <w:pPr>
        <w:jc w:val="both"/>
        <w:rPr>
          <w:rFonts w:ascii="Calibri" w:hAnsi="Calibri" w:cs="Calibri"/>
          <w:b/>
          <w:sz w:val="22"/>
          <w:szCs w:val="22"/>
        </w:rPr>
      </w:pPr>
    </w:p>
    <w:p w14:paraId="31CEE009"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cytologiczne wraz z pobraniem materiału do badania:</w:t>
      </w:r>
    </w:p>
    <w:p w14:paraId="68758458" w14:textId="77777777" w:rsidR="00BA021A" w:rsidRPr="00F93FEF" w:rsidRDefault="00BA021A" w:rsidP="00BA021A">
      <w:pPr>
        <w:numPr>
          <w:ilvl w:val="0"/>
          <w:numId w:val="46"/>
        </w:numPr>
        <w:suppressAutoHyphens/>
        <w:jc w:val="both"/>
        <w:rPr>
          <w:rFonts w:ascii="Calibri" w:hAnsi="Calibri" w:cs="Calibri"/>
          <w:sz w:val="22"/>
          <w:szCs w:val="22"/>
        </w:rPr>
      </w:pPr>
      <w:r w:rsidRPr="00F93FEF">
        <w:rPr>
          <w:rFonts w:ascii="Calibri" w:hAnsi="Calibri" w:cs="Calibri"/>
          <w:sz w:val="22"/>
          <w:szCs w:val="22"/>
        </w:rPr>
        <w:t xml:space="preserve">Standardowa cytologia szyjki macicy </w:t>
      </w:r>
    </w:p>
    <w:p w14:paraId="7F632451" w14:textId="77777777" w:rsidR="00BA021A" w:rsidRPr="00F93FEF" w:rsidRDefault="00BA021A" w:rsidP="00BA021A">
      <w:pPr>
        <w:numPr>
          <w:ilvl w:val="0"/>
          <w:numId w:val="46"/>
        </w:numPr>
        <w:suppressAutoHyphens/>
        <w:jc w:val="both"/>
        <w:rPr>
          <w:rFonts w:ascii="Calibri" w:hAnsi="Calibri" w:cs="Calibri"/>
          <w:sz w:val="22"/>
          <w:szCs w:val="22"/>
        </w:rPr>
      </w:pPr>
      <w:r w:rsidRPr="00F93FEF">
        <w:rPr>
          <w:rFonts w:ascii="Calibri" w:hAnsi="Calibri" w:cs="Calibri"/>
          <w:sz w:val="22"/>
          <w:szCs w:val="22"/>
        </w:rPr>
        <w:t>Standardowa cytologiczne badanie błony śluzowej nosa</w:t>
      </w:r>
    </w:p>
    <w:p w14:paraId="19753D66" w14:textId="77777777" w:rsidR="00BA021A" w:rsidRPr="00F93FEF" w:rsidRDefault="00BA021A" w:rsidP="00BA021A">
      <w:pPr>
        <w:jc w:val="both"/>
        <w:rPr>
          <w:rFonts w:ascii="Calibri" w:hAnsi="Calibri" w:cs="Calibri"/>
          <w:sz w:val="22"/>
          <w:szCs w:val="22"/>
        </w:rPr>
      </w:pPr>
    </w:p>
    <w:p w14:paraId="41C14334"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 xml:space="preserve">badania </w:t>
      </w:r>
      <w:proofErr w:type="spellStart"/>
      <w:r w:rsidRPr="00F93FEF">
        <w:rPr>
          <w:rFonts w:ascii="Calibri" w:hAnsi="Calibri" w:cs="Calibri"/>
          <w:b/>
          <w:sz w:val="22"/>
          <w:szCs w:val="22"/>
        </w:rPr>
        <w:t>mykologiczne</w:t>
      </w:r>
      <w:proofErr w:type="spellEnd"/>
      <w:r w:rsidRPr="00F93FEF">
        <w:rPr>
          <w:rFonts w:ascii="Calibri" w:hAnsi="Calibri" w:cs="Calibri"/>
          <w:b/>
          <w:sz w:val="22"/>
          <w:szCs w:val="22"/>
        </w:rPr>
        <w:t xml:space="preserve"> wraz z pobraniem wymazu do badania (usługa nie obejmuje badań wykonywanych technikami biologii molekularnej):</w:t>
      </w:r>
    </w:p>
    <w:p w14:paraId="2E3BF0DE" w14:textId="77777777" w:rsidR="00BA021A" w:rsidRPr="00F93FEF" w:rsidRDefault="00BA021A" w:rsidP="00BA021A">
      <w:pPr>
        <w:numPr>
          <w:ilvl w:val="0"/>
          <w:numId w:val="47"/>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4C94395B"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mykologiczne</w:t>
      </w:r>
      <w:proofErr w:type="spellEnd"/>
      <w:r w:rsidRPr="00F93FEF">
        <w:rPr>
          <w:rFonts w:ascii="Calibri" w:hAnsi="Calibri" w:cs="Calibri"/>
          <w:sz w:val="22"/>
          <w:szCs w:val="22"/>
        </w:rPr>
        <w:t xml:space="preserve"> - posiew w kierunku grzybów paznokieć nogi</w:t>
      </w:r>
    </w:p>
    <w:p w14:paraId="6D69478D"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mykologiczne</w:t>
      </w:r>
      <w:proofErr w:type="spellEnd"/>
      <w:r w:rsidRPr="00F93FEF">
        <w:rPr>
          <w:rFonts w:ascii="Calibri" w:hAnsi="Calibri" w:cs="Calibri"/>
          <w:sz w:val="22"/>
          <w:szCs w:val="22"/>
        </w:rPr>
        <w:t xml:space="preserve"> - posiew w kierunku grzybów paznokieć ręki</w:t>
      </w:r>
    </w:p>
    <w:p w14:paraId="7AEAD0D9"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mykologiczne</w:t>
      </w:r>
      <w:proofErr w:type="spellEnd"/>
      <w:r w:rsidRPr="00F93FEF">
        <w:rPr>
          <w:rFonts w:ascii="Calibri" w:hAnsi="Calibri" w:cs="Calibri"/>
          <w:sz w:val="22"/>
          <w:szCs w:val="22"/>
        </w:rPr>
        <w:t xml:space="preserve"> - posiew w kierunku grzybów włosy</w:t>
      </w:r>
    </w:p>
    <w:p w14:paraId="1D5B12F0"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mykologiczne</w:t>
      </w:r>
      <w:proofErr w:type="spellEnd"/>
      <w:r w:rsidRPr="00F93FEF">
        <w:rPr>
          <w:rFonts w:ascii="Calibri" w:hAnsi="Calibri" w:cs="Calibri"/>
          <w:sz w:val="22"/>
          <w:szCs w:val="22"/>
        </w:rPr>
        <w:t xml:space="preserve"> - posiew w kierunku grzybów wymaz ze skóry</w:t>
      </w:r>
    </w:p>
    <w:p w14:paraId="49F24FA3"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mykologiczne</w:t>
      </w:r>
      <w:proofErr w:type="spellEnd"/>
      <w:r w:rsidRPr="00F93FEF">
        <w:rPr>
          <w:rFonts w:ascii="Calibri" w:hAnsi="Calibri" w:cs="Calibri"/>
          <w:sz w:val="22"/>
          <w:szCs w:val="22"/>
        </w:rPr>
        <w:t xml:space="preserve"> - posiew w kierunku grzybów zeskrobiny skórne</w:t>
      </w:r>
    </w:p>
    <w:p w14:paraId="6FE600DF"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Kał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65BC50FD"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Posiew moczu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047BDBFF"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Posiew plwociny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1EB37033"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 xml:space="preserve">Posiew treści ropnia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64E40E98"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Posiew w kierunku grzybów drożdżopodobnych wydzielina</w:t>
      </w:r>
    </w:p>
    <w:p w14:paraId="1C10D4A8" w14:textId="77777777" w:rsidR="00BA021A" w:rsidRPr="00F93FEF" w:rsidRDefault="00BA021A" w:rsidP="005B5BD4">
      <w:pPr>
        <w:numPr>
          <w:ilvl w:val="0"/>
          <w:numId w:val="47"/>
        </w:numPr>
        <w:suppressAutoHyphens/>
        <w:rPr>
          <w:rFonts w:ascii="Calibri" w:hAnsi="Calibri" w:cs="Calibri"/>
          <w:sz w:val="22"/>
          <w:szCs w:val="22"/>
        </w:rPr>
      </w:pPr>
      <w:r w:rsidRPr="00F93FEF">
        <w:rPr>
          <w:rFonts w:ascii="Calibri" w:hAnsi="Calibri" w:cs="Calibri"/>
          <w:sz w:val="22"/>
          <w:szCs w:val="22"/>
        </w:rPr>
        <w:t>Posiew w kierunku grzybów drożdżopodobnych wymaz</w:t>
      </w:r>
    </w:p>
    <w:p w14:paraId="4CBAF909"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cewki moczowej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3BF0BD77"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lastRenderedPageBreak/>
        <w:t xml:space="preserve">Wymaz z gardła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1DA146FD"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kanału szyjki macicy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4F2D19B2"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migdałka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103FADF0"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nosa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760095B8"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w:t>
      </w:r>
      <w:proofErr w:type="spellStart"/>
      <w:r w:rsidRPr="00F93FEF">
        <w:rPr>
          <w:rFonts w:ascii="Calibri" w:hAnsi="Calibri" w:cs="Calibri"/>
          <w:sz w:val="22"/>
          <w:szCs w:val="22"/>
        </w:rPr>
        <w:t>nosogardła</w:t>
      </w:r>
      <w:proofErr w:type="spellEnd"/>
      <w:r w:rsidRPr="00F93FEF">
        <w:rPr>
          <w:rFonts w:ascii="Calibri" w:hAnsi="Calibri" w:cs="Calibri"/>
          <w:sz w:val="22"/>
          <w:szCs w:val="22"/>
        </w:rPr>
        <w:t xml:space="preserve">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0F7CA344"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oka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3B901F13"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pochwy posiew w kierunku grzybów </w:t>
      </w:r>
      <w:proofErr w:type="spellStart"/>
      <w:r w:rsidRPr="00F93FEF">
        <w:rPr>
          <w:rFonts w:ascii="Calibri" w:hAnsi="Calibri" w:cs="Calibri"/>
          <w:sz w:val="22"/>
          <w:szCs w:val="22"/>
        </w:rPr>
        <w:t>drożdż</w:t>
      </w:r>
      <w:proofErr w:type="spellEnd"/>
      <w:r w:rsidRPr="00F93FEF">
        <w:rPr>
          <w:rFonts w:ascii="Calibri" w:hAnsi="Calibri" w:cs="Calibri"/>
          <w:sz w:val="22"/>
          <w:szCs w:val="22"/>
        </w:rPr>
        <w:t>.</w:t>
      </w:r>
    </w:p>
    <w:p w14:paraId="2304FEA9" w14:textId="5589D47C"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rany posiew w kierunku grzybów </w:t>
      </w:r>
      <w:proofErr w:type="spellStart"/>
      <w:r w:rsidRPr="00F93FEF">
        <w:rPr>
          <w:rFonts w:ascii="Calibri" w:hAnsi="Calibri" w:cs="Calibri"/>
          <w:sz w:val="22"/>
          <w:szCs w:val="22"/>
        </w:rPr>
        <w:t>drożdż</w:t>
      </w:r>
      <w:proofErr w:type="spellEnd"/>
    </w:p>
    <w:p w14:paraId="11AA5C4F"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ucha posiew w kierunku grzybów </w:t>
      </w:r>
      <w:proofErr w:type="spellStart"/>
      <w:r w:rsidRPr="00F93FEF">
        <w:rPr>
          <w:rFonts w:ascii="Calibri" w:hAnsi="Calibri" w:cs="Calibri"/>
          <w:sz w:val="22"/>
          <w:szCs w:val="22"/>
        </w:rPr>
        <w:t>drożdż</w:t>
      </w:r>
      <w:proofErr w:type="spellEnd"/>
    </w:p>
    <w:p w14:paraId="4FA3FE0B" w14:textId="77777777" w:rsidR="00BA021A" w:rsidRPr="00F93FEF" w:rsidRDefault="00BA021A" w:rsidP="00BA021A">
      <w:pPr>
        <w:numPr>
          <w:ilvl w:val="0"/>
          <w:numId w:val="47"/>
        </w:numPr>
        <w:suppressAutoHyphens/>
        <w:jc w:val="both"/>
        <w:rPr>
          <w:rFonts w:ascii="Calibri" w:hAnsi="Calibri" w:cs="Calibri"/>
          <w:sz w:val="22"/>
          <w:szCs w:val="22"/>
        </w:rPr>
      </w:pPr>
      <w:r w:rsidRPr="00F93FEF">
        <w:rPr>
          <w:rFonts w:ascii="Calibri" w:hAnsi="Calibri" w:cs="Calibri"/>
          <w:sz w:val="22"/>
          <w:szCs w:val="22"/>
        </w:rPr>
        <w:t xml:space="preserve">Wymaz z jamy ustnej posiew w kierunku grzybów </w:t>
      </w:r>
      <w:proofErr w:type="spellStart"/>
      <w:r w:rsidRPr="00F93FEF">
        <w:rPr>
          <w:rFonts w:ascii="Calibri" w:hAnsi="Calibri" w:cs="Calibri"/>
          <w:sz w:val="22"/>
          <w:szCs w:val="22"/>
        </w:rPr>
        <w:t>drożdż</w:t>
      </w:r>
      <w:proofErr w:type="spellEnd"/>
    </w:p>
    <w:p w14:paraId="6155C070"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31C47DBA" w14:textId="77777777" w:rsidR="00F45A46" w:rsidRDefault="00F45A46" w:rsidP="00BA021A">
      <w:pPr>
        <w:jc w:val="both"/>
        <w:rPr>
          <w:rFonts w:ascii="Calibri" w:hAnsi="Calibri" w:cs="Calibri"/>
          <w:sz w:val="22"/>
          <w:szCs w:val="22"/>
        </w:rPr>
      </w:pPr>
    </w:p>
    <w:p w14:paraId="727759D7" w14:textId="3ECF2C5D" w:rsidR="007B715C" w:rsidRDefault="007B715C" w:rsidP="00BA021A">
      <w:pPr>
        <w:jc w:val="both"/>
        <w:rPr>
          <w:rFonts w:ascii="Calibri" w:hAnsi="Calibri" w:cs="Calibri"/>
          <w:b/>
          <w:sz w:val="22"/>
          <w:szCs w:val="22"/>
        </w:rPr>
      </w:pPr>
    </w:p>
    <w:p w14:paraId="2CE5B238" w14:textId="02F2DE4C" w:rsidR="00E41150" w:rsidRDefault="00E41150" w:rsidP="00BA021A">
      <w:pPr>
        <w:jc w:val="both"/>
        <w:rPr>
          <w:rFonts w:ascii="Calibri" w:hAnsi="Calibri" w:cs="Calibri"/>
          <w:b/>
          <w:sz w:val="22"/>
          <w:szCs w:val="22"/>
        </w:rPr>
      </w:pPr>
    </w:p>
    <w:p w14:paraId="3A46B5D1" w14:textId="45B9F336" w:rsidR="00E41150" w:rsidRDefault="00E41150" w:rsidP="00BA021A">
      <w:pPr>
        <w:jc w:val="both"/>
        <w:rPr>
          <w:rFonts w:ascii="Calibri" w:hAnsi="Calibri" w:cs="Calibri"/>
          <w:b/>
          <w:sz w:val="22"/>
          <w:szCs w:val="22"/>
        </w:rPr>
      </w:pPr>
    </w:p>
    <w:p w14:paraId="09B438C2" w14:textId="61F231A8" w:rsidR="00E41150" w:rsidRDefault="00E41150" w:rsidP="00BA021A">
      <w:pPr>
        <w:jc w:val="both"/>
        <w:rPr>
          <w:rFonts w:ascii="Calibri" w:hAnsi="Calibri" w:cs="Calibri"/>
          <w:b/>
          <w:sz w:val="22"/>
          <w:szCs w:val="22"/>
        </w:rPr>
      </w:pPr>
    </w:p>
    <w:p w14:paraId="2367E94D" w14:textId="77A5E3F7" w:rsidR="00E41150" w:rsidRDefault="00E41150" w:rsidP="00BA021A">
      <w:pPr>
        <w:jc w:val="both"/>
        <w:rPr>
          <w:rFonts w:ascii="Calibri" w:hAnsi="Calibri" w:cs="Calibri"/>
          <w:b/>
          <w:sz w:val="22"/>
          <w:szCs w:val="22"/>
        </w:rPr>
      </w:pPr>
    </w:p>
    <w:p w14:paraId="67BE72DB"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toksykologiczne wraz z pobraniem materiału (krew do badania):</w:t>
      </w:r>
    </w:p>
    <w:p w14:paraId="10492F2D" w14:textId="77777777" w:rsidR="00BA021A" w:rsidRPr="00F93FEF" w:rsidRDefault="00BA021A" w:rsidP="00BA021A">
      <w:pPr>
        <w:numPr>
          <w:ilvl w:val="0"/>
          <w:numId w:val="48"/>
        </w:numPr>
        <w:suppressAutoHyphens/>
        <w:jc w:val="both"/>
        <w:rPr>
          <w:rFonts w:ascii="Calibri" w:hAnsi="Calibri" w:cs="Calibri"/>
          <w:sz w:val="22"/>
          <w:szCs w:val="22"/>
        </w:rPr>
      </w:pPr>
      <w:proofErr w:type="spellStart"/>
      <w:r w:rsidRPr="00F93FEF">
        <w:rPr>
          <w:rFonts w:ascii="Calibri" w:hAnsi="Calibri" w:cs="Calibri"/>
          <w:sz w:val="22"/>
          <w:szCs w:val="22"/>
        </w:rPr>
        <w:t>Digoksyna</w:t>
      </w:r>
      <w:proofErr w:type="spellEnd"/>
      <w:r w:rsidRPr="00F93FEF">
        <w:rPr>
          <w:rFonts w:ascii="Calibri" w:hAnsi="Calibri" w:cs="Calibri"/>
          <w:sz w:val="22"/>
          <w:szCs w:val="22"/>
        </w:rPr>
        <w:t xml:space="preserve"> </w:t>
      </w:r>
    </w:p>
    <w:p w14:paraId="62A38F3D" w14:textId="77777777" w:rsidR="00BA021A" w:rsidRPr="00F93FEF" w:rsidRDefault="00BA021A" w:rsidP="00BA021A">
      <w:pPr>
        <w:numPr>
          <w:ilvl w:val="0"/>
          <w:numId w:val="48"/>
        </w:numPr>
        <w:suppressAutoHyphens/>
        <w:jc w:val="both"/>
        <w:rPr>
          <w:rFonts w:ascii="Calibri" w:hAnsi="Calibri" w:cs="Calibri"/>
          <w:sz w:val="22"/>
          <w:szCs w:val="22"/>
        </w:rPr>
      </w:pPr>
      <w:r w:rsidRPr="00F93FEF">
        <w:rPr>
          <w:rFonts w:ascii="Calibri" w:hAnsi="Calibri" w:cs="Calibri"/>
          <w:sz w:val="22"/>
          <w:szCs w:val="22"/>
        </w:rPr>
        <w:t>Ołów</w:t>
      </w:r>
    </w:p>
    <w:p w14:paraId="37BAF259" w14:textId="5EE20C34" w:rsidR="00BA021A" w:rsidRDefault="00BA021A" w:rsidP="00BA021A">
      <w:pPr>
        <w:jc w:val="both"/>
        <w:rPr>
          <w:rFonts w:ascii="Calibri" w:hAnsi="Calibri" w:cs="Calibri"/>
          <w:sz w:val="22"/>
          <w:szCs w:val="22"/>
        </w:rPr>
      </w:pPr>
    </w:p>
    <w:p w14:paraId="20FB1902" w14:textId="77777777" w:rsidR="00C15896" w:rsidRPr="00F93FEF" w:rsidRDefault="00C15896" w:rsidP="00BA021A">
      <w:pPr>
        <w:jc w:val="both"/>
        <w:rPr>
          <w:rFonts w:ascii="Calibri" w:hAnsi="Calibri" w:cs="Calibri"/>
          <w:sz w:val="22"/>
          <w:szCs w:val="22"/>
        </w:rPr>
      </w:pPr>
    </w:p>
    <w:p w14:paraId="19F01C59" w14:textId="77777777" w:rsidR="00BA021A" w:rsidRPr="00F93FEF" w:rsidRDefault="00BA021A" w:rsidP="00C15896">
      <w:pPr>
        <w:numPr>
          <w:ilvl w:val="0"/>
          <w:numId w:val="38"/>
        </w:numPr>
        <w:suppressAutoHyphens/>
        <w:spacing w:after="120"/>
        <w:ind w:left="714" w:hanging="357"/>
        <w:jc w:val="both"/>
        <w:rPr>
          <w:rFonts w:ascii="Calibri" w:hAnsi="Calibri" w:cs="Calibri"/>
          <w:b/>
          <w:sz w:val="22"/>
          <w:szCs w:val="22"/>
          <w:u w:val="single"/>
        </w:rPr>
      </w:pPr>
      <w:r w:rsidRPr="00F93FEF">
        <w:rPr>
          <w:rFonts w:ascii="Calibri" w:hAnsi="Calibri" w:cs="Calibri"/>
          <w:b/>
          <w:sz w:val="22"/>
          <w:szCs w:val="22"/>
          <w:u w:val="single"/>
        </w:rPr>
        <w:t>Diagnostyka obrazowa:</w:t>
      </w:r>
    </w:p>
    <w:p w14:paraId="2B7C37E8"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elektrokardiograficzne:</w:t>
      </w:r>
    </w:p>
    <w:p w14:paraId="57799440" w14:textId="77777777" w:rsidR="00BA021A" w:rsidRPr="00F93FEF" w:rsidRDefault="00BA021A" w:rsidP="00BA021A">
      <w:pPr>
        <w:numPr>
          <w:ilvl w:val="0"/>
          <w:numId w:val="49"/>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6E393456"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Badanie EKG - spoczynkowe </w:t>
      </w:r>
    </w:p>
    <w:p w14:paraId="2399C653"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Próba wysiłkowa </w:t>
      </w:r>
    </w:p>
    <w:p w14:paraId="5D5A1406"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Próba wysiłkowa EKG wysiłkowe na cykloergometrze</w:t>
      </w:r>
    </w:p>
    <w:p w14:paraId="63BF1B05"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Założenie </w:t>
      </w:r>
      <w:proofErr w:type="spellStart"/>
      <w:r w:rsidRPr="00F93FEF">
        <w:rPr>
          <w:rFonts w:ascii="Calibri" w:hAnsi="Calibri" w:cs="Calibri"/>
          <w:sz w:val="22"/>
          <w:szCs w:val="22"/>
        </w:rPr>
        <w:t>Holtera</w:t>
      </w:r>
      <w:proofErr w:type="spellEnd"/>
      <w:r w:rsidRPr="00F93FEF">
        <w:rPr>
          <w:rFonts w:ascii="Calibri" w:hAnsi="Calibri" w:cs="Calibri"/>
          <w:sz w:val="22"/>
          <w:szCs w:val="22"/>
        </w:rPr>
        <w:t xml:space="preserve"> EKG w gabinecie</w:t>
      </w:r>
    </w:p>
    <w:p w14:paraId="357C7DC9"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Założenie </w:t>
      </w:r>
      <w:proofErr w:type="spellStart"/>
      <w:r w:rsidRPr="00F93FEF">
        <w:rPr>
          <w:rFonts w:ascii="Calibri" w:hAnsi="Calibri" w:cs="Calibri"/>
          <w:sz w:val="22"/>
          <w:szCs w:val="22"/>
        </w:rPr>
        <w:t>Holtera</w:t>
      </w:r>
      <w:proofErr w:type="spellEnd"/>
      <w:r w:rsidRPr="00F93FEF">
        <w:rPr>
          <w:rFonts w:ascii="Calibri" w:hAnsi="Calibri" w:cs="Calibri"/>
          <w:sz w:val="22"/>
          <w:szCs w:val="22"/>
        </w:rPr>
        <w:t xml:space="preserve"> EKG z 12 </w:t>
      </w:r>
      <w:proofErr w:type="spellStart"/>
      <w:r w:rsidRPr="00F93FEF">
        <w:rPr>
          <w:rFonts w:ascii="Calibri" w:hAnsi="Calibri" w:cs="Calibri"/>
          <w:sz w:val="22"/>
          <w:szCs w:val="22"/>
        </w:rPr>
        <w:t>odprowadzeniami</w:t>
      </w:r>
      <w:proofErr w:type="spellEnd"/>
    </w:p>
    <w:p w14:paraId="03F2623D"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Założenie </w:t>
      </w:r>
      <w:proofErr w:type="spellStart"/>
      <w:r w:rsidRPr="00F93FEF">
        <w:rPr>
          <w:rFonts w:ascii="Calibri" w:hAnsi="Calibri" w:cs="Calibri"/>
          <w:sz w:val="22"/>
          <w:szCs w:val="22"/>
        </w:rPr>
        <w:t>Holtera</w:t>
      </w:r>
      <w:proofErr w:type="spellEnd"/>
      <w:r w:rsidRPr="00F93FEF">
        <w:rPr>
          <w:rFonts w:ascii="Calibri" w:hAnsi="Calibri" w:cs="Calibri"/>
          <w:sz w:val="22"/>
          <w:szCs w:val="22"/>
        </w:rPr>
        <w:t xml:space="preserve"> RR w gabinecie</w:t>
      </w:r>
    </w:p>
    <w:p w14:paraId="04AF65F3" w14:textId="77777777" w:rsidR="00BA021A" w:rsidRPr="00F93FEF" w:rsidRDefault="00BA021A" w:rsidP="00BA021A">
      <w:pPr>
        <w:numPr>
          <w:ilvl w:val="0"/>
          <w:numId w:val="49"/>
        </w:numPr>
        <w:suppressAutoHyphens/>
        <w:jc w:val="both"/>
        <w:rPr>
          <w:rFonts w:ascii="Calibri" w:hAnsi="Calibri" w:cs="Calibri"/>
          <w:sz w:val="22"/>
          <w:szCs w:val="22"/>
        </w:rPr>
      </w:pPr>
      <w:r w:rsidRPr="00F93FEF">
        <w:rPr>
          <w:rFonts w:ascii="Calibri" w:hAnsi="Calibri" w:cs="Calibri"/>
          <w:sz w:val="22"/>
          <w:szCs w:val="22"/>
        </w:rPr>
        <w:t xml:space="preserve">Założenie </w:t>
      </w:r>
      <w:proofErr w:type="spellStart"/>
      <w:r w:rsidRPr="00F93FEF">
        <w:rPr>
          <w:rFonts w:ascii="Calibri" w:hAnsi="Calibri" w:cs="Calibri"/>
          <w:sz w:val="22"/>
          <w:szCs w:val="22"/>
        </w:rPr>
        <w:t>Holtera</w:t>
      </w:r>
      <w:proofErr w:type="spellEnd"/>
      <w:r w:rsidRPr="00F93FEF">
        <w:rPr>
          <w:rFonts w:ascii="Calibri" w:hAnsi="Calibri" w:cs="Calibri"/>
          <w:sz w:val="22"/>
          <w:szCs w:val="22"/>
        </w:rPr>
        <w:t xml:space="preserve"> EVENT</w:t>
      </w:r>
    </w:p>
    <w:p w14:paraId="57E6E00F"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4F2E95E9" w14:textId="77777777" w:rsidR="00BA021A" w:rsidRPr="00F93FEF" w:rsidRDefault="00BA021A" w:rsidP="00BA021A">
      <w:pPr>
        <w:jc w:val="both"/>
        <w:rPr>
          <w:rFonts w:ascii="Calibri" w:hAnsi="Calibri" w:cs="Calibri"/>
          <w:sz w:val="22"/>
          <w:szCs w:val="22"/>
        </w:rPr>
      </w:pPr>
    </w:p>
    <w:p w14:paraId="4939EC27"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rentgenowskie (wynik badania na nośniku zgodnym z przyjętym standardem w danej placówce medycznej):</w:t>
      </w:r>
    </w:p>
    <w:p w14:paraId="4E256C35" w14:textId="77777777" w:rsidR="00BA021A" w:rsidRPr="00F93FEF" w:rsidRDefault="00BA021A" w:rsidP="00BA021A">
      <w:pPr>
        <w:numPr>
          <w:ilvl w:val="0"/>
          <w:numId w:val="50"/>
        </w:numPr>
        <w:suppressAutoHyphens/>
        <w:ind w:left="720"/>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0CB51781"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oczodoły</w:t>
      </w:r>
    </w:p>
    <w:p w14:paraId="1A537912"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PA + bok</w:t>
      </w:r>
    </w:p>
    <w:p w14:paraId="0F586CC7"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w:t>
      </w:r>
      <w:proofErr w:type="spellStart"/>
      <w:r w:rsidRPr="00F93FEF">
        <w:rPr>
          <w:rFonts w:ascii="Calibri" w:hAnsi="Calibri" w:cs="Calibri"/>
          <w:sz w:val="22"/>
          <w:szCs w:val="22"/>
        </w:rPr>
        <w:t>PA+bok+podstawa</w:t>
      </w:r>
      <w:proofErr w:type="spellEnd"/>
    </w:p>
    <w:p w14:paraId="4E51BB79"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podstawa</w:t>
      </w:r>
    </w:p>
    <w:p w14:paraId="3091FF1A"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w:t>
      </w:r>
      <w:proofErr w:type="spellStart"/>
      <w:r w:rsidRPr="00F93FEF">
        <w:rPr>
          <w:rFonts w:ascii="Calibri" w:hAnsi="Calibri" w:cs="Calibri"/>
          <w:sz w:val="22"/>
          <w:szCs w:val="22"/>
        </w:rPr>
        <w:t>półosiowe</w:t>
      </w:r>
      <w:proofErr w:type="spellEnd"/>
      <w:r w:rsidRPr="00F93FEF">
        <w:rPr>
          <w:rFonts w:ascii="Calibri" w:hAnsi="Calibri" w:cs="Calibri"/>
          <w:sz w:val="22"/>
          <w:szCs w:val="22"/>
        </w:rPr>
        <w:t xml:space="preserve"> wg </w:t>
      </w:r>
      <w:proofErr w:type="spellStart"/>
      <w:r w:rsidRPr="00F93FEF">
        <w:rPr>
          <w:rFonts w:ascii="Calibri" w:hAnsi="Calibri" w:cs="Calibri"/>
          <w:sz w:val="22"/>
          <w:szCs w:val="22"/>
        </w:rPr>
        <w:t>Orleya</w:t>
      </w:r>
      <w:proofErr w:type="spellEnd"/>
    </w:p>
    <w:p w14:paraId="6BF462BB"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siodło tureckie</w:t>
      </w:r>
    </w:p>
    <w:p w14:paraId="197C9B6B"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styczne</w:t>
      </w:r>
    </w:p>
    <w:p w14:paraId="5C631888"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czaszki kanały nerwów czaszkowych</w:t>
      </w:r>
    </w:p>
    <w:p w14:paraId="60B1103E"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twarzoczaszki </w:t>
      </w:r>
    </w:p>
    <w:p w14:paraId="03C8F78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jamy brzusznej inne</w:t>
      </w:r>
    </w:p>
    <w:p w14:paraId="4FCC200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jamy brzusznej na leżąco</w:t>
      </w:r>
    </w:p>
    <w:p w14:paraId="64F5724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jamy brzusznej na stojąco</w:t>
      </w:r>
    </w:p>
    <w:p w14:paraId="372ED1EF"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w:t>
      </w:r>
    </w:p>
    <w:p w14:paraId="1A388F20"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 </w:t>
      </w: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tomograf</w:t>
      </w:r>
    </w:p>
    <w:p w14:paraId="06D7752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 bok</w:t>
      </w:r>
    </w:p>
    <w:p w14:paraId="12B6FBD1"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bok z barytem</w:t>
      </w:r>
    </w:p>
    <w:p w14:paraId="10E74ACF"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inne</w:t>
      </w:r>
    </w:p>
    <w:p w14:paraId="142D9E6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PA + bok z barytem</w:t>
      </w:r>
    </w:p>
    <w:p w14:paraId="35236A0E"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klatki piersiowej tarczycy, tchawicy</w:t>
      </w:r>
    </w:p>
    <w:p w14:paraId="2AA8663E"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krzyżowej i </w:t>
      </w:r>
      <w:proofErr w:type="spellStart"/>
      <w:r w:rsidRPr="00F93FEF">
        <w:rPr>
          <w:rFonts w:ascii="Calibri" w:hAnsi="Calibri" w:cs="Calibri"/>
          <w:sz w:val="22"/>
          <w:szCs w:val="22"/>
        </w:rPr>
        <w:t>guzicznej</w:t>
      </w:r>
      <w:proofErr w:type="spellEnd"/>
      <w:r w:rsidRPr="00F93FEF">
        <w:rPr>
          <w:rFonts w:ascii="Calibri" w:hAnsi="Calibri" w:cs="Calibri"/>
          <w:sz w:val="22"/>
          <w:szCs w:val="22"/>
        </w:rPr>
        <w:t xml:space="preserve"> </w:t>
      </w:r>
    </w:p>
    <w:p w14:paraId="1967131F" w14:textId="2B1941EA"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nosa boczne </w:t>
      </w:r>
    </w:p>
    <w:p w14:paraId="2255416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podudzia (goleni) AP + bok</w:t>
      </w:r>
    </w:p>
    <w:p w14:paraId="3BBA447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podudzia (goleni) AP + bok obu</w:t>
      </w:r>
    </w:p>
    <w:p w14:paraId="73E23ADC"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uda + podudzia </w:t>
      </w:r>
    </w:p>
    <w:p w14:paraId="48F906C1"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udowej AP + bok lewej</w:t>
      </w:r>
    </w:p>
    <w:p w14:paraId="1484E545"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udowej AP + bok prawej</w:t>
      </w:r>
    </w:p>
    <w:p w14:paraId="495C42A9"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 osiowe</w:t>
      </w:r>
    </w:p>
    <w:p w14:paraId="737628E1"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 osiowe obu </w:t>
      </w:r>
    </w:p>
    <w:p w14:paraId="170B37A0"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AP + bok</w:t>
      </w:r>
    </w:p>
    <w:p w14:paraId="2461C094"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AP + bok obu - zdjęcie porównawcze</w:t>
      </w:r>
    </w:p>
    <w:p w14:paraId="5525C43B"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AP</w:t>
      </w:r>
    </w:p>
    <w:p w14:paraId="24E5FCC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 ramienia AP obu - zdjęcie porównawcze</w:t>
      </w:r>
    </w:p>
    <w:p w14:paraId="2620177F"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przedramienia AP + bok</w:t>
      </w:r>
    </w:p>
    <w:p w14:paraId="38322081"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lastRenderedPageBreak/>
        <w:t>Rtg</w:t>
      </w:r>
      <w:proofErr w:type="spellEnd"/>
      <w:r w:rsidRPr="00F93FEF">
        <w:rPr>
          <w:rFonts w:ascii="Calibri" w:hAnsi="Calibri" w:cs="Calibri"/>
          <w:sz w:val="22"/>
          <w:szCs w:val="22"/>
        </w:rPr>
        <w:t xml:space="preserve"> przedramienia obu przedramion AP + bok</w:t>
      </w:r>
    </w:p>
    <w:p w14:paraId="7615C5A2"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łokcia / przedramienia AP + bok</w:t>
      </w:r>
    </w:p>
    <w:p w14:paraId="3C4BD0B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łokcia / przedramienia obu AP + bok</w:t>
      </w:r>
    </w:p>
    <w:p w14:paraId="4392AF82"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skroniowych </w:t>
      </w:r>
      <w:proofErr w:type="spellStart"/>
      <w:r w:rsidRPr="00F93FEF">
        <w:rPr>
          <w:rFonts w:ascii="Calibri" w:hAnsi="Calibri" w:cs="Calibri"/>
          <w:sz w:val="22"/>
          <w:szCs w:val="22"/>
        </w:rPr>
        <w:t>transorbitalne</w:t>
      </w:r>
      <w:proofErr w:type="spellEnd"/>
    </w:p>
    <w:p w14:paraId="6D63DC7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skroniowych wg </w:t>
      </w:r>
      <w:proofErr w:type="spellStart"/>
      <w:r w:rsidRPr="00F93FEF">
        <w:rPr>
          <w:rFonts w:ascii="Calibri" w:hAnsi="Calibri" w:cs="Calibri"/>
          <w:sz w:val="22"/>
          <w:szCs w:val="22"/>
        </w:rPr>
        <w:t>Schullera</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Steversa</w:t>
      </w:r>
      <w:proofErr w:type="spellEnd"/>
    </w:p>
    <w:p w14:paraId="2B0D19E5"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piramid kości skroniowej  </w:t>
      </w:r>
      <w:proofErr w:type="spellStart"/>
      <w:r w:rsidRPr="00F93FEF">
        <w:rPr>
          <w:rFonts w:ascii="Calibri" w:hAnsi="Calibri" w:cs="Calibri"/>
          <w:sz w:val="22"/>
          <w:szCs w:val="22"/>
        </w:rPr>
        <w:t>transorbitalne</w:t>
      </w:r>
      <w:proofErr w:type="spellEnd"/>
      <w:r w:rsidRPr="00F93FEF">
        <w:rPr>
          <w:rFonts w:ascii="Calibri" w:hAnsi="Calibri" w:cs="Calibri"/>
          <w:sz w:val="22"/>
          <w:szCs w:val="22"/>
        </w:rPr>
        <w:t xml:space="preserve"> </w:t>
      </w:r>
    </w:p>
    <w:p w14:paraId="30A7323F"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ręki bok</w:t>
      </w:r>
    </w:p>
    <w:p w14:paraId="193F5C60"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ręki PA </w:t>
      </w:r>
    </w:p>
    <w:p w14:paraId="2EC79F4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ręki PA obu</w:t>
      </w:r>
    </w:p>
    <w:p w14:paraId="3B36167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palec/palce PA + bok / skos</w:t>
      </w:r>
    </w:p>
    <w:p w14:paraId="2508015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palec/palce PA + bok / skos obu rąk</w:t>
      </w:r>
    </w:p>
    <w:p w14:paraId="3F2805A0"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łódeczkowatej  </w:t>
      </w:r>
    </w:p>
    <w:p w14:paraId="7D6CAC9A"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stopy AP + bok/skos</w:t>
      </w:r>
    </w:p>
    <w:p w14:paraId="4D269C3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stopy AP + bok/skos obu</w:t>
      </w:r>
    </w:p>
    <w:p w14:paraId="5D439EA7"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stóp AP (porównawczo) </w:t>
      </w:r>
    </w:p>
    <w:p w14:paraId="062A611C"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kości śródstopia </w:t>
      </w:r>
    </w:p>
    <w:p w14:paraId="22DC2CFD"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palca/palców stopy AP + bok/skos </w:t>
      </w:r>
    </w:p>
    <w:p w14:paraId="73B6BA20"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pięty + osiowe </w:t>
      </w:r>
    </w:p>
    <w:p w14:paraId="440F641F"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pięty boczne </w:t>
      </w:r>
    </w:p>
    <w:p w14:paraId="1D80D4E7"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lędźwiowego AP + bok</w:t>
      </w:r>
    </w:p>
    <w:p w14:paraId="72745B0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lędźwiowego AP + bok + skos</w:t>
      </w:r>
    </w:p>
    <w:p w14:paraId="74D46BA9"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lędźwiowego bok</w:t>
      </w:r>
    </w:p>
    <w:p w14:paraId="1433300D" w14:textId="23A98BB0"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lędźwiowo krzyżowego  skosy </w:t>
      </w:r>
    </w:p>
    <w:p w14:paraId="0AC72DBB" w14:textId="3A60B555"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lędźwiowo krzyżowego AP + Bok </w:t>
      </w:r>
    </w:p>
    <w:p w14:paraId="16320B98"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czynnościowe kręgosłupa lędźwiowego </w:t>
      </w:r>
    </w:p>
    <w:p w14:paraId="18F38396"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piersiowego </w:t>
      </w:r>
    </w:p>
    <w:p w14:paraId="510BE244"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piersiowego AP + bok</w:t>
      </w:r>
    </w:p>
    <w:p w14:paraId="4FF41D33" w14:textId="77777777" w:rsidR="00BA021A" w:rsidRPr="00F93FEF" w:rsidRDefault="00BA021A" w:rsidP="00BA021A">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piersiowego AP + bok + skos</w:t>
      </w:r>
    </w:p>
    <w:p w14:paraId="631106D7"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piersiowego bok</w:t>
      </w:r>
    </w:p>
    <w:p w14:paraId="1F4053BA"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piersiowego skosy</w:t>
      </w:r>
    </w:p>
    <w:p w14:paraId="01D8D673"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w:t>
      </w:r>
    </w:p>
    <w:p w14:paraId="76A79F04"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AP + bok</w:t>
      </w:r>
    </w:p>
    <w:p w14:paraId="178C40DD"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bok</w:t>
      </w:r>
    </w:p>
    <w:p w14:paraId="7AA111C2"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bok + skosy (3 projekcje)</w:t>
      </w:r>
    </w:p>
    <w:p w14:paraId="10333784"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skosy</w:t>
      </w:r>
    </w:p>
    <w:p w14:paraId="17E57622"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czynnościowe kręgosłupa szyjnego </w:t>
      </w:r>
    </w:p>
    <w:p w14:paraId="58F1AC26"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szyjnego, piersiowego i lędźwiowego </w:t>
      </w:r>
    </w:p>
    <w:p w14:paraId="4A6617AE"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w pozycji stojącej </w:t>
      </w:r>
    </w:p>
    <w:p w14:paraId="49A73AF0"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AP na stojąco (skolioza)</w:t>
      </w:r>
    </w:p>
    <w:p w14:paraId="2F8CE307"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kręgosłupa AP na stojąco + bok (skolioza)</w:t>
      </w:r>
    </w:p>
    <w:p w14:paraId="4AEE5537"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łopatki </w:t>
      </w:r>
    </w:p>
    <w:p w14:paraId="3447F85F"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miednicy i stawów biodrowych </w:t>
      </w:r>
    </w:p>
    <w:p w14:paraId="481022BD"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mostka AP </w:t>
      </w:r>
    </w:p>
    <w:p w14:paraId="2E11786A"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mostka/boczne klatki piersiowej </w:t>
      </w:r>
    </w:p>
    <w:p w14:paraId="6F45467C"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żuchwy </w:t>
      </w:r>
    </w:p>
    <w:p w14:paraId="4FADE3EE"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zatok przynosowych </w:t>
      </w:r>
    </w:p>
    <w:p w14:paraId="5D0DF60E"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żeber (1 strona) w 2 skosach </w:t>
      </w:r>
    </w:p>
    <w:p w14:paraId="7BA553B2"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nadgarstka boczne</w:t>
      </w:r>
    </w:p>
    <w:p w14:paraId="1088C0FD"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nadgarstka boczne - obu</w:t>
      </w:r>
    </w:p>
    <w:p w14:paraId="69605DFC"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nadgarstka PA + bok </w:t>
      </w:r>
    </w:p>
    <w:p w14:paraId="31026F9A"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nadgarstka PA + bok obu</w:t>
      </w:r>
    </w:p>
    <w:p w14:paraId="458045BB"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ręki PA + skos</w:t>
      </w:r>
    </w:p>
    <w:p w14:paraId="64FFE827" w14:textId="77777777" w:rsidR="00BA021A" w:rsidRPr="00F93FEF" w:rsidRDefault="00BA021A" w:rsidP="005B5BD4">
      <w:pPr>
        <w:numPr>
          <w:ilvl w:val="0"/>
          <w:numId w:val="50"/>
        </w:numPr>
        <w:suppressAutoHyphens/>
        <w:ind w:left="720"/>
        <w:jc w:val="both"/>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ręki PA + skos obu </w:t>
      </w:r>
    </w:p>
    <w:p w14:paraId="487A1C79"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rzepki osiowe obu</w:t>
      </w:r>
    </w:p>
    <w:p w14:paraId="0FA334E9"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rzepki osiowe obu w 2 ustawieniach</w:t>
      </w:r>
    </w:p>
    <w:p w14:paraId="03319827"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rzepki osiowe obu w 3 ustawieniach</w:t>
      </w:r>
    </w:p>
    <w:p w14:paraId="20A6CAEA"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stawów krzyżowo - biodrowych - PA</w:t>
      </w:r>
    </w:p>
    <w:p w14:paraId="39C33612"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stawów krzyżowo - biodrowych - skosy</w:t>
      </w:r>
    </w:p>
    <w:p w14:paraId="10FE30D3"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biodrowego AP </w:t>
      </w:r>
    </w:p>
    <w:p w14:paraId="02A3D1CB"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biodrowego AP obu</w:t>
      </w:r>
    </w:p>
    <w:p w14:paraId="61B402A1"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biodrowego osiowe</w:t>
      </w:r>
    </w:p>
    <w:p w14:paraId="51D5C8EF"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kolanowego AP + bok</w:t>
      </w:r>
    </w:p>
    <w:p w14:paraId="118A5FA1"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kolanowego AP + bok obu</w:t>
      </w:r>
    </w:p>
    <w:p w14:paraId="04835F0F"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kolanowego boczne </w:t>
      </w:r>
    </w:p>
    <w:p w14:paraId="3EE2856F"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łokciowego</w:t>
      </w:r>
    </w:p>
    <w:p w14:paraId="1325DC01"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skokowo - goleniowego AP + bok </w:t>
      </w:r>
    </w:p>
    <w:p w14:paraId="2E75BC53"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stawu skokowo - goleniowego AP + bok obu</w:t>
      </w:r>
    </w:p>
    <w:p w14:paraId="75C68B33"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czynnościowe stawów skroniowo  żuchwowych </w:t>
      </w:r>
    </w:p>
    <w:p w14:paraId="5CD71591" w14:textId="77777777" w:rsidR="00BA021A" w:rsidRPr="00F93FEF" w:rsidRDefault="00BA021A" w:rsidP="005B5BD4">
      <w:pPr>
        <w:numPr>
          <w:ilvl w:val="0"/>
          <w:numId w:val="50"/>
        </w:numPr>
        <w:suppressAutoHyphens/>
        <w:ind w:left="720"/>
        <w:rPr>
          <w:rFonts w:ascii="Calibri" w:hAnsi="Calibri" w:cs="Calibri"/>
          <w:sz w:val="22"/>
          <w:szCs w:val="22"/>
        </w:rPr>
      </w:pPr>
      <w:r w:rsidRPr="00F93FEF">
        <w:rPr>
          <w:rFonts w:ascii="Calibri" w:hAnsi="Calibri" w:cs="Calibri"/>
          <w:sz w:val="22"/>
          <w:szCs w:val="22"/>
        </w:rPr>
        <w:t>Urografia (wraz ze standardowymi środkami kontrastowymi)</w:t>
      </w:r>
    </w:p>
    <w:p w14:paraId="42634733"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w:t>
      </w:r>
      <w:proofErr w:type="spellStart"/>
      <w:r w:rsidRPr="00F93FEF">
        <w:rPr>
          <w:rFonts w:ascii="Calibri" w:hAnsi="Calibri" w:cs="Calibri"/>
          <w:sz w:val="22"/>
          <w:szCs w:val="22"/>
        </w:rPr>
        <w:t>noso</w:t>
      </w:r>
      <w:proofErr w:type="spellEnd"/>
      <w:r w:rsidRPr="00F93FEF">
        <w:rPr>
          <w:rFonts w:ascii="Calibri" w:hAnsi="Calibri" w:cs="Calibri"/>
          <w:sz w:val="22"/>
          <w:szCs w:val="22"/>
        </w:rPr>
        <w:t xml:space="preserve"> - gardła </w:t>
      </w:r>
    </w:p>
    <w:p w14:paraId="75AF3C1A"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(przez klatkę) </w:t>
      </w:r>
    </w:p>
    <w:p w14:paraId="5EA1A3B6"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barku AP + osiowe </w:t>
      </w:r>
    </w:p>
    <w:p w14:paraId="7A12571A" w14:textId="77777777" w:rsidR="00BA021A" w:rsidRPr="00F93FEF" w:rsidRDefault="00BA021A" w:rsidP="005B5BD4">
      <w:pPr>
        <w:numPr>
          <w:ilvl w:val="0"/>
          <w:numId w:val="50"/>
        </w:numPr>
        <w:suppressAutoHyphens/>
        <w:ind w:left="720"/>
        <w:rPr>
          <w:rFonts w:ascii="Calibri" w:hAnsi="Calibri" w:cs="Calibri"/>
          <w:sz w:val="22"/>
          <w:szCs w:val="22"/>
        </w:rPr>
      </w:pPr>
      <w:proofErr w:type="spellStart"/>
      <w:r w:rsidRPr="00F93FEF">
        <w:rPr>
          <w:rFonts w:ascii="Calibri" w:hAnsi="Calibri" w:cs="Calibri"/>
          <w:sz w:val="22"/>
          <w:szCs w:val="22"/>
        </w:rPr>
        <w:t>Rtg</w:t>
      </w:r>
      <w:proofErr w:type="spellEnd"/>
      <w:r w:rsidRPr="00F93FEF">
        <w:rPr>
          <w:rFonts w:ascii="Calibri" w:hAnsi="Calibri" w:cs="Calibri"/>
          <w:sz w:val="22"/>
          <w:szCs w:val="22"/>
        </w:rPr>
        <w:t xml:space="preserve"> obojczyka</w:t>
      </w:r>
    </w:p>
    <w:p w14:paraId="2CA4866B" w14:textId="77777777" w:rsidR="00BA021A" w:rsidRPr="00F93FEF" w:rsidRDefault="00BA021A" w:rsidP="005B5BD4">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3EC58805" w14:textId="77777777" w:rsidR="00BA021A" w:rsidRPr="00F93FEF" w:rsidRDefault="00BA021A" w:rsidP="005B5BD4">
      <w:pPr>
        <w:jc w:val="both"/>
        <w:rPr>
          <w:rFonts w:ascii="Calibri" w:hAnsi="Calibri" w:cs="Calibri"/>
          <w:sz w:val="22"/>
          <w:szCs w:val="22"/>
        </w:rPr>
      </w:pPr>
    </w:p>
    <w:p w14:paraId="3AFFF6CB" w14:textId="77777777" w:rsidR="00BA021A" w:rsidRPr="00F93FEF" w:rsidRDefault="00BA021A" w:rsidP="005B5BD4">
      <w:pPr>
        <w:jc w:val="both"/>
        <w:rPr>
          <w:rFonts w:ascii="Calibri" w:hAnsi="Calibri" w:cs="Calibri"/>
          <w:b/>
          <w:sz w:val="22"/>
          <w:szCs w:val="22"/>
        </w:rPr>
      </w:pPr>
      <w:r w:rsidRPr="00F93FEF">
        <w:rPr>
          <w:rFonts w:ascii="Calibri" w:hAnsi="Calibri" w:cs="Calibri"/>
          <w:b/>
          <w:sz w:val="22"/>
          <w:szCs w:val="22"/>
        </w:rPr>
        <w:t>badania ultrasonograficzne:</w:t>
      </w:r>
    </w:p>
    <w:p w14:paraId="08AB8E76" w14:textId="77777777" w:rsidR="00BA021A" w:rsidRPr="00F93FEF" w:rsidRDefault="00BA021A" w:rsidP="005B5BD4">
      <w:pPr>
        <w:numPr>
          <w:ilvl w:val="0"/>
          <w:numId w:val="51"/>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3884E7A2"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jamy brzusznej </w:t>
      </w:r>
    </w:p>
    <w:p w14:paraId="5DB7167B"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układu moczowego </w:t>
      </w:r>
    </w:p>
    <w:p w14:paraId="53E64459"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lastRenderedPageBreak/>
        <w:t xml:space="preserve">USG piersi </w:t>
      </w:r>
    </w:p>
    <w:p w14:paraId="43D8F81A"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tarczycy </w:t>
      </w:r>
    </w:p>
    <w:p w14:paraId="75B2DB41"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prostaty przez powłoki brzuszne </w:t>
      </w:r>
    </w:p>
    <w:p w14:paraId="69923656"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ginekologiczne </w:t>
      </w:r>
      <w:proofErr w:type="spellStart"/>
      <w:r w:rsidRPr="00F93FEF">
        <w:rPr>
          <w:rFonts w:ascii="Calibri" w:hAnsi="Calibri" w:cs="Calibri"/>
          <w:sz w:val="22"/>
          <w:szCs w:val="22"/>
        </w:rPr>
        <w:t>transvaginalne</w:t>
      </w:r>
      <w:proofErr w:type="spellEnd"/>
      <w:r w:rsidRPr="00F93FEF">
        <w:rPr>
          <w:rFonts w:ascii="Calibri" w:hAnsi="Calibri" w:cs="Calibri"/>
          <w:sz w:val="22"/>
          <w:szCs w:val="22"/>
        </w:rPr>
        <w:t xml:space="preserve"> </w:t>
      </w:r>
    </w:p>
    <w:p w14:paraId="293B6679"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ciąży </w:t>
      </w:r>
      <w:proofErr w:type="spellStart"/>
      <w:r w:rsidRPr="00F93FEF">
        <w:rPr>
          <w:rFonts w:ascii="Calibri" w:hAnsi="Calibri" w:cs="Calibri"/>
          <w:sz w:val="22"/>
          <w:szCs w:val="22"/>
        </w:rPr>
        <w:t>transvaginalne</w:t>
      </w:r>
      <w:proofErr w:type="spellEnd"/>
    </w:p>
    <w:p w14:paraId="66D6F2A4"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ciąży ( bez USG genetycznego) </w:t>
      </w:r>
    </w:p>
    <w:p w14:paraId="5F2770BE" w14:textId="77777777" w:rsidR="00BA021A" w:rsidRPr="00F93FEF" w:rsidRDefault="00BA021A" w:rsidP="005B5BD4">
      <w:pPr>
        <w:numPr>
          <w:ilvl w:val="0"/>
          <w:numId w:val="51"/>
        </w:numPr>
        <w:suppressAutoHyphens/>
        <w:rPr>
          <w:rFonts w:ascii="Calibri" w:hAnsi="Calibri" w:cs="Calibri"/>
          <w:sz w:val="22"/>
          <w:szCs w:val="22"/>
        </w:rPr>
      </w:pPr>
      <w:r w:rsidRPr="00F93FEF">
        <w:rPr>
          <w:rFonts w:ascii="Calibri" w:hAnsi="Calibri" w:cs="Calibri"/>
          <w:sz w:val="22"/>
          <w:szCs w:val="22"/>
        </w:rPr>
        <w:t>USG ginekologiczne przez powłoki brzuszne</w:t>
      </w:r>
    </w:p>
    <w:p w14:paraId="071D09D6"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narządów moszny (jąder) </w:t>
      </w:r>
    </w:p>
    <w:p w14:paraId="000EFDEF"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ślinianek  </w:t>
      </w:r>
    </w:p>
    <w:p w14:paraId="5A306D39"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Echokardiografia - USG serca </w:t>
      </w:r>
    </w:p>
    <w:p w14:paraId="0EDB14C7"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Echokardiografia - USG serca płodu</w:t>
      </w:r>
    </w:p>
    <w:p w14:paraId="05B8DB15"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USG transrektalne prostaty</w:t>
      </w:r>
    </w:p>
    <w:p w14:paraId="1FB95E5E" w14:textId="77777777" w:rsidR="00BA021A" w:rsidRPr="00F93FEF" w:rsidRDefault="00BA021A" w:rsidP="005B5BD4">
      <w:pPr>
        <w:numPr>
          <w:ilvl w:val="0"/>
          <w:numId w:val="51"/>
        </w:numPr>
        <w:suppressAutoHyphens/>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tętnic szyjnych i kręgowych</w:t>
      </w:r>
    </w:p>
    <w:p w14:paraId="2565F64B"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tętnic kończyn dolnych</w:t>
      </w:r>
    </w:p>
    <w:p w14:paraId="53A67349"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tętnic kończyn górnych</w:t>
      </w:r>
    </w:p>
    <w:p w14:paraId="33A1A1C5"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żył kończyn dolnych</w:t>
      </w:r>
    </w:p>
    <w:p w14:paraId="5AC7CBC5" w14:textId="77777777" w:rsidR="00BA021A" w:rsidRPr="00F93FEF" w:rsidRDefault="00BA021A" w:rsidP="005B5BD4">
      <w:pPr>
        <w:numPr>
          <w:ilvl w:val="0"/>
          <w:numId w:val="51"/>
        </w:numPr>
        <w:suppressAutoHyphens/>
        <w:jc w:val="both"/>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żył kończyn górnych</w:t>
      </w:r>
    </w:p>
    <w:p w14:paraId="3DE1302A" w14:textId="77777777" w:rsidR="00BA021A" w:rsidRPr="00F93FEF" w:rsidRDefault="00BA021A" w:rsidP="005B5BD4">
      <w:pPr>
        <w:numPr>
          <w:ilvl w:val="0"/>
          <w:numId w:val="51"/>
        </w:numPr>
        <w:suppressAutoHyphens/>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aorty brzusznej i tętnic biodrowych</w:t>
      </w:r>
    </w:p>
    <w:p w14:paraId="03018ECF" w14:textId="77777777" w:rsidR="00BA021A" w:rsidRPr="00F93FEF" w:rsidRDefault="00BA021A" w:rsidP="005B5BD4">
      <w:pPr>
        <w:numPr>
          <w:ilvl w:val="0"/>
          <w:numId w:val="51"/>
        </w:numPr>
        <w:suppressAutoHyphens/>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naczyń wątroby (ocena krążenia wrotnego)</w:t>
      </w:r>
    </w:p>
    <w:p w14:paraId="6DD03C9D"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tętnic nerkowych</w:t>
      </w:r>
    </w:p>
    <w:p w14:paraId="68B253B0"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 </w:t>
      </w:r>
      <w:proofErr w:type="spellStart"/>
      <w:r w:rsidRPr="00F93FEF">
        <w:rPr>
          <w:rFonts w:ascii="Calibri" w:hAnsi="Calibri" w:cs="Calibri"/>
          <w:sz w:val="22"/>
          <w:szCs w:val="22"/>
        </w:rPr>
        <w:t>doppler</w:t>
      </w:r>
      <w:proofErr w:type="spellEnd"/>
      <w:r w:rsidRPr="00F93FEF">
        <w:rPr>
          <w:rFonts w:ascii="Calibri" w:hAnsi="Calibri" w:cs="Calibri"/>
          <w:sz w:val="22"/>
          <w:szCs w:val="22"/>
        </w:rPr>
        <w:t xml:space="preserve"> tętnic wewnątrzczaszkowych</w:t>
      </w:r>
    </w:p>
    <w:p w14:paraId="1C417310"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stawów biodrowych </w:t>
      </w:r>
    </w:p>
    <w:p w14:paraId="15E7E46A"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USG stawów biodrowych + konsultacja ortopedyczna stawów biodrowych (do 1 roku życia)</w:t>
      </w:r>
    </w:p>
    <w:p w14:paraId="7C326170"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stawu kolanowego </w:t>
      </w:r>
    </w:p>
    <w:p w14:paraId="33D108F7"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stawu łokciowego </w:t>
      </w:r>
    </w:p>
    <w:p w14:paraId="7551A832"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stawu skokowego </w:t>
      </w:r>
    </w:p>
    <w:p w14:paraId="58AE7668"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stawu barkowego </w:t>
      </w:r>
    </w:p>
    <w:p w14:paraId="38015184"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tkanki podskórnej (tłuszczaki, włókniaki etc.) </w:t>
      </w:r>
    </w:p>
    <w:p w14:paraId="25A117B6"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krwiaka pourazowego mięśni </w:t>
      </w:r>
    </w:p>
    <w:p w14:paraId="30176408"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węzłów chłonnych </w:t>
      </w:r>
    </w:p>
    <w:p w14:paraId="0C654241" w14:textId="77777777" w:rsidR="00BA021A" w:rsidRPr="00F93FEF" w:rsidRDefault="00BA021A" w:rsidP="005B5BD4">
      <w:pPr>
        <w:numPr>
          <w:ilvl w:val="0"/>
          <w:numId w:val="62"/>
        </w:numPr>
        <w:suppressAutoHyphens/>
        <w:rPr>
          <w:rFonts w:ascii="Calibri" w:hAnsi="Calibri" w:cs="Calibri"/>
          <w:sz w:val="22"/>
          <w:szCs w:val="22"/>
        </w:rPr>
      </w:pPr>
      <w:r w:rsidRPr="00F93FEF">
        <w:rPr>
          <w:rFonts w:ascii="Calibri" w:hAnsi="Calibri" w:cs="Calibri"/>
          <w:sz w:val="22"/>
          <w:szCs w:val="22"/>
        </w:rPr>
        <w:t xml:space="preserve">USG krtani </w:t>
      </w:r>
    </w:p>
    <w:p w14:paraId="23AB65B2"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 xml:space="preserve">USG nadgarstka </w:t>
      </w:r>
    </w:p>
    <w:p w14:paraId="01692C58"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 xml:space="preserve">USG więzadeł, mięśni, drobnych stawów </w:t>
      </w:r>
    </w:p>
    <w:p w14:paraId="3AD6D4CE"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 xml:space="preserve">USG stawów śródręcza i palców </w:t>
      </w:r>
    </w:p>
    <w:p w14:paraId="5EAEBC73"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 xml:space="preserve">USG ścięgna Achillesa </w:t>
      </w:r>
    </w:p>
    <w:p w14:paraId="7080765E"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USG układu moczowego + TRUS</w:t>
      </w:r>
    </w:p>
    <w:p w14:paraId="0B49F840"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sz w:val="22"/>
          <w:szCs w:val="22"/>
        </w:rPr>
        <w:t>USG przezciemiączkowe</w:t>
      </w:r>
    </w:p>
    <w:p w14:paraId="2FC56BB8" w14:textId="77777777" w:rsidR="00BA021A" w:rsidRPr="00F93FEF" w:rsidRDefault="00BA021A" w:rsidP="00BA021A">
      <w:pPr>
        <w:numPr>
          <w:ilvl w:val="0"/>
          <w:numId w:val="62"/>
        </w:numPr>
        <w:suppressAutoHyphens/>
        <w:jc w:val="both"/>
        <w:rPr>
          <w:rFonts w:ascii="Calibri" w:hAnsi="Calibri" w:cs="Calibri"/>
          <w:sz w:val="22"/>
          <w:szCs w:val="22"/>
        </w:rPr>
      </w:pPr>
      <w:r w:rsidRPr="00F93FEF">
        <w:rPr>
          <w:rFonts w:ascii="Calibri" w:hAnsi="Calibri" w:cs="Calibri"/>
          <w:iCs/>
          <w:sz w:val="22"/>
          <w:szCs w:val="22"/>
        </w:rPr>
        <w:t>USG monitorowanie biopsji</w:t>
      </w:r>
    </w:p>
    <w:p w14:paraId="43C23BB9" w14:textId="77777777" w:rsidR="00BA021A" w:rsidRPr="00F93FEF" w:rsidRDefault="00BA021A" w:rsidP="00BA021A">
      <w:pPr>
        <w:jc w:val="both"/>
        <w:rPr>
          <w:rFonts w:ascii="Calibri" w:hAnsi="Calibri" w:cs="Calibri"/>
          <w:sz w:val="22"/>
          <w:szCs w:val="22"/>
        </w:rPr>
      </w:pPr>
    </w:p>
    <w:p w14:paraId="0D7A05CC" w14:textId="77777777" w:rsidR="00BA021A" w:rsidRPr="00F93FEF" w:rsidRDefault="00BA021A" w:rsidP="00BA021A">
      <w:pPr>
        <w:jc w:val="both"/>
        <w:rPr>
          <w:rFonts w:ascii="Calibri" w:hAnsi="Calibri" w:cs="Calibri"/>
          <w:sz w:val="22"/>
          <w:szCs w:val="22"/>
        </w:rPr>
      </w:pPr>
    </w:p>
    <w:p w14:paraId="1D3D1191"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4AD7B2D4" w14:textId="77777777" w:rsidR="00BA021A" w:rsidRPr="00F93FEF" w:rsidRDefault="00BA021A" w:rsidP="00BA021A">
      <w:pPr>
        <w:jc w:val="both"/>
        <w:rPr>
          <w:rFonts w:ascii="Calibri" w:hAnsi="Calibri" w:cs="Calibri"/>
          <w:sz w:val="22"/>
          <w:szCs w:val="22"/>
        </w:rPr>
      </w:pPr>
    </w:p>
    <w:p w14:paraId="4FF44FF9"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endoskopowe:</w:t>
      </w:r>
    </w:p>
    <w:p w14:paraId="6AACDEF1" w14:textId="77777777" w:rsidR="00BA021A" w:rsidRPr="00F93FEF" w:rsidRDefault="00BA021A" w:rsidP="005B5BD4">
      <w:pPr>
        <w:numPr>
          <w:ilvl w:val="0"/>
          <w:numId w:val="52"/>
        </w:numPr>
        <w:suppressAutoHyphens/>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04F1BB71"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Anoskopia</w:t>
      </w:r>
    </w:p>
    <w:p w14:paraId="48B08324"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 xml:space="preserve">Gastroskopia </w:t>
      </w:r>
    </w:p>
    <w:p w14:paraId="36A3D28C"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 xml:space="preserve">Rektoskopia </w:t>
      </w:r>
    </w:p>
    <w:p w14:paraId="45D10FDD" w14:textId="77777777" w:rsidR="00BA021A" w:rsidRPr="00F93FEF" w:rsidRDefault="00BA021A" w:rsidP="005B5BD4">
      <w:pPr>
        <w:numPr>
          <w:ilvl w:val="0"/>
          <w:numId w:val="52"/>
        </w:numPr>
        <w:suppressAutoHyphens/>
        <w:rPr>
          <w:rFonts w:ascii="Calibri" w:hAnsi="Calibri" w:cs="Calibri"/>
          <w:sz w:val="22"/>
          <w:szCs w:val="22"/>
        </w:rPr>
      </w:pPr>
      <w:proofErr w:type="spellStart"/>
      <w:r w:rsidRPr="00F93FEF">
        <w:rPr>
          <w:rFonts w:ascii="Calibri" w:hAnsi="Calibri" w:cs="Calibri"/>
          <w:sz w:val="22"/>
          <w:szCs w:val="22"/>
        </w:rPr>
        <w:t>Sigmoidoskopia</w:t>
      </w:r>
      <w:proofErr w:type="spellEnd"/>
      <w:r w:rsidRPr="00F93FEF">
        <w:rPr>
          <w:rFonts w:ascii="Calibri" w:hAnsi="Calibri" w:cs="Calibri"/>
          <w:sz w:val="22"/>
          <w:szCs w:val="22"/>
        </w:rPr>
        <w:t xml:space="preserve"> </w:t>
      </w:r>
    </w:p>
    <w:p w14:paraId="005A644F" w14:textId="77777777" w:rsidR="00BA021A" w:rsidRPr="00F93FEF" w:rsidRDefault="00BA021A" w:rsidP="005B5BD4">
      <w:pPr>
        <w:numPr>
          <w:ilvl w:val="0"/>
          <w:numId w:val="52"/>
        </w:numPr>
        <w:suppressAutoHyphens/>
        <w:rPr>
          <w:rFonts w:ascii="Calibri" w:hAnsi="Calibri" w:cs="Calibri"/>
          <w:sz w:val="22"/>
          <w:szCs w:val="22"/>
        </w:rPr>
      </w:pPr>
      <w:proofErr w:type="spellStart"/>
      <w:r w:rsidRPr="00F93FEF">
        <w:rPr>
          <w:rFonts w:ascii="Calibri" w:hAnsi="Calibri" w:cs="Calibri"/>
          <w:sz w:val="22"/>
          <w:szCs w:val="22"/>
        </w:rPr>
        <w:t>Kolonoskopia</w:t>
      </w:r>
      <w:proofErr w:type="spellEnd"/>
      <w:r w:rsidRPr="00F93FEF">
        <w:rPr>
          <w:rFonts w:ascii="Calibri" w:hAnsi="Calibri" w:cs="Calibri"/>
          <w:sz w:val="22"/>
          <w:szCs w:val="22"/>
        </w:rPr>
        <w:t xml:space="preserve"> </w:t>
      </w:r>
    </w:p>
    <w:p w14:paraId="26C6E811"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Znieczulenie miejscowe (powierzchowne) do endoskopii</w:t>
      </w:r>
    </w:p>
    <w:p w14:paraId="37C1A4F3"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 xml:space="preserve">Pobranie wycinków endoskopowych </w:t>
      </w:r>
    </w:p>
    <w:p w14:paraId="1AE1DF2A" w14:textId="77777777" w:rsidR="00BA021A" w:rsidRPr="00F93FEF" w:rsidRDefault="00BA021A" w:rsidP="005B5BD4">
      <w:pPr>
        <w:numPr>
          <w:ilvl w:val="0"/>
          <w:numId w:val="52"/>
        </w:numPr>
        <w:suppressAutoHyphens/>
        <w:rPr>
          <w:rFonts w:ascii="Calibri" w:hAnsi="Calibri" w:cs="Calibri"/>
          <w:sz w:val="22"/>
          <w:szCs w:val="22"/>
        </w:rPr>
      </w:pPr>
      <w:r w:rsidRPr="00F93FEF">
        <w:rPr>
          <w:rFonts w:ascii="Calibri" w:hAnsi="Calibri" w:cs="Calibri"/>
          <w:sz w:val="22"/>
          <w:szCs w:val="22"/>
        </w:rPr>
        <w:t>Badanie histopatologiczne biopsja endoskopowa</w:t>
      </w:r>
    </w:p>
    <w:p w14:paraId="663AFC69"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7FF24426" w14:textId="77777777" w:rsidR="00BA021A" w:rsidRPr="00F93FEF" w:rsidRDefault="00BA021A" w:rsidP="00BA021A">
      <w:pPr>
        <w:jc w:val="both"/>
        <w:rPr>
          <w:rFonts w:ascii="Calibri" w:hAnsi="Calibri" w:cs="Calibri"/>
          <w:sz w:val="22"/>
          <w:szCs w:val="22"/>
        </w:rPr>
      </w:pPr>
    </w:p>
    <w:p w14:paraId="0C2D5740"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badania okulistyczne:</w:t>
      </w:r>
    </w:p>
    <w:p w14:paraId="4278E607" w14:textId="77777777" w:rsidR="00BA021A" w:rsidRPr="00F93FEF" w:rsidRDefault="00BA021A" w:rsidP="00BA021A">
      <w:pPr>
        <w:numPr>
          <w:ilvl w:val="0"/>
          <w:numId w:val="53"/>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331D61BA" w14:textId="77777777" w:rsidR="00BA021A" w:rsidRPr="00F93FEF" w:rsidRDefault="00BA021A" w:rsidP="00BA021A">
      <w:pPr>
        <w:numPr>
          <w:ilvl w:val="0"/>
          <w:numId w:val="53"/>
        </w:numPr>
        <w:suppressAutoHyphens/>
        <w:jc w:val="both"/>
        <w:rPr>
          <w:rFonts w:ascii="Calibri" w:hAnsi="Calibri" w:cs="Calibri"/>
          <w:sz w:val="22"/>
          <w:szCs w:val="22"/>
        </w:rPr>
      </w:pPr>
      <w:r w:rsidRPr="00F93FEF">
        <w:rPr>
          <w:rFonts w:ascii="Calibri" w:hAnsi="Calibri" w:cs="Calibri"/>
          <w:sz w:val="22"/>
          <w:szCs w:val="22"/>
        </w:rPr>
        <w:t xml:space="preserve">Pomiar ciśnienia </w:t>
      </w:r>
      <w:proofErr w:type="spellStart"/>
      <w:r w:rsidRPr="00F93FEF">
        <w:rPr>
          <w:rFonts w:ascii="Calibri" w:hAnsi="Calibri" w:cs="Calibri"/>
          <w:sz w:val="22"/>
          <w:szCs w:val="22"/>
        </w:rPr>
        <w:t>śródgałkowego</w:t>
      </w:r>
      <w:proofErr w:type="spellEnd"/>
      <w:r w:rsidRPr="00F93FEF">
        <w:rPr>
          <w:rFonts w:ascii="Calibri" w:hAnsi="Calibri" w:cs="Calibri"/>
          <w:sz w:val="22"/>
          <w:szCs w:val="22"/>
        </w:rPr>
        <w:t xml:space="preserve"> </w:t>
      </w:r>
    </w:p>
    <w:p w14:paraId="093AE57B" w14:textId="77777777" w:rsidR="00BA021A" w:rsidRPr="00F93FEF" w:rsidRDefault="00BA021A" w:rsidP="00BA021A">
      <w:pPr>
        <w:numPr>
          <w:ilvl w:val="0"/>
          <w:numId w:val="53"/>
        </w:numPr>
        <w:suppressAutoHyphens/>
        <w:jc w:val="both"/>
        <w:rPr>
          <w:rFonts w:ascii="Calibri" w:hAnsi="Calibri" w:cs="Calibri"/>
          <w:sz w:val="22"/>
          <w:szCs w:val="22"/>
        </w:rPr>
      </w:pPr>
      <w:r w:rsidRPr="00F93FEF">
        <w:rPr>
          <w:rFonts w:ascii="Calibri" w:hAnsi="Calibri" w:cs="Calibri"/>
          <w:sz w:val="22"/>
          <w:szCs w:val="22"/>
        </w:rPr>
        <w:t xml:space="preserve">Komputerowe pole widzenia </w:t>
      </w:r>
    </w:p>
    <w:p w14:paraId="3382490C" w14:textId="77777777" w:rsidR="00BA021A" w:rsidRPr="00F93FEF" w:rsidRDefault="00BA021A" w:rsidP="00BA021A">
      <w:pPr>
        <w:numPr>
          <w:ilvl w:val="0"/>
          <w:numId w:val="53"/>
        </w:numPr>
        <w:suppressAutoHyphens/>
        <w:jc w:val="both"/>
        <w:rPr>
          <w:rFonts w:ascii="Calibri" w:hAnsi="Calibri" w:cs="Calibri"/>
          <w:sz w:val="22"/>
          <w:szCs w:val="22"/>
        </w:rPr>
      </w:pPr>
      <w:r w:rsidRPr="00F93FEF">
        <w:rPr>
          <w:rFonts w:ascii="Calibri" w:hAnsi="Calibri" w:cs="Calibri"/>
          <w:sz w:val="22"/>
          <w:szCs w:val="22"/>
        </w:rPr>
        <w:t>Badanie dna oka</w:t>
      </w:r>
    </w:p>
    <w:p w14:paraId="28390F07" w14:textId="77777777" w:rsidR="00BA021A" w:rsidRPr="00F93FEF" w:rsidRDefault="00BA021A" w:rsidP="00BA021A">
      <w:pPr>
        <w:numPr>
          <w:ilvl w:val="0"/>
          <w:numId w:val="53"/>
        </w:numPr>
        <w:suppressAutoHyphens/>
        <w:jc w:val="both"/>
        <w:rPr>
          <w:rFonts w:ascii="Calibri" w:hAnsi="Calibri" w:cs="Calibri"/>
          <w:sz w:val="22"/>
          <w:szCs w:val="22"/>
        </w:rPr>
      </w:pPr>
      <w:r w:rsidRPr="00F93FEF">
        <w:rPr>
          <w:rFonts w:ascii="Calibri" w:hAnsi="Calibri" w:cs="Calibri"/>
          <w:sz w:val="22"/>
          <w:szCs w:val="22"/>
        </w:rPr>
        <w:t xml:space="preserve">Badanie widzenia przestrzennego </w:t>
      </w:r>
    </w:p>
    <w:p w14:paraId="300245D4" w14:textId="77777777" w:rsidR="00BA021A" w:rsidRPr="00F93FEF" w:rsidRDefault="00BA021A" w:rsidP="00BA021A">
      <w:pPr>
        <w:numPr>
          <w:ilvl w:val="0"/>
          <w:numId w:val="53"/>
        </w:numPr>
        <w:suppressAutoHyphens/>
        <w:jc w:val="both"/>
        <w:rPr>
          <w:rFonts w:ascii="Calibri" w:hAnsi="Calibri" w:cs="Calibri"/>
          <w:sz w:val="22"/>
          <w:szCs w:val="22"/>
        </w:rPr>
      </w:pPr>
      <w:r w:rsidRPr="00F93FEF">
        <w:rPr>
          <w:rFonts w:ascii="Calibri" w:hAnsi="Calibri" w:cs="Calibri"/>
          <w:sz w:val="22"/>
          <w:szCs w:val="22"/>
        </w:rPr>
        <w:t>Badanie adaptacji do ciemności</w:t>
      </w:r>
    </w:p>
    <w:p w14:paraId="623D9807"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6FFE1F5A" w14:textId="77777777" w:rsidR="00BA021A" w:rsidRPr="00F93FEF" w:rsidRDefault="00BA021A" w:rsidP="00BA021A">
      <w:pPr>
        <w:jc w:val="both"/>
        <w:rPr>
          <w:rFonts w:ascii="Calibri" w:hAnsi="Calibri" w:cs="Calibri"/>
          <w:sz w:val="22"/>
          <w:szCs w:val="22"/>
        </w:rPr>
      </w:pPr>
    </w:p>
    <w:p w14:paraId="0305C599"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rezonans magnetyczny wraz ze standardowymi środkami kontrastowymi:</w:t>
      </w:r>
    </w:p>
    <w:p w14:paraId="0F7A227A" w14:textId="77777777" w:rsidR="00BA021A" w:rsidRPr="00F93FEF" w:rsidRDefault="00BA021A" w:rsidP="00BA021A">
      <w:pPr>
        <w:numPr>
          <w:ilvl w:val="0"/>
          <w:numId w:val="54"/>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5B89560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głowy </w:t>
      </w:r>
    </w:p>
    <w:p w14:paraId="3EB5FB6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głowy</w:t>
      </w:r>
    </w:p>
    <w:p w14:paraId="667A3C03"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wysokopolowy </w:t>
      </w:r>
      <w:proofErr w:type="spellStart"/>
      <w:r w:rsidRPr="00F93FEF">
        <w:rPr>
          <w:rFonts w:ascii="Calibri" w:hAnsi="Calibri" w:cs="Calibri"/>
          <w:sz w:val="22"/>
          <w:szCs w:val="22"/>
        </w:rPr>
        <w:t>angio</w:t>
      </w:r>
      <w:proofErr w:type="spellEnd"/>
      <w:r w:rsidRPr="00F93FEF">
        <w:rPr>
          <w:rFonts w:ascii="Calibri" w:hAnsi="Calibri" w:cs="Calibri"/>
          <w:sz w:val="22"/>
          <w:szCs w:val="22"/>
        </w:rPr>
        <w:t xml:space="preserve"> głowy</w:t>
      </w:r>
    </w:p>
    <w:p w14:paraId="7A5D35A0"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wysokopolowy głowy+ </w:t>
      </w:r>
      <w:proofErr w:type="spellStart"/>
      <w:r w:rsidRPr="00F93FEF">
        <w:rPr>
          <w:rFonts w:ascii="Calibri" w:hAnsi="Calibri" w:cs="Calibri"/>
          <w:sz w:val="22"/>
          <w:szCs w:val="22"/>
        </w:rPr>
        <w:t>angio</w:t>
      </w:r>
      <w:proofErr w:type="spellEnd"/>
    </w:p>
    <w:p w14:paraId="64DF2299"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wysokopolowy </w:t>
      </w:r>
      <w:proofErr w:type="spellStart"/>
      <w:r w:rsidRPr="00F93FEF">
        <w:rPr>
          <w:rFonts w:ascii="Calibri" w:hAnsi="Calibri" w:cs="Calibri"/>
          <w:sz w:val="22"/>
          <w:szCs w:val="22"/>
        </w:rPr>
        <w:t>twarzo</w:t>
      </w:r>
      <w:proofErr w:type="spellEnd"/>
      <w:r w:rsidRPr="00F93FEF">
        <w:rPr>
          <w:rFonts w:ascii="Calibri" w:hAnsi="Calibri" w:cs="Calibri"/>
          <w:sz w:val="22"/>
          <w:szCs w:val="22"/>
        </w:rPr>
        <w:t>-czaszki</w:t>
      </w:r>
    </w:p>
    <w:p w14:paraId="5F3F41F0"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jamy brzusznej</w:t>
      </w:r>
    </w:p>
    <w:p w14:paraId="18D185C8"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miednicy mniejszej</w:t>
      </w:r>
    </w:p>
    <w:p w14:paraId="39060B38"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jamy brzusznej i miednicy mniejszej</w:t>
      </w:r>
    </w:p>
    <w:p w14:paraId="37E93AB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klatki piersiowej</w:t>
      </w:r>
    </w:p>
    <w:p w14:paraId="097E2A04"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kręgosłupa lędźwiowego</w:t>
      </w:r>
    </w:p>
    <w:p w14:paraId="481EA362"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lastRenderedPageBreak/>
        <w:t>MR - Rezonans magnetyczny wysokopolowy kręgosłupa lędźwiowego</w:t>
      </w:r>
    </w:p>
    <w:p w14:paraId="5A6ECED3"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kręgosłupa piersiowego</w:t>
      </w:r>
    </w:p>
    <w:p w14:paraId="680167E4"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kręgosłupa piersiowego</w:t>
      </w:r>
    </w:p>
    <w:p w14:paraId="18FB7D9B"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kręgosłupa  szyjnego</w:t>
      </w:r>
    </w:p>
    <w:p w14:paraId="030E6CBE"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kręgosłupa szyjnego</w:t>
      </w:r>
    </w:p>
    <w:p w14:paraId="5B6E68CC"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kręgosłupa krzyżowego</w:t>
      </w:r>
    </w:p>
    <w:p w14:paraId="35B747A8"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oczodołów</w:t>
      </w:r>
    </w:p>
    <w:p w14:paraId="5344D7F0"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zatok</w:t>
      </w:r>
    </w:p>
    <w:p w14:paraId="131CFF3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przysadki</w:t>
      </w:r>
    </w:p>
    <w:p w14:paraId="5A77791B"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przysadki</w:t>
      </w:r>
    </w:p>
    <w:p w14:paraId="346DED61"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stawu barkowego</w:t>
      </w:r>
    </w:p>
    <w:p w14:paraId="783883A4"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stawu barkowego</w:t>
      </w:r>
    </w:p>
    <w:p w14:paraId="2B1F2FE1"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stawu łokciowego</w:t>
      </w:r>
    </w:p>
    <w:p w14:paraId="667C839B"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stawu łokciowego</w:t>
      </w:r>
    </w:p>
    <w:p w14:paraId="51D1CC57"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stawu kolanowego</w:t>
      </w:r>
    </w:p>
    <w:p w14:paraId="7899092F"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stawu kolanowego</w:t>
      </w:r>
    </w:p>
    <w:p w14:paraId="22023947"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nadgarstka</w:t>
      </w:r>
    </w:p>
    <w:p w14:paraId="4A5C0D2B"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nadgarstka</w:t>
      </w:r>
    </w:p>
    <w:p w14:paraId="48720330"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stawu skokowego</w:t>
      </w:r>
    </w:p>
    <w:p w14:paraId="58F116BD"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stawu skokowego</w:t>
      </w:r>
    </w:p>
    <w:p w14:paraId="34022362"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stawu biodrowego</w:t>
      </w:r>
    </w:p>
    <w:p w14:paraId="51142E75"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stawu biodrowego</w:t>
      </w:r>
    </w:p>
    <w:p w14:paraId="0E471FC4"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stawów krzyżowo- biodrowych</w:t>
      </w:r>
    </w:p>
    <w:p w14:paraId="599A4CD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stopy</w:t>
      </w:r>
    </w:p>
    <w:p w14:paraId="0F82952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stopy</w:t>
      </w:r>
    </w:p>
    <w:p w14:paraId="1FA07965"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kończyny dolnej</w:t>
      </w:r>
    </w:p>
    <w:p w14:paraId="6A5DE012"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podudzia</w:t>
      </w:r>
    </w:p>
    <w:p w14:paraId="2E69FE3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uda</w:t>
      </w:r>
    </w:p>
    <w:p w14:paraId="334A3822"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 xml:space="preserve">MR - Rezonans magnetyczny </w:t>
      </w:r>
      <w:proofErr w:type="spellStart"/>
      <w:r w:rsidRPr="00F93FEF">
        <w:rPr>
          <w:rFonts w:ascii="Calibri" w:hAnsi="Calibri" w:cs="Calibri"/>
          <w:sz w:val="22"/>
          <w:szCs w:val="22"/>
        </w:rPr>
        <w:t>niskopolowy</w:t>
      </w:r>
      <w:proofErr w:type="spellEnd"/>
      <w:r w:rsidRPr="00F93FEF">
        <w:rPr>
          <w:rFonts w:ascii="Calibri" w:hAnsi="Calibri" w:cs="Calibri"/>
          <w:sz w:val="22"/>
          <w:szCs w:val="22"/>
        </w:rPr>
        <w:t xml:space="preserve"> kończyny górnej</w:t>
      </w:r>
    </w:p>
    <w:p w14:paraId="41583403"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przedramienia</w:t>
      </w:r>
    </w:p>
    <w:p w14:paraId="6FD031C0"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ramienia</w:t>
      </w:r>
    </w:p>
    <w:p w14:paraId="21118AB6" w14:textId="77777777" w:rsidR="00BA021A" w:rsidRPr="00F93FEF" w:rsidRDefault="00BA021A" w:rsidP="005B5BD4">
      <w:pPr>
        <w:numPr>
          <w:ilvl w:val="0"/>
          <w:numId w:val="54"/>
        </w:numPr>
        <w:suppressAutoHyphens/>
        <w:rPr>
          <w:rFonts w:ascii="Calibri" w:hAnsi="Calibri" w:cs="Calibri"/>
          <w:sz w:val="22"/>
          <w:szCs w:val="22"/>
        </w:rPr>
      </w:pPr>
      <w:r w:rsidRPr="00F93FEF">
        <w:rPr>
          <w:rFonts w:ascii="Calibri" w:hAnsi="Calibri" w:cs="Calibri"/>
          <w:sz w:val="22"/>
          <w:szCs w:val="22"/>
        </w:rPr>
        <w:t>MR - Rezonans magnetyczny wysokopolowy ręki</w:t>
      </w:r>
    </w:p>
    <w:p w14:paraId="39033A9D"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4BEC7259" w14:textId="77777777" w:rsidR="00BA021A" w:rsidRPr="00F93FEF" w:rsidRDefault="00BA021A" w:rsidP="00BA021A">
      <w:pPr>
        <w:jc w:val="both"/>
        <w:rPr>
          <w:rFonts w:ascii="Calibri" w:hAnsi="Calibri" w:cs="Calibri"/>
          <w:sz w:val="22"/>
          <w:szCs w:val="22"/>
        </w:rPr>
      </w:pPr>
    </w:p>
    <w:p w14:paraId="48EBADF4"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tomografia komputerowa wraz ze standardowymi środkami kontrastowymi:</w:t>
      </w:r>
    </w:p>
    <w:p w14:paraId="147D3984" w14:textId="77777777" w:rsidR="00BA021A" w:rsidRPr="00F93FEF" w:rsidRDefault="00BA021A" w:rsidP="00BA021A">
      <w:pPr>
        <w:numPr>
          <w:ilvl w:val="0"/>
          <w:numId w:val="55"/>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2314488F"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głowy</w:t>
      </w:r>
    </w:p>
    <w:p w14:paraId="5C3053FD"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głowy (2 fazy)</w:t>
      </w:r>
    </w:p>
    <w:p w14:paraId="4512FA09"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twarzoczaszki</w:t>
      </w:r>
    </w:p>
    <w:p w14:paraId="040EFF0B"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przysadki mózgowej</w:t>
      </w:r>
    </w:p>
    <w:p w14:paraId="4E5AFF52"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zatok</w:t>
      </w:r>
    </w:p>
    <w:p w14:paraId="1401BAB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oczodołów</w:t>
      </w:r>
    </w:p>
    <w:p w14:paraId="2164D4BA"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kości skroniowych</w:t>
      </w:r>
    </w:p>
    <w:p w14:paraId="344199AB"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szyi</w:t>
      </w:r>
    </w:p>
    <w:p w14:paraId="53B11481"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krtani</w:t>
      </w:r>
    </w:p>
    <w:p w14:paraId="4B6C7B7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klatki piersiowej</w:t>
      </w:r>
    </w:p>
    <w:p w14:paraId="1BC985EF"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klatki piersiowej (2 fazy)</w:t>
      </w:r>
    </w:p>
    <w:p w14:paraId="1D23E569"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klatki piersiowej (HRCT)</w:t>
      </w:r>
    </w:p>
    <w:p w14:paraId="0524C0D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jamy brzusznej</w:t>
      </w:r>
    </w:p>
    <w:p w14:paraId="6E06CDD2"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jamy brzusznej (2 fazy)</w:t>
      </w:r>
    </w:p>
    <w:p w14:paraId="1612E9B4"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jamy brzusznej Trójfazowa</w:t>
      </w:r>
    </w:p>
    <w:p w14:paraId="6E9C4DF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miednicy mniejszej</w:t>
      </w:r>
    </w:p>
    <w:p w14:paraId="7D680A0B"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lastRenderedPageBreak/>
        <w:t>TK- Tomografia komputerowa jamy brzusznej i miednicy mniejszej</w:t>
      </w:r>
    </w:p>
    <w:p w14:paraId="1B563804"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klatki piersiowej i jamy brzusznej</w:t>
      </w:r>
    </w:p>
    <w:p w14:paraId="55AFBA35"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klatki piersiowej, jamy brzusznej, miednicy mniejszej</w:t>
      </w:r>
    </w:p>
    <w:p w14:paraId="51876B67"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szyi, klatki piersiowej, jamy brzusznej, miednicy mniejszej</w:t>
      </w:r>
    </w:p>
    <w:p w14:paraId="53303AB0"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szyjnego</w:t>
      </w:r>
    </w:p>
    <w:p w14:paraId="7C485DD5"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piersiowego</w:t>
      </w:r>
    </w:p>
    <w:p w14:paraId="7F44A3CB"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lędźwiowego</w:t>
      </w:r>
    </w:p>
    <w:p w14:paraId="074CA6D9"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lędźwiowego + krzyżowego</w:t>
      </w:r>
    </w:p>
    <w:p w14:paraId="22A98F4D"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szyjnego + lędźwiowego</w:t>
      </w:r>
    </w:p>
    <w:p w14:paraId="5DEB46DA"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szyjnego + piersiowego</w:t>
      </w:r>
    </w:p>
    <w:p w14:paraId="2609F6C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szyjnego + piersiowego + lędźwiowego</w:t>
      </w:r>
    </w:p>
    <w:p w14:paraId="674D2B79"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kręgosłupa piersiowego + lędźwiowego</w:t>
      </w:r>
    </w:p>
    <w:p w14:paraId="1689B27A"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stawu biodrowego</w:t>
      </w:r>
    </w:p>
    <w:p w14:paraId="3B90ACEA"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stawu kolanowego</w:t>
      </w:r>
    </w:p>
    <w:p w14:paraId="3846687F"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stawu skokowego</w:t>
      </w:r>
    </w:p>
    <w:p w14:paraId="0023A1AA"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nadgarstka</w:t>
      </w:r>
    </w:p>
    <w:p w14:paraId="71FD9BD8"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stawu barkowego</w:t>
      </w:r>
    </w:p>
    <w:p w14:paraId="2950AA4D"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stawu łokciowego</w:t>
      </w:r>
    </w:p>
    <w:p w14:paraId="16A2255D"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stopy</w:t>
      </w:r>
    </w:p>
    <w:p w14:paraId="65802F02" w14:textId="77777777" w:rsidR="00BA021A" w:rsidRPr="00F93FEF" w:rsidRDefault="00BA021A" w:rsidP="005B5BD4">
      <w:pPr>
        <w:numPr>
          <w:ilvl w:val="0"/>
          <w:numId w:val="55"/>
        </w:numPr>
        <w:suppressAutoHyphens/>
        <w:rPr>
          <w:rFonts w:ascii="Calibri" w:hAnsi="Calibri" w:cs="Calibri"/>
          <w:sz w:val="22"/>
          <w:szCs w:val="22"/>
        </w:rPr>
      </w:pPr>
      <w:r w:rsidRPr="00F93FEF">
        <w:rPr>
          <w:rFonts w:ascii="Calibri" w:hAnsi="Calibri" w:cs="Calibri"/>
          <w:sz w:val="22"/>
          <w:szCs w:val="22"/>
        </w:rPr>
        <w:t>TK- Tomografia komputerowa uda</w:t>
      </w:r>
    </w:p>
    <w:p w14:paraId="019851D9" w14:textId="77777777" w:rsidR="00BA021A" w:rsidRPr="00F93FEF" w:rsidRDefault="00BA021A" w:rsidP="00BA021A">
      <w:pPr>
        <w:numPr>
          <w:ilvl w:val="0"/>
          <w:numId w:val="55"/>
        </w:numPr>
        <w:suppressAutoHyphens/>
        <w:jc w:val="both"/>
        <w:rPr>
          <w:rFonts w:ascii="Calibri" w:hAnsi="Calibri" w:cs="Calibri"/>
          <w:sz w:val="22"/>
          <w:szCs w:val="22"/>
        </w:rPr>
      </w:pPr>
      <w:r w:rsidRPr="00F93FEF">
        <w:rPr>
          <w:rFonts w:ascii="Calibri" w:hAnsi="Calibri" w:cs="Calibri"/>
          <w:sz w:val="22"/>
          <w:szCs w:val="22"/>
        </w:rPr>
        <w:t>TK- Tomografia komputerowa podudzia</w:t>
      </w:r>
    </w:p>
    <w:p w14:paraId="4B889772" w14:textId="77777777" w:rsidR="00BA021A" w:rsidRPr="00F93FEF" w:rsidRDefault="00BA021A" w:rsidP="00BA021A">
      <w:pPr>
        <w:numPr>
          <w:ilvl w:val="0"/>
          <w:numId w:val="55"/>
        </w:numPr>
        <w:suppressAutoHyphens/>
        <w:jc w:val="both"/>
        <w:rPr>
          <w:rFonts w:ascii="Calibri" w:hAnsi="Calibri" w:cs="Calibri"/>
          <w:sz w:val="22"/>
          <w:szCs w:val="22"/>
        </w:rPr>
      </w:pPr>
      <w:r w:rsidRPr="00F93FEF">
        <w:rPr>
          <w:rFonts w:ascii="Calibri" w:hAnsi="Calibri" w:cs="Calibri"/>
          <w:sz w:val="22"/>
          <w:szCs w:val="22"/>
        </w:rPr>
        <w:t>TK- Tomografia komputerowa ramienia</w:t>
      </w:r>
    </w:p>
    <w:p w14:paraId="5226D14C" w14:textId="77777777" w:rsidR="00BA021A" w:rsidRPr="00F93FEF" w:rsidRDefault="00BA021A" w:rsidP="00BA021A">
      <w:pPr>
        <w:numPr>
          <w:ilvl w:val="0"/>
          <w:numId w:val="55"/>
        </w:numPr>
        <w:suppressAutoHyphens/>
        <w:jc w:val="both"/>
        <w:rPr>
          <w:rFonts w:ascii="Calibri" w:hAnsi="Calibri" w:cs="Calibri"/>
          <w:sz w:val="22"/>
          <w:szCs w:val="22"/>
        </w:rPr>
      </w:pPr>
      <w:r w:rsidRPr="00F93FEF">
        <w:rPr>
          <w:rFonts w:ascii="Calibri" w:hAnsi="Calibri" w:cs="Calibri"/>
          <w:sz w:val="22"/>
          <w:szCs w:val="22"/>
        </w:rPr>
        <w:t>TK- Tomografia komputerowa przedramienia</w:t>
      </w:r>
    </w:p>
    <w:p w14:paraId="36383098" w14:textId="77777777" w:rsidR="00BA021A" w:rsidRPr="00F93FEF" w:rsidRDefault="00BA021A" w:rsidP="00BA021A">
      <w:pPr>
        <w:numPr>
          <w:ilvl w:val="0"/>
          <w:numId w:val="55"/>
        </w:numPr>
        <w:suppressAutoHyphens/>
        <w:jc w:val="both"/>
        <w:rPr>
          <w:rFonts w:ascii="Calibri" w:hAnsi="Calibri" w:cs="Calibri"/>
          <w:sz w:val="22"/>
          <w:szCs w:val="22"/>
        </w:rPr>
      </w:pPr>
      <w:r w:rsidRPr="00F93FEF">
        <w:rPr>
          <w:rFonts w:ascii="Calibri" w:hAnsi="Calibri" w:cs="Calibri"/>
          <w:sz w:val="22"/>
          <w:szCs w:val="22"/>
        </w:rPr>
        <w:t>TK- Tomografia komputerowa ręki</w:t>
      </w:r>
    </w:p>
    <w:p w14:paraId="24AD04D9"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1C9FB334" w14:textId="77777777" w:rsidR="00BA021A" w:rsidRPr="00F93FEF" w:rsidRDefault="00BA021A" w:rsidP="00BA021A">
      <w:pPr>
        <w:jc w:val="both"/>
        <w:rPr>
          <w:rFonts w:ascii="Calibri" w:hAnsi="Calibri" w:cs="Calibri"/>
          <w:sz w:val="22"/>
          <w:szCs w:val="22"/>
        </w:rPr>
      </w:pPr>
    </w:p>
    <w:p w14:paraId="35AA9879" w14:textId="77777777" w:rsidR="00BA021A" w:rsidRPr="00F93FEF" w:rsidRDefault="00BA021A" w:rsidP="00BA021A">
      <w:pPr>
        <w:jc w:val="both"/>
        <w:rPr>
          <w:rFonts w:ascii="Calibri" w:hAnsi="Calibri" w:cs="Calibri"/>
          <w:b/>
          <w:sz w:val="22"/>
          <w:szCs w:val="22"/>
        </w:rPr>
      </w:pPr>
      <w:r w:rsidRPr="00F93FEF">
        <w:rPr>
          <w:rFonts w:ascii="Calibri" w:hAnsi="Calibri" w:cs="Calibri"/>
          <w:b/>
          <w:sz w:val="22"/>
          <w:szCs w:val="22"/>
        </w:rPr>
        <w:t>Inne badania diagnostyczne:</w:t>
      </w:r>
    </w:p>
    <w:p w14:paraId="6CA837D7" w14:textId="77777777" w:rsidR="00BA021A" w:rsidRPr="00F93FEF" w:rsidRDefault="00BA021A" w:rsidP="00BA021A">
      <w:pPr>
        <w:numPr>
          <w:ilvl w:val="0"/>
          <w:numId w:val="56"/>
        </w:numPr>
        <w:suppressAutoHyphens/>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0C7323CD"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Spirometria bez leku</w:t>
      </w:r>
    </w:p>
    <w:p w14:paraId="38312A24"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 xml:space="preserve">Spirometria – próba rozkurczowa </w:t>
      </w:r>
    </w:p>
    <w:p w14:paraId="512A8988"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 xml:space="preserve">Audiometr standardowy </w:t>
      </w:r>
    </w:p>
    <w:p w14:paraId="67EB1A2B"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Densytometria kręgosłup lędźwiowy (ocena kości beleczkowej) - screening</w:t>
      </w:r>
    </w:p>
    <w:p w14:paraId="4157D5D0"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Densytometria szyjka kości udowej (ocena kości korowej) - screening</w:t>
      </w:r>
    </w:p>
    <w:p w14:paraId="61B25F82"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 xml:space="preserve">Badanie </w:t>
      </w:r>
      <w:proofErr w:type="spellStart"/>
      <w:r w:rsidRPr="00F93FEF">
        <w:rPr>
          <w:rFonts w:ascii="Calibri" w:hAnsi="Calibri" w:cs="Calibri"/>
          <w:sz w:val="22"/>
          <w:szCs w:val="22"/>
        </w:rPr>
        <w:t>uroflowmetryczne</w:t>
      </w:r>
      <w:proofErr w:type="spellEnd"/>
      <w:r w:rsidRPr="00F93FEF">
        <w:rPr>
          <w:rFonts w:ascii="Calibri" w:hAnsi="Calibri" w:cs="Calibri"/>
          <w:sz w:val="22"/>
          <w:szCs w:val="22"/>
        </w:rPr>
        <w:t xml:space="preserve"> </w:t>
      </w:r>
    </w:p>
    <w:p w14:paraId="1306DAFE"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Badanie histopatologiczne materiał z biopsji cienkoigłowej</w:t>
      </w:r>
    </w:p>
    <w:p w14:paraId="090BF0CF"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Biopsje cienkoigłowe - guzka, prostaty, piersi, tarczycy, węzłów chłonnych wraz z oceną histopatologiczną (programem objęte są zarówno usługa wykonania biopsji jak i badanie pobranego materiału)</w:t>
      </w:r>
    </w:p>
    <w:p w14:paraId="2A21E0F6"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 xml:space="preserve">Mammografia </w:t>
      </w:r>
    </w:p>
    <w:p w14:paraId="70BFF3D6" w14:textId="77777777" w:rsidR="00BA021A" w:rsidRPr="00F93FEF" w:rsidRDefault="00BA021A" w:rsidP="00BA021A">
      <w:pPr>
        <w:numPr>
          <w:ilvl w:val="0"/>
          <w:numId w:val="56"/>
        </w:numPr>
        <w:suppressAutoHyphens/>
        <w:jc w:val="both"/>
        <w:rPr>
          <w:rFonts w:ascii="Calibri" w:hAnsi="Calibri" w:cs="Calibri"/>
          <w:sz w:val="22"/>
          <w:szCs w:val="22"/>
        </w:rPr>
      </w:pPr>
      <w:r w:rsidRPr="00F93FEF">
        <w:rPr>
          <w:rFonts w:ascii="Calibri" w:hAnsi="Calibri" w:cs="Calibri"/>
          <w:sz w:val="22"/>
          <w:szCs w:val="22"/>
        </w:rPr>
        <w:t>Mammografia - zdjęcie celowane</w:t>
      </w:r>
    </w:p>
    <w:p w14:paraId="0EFA5AF9"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3580AA3F" w14:textId="77777777" w:rsidR="00BA021A" w:rsidRPr="00F93FEF" w:rsidRDefault="00BA021A" w:rsidP="00BA021A">
      <w:pPr>
        <w:jc w:val="both"/>
        <w:rPr>
          <w:rFonts w:ascii="Calibri" w:hAnsi="Calibri" w:cs="Calibri"/>
          <w:sz w:val="22"/>
          <w:szCs w:val="22"/>
        </w:rPr>
      </w:pPr>
    </w:p>
    <w:p w14:paraId="240FF7AC"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Uwaga:</w:t>
      </w:r>
    </w:p>
    <w:p w14:paraId="139D5196"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 związku z rozwojem technologii nazwy lub metody wykonania poszczególnych badań diagnostycznych mogą ulegać zmianie, co nie będzie ograniczać zakresu usług określonych wyżej. Jeżeli efektem zastosowania nowej metody, będzie rozszerzenie ww. zakresu usług, to usługi wynikające z rozszerzenia zakresu, nie będą objęte zakresem pakietu. Wynik badania wydawany jest na nośniku zgodnym z przyjętym standardem w danej placówce. O ile nie zaznaczono inaczej diagnostyka obrazowa w zakresie TK, MR i USG obejmuje prezentację 2D bez dodatkowych opcji.</w:t>
      </w:r>
    </w:p>
    <w:p w14:paraId="154FA1A4" w14:textId="77777777" w:rsidR="00BA021A" w:rsidRPr="00F93FEF" w:rsidRDefault="00BA021A" w:rsidP="00BA021A">
      <w:pPr>
        <w:jc w:val="both"/>
        <w:rPr>
          <w:rFonts w:ascii="Calibri" w:hAnsi="Calibri" w:cs="Calibri"/>
          <w:sz w:val="22"/>
          <w:szCs w:val="22"/>
        </w:rPr>
      </w:pPr>
    </w:p>
    <w:p w14:paraId="2AF8C242" w14:textId="77777777" w:rsidR="00BA021A" w:rsidRPr="00F93FEF" w:rsidRDefault="00BA021A" w:rsidP="00BA021A">
      <w:pPr>
        <w:jc w:val="both"/>
        <w:rPr>
          <w:rFonts w:ascii="Calibri" w:hAnsi="Calibri" w:cs="Calibri"/>
          <w:sz w:val="22"/>
          <w:szCs w:val="22"/>
        </w:rPr>
      </w:pPr>
    </w:p>
    <w:p w14:paraId="244121DD"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Rozszerzony Przegląd Stanu Zdrowia</w:t>
      </w:r>
    </w:p>
    <w:p w14:paraId="71BCE47D" w14:textId="54E88F5C" w:rsidR="00BA021A" w:rsidRPr="00F93FEF" w:rsidRDefault="00BA021A" w:rsidP="00BA021A">
      <w:pPr>
        <w:jc w:val="both"/>
        <w:rPr>
          <w:rFonts w:ascii="Calibri" w:hAnsi="Calibri" w:cs="Calibri"/>
          <w:sz w:val="22"/>
          <w:szCs w:val="22"/>
        </w:rPr>
      </w:pPr>
      <w:r w:rsidRPr="00F93FEF">
        <w:rPr>
          <w:rFonts w:ascii="Calibri" w:hAnsi="Calibri" w:cs="Calibri"/>
          <w:sz w:val="22"/>
          <w:szCs w:val="22"/>
        </w:rPr>
        <w:lastRenderedPageBreak/>
        <w:t>Rozszerzony Przegląd Stanu Zdrowia to coroczny przegląd stanu zdrowia, dostosowany do indywidualnych potrzeb, wieku i płci Pacjenta</w:t>
      </w:r>
      <w:r w:rsidR="00C04C88">
        <w:rPr>
          <w:rFonts w:ascii="Calibri" w:hAnsi="Calibri" w:cs="Calibri"/>
          <w:sz w:val="22"/>
          <w:szCs w:val="22"/>
        </w:rPr>
        <w:t>,</w:t>
      </w:r>
      <w:r w:rsidRPr="00F93FEF">
        <w:rPr>
          <w:rFonts w:ascii="Calibri" w:hAnsi="Calibri" w:cs="Calibri"/>
          <w:sz w:val="22"/>
          <w:szCs w:val="22"/>
        </w:rPr>
        <w:t xml:space="preserve"> obejmujący szeroki zakres badań i konsultacji dla osób powyżej 18 r</w:t>
      </w:r>
      <w:r w:rsidR="00C04C88">
        <w:rPr>
          <w:rFonts w:ascii="Calibri" w:hAnsi="Calibri" w:cs="Calibri"/>
          <w:sz w:val="22"/>
          <w:szCs w:val="22"/>
        </w:rPr>
        <w:t>.</w:t>
      </w:r>
      <w:r w:rsidRPr="00F93FEF">
        <w:rPr>
          <w:rFonts w:ascii="Calibri" w:hAnsi="Calibri" w:cs="Calibri"/>
          <w:sz w:val="22"/>
          <w:szCs w:val="22"/>
        </w:rPr>
        <w:t>ż. Przegląd rozpoczyna się wizytą internistyczną</w:t>
      </w:r>
      <w:r w:rsidR="00C04C88">
        <w:rPr>
          <w:rFonts w:ascii="Calibri" w:hAnsi="Calibri" w:cs="Calibri"/>
          <w:sz w:val="22"/>
          <w:szCs w:val="22"/>
        </w:rPr>
        <w:t xml:space="preserve">, </w:t>
      </w:r>
      <w:r w:rsidRPr="00F93FEF">
        <w:rPr>
          <w:rFonts w:ascii="Calibri" w:hAnsi="Calibri" w:cs="Calibri"/>
          <w:sz w:val="22"/>
          <w:szCs w:val="22"/>
        </w:rPr>
        <w:t>podczas której zostanie przeprowadzony wywiad lekarski z wystawieniem skierowań na badania dostosowane do potrzeb Pacjenta. Przegląd kończy konsultacja internistyczna, w ramach której Pacjent uzyskuje zalecenia na przyszłość dotyczące swojego stanu zdrowia.</w:t>
      </w:r>
    </w:p>
    <w:p w14:paraId="76967B01"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Aby umówić się na realizację programu należy zgłosić ten fakt telefonicznie przy rejestracji.</w:t>
      </w:r>
    </w:p>
    <w:p w14:paraId="05F9CF47" w14:textId="77777777" w:rsidR="00BA021A" w:rsidRPr="00F93FEF" w:rsidRDefault="00BA021A" w:rsidP="00BA021A">
      <w:pPr>
        <w:jc w:val="both"/>
        <w:rPr>
          <w:rFonts w:ascii="Calibri" w:hAnsi="Calibri" w:cs="Calibri"/>
          <w:sz w:val="22"/>
          <w:szCs w:val="22"/>
        </w:rPr>
      </w:pPr>
    </w:p>
    <w:p w14:paraId="5B917849" w14:textId="77777777" w:rsidR="00BA021A" w:rsidRPr="00F93FEF" w:rsidRDefault="00BA021A" w:rsidP="00BA021A">
      <w:pPr>
        <w:jc w:val="both"/>
        <w:rPr>
          <w:rFonts w:ascii="Calibri" w:eastAsia="Calibri" w:hAnsi="Calibri" w:cs="Calibri"/>
          <w:i/>
          <w:sz w:val="22"/>
          <w:szCs w:val="22"/>
          <w:lang w:val="x-none" w:eastAsia="x-none"/>
        </w:rPr>
      </w:pPr>
      <w:r w:rsidRPr="00F93FEF">
        <w:rPr>
          <w:rFonts w:ascii="Calibri" w:eastAsia="Calibri" w:hAnsi="Calibri" w:cs="Calibri"/>
          <w:sz w:val="22"/>
          <w:szCs w:val="22"/>
          <w:lang w:val="x-none" w:eastAsia="en-US"/>
        </w:rPr>
        <w:t>Dla Kobiet zakres przeglądu obejmuje</w:t>
      </w:r>
      <w:r w:rsidRPr="00F93FEF">
        <w:rPr>
          <w:rFonts w:ascii="Calibri" w:eastAsia="Calibri" w:hAnsi="Calibri" w:cs="Calibri"/>
          <w:sz w:val="22"/>
          <w:szCs w:val="22"/>
          <w:lang w:val="x-none" w:eastAsia="x-none"/>
        </w:rPr>
        <w:t>:</w:t>
      </w:r>
    </w:p>
    <w:p w14:paraId="76C069C6"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Konsultacja internistyczna – zebranie wywiadu zdrowotnego</w:t>
      </w:r>
    </w:p>
    <w:p w14:paraId="4EA6C84A"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Konsultacja ginekologiczna </w:t>
      </w:r>
    </w:p>
    <w:p w14:paraId="6F5EA65B"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Konsultacja okulistyczna </w:t>
      </w:r>
    </w:p>
    <w:p w14:paraId="1D20EB58"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Badania laboratoryjne: </w:t>
      </w:r>
    </w:p>
    <w:p w14:paraId="12F1533B"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Mocz - badanie ogólne </w:t>
      </w:r>
    </w:p>
    <w:p w14:paraId="4F12C41E"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Krew utajona / F.O.B. </w:t>
      </w:r>
    </w:p>
    <w:p w14:paraId="1DFA89E5"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Morfologia + płytki + rozmaz automatyczny </w:t>
      </w:r>
    </w:p>
    <w:p w14:paraId="2F88C53F"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OB. / ESR </w:t>
      </w:r>
    </w:p>
    <w:p w14:paraId="2D03DE6D"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Glukoza / </w:t>
      </w:r>
      <w:proofErr w:type="spellStart"/>
      <w:r w:rsidRPr="00F93FEF">
        <w:rPr>
          <w:rFonts w:ascii="Calibri" w:eastAsia="SimSun" w:hAnsi="Calibri" w:cs="Calibri"/>
          <w:bCs/>
          <w:spacing w:val="-4"/>
          <w:sz w:val="22"/>
          <w:szCs w:val="22"/>
          <w:lang w:val="x-none" w:eastAsia="ar-SA"/>
        </w:rPr>
        <w:t>Glucose</w:t>
      </w:r>
      <w:proofErr w:type="spellEnd"/>
      <w:r w:rsidRPr="00F93FEF">
        <w:rPr>
          <w:rFonts w:ascii="Calibri" w:eastAsia="SimSun" w:hAnsi="Calibri" w:cs="Calibri"/>
          <w:bCs/>
          <w:spacing w:val="-4"/>
          <w:sz w:val="22"/>
          <w:szCs w:val="22"/>
          <w:lang w:val="x-none" w:eastAsia="ar-SA"/>
        </w:rPr>
        <w:t xml:space="preserve"> na czczo </w:t>
      </w:r>
    </w:p>
    <w:p w14:paraId="0878BB97"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en-US" w:eastAsia="ar-SA"/>
        </w:rPr>
      </w:pPr>
      <w:r w:rsidRPr="00F93FEF">
        <w:rPr>
          <w:rFonts w:ascii="Calibri" w:eastAsia="SimSun" w:hAnsi="Calibri" w:cs="Calibri"/>
          <w:bCs/>
          <w:spacing w:val="-4"/>
          <w:sz w:val="22"/>
          <w:szCs w:val="22"/>
          <w:lang w:val="en-US" w:eastAsia="ar-SA"/>
        </w:rPr>
        <w:t xml:space="preserve">TSH / </w:t>
      </w:r>
      <w:proofErr w:type="spellStart"/>
      <w:r w:rsidRPr="00F93FEF">
        <w:rPr>
          <w:rFonts w:ascii="Calibri" w:eastAsia="SimSun" w:hAnsi="Calibri" w:cs="Calibri"/>
          <w:bCs/>
          <w:spacing w:val="-4"/>
          <w:sz w:val="22"/>
          <w:szCs w:val="22"/>
          <w:lang w:val="en-US" w:eastAsia="ar-SA"/>
        </w:rPr>
        <w:t>hTSH</w:t>
      </w:r>
      <w:proofErr w:type="spellEnd"/>
      <w:r w:rsidRPr="00F93FEF">
        <w:rPr>
          <w:rFonts w:ascii="Calibri" w:eastAsia="SimSun" w:hAnsi="Calibri" w:cs="Calibri"/>
          <w:bCs/>
          <w:spacing w:val="-4"/>
          <w:sz w:val="22"/>
          <w:szCs w:val="22"/>
          <w:lang w:val="en-US" w:eastAsia="ar-SA"/>
        </w:rPr>
        <w:t xml:space="preserve"> </w:t>
      </w:r>
    </w:p>
    <w:p w14:paraId="1AC147FB"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en-US" w:eastAsia="ar-SA"/>
        </w:rPr>
      </w:pPr>
      <w:r w:rsidRPr="00F93FEF">
        <w:rPr>
          <w:rFonts w:ascii="Calibri" w:eastAsia="SimSun" w:hAnsi="Calibri" w:cs="Calibri"/>
          <w:bCs/>
          <w:spacing w:val="-4"/>
          <w:sz w:val="22"/>
          <w:szCs w:val="22"/>
          <w:lang w:val="en-US" w:eastAsia="ar-SA"/>
        </w:rPr>
        <w:t xml:space="preserve">HBs Ag / </w:t>
      </w:r>
      <w:proofErr w:type="spellStart"/>
      <w:r w:rsidRPr="00F93FEF">
        <w:rPr>
          <w:rFonts w:ascii="Calibri" w:eastAsia="SimSun" w:hAnsi="Calibri" w:cs="Calibri"/>
          <w:bCs/>
          <w:spacing w:val="-4"/>
          <w:sz w:val="22"/>
          <w:szCs w:val="22"/>
          <w:lang w:val="en-US" w:eastAsia="ar-SA"/>
        </w:rPr>
        <w:t>antygen</w:t>
      </w:r>
      <w:proofErr w:type="spellEnd"/>
      <w:r w:rsidRPr="00F93FEF">
        <w:rPr>
          <w:rFonts w:ascii="Calibri" w:eastAsia="SimSun" w:hAnsi="Calibri" w:cs="Calibri"/>
          <w:bCs/>
          <w:spacing w:val="-4"/>
          <w:sz w:val="22"/>
          <w:szCs w:val="22"/>
          <w:lang w:val="en-US" w:eastAsia="ar-SA"/>
        </w:rPr>
        <w:t xml:space="preserve"> </w:t>
      </w:r>
    </w:p>
    <w:p w14:paraId="03F31D89"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HCV Ab / przeciwciała </w:t>
      </w:r>
    </w:p>
    <w:p w14:paraId="20C0D0D6"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Standardowa cytologia szyjki macicy </w:t>
      </w:r>
    </w:p>
    <w:p w14:paraId="201860D6"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Badania obrazowe:</w:t>
      </w:r>
    </w:p>
    <w:p w14:paraId="6247A2F8"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USG ginekologiczne przez powłoki brzuszne lub USG </w:t>
      </w:r>
      <w:proofErr w:type="spellStart"/>
      <w:r w:rsidRPr="00F93FEF">
        <w:rPr>
          <w:rFonts w:ascii="Calibri" w:eastAsia="SimSun" w:hAnsi="Calibri" w:cs="Calibri"/>
          <w:bCs/>
          <w:spacing w:val="-4"/>
          <w:sz w:val="22"/>
          <w:szCs w:val="22"/>
          <w:lang w:val="x-none" w:eastAsia="ar-SA"/>
        </w:rPr>
        <w:t>transvaginalne</w:t>
      </w:r>
      <w:proofErr w:type="spellEnd"/>
      <w:r w:rsidRPr="00F93FEF">
        <w:rPr>
          <w:rFonts w:ascii="Calibri" w:eastAsia="SimSun" w:hAnsi="Calibri" w:cs="Calibri"/>
          <w:bCs/>
          <w:spacing w:val="-4"/>
          <w:sz w:val="22"/>
          <w:szCs w:val="22"/>
          <w:lang w:val="x-none" w:eastAsia="ar-SA"/>
        </w:rPr>
        <w:t xml:space="preserve"> </w:t>
      </w:r>
    </w:p>
    <w:p w14:paraId="7143EAE5" w14:textId="6A7BE653"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Mammografia po 40</w:t>
      </w:r>
      <w:r w:rsidR="00C04C88">
        <w:rPr>
          <w:rFonts w:ascii="Calibri" w:eastAsia="SimSun" w:hAnsi="Calibri" w:cs="Calibri"/>
          <w:bCs/>
          <w:spacing w:val="-4"/>
          <w:sz w:val="22"/>
          <w:szCs w:val="22"/>
          <w:lang w:eastAsia="ar-SA"/>
        </w:rPr>
        <w:t xml:space="preserve"> </w:t>
      </w:r>
      <w:r w:rsidRPr="00F93FEF">
        <w:rPr>
          <w:rFonts w:ascii="Calibri" w:eastAsia="SimSun" w:hAnsi="Calibri" w:cs="Calibri"/>
          <w:bCs/>
          <w:spacing w:val="-4"/>
          <w:sz w:val="22"/>
          <w:szCs w:val="22"/>
          <w:lang w:val="x-none" w:eastAsia="ar-SA"/>
        </w:rPr>
        <w:t>r</w:t>
      </w:r>
      <w:r w:rsidR="00C04C88">
        <w:rPr>
          <w:rFonts w:ascii="Calibri" w:eastAsia="SimSun" w:hAnsi="Calibri" w:cs="Calibri"/>
          <w:bCs/>
          <w:spacing w:val="-4"/>
          <w:sz w:val="22"/>
          <w:szCs w:val="22"/>
          <w:lang w:eastAsia="ar-SA"/>
        </w:rPr>
        <w:t>.</w:t>
      </w:r>
      <w:r w:rsidRPr="00F93FEF">
        <w:rPr>
          <w:rFonts w:ascii="Calibri" w:eastAsia="SimSun" w:hAnsi="Calibri" w:cs="Calibri"/>
          <w:bCs/>
          <w:spacing w:val="-4"/>
          <w:sz w:val="22"/>
          <w:szCs w:val="22"/>
          <w:lang w:val="x-none" w:eastAsia="ar-SA"/>
        </w:rPr>
        <w:t>ż</w:t>
      </w:r>
      <w:r w:rsidR="00C04C88">
        <w:rPr>
          <w:rFonts w:ascii="Calibri" w:eastAsia="SimSun" w:hAnsi="Calibri" w:cs="Calibri"/>
          <w:bCs/>
          <w:spacing w:val="-4"/>
          <w:sz w:val="22"/>
          <w:szCs w:val="22"/>
          <w:lang w:eastAsia="ar-SA"/>
        </w:rPr>
        <w:t>.</w:t>
      </w:r>
    </w:p>
    <w:p w14:paraId="5597351F"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proofErr w:type="spellStart"/>
      <w:r w:rsidRPr="00F93FEF">
        <w:rPr>
          <w:rFonts w:ascii="Calibri" w:eastAsia="SimSun" w:hAnsi="Calibri" w:cs="Calibri"/>
          <w:bCs/>
          <w:spacing w:val="-4"/>
          <w:sz w:val="22"/>
          <w:szCs w:val="22"/>
          <w:lang w:val="x-none" w:eastAsia="ar-SA"/>
        </w:rPr>
        <w:t>Rtg</w:t>
      </w:r>
      <w:proofErr w:type="spellEnd"/>
      <w:r w:rsidRPr="00F93FEF">
        <w:rPr>
          <w:rFonts w:ascii="Calibri" w:eastAsia="SimSun" w:hAnsi="Calibri" w:cs="Calibri"/>
          <w:bCs/>
          <w:spacing w:val="-4"/>
          <w:sz w:val="22"/>
          <w:szCs w:val="22"/>
          <w:lang w:val="x-none" w:eastAsia="ar-SA"/>
        </w:rPr>
        <w:t xml:space="preserve"> klatki piersiowej PA</w:t>
      </w:r>
    </w:p>
    <w:p w14:paraId="24DDCFB0" w14:textId="129CFDAB"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USG piersi do 40</w:t>
      </w:r>
      <w:r w:rsidR="00C04C88">
        <w:rPr>
          <w:rFonts w:ascii="Calibri" w:eastAsia="SimSun" w:hAnsi="Calibri" w:cs="Calibri"/>
          <w:bCs/>
          <w:spacing w:val="-4"/>
          <w:sz w:val="22"/>
          <w:szCs w:val="22"/>
          <w:lang w:eastAsia="ar-SA"/>
        </w:rPr>
        <w:t xml:space="preserve"> </w:t>
      </w:r>
      <w:r w:rsidRPr="00F93FEF">
        <w:rPr>
          <w:rFonts w:ascii="Calibri" w:eastAsia="SimSun" w:hAnsi="Calibri" w:cs="Calibri"/>
          <w:bCs/>
          <w:spacing w:val="-4"/>
          <w:sz w:val="22"/>
          <w:szCs w:val="22"/>
          <w:lang w:val="x-none" w:eastAsia="ar-SA"/>
        </w:rPr>
        <w:t>r</w:t>
      </w:r>
      <w:r w:rsidR="00C04C88">
        <w:rPr>
          <w:rFonts w:ascii="Calibri" w:eastAsia="SimSun" w:hAnsi="Calibri" w:cs="Calibri"/>
          <w:bCs/>
          <w:spacing w:val="-4"/>
          <w:sz w:val="22"/>
          <w:szCs w:val="22"/>
          <w:lang w:eastAsia="ar-SA"/>
        </w:rPr>
        <w:t>.</w:t>
      </w:r>
      <w:r w:rsidRPr="00F93FEF">
        <w:rPr>
          <w:rFonts w:ascii="Calibri" w:eastAsia="SimSun" w:hAnsi="Calibri" w:cs="Calibri"/>
          <w:bCs/>
          <w:spacing w:val="-4"/>
          <w:sz w:val="22"/>
          <w:szCs w:val="22"/>
          <w:lang w:val="x-none" w:eastAsia="ar-SA"/>
        </w:rPr>
        <w:t>ż</w:t>
      </w:r>
      <w:r w:rsidR="00C04C88">
        <w:rPr>
          <w:rFonts w:ascii="Calibri" w:eastAsia="SimSun" w:hAnsi="Calibri" w:cs="Calibri"/>
          <w:bCs/>
          <w:spacing w:val="-4"/>
          <w:sz w:val="22"/>
          <w:szCs w:val="22"/>
          <w:lang w:eastAsia="ar-SA"/>
        </w:rPr>
        <w:t>.</w:t>
      </w:r>
    </w:p>
    <w:p w14:paraId="6C755C37"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USG jamy brzusznej </w:t>
      </w:r>
    </w:p>
    <w:p w14:paraId="6D5F9C8B"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Badania czynnościowe:</w:t>
      </w:r>
    </w:p>
    <w:p w14:paraId="0805765D"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Badanie EKG - spoczynkowe </w:t>
      </w:r>
    </w:p>
    <w:p w14:paraId="549A769F"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Konsultacja internistyczna – konsultacja zamykająca program</w:t>
      </w:r>
    </w:p>
    <w:p w14:paraId="44C58B60" w14:textId="77777777" w:rsidR="00BA021A" w:rsidRPr="00F93FEF" w:rsidRDefault="00BA021A" w:rsidP="00BA021A">
      <w:pPr>
        <w:jc w:val="both"/>
        <w:rPr>
          <w:rFonts w:ascii="Calibri" w:hAnsi="Calibri" w:cs="Calibri"/>
          <w:sz w:val="22"/>
          <w:szCs w:val="22"/>
        </w:rPr>
      </w:pPr>
    </w:p>
    <w:p w14:paraId="6980C501" w14:textId="77777777" w:rsidR="00BA021A" w:rsidRPr="00F93FEF" w:rsidRDefault="00BA021A" w:rsidP="00BA021A">
      <w:pPr>
        <w:jc w:val="both"/>
        <w:rPr>
          <w:rFonts w:ascii="Calibri" w:eastAsia="Calibri" w:hAnsi="Calibri" w:cs="Calibri"/>
          <w:i/>
          <w:sz w:val="22"/>
          <w:szCs w:val="22"/>
          <w:lang w:val="x-none" w:eastAsia="x-none"/>
        </w:rPr>
      </w:pPr>
      <w:r w:rsidRPr="00F93FEF">
        <w:rPr>
          <w:rFonts w:ascii="Calibri" w:eastAsia="Calibri" w:hAnsi="Calibri" w:cs="Calibri"/>
          <w:sz w:val="22"/>
          <w:szCs w:val="22"/>
          <w:lang w:val="x-none" w:eastAsia="en-US"/>
        </w:rPr>
        <w:t>Dla Mężczyzn zakres przeglądu obejmuje</w:t>
      </w:r>
      <w:r w:rsidRPr="00F93FEF">
        <w:rPr>
          <w:rFonts w:ascii="Calibri" w:eastAsia="Calibri" w:hAnsi="Calibri" w:cs="Calibri"/>
          <w:sz w:val="22"/>
          <w:szCs w:val="22"/>
          <w:lang w:val="x-none" w:eastAsia="x-none"/>
        </w:rPr>
        <w:t>:</w:t>
      </w:r>
    </w:p>
    <w:p w14:paraId="0C129D1F"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Konsultacja internistyczna – zebranie wywiadu zdrowotnego</w:t>
      </w:r>
    </w:p>
    <w:p w14:paraId="41225500"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Konsultacja okulistyczna </w:t>
      </w:r>
    </w:p>
    <w:p w14:paraId="5D23B751"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Konsultacja urologiczna </w:t>
      </w:r>
    </w:p>
    <w:p w14:paraId="3E3C81DB"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Badania laboratoryjne: </w:t>
      </w:r>
    </w:p>
    <w:p w14:paraId="324E89D3"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Mocz - badanie ogólne </w:t>
      </w:r>
    </w:p>
    <w:p w14:paraId="0A0A2046"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Krew utajona / F.O.B. </w:t>
      </w:r>
    </w:p>
    <w:p w14:paraId="4184CEE2"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Morfologia + płytki + rozmaz automatyczny </w:t>
      </w:r>
    </w:p>
    <w:p w14:paraId="1F018972"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OB. / ESR </w:t>
      </w:r>
    </w:p>
    <w:p w14:paraId="1902AFFC"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PSA panel (PSA,FPSA, wskaźnik FPSA/PSA)  </w:t>
      </w:r>
    </w:p>
    <w:p w14:paraId="17261AA9"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TSH / </w:t>
      </w:r>
      <w:proofErr w:type="spellStart"/>
      <w:r w:rsidRPr="00F93FEF">
        <w:rPr>
          <w:rFonts w:ascii="Calibri" w:eastAsia="SimSun" w:hAnsi="Calibri" w:cs="Calibri"/>
          <w:bCs/>
          <w:spacing w:val="-4"/>
          <w:sz w:val="22"/>
          <w:szCs w:val="22"/>
          <w:lang w:val="x-none" w:eastAsia="ar-SA"/>
        </w:rPr>
        <w:t>hTSH</w:t>
      </w:r>
      <w:proofErr w:type="spellEnd"/>
      <w:r w:rsidRPr="00F93FEF">
        <w:rPr>
          <w:rFonts w:ascii="Calibri" w:eastAsia="SimSun" w:hAnsi="Calibri" w:cs="Calibri"/>
          <w:bCs/>
          <w:spacing w:val="-4"/>
          <w:sz w:val="22"/>
          <w:szCs w:val="22"/>
          <w:lang w:val="x-none" w:eastAsia="ar-SA"/>
        </w:rPr>
        <w:t xml:space="preserve"> </w:t>
      </w:r>
    </w:p>
    <w:p w14:paraId="2BD97D25"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proofErr w:type="spellStart"/>
      <w:r w:rsidRPr="00F93FEF">
        <w:rPr>
          <w:rFonts w:ascii="Calibri" w:eastAsia="SimSun" w:hAnsi="Calibri" w:cs="Calibri"/>
          <w:bCs/>
          <w:spacing w:val="-4"/>
          <w:sz w:val="22"/>
          <w:szCs w:val="22"/>
          <w:lang w:val="x-none" w:eastAsia="ar-SA"/>
        </w:rPr>
        <w:t>HBs</w:t>
      </w:r>
      <w:proofErr w:type="spellEnd"/>
      <w:r w:rsidRPr="00F93FEF">
        <w:rPr>
          <w:rFonts w:ascii="Calibri" w:eastAsia="SimSun" w:hAnsi="Calibri" w:cs="Calibri"/>
          <w:bCs/>
          <w:spacing w:val="-4"/>
          <w:sz w:val="22"/>
          <w:szCs w:val="22"/>
          <w:lang w:val="x-none" w:eastAsia="ar-SA"/>
        </w:rPr>
        <w:t xml:space="preserve"> Ag / antygen </w:t>
      </w:r>
    </w:p>
    <w:p w14:paraId="51A2AD50"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HCV Ab / przeciwciała </w:t>
      </w:r>
    </w:p>
    <w:p w14:paraId="68DFAABB"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Glukoza / </w:t>
      </w:r>
      <w:proofErr w:type="spellStart"/>
      <w:r w:rsidRPr="00F93FEF">
        <w:rPr>
          <w:rFonts w:ascii="Calibri" w:eastAsia="SimSun" w:hAnsi="Calibri" w:cs="Calibri"/>
          <w:bCs/>
          <w:spacing w:val="-4"/>
          <w:sz w:val="22"/>
          <w:szCs w:val="22"/>
          <w:lang w:val="x-none" w:eastAsia="ar-SA"/>
        </w:rPr>
        <w:t>Glucose</w:t>
      </w:r>
      <w:proofErr w:type="spellEnd"/>
      <w:r w:rsidRPr="00F93FEF">
        <w:rPr>
          <w:rFonts w:ascii="Calibri" w:eastAsia="SimSun" w:hAnsi="Calibri" w:cs="Calibri"/>
          <w:bCs/>
          <w:spacing w:val="-4"/>
          <w:sz w:val="22"/>
          <w:szCs w:val="22"/>
          <w:lang w:val="x-none" w:eastAsia="ar-SA"/>
        </w:rPr>
        <w:t xml:space="preserve"> na czczo </w:t>
      </w:r>
    </w:p>
    <w:p w14:paraId="67A5AB83"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Badania obrazowe:</w:t>
      </w:r>
    </w:p>
    <w:p w14:paraId="59B1A9CA"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proofErr w:type="spellStart"/>
      <w:r w:rsidRPr="00F93FEF">
        <w:rPr>
          <w:rFonts w:ascii="Calibri" w:eastAsia="SimSun" w:hAnsi="Calibri" w:cs="Calibri"/>
          <w:bCs/>
          <w:spacing w:val="-4"/>
          <w:sz w:val="22"/>
          <w:szCs w:val="22"/>
          <w:lang w:val="x-none" w:eastAsia="ar-SA"/>
        </w:rPr>
        <w:t>Rtg</w:t>
      </w:r>
      <w:proofErr w:type="spellEnd"/>
      <w:r w:rsidRPr="00F93FEF">
        <w:rPr>
          <w:rFonts w:ascii="Calibri" w:eastAsia="SimSun" w:hAnsi="Calibri" w:cs="Calibri"/>
          <w:bCs/>
          <w:spacing w:val="-4"/>
          <w:sz w:val="22"/>
          <w:szCs w:val="22"/>
          <w:lang w:val="x-none" w:eastAsia="ar-SA"/>
        </w:rPr>
        <w:t xml:space="preserve"> klatki piersiowej PA</w:t>
      </w:r>
    </w:p>
    <w:p w14:paraId="0FCB8520"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USG jamy brzusznej </w:t>
      </w:r>
    </w:p>
    <w:p w14:paraId="0DBECED5"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Badania czynnościowe:</w:t>
      </w:r>
    </w:p>
    <w:p w14:paraId="6C116950" w14:textId="77777777" w:rsidR="00BA021A" w:rsidRPr="00F93FEF" w:rsidRDefault="00BA021A" w:rsidP="00BA021A">
      <w:pPr>
        <w:numPr>
          <w:ilvl w:val="1"/>
          <w:numId w:val="5"/>
        </w:numPr>
        <w:tabs>
          <w:tab w:val="right" w:pos="284"/>
        </w:tabs>
        <w:suppressAutoHyphens/>
        <w:spacing w:line="240" w:lineRule="exact"/>
        <w:ind w:left="1276"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 xml:space="preserve">Badanie EKG - spoczynkowe </w:t>
      </w:r>
    </w:p>
    <w:p w14:paraId="73021B25" w14:textId="77777777" w:rsidR="00BA021A" w:rsidRPr="00F93FEF" w:rsidRDefault="00BA021A" w:rsidP="00BA021A">
      <w:pPr>
        <w:numPr>
          <w:ilvl w:val="0"/>
          <w:numId w:val="57"/>
        </w:numPr>
        <w:tabs>
          <w:tab w:val="right" w:pos="284"/>
        </w:tabs>
        <w:suppressAutoHyphens/>
        <w:spacing w:line="24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Konsultacja internistyczna – konsultacja zamykająca program</w:t>
      </w:r>
    </w:p>
    <w:p w14:paraId="32D848A9" w14:textId="2C1D5D2E" w:rsidR="00BA021A" w:rsidRDefault="00BA021A" w:rsidP="00BA021A">
      <w:pPr>
        <w:jc w:val="both"/>
        <w:rPr>
          <w:rFonts w:ascii="Calibri" w:hAnsi="Calibri" w:cs="Calibri"/>
          <w:sz w:val="22"/>
          <w:szCs w:val="22"/>
        </w:rPr>
      </w:pPr>
    </w:p>
    <w:p w14:paraId="7D8C83BA" w14:textId="77777777" w:rsidR="00C15896" w:rsidRPr="00F93FEF" w:rsidRDefault="00C15896" w:rsidP="00BA021A">
      <w:pPr>
        <w:jc w:val="both"/>
        <w:rPr>
          <w:rFonts w:ascii="Calibri" w:hAnsi="Calibri" w:cs="Calibri"/>
          <w:sz w:val="22"/>
          <w:szCs w:val="22"/>
        </w:rPr>
      </w:pPr>
    </w:p>
    <w:p w14:paraId="2E685CBA"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Skórne testy alergiczne</w:t>
      </w:r>
    </w:p>
    <w:p w14:paraId="74BA2389" w14:textId="78D08EC4" w:rsidR="00BA021A" w:rsidRPr="00F93FEF" w:rsidRDefault="00BA021A" w:rsidP="00BA021A">
      <w:pPr>
        <w:jc w:val="both"/>
        <w:rPr>
          <w:rFonts w:ascii="Calibri" w:hAnsi="Calibri" w:cs="Calibri"/>
          <w:sz w:val="22"/>
          <w:szCs w:val="22"/>
        </w:rPr>
      </w:pPr>
      <w:r w:rsidRPr="00F93FEF">
        <w:rPr>
          <w:rFonts w:ascii="Calibri" w:hAnsi="Calibri" w:cs="Calibri"/>
          <w:sz w:val="22"/>
          <w:szCs w:val="22"/>
        </w:rPr>
        <w:lastRenderedPageBreak/>
        <w:t>Usługa obejmuje wykonanie testów alergicznych metodą nakłuć</w:t>
      </w:r>
      <w:r w:rsidR="00C04C88">
        <w:rPr>
          <w:rFonts w:ascii="Calibri" w:hAnsi="Calibri" w:cs="Calibri"/>
          <w:sz w:val="22"/>
          <w:szCs w:val="22"/>
        </w:rPr>
        <w:t>,</w:t>
      </w:r>
      <w:r w:rsidRPr="00F93FEF">
        <w:rPr>
          <w:rFonts w:ascii="Calibri" w:hAnsi="Calibri" w:cs="Calibri"/>
          <w:sz w:val="22"/>
          <w:szCs w:val="22"/>
        </w:rPr>
        <w:t xml:space="preserve"> wykonywane na zlecenie lekarza Wykonawcy. Preparat do testów alergicznych uwzględniony jest w usłudze.</w:t>
      </w:r>
    </w:p>
    <w:p w14:paraId="23F2220D" w14:textId="77777777" w:rsidR="00BA021A" w:rsidRPr="00F93FEF" w:rsidRDefault="00BA021A" w:rsidP="005B5BD4">
      <w:pPr>
        <w:numPr>
          <w:ilvl w:val="0"/>
          <w:numId w:val="58"/>
        </w:numPr>
        <w:suppressAutoHyphens/>
        <w:ind w:left="709"/>
        <w:jc w:val="both"/>
        <w:rPr>
          <w:rFonts w:ascii="Calibri" w:hAnsi="Calibri" w:cs="Calibri"/>
          <w:sz w:val="22"/>
          <w:szCs w:val="22"/>
        </w:rPr>
      </w:pPr>
      <w:r w:rsidRPr="00F93FEF">
        <w:rPr>
          <w:rFonts w:ascii="Calibri" w:hAnsi="Calibri" w:cs="Calibri"/>
          <w:sz w:val="22"/>
          <w:szCs w:val="22"/>
        </w:rPr>
        <w:t>testy alergiczne skórne 1 punkt</w:t>
      </w:r>
    </w:p>
    <w:p w14:paraId="1B111A20" w14:textId="77777777" w:rsidR="00BA021A" w:rsidRPr="00F93FEF" w:rsidRDefault="00BA021A" w:rsidP="005B5BD4">
      <w:pPr>
        <w:numPr>
          <w:ilvl w:val="0"/>
          <w:numId w:val="58"/>
        </w:numPr>
        <w:suppressAutoHyphens/>
        <w:ind w:left="709"/>
        <w:jc w:val="both"/>
        <w:rPr>
          <w:rFonts w:ascii="Calibri" w:hAnsi="Calibri" w:cs="Calibri"/>
          <w:sz w:val="22"/>
          <w:szCs w:val="22"/>
        </w:rPr>
      </w:pPr>
      <w:r w:rsidRPr="00F93FEF">
        <w:rPr>
          <w:rFonts w:ascii="Calibri" w:hAnsi="Calibri" w:cs="Calibri"/>
          <w:sz w:val="22"/>
          <w:szCs w:val="22"/>
        </w:rPr>
        <w:t>testy alergiczne skórne panel pokarmowy</w:t>
      </w:r>
    </w:p>
    <w:p w14:paraId="7A240973" w14:textId="77777777" w:rsidR="00BA021A" w:rsidRPr="00F93FEF" w:rsidRDefault="00BA021A" w:rsidP="005B5BD4">
      <w:pPr>
        <w:numPr>
          <w:ilvl w:val="0"/>
          <w:numId w:val="58"/>
        </w:numPr>
        <w:suppressAutoHyphens/>
        <w:ind w:left="709"/>
        <w:jc w:val="both"/>
        <w:rPr>
          <w:rFonts w:ascii="Calibri" w:hAnsi="Calibri" w:cs="Calibri"/>
          <w:sz w:val="22"/>
          <w:szCs w:val="22"/>
        </w:rPr>
      </w:pPr>
      <w:r w:rsidRPr="00F93FEF">
        <w:rPr>
          <w:rFonts w:ascii="Calibri" w:hAnsi="Calibri" w:cs="Calibri"/>
          <w:sz w:val="22"/>
          <w:szCs w:val="22"/>
        </w:rPr>
        <w:t>testy alergiczne skórne panel wziewny</w:t>
      </w:r>
    </w:p>
    <w:p w14:paraId="538B7A16" w14:textId="12A6647E" w:rsidR="00BA021A" w:rsidRDefault="00BA021A" w:rsidP="00BA021A">
      <w:pPr>
        <w:jc w:val="both"/>
        <w:rPr>
          <w:rFonts w:ascii="Calibri" w:hAnsi="Calibri" w:cs="Calibri"/>
          <w:sz w:val="22"/>
          <w:szCs w:val="22"/>
        </w:rPr>
      </w:pPr>
    </w:p>
    <w:p w14:paraId="1469FB3C" w14:textId="77777777" w:rsidR="00C15896" w:rsidRPr="00F93FEF" w:rsidRDefault="00C15896" w:rsidP="00BA021A">
      <w:pPr>
        <w:jc w:val="both"/>
        <w:rPr>
          <w:rFonts w:ascii="Calibri" w:hAnsi="Calibri" w:cs="Calibri"/>
          <w:sz w:val="22"/>
          <w:szCs w:val="22"/>
        </w:rPr>
      </w:pPr>
    </w:p>
    <w:p w14:paraId="28D77AD5"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Rehabilitacja</w:t>
      </w:r>
    </w:p>
    <w:p w14:paraId="6D8FF2E0"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Usługa obejmuje rehabilitację narządu ruchu i dotyczy Pacjentów:</w:t>
      </w:r>
    </w:p>
    <w:p w14:paraId="46656FBD" w14:textId="77777777" w:rsidR="00BA021A" w:rsidRPr="00F93FEF" w:rsidRDefault="00BA021A" w:rsidP="00BA021A">
      <w:pPr>
        <w:numPr>
          <w:ilvl w:val="0"/>
          <w:numId w:val="59"/>
        </w:numPr>
        <w:suppressAutoHyphens/>
        <w:jc w:val="both"/>
        <w:rPr>
          <w:rFonts w:ascii="Calibri" w:hAnsi="Calibri" w:cs="Calibri"/>
          <w:sz w:val="22"/>
          <w:szCs w:val="22"/>
        </w:rPr>
      </w:pPr>
      <w:r w:rsidRPr="00F93FEF">
        <w:rPr>
          <w:rFonts w:ascii="Calibri" w:hAnsi="Calibri" w:cs="Calibri"/>
          <w:sz w:val="22"/>
          <w:szCs w:val="22"/>
        </w:rPr>
        <w:t>po urazach ortopedycznych;</w:t>
      </w:r>
    </w:p>
    <w:p w14:paraId="3C7C82F2" w14:textId="77777777" w:rsidR="00BA021A" w:rsidRPr="00F93FEF" w:rsidRDefault="00BA021A" w:rsidP="00BA021A">
      <w:pPr>
        <w:numPr>
          <w:ilvl w:val="0"/>
          <w:numId w:val="59"/>
        </w:numPr>
        <w:suppressAutoHyphens/>
        <w:jc w:val="both"/>
        <w:rPr>
          <w:rFonts w:ascii="Calibri" w:hAnsi="Calibri" w:cs="Calibri"/>
          <w:sz w:val="22"/>
          <w:szCs w:val="22"/>
        </w:rPr>
      </w:pPr>
      <w:r w:rsidRPr="00F93FEF">
        <w:rPr>
          <w:rFonts w:ascii="Calibri" w:hAnsi="Calibri" w:cs="Calibri"/>
          <w:sz w:val="22"/>
          <w:szCs w:val="22"/>
        </w:rPr>
        <w:t xml:space="preserve">cierpiących na chorobę zwyrodnieniową stawów; </w:t>
      </w:r>
    </w:p>
    <w:p w14:paraId="0FB85D3A" w14:textId="77777777" w:rsidR="00BA021A" w:rsidRPr="00F93FEF" w:rsidRDefault="00BA021A" w:rsidP="00BA021A">
      <w:pPr>
        <w:numPr>
          <w:ilvl w:val="0"/>
          <w:numId w:val="59"/>
        </w:numPr>
        <w:suppressAutoHyphens/>
        <w:jc w:val="both"/>
        <w:rPr>
          <w:rFonts w:ascii="Calibri" w:hAnsi="Calibri" w:cs="Calibri"/>
          <w:sz w:val="22"/>
          <w:szCs w:val="22"/>
        </w:rPr>
      </w:pPr>
      <w:r w:rsidRPr="00F93FEF">
        <w:rPr>
          <w:rFonts w:ascii="Calibri" w:hAnsi="Calibri" w:cs="Calibri"/>
          <w:sz w:val="22"/>
          <w:szCs w:val="22"/>
        </w:rPr>
        <w:t xml:space="preserve">cierpiących z powodu chorób zawodowych; </w:t>
      </w:r>
    </w:p>
    <w:p w14:paraId="2EDD2F59" w14:textId="77777777" w:rsidR="00BA021A" w:rsidRPr="00F93FEF" w:rsidRDefault="00BA021A" w:rsidP="00BA021A">
      <w:pPr>
        <w:numPr>
          <w:ilvl w:val="0"/>
          <w:numId w:val="59"/>
        </w:numPr>
        <w:suppressAutoHyphens/>
        <w:jc w:val="both"/>
        <w:rPr>
          <w:rFonts w:ascii="Calibri" w:hAnsi="Calibri" w:cs="Calibri"/>
          <w:sz w:val="22"/>
          <w:szCs w:val="22"/>
        </w:rPr>
      </w:pPr>
      <w:r w:rsidRPr="00F93FEF">
        <w:rPr>
          <w:rFonts w:ascii="Calibri" w:hAnsi="Calibri" w:cs="Calibri"/>
          <w:sz w:val="22"/>
          <w:szCs w:val="22"/>
        </w:rPr>
        <w:t xml:space="preserve">cierpiących z powodu neurologicznych zespołów bólowych. </w:t>
      </w:r>
    </w:p>
    <w:p w14:paraId="766E226D"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Usługa składa się z leczenia ruchem (kinezyterapia) i/lub wykorzystania leczniczego działania energii (fizykoterapia). Zakres i rodzaj zabiegów rehabilitacyjnych określany jest przez kierującego na nie lekarza Wykonawcy przy usługach specjalistycznych i uzależniony jest od możliwości techniczno-sprzętowych danej placówki. Rehabilitacja prowadzona jest we wskazanych przez Wykonawcę do tego celu placówkach i obejmuje następujące usługi:</w:t>
      </w:r>
    </w:p>
    <w:p w14:paraId="7A2B992B" w14:textId="77777777" w:rsidR="00BA021A" w:rsidRPr="00F93FEF" w:rsidRDefault="00BA021A" w:rsidP="00BA021A">
      <w:pPr>
        <w:numPr>
          <w:ilvl w:val="0"/>
          <w:numId w:val="60"/>
        </w:numPr>
        <w:suppressAutoHyphens/>
        <w:ind w:left="720"/>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pPr>
    </w:p>
    <w:p w14:paraId="75A0044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Konsultacja rehabilitanta (fizjoterapeuty)</w:t>
      </w:r>
    </w:p>
    <w:p w14:paraId="16D0E2C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Konsultacja lekarza rehabilitacji medycznej</w:t>
      </w:r>
    </w:p>
    <w:p w14:paraId="66997F3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Konsultacja lekarza rehabilitacji medycznej - dzieci</w:t>
      </w:r>
    </w:p>
    <w:p w14:paraId="29B1D89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elektrostymulacja </w:t>
      </w:r>
      <w:proofErr w:type="spellStart"/>
      <w:r w:rsidRPr="00F93FEF">
        <w:rPr>
          <w:rFonts w:ascii="Calibri" w:hAnsi="Calibri" w:cs="Calibri"/>
          <w:sz w:val="22"/>
          <w:szCs w:val="22"/>
        </w:rPr>
        <w:t>mm.k.dolnej</w:t>
      </w:r>
      <w:proofErr w:type="spellEnd"/>
      <w:r w:rsidRPr="00F93FEF">
        <w:rPr>
          <w:rFonts w:ascii="Calibri" w:hAnsi="Calibri" w:cs="Calibri"/>
          <w:sz w:val="22"/>
          <w:szCs w:val="22"/>
        </w:rPr>
        <w:t xml:space="preserve"> </w:t>
      </w:r>
    </w:p>
    <w:p w14:paraId="26CEE58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elektrostymulacja </w:t>
      </w:r>
      <w:proofErr w:type="spellStart"/>
      <w:r w:rsidRPr="00F93FEF">
        <w:rPr>
          <w:rFonts w:ascii="Calibri" w:hAnsi="Calibri" w:cs="Calibri"/>
          <w:sz w:val="22"/>
          <w:szCs w:val="22"/>
        </w:rPr>
        <w:t>mm.k.górnej</w:t>
      </w:r>
      <w:proofErr w:type="spellEnd"/>
      <w:r w:rsidRPr="00F93FEF">
        <w:rPr>
          <w:rFonts w:ascii="Calibri" w:hAnsi="Calibri" w:cs="Calibri"/>
          <w:sz w:val="22"/>
          <w:szCs w:val="22"/>
        </w:rPr>
        <w:t xml:space="preserve"> </w:t>
      </w:r>
    </w:p>
    <w:p w14:paraId="6A477F18" w14:textId="77777777" w:rsidR="00BA021A" w:rsidRPr="00F93FEF" w:rsidRDefault="00BA021A" w:rsidP="00BA021A">
      <w:pPr>
        <w:numPr>
          <w:ilvl w:val="0"/>
          <w:numId w:val="60"/>
        </w:numPr>
        <w:suppressAutoHyphens/>
        <w:ind w:left="720"/>
        <w:jc w:val="both"/>
        <w:rPr>
          <w:rFonts w:ascii="Calibri" w:hAnsi="Calibri" w:cs="Calibri"/>
          <w:sz w:val="22"/>
          <w:szCs w:val="22"/>
        </w:rPr>
      </w:pPr>
      <w:r w:rsidRPr="00F93FEF">
        <w:rPr>
          <w:rFonts w:ascii="Calibri" w:hAnsi="Calibri" w:cs="Calibri"/>
          <w:sz w:val="22"/>
          <w:szCs w:val="22"/>
        </w:rPr>
        <w:t>Fizykoterapia - elektrostymulacja krtań</w:t>
      </w:r>
    </w:p>
    <w:p w14:paraId="53E3B7E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kręgosłup lędźwiowy</w:t>
      </w:r>
    </w:p>
    <w:p w14:paraId="6211E56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kręgosłup piersiowy</w:t>
      </w:r>
    </w:p>
    <w:p w14:paraId="6399FF1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kręgosłup szyjny</w:t>
      </w:r>
    </w:p>
    <w:p w14:paraId="25DB5C4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nadgarstek </w:t>
      </w:r>
    </w:p>
    <w:p w14:paraId="6B6F407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podudzie</w:t>
      </w:r>
    </w:p>
    <w:p w14:paraId="2608218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przedramię </w:t>
      </w:r>
    </w:p>
    <w:p w14:paraId="20FB99F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ramię </w:t>
      </w:r>
    </w:p>
    <w:p w14:paraId="6F4DF1E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ręka </w:t>
      </w:r>
    </w:p>
    <w:p w14:paraId="1C469AC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staw barkowy </w:t>
      </w:r>
    </w:p>
    <w:p w14:paraId="5BAC155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staw biodrowy </w:t>
      </w:r>
    </w:p>
    <w:p w14:paraId="73BA7C2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staw kolanowy </w:t>
      </w:r>
    </w:p>
    <w:p w14:paraId="543A833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staw łokciowy </w:t>
      </w:r>
    </w:p>
    <w:p w14:paraId="63C8D01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staw skokowy </w:t>
      </w:r>
    </w:p>
    <w:p w14:paraId="29E3C68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stopa </w:t>
      </w:r>
    </w:p>
    <w:p w14:paraId="2244813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w:t>
      </w:r>
      <w:proofErr w:type="spellStart"/>
      <w:r w:rsidRPr="00F93FEF">
        <w:rPr>
          <w:rFonts w:ascii="Calibri" w:hAnsi="Calibri" w:cs="Calibri"/>
          <w:sz w:val="22"/>
          <w:szCs w:val="22"/>
        </w:rPr>
        <w:t>fonoforeza</w:t>
      </w:r>
      <w:proofErr w:type="spellEnd"/>
      <w:r w:rsidRPr="00F93FEF">
        <w:rPr>
          <w:rFonts w:ascii="Calibri" w:hAnsi="Calibri" w:cs="Calibri"/>
          <w:sz w:val="22"/>
          <w:szCs w:val="22"/>
        </w:rPr>
        <w:t xml:space="preserve"> udo </w:t>
      </w:r>
    </w:p>
    <w:p w14:paraId="391DCFB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galwanizacja kręgosłup lędźwiowy</w:t>
      </w:r>
    </w:p>
    <w:p w14:paraId="47B70DF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galwanizacja kręgosłup piersiowy</w:t>
      </w:r>
    </w:p>
    <w:p w14:paraId="54A00FE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galwanizacja kręgosłup szyjny</w:t>
      </w:r>
    </w:p>
    <w:p w14:paraId="1B8DFF5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galwanizacja krtań</w:t>
      </w:r>
    </w:p>
    <w:p w14:paraId="31893C7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nadgarstek </w:t>
      </w:r>
    </w:p>
    <w:p w14:paraId="78E274B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podudzie </w:t>
      </w:r>
    </w:p>
    <w:p w14:paraId="22A5044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w:t>
      </w:r>
      <w:proofErr w:type="spellStart"/>
      <w:r w:rsidRPr="00F93FEF">
        <w:rPr>
          <w:rFonts w:ascii="Calibri" w:hAnsi="Calibri" w:cs="Calibri"/>
          <w:sz w:val="22"/>
          <w:szCs w:val="22"/>
        </w:rPr>
        <w:t>przedramie</w:t>
      </w:r>
      <w:proofErr w:type="spellEnd"/>
      <w:r w:rsidRPr="00F93FEF">
        <w:rPr>
          <w:rFonts w:ascii="Calibri" w:hAnsi="Calibri" w:cs="Calibri"/>
          <w:sz w:val="22"/>
          <w:szCs w:val="22"/>
        </w:rPr>
        <w:t xml:space="preserve"> </w:t>
      </w:r>
    </w:p>
    <w:p w14:paraId="2FA2B3D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ramię </w:t>
      </w:r>
    </w:p>
    <w:p w14:paraId="0FDA565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ręka </w:t>
      </w:r>
    </w:p>
    <w:p w14:paraId="462E03A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staw barkowy </w:t>
      </w:r>
    </w:p>
    <w:p w14:paraId="6E4F915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staw biodrowy </w:t>
      </w:r>
    </w:p>
    <w:p w14:paraId="7D875E6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staw kolanowy </w:t>
      </w:r>
    </w:p>
    <w:p w14:paraId="4D3D0D8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staw łokciowy </w:t>
      </w:r>
    </w:p>
    <w:p w14:paraId="3A3DB15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staw skokowy </w:t>
      </w:r>
    </w:p>
    <w:p w14:paraId="6BCA202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stopa </w:t>
      </w:r>
    </w:p>
    <w:p w14:paraId="443FD95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galwanizacja udo </w:t>
      </w:r>
    </w:p>
    <w:p w14:paraId="6082F8B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jonoforeza kręgosłup lędźwiowy</w:t>
      </w:r>
    </w:p>
    <w:p w14:paraId="1B8B565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jonoforeza kręgosłup piersiowy</w:t>
      </w:r>
    </w:p>
    <w:p w14:paraId="4B7C691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lastRenderedPageBreak/>
        <w:t>Fizykoterapia - jonoforeza kręgosłup szyjny</w:t>
      </w:r>
    </w:p>
    <w:p w14:paraId="7ED7E87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jonoforeza krtań</w:t>
      </w:r>
    </w:p>
    <w:p w14:paraId="3BFD68D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nadgarstek </w:t>
      </w:r>
    </w:p>
    <w:p w14:paraId="03AC74C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podudzie </w:t>
      </w:r>
    </w:p>
    <w:p w14:paraId="0A079F6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przedramię </w:t>
      </w:r>
    </w:p>
    <w:p w14:paraId="617AE7F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ramię </w:t>
      </w:r>
    </w:p>
    <w:p w14:paraId="4322D03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ręka </w:t>
      </w:r>
    </w:p>
    <w:p w14:paraId="299BB39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jonoforeza staw barkowy</w:t>
      </w:r>
    </w:p>
    <w:p w14:paraId="554666C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jonoforeza staw biodrowy</w:t>
      </w:r>
    </w:p>
    <w:p w14:paraId="08E0AFF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staw kolanowy </w:t>
      </w:r>
    </w:p>
    <w:p w14:paraId="2ECC476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staw łokciowy </w:t>
      </w:r>
    </w:p>
    <w:p w14:paraId="6DDB8FE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staw skokowy </w:t>
      </w:r>
    </w:p>
    <w:p w14:paraId="1B2D9E0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stopa </w:t>
      </w:r>
    </w:p>
    <w:p w14:paraId="4014B3C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jonoforeza udo </w:t>
      </w:r>
    </w:p>
    <w:p w14:paraId="7541EAC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krioterapia miejscowa kręgosłup lędźwiowy</w:t>
      </w:r>
    </w:p>
    <w:p w14:paraId="7CD9B0E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krioterapia miejscowa kręgosłup piersiowy</w:t>
      </w:r>
    </w:p>
    <w:p w14:paraId="4665A16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krioterapia miejscowa kręgosłup szyjny</w:t>
      </w:r>
    </w:p>
    <w:p w14:paraId="43EDF1D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nadgarstek </w:t>
      </w:r>
    </w:p>
    <w:p w14:paraId="1A64986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podudzie </w:t>
      </w:r>
    </w:p>
    <w:p w14:paraId="2036AD1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przedramię </w:t>
      </w:r>
    </w:p>
    <w:p w14:paraId="6C9A00E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ramię </w:t>
      </w:r>
    </w:p>
    <w:p w14:paraId="6B21595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ręka </w:t>
      </w:r>
    </w:p>
    <w:p w14:paraId="796D13B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staw barkowy </w:t>
      </w:r>
    </w:p>
    <w:p w14:paraId="689ABE8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staw biodrowy </w:t>
      </w:r>
    </w:p>
    <w:p w14:paraId="138C39E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staw kolanowy </w:t>
      </w:r>
    </w:p>
    <w:p w14:paraId="05962C3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staw łokciowy </w:t>
      </w:r>
    </w:p>
    <w:p w14:paraId="6D2BC10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staw skokowy </w:t>
      </w:r>
    </w:p>
    <w:p w14:paraId="429A05F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stopa </w:t>
      </w:r>
    </w:p>
    <w:p w14:paraId="29E37A1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krioterapia miejscowa udo </w:t>
      </w:r>
    </w:p>
    <w:p w14:paraId="16D0C33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laser kręgosłup lędźwiowy</w:t>
      </w:r>
    </w:p>
    <w:p w14:paraId="61DEDC0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laser kręgosłup piersiowy</w:t>
      </w:r>
    </w:p>
    <w:p w14:paraId="3DAC668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laser kręgosłup szyjny</w:t>
      </w:r>
    </w:p>
    <w:p w14:paraId="19E5AB9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nadgarstek </w:t>
      </w:r>
    </w:p>
    <w:p w14:paraId="1AF4D7A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podudzie </w:t>
      </w:r>
    </w:p>
    <w:p w14:paraId="3E02486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przedramię </w:t>
      </w:r>
    </w:p>
    <w:p w14:paraId="789FB73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ramię </w:t>
      </w:r>
    </w:p>
    <w:p w14:paraId="224463C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ręka </w:t>
      </w:r>
    </w:p>
    <w:p w14:paraId="34B4254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staw barkowy </w:t>
      </w:r>
    </w:p>
    <w:p w14:paraId="7E05FA4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staw biodrowy </w:t>
      </w:r>
    </w:p>
    <w:p w14:paraId="465FD44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staw kolanowy </w:t>
      </w:r>
    </w:p>
    <w:p w14:paraId="655EA6B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staw łokciowy </w:t>
      </w:r>
    </w:p>
    <w:p w14:paraId="7B2DAF6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staw skokowy </w:t>
      </w:r>
    </w:p>
    <w:p w14:paraId="22AF4A8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stopa </w:t>
      </w:r>
    </w:p>
    <w:p w14:paraId="39CBE35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laser udo </w:t>
      </w:r>
    </w:p>
    <w:p w14:paraId="5DDDF59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pole magnetyczne kręgosłup lędźwiowy</w:t>
      </w:r>
    </w:p>
    <w:p w14:paraId="2724AD4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pole magnetyczne kręgosłup piersiowy</w:t>
      </w:r>
    </w:p>
    <w:p w14:paraId="45175DF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pole magnetyczne kręgosłup szyjny</w:t>
      </w:r>
    </w:p>
    <w:p w14:paraId="2C7BE3C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nadgarstek </w:t>
      </w:r>
    </w:p>
    <w:p w14:paraId="27DD50F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podudzie </w:t>
      </w:r>
    </w:p>
    <w:p w14:paraId="7077ABC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przedramię </w:t>
      </w:r>
    </w:p>
    <w:p w14:paraId="3A05FD4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ramię </w:t>
      </w:r>
    </w:p>
    <w:p w14:paraId="12D1B28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ręka </w:t>
      </w:r>
    </w:p>
    <w:p w14:paraId="11B9DD6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staw barkowy </w:t>
      </w:r>
    </w:p>
    <w:p w14:paraId="22705AE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staw biodrowy </w:t>
      </w:r>
    </w:p>
    <w:p w14:paraId="4B5CA55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staw kolanowy </w:t>
      </w:r>
    </w:p>
    <w:p w14:paraId="3C3ED3E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staw łokciowy </w:t>
      </w:r>
    </w:p>
    <w:p w14:paraId="5153A5E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staw skokowy </w:t>
      </w:r>
    </w:p>
    <w:p w14:paraId="11103AC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stopa </w:t>
      </w:r>
    </w:p>
    <w:p w14:paraId="36AABB8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pole magnetyczne udo </w:t>
      </w:r>
    </w:p>
    <w:p w14:paraId="4EEA0E5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DD kręgosłup lędźwiowy</w:t>
      </w:r>
    </w:p>
    <w:p w14:paraId="04347AE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DD kręgosłup piersiowy</w:t>
      </w:r>
    </w:p>
    <w:p w14:paraId="6C5B568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lastRenderedPageBreak/>
        <w:t>Fizykoterapia - prądy DD kręgosłup szyjny</w:t>
      </w:r>
    </w:p>
    <w:p w14:paraId="0712F00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nadgarstek </w:t>
      </w:r>
    </w:p>
    <w:p w14:paraId="7C90045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podudzie </w:t>
      </w:r>
    </w:p>
    <w:p w14:paraId="3C03E48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przedramię </w:t>
      </w:r>
    </w:p>
    <w:p w14:paraId="7C632EB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ramię </w:t>
      </w:r>
    </w:p>
    <w:p w14:paraId="0403FF3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ręka </w:t>
      </w:r>
    </w:p>
    <w:p w14:paraId="2863C29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staw barkowy </w:t>
      </w:r>
    </w:p>
    <w:p w14:paraId="162C14B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staw biodrowy </w:t>
      </w:r>
    </w:p>
    <w:p w14:paraId="342444E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staw kolanowy </w:t>
      </w:r>
    </w:p>
    <w:p w14:paraId="6E73BB7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staw łokciowy </w:t>
      </w:r>
    </w:p>
    <w:p w14:paraId="68EAA50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DD staw skokowy</w:t>
      </w:r>
    </w:p>
    <w:p w14:paraId="0CC9182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stopa </w:t>
      </w:r>
    </w:p>
    <w:p w14:paraId="19B0E65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DD udo </w:t>
      </w:r>
    </w:p>
    <w:p w14:paraId="328069D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interferencyjne kręgosłup lędźwiowy</w:t>
      </w:r>
    </w:p>
    <w:p w14:paraId="03697B0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interferencyjne kręgosłup piersiowy</w:t>
      </w:r>
    </w:p>
    <w:p w14:paraId="00A29E0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interferencyjne kręgosłup szyjny</w:t>
      </w:r>
    </w:p>
    <w:p w14:paraId="7995597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nadgarstek </w:t>
      </w:r>
    </w:p>
    <w:p w14:paraId="719726A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podudzie </w:t>
      </w:r>
    </w:p>
    <w:p w14:paraId="4EB24E4C"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przedramię </w:t>
      </w:r>
    </w:p>
    <w:p w14:paraId="2972A90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ramię </w:t>
      </w:r>
    </w:p>
    <w:p w14:paraId="2ECB4F3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ręka </w:t>
      </w:r>
    </w:p>
    <w:p w14:paraId="48AA59A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staw barkowy </w:t>
      </w:r>
    </w:p>
    <w:p w14:paraId="4A3F2F3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staw biodrowy </w:t>
      </w:r>
    </w:p>
    <w:p w14:paraId="75043ED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staw kolanowy </w:t>
      </w:r>
    </w:p>
    <w:p w14:paraId="3EEC2F8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staw łokciowy </w:t>
      </w:r>
    </w:p>
    <w:p w14:paraId="05E80B1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staw skokowy </w:t>
      </w:r>
    </w:p>
    <w:p w14:paraId="31FF0C7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stopa </w:t>
      </w:r>
    </w:p>
    <w:p w14:paraId="208CE14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interferencyjne udo </w:t>
      </w:r>
    </w:p>
    <w:p w14:paraId="57AC452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TENS kręgosłup lędźwiowy</w:t>
      </w:r>
    </w:p>
    <w:p w14:paraId="06E5BE8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TENS kręgosłup piersiowy</w:t>
      </w:r>
    </w:p>
    <w:p w14:paraId="36CA7D2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prądy TENS kręgosłup szyjny</w:t>
      </w:r>
    </w:p>
    <w:p w14:paraId="1130520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nadgarstek </w:t>
      </w:r>
    </w:p>
    <w:p w14:paraId="05C6CE7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podudzie </w:t>
      </w:r>
    </w:p>
    <w:p w14:paraId="36EBD73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przedramię </w:t>
      </w:r>
    </w:p>
    <w:p w14:paraId="10AB477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ramię </w:t>
      </w:r>
    </w:p>
    <w:p w14:paraId="15E1AA2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ręka </w:t>
      </w:r>
    </w:p>
    <w:p w14:paraId="0D4A433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staw barkowy </w:t>
      </w:r>
    </w:p>
    <w:p w14:paraId="75003CC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staw biodrowy </w:t>
      </w:r>
    </w:p>
    <w:p w14:paraId="2529D02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staw kolanowy </w:t>
      </w:r>
    </w:p>
    <w:p w14:paraId="5022507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staw łokciowy </w:t>
      </w:r>
    </w:p>
    <w:p w14:paraId="4F74B95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staw skokowy </w:t>
      </w:r>
    </w:p>
    <w:p w14:paraId="4BF74AF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stopa </w:t>
      </w:r>
    </w:p>
    <w:p w14:paraId="690307E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TENS udo </w:t>
      </w:r>
    </w:p>
    <w:p w14:paraId="3453B2B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ultradźwięki kręgosłup lędźwiowy</w:t>
      </w:r>
    </w:p>
    <w:p w14:paraId="09FAEE7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ultradźwięki kręgosłup piersiowy</w:t>
      </w:r>
    </w:p>
    <w:p w14:paraId="7A9C287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ultradźwięki kręgosłup szyjny</w:t>
      </w:r>
    </w:p>
    <w:p w14:paraId="53C9757C"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nadgarstek </w:t>
      </w:r>
    </w:p>
    <w:p w14:paraId="72ACF37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podudzie </w:t>
      </w:r>
    </w:p>
    <w:p w14:paraId="7005A2E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przedramię </w:t>
      </w:r>
    </w:p>
    <w:p w14:paraId="2348580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ramię </w:t>
      </w:r>
    </w:p>
    <w:p w14:paraId="29650C9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ręka </w:t>
      </w:r>
    </w:p>
    <w:p w14:paraId="24A0916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staw barkowy </w:t>
      </w:r>
    </w:p>
    <w:p w14:paraId="3EF653F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staw biodrowy </w:t>
      </w:r>
    </w:p>
    <w:p w14:paraId="0AFFEBC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staw kolanowy </w:t>
      </w:r>
    </w:p>
    <w:p w14:paraId="1704B18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staw łokciowy </w:t>
      </w:r>
    </w:p>
    <w:p w14:paraId="2A1B03B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staw skokowy </w:t>
      </w:r>
    </w:p>
    <w:p w14:paraId="6969AF5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stopa </w:t>
      </w:r>
    </w:p>
    <w:p w14:paraId="167850C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ultradźwięki udo </w:t>
      </w:r>
    </w:p>
    <w:p w14:paraId="20BEE62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Fizykoterapia - ultradźwięki (w wodzie)</w:t>
      </w:r>
    </w:p>
    <w:p w14:paraId="568FA76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lastRenderedPageBreak/>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kręgosłup lędźwiowy</w:t>
      </w:r>
    </w:p>
    <w:p w14:paraId="601505D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kręgosłup piersiowy</w:t>
      </w:r>
    </w:p>
    <w:p w14:paraId="218DB52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kręgosłup szyjny</w:t>
      </w:r>
    </w:p>
    <w:p w14:paraId="546BDE9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nadgarstek </w:t>
      </w:r>
    </w:p>
    <w:p w14:paraId="4947ABB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podudzie </w:t>
      </w:r>
    </w:p>
    <w:p w14:paraId="5D924E6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przedramię </w:t>
      </w:r>
    </w:p>
    <w:p w14:paraId="50D7EDD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ramię </w:t>
      </w:r>
    </w:p>
    <w:p w14:paraId="06CB173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ręka </w:t>
      </w:r>
    </w:p>
    <w:p w14:paraId="3846338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staw barkowy </w:t>
      </w:r>
    </w:p>
    <w:p w14:paraId="7832C13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staw biodrowy </w:t>
      </w:r>
    </w:p>
    <w:p w14:paraId="4E2C382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staw kolanowy </w:t>
      </w:r>
    </w:p>
    <w:p w14:paraId="1172CE5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staw łokciowy </w:t>
      </w:r>
    </w:p>
    <w:p w14:paraId="7C63A75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staw skokowy </w:t>
      </w:r>
    </w:p>
    <w:p w14:paraId="1617A17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stopa</w:t>
      </w:r>
    </w:p>
    <w:p w14:paraId="239A9C5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Fizykoterapia - prądy </w:t>
      </w:r>
      <w:proofErr w:type="spellStart"/>
      <w:r w:rsidRPr="00F93FEF">
        <w:rPr>
          <w:rFonts w:ascii="Calibri" w:hAnsi="Calibri" w:cs="Calibri"/>
          <w:sz w:val="22"/>
          <w:szCs w:val="22"/>
        </w:rPr>
        <w:t>Traberta</w:t>
      </w:r>
      <w:proofErr w:type="spellEnd"/>
      <w:r w:rsidRPr="00F93FEF">
        <w:rPr>
          <w:rFonts w:ascii="Calibri" w:hAnsi="Calibri" w:cs="Calibri"/>
          <w:sz w:val="22"/>
          <w:szCs w:val="22"/>
        </w:rPr>
        <w:t xml:space="preserve"> udo </w:t>
      </w:r>
    </w:p>
    <w:p w14:paraId="7D6B7E7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Instruktażowe kręgosłup lędźwiowy</w:t>
      </w:r>
    </w:p>
    <w:p w14:paraId="1FE0113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Instruktażowe kręgosłup piersiowy</w:t>
      </w:r>
    </w:p>
    <w:p w14:paraId="720177C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Instruktażowe kręgosłup szyjny</w:t>
      </w:r>
    </w:p>
    <w:p w14:paraId="3D5CA60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nadgarstek </w:t>
      </w:r>
    </w:p>
    <w:p w14:paraId="2659E58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podudzie </w:t>
      </w:r>
    </w:p>
    <w:p w14:paraId="61C86D5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przedramię </w:t>
      </w:r>
    </w:p>
    <w:p w14:paraId="6116E2D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ramię </w:t>
      </w:r>
    </w:p>
    <w:p w14:paraId="46093C3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ręka </w:t>
      </w:r>
    </w:p>
    <w:p w14:paraId="6B57788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Instruktażowe staw barkowy</w:t>
      </w:r>
    </w:p>
    <w:p w14:paraId="15B77A29"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staw biodrowy </w:t>
      </w:r>
    </w:p>
    <w:p w14:paraId="3AD6237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staw kolanowy </w:t>
      </w:r>
    </w:p>
    <w:p w14:paraId="441BDC1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staw łokciowy </w:t>
      </w:r>
    </w:p>
    <w:p w14:paraId="7BD6E68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staw skokowy </w:t>
      </w:r>
    </w:p>
    <w:p w14:paraId="7E5674CC"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stopa </w:t>
      </w:r>
    </w:p>
    <w:p w14:paraId="55CBB94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Instruktażowe udo </w:t>
      </w:r>
    </w:p>
    <w:p w14:paraId="0390E7A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Usprawniające kręgosłup lędźwiowy</w:t>
      </w:r>
    </w:p>
    <w:p w14:paraId="69132D2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Usprawniające kręgosłup piersiowy</w:t>
      </w:r>
    </w:p>
    <w:p w14:paraId="1FB93D2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ćw. Usprawniające kręgosłup szyjny</w:t>
      </w:r>
    </w:p>
    <w:p w14:paraId="206C4CF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nadgarstek </w:t>
      </w:r>
    </w:p>
    <w:p w14:paraId="75D1C8B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podudzie </w:t>
      </w:r>
    </w:p>
    <w:p w14:paraId="0C0D1F2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przedramię </w:t>
      </w:r>
    </w:p>
    <w:p w14:paraId="6E70973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ramię </w:t>
      </w:r>
    </w:p>
    <w:p w14:paraId="7065415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ręka </w:t>
      </w:r>
    </w:p>
    <w:p w14:paraId="7787867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staw barkowy </w:t>
      </w:r>
    </w:p>
    <w:p w14:paraId="253F169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staw biodrowy </w:t>
      </w:r>
    </w:p>
    <w:p w14:paraId="00528D1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staw kolanowy </w:t>
      </w:r>
    </w:p>
    <w:p w14:paraId="79FAF328"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staw łokciowy </w:t>
      </w:r>
    </w:p>
    <w:p w14:paraId="2B4F3CE5"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staw skokowy </w:t>
      </w:r>
    </w:p>
    <w:p w14:paraId="19DFECB1"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stopa </w:t>
      </w:r>
    </w:p>
    <w:p w14:paraId="3E88116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ćw. Usprawniające udo </w:t>
      </w:r>
    </w:p>
    <w:p w14:paraId="0511553F"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Terapia indywidualna kręgosłup lędźwiowy</w:t>
      </w:r>
    </w:p>
    <w:p w14:paraId="050012C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Terapia indywidualna kręgosłup piersiowy</w:t>
      </w:r>
    </w:p>
    <w:p w14:paraId="6EDD1B4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Terapia indywidualna kręgosłup szyjny</w:t>
      </w:r>
    </w:p>
    <w:p w14:paraId="336D765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nadgarstek </w:t>
      </w:r>
    </w:p>
    <w:p w14:paraId="096112B7"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podudzie </w:t>
      </w:r>
    </w:p>
    <w:p w14:paraId="6C17B1AC"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przedramię </w:t>
      </w:r>
    </w:p>
    <w:p w14:paraId="6408005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ramię </w:t>
      </w:r>
    </w:p>
    <w:p w14:paraId="22027A0D"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ręka </w:t>
      </w:r>
    </w:p>
    <w:p w14:paraId="54111A2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lastRenderedPageBreak/>
        <w:t xml:space="preserve">Kinezyterapia - Terapia indywidualna staw barkowy </w:t>
      </w:r>
    </w:p>
    <w:p w14:paraId="2F24B39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staw biodrowy </w:t>
      </w:r>
    </w:p>
    <w:p w14:paraId="2E0B746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staw kolanowy </w:t>
      </w:r>
    </w:p>
    <w:p w14:paraId="087CD874"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staw łokciowy </w:t>
      </w:r>
    </w:p>
    <w:p w14:paraId="38888F7E"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staw skokowy </w:t>
      </w:r>
    </w:p>
    <w:p w14:paraId="69F594D6"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Terapia indywidualna staw skroniowo-żuchwowy</w:t>
      </w:r>
    </w:p>
    <w:p w14:paraId="0D5BBB33"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stopa </w:t>
      </w:r>
    </w:p>
    <w:p w14:paraId="132944C2"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Kinezyterapia - Terapia indywidualna udo </w:t>
      </w:r>
    </w:p>
    <w:p w14:paraId="313F86EB"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wyciąg trakcyjny kręgosłup lędźwiowy</w:t>
      </w:r>
    </w:p>
    <w:p w14:paraId="6D27A0F0"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Kinezyterapia - wyciąg trakcyjny kręgosłup szyjny</w:t>
      </w:r>
    </w:p>
    <w:p w14:paraId="2456008A" w14:textId="77777777" w:rsidR="00BA021A" w:rsidRPr="00F93FEF" w:rsidRDefault="00BA021A" w:rsidP="007B715C">
      <w:pPr>
        <w:numPr>
          <w:ilvl w:val="0"/>
          <w:numId w:val="60"/>
        </w:numPr>
        <w:suppressAutoHyphens/>
        <w:ind w:left="720"/>
        <w:rPr>
          <w:rFonts w:ascii="Calibri" w:hAnsi="Calibri" w:cs="Calibri"/>
          <w:sz w:val="22"/>
          <w:szCs w:val="22"/>
        </w:rPr>
      </w:pPr>
      <w:r w:rsidRPr="00F93FEF">
        <w:rPr>
          <w:rFonts w:ascii="Calibri" w:hAnsi="Calibri" w:cs="Calibri"/>
          <w:sz w:val="22"/>
          <w:szCs w:val="22"/>
        </w:rPr>
        <w:t xml:space="preserve">Terapia </w:t>
      </w:r>
      <w:proofErr w:type="spellStart"/>
      <w:r w:rsidRPr="00F93FEF">
        <w:rPr>
          <w:rFonts w:ascii="Calibri" w:hAnsi="Calibri" w:cs="Calibri"/>
          <w:sz w:val="22"/>
          <w:szCs w:val="22"/>
        </w:rPr>
        <w:t>miorelaksacyjna</w:t>
      </w:r>
      <w:proofErr w:type="spellEnd"/>
      <w:r w:rsidRPr="00F93FEF">
        <w:rPr>
          <w:rFonts w:ascii="Calibri" w:hAnsi="Calibri" w:cs="Calibri"/>
          <w:sz w:val="22"/>
          <w:szCs w:val="22"/>
        </w:rPr>
        <w:t xml:space="preserve"> Masaż leczniczy kręgosłupa</w:t>
      </w:r>
    </w:p>
    <w:p w14:paraId="125F7099" w14:textId="77777777" w:rsidR="00BA021A" w:rsidRPr="00F93FEF" w:rsidRDefault="00BA021A" w:rsidP="00BA021A">
      <w:pPr>
        <w:jc w:val="both"/>
        <w:rPr>
          <w:rFonts w:ascii="Calibri" w:hAnsi="Calibri" w:cs="Calibri"/>
          <w:sz w:val="22"/>
          <w:szCs w:val="22"/>
        </w:rPr>
        <w:sectPr w:rsidR="00BA021A" w:rsidRPr="00F93FEF" w:rsidSect="007509B3">
          <w:type w:val="continuous"/>
          <w:pgSz w:w="11906" w:h="16838"/>
          <w:pgMar w:top="1417"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num="2" w:space="708"/>
          <w:docGrid w:linePitch="360"/>
        </w:sectPr>
      </w:pPr>
    </w:p>
    <w:p w14:paraId="726F557A" w14:textId="77777777" w:rsidR="00BA021A" w:rsidRPr="00F93FEF" w:rsidRDefault="00BA021A" w:rsidP="00BA021A">
      <w:pPr>
        <w:jc w:val="both"/>
        <w:rPr>
          <w:rFonts w:ascii="Calibri" w:hAnsi="Calibri" w:cs="Calibri"/>
          <w:sz w:val="22"/>
          <w:szCs w:val="22"/>
        </w:rPr>
      </w:pPr>
    </w:p>
    <w:p w14:paraId="342F167E"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Uwaga: </w:t>
      </w:r>
    </w:p>
    <w:p w14:paraId="4FA3E4BA" w14:textId="6DB6546E"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Zakres programu nie obejmuje kosztów rehabilitacji w przypadku wad wrodzonych i ich następstw, wad postawy, urazów okołoporodowych, przewlekłych chorób tkanki łącznej i ich następstw, rehabilitacji po zabiegach operacyjnych w okresie 1 miesiąca po zabiegu, po incydentach wieńcowych, po incydentach neurologicznych i naczyniowo-mózgowych, rehabilitacji metodami </w:t>
      </w:r>
      <w:proofErr w:type="spellStart"/>
      <w:r w:rsidRPr="00F93FEF">
        <w:rPr>
          <w:rFonts w:ascii="Calibri" w:hAnsi="Calibri" w:cs="Calibri"/>
          <w:sz w:val="22"/>
          <w:szCs w:val="22"/>
        </w:rPr>
        <w:t>eurofizjologicznymi</w:t>
      </w:r>
      <w:proofErr w:type="spellEnd"/>
      <w:r w:rsidRPr="00F93FEF">
        <w:rPr>
          <w:rFonts w:ascii="Calibri" w:hAnsi="Calibri" w:cs="Calibri"/>
          <w:sz w:val="22"/>
          <w:szCs w:val="22"/>
        </w:rPr>
        <w:t xml:space="preserve"> oraz usług o charakterze fitness i gimnastyki korekcyjnej.</w:t>
      </w:r>
    </w:p>
    <w:p w14:paraId="5D8A919B" w14:textId="06D1FB12" w:rsidR="00BA021A" w:rsidRDefault="00BA021A" w:rsidP="00BA021A">
      <w:pPr>
        <w:jc w:val="both"/>
        <w:rPr>
          <w:rFonts w:ascii="Calibri" w:hAnsi="Calibri" w:cs="Calibri"/>
          <w:sz w:val="22"/>
          <w:szCs w:val="22"/>
        </w:rPr>
      </w:pPr>
    </w:p>
    <w:p w14:paraId="4099A5CD" w14:textId="77777777" w:rsidR="00C15896" w:rsidRPr="00F93FEF" w:rsidRDefault="00C15896" w:rsidP="00BA021A">
      <w:pPr>
        <w:jc w:val="both"/>
        <w:rPr>
          <w:rFonts w:ascii="Calibri" w:hAnsi="Calibri" w:cs="Calibri"/>
          <w:sz w:val="22"/>
          <w:szCs w:val="22"/>
        </w:rPr>
      </w:pPr>
    </w:p>
    <w:p w14:paraId="2800BF93" w14:textId="77777777" w:rsidR="00BA021A" w:rsidRPr="00F93FEF" w:rsidRDefault="00BA021A" w:rsidP="00BA021A">
      <w:pPr>
        <w:numPr>
          <w:ilvl w:val="0"/>
          <w:numId w:val="25"/>
        </w:numPr>
        <w:jc w:val="both"/>
        <w:rPr>
          <w:rFonts w:ascii="Calibri" w:hAnsi="Calibri" w:cs="Calibri"/>
          <w:b/>
          <w:sz w:val="22"/>
          <w:szCs w:val="22"/>
        </w:rPr>
      </w:pPr>
      <w:r w:rsidRPr="00F93FEF">
        <w:rPr>
          <w:rFonts w:ascii="Calibri" w:hAnsi="Calibri" w:cs="Calibri"/>
          <w:b/>
          <w:bCs/>
          <w:sz w:val="22"/>
          <w:szCs w:val="22"/>
        </w:rPr>
        <w:t xml:space="preserve">Rabat 10% </w:t>
      </w:r>
      <w:r w:rsidRPr="00F93FEF">
        <w:rPr>
          <w:rFonts w:ascii="Calibri" w:hAnsi="Calibri" w:cs="Calibri"/>
          <w:b/>
          <w:sz w:val="22"/>
          <w:szCs w:val="22"/>
        </w:rPr>
        <w:t>na pozostałe usługi świadczone przez Wykonawcę</w:t>
      </w:r>
    </w:p>
    <w:p w14:paraId="3FC24331"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Każdemu Pacjentowi objętemu programem opieki przysługuje 10% rabatu na świadczenia zdrowotne oferowane we własnych placówkach Wykonawcy. Rabatów nie sumuje się.</w:t>
      </w:r>
    </w:p>
    <w:p w14:paraId="71573025" w14:textId="617A6F27" w:rsidR="00BA021A" w:rsidRDefault="00BA021A" w:rsidP="00BA021A">
      <w:pPr>
        <w:jc w:val="both"/>
        <w:rPr>
          <w:rFonts w:ascii="Calibri" w:hAnsi="Calibri" w:cs="Calibri"/>
          <w:sz w:val="22"/>
          <w:szCs w:val="22"/>
        </w:rPr>
      </w:pPr>
    </w:p>
    <w:p w14:paraId="31072886" w14:textId="77777777" w:rsidR="00C15896" w:rsidRPr="00F93FEF" w:rsidRDefault="00C15896" w:rsidP="00BA021A">
      <w:pPr>
        <w:jc w:val="both"/>
        <w:rPr>
          <w:rFonts w:ascii="Calibri" w:hAnsi="Calibri" w:cs="Calibri"/>
          <w:sz w:val="22"/>
          <w:szCs w:val="22"/>
        </w:rPr>
      </w:pPr>
    </w:p>
    <w:p w14:paraId="38DF01B7"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Wyjazdowa pomoc medyczna</w:t>
      </w:r>
    </w:p>
    <w:p w14:paraId="5E519023" w14:textId="77777777" w:rsidR="00BA021A" w:rsidRPr="00F7006B" w:rsidRDefault="00BA021A" w:rsidP="00BA021A">
      <w:pPr>
        <w:pStyle w:val="Bezodstpw"/>
        <w:jc w:val="both"/>
        <w:rPr>
          <w:rFonts w:ascii="Times New Roman" w:hAnsi="Times New Roman"/>
          <w:color w:val="000000"/>
        </w:rPr>
      </w:pPr>
      <w:r w:rsidRPr="00F7006B">
        <w:rPr>
          <w:rFonts w:cs="Calibri"/>
          <w:color w:val="000000"/>
        </w:rPr>
        <w:t>Wykonawca zapewni wyjazdową pomoc lekarza świadczoną w zakładzie pracy Zamawiającego w Balicach k. Krakowa, w wymiarze nie większym jednak niż 20 godzin miesięcznie. Wyjazdowa pomoc lekarza będzie świadczona wyłącznie osobom uprawnionym</w:t>
      </w:r>
      <w:r w:rsidRPr="00F7006B">
        <w:rPr>
          <w:rFonts w:cs="Calibri"/>
        </w:rPr>
        <w:t xml:space="preserve"> do korzystania z programu opieki medycznej. </w:t>
      </w:r>
      <w:r w:rsidRPr="00F7006B">
        <w:rPr>
          <w:rFonts w:cs="Calibri"/>
          <w:color w:val="000000"/>
        </w:rPr>
        <w:t>Zamawiający dysponuje pomieszczeniem, w którym lekarz będzie mógł wykonać konsultację lekarską wraz z badaniem.</w:t>
      </w:r>
    </w:p>
    <w:p w14:paraId="7A137391" w14:textId="6CF11650" w:rsidR="00BA021A" w:rsidRPr="00F93FEF" w:rsidRDefault="00BA021A" w:rsidP="00BA021A">
      <w:pPr>
        <w:jc w:val="both"/>
        <w:rPr>
          <w:rFonts w:ascii="Calibri" w:hAnsi="Calibri" w:cs="Calibri"/>
          <w:sz w:val="22"/>
          <w:szCs w:val="22"/>
        </w:rPr>
      </w:pPr>
      <w:r w:rsidRPr="00F7006B">
        <w:rPr>
          <w:rFonts w:ascii="Calibri" w:hAnsi="Calibri" w:cs="Calibri"/>
          <w:sz w:val="22"/>
          <w:szCs w:val="22"/>
        </w:rPr>
        <w:t>Wykonawca udostępni dla Pacjentów linię telefoniczną pozwalającą zamówić wyjazdową pomoc lekarza</w:t>
      </w:r>
      <w:r w:rsidR="00C04C88">
        <w:rPr>
          <w:rFonts w:ascii="Calibri" w:hAnsi="Calibri" w:cs="Calibri"/>
          <w:sz w:val="22"/>
          <w:szCs w:val="22"/>
        </w:rPr>
        <w:t>; l</w:t>
      </w:r>
      <w:r w:rsidRPr="00F7006B">
        <w:rPr>
          <w:rFonts w:ascii="Calibri" w:hAnsi="Calibri" w:cs="Calibri"/>
          <w:sz w:val="22"/>
          <w:szCs w:val="22"/>
        </w:rPr>
        <w:t>inia będzie czynna od poniedziałku do piątku, co najmniej przez 12 godzin na dobę.</w:t>
      </w:r>
    </w:p>
    <w:p w14:paraId="57456E3F" w14:textId="7AAA7218" w:rsidR="00BA021A" w:rsidRDefault="00BA021A" w:rsidP="00BA021A">
      <w:pPr>
        <w:jc w:val="both"/>
        <w:rPr>
          <w:rFonts w:ascii="Calibri" w:hAnsi="Calibri" w:cs="Calibri"/>
          <w:sz w:val="22"/>
          <w:szCs w:val="22"/>
        </w:rPr>
      </w:pPr>
    </w:p>
    <w:p w14:paraId="77E8059E" w14:textId="77777777" w:rsidR="00C15896" w:rsidRPr="00F93FEF" w:rsidRDefault="00C15896" w:rsidP="00BA021A">
      <w:pPr>
        <w:jc w:val="both"/>
        <w:rPr>
          <w:rFonts w:ascii="Calibri" w:hAnsi="Calibri" w:cs="Calibri"/>
          <w:sz w:val="22"/>
          <w:szCs w:val="22"/>
        </w:rPr>
      </w:pPr>
    </w:p>
    <w:p w14:paraId="1DA3485F"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Programy dodatkowe – program partnerski i program dla członków rodziny pracownika</w:t>
      </w:r>
    </w:p>
    <w:p w14:paraId="1C1C240E" w14:textId="77777777" w:rsidR="00BA021A" w:rsidRPr="00F93FEF" w:rsidRDefault="00BA021A" w:rsidP="00BA021A">
      <w:pPr>
        <w:jc w:val="both"/>
        <w:rPr>
          <w:rFonts w:ascii="Calibri" w:hAnsi="Calibri" w:cs="Calibri"/>
          <w:sz w:val="22"/>
          <w:szCs w:val="22"/>
        </w:rPr>
      </w:pPr>
      <w:r w:rsidRPr="00F93FEF">
        <w:rPr>
          <w:rFonts w:ascii="Calibri" w:hAnsi="Calibri" w:cs="Calibri"/>
          <w:sz w:val="22"/>
          <w:szCs w:val="22"/>
        </w:rPr>
        <w:t>Wykonawca oferuje osobie objętej programem opieki medycznej to jest pracownikowi Zamawiającego objętemu programem opieki medycznej, możliwość z korzystania do wyboru z jednego z programów:</w:t>
      </w:r>
    </w:p>
    <w:p w14:paraId="7E9FE1C2" w14:textId="53A2DE4A" w:rsidR="00BA021A" w:rsidRPr="00F93FEF" w:rsidRDefault="00BA021A" w:rsidP="00BA021A">
      <w:pPr>
        <w:numPr>
          <w:ilvl w:val="0"/>
          <w:numId w:val="63"/>
        </w:numPr>
        <w:jc w:val="both"/>
        <w:rPr>
          <w:rFonts w:ascii="Calibri" w:hAnsi="Calibri" w:cs="Calibri"/>
          <w:sz w:val="22"/>
          <w:szCs w:val="22"/>
        </w:rPr>
      </w:pPr>
      <w:r w:rsidRPr="00F93FEF">
        <w:rPr>
          <w:rFonts w:ascii="Calibri" w:hAnsi="Calibri" w:cs="Calibri"/>
          <w:sz w:val="22"/>
          <w:szCs w:val="22"/>
        </w:rPr>
        <w:t xml:space="preserve">Programu partnerskiego </w:t>
      </w:r>
      <w:r w:rsidR="00C04C88">
        <w:rPr>
          <w:rFonts w:ascii="Calibri" w:hAnsi="Calibri" w:cs="Calibri"/>
          <w:sz w:val="22"/>
          <w:szCs w:val="22"/>
        </w:rPr>
        <w:t>[</w:t>
      </w:r>
      <w:r w:rsidRPr="00F93FEF">
        <w:rPr>
          <w:rFonts w:ascii="Calibri" w:hAnsi="Calibri" w:cs="Calibri"/>
          <w:sz w:val="22"/>
          <w:szCs w:val="22"/>
        </w:rPr>
        <w:t>zgłoszona może zostać jedna osoba: małżonek lub partner życiowy pracownika albo jedno dziecko (do ukończenia 26 roku życia).</w:t>
      </w:r>
    </w:p>
    <w:p w14:paraId="56A4C3EA" w14:textId="77777777" w:rsidR="00BA021A" w:rsidRPr="00F93FEF" w:rsidRDefault="00BA021A" w:rsidP="00BA021A">
      <w:pPr>
        <w:numPr>
          <w:ilvl w:val="0"/>
          <w:numId w:val="63"/>
        </w:numPr>
        <w:jc w:val="both"/>
        <w:rPr>
          <w:rFonts w:ascii="Calibri" w:hAnsi="Calibri" w:cs="Calibri"/>
          <w:sz w:val="22"/>
          <w:szCs w:val="22"/>
        </w:rPr>
      </w:pPr>
      <w:r w:rsidRPr="00F93FEF">
        <w:rPr>
          <w:rFonts w:ascii="Calibri" w:hAnsi="Calibri" w:cs="Calibri"/>
          <w:sz w:val="22"/>
          <w:szCs w:val="22"/>
        </w:rPr>
        <w:t xml:space="preserve">Programu </w:t>
      </w:r>
      <w:bookmarkStart w:id="3" w:name="_Hlk115245974"/>
      <w:r w:rsidRPr="00F93FEF">
        <w:rPr>
          <w:rFonts w:ascii="Calibri" w:hAnsi="Calibri" w:cs="Calibri"/>
          <w:sz w:val="22"/>
          <w:szCs w:val="22"/>
        </w:rPr>
        <w:t xml:space="preserve">dla członków rodziny pracownika </w:t>
      </w:r>
      <w:bookmarkEnd w:id="3"/>
      <w:r w:rsidRPr="00F93FEF">
        <w:rPr>
          <w:rFonts w:ascii="Calibri" w:hAnsi="Calibri" w:cs="Calibri"/>
          <w:sz w:val="22"/>
          <w:szCs w:val="22"/>
        </w:rPr>
        <w:t xml:space="preserve">(zgłoszony może zostać małżonek lub partner życiowy pracownika oraz dzieci (do ukończenia 26 roku życia)). </w:t>
      </w:r>
    </w:p>
    <w:p w14:paraId="09FCCC57" w14:textId="77777777" w:rsidR="00BA021A" w:rsidRPr="00F93FEF" w:rsidRDefault="00BA021A" w:rsidP="00BA021A">
      <w:pPr>
        <w:jc w:val="both"/>
        <w:rPr>
          <w:rFonts w:ascii="Calibri" w:hAnsi="Calibri" w:cs="Calibri"/>
          <w:sz w:val="22"/>
          <w:szCs w:val="22"/>
        </w:rPr>
      </w:pPr>
    </w:p>
    <w:p w14:paraId="4237E166" w14:textId="12BAE62A" w:rsidR="00BA021A" w:rsidRPr="00F93FEF" w:rsidRDefault="00BA021A" w:rsidP="00BA021A">
      <w:pPr>
        <w:jc w:val="both"/>
        <w:rPr>
          <w:rFonts w:ascii="Calibri" w:hAnsi="Calibri" w:cs="Calibri"/>
          <w:sz w:val="22"/>
          <w:szCs w:val="22"/>
        </w:rPr>
      </w:pPr>
      <w:r w:rsidRPr="00F93FEF">
        <w:rPr>
          <w:rFonts w:ascii="Calibri" w:hAnsi="Calibri" w:cs="Calibri"/>
          <w:sz w:val="22"/>
          <w:szCs w:val="22"/>
        </w:rPr>
        <w:t>Zakresy wskazanych wyżej programów są takie same jak w programie opieki medycznej opisanym w niniejszym załączniku, z tym, nie obejmują medycyny pracy - pkt 1 powyżej.</w:t>
      </w:r>
    </w:p>
    <w:p w14:paraId="3F25693A" w14:textId="1B2C64D4" w:rsidR="00BA021A" w:rsidRDefault="00BA021A" w:rsidP="00BA021A">
      <w:pPr>
        <w:rPr>
          <w:rFonts w:ascii="Calibri" w:hAnsi="Calibri" w:cs="Calibri"/>
          <w:sz w:val="22"/>
          <w:szCs w:val="22"/>
        </w:rPr>
      </w:pPr>
    </w:p>
    <w:p w14:paraId="1124D82F" w14:textId="77777777" w:rsidR="00C15896" w:rsidRPr="00F93FEF" w:rsidRDefault="00C15896" w:rsidP="00BA021A">
      <w:pPr>
        <w:rPr>
          <w:rFonts w:ascii="Calibri" w:hAnsi="Calibri" w:cs="Calibri"/>
          <w:sz w:val="22"/>
          <w:szCs w:val="22"/>
        </w:rPr>
      </w:pPr>
    </w:p>
    <w:p w14:paraId="1942A785" w14:textId="77777777" w:rsidR="00BA021A" w:rsidRPr="00F93FEF" w:rsidRDefault="00BA021A" w:rsidP="00BA021A">
      <w:pPr>
        <w:numPr>
          <w:ilvl w:val="0"/>
          <w:numId w:val="25"/>
        </w:numPr>
        <w:jc w:val="both"/>
        <w:rPr>
          <w:rFonts w:ascii="Calibri" w:hAnsi="Calibri" w:cs="Calibri"/>
          <w:b/>
          <w:bCs/>
          <w:sz w:val="22"/>
          <w:szCs w:val="22"/>
        </w:rPr>
      </w:pPr>
      <w:bookmarkStart w:id="4" w:name="_Hlk116450316"/>
      <w:r w:rsidRPr="00F93FEF">
        <w:rPr>
          <w:rFonts w:ascii="Calibri" w:hAnsi="Calibri" w:cs="Calibri"/>
          <w:b/>
          <w:bCs/>
          <w:sz w:val="22"/>
          <w:szCs w:val="22"/>
        </w:rPr>
        <w:t>Wykonawca zapewni objęcie placówek:</w:t>
      </w:r>
    </w:p>
    <w:p w14:paraId="2D215DCD" w14:textId="77777777" w:rsidR="00BA021A" w:rsidRPr="00F93FEF" w:rsidRDefault="00BA021A" w:rsidP="00BA021A">
      <w:pPr>
        <w:numPr>
          <w:ilvl w:val="0"/>
          <w:numId w:val="61"/>
        </w:numPr>
        <w:suppressAutoHyphens/>
        <w:jc w:val="both"/>
        <w:rPr>
          <w:rFonts w:ascii="Calibri" w:hAnsi="Calibri" w:cs="Calibri"/>
          <w:sz w:val="22"/>
          <w:szCs w:val="22"/>
        </w:rPr>
      </w:pPr>
      <w:bookmarkStart w:id="5" w:name="_Hlk116450257"/>
      <w:bookmarkEnd w:id="4"/>
      <w:r w:rsidRPr="00F93FEF">
        <w:rPr>
          <w:rFonts w:ascii="Calibri" w:hAnsi="Calibri" w:cs="Calibri"/>
          <w:sz w:val="22"/>
          <w:szCs w:val="22"/>
        </w:rPr>
        <w:t>zintegrowanym, elektronicznym systemem obsługi dokumentacji pacjenta (zawierającym co najmniej: historię chorób pacjenta, wykaz wszystkich konsultacji lekarskich, wykaz stosowanych lekarstw, wyniki badań laboratoryjnych i diagnostycznych oraz inne ważne informacje o pacjencie) dostępnym we wszystkich placówkach Wykonawcy. Dokumentacja pacjenta dostępna jest w wersji elektronicznej w każdej placówce Wykonawcy;</w:t>
      </w:r>
    </w:p>
    <w:p w14:paraId="74185C0F" w14:textId="0927ADCF" w:rsidR="00BA021A" w:rsidRPr="00F93FEF" w:rsidRDefault="00BA021A" w:rsidP="00BA021A">
      <w:pPr>
        <w:numPr>
          <w:ilvl w:val="0"/>
          <w:numId w:val="61"/>
        </w:numPr>
        <w:jc w:val="both"/>
        <w:rPr>
          <w:rFonts w:ascii="Calibri" w:hAnsi="Calibri" w:cs="Calibri"/>
          <w:sz w:val="22"/>
          <w:szCs w:val="22"/>
        </w:rPr>
      </w:pPr>
      <w:r w:rsidRPr="00F93FEF">
        <w:rPr>
          <w:rFonts w:ascii="Calibri" w:hAnsi="Calibri" w:cs="Calibri"/>
          <w:sz w:val="22"/>
          <w:szCs w:val="22"/>
        </w:rPr>
        <w:t>zintegrowanym, elektronicznym system rejestracji wizyt lekarskich zawierającym co najmniej: możliwość rezerwacji wizyt on-line przez pacjenta (a w razie konieczności możliwość odwołania umówionej wcześniej wizyty), możliwość sprawdzenia dostępności do poszczególnych specjalistów, możliwość sprawdzenia wizyt dostępnych we wszystkich placówkach Wykonawcy, podgląd listy zarezerwowanych i odbytych wizyt, wystawionych skierowań, które nie mają przypisanego terminu wizyty, dostęp do grafiku usług oraz pracy lekarzy;</w:t>
      </w:r>
    </w:p>
    <w:p w14:paraId="65909C70" w14:textId="77777777" w:rsidR="00BA021A" w:rsidRPr="00F93FEF" w:rsidRDefault="00BA021A" w:rsidP="00BA021A">
      <w:pPr>
        <w:numPr>
          <w:ilvl w:val="0"/>
          <w:numId w:val="61"/>
        </w:numPr>
        <w:jc w:val="both"/>
        <w:rPr>
          <w:rFonts w:ascii="Calibri" w:hAnsi="Calibri" w:cs="Calibri"/>
          <w:sz w:val="22"/>
          <w:szCs w:val="22"/>
        </w:rPr>
      </w:pPr>
      <w:r w:rsidRPr="00F93FEF">
        <w:rPr>
          <w:rFonts w:ascii="Calibri" w:hAnsi="Calibri" w:cs="Calibri"/>
          <w:sz w:val="22"/>
          <w:szCs w:val="22"/>
        </w:rPr>
        <w:t>zintegrowaną platformą informatyczną pozwalającą na zarządzenie listą osób zgłoszonych do programu opieki medycznej, kontakt z przedstawicielem Wykonawcy, zapewniającą dostęp do akcji profilaktycznych i komunikatów Wykonawcy;</w:t>
      </w:r>
    </w:p>
    <w:p w14:paraId="77CE7197" w14:textId="7F4F8A11" w:rsidR="00BA021A" w:rsidRPr="00F93FEF" w:rsidRDefault="00BA021A" w:rsidP="00BA021A">
      <w:pPr>
        <w:numPr>
          <w:ilvl w:val="0"/>
          <w:numId w:val="61"/>
        </w:numPr>
        <w:jc w:val="both"/>
        <w:rPr>
          <w:rFonts w:ascii="Calibri" w:hAnsi="Calibri" w:cs="Calibri"/>
          <w:sz w:val="22"/>
          <w:szCs w:val="22"/>
        </w:rPr>
      </w:pPr>
      <w:r w:rsidRPr="00F93FEF">
        <w:rPr>
          <w:rFonts w:ascii="Calibri" w:hAnsi="Calibri" w:cs="Calibri"/>
          <w:sz w:val="22"/>
          <w:szCs w:val="22"/>
        </w:rPr>
        <w:lastRenderedPageBreak/>
        <w:t xml:space="preserve">ogólnopolską linią telefoniczną czynną </w:t>
      </w:r>
      <w:r w:rsidRPr="008E7523">
        <w:rPr>
          <w:rFonts w:ascii="Calibri" w:hAnsi="Calibri" w:cs="Calibri"/>
          <w:sz w:val="22"/>
          <w:szCs w:val="22"/>
          <w:u w:val="single"/>
        </w:rPr>
        <w:t>od poniedziałku do piątku w godzinach 6:00</w:t>
      </w:r>
      <w:r w:rsidR="00C04C88">
        <w:rPr>
          <w:rFonts w:ascii="Calibri" w:hAnsi="Calibri" w:cs="Calibri"/>
          <w:sz w:val="22"/>
          <w:szCs w:val="22"/>
          <w:u w:val="single"/>
        </w:rPr>
        <w:t>-</w:t>
      </w:r>
      <w:r w:rsidRPr="008E7523">
        <w:rPr>
          <w:rFonts w:ascii="Calibri" w:hAnsi="Calibri" w:cs="Calibri"/>
          <w:sz w:val="22"/>
          <w:szCs w:val="22"/>
          <w:u w:val="single"/>
        </w:rPr>
        <w:t xml:space="preserve">22:00, </w:t>
      </w:r>
      <w:r w:rsidR="00C04C88">
        <w:rPr>
          <w:rFonts w:ascii="Calibri" w:hAnsi="Calibri" w:cs="Calibri"/>
          <w:sz w:val="22"/>
          <w:szCs w:val="22"/>
          <w:u w:val="single"/>
        </w:rPr>
        <w:t xml:space="preserve">a </w:t>
      </w:r>
      <w:r w:rsidRPr="008E7523">
        <w:rPr>
          <w:rFonts w:ascii="Calibri" w:hAnsi="Calibri" w:cs="Calibri"/>
          <w:sz w:val="22"/>
          <w:szCs w:val="22"/>
          <w:u w:val="single"/>
        </w:rPr>
        <w:t>w soboty</w:t>
      </w:r>
      <w:r w:rsidR="00C04C88">
        <w:rPr>
          <w:rFonts w:ascii="Calibri" w:hAnsi="Calibri" w:cs="Calibri"/>
          <w:sz w:val="22"/>
          <w:szCs w:val="22"/>
          <w:u w:val="single"/>
        </w:rPr>
        <w:t>,</w:t>
      </w:r>
      <w:r w:rsidRPr="008E7523">
        <w:rPr>
          <w:rFonts w:ascii="Calibri" w:hAnsi="Calibri" w:cs="Calibri"/>
          <w:sz w:val="22"/>
          <w:szCs w:val="22"/>
          <w:u w:val="single"/>
        </w:rPr>
        <w:t xml:space="preserve"> niedziele i dni ustawowo wolne od pracy w godzinach 7:00-21:00 </w:t>
      </w:r>
      <w:r w:rsidRPr="00F93FEF">
        <w:rPr>
          <w:rFonts w:ascii="Calibri" w:hAnsi="Calibri" w:cs="Calibri"/>
          <w:sz w:val="22"/>
          <w:szCs w:val="22"/>
        </w:rPr>
        <w:t xml:space="preserve">(pozwalającą </w:t>
      </w:r>
      <w:r w:rsidR="00C04C88">
        <w:rPr>
          <w:rFonts w:ascii="Calibri" w:hAnsi="Calibri" w:cs="Calibri"/>
          <w:sz w:val="22"/>
          <w:szCs w:val="22"/>
        </w:rPr>
        <w:t xml:space="preserve">m.in. </w:t>
      </w:r>
      <w:r w:rsidRPr="00F93FEF">
        <w:rPr>
          <w:rFonts w:ascii="Calibri" w:hAnsi="Calibri" w:cs="Calibri"/>
          <w:sz w:val="22"/>
          <w:szCs w:val="22"/>
        </w:rPr>
        <w:t>na</w:t>
      </w:r>
      <w:r w:rsidR="00C04C88">
        <w:rPr>
          <w:rFonts w:ascii="Calibri" w:hAnsi="Calibri" w:cs="Calibri"/>
          <w:sz w:val="22"/>
          <w:szCs w:val="22"/>
        </w:rPr>
        <w:t xml:space="preserve"> </w:t>
      </w:r>
      <w:r w:rsidRPr="00F93FEF">
        <w:rPr>
          <w:rFonts w:ascii="Calibri" w:hAnsi="Calibri" w:cs="Calibri"/>
          <w:sz w:val="22"/>
          <w:szCs w:val="22"/>
        </w:rPr>
        <w:t xml:space="preserve">rezerwowanie i odwoływanie </w:t>
      </w:r>
      <w:r w:rsidR="00C04C88">
        <w:rPr>
          <w:rFonts w:ascii="Calibri" w:hAnsi="Calibri" w:cs="Calibri"/>
          <w:sz w:val="22"/>
          <w:szCs w:val="22"/>
        </w:rPr>
        <w:t>wizyt</w:t>
      </w:r>
      <w:r w:rsidRPr="00F93FEF">
        <w:rPr>
          <w:rFonts w:ascii="Calibri" w:hAnsi="Calibri" w:cs="Calibri"/>
          <w:sz w:val="22"/>
          <w:szCs w:val="22"/>
        </w:rPr>
        <w:t>), wskazana linia telefoniczna winna mieć inny numer telefonu niż linia pozwalająca na umówienie wizyty z zakresu medycyny pracy;</w:t>
      </w:r>
    </w:p>
    <w:p w14:paraId="45E8A631" w14:textId="77777777" w:rsidR="00BA021A" w:rsidRPr="00F93FEF" w:rsidRDefault="00BA021A" w:rsidP="00BA021A">
      <w:pPr>
        <w:numPr>
          <w:ilvl w:val="0"/>
          <w:numId w:val="61"/>
        </w:numPr>
        <w:jc w:val="both"/>
        <w:rPr>
          <w:rFonts w:ascii="Calibri" w:hAnsi="Calibri" w:cs="Calibri"/>
          <w:sz w:val="22"/>
          <w:szCs w:val="22"/>
        </w:rPr>
      </w:pPr>
      <w:r w:rsidRPr="00F93FEF">
        <w:rPr>
          <w:rFonts w:ascii="Calibri" w:hAnsi="Calibri" w:cs="Calibri"/>
          <w:sz w:val="22"/>
          <w:szCs w:val="22"/>
        </w:rPr>
        <w:t>SMS-owym przypomnieniem pacjentowi o umówionych przez niego wizytach w placówkach Wykonawcy (z opcją odwołania wizyty);</w:t>
      </w:r>
    </w:p>
    <w:p w14:paraId="093C74DB" w14:textId="2970A0E5" w:rsidR="00BA021A" w:rsidRDefault="00BA021A" w:rsidP="00BA021A">
      <w:pPr>
        <w:numPr>
          <w:ilvl w:val="0"/>
          <w:numId w:val="61"/>
        </w:numPr>
        <w:jc w:val="both"/>
        <w:rPr>
          <w:rFonts w:ascii="Calibri" w:hAnsi="Calibri" w:cs="Calibri"/>
          <w:sz w:val="22"/>
          <w:szCs w:val="22"/>
        </w:rPr>
      </w:pPr>
      <w:r w:rsidRPr="00F93FEF">
        <w:rPr>
          <w:rFonts w:ascii="Calibri" w:hAnsi="Calibri" w:cs="Calibri"/>
          <w:sz w:val="22"/>
          <w:szCs w:val="22"/>
        </w:rPr>
        <w:t>bezpłatną aplikacją mobilną, która umożliwia pacjentowi m.in. rezerwację, podgląd i odwoływanie wizyt lekarskich oraz przeglądanie grafików pracy lekarzy. Aplikacja powinna zawierać informacje o lokalizacji placówek Wykonawcy. Aplikacja powinna być dostępna dla urządzeń iPhone i iPad oraz innych z systemem Android. Dla posiadaczy urządzeń z innymi systemami operacyjnymi powinien zostać przygotowany dedykowany portal o takiej samej funkcjonalności.</w:t>
      </w:r>
    </w:p>
    <w:bookmarkEnd w:id="5"/>
    <w:p w14:paraId="6F5B9ADF" w14:textId="77777777" w:rsidR="00BA021A" w:rsidRPr="00F93FEF" w:rsidRDefault="00BA021A" w:rsidP="00BA021A">
      <w:pPr>
        <w:ind w:left="1068"/>
        <w:jc w:val="both"/>
        <w:rPr>
          <w:rFonts w:ascii="Calibri" w:hAnsi="Calibri" w:cs="Calibri"/>
          <w:sz w:val="22"/>
          <w:szCs w:val="22"/>
        </w:rPr>
      </w:pPr>
    </w:p>
    <w:p w14:paraId="28514863" w14:textId="77777777" w:rsidR="00BA021A" w:rsidRPr="00F93FEF" w:rsidRDefault="00BA021A" w:rsidP="00BA021A">
      <w:pPr>
        <w:jc w:val="both"/>
        <w:rPr>
          <w:rFonts w:ascii="Calibri" w:hAnsi="Calibri" w:cs="Calibri"/>
          <w:sz w:val="22"/>
          <w:szCs w:val="22"/>
        </w:rPr>
      </w:pPr>
    </w:p>
    <w:p w14:paraId="5152BCAE" w14:textId="77777777" w:rsidR="00BA021A" w:rsidRPr="00F93FEF" w:rsidRDefault="00BA021A" w:rsidP="00BA021A">
      <w:pPr>
        <w:numPr>
          <w:ilvl w:val="0"/>
          <w:numId w:val="25"/>
        </w:numPr>
        <w:jc w:val="both"/>
        <w:rPr>
          <w:rFonts w:ascii="Calibri" w:hAnsi="Calibri" w:cs="Calibri"/>
          <w:b/>
          <w:bCs/>
          <w:sz w:val="22"/>
          <w:szCs w:val="22"/>
        </w:rPr>
      </w:pPr>
      <w:r w:rsidRPr="00F93FEF">
        <w:rPr>
          <w:rFonts w:ascii="Calibri" w:hAnsi="Calibri" w:cs="Calibri"/>
          <w:b/>
          <w:bCs/>
          <w:sz w:val="22"/>
          <w:szCs w:val="22"/>
        </w:rPr>
        <w:t>Konsultacje psychologa i psychiatry</w:t>
      </w:r>
    </w:p>
    <w:p w14:paraId="6E1D3A52" w14:textId="77777777" w:rsidR="00BA021A" w:rsidRPr="00F93FEF" w:rsidRDefault="00BA021A" w:rsidP="00BA021A">
      <w:pPr>
        <w:tabs>
          <w:tab w:val="right" w:pos="397"/>
        </w:tabs>
        <w:suppressAutoHyphens/>
        <w:spacing w:line="300" w:lineRule="exact"/>
        <w:ind w:right="283"/>
        <w:jc w:val="both"/>
        <w:rPr>
          <w:rFonts w:ascii="Calibri" w:eastAsia="SimSun" w:hAnsi="Calibri" w:cs="Calibri"/>
          <w:bCs/>
          <w:spacing w:val="-4"/>
          <w:sz w:val="22"/>
          <w:szCs w:val="22"/>
          <w:lang w:eastAsia="ar-SA"/>
        </w:rPr>
      </w:pPr>
      <w:bookmarkStart w:id="6" w:name="OLE_LINK1"/>
      <w:r w:rsidRPr="00F93FEF">
        <w:rPr>
          <w:rFonts w:ascii="Calibri" w:eastAsia="SimSun" w:hAnsi="Calibri" w:cs="Calibri"/>
          <w:bCs/>
          <w:spacing w:val="-4"/>
          <w:sz w:val="22"/>
          <w:szCs w:val="22"/>
          <w:lang w:val="x-none" w:eastAsia="ar-SA"/>
        </w:rPr>
        <w:t>W ramach abonamentu Pacjent może korzystać z konsultacji specjalistycznych w zakresie:</w:t>
      </w:r>
      <w:bookmarkEnd w:id="6"/>
    </w:p>
    <w:p w14:paraId="72535731" w14:textId="77777777" w:rsidR="00BA021A" w:rsidRPr="003756B7" w:rsidRDefault="00BA021A" w:rsidP="003756B7">
      <w:pPr>
        <w:pStyle w:val="Akapitzlist"/>
        <w:numPr>
          <w:ilvl w:val="0"/>
          <w:numId w:val="67"/>
        </w:numPr>
        <w:tabs>
          <w:tab w:val="right" w:pos="284"/>
          <w:tab w:val="left" w:pos="709"/>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psychiatrii</w:t>
      </w:r>
    </w:p>
    <w:p w14:paraId="0244F94D" w14:textId="77777777" w:rsidR="00BA021A" w:rsidRPr="003756B7" w:rsidRDefault="00BA021A" w:rsidP="003756B7">
      <w:pPr>
        <w:pStyle w:val="Akapitzlist"/>
        <w:numPr>
          <w:ilvl w:val="0"/>
          <w:numId w:val="67"/>
        </w:numPr>
        <w:tabs>
          <w:tab w:val="right" w:pos="284"/>
          <w:tab w:val="left" w:pos="709"/>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psychologii</w:t>
      </w:r>
    </w:p>
    <w:p w14:paraId="2B1CB440" w14:textId="77777777" w:rsidR="00BA021A" w:rsidRPr="003756B7" w:rsidRDefault="00BA021A" w:rsidP="003756B7">
      <w:pPr>
        <w:pStyle w:val="Akapitzlist"/>
        <w:numPr>
          <w:ilvl w:val="0"/>
          <w:numId w:val="67"/>
        </w:numPr>
        <w:tabs>
          <w:tab w:val="right" w:pos="284"/>
          <w:tab w:val="left" w:pos="709"/>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 xml:space="preserve">seksuologii </w:t>
      </w:r>
    </w:p>
    <w:p w14:paraId="073BB45A" w14:textId="77777777" w:rsidR="00BA021A" w:rsidRPr="003756B7" w:rsidRDefault="00BA021A" w:rsidP="003756B7">
      <w:pPr>
        <w:pStyle w:val="Akapitzlist"/>
        <w:numPr>
          <w:ilvl w:val="0"/>
          <w:numId w:val="67"/>
        </w:numPr>
        <w:tabs>
          <w:tab w:val="right" w:pos="284"/>
          <w:tab w:val="left" w:pos="709"/>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andrologii</w:t>
      </w:r>
    </w:p>
    <w:p w14:paraId="1882948C" w14:textId="166AF695" w:rsidR="00BA021A" w:rsidRPr="00F93FEF" w:rsidRDefault="00BA021A" w:rsidP="00BA021A">
      <w:pPr>
        <w:tabs>
          <w:tab w:val="right" w:pos="397"/>
        </w:tabs>
        <w:suppressAutoHyphens/>
        <w:spacing w:line="300" w:lineRule="exact"/>
        <w:ind w:right="283"/>
        <w:jc w:val="both"/>
        <w:rPr>
          <w:rFonts w:ascii="Calibri" w:eastAsia="SimSun" w:hAnsi="Calibri" w:cs="Calibri"/>
          <w:bCs/>
          <w:spacing w:val="-4"/>
          <w:sz w:val="22"/>
          <w:szCs w:val="22"/>
          <w:lang w:val="x-none" w:eastAsia="ar-SA"/>
        </w:rPr>
      </w:pPr>
      <w:r w:rsidRPr="00F93FEF">
        <w:rPr>
          <w:rFonts w:ascii="Calibri" w:eastAsia="SimSun" w:hAnsi="Calibri" w:cs="Calibri"/>
          <w:bCs/>
          <w:spacing w:val="-4"/>
          <w:sz w:val="22"/>
          <w:szCs w:val="22"/>
          <w:lang w:val="x-none" w:eastAsia="ar-SA"/>
        </w:rPr>
        <w:t>W przypadku, gdy posiadaczem Karty jest dziecko (do 18</w:t>
      </w:r>
      <w:r w:rsidR="00C04C88">
        <w:rPr>
          <w:rFonts w:ascii="Calibri" w:eastAsia="SimSun" w:hAnsi="Calibri" w:cs="Calibri"/>
          <w:bCs/>
          <w:spacing w:val="-4"/>
          <w:sz w:val="22"/>
          <w:szCs w:val="22"/>
          <w:lang w:eastAsia="ar-SA"/>
        </w:rPr>
        <w:t xml:space="preserve"> </w:t>
      </w:r>
      <w:r w:rsidRPr="00F93FEF">
        <w:rPr>
          <w:rFonts w:ascii="Calibri" w:eastAsia="SimSun" w:hAnsi="Calibri" w:cs="Calibri"/>
          <w:bCs/>
          <w:spacing w:val="-4"/>
          <w:sz w:val="22"/>
          <w:szCs w:val="22"/>
          <w:lang w:val="x-none" w:eastAsia="ar-SA"/>
        </w:rPr>
        <w:t>r</w:t>
      </w:r>
      <w:r w:rsidR="00C04C88">
        <w:rPr>
          <w:rFonts w:ascii="Calibri" w:eastAsia="SimSun" w:hAnsi="Calibri" w:cs="Calibri"/>
          <w:bCs/>
          <w:spacing w:val="-4"/>
          <w:sz w:val="22"/>
          <w:szCs w:val="22"/>
          <w:lang w:eastAsia="ar-SA"/>
        </w:rPr>
        <w:t>.</w:t>
      </w:r>
      <w:r w:rsidRPr="00F93FEF">
        <w:rPr>
          <w:rFonts w:ascii="Calibri" w:eastAsia="SimSun" w:hAnsi="Calibri" w:cs="Calibri"/>
          <w:bCs/>
          <w:spacing w:val="-4"/>
          <w:sz w:val="22"/>
          <w:szCs w:val="22"/>
          <w:lang w:val="x-none" w:eastAsia="ar-SA"/>
        </w:rPr>
        <w:t>ż</w:t>
      </w:r>
      <w:r w:rsidR="00C04C88">
        <w:rPr>
          <w:rFonts w:ascii="Calibri" w:eastAsia="SimSun" w:hAnsi="Calibri" w:cs="Calibri"/>
          <w:bCs/>
          <w:spacing w:val="-4"/>
          <w:sz w:val="22"/>
          <w:szCs w:val="22"/>
          <w:lang w:eastAsia="ar-SA"/>
        </w:rPr>
        <w:t>.</w:t>
      </w:r>
      <w:r w:rsidRPr="00F93FEF">
        <w:rPr>
          <w:rFonts w:ascii="Calibri" w:eastAsia="SimSun" w:hAnsi="Calibri" w:cs="Calibri"/>
          <w:bCs/>
          <w:spacing w:val="-4"/>
          <w:sz w:val="22"/>
          <w:szCs w:val="22"/>
          <w:lang w:val="x-none" w:eastAsia="ar-SA"/>
        </w:rPr>
        <w:t>) w zakresie:</w:t>
      </w:r>
    </w:p>
    <w:p w14:paraId="64898D02" w14:textId="77777777" w:rsidR="00BA021A" w:rsidRPr="003756B7" w:rsidRDefault="00BA021A" w:rsidP="003756B7">
      <w:pPr>
        <w:pStyle w:val="Akapitzlist"/>
        <w:numPr>
          <w:ilvl w:val="0"/>
          <w:numId w:val="68"/>
        </w:numPr>
        <w:tabs>
          <w:tab w:val="right" w:pos="284"/>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psychiatrii</w:t>
      </w:r>
    </w:p>
    <w:p w14:paraId="0BF370E1" w14:textId="77777777" w:rsidR="00BA021A" w:rsidRPr="003756B7" w:rsidRDefault="00BA021A" w:rsidP="003756B7">
      <w:pPr>
        <w:pStyle w:val="Akapitzlist"/>
        <w:numPr>
          <w:ilvl w:val="0"/>
          <w:numId w:val="68"/>
        </w:numPr>
        <w:tabs>
          <w:tab w:val="right" w:pos="284"/>
        </w:tabs>
        <w:suppressAutoHyphens/>
        <w:spacing w:line="240" w:lineRule="exact"/>
        <w:ind w:right="284"/>
        <w:rPr>
          <w:rFonts w:ascii="Calibri" w:eastAsia="SimSun" w:hAnsi="Calibri" w:cs="Calibri"/>
          <w:bCs/>
          <w:spacing w:val="-4"/>
          <w:sz w:val="22"/>
          <w:szCs w:val="22"/>
          <w:lang w:eastAsia="ar-SA"/>
        </w:rPr>
      </w:pPr>
      <w:r w:rsidRPr="003756B7">
        <w:rPr>
          <w:rFonts w:ascii="Calibri" w:eastAsia="SimSun" w:hAnsi="Calibri" w:cs="Calibri"/>
          <w:bCs/>
          <w:spacing w:val="-4"/>
          <w:sz w:val="22"/>
          <w:szCs w:val="22"/>
          <w:lang w:eastAsia="ar-SA"/>
        </w:rPr>
        <w:t>psychologii</w:t>
      </w:r>
    </w:p>
    <w:p w14:paraId="153E117A" w14:textId="77777777" w:rsidR="00BA021A" w:rsidRPr="003756B7" w:rsidRDefault="00BA021A" w:rsidP="003756B7">
      <w:pPr>
        <w:pStyle w:val="Akapitzlist"/>
        <w:numPr>
          <w:ilvl w:val="0"/>
          <w:numId w:val="68"/>
        </w:numPr>
        <w:tabs>
          <w:tab w:val="right" w:pos="284"/>
        </w:tabs>
        <w:suppressAutoHyphens/>
        <w:spacing w:line="240" w:lineRule="exact"/>
        <w:ind w:right="284"/>
        <w:rPr>
          <w:rFonts w:ascii="Calibri" w:hAnsi="Calibri" w:cs="Calibri"/>
          <w:sz w:val="22"/>
          <w:szCs w:val="22"/>
        </w:rPr>
      </w:pPr>
      <w:r w:rsidRPr="003756B7">
        <w:rPr>
          <w:rFonts w:ascii="Calibri" w:eastAsia="SimSun" w:hAnsi="Calibri" w:cs="Calibri"/>
          <w:bCs/>
          <w:spacing w:val="-4"/>
          <w:sz w:val="22"/>
          <w:szCs w:val="22"/>
          <w:lang w:eastAsia="ar-SA"/>
        </w:rPr>
        <w:t xml:space="preserve">seksuologii </w:t>
      </w:r>
    </w:p>
    <w:p w14:paraId="09312F78" w14:textId="77777777" w:rsidR="00BA021A" w:rsidRPr="003756B7" w:rsidRDefault="00BA021A" w:rsidP="003756B7">
      <w:pPr>
        <w:pStyle w:val="Akapitzlist"/>
        <w:numPr>
          <w:ilvl w:val="0"/>
          <w:numId w:val="68"/>
        </w:numPr>
        <w:tabs>
          <w:tab w:val="right" w:pos="284"/>
        </w:tabs>
        <w:suppressAutoHyphens/>
        <w:spacing w:line="240" w:lineRule="exact"/>
        <w:ind w:right="284"/>
        <w:rPr>
          <w:rFonts w:ascii="Calibri" w:hAnsi="Calibri" w:cs="Calibri"/>
          <w:sz w:val="22"/>
          <w:szCs w:val="22"/>
        </w:rPr>
      </w:pPr>
      <w:r w:rsidRPr="003756B7">
        <w:rPr>
          <w:rFonts w:ascii="Calibri" w:hAnsi="Calibri" w:cs="Calibri"/>
          <w:sz w:val="22"/>
          <w:szCs w:val="22"/>
        </w:rPr>
        <w:t>andrologii</w:t>
      </w:r>
    </w:p>
    <w:p w14:paraId="3EF6C046" w14:textId="77777777" w:rsidR="00BA021A" w:rsidRPr="00F93FEF" w:rsidRDefault="00BA021A" w:rsidP="00BA021A">
      <w:pPr>
        <w:tabs>
          <w:tab w:val="right" w:pos="284"/>
        </w:tabs>
        <w:suppressAutoHyphens/>
        <w:spacing w:line="240" w:lineRule="exact"/>
        <w:ind w:right="284"/>
        <w:jc w:val="both"/>
        <w:rPr>
          <w:rFonts w:ascii="Calibri" w:eastAsia="SimSun" w:hAnsi="Calibri" w:cs="Calibri"/>
          <w:bCs/>
          <w:spacing w:val="-4"/>
          <w:sz w:val="22"/>
          <w:szCs w:val="22"/>
          <w:lang w:eastAsia="ar-SA"/>
        </w:rPr>
      </w:pPr>
    </w:p>
    <w:p w14:paraId="1B3B0151" w14:textId="60D92843" w:rsidR="00BA021A" w:rsidRPr="00C04C88" w:rsidRDefault="00BA021A" w:rsidP="00BA021A">
      <w:pPr>
        <w:jc w:val="both"/>
        <w:rPr>
          <w:rFonts w:ascii="Calibri" w:hAnsi="Calibri" w:cs="Calibri"/>
          <w:sz w:val="22"/>
          <w:szCs w:val="22"/>
        </w:rPr>
      </w:pPr>
      <w:r w:rsidRPr="00F93FEF">
        <w:rPr>
          <w:rFonts w:ascii="Calibri" w:hAnsi="Calibri" w:cs="Calibri"/>
          <w:sz w:val="22"/>
          <w:szCs w:val="22"/>
          <w:lang w:val="x-none"/>
        </w:rPr>
        <w:t>Konsultacje specjalistyczne obejmują: wywiad, poradę specjalisty wraz z czynnościami podstawowymi niezbędnymi do postawienia diagnozy, podjęcia właściwej decyzji terapeutycznej oraz monitorowania leczenia. Konsultacje te są limitowane i obejmują 3 porady w roku u każdego z tych specjalistów</w:t>
      </w:r>
      <w:r w:rsidR="00C04C88">
        <w:rPr>
          <w:rFonts w:ascii="Calibri" w:hAnsi="Calibri" w:cs="Calibri"/>
          <w:sz w:val="22"/>
          <w:szCs w:val="22"/>
        </w:rPr>
        <w:t>.</w:t>
      </w:r>
    </w:p>
    <w:p w14:paraId="0EF891EB" w14:textId="4D863B45" w:rsidR="00BA021A" w:rsidRDefault="00BA021A" w:rsidP="00BA021A">
      <w:pPr>
        <w:jc w:val="both"/>
        <w:rPr>
          <w:rFonts w:ascii="Calibri" w:hAnsi="Calibri" w:cs="Calibri"/>
          <w:sz w:val="22"/>
          <w:szCs w:val="22"/>
        </w:rPr>
      </w:pPr>
    </w:p>
    <w:p w14:paraId="319CA8C0" w14:textId="77777777" w:rsidR="00C15896" w:rsidRPr="00F93FEF" w:rsidRDefault="00C15896" w:rsidP="00BA021A">
      <w:pPr>
        <w:jc w:val="both"/>
        <w:rPr>
          <w:rFonts w:ascii="Calibri" w:hAnsi="Calibri" w:cs="Calibri"/>
          <w:sz w:val="22"/>
          <w:szCs w:val="22"/>
        </w:rPr>
      </w:pPr>
    </w:p>
    <w:p w14:paraId="7102984B" w14:textId="77777777" w:rsidR="00BA021A" w:rsidRPr="00F93FEF" w:rsidRDefault="00BA021A" w:rsidP="00BA021A">
      <w:pPr>
        <w:numPr>
          <w:ilvl w:val="0"/>
          <w:numId w:val="25"/>
        </w:numPr>
        <w:rPr>
          <w:rFonts w:ascii="Calibri" w:hAnsi="Calibri" w:cs="Calibri"/>
          <w:sz w:val="22"/>
          <w:szCs w:val="22"/>
        </w:rPr>
      </w:pPr>
      <w:r w:rsidRPr="00F93FEF">
        <w:rPr>
          <w:rFonts w:ascii="Calibri" w:hAnsi="Calibri" w:cs="Calibri"/>
          <w:b/>
          <w:sz w:val="22"/>
          <w:szCs w:val="22"/>
        </w:rPr>
        <w:t>Dostępność wizyt</w:t>
      </w:r>
    </w:p>
    <w:p w14:paraId="0B9970BB" w14:textId="60B1E087" w:rsidR="00BA021A" w:rsidRPr="00F93FEF" w:rsidRDefault="00BA021A" w:rsidP="00BA021A">
      <w:pPr>
        <w:jc w:val="both"/>
        <w:rPr>
          <w:rFonts w:ascii="Calibri" w:hAnsi="Calibri" w:cs="Calibri"/>
          <w:sz w:val="22"/>
          <w:szCs w:val="22"/>
        </w:rPr>
      </w:pPr>
      <w:r w:rsidRPr="00F93FEF">
        <w:rPr>
          <w:rFonts w:ascii="Calibri" w:hAnsi="Calibri" w:cs="Calibri"/>
          <w:sz w:val="22"/>
          <w:szCs w:val="22"/>
        </w:rPr>
        <w:t>Na wizytę opieki podstawowej</w:t>
      </w:r>
      <w:r w:rsidR="00E71806">
        <w:rPr>
          <w:rFonts w:ascii="Calibri" w:hAnsi="Calibri" w:cs="Calibri"/>
          <w:sz w:val="22"/>
          <w:szCs w:val="22"/>
        </w:rPr>
        <w:t xml:space="preserve">: </w:t>
      </w:r>
      <w:r w:rsidRPr="00F93FEF">
        <w:rPr>
          <w:rFonts w:ascii="Calibri" w:hAnsi="Calibri" w:cs="Calibri"/>
          <w:sz w:val="22"/>
          <w:szCs w:val="22"/>
        </w:rPr>
        <w:t>centrum leczenia infekcji, pediatra</w:t>
      </w:r>
      <w:r w:rsidR="00E71806">
        <w:rPr>
          <w:rFonts w:ascii="Calibri" w:hAnsi="Calibri" w:cs="Calibri"/>
          <w:sz w:val="22"/>
          <w:szCs w:val="22"/>
        </w:rPr>
        <w:t xml:space="preserve">, </w:t>
      </w:r>
      <w:r w:rsidRPr="00F93FEF">
        <w:rPr>
          <w:rFonts w:ascii="Calibri" w:hAnsi="Calibri" w:cs="Calibri"/>
          <w:sz w:val="22"/>
          <w:szCs w:val="22"/>
        </w:rPr>
        <w:t xml:space="preserve">czas oczekiwania wynosić będzie </w:t>
      </w:r>
      <w:r w:rsidRPr="00726B24">
        <w:rPr>
          <w:rFonts w:ascii="Calibri" w:hAnsi="Calibri" w:cs="Calibri"/>
          <w:sz w:val="22"/>
          <w:szCs w:val="22"/>
        </w:rPr>
        <w:t xml:space="preserve">do </w:t>
      </w:r>
      <w:r w:rsidR="00E71806" w:rsidRPr="00726B24">
        <w:rPr>
          <w:rFonts w:ascii="Calibri" w:hAnsi="Calibri" w:cs="Calibri"/>
          <w:sz w:val="22"/>
          <w:szCs w:val="22"/>
        </w:rPr>
        <w:t>1 dnia</w:t>
      </w:r>
      <w:r w:rsidRPr="00726B24">
        <w:rPr>
          <w:rFonts w:ascii="Calibri" w:hAnsi="Calibri" w:cs="Calibri"/>
          <w:sz w:val="22"/>
          <w:szCs w:val="22"/>
        </w:rPr>
        <w:t>.</w:t>
      </w:r>
      <w:r w:rsidRPr="00F93FEF">
        <w:rPr>
          <w:rFonts w:ascii="Calibri" w:hAnsi="Calibri" w:cs="Calibri"/>
          <w:sz w:val="22"/>
          <w:szCs w:val="22"/>
        </w:rPr>
        <w:t xml:space="preserve"> </w:t>
      </w:r>
    </w:p>
    <w:p w14:paraId="18867699" w14:textId="2059D9F3" w:rsidR="00BA021A" w:rsidRPr="004B25E3" w:rsidRDefault="00BA021A" w:rsidP="00BA021A">
      <w:pPr>
        <w:jc w:val="both"/>
        <w:rPr>
          <w:rFonts w:ascii="Calibri" w:hAnsi="Calibri" w:cs="Calibri"/>
          <w:sz w:val="22"/>
          <w:szCs w:val="22"/>
        </w:rPr>
      </w:pPr>
      <w:bookmarkStart w:id="7" w:name="_Hlk116449850"/>
      <w:r w:rsidRPr="004B25E3">
        <w:rPr>
          <w:rFonts w:ascii="Calibri" w:hAnsi="Calibri" w:cs="Calibri"/>
          <w:sz w:val="22"/>
          <w:szCs w:val="22"/>
        </w:rPr>
        <w:t xml:space="preserve">Na wizyty </w:t>
      </w:r>
      <w:r w:rsidR="00E71806" w:rsidRPr="004B25E3">
        <w:rPr>
          <w:rFonts w:ascii="Calibri" w:hAnsi="Calibri" w:cs="Calibri"/>
          <w:sz w:val="22"/>
          <w:szCs w:val="22"/>
        </w:rPr>
        <w:t xml:space="preserve">w ramach specjalizacji pilnych: </w:t>
      </w:r>
      <w:r w:rsidRPr="004B25E3">
        <w:rPr>
          <w:rFonts w:ascii="Calibri" w:hAnsi="Calibri" w:cs="Calibri"/>
          <w:sz w:val="22"/>
          <w:szCs w:val="22"/>
        </w:rPr>
        <w:t>chirurg, ortopeda</w:t>
      </w:r>
      <w:r w:rsidR="00E71806" w:rsidRPr="004B25E3">
        <w:rPr>
          <w:rFonts w:ascii="Calibri" w:hAnsi="Calibri" w:cs="Calibri"/>
          <w:sz w:val="22"/>
          <w:szCs w:val="22"/>
        </w:rPr>
        <w:t xml:space="preserve">, </w:t>
      </w:r>
      <w:r w:rsidRPr="004B25E3">
        <w:rPr>
          <w:rFonts w:ascii="Calibri" w:hAnsi="Calibri" w:cs="Calibri"/>
          <w:sz w:val="22"/>
          <w:szCs w:val="22"/>
        </w:rPr>
        <w:t xml:space="preserve">czas oczekiwania wynosić będzie do 3 dni. </w:t>
      </w:r>
    </w:p>
    <w:p w14:paraId="79809C0D" w14:textId="02AB877F" w:rsidR="00BA021A" w:rsidRPr="004B25E3" w:rsidRDefault="00BA021A" w:rsidP="00BA021A">
      <w:pPr>
        <w:jc w:val="both"/>
        <w:rPr>
          <w:rFonts w:ascii="Calibri" w:hAnsi="Calibri" w:cs="Calibri"/>
          <w:sz w:val="22"/>
          <w:szCs w:val="22"/>
        </w:rPr>
      </w:pPr>
      <w:bookmarkStart w:id="8" w:name="_Hlk116449978"/>
      <w:r w:rsidRPr="004B25E3">
        <w:rPr>
          <w:rFonts w:ascii="Calibri" w:hAnsi="Calibri" w:cs="Calibri"/>
          <w:sz w:val="22"/>
          <w:szCs w:val="22"/>
        </w:rPr>
        <w:t xml:space="preserve">Na wizyty </w:t>
      </w:r>
      <w:r w:rsidR="00E71806" w:rsidRPr="004B25E3">
        <w:rPr>
          <w:rFonts w:ascii="Calibri" w:hAnsi="Calibri" w:cs="Calibri"/>
          <w:sz w:val="22"/>
          <w:szCs w:val="22"/>
        </w:rPr>
        <w:t>w ramach medycyny pracy</w:t>
      </w:r>
      <w:r w:rsidRPr="004B25E3">
        <w:rPr>
          <w:rFonts w:ascii="Calibri" w:hAnsi="Calibri" w:cs="Calibri"/>
          <w:sz w:val="22"/>
          <w:szCs w:val="22"/>
        </w:rPr>
        <w:t xml:space="preserve"> czas oczekiwania wynosić będzie do 5 dni roboczych.</w:t>
      </w:r>
    </w:p>
    <w:bookmarkEnd w:id="7"/>
    <w:bookmarkEnd w:id="8"/>
    <w:p w14:paraId="55EFA212" w14:textId="1381134B" w:rsidR="00BA021A" w:rsidRPr="004B25E3" w:rsidRDefault="00BA021A" w:rsidP="00BA021A">
      <w:pPr>
        <w:jc w:val="both"/>
        <w:rPr>
          <w:rFonts w:ascii="Calibri" w:hAnsi="Calibri" w:cs="Calibri"/>
          <w:iCs/>
          <w:sz w:val="22"/>
          <w:szCs w:val="22"/>
        </w:rPr>
      </w:pPr>
      <w:r w:rsidRPr="004B25E3">
        <w:rPr>
          <w:rFonts w:ascii="Calibri" w:hAnsi="Calibri" w:cs="Calibri"/>
          <w:sz w:val="22"/>
          <w:szCs w:val="22"/>
        </w:rPr>
        <w:t xml:space="preserve">Na wizyty </w:t>
      </w:r>
      <w:r w:rsidR="00E71806" w:rsidRPr="004B25E3">
        <w:rPr>
          <w:rFonts w:ascii="Calibri" w:hAnsi="Calibri" w:cs="Calibri"/>
          <w:sz w:val="22"/>
          <w:szCs w:val="22"/>
        </w:rPr>
        <w:t xml:space="preserve">w ramach </w:t>
      </w:r>
      <w:r w:rsidRPr="004B25E3">
        <w:rPr>
          <w:rFonts w:ascii="Calibri" w:hAnsi="Calibri" w:cs="Calibri"/>
          <w:sz w:val="22"/>
          <w:szCs w:val="22"/>
        </w:rPr>
        <w:t>specjalizacj</w:t>
      </w:r>
      <w:r w:rsidR="00E71806" w:rsidRPr="004B25E3">
        <w:rPr>
          <w:rFonts w:ascii="Calibri" w:hAnsi="Calibri" w:cs="Calibri"/>
          <w:sz w:val="22"/>
          <w:szCs w:val="22"/>
        </w:rPr>
        <w:t>i</w:t>
      </w:r>
      <w:r w:rsidRPr="004B25E3">
        <w:rPr>
          <w:rFonts w:ascii="Calibri" w:hAnsi="Calibri" w:cs="Calibri"/>
          <w:sz w:val="22"/>
          <w:szCs w:val="22"/>
        </w:rPr>
        <w:t xml:space="preserve"> standardow</w:t>
      </w:r>
      <w:r w:rsidR="00E71806" w:rsidRPr="004B25E3">
        <w:rPr>
          <w:rFonts w:ascii="Calibri" w:hAnsi="Calibri" w:cs="Calibri"/>
          <w:sz w:val="22"/>
          <w:szCs w:val="22"/>
        </w:rPr>
        <w:t xml:space="preserve">ych: </w:t>
      </w:r>
      <w:r w:rsidRPr="004B25E3">
        <w:rPr>
          <w:rFonts w:ascii="Calibri" w:hAnsi="Calibri" w:cs="Calibri"/>
          <w:sz w:val="22"/>
          <w:szCs w:val="22"/>
        </w:rPr>
        <w:t>alergia, endokrynolog, gastroenterolog, internista, nefrolog, pediatra dz. zdrowe, urolog, dermatolog, kardiolog, laryngolog, neurolog, okulista, pulmonolog, USG jamy brzusznej</w:t>
      </w:r>
      <w:r w:rsidR="00E71806" w:rsidRPr="004B25E3">
        <w:rPr>
          <w:rFonts w:ascii="Calibri" w:hAnsi="Calibri" w:cs="Calibri"/>
          <w:sz w:val="22"/>
          <w:szCs w:val="22"/>
        </w:rPr>
        <w:t>,</w:t>
      </w:r>
      <w:r w:rsidRPr="004B25E3">
        <w:rPr>
          <w:rFonts w:ascii="Calibri" w:hAnsi="Calibri" w:cs="Calibri"/>
          <w:sz w:val="22"/>
          <w:szCs w:val="22"/>
        </w:rPr>
        <w:t xml:space="preserve"> czas oczekiwania wynosić będzie do 7 dni</w:t>
      </w:r>
      <w:r w:rsidRPr="004B25E3">
        <w:rPr>
          <w:rFonts w:ascii="Calibri" w:hAnsi="Calibri" w:cs="Calibri"/>
          <w:i/>
          <w:iCs/>
          <w:sz w:val="22"/>
          <w:szCs w:val="22"/>
        </w:rPr>
        <w:t>.</w:t>
      </w:r>
    </w:p>
    <w:p w14:paraId="65297669" w14:textId="0A78CD19" w:rsidR="00BA021A" w:rsidRPr="00F93FEF" w:rsidRDefault="00BA021A" w:rsidP="00BA021A">
      <w:pPr>
        <w:jc w:val="both"/>
        <w:rPr>
          <w:rFonts w:ascii="Calibri" w:hAnsi="Calibri" w:cs="Calibri"/>
          <w:sz w:val="22"/>
          <w:szCs w:val="22"/>
        </w:rPr>
      </w:pPr>
      <w:r w:rsidRPr="004B25E3">
        <w:rPr>
          <w:rFonts w:ascii="Calibri" w:hAnsi="Calibri" w:cs="Calibri"/>
          <w:sz w:val="22"/>
          <w:szCs w:val="22"/>
        </w:rPr>
        <w:t xml:space="preserve">Na wizyty </w:t>
      </w:r>
      <w:r w:rsidR="00E71806" w:rsidRPr="004B25E3">
        <w:rPr>
          <w:rFonts w:ascii="Calibri" w:hAnsi="Calibri" w:cs="Calibri"/>
          <w:sz w:val="22"/>
          <w:szCs w:val="22"/>
        </w:rPr>
        <w:t xml:space="preserve"> w ramach s</w:t>
      </w:r>
      <w:r w:rsidRPr="004B25E3">
        <w:rPr>
          <w:rFonts w:ascii="Calibri" w:hAnsi="Calibri" w:cs="Calibri"/>
          <w:sz w:val="22"/>
          <w:szCs w:val="22"/>
        </w:rPr>
        <w:t>pecjalizacj</w:t>
      </w:r>
      <w:r w:rsidR="00E71806" w:rsidRPr="004B25E3">
        <w:rPr>
          <w:rFonts w:ascii="Calibri" w:hAnsi="Calibri" w:cs="Calibri"/>
          <w:sz w:val="22"/>
          <w:szCs w:val="22"/>
        </w:rPr>
        <w:t>i</w:t>
      </w:r>
      <w:r w:rsidRPr="004B25E3">
        <w:rPr>
          <w:rFonts w:ascii="Calibri" w:hAnsi="Calibri" w:cs="Calibri"/>
          <w:sz w:val="22"/>
          <w:szCs w:val="22"/>
        </w:rPr>
        <w:t>: ginekolog, reumatolog, echokardiografia – USG, serca, USG piersi, czas oczekiwania wynosić będzie do 7 dni.</w:t>
      </w:r>
      <w:r w:rsidRPr="00F93FEF">
        <w:rPr>
          <w:rFonts w:ascii="Calibri" w:hAnsi="Calibri" w:cs="Calibri"/>
          <w:sz w:val="22"/>
          <w:szCs w:val="22"/>
        </w:rPr>
        <w:t xml:space="preserve"> </w:t>
      </w:r>
    </w:p>
    <w:p w14:paraId="02B08D3D" w14:textId="77777777" w:rsidR="00BA021A" w:rsidRPr="00F93FEF" w:rsidRDefault="00BA021A" w:rsidP="00BA021A">
      <w:pPr>
        <w:rPr>
          <w:rFonts w:ascii="Calibri" w:hAnsi="Calibri" w:cs="Calibri"/>
          <w:sz w:val="22"/>
          <w:szCs w:val="22"/>
        </w:rPr>
      </w:pPr>
    </w:p>
    <w:p w14:paraId="4A2710A3" w14:textId="4916032A" w:rsidR="00BA021A" w:rsidRPr="00F93FEF" w:rsidRDefault="00BA021A" w:rsidP="00BA021A">
      <w:pPr>
        <w:jc w:val="both"/>
        <w:rPr>
          <w:rFonts w:ascii="Calibri" w:hAnsi="Calibri" w:cs="Calibri"/>
          <w:sz w:val="22"/>
          <w:szCs w:val="22"/>
        </w:rPr>
      </w:pPr>
      <w:r w:rsidRPr="00F93FEF">
        <w:rPr>
          <w:rFonts w:ascii="Calibri" w:hAnsi="Calibri" w:cs="Calibri"/>
          <w:sz w:val="22"/>
          <w:szCs w:val="22"/>
        </w:rPr>
        <w:t xml:space="preserve">Równocześnie wykonawca zapewni świadczenie usługi polegającej na zapewnieniu poprawy dostępu do </w:t>
      </w:r>
      <w:r w:rsidR="00E71806">
        <w:rPr>
          <w:rFonts w:ascii="Calibri" w:hAnsi="Calibri" w:cs="Calibri"/>
          <w:sz w:val="22"/>
          <w:szCs w:val="22"/>
        </w:rPr>
        <w:t>l</w:t>
      </w:r>
      <w:r w:rsidRPr="00F93FEF">
        <w:rPr>
          <w:rFonts w:ascii="Calibri" w:hAnsi="Calibri" w:cs="Calibri"/>
          <w:sz w:val="22"/>
          <w:szCs w:val="22"/>
        </w:rPr>
        <w:t>ekarzy specjalistów, tak aby czas ich dostępności dla abonentów (uprawnionych do korzystania z programów opieki) był większy niż 70% ogółu możliwych wizyt.</w:t>
      </w:r>
    </w:p>
    <w:p w14:paraId="57B60EE3" w14:textId="77777777" w:rsidR="00BA021A" w:rsidRPr="00F93FEF" w:rsidRDefault="00BA021A" w:rsidP="00BA021A">
      <w:pPr>
        <w:rPr>
          <w:rFonts w:ascii="Calibri" w:hAnsi="Calibri" w:cs="Calibri"/>
          <w:sz w:val="22"/>
          <w:szCs w:val="22"/>
        </w:rPr>
      </w:pPr>
    </w:p>
    <w:p w14:paraId="7E660ADB" w14:textId="6C8431D4" w:rsidR="00BA021A" w:rsidRDefault="00BA021A" w:rsidP="00BA021A">
      <w:pPr>
        <w:jc w:val="both"/>
        <w:rPr>
          <w:rFonts w:ascii="Calibri" w:hAnsi="Calibri" w:cs="Calibri"/>
          <w:sz w:val="22"/>
          <w:szCs w:val="22"/>
        </w:rPr>
      </w:pPr>
      <w:r w:rsidRPr="00F93FEF">
        <w:rPr>
          <w:rFonts w:ascii="Calibri" w:hAnsi="Calibri" w:cs="Calibri"/>
          <w:sz w:val="22"/>
          <w:szCs w:val="22"/>
        </w:rPr>
        <w:t>W ramach tej usługi abonentowi przysługuje refundacja kosztów świadczeń na warunkach określonych poniżej. Wykonawca dokona zwrotu poniesionych przez osobę uprawnioną kosztów w wysokości nie mniejszej niż 70% ceny jednostkowej wykonanego w okresie refundacji w placówce medycznej innej niż wskazana przez Wykonawcę świadczenia zdrowotnego</w:t>
      </w:r>
      <w:r w:rsidR="00E71806">
        <w:rPr>
          <w:rFonts w:ascii="Calibri" w:hAnsi="Calibri" w:cs="Calibri"/>
          <w:sz w:val="22"/>
          <w:szCs w:val="22"/>
        </w:rPr>
        <w:t>,</w:t>
      </w:r>
      <w:r w:rsidRPr="00F93FEF">
        <w:rPr>
          <w:rFonts w:ascii="Calibri" w:hAnsi="Calibri" w:cs="Calibri"/>
          <w:sz w:val="22"/>
          <w:szCs w:val="22"/>
        </w:rPr>
        <w:t xml:space="preserve"> przysługującego osobie uprawnionej w ramach umowy i posiadanego programu opieki, do wysokości limitu refundacji wynoszącego 500 zł kwartalnie na osobę uprawnioną. Refundacja zostanie dokonana na podstawie złożonego wniosku opracowanego i udostępnionego przez Wykonawcę.</w:t>
      </w:r>
    </w:p>
    <w:p w14:paraId="2BBB5F15" w14:textId="77777777" w:rsidR="00BA021A" w:rsidRPr="008E7523" w:rsidRDefault="00BA021A" w:rsidP="00BA021A">
      <w:pPr>
        <w:jc w:val="both"/>
        <w:rPr>
          <w:rFonts w:ascii="Calibri" w:hAnsi="Calibri" w:cs="Calibri"/>
          <w:sz w:val="22"/>
          <w:szCs w:val="22"/>
        </w:rPr>
      </w:pPr>
    </w:p>
    <w:p w14:paraId="4E3B7548" w14:textId="77777777" w:rsidR="00BA021A" w:rsidRPr="006D48B1" w:rsidRDefault="00BA021A" w:rsidP="00BA021A">
      <w:pPr>
        <w:jc w:val="both"/>
        <w:rPr>
          <w:rFonts w:ascii="Calibri" w:hAnsi="Calibri" w:cs="Calibri"/>
          <w:sz w:val="22"/>
          <w:szCs w:val="22"/>
        </w:rPr>
      </w:pPr>
      <w:r w:rsidRPr="006D48B1">
        <w:rPr>
          <w:rFonts w:ascii="Calibri" w:hAnsi="Calibri" w:cs="Calibri"/>
          <w:sz w:val="22"/>
          <w:szCs w:val="22"/>
        </w:rPr>
        <w:t>W sytuacji określenia własnych preferencji przez uprawnionego dotyczących lokalizacji placówki, terminu konsultacji lub lekarza parametry dostępności do usług nie obowiązują.</w:t>
      </w:r>
    </w:p>
    <w:p w14:paraId="5A0F1E07" w14:textId="77777777" w:rsidR="00BA021A" w:rsidRPr="0001090E" w:rsidRDefault="00BA021A" w:rsidP="00BA021A">
      <w:pPr>
        <w:jc w:val="both"/>
        <w:rPr>
          <w:rFonts w:ascii="Calibri" w:hAnsi="Calibri" w:cs="Calibri"/>
          <w:sz w:val="22"/>
          <w:szCs w:val="22"/>
          <w:highlight w:val="cyan"/>
        </w:rPr>
      </w:pPr>
    </w:p>
    <w:p w14:paraId="10FFC857" w14:textId="77777777" w:rsidR="00BA021A" w:rsidRDefault="00BA021A" w:rsidP="00BA021A">
      <w:pPr>
        <w:jc w:val="both"/>
        <w:rPr>
          <w:rFonts w:ascii="Calibri" w:hAnsi="Calibri" w:cs="Calibri"/>
          <w:sz w:val="22"/>
          <w:szCs w:val="22"/>
        </w:rPr>
      </w:pPr>
      <w:r w:rsidRPr="00A60154">
        <w:rPr>
          <w:rFonts w:ascii="Calibri" w:hAnsi="Calibri" w:cs="Calibri"/>
          <w:sz w:val="22"/>
          <w:szCs w:val="22"/>
        </w:rPr>
        <w:t>W przypadku, gdy z przyczyn zależnych od Wykonawcy, Wykonawca nie udzieli, lub gdy udzielenie przez Wykonawcę w ramach Usług danej usługi zdrowotnego przez Wykonawcę na zasadach opisanych w niniejszym Opisie Przedmiotu Zamówienia nie będzie możliwe, Wykonawca zobowiązuje się do zwrotu na rzecz Pacjenta 100%, udokumentowanych i poniesionych przez Pacjenta lub Przedstawiciela ustawowego Pacjenta (w przypadku gdy świadczenie zrealizowane było na rzecz dziecka posiadającego uprawnienia do pakietu medycznego) kosztów uzyskania tego świadczenia zdrowotnego w innym podmiocie leczniczym. Zwrot kosztów świadczenia powinien być dokonany przez Wykonawcę niezwłocznie, nie później jednak niż w terminie 30 dni od dnia otrzymania dokumentów potwierdzających poniesienie kosztów.</w:t>
      </w:r>
    </w:p>
    <w:p w14:paraId="3FB56442" w14:textId="765B985C" w:rsidR="00BA021A" w:rsidRDefault="00BA021A" w:rsidP="00BA021A">
      <w:pPr>
        <w:jc w:val="both"/>
        <w:rPr>
          <w:rFonts w:ascii="Calibri" w:hAnsi="Calibri" w:cs="Calibri"/>
          <w:sz w:val="22"/>
          <w:szCs w:val="22"/>
        </w:rPr>
      </w:pPr>
    </w:p>
    <w:p w14:paraId="32F101A0" w14:textId="77777777" w:rsidR="00C15896" w:rsidRDefault="00C15896" w:rsidP="00BA021A">
      <w:pPr>
        <w:jc w:val="both"/>
        <w:rPr>
          <w:rFonts w:ascii="Calibri" w:hAnsi="Calibri" w:cs="Calibri"/>
          <w:sz w:val="22"/>
          <w:szCs w:val="22"/>
        </w:rPr>
      </w:pPr>
    </w:p>
    <w:p w14:paraId="5D85DE90" w14:textId="7523B820" w:rsidR="00BA021A" w:rsidRPr="00C15896" w:rsidRDefault="00BA021A" w:rsidP="00BA021A">
      <w:pPr>
        <w:numPr>
          <w:ilvl w:val="0"/>
          <w:numId w:val="25"/>
        </w:numPr>
        <w:jc w:val="both"/>
        <w:rPr>
          <w:rFonts w:ascii="Calibri" w:hAnsi="Calibri" w:cs="Calibri"/>
          <w:b/>
          <w:color w:val="000000"/>
          <w:sz w:val="22"/>
          <w:szCs w:val="22"/>
        </w:rPr>
      </w:pPr>
      <w:r w:rsidRPr="00DE7109">
        <w:rPr>
          <w:rFonts w:ascii="Calibri" w:hAnsi="Calibri" w:cs="Calibri"/>
          <w:b/>
          <w:color w:val="000000"/>
          <w:sz w:val="22"/>
          <w:szCs w:val="22"/>
        </w:rPr>
        <w:t>Miejsce wykonania usługi</w:t>
      </w:r>
    </w:p>
    <w:p w14:paraId="73B82AC7" w14:textId="79FE868E" w:rsidR="00BA021A" w:rsidRPr="00DE7109" w:rsidRDefault="00BA021A" w:rsidP="00BA021A">
      <w:pPr>
        <w:jc w:val="both"/>
        <w:rPr>
          <w:rFonts w:ascii="Calibri" w:hAnsi="Calibri" w:cs="Calibri"/>
          <w:color w:val="000000"/>
          <w:sz w:val="22"/>
          <w:szCs w:val="22"/>
        </w:rPr>
      </w:pPr>
      <w:r w:rsidRPr="00DE7109">
        <w:rPr>
          <w:rFonts w:ascii="Calibri" w:hAnsi="Calibri" w:cs="Calibri"/>
          <w:color w:val="000000"/>
          <w:sz w:val="22"/>
          <w:szCs w:val="22"/>
        </w:rPr>
        <w:t>Zamawiający wymaga by Wykonawca świadczył usługi</w:t>
      </w:r>
      <w:r w:rsidR="00E71806">
        <w:rPr>
          <w:rFonts w:ascii="Calibri" w:hAnsi="Calibri" w:cs="Calibri"/>
          <w:color w:val="000000"/>
          <w:sz w:val="22"/>
          <w:szCs w:val="22"/>
        </w:rPr>
        <w:t>,</w:t>
      </w:r>
      <w:r w:rsidRPr="00DE7109">
        <w:rPr>
          <w:rFonts w:ascii="Calibri" w:hAnsi="Calibri" w:cs="Calibri"/>
          <w:color w:val="000000"/>
          <w:sz w:val="22"/>
          <w:szCs w:val="22"/>
        </w:rPr>
        <w:t xml:space="preserve"> w pełnym zakresie opieki medycznej, w następujących miejscowościach: Kraków, Lublin, Szczecin.</w:t>
      </w:r>
    </w:p>
    <w:p w14:paraId="7B4E06C8" w14:textId="77777777" w:rsidR="00967A45" w:rsidRPr="00967A45" w:rsidRDefault="00967A45" w:rsidP="00967A45"/>
    <w:p w14:paraId="7B671579" w14:textId="77777777" w:rsidR="00967A45" w:rsidRPr="00967A45" w:rsidRDefault="00967A45" w:rsidP="00967A45"/>
    <w:p w14:paraId="3CAFB5AC" w14:textId="77777777" w:rsidR="00967A45" w:rsidRPr="00967A45" w:rsidRDefault="00967A45" w:rsidP="00967A45"/>
    <w:p w14:paraId="3BD964EC" w14:textId="77777777" w:rsidR="00967A45" w:rsidRPr="00967A45" w:rsidRDefault="00967A45" w:rsidP="00967A45"/>
    <w:p w14:paraId="1E01789E" w14:textId="77777777" w:rsidR="00967A45" w:rsidRPr="00967A45" w:rsidRDefault="00967A45" w:rsidP="00967A45"/>
    <w:p w14:paraId="397D18CB" w14:textId="77777777" w:rsidR="00967A45" w:rsidRDefault="00967A45" w:rsidP="00967A45"/>
    <w:p w14:paraId="0F2D03F5" w14:textId="77777777" w:rsidR="00967A45" w:rsidRDefault="00967A45" w:rsidP="00967A45"/>
    <w:p w14:paraId="4CFD8A2C" w14:textId="77777777" w:rsidR="00967A45" w:rsidRDefault="00967A45" w:rsidP="00967A45"/>
    <w:p w14:paraId="35AA8E5B" w14:textId="77777777" w:rsidR="00967A45" w:rsidRDefault="00967A45" w:rsidP="00967A45"/>
    <w:p w14:paraId="6B2400C3" w14:textId="77777777" w:rsidR="00967A45" w:rsidRDefault="00967A45" w:rsidP="00967A45"/>
    <w:p w14:paraId="5F3E3286" w14:textId="77777777" w:rsidR="00967A45" w:rsidRDefault="00967A45" w:rsidP="00967A45"/>
    <w:p w14:paraId="702517EB" w14:textId="77777777" w:rsidR="00967A45" w:rsidRDefault="00967A45" w:rsidP="00967A45"/>
    <w:p w14:paraId="5A137906" w14:textId="77777777" w:rsidR="00967A45" w:rsidRDefault="00967A45" w:rsidP="00967A45"/>
    <w:p w14:paraId="3816AF53" w14:textId="77777777" w:rsidR="00967A45" w:rsidRDefault="00967A45" w:rsidP="00967A45"/>
    <w:p w14:paraId="5950DC51" w14:textId="77777777" w:rsidR="00967A45" w:rsidRDefault="00967A45" w:rsidP="00967A45"/>
    <w:p w14:paraId="0E20EF1D" w14:textId="77777777" w:rsidR="00967A45" w:rsidRDefault="00967A45" w:rsidP="00967A45"/>
    <w:p w14:paraId="2081DD4A" w14:textId="77777777" w:rsidR="00967A45" w:rsidRDefault="00967A45" w:rsidP="00967A45"/>
    <w:p w14:paraId="31132ABD" w14:textId="77777777" w:rsidR="00967A45" w:rsidRDefault="00967A45" w:rsidP="00967A45"/>
    <w:p w14:paraId="475B59BE" w14:textId="77777777" w:rsidR="00967A45" w:rsidRDefault="00967A45" w:rsidP="00967A45"/>
    <w:p w14:paraId="168EB9FF" w14:textId="77777777" w:rsidR="00967A45" w:rsidRDefault="00967A45" w:rsidP="00967A45"/>
    <w:p w14:paraId="7C823BA8" w14:textId="77777777" w:rsidR="00967A45" w:rsidRDefault="00967A45" w:rsidP="00967A45"/>
    <w:p w14:paraId="2B379BEF" w14:textId="77777777" w:rsidR="00967A45" w:rsidRDefault="00967A45" w:rsidP="00967A45"/>
    <w:p w14:paraId="0F65FC10" w14:textId="77777777" w:rsidR="00967A45" w:rsidRDefault="00967A45" w:rsidP="00967A45"/>
    <w:p w14:paraId="5683BC4A" w14:textId="77777777" w:rsidR="00967A45" w:rsidRDefault="00967A45" w:rsidP="00967A45"/>
    <w:p w14:paraId="16DB51DB" w14:textId="77777777" w:rsidR="00967A45" w:rsidRDefault="00967A45" w:rsidP="00967A45"/>
    <w:p w14:paraId="76DFF268" w14:textId="77777777" w:rsidR="004B220F" w:rsidRDefault="004B220F" w:rsidP="00967A45"/>
    <w:p w14:paraId="0863744C" w14:textId="77777777" w:rsidR="004B220F" w:rsidRDefault="004B220F" w:rsidP="00967A45"/>
    <w:p w14:paraId="6A714C77" w14:textId="77777777" w:rsidR="004B220F" w:rsidRDefault="004B220F" w:rsidP="00967A45"/>
    <w:p w14:paraId="178F6EAA" w14:textId="77777777" w:rsidR="004B220F" w:rsidRDefault="004B220F" w:rsidP="00967A45"/>
    <w:p w14:paraId="749525C7" w14:textId="77777777" w:rsidR="004B220F" w:rsidRDefault="004B220F" w:rsidP="00967A45"/>
    <w:p w14:paraId="18D74213" w14:textId="77777777" w:rsidR="00296F1F" w:rsidRPr="00967A45" w:rsidRDefault="00296F1F" w:rsidP="00967A45"/>
    <w:p w14:paraId="150E9345" w14:textId="77777777" w:rsidR="00967A45" w:rsidRPr="00967A45" w:rsidRDefault="00967A45" w:rsidP="00967A45">
      <w:pPr>
        <w:rPr>
          <w:b/>
        </w:rPr>
      </w:pPr>
    </w:p>
    <w:sectPr w:rsidR="00967A45" w:rsidRPr="00967A45" w:rsidSect="007509B3">
      <w:headerReference w:type="default" r:id="rId9"/>
      <w:footerReference w:type="default" r:id="rId10"/>
      <w:pgSz w:w="11906" w:h="16838"/>
      <w:pgMar w:top="595" w:right="1417" w:bottom="1417" w:left="1417" w:header="708" w:footer="708"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2215" w14:textId="77777777" w:rsidR="0079781E" w:rsidRDefault="0079781E" w:rsidP="00DA586D">
      <w:r>
        <w:separator/>
      </w:r>
    </w:p>
  </w:endnote>
  <w:endnote w:type="continuationSeparator" w:id="0">
    <w:p w14:paraId="5848530F" w14:textId="77777777" w:rsidR="0079781E" w:rsidRDefault="0079781E" w:rsidP="00DA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DD2B" w14:textId="77777777" w:rsidR="003756B7" w:rsidRPr="005C347D" w:rsidRDefault="003756B7">
    <w:pPr>
      <w:pStyle w:val="Stopka"/>
      <w:jc w:val="right"/>
      <w:rPr>
        <w:rFonts w:ascii="Arial" w:hAnsi="Arial" w:cs="Arial"/>
      </w:rPr>
    </w:pPr>
    <w:r w:rsidRPr="005C347D">
      <w:rPr>
        <w:rFonts w:ascii="Calibri" w:hAnsi="Calibri" w:cs="Calibri"/>
        <w:sz w:val="18"/>
        <w:szCs w:val="18"/>
      </w:rPr>
      <w:t xml:space="preserve">Strona </w:t>
    </w:r>
    <w:r w:rsidRPr="005C347D">
      <w:rPr>
        <w:rFonts w:ascii="Calibri" w:hAnsi="Calibri" w:cs="Calibri"/>
        <w:b/>
        <w:bCs/>
        <w:sz w:val="18"/>
        <w:szCs w:val="18"/>
      </w:rPr>
      <w:fldChar w:fldCharType="begin"/>
    </w:r>
    <w:r w:rsidRPr="005C347D">
      <w:rPr>
        <w:rFonts w:ascii="Calibri" w:hAnsi="Calibri" w:cs="Calibri"/>
        <w:b/>
        <w:bCs/>
        <w:sz w:val="18"/>
        <w:szCs w:val="18"/>
      </w:rPr>
      <w:instrText>PAGE</w:instrText>
    </w:r>
    <w:r w:rsidRPr="005C347D">
      <w:rPr>
        <w:rFonts w:ascii="Calibri" w:hAnsi="Calibri" w:cs="Calibri"/>
        <w:b/>
        <w:bCs/>
        <w:sz w:val="18"/>
        <w:szCs w:val="18"/>
      </w:rPr>
      <w:fldChar w:fldCharType="separate"/>
    </w:r>
    <w:r w:rsidR="00726B24">
      <w:rPr>
        <w:rFonts w:ascii="Calibri" w:hAnsi="Calibri" w:cs="Calibri"/>
        <w:b/>
        <w:bCs/>
        <w:noProof/>
        <w:sz w:val="18"/>
        <w:szCs w:val="18"/>
      </w:rPr>
      <w:t>9</w:t>
    </w:r>
    <w:r w:rsidRPr="005C347D">
      <w:rPr>
        <w:rFonts w:ascii="Calibri" w:hAnsi="Calibri" w:cs="Calibri"/>
        <w:b/>
        <w:bCs/>
        <w:sz w:val="18"/>
        <w:szCs w:val="18"/>
      </w:rPr>
      <w:fldChar w:fldCharType="end"/>
    </w:r>
    <w:r w:rsidRPr="005C347D">
      <w:rPr>
        <w:rFonts w:ascii="Calibri" w:hAnsi="Calibri" w:cs="Calibri"/>
        <w:sz w:val="18"/>
        <w:szCs w:val="18"/>
      </w:rPr>
      <w:t xml:space="preserve"> z </w:t>
    </w:r>
    <w:r w:rsidRPr="005C347D">
      <w:rPr>
        <w:rFonts w:ascii="Calibri" w:hAnsi="Calibri" w:cs="Calibri"/>
        <w:b/>
        <w:bCs/>
        <w:sz w:val="18"/>
        <w:szCs w:val="18"/>
      </w:rPr>
      <w:fldChar w:fldCharType="begin"/>
    </w:r>
    <w:r w:rsidRPr="005C347D">
      <w:rPr>
        <w:rFonts w:ascii="Calibri" w:hAnsi="Calibri" w:cs="Calibri"/>
        <w:b/>
        <w:bCs/>
        <w:sz w:val="18"/>
        <w:szCs w:val="18"/>
      </w:rPr>
      <w:instrText>NUMPAGES</w:instrText>
    </w:r>
    <w:r w:rsidRPr="005C347D">
      <w:rPr>
        <w:rFonts w:ascii="Calibri" w:hAnsi="Calibri" w:cs="Calibri"/>
        <w:b/>
        <w:bCs/>
        <w:sz w:val="18"/>
        <w:szCs w:val="18"/>
      </w:rPr>
      <w:fldChar w:fldCharType="separate"/>
    </w:r>
    <w:r w:rsidR="00726B24">
      <w:rPr>
        <w:rFonts w:ascii="Calibri" w:hAnsi="Calibri" w:cs="Calibri"/>
        <w:b/>
        <w:bCs/>
        <w:noProof/>
        <w:sz w:val="18"/>
        <w:szCs w:val="18"/>
      </w:rPr>
      <w:t>21</w:t>
    </w:r>
    <w:r w:rsidRPr="005C347D">
      <w:rPr>
        <w:rFonts w:ascii="Calibri" w:hAnsi="Calibri" w:cs="Calibri"/>
        <w:b/>
        <w:bCs/>
        <w:sz w:val="18"/>
        <w:szCs w:val="18"/>
      </w:rPr>
      <w:fldChar w:fldCharType="end"/>
    </w:r>
  </w:p>
  <w:p w14:paraId="097889AD" w14:textId="77777777" w:rsidR="003756B7" w:rsidRDefault="003756B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D59C" w14:textId="77777777" w:rsidR="003756B7" w:rsidRPr="005C347D" w:rsidRDefault="003756B7">
    <w:pPr>
      <w:pStyle w:val="Stopka"/>
      <w:jc w:val="right"/>
      <w:rPr>
        <w:rFonts w:ascii="Arial" w:hAnsi="Arial" w:cs="Arial"/>
      </w:rPr>
    </w:pPr>
    <w:r w:rsidRPr="005C347D">
      <w:rPr>
        <w:rFonts w:ascii="Calibri" w:hAnsi="Calibri" w:cs="Calibri"/>
        <w:sz w:val="18"/>
        <w:szCs w:val="18"/>
      </w:rPr>
      <w:t xml:space="preserve">Strona </w:t>
    </w:r>
    <w:r w:rsidRPr="005C347D">
      <w:rPr>
        <w:rFonts w:ascii="Calibri" w:hAnsi="Calibri" w:cs="Calibri"/>
        <w:b/>
        <w:bCs/>
        <w:sz w:val="18"/>
        <w:szCs w:val="18"/>
      </w:rPr>
      <w:fldChar w:fldCharType="begin"/>
    </w:r>
    <w:r w:rsidRPr="005C347D">
      <w:rPr>
        <w:rFonts w:ascii="Calibri" w:hAnsi="Calibri" w:cs="Calibri"/>
        <w:b/>
        <w:bCs/>
        <w:sz w:val="18"/>
        <w:szCs w:val="18"/>
      </w:rPr>
      <w:instrText>PAGE</w:instrText>
    </w:r>
    <w:r w:rsidRPr="005C347D">
      <w:rPr>
        <w:rFonts w:ascii="Calibri" w:hAnsi="Calibri" w:cs="Calibri"/>
        <w:b/>
        <w:bCs/>
        <w:sz w:val="18"/>
        <w:szCs w:val="18"/>
      </w:rPr>
      <w:fldChar w:fldCharType="separate"/>
    </w:r>
    <w:r w:rsidR="00726B24">
      <w:rPr>
        <w:rFonts w:ascii="Calibri" w:hAnsi="Calibri" w:cs="Calibri"/>
        <w:b/>
        <w:bCs/>
        <w:noProof/>
        <w:sz w:val="18"/>
        <w:szCs w:val="18"/>
      </w:rPr>
      <w:t>20</w:t>
    </w:r>
    <w:r w:rsidRPr="005C347D">
      <w:rPr>
        <w:rFonts w:ascii="Calibri" w:hAnsi="Calibri" w:cs="Calibri"/>
        <w:b/>
        <w:bCs/>
        <w:sz w:val="18"/>
        <w:szCs w:val="18"/>
      </w:rPr>
      <w:fldChar w:fldCharType="end"/>
    </w:r>
    <w:r w:rsidRPr="005C347D">
      <w:rPr>
        <w:rFonts w:ascii="Calibri" w:hAnsi="Calibri" w:cs="Calibri"/>
        <w:sz w:val="18"/>
        <w:szCs w:val="18"/>
      </w:rPr>
      <w:t xml:space="preserve"> z </w:t>
    </w:r>
    <w:r w:rsidRPr="005C347D">
      <w:rPr>
        <w:rFonts w:ascii="Calibri" w:hAnsi="Calibri" w:cs="Calibri"/>
        <w:b/>
        <w:bCs/>
        <w:sz w:val="18"/>
        <w:szCs w:val="18"/>
      </w:rPr>
      <w:fldChar w:fldCharType="begin"/>
    </w:r>
    <w:r w:rsidRPr="005C347D">
      <w:rPr>
        <w:rFonts w:ascii="Calibri" w:hAnsi="Calibri" w:cs="Calibri"/>
        <w:b/>
        <w:bCs/>
        <w:sz w:val="18"/>
        <w:szCs w:val="18"/>
      </w:rPr>
      <w:instrText>NUMPAGES</w:instrText>
    </w:r>
    <w:r w:rsidRPr="005C347D">
      <w:rPr>
        <w:rFonts w:ascii="Calibri" w:hAnsi="Calibri" w:cs="Calibri"/>
        <w:b/>
        <w:bCs/>
        <w:sz w:val="18"/>
        <w:szCs w:val="18"/>
      </w:rPr>
      <w:fldChar w:fldCharType="separate"/>
    </w:r>
    <w:r w:rsidR="00726B24">
      <w:rPr>
        <w:rFonts w:ascii="Calibri" w:hAnsi="Calibri" w:cs="Calibri"/>
        <w:b/>
        <w:bCs/>
        <w:noProof/>
        <w:sz w:val="18"/>
        <w:szCs w:val="18"/>
      </w:rPr>
      <w:t>21</w:t>
    </w:r>
    <w:r w:rsidRPr="005C347D">
      <w:rPr>
        <w:rFonts w:ascii="Calibri" w:hAnsi="Calibri" w:cs="Calibri"/>
        <w:b/>
        <w:bCs/>
        <w:sz w:val="18"/>
        <w:szCs w:val="18"/>
      </w:rPr>
      <w:fldChar w:fldCharType="end"/>
    </w:r>
  </w:p>
  <w:p w14:paraId="0227A1CF" w14:textId="77777777" w:rsidR="003756B7" w:rsidRDefault="003756B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170A" w14:textId="77777777" w:rsidR="0079781E" w:rsidRDefault="0079781E" w:rsidP="00DA586D">
      <w:r>
        <w:separator/>
      </w:r>
    </w:p>
  </w:footnote>
  <w:footnote w:type="continuationSeparator" w:id="0">
    <w:p w14:paraId="5951BA37" w14:textId="77777777" w:rsidR="0079781E" w:rsidRDefault="0079781E" w:rsidP="00DA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7232" w14:textId="77777777" w:rsidR="003756B7" w:rsidRPr="005C347D" w:rsidRDefault="003756B7" w:rsidP="00BA021A">
    <w:pPr>
      <w:pStyle w:val="Nagwek"/>
      <w:rPr>
        <w:rFonts w:cs="Arial"/>
        <w:color w:val="FFFFFF"/>
        <w:lang w:eastAsia="x-none"/>
      </w:rPr>
    </w:pPr>
  </w:p>
  <w:p w14:paraId="035E2BB2" w14:textId="77777777" w:rsidR="007509B3" w:rsidRPr="00E767BD" w:rsidRDefault="007509B3" w:rsidP="007509B3">
    <w:pPr>
      <w:pStyle w:val="Nagwek"/>
      <w:spacing w:before="120"/>
      <w:jc w:val="right"/>
    </w:pPr>
    <w:bookmarkStart w:id="1" w:name="_Hlk64869416"/>
    <w:bookmarkStart w:id="2" w:name="_Hlk64869417"/>
    <w:r w:rsidRPr="00E767BD">
      <w:t xml:space="preserve">Specyfikacja warunków </w:t>
    </w:r>
    <w:r w:rsidRPr="005F0C0C">
      <w:t>zamówienia KR-</w:t>
    </w:r>
    <w:r w:rsidRPr="008A448E">
      <w:t>01/</w:t>
    </w:r>
    <w:r>
      <w:t>18</w:t>
    </w:r>
    <w:r w:rsidRPr="008A448E">
      <w:t>/2</w:t>
    </w:r>
    <w:r>
      <w:t>3</w:t>
    </w:r>
    <w:r w:rsidRPr="00E767BD">
      <w:t xml:space="preserve"> </w:t>
    </w:r>
    <w:bookmarkEnd w:id="1"/>
    <w:bookmarkEnd w:id="2"/>
  </w:p>
  <w:p w14:paraId="7DF08E60" w14:textId="77777777" w:rsidR="003756B7" w:rsidRPr="005C347D" w:rsidRDefault="003756B7" w:rsidP="00CE105F">
    <w:pPr>
      <w:pStyle w:val="Nagwek"/>
      <w:jc w:val="right"/>
      <w:rPr>
        <w:rFonts w:cs="Arial"/>
        <w:color w:val="000000"/>
        <w:lang w:eastAsia="x-none"/>
      </w:rPr>
    </w:pPr>
  </w:p>
  <w:p w14:paraId="6F539E10" w14:textId="77777777" w:rsidR="003756B7" w:rsidRPr="005C347D" w:rsidRDefault="003756B7" w:rsidP="00CE105F">
    <w:pPr>
      <w:pStyle w:val="Nagwek"/>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AB44" w14:textId="77777777" w:rsidR="003756B7" w:rsidRDefault="003756B7" w:rsidP="00DA586D">
    <w:pPr>
      <w:pStyle w:val="Nagwek"/>
    </w:pPr>
    <w:bookmarkStart w:id="9" w:name="_Hlk114120911"/>
    <w:r w:rsidRPr="005F0C0C">
      <w:t>KR-</w:t>
    </w:r>
    <w:r w:rsidRPr="008A448E">
      <w:t>01</w:t>
    </w:r>
    <w:r>
      <w:t>/23</w:t>
    </w:r>
    <w:r w:rsidRPr="008A448E">
      <w:t>/22</w:t>
    </w:r>
    <w:r>
      <w:t xml:space="preserve">                                                                                                      Wniosek zakupowy IZ/2022/09/197              </w:t>
    </w:r>
  </w:p>
  <w:bookmarkEnd w:id="9"/>
  <w:p w14:paraId="43D934C8" w14:textId="77777777" w:rsidR="003756B7" w:rsidRPr="005C347D" w:rsidRDefault="003756B7" w:rsidP="00DA586D">
    <w:pPr>
      <w:pStyle w:val="Nagwek"/>
      <w:tabs>
        <w:tab w:val="clear" w:pos="4536"/>
        <w:tab w:val="clear" w:pos="9072"/>
        <w:tab w:val="left" w:pos="26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 w15:restartNumberingAfterBreak="0">
    <w:nsid w:val="023F55A5"/>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35C6B"/>
    <w:multiLevelType w:val="hybridMultilevel"/>
    <w:tmpl w:val="8D962190"/>
    <w:lvl w:ilvl="0" w:tplc="00000011">
      <w:start w:val="2003"/>
      <w:numFmt w:val="bullet"/>
      <w:lvlText w:val="-"/>
      <w:lvlJc w:val="left"/>
      <w:pPr>
        <w:ind w:left="6249" w:hanging="360"/>
      </w:pPr>
      <w:rPr>
        <w:rFonts w:ascii="OpenSymbol" w:hAnsi="OpenSymbol" w:hint="default"/>
      </w:rPr>
    </w:lvl>
    <w:lvl w:ilvl="1" w:tplc="04150003" w:tentative="1">
      <w:start w:val="1"/>
      <w:numFmt w:val="bullet"/>
      <w:lvlText w:val="o"/>
      <w:lvlJc w:val="left"/>
      <w:pPr>
        <w:ind w:left="6969" w:hanging="360"/>
      </w:pPr>
      <w:rPr>
        <w:rFonts w:ascii="Courier New" w:hAnsi="Courier New" w:cs="Courier New" w:hint="default"/>
      </w:rPr>
    </w:lvl>
    <w:lvl w:ilvl="2" w:tplc="04150005" w:tentative="1">
      <w:start w:val="1"/>
      <w:numFmt w:val="bullet"/>
      <w:lvlText w:val=""/>
      <w:lvlJc w:val="left"/>
      <w:pPr>
        <w:ind w:left="7689" w:hanging="360"/>
      </w:pPr>
      <w:rPr>
        <w:rFonts w:ascii="Wingdings" w:hAnsi="Wingdings" w:hint="default"/>
      </w:rPr>
    </w:lvl>
    <w:lvl w:ilvl="3" w:tplc="04150001" w:tentative="1">
      <w:start w:val="1"/>
      <w:numFmt w:val="bullet"/>
      <w:lvlText w:val=""/>
      <w:lvlJc w:val="left"/>
      <w:pPr>
        <w:ind w:left="8409" w:hanging="360"/>
      </w:pPr>
      <w:rPr>
        <w:rFonts w:ascii="Symbol" w:hAnsi="Symbol" w:hint="default"/>
      </w:rPr>
    </w:lvl>
    <w:lvl w:ilvl="4" w:tplc="04150003" w:tentative="1">
      <w:start w:val="1"/>
      <w:numFmt w:val="bullet"/>
      <w:lvlText w:val="o"/>
      <w:lvlJc w:val="left"/>
      <w:pPr>
        <w:ind w:left="9129" w:hanging="360"/>
      </w:pPr>
      <w:rPr>
        <w:rFonts w:ascii="Courier New" w:hAnsi="Courier New" w:cs="Courier New" w:hint="default"/>
      </w:rPr>
    </w:lvl>
    <w:lvl w:ilvl="5" w:tplc="04150005" w:tentative="1">
      <w:start w:val="1"/>
      <w:numFmt w:val="bullet"/>
      <w:lvlText w:val=""/>
      <w:lvlJc w:val="left"/>
      <w:pPr>
        <w:ind w:left="9849" w:hanging="360"/>
      </w:pPr>
      <w:rPr>
        <w:rFonts w:ascii="Wingdings" w:hAnsi="Wingdings" w:hint="default"/>
      </w:rPr>
    </w:lvl>
    <w:lvl w:ilvl="6" w:tplc="04150001" w:tentative="1">
      <w:start w:val="1"/>
      <w:numFmt w:val="bullet"/>
      <w:lvlText w:val=""/>
      <w:lvlJc w:val="left"/>
      <w:pPr>
        <w:ind w:left="10569" w:hanging="360"/>
      </w:pPr>
      <w:rPr>
        <w:rFonts w:ascii="Symbol" w:hAnsi="Symbol" w:hint="default"/>
      </w:rPr>
    </w:lvl>
    <w:lvl w:ilvl="7" w:tplc="04150003" w:tentative="1">
      <w:start w:val="1"/>
      <w:numFmt w:val="bullet"/>
      <w:lvlText w:val="o"/>
      <w:lvlJc w:val="left"/>
      <w:pPr>
        <w:ind w:left="11289" w:hanging="360"/>
      </w:pPr>
      <w:rPr>
        <w:rFonts w:ascii="Courier New" w:hAnsi="Courier New" w:cs="Courier New" w:hint="default"/>
      </w:rPr>
    </w:lvl>
    <w:lvl w:ilvl="8" w:tplc="04150005" w:tentative="1">
      <w:start w:val="1"/>
      <w:numFmt w:val="bullet"/>
      <w:lvlText w:val=""/>
      <w:lvlJc w:val="left"/>
      <w:pPr>
        <w:ind w:left="12009" w:hanging="360"/>
      </w:pPr>
      <w:rPr>
        <w:rFonts w:ascii="Wingdings" w:hAnsi="Wingdings" w:hint="default"/>
      </w:rPr>
    </w:lvl>
  </w:abstractNum>
  <w:abstractNum w:abstractNumId="4" w15:restartNumberingAfterBreak="0">
    <w:nsid w:val="09D2763F"/>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154E24"/>
    <w:multiLevelType w:val="hybridMultilevel"/>
    <w:tmpl w:val="040A6D20"/>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215CD"/>
    <w:multiLevelType w:val="hybridMultilevel"/>
    <w:tmpl w:val="2E34C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F76388"/>
    <w:multiLevelType w:val="hybridMultilevel"/>
    <w:tmpl w:val="33CA4B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480674"/>
    <w:multiLevelType w:val="hybridMultilevel"/>
    <w:tmpl w:val="9D22CA60"/>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B733E5"/>
    <w:multiLevelType w:val="hybridMultilevel"/>
    <w:tmpl w:val="11BE2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E567EA"/>
    <w:multiLevelType w:val="hybridMultilevel"/>
    <w:tmpl w:val="9B908FC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200A5C"/>
    <w:multiLevelType w:val="hybridMultilevel"/>
    <w:tmpl w:val="2BAEF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2E3C"/>
    <w:multiLevelType w:val="hybridMultilevel"/>
    <w:tmpl w:val="BD18E1C8"/>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657F6E"/>
    <w:multiLevelType w:val="hybridMultilevel"/>
    <w:tmpl w:val="FFA86EB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5A3C33"/>
    <w:multiLevelType w:val="hybridMultilevel"/>
    <w:tmpl w:val="82AEAAEC"/>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55A41"/>
    <w:multiLevelType w:val="hybridMultilevel"/>
    <w:tmpl w:val="6492CF58"/>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163B82"/>
    <w:multiLevelType w:val="hybridMultilevel"/>
    <w:tmpl w:val="664AA70C"/>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02092B"/>
    <w:multiLevelType w:val="hybridMultilevel"/>
    <w:tmpl w:val="F4EE02F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264BD6"/>
    <w:multiLevelType w:val="hybridMultilevel"/>
    <w:tmpl w:val="3B44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927C4"/>
    <w:multiLevelType w:val="hybridMultilevel"/>
    <w:tmpl w:val="A8FC50E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212B02"/>
    <w:multiLevelType w:val="hybridMultilevel"/>
    <w:tmpl w:val="F1526E56"/>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91315E"/>
    <w:multiLevelType w:val="hybridMultilevel"/>
    <w:tmpl w:val="46CA2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C1B27"/>
    <w:multiLevelType w:val="hybridMultilevel"/>
    <w:tmpl w:val="AB2C274A"/>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696715"/>
    <w:multiLevelType w:val="hybridMultilevel"/>
    <w:tmpl w:val="959CFE5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5540E6"/>
    <w:multiLevelType w:val="hybridMultilevel"/>
    <w:tmpl w:val="BCCED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669DD"/>
    <w:multiLevelType w:val="hybridMultilevel"/>
    <w:tmpl w:val="B8A2B5B2"/>
    <w:lvl w:ilvl="0" w:tplc="04150017">
      <w:start w:val="1"/>
      <w:numFmt w:val="lowerLetter"/>
      <w:lvlText w:val="%1)"/>
      <w:lvlJc w:val="left"/>
      <w:pPr>
        <w:ind w:left="720" w:hanging="360"/>
      </w:pPr>
    </w:lvl>
    <w:lvl w:ilvl="1" w:tplc="059C828E">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65BA7"/>
    <w:multiLevelType w:val="hybridMultilevel"/>
    <w:tmpl w:val="C2027016"/>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AF7438"/>
    <w:multiLevelType w:val="hybridMultilevel"/>
    <w:tmpl w:val="CA66309C"/>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DB79A4"/>
    <w:multiLevelType w:val="hybridMultilevel"/>
    <w:tmpl w:val="9D00B83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9431EF"/>
    <w:multiLevelType w:val="hybridMultilevel"/>
    <w:tmpl w:val="C23E734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8B3C93"/>
    <w:multiLevelType w:val="hybridMultilevel"/>
    <w:tmpl w:val="4294952A"/>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D52CE6"/>
    <w:multiLevelType w:val="hybridMultilevel"/>
    <w:tmpl w:val="6450EA2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B541AF"/>
    <w:multiLevelType w:val="hybridMultilevel"/>
    <w:tmpl w:val="15D4D26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4606955"/>
    <w:multiLevelType w:val="hybridMultilevel"/>
    <w:tmpl w:val="3EB27F88"/>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170F1"/>
    <w:multiLevelType w:val="hybridMultilevel"/>
    <w:tmpl w:val="392E21D0"/>
    <w:lvl w:ilvl="0" w:tplc="00000011">
      <w:start w:val="2003"/>
      <w:numFmt w:val="bullet"/>
      <w:lvlText w:val="-"/>
      <w:lvlJc w:val="left"/>
      <w:pPr>
        <w:ind w:left="1800" w:hanging="360"/>
      </w:pPr>
      <w:rPr>
        <w:rFonts w:ascii="OpenSymbol" w:hAnsi="OpenSymbo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44BE6A7E"/>
    <w:multiLevelType w:val="hybridMultilevel"/>
    <w:tmpl w:val="57CE038E"/>
    <w:lvl w:ilvl="0" w:tplc="2DAEF0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B84C39"/>
    <w:multiLevelType w:val="hybridMultilevel"/>
    <w:tmpl w:val="C8B41448"/>
    <w:lvl w:ilvl="0" w:tplc="00000011">
      <w:start w:val="2003"/>
      <w:numFmt w:val="bullet"/>
      <w:lvlText w:val="-"/>
      <w:lvlJc w:val="left"/>
      <w:pPr>
        <w:ind w:left="1080" w:hanging="360"/>
      </w:pPr>
      <w:rPr>
        <w:rFonts w:ascii="OpenSymbol" w:hAnsi="Open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B0415A0"/>
    <w:multiLevelType w:val="hybridMultilevel"/>
    <w:tmpl w:val="B7AE0576"/>
    <w:lvl w:ilvl="0" w:tplc="00000011">
      <w:start w:val="2003"/>
      <w:numFmt w:val="bullet"/>
      <w:lvlText w:val="-"/>
      <w:lvlJc w:val="left"/>
      <w:pPr>
        <w:ind w:left="1080" w:hanging="360"/>
      </w:pPr>
      <w:rPr>
        <w:rFonts w:ascii="OpenSymbol" w:hAnsi="Open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E72908"/>
    <w:multiLevelType w:val="hybridMultilevel"/>
    <w:tmpl w:val="B990675A"/>
    <w:lvl w:ilvl="0" w:tplc="3424D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0477DDC"/>
    <w:multiLevelType w:val="hybridMultilevel"/>
    <w:tmpl w:val="7D4EB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F05BD9"/>
    <w:multiLevelType w:val="hybridMultilevel"/>
    <w:tmpl w:val="BF42E202"/>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3353B6"/>
    <w:multiLevelType w:val="hybridMultilevel"/>
    <w:tmpl w:val="D7AEC3B8"/>
    <w:lvl w:ilvl="0" w:tplc="04150001">
      <w:start w:val="1"/>
      <w:numFmt w:val="bullet"/>
      <w:pStyle w:val="punktory"/>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0A037D"/>
    <w:multiLevelType w:val="hybridMultilevel"/>
    <w:tmpl w:val="CD66396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5D02A3"/>
    <w:multiLevelType w:val="hybridMultilevel"/>
    <w:tmpl w:val="57CE038E"/>
    <w:lvl w:ilvl="0" w:tplc="2DAEF0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F7D60"/>
    <w:multiLevelType w:val="hybridMultilevel"/>
    <w:tmpl w:val="38847190"/>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CF7056"/>
    <w:multiLevelType w:val="hybridMultilevel"/>
    <w:tmpl w:val="8B26A6F2"/>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83F2264"/>
    <w:multiLevelType w:val="hybridMultilevel"/>
    <w:tmpl w:val="26502D2A"/>
    <w:lvl w:ilvl="0" w:tplc="B7A00BEE">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5A942CD2"/>
    <w:multiLevelType w:val="hybridMultilevel"/>
    <w:tmpl w:val="5DA86DBA"/>
    <w:lvl w:ilvl="0" w:tplc="F474D1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96369F"/>
    <w:multiLevelType w:val="hybridMultilevel"/>
    <w:tmpl w:val="4E800E54"/>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14570B0"/>
    <w:multiLevelType w:val="hybridMultilevel"/>
    <w:tmpl w:val="A91C1E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B12EDA"/>
    <w:multiLevelType w:val="hybridMultilevel"/>
    <w:tmpl w:val="42C871B6"/>
    <w:lvl w:ilvl="0" w:tplc="00000011">
      <w:start w:val="2003"/>
      <w:numFmt w:val="bullet"/>
      <w:lvlText w:val="-"/>
      <w:lvlJc w:val="left"/>
      <w:pPr>
        <w:ind w:left="1800" w:hanging="360"/>
      </w:pPr>
      <w:rPr>
        <w:rFonts w:ascii="OpenSymbol" w:hAnsi="OpenSymbo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6A1C11A9"/>
    <w:multiLevelType w:val="hybridMultilevel"/>
    <w:tmpl w:val="524EE1BE"/>
    <w:lvl w:ilvl="0" w:tplc="941445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58" w15:restartNumberingAfterBreak="0">
    <w:nsid w:val="6A2970C8"/>
    <w:multiLevelType w:val="hybridMultilevel"/>
    <w:tmpl w:val="D6BC7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5E4060"/>
    <w:multiLevelType w:val="hybridMultilevel"/>
    <w:tmpl w:val="E72C0EAE"/>
    <w:lvl w:ilvl="0" w:tplc="B7A00BEE">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70A11B60"/>
    <w:multiLevelType w:val="hybridMultilevel"/>
    <w:tmpl w:val="ECA2BC4E"/>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CD52BC"/>
    <w:multiLevelType w:val="hybridMultilevel"/>
    <w:tmpl w:val="5E206750"/>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7CF1616"/>
    <w:multiLevelType w:val="hybridMultilevel"/>
    <w:tmpl w:val="13DAF5A6"/>
    <w:lvl w:ilvl="0" w:tplc="680E6F16">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C372EF6"/>
    <w:multiLevelType w:val="hybridMultilevel"/>
    <w:tmpl w:val="A2B454A0"/>
    <w:lvl w:ilvl="0" w:tplc="00000011">
      <w:start w:val="2003"/>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7E165CAC"/>
    <w:multiLevelType w:val="hybridMultilevel"/>
    <w:tmpl w:val="165E85FA"/>
    <w:lvl w:ilvl="0" w:tplc="CC988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A7D90"/>
    <w:multiLevelType w:val="hybridMultilevel"/>
    <w:tmpl w:val="BCCED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7"/>
    <w:lvlOverride w:ilvl="0">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51"/>
  </w:num>
  <w:num w:numId="7">
    <w:abstractNumId w:val="65"/>
  </w:num>
  <w:num w:numId="8">
    <w:abstractNumId w:val="2"/>
  </w:num>
  <w:num w:numId="9">
    <w:abstractNumId w:val="66"/>
  </w:num>
  <w:num w:numId="10">
    <w:abstractNumId w:val="56"/>
  </w:num>
  <w:num w:numId="11">
    <w:abstractNumId w:val="37"/>
  </w:num>
  <w:num w:numId="12">
    <w:abstractNumId w:val="6"/>
  </w:num>
  <w:num w:numId="13">
    <w:abstractNumId w:val="42"/>
  </w:num>
  <w:num w:numId="14">
    <w:abstractNumId w:val="12"/>
  </w:num>
  <w:num w:numId="15">
    <w:abstractNumId w:val="8"/>
  </w:num>
  <w:num w:numId="16">
    <w:abstractNumId w:val="58"/>
  </w:num>
  <w:num w:numId="17">
    <w:abstractNumId w:val="0"/>
  </w:num>
  <w:num w:numId="18">
    <w:abstractNumId w:val="1"/>
  </w:num>
  <w:num w:numId="19">
    <w:abstractNumId w:val="53"/>
  </w:num>
  <w:num w:numId="20">
    <w:abstractNumId w:val="67"/>
  </w:num>
  <w:num w:numId="21">
    <w:abstractNumId w:val="19"/>
  </w:num>
  <w:num w:numId="22">
    <w:abstractNumId w:val="54"/>
  </w:num>
  <w:num w:numId="23">
    <w:abstractNumId w:val="4"/>
  </w:num>
  <w:num w:numId="24">
    <w:abstractNumId w:val="47"/>
  </w:num>
  <w:num w:numId="25">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8"/>
  </w:num>
  <w:num w:numId="28">
    <w:abstractNumId w:val="27"/>
  </w:num>
  <w:num w:numId="29">
    <w:abstractNumId w:val="48"/>
  </w:num>
  <w:num w:numId="30">
    <w:abstractNumId w:val="17"/>
  </w:num>
  <w:num w:numId="31">
    <w:abstractNumId w:val="5"/>
  </w:num>
  <w:num w:numId="32">
    <w:abstractNumId w:val="21"/>
  </w:num>
  <w:num w:numId="33">
    <w:abstractNumId w:val="49"/>
  </w:num>
  <w:num w:numId="34">
    <w:abstractNumId w:val="64"/>
  </w:num>
  <w:num w:numId="35">
    <w:abstractNumId w:val="20"/>
  </w:num>
  <w:num w:numId="36">
    <w:abstractNumId w:val="60"/>
  </w:num>
  <w:num w:numId="37">
    <w:abstractNumId w:val="52"/>
  </w:num>
  <w:num w:numId="38">
    <w:abstractNumId w:val="22"/>
  </w:num>
  <w:num w:numId="39">
    <w:abstractNumId w:val="61"/>
  </w:num>
  <w:num w:numId="40">
    <w:abstractNumId w:val="36"/>
  </w:num>
  <w:num w:numId="41">
    <w:abstractNumId w:val="15"/>
  </w:num>
  <w:num w:numId="42">
    <w:abstractNumId w:val="33"/>
  </w:num>
  <w:num w:numId="43">
    <w:abstractNumId w:val="43"/>
  </w:num>
  <w:num w:numId="44">
    <w:abstractNumId w:val="28"/>
  </w:num>
  <w:num w:numId="45">
    <w:abstractNumId w:val="29"/>
  </w:num>
  <w:num w:numId="46">
    <w:abstractNumId w:val="14"/>
  </w:num>
  <w:num w:numId="47">
    <w:abstractNumId w:val="11"/>
  </w:num>
  <w:num w:numId="48">
    <w:abstractNumId w:val="18"/>
  </w:num>
  <w:num w:numId="49">
    <w:abstractNumId w:val="9"/>
  </w:num>
  <w:num w:numId="50">
    <w:abstractNumId w:val="55"/>
  </w:num>
  <w:num w:numId="51">
    <w:abstractNumId w:val="16"/>
  </w:num>
  <w:num w:numId="52">
    <w:abstractNumId w:val="13"/>
  </w:num>
  <w:num w:numId="53">
    <w:abstractNumId w:val="31"/>
  </w:num>
  <w:num w:numId="54">
    <w:abstractNumId w:val="35"/>
  </w:num>
  <w:num w:numId="55">
    <w:abstractNumId w:val="30"/>
  </w:num>
  <w:num w:numId="56">
    <w:abstractNumId w:val="23"/>
  </w:num>
  <w:num w:numId="57">
    <w:abstractNumId w:val="46"/>
  </w:num>
  <w:num w:numId="58">
    <w:abstractNumId w:val="3"/>
  </w:num>
  <w:num w:numId="59">
    <w:abstractNumId w:val="32"/>
  </w:num>
  <w:num w:numId="60">
    <w:abstractNumId w:val="39"/>
  </w:num>
  <w:num w:numId="61">
    <w:abstractNumId w:val="7"/>
  </w:num>
  <w:num w:numId="62">
    <w:abstractNumId w:val="40"/>
  </w:num>
  <w:num w:numId="63">
    <w:abstractNumId w:val="24"/>
  </w:num>
  <w:num w:numId="64">
    <w:abstractNumId w:val="62"/>
  </w:num>
  <w:num w:numId="65">
    <w:abstractNumId w:val="25"/>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B6"/>
    <w:rsid w:val="000375B6"/>
    <w:rsid w:val="000540A4"/>
    <w:rsid w:val="000A442B"/>
    <w:rsid w:val="000B2D11"/>
    <w:rsid w:val="00137534"/>
    <w:rsid w:val="0020785F"/>
    <w:rsid w:val="00296F1F"/>
    <w:rsid w:val="002B05C4"/>
    <w:rsid w:val="003756B7"/>
    <w:rsid w:val="00447008"/>
    <w:rsid w:val="004556D6"/>
    <w:rsid w:val="0046782C"/>
    <w:rsid w:val="004B220F"/>
    <w:rsid w:val="004B25E3"/>
    <w:rsid w:val="005A477F"/>
    <w:rsid w:val="005B5BD4"/>
    <w:rsid w:val="00726B24"/>
    <w:rsid w:val="007509B3"/>
    <w:rsid w:val="007905CB"/>
    <w:rsid w:val="0079781E"/>
    <w:rsid w:val="007B715C"/>
    <w:rsid w:val="00844A8E"/>
    <w:rsid w:val="00967A45"/>
    <w:rsid w:val="0098282F"/>
    <w:rsid w:val="00B925D8"/>
    <w:rsid w:val="00BA021A"/>
    <w:rsid w:val="00C04C88"/>
    <w:rsid w:val="00C143B9"/>
    <w:rsid w:val="00C15896"/>
    <w:rsid w:val="00CB4121"/>
    <w:rsid w:val="00CD4524"/>
    <w:rsid w:val="00CD6B12"/>
    <w:rsid w:val="00CE105F"/>
    <w:rsid w:val="00DA586D"/>
    <w:rsid w:val="00DD7879"/>
    <w:rsid w:val="00E41150"/>
    <w:rsid w:val="00E66A24"/>
    <w:rsid w:val="00E71806"/>
    <w:rsid w:val="00EE276E"/>
    <w:rsid w:val="00F45A46"/>
    <w:rsid w:val="00F72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926FF"/>
  <w15:chartTrackingRefBased/>
  <w15:docId w15:val="{1D8ECF8A-3139-43C4-BD1B-B00AD979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6A2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A586D"/>
  </w:style>
  <w:style w:type="character" w:customStyle="1" w:styleId="TekstprzypisudolnegoZnak">
    <w:name w:val="Tekst przypisu dolnego Znak"/>
    <w:aliases w:val="Podrozdział Znak"/>
    <w:basedOn w:val="Domylnaczcionkaakapitu"/>
    <w:link w:val="Tekstprzypisudolnego"/>
    <w:uiPriority w:val="99"/>
    <w:semiHidden/>
    <w:rsid w:val="00DA586D"/>
    <w:rPr>
      <w:rFonts w:ascii="Times New Roman" w:eastAsia="Times New Roman" w:hAnsi="Times New Roman" w:cs="Times New Roman"/>
      <w:sz w:val="20"/>
      <w:szCs w:val="20"/>
      <w:lang w:eastAsia="pl-PL"/>
    </w:rPr>
  </w:style>
  <w:style w:type="paragraph" w:styleId="Bezodstpw">
    <w:name w:val="No Spacing"/>
    <w:uiPriority w:val="1"/>
    <w:qFormat/>
    <w:rsid w:val="00DA586D"/>
    <w:pPr>
      <w:suppressAutoHyphens/>
      <w:spacing w:after="0" w:line="240" w:lineRule="auto"/>
    </w:pPr>
    <w:rPr>
      <w:rFonts w:ascii="Calibri" w:eastAsia="Arial" w:hAnsi="Calibri" w:cs="Times New Roman"/>
      <w:lang w:eastAsia="ar-SA"/>
    </w:rPr>
  </w:style>
  <w:style w:type="paragraph" w:styleId="Akapitzlist">
    <w:name w:val="List Paragraph"/>
    <w:aliases w:val="normalny tekst,Akapit z list¹,L1,Numerowanie,List Paragraph,2 heading,A_wyliczenie,K-P_odwolanie,Akapit z listą5,maz_wyliczenie,opis dzialania"/>
    <w:basedOn w:val="Normalny"/>
    <w:link w:val="AkapitzlistZnak"/>
    <w:uiPriority w:val="34"/>
    <w:qFormat/>
    <w:rsid w:val="00DA586D"/>
    <w:pPr>
      <w:ind w:left="720"/>
      <w:contextualSpacing/>
      <w:jc w:val="both"/>
    </w:pPr>
    <w:rPr>
      <w:rFonts w:eastAsia="Calibri"/>
      <w:sz w:val="26"/>
      <w:szCs w:val="26"/>
      <w:lang w:val="x-none" w:eastAsia="en-US"/>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
    <w:link w:val="Akapitzlist"/>
    <w:uiPriority w:val="34"/>
    <w:qFormat/>
    <w:locked/>
    <w:rsid w:val="00DA586D"/>
    <w:rPr>
      <w:rFonts w:ascii="Times New Roman" w:eastAsia="Calibri" w:hAnsi="Times New Roman" w:cs="Times New Roman"/>
      <w:sz w:val="26"/>
      <w:szCs w:val="26"/>
      <w:lang w:val="x-none"/>
    </w:rPr>
  </w:style>
  <w:style w:type="character" w:styleId="Odwoanieprzypisudolnego">
    <w:name w:val="footnote reference"/>
    <w:uiPriority w:val="99"/>
    <w:unhideWhenUsed/>
    <w:rsid w:val="00DA586D"/>
    <w:rPr>
      <w:vertAlign w:val="superscript"/>
    </w:rPr>
  </w:style>
  <w:style w:type="paragraph" w:styleId="Nagwek">
    <w:name w:val="header"/>
    <w:basedOn w:val="Normalny"/>
    <w:link w:val="NagwekZnak"/>
    <w:unhideWhenUsed/>
    <w:rsid w:val="00DA586D"/>
    <w:pPr>
      <w:tabs>
        <w:tab w:val="center" w:pos="4536"/>
        <w:tab w:val="right" w:pos="9072"/>
      </w:tabs>
    </w:pPr>
  </w:style>
  <w:style w:type="character" w:customStyle="1" w:styleId="NagwekZnak">
    <w:name w:val="Nagłówek Znak"/>
    <w:basedOn w:val="Domylnaczcionkaakapitu"/>
    <w:link w:val="Nagwek"/>
    <w:uiPriority w:val="99"/>
    <w:rsid w:val="00DA586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A586D"/>
    <w:pPr>
      <w:tabs>
        <w:tab w:val="center" w:pos="4536"/>
        <w:tab w:val="right" w:pos="9072"/>
      </w:tabs>
    </w:pPr>
  </w:style>
  <w:style w:type="character" w:customStyle="1" w:styleId="StopkaZnak">
    <w:name w:val="Stopka Znak"/>
    <w:basedOn w:val="Domylnaczcionkaakapitu"/>
    <w:link w:val="Stopka"/>
    <w:uiPriority w:val="99"/>
    <w:rsid w:val="00DA586D"/>
    <w:rPr>
      <w:rFonts w:ascii="Times New Roman" w:eastAsia="Times New Roman" w:hAnsi="Times New Roman" w:cs="Times New Roman"/>
      <w:sz w:val="20"/>
      <w:szCs w:val="20"/>
      <w:lang w:eastAsia="pl-PL"/>
    </w:rPr>
  </w:style>
  <w:style w:type="paragraph" w:customStyle="1" w:styleId="punktory">
    <w:name w:val="punktory"/>
    <w:basedOn w:val="Normalny"/>
    <w:qFormat/>
    <w:rsid w:val="00DA586D"/>
    <w:pPr>
      <w:numPr>
        <w:numId w:val="5"/>
      </w:numPr>
      <w:tabs>
        <w:tab w:val="right" w:pos="284"/>
      </w:tabs>
      <w:suppressAutoHyphens/>
      <w:spacing w:line="300" w:lineRule="exact"/>
      <w:ind w:right="283"/>
      <w:jc w:val="both"/>
    </w:pPr>
    <w:rPr>
      <w:rFonts w:ascii="Arial" w:eastAsia="SimSun" w:hAnsi="Arial"/>
      <w:bCs/>
      <w:color w:val="58585A"/>
      <w:spacing w:val="-4"/>
      <w:lang w:val="x-none" w:eastAsia="ar-SA"/>
    </w:rPr>
  </w:style>
  <w:style w:type="character" w:styleId="Hipercze">
    <w:name w:val="Hyperlink"/>
    <w:basedOn w:val="Domylnaczcionkaakapitu"/>
    <w:uiPriority w:val="99"/>
    <w:unhideWhenUsed/>
    <w:rsid w:val="00967A45"/>
    <w:rPr>
      <w:color w:val="0563C1" w:themeColor="hyperlink"/>
      <w:u w:val="single"/>
    </w:rPr>
  </w:style>
  <w:style w:type="character" w:customStyle="1" w:styleId="Nierozpoznanawzmianka1">
    <w:name w:val="Nierozpoznana wzmianka1"/>
    <w:basedOn w:val="Domylnaczcionkaakapitu"/>
    <w:uiPriority w:val="99"/>
    <w:semiHidden/>
    <w:unhideWhenUsed/>
    <w:rsid w:val="00967A45"/>
    <w:rPr>
      <w:color w:val="605E5C"/>
      <w:shd w:val="clear" w:color="auto" w:fill="E1DFDD"/>
    </w:rPr>
  </w:style>
  <w:style w:type="paragraph" w:customStyle="1" w:styleId="Default">
    <w:name w:val="Default"/>
    <w:rsid w:val="00E66A24"/>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9143">
      <w:bodyDiv w:val="1"/>
      <w:marLeft w:val="0"/>
      <w:marRight w:val="0"/>
      <w:marTop w:val="0"/>
      <w:marBottom w:val="0"/>
      <w:divBdr>
        <w:top w:val="none" w:sz="0" w:space="0" w:color="auto"/>
        <w:left w:val="none" w:sz="0" w:space="0" w:color="auto"/>
        <w:bottom w:val="none" w:sz="0" w:space="0" w:color="auto"/>
        <w:right w:val="none" w:sz="0" w:space="0" w:color="auto"/>
      </w:divBdr>
    </w:div>
    <w:div w:id="21024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6991</Words>
  <Characters>41947</Characters>
  <Application>Microsoft Office Word</Application>
  <DocSecurity>4</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Prokop</dc:creator>
  <cp:keywords/>
  <dc:description/>
  <cp:lastModifiedBy>Jakub Prokop</cp:lastModifiedBy>
  <cp:revision>2</cp:revision>
  <cp:lastPrinted>2022-10-26T15:00:00Z</cp:lastPrinted>
  <dcterms:created xsi:type="dcterms:W3CDTF">2023-10-04T07:08:00Z</dcterms:created>
  <dcterms:modified xsi:type="dcterms:W3CDTF">2023-10-04T07:08:00Z</dcterms:modified>
</cp:coreProperties>
</file>