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A4236A" w:rsidRDefault="00F31B53" w:rsidP="00C159FA">
      <w:pPr>
        <w:pStyle w:val="Nagwek"/>
        <w:spacing w:line="360" w:lineRule="auto"/>
        <w:jc w:val="center"/>
      </w:pPr>
      <w:r w:rsidRPr="00A4236A">
        <w:rPr>
          <w:rFonts w:ascii="Arial" w:hAnsi="Arial" w:cs="Arial"/>
          <w:b/>
        </w:rPr>
        <w:t>ZAPYTANIA, WYJAŚNI</w:t>
      </w:r>
      <w:r w:rsidR="005240F5" w:rsidRPr="00A4236A">
        <w:rPr>
          <w:rFonts w:ascii="Arial" w:hAnsi="Arial" w:cs="Arial"/>
          <w:b/>
        </w:rPr>
        <w:t>ENIA, ZMIANA DO ZAPROSZENIA NR 1</w:t>
      </w:r>
    </w:p>
    <w:p w:rsidR="005B736A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547D40">
        <w:rPr>
          <w:rFonts w:ascii="Arial" w:hAnsi="Arial" w:cs="Arial"/>
          <w:b/>
          <w:sz w:val="22"/>
          <w:szCs w:val="22"/>
        </w:rPr>
        <w:t>4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547D40">
        <w:rPr>
          <w:rFonts w:ascii="Arial" w:hAnsi="Arial" w:cs="Arial"/>
          <w:b/>
          <w:sz w:val="22"/>
          <w:szCs w:val="22"/>
        </w:rPr>
        <w:t>CZ-S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2638B0">
        <w:rPr>
          <w:rFonts w:ascii="Arial" w:hAnsi="Arial" w:cs="Arial"/>
          <w:b/>
          <w:sz w:val="22"/>
          <w:szCs w:val="22"/>
        </w:rPr>
        <w:t>1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5FBF" w:rsidRPr="00547D40" w:rsidRDefault="00547D40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47D40">
        <w:rPr>
          <w:rFonts w:ascii="Arial" w:hAnsi="Arial" w:cs="Arial"/>
          <w:b/>
          <w:bCs/>
          <w:sz w:val="22"/>
          <w:szCs w:val="22"/>
        </w:rPr>
        <w:t>Dostawa specjalistycznych produktów chemicznych oraz środków do konserwacji powłoki lakierniczej pojazdów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BB7566" w:rsidRPr="00BB7566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F85118">
        <w:rPr>
          <w:rFonts w:ascii="Arial" w:hAnsi="Arial" w:cs="Arial"/>
          <w:b/>
          <w:sz w:val="22"/>
          <w:szCs w:val="22"/>
        </w:rPr>
        <w:t>09.04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2021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F85118">
        <w:rPr>
          <w:rFonts w:ascii="Arial" w:hAnsi="Arial" w:cs="Arial"/>
          <w:b/>
          <w:sz w:val="22"/>
          <w:szCs w:val="22"/>
        </w:rPr>
        <w:t>13.04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2638B0" w:rsidRPr="00F31B53">
        <w:rPr>
          <w:rFonts w:ascii="Arial" w:hAnsi="Arial" w:cs="Arial"/>
          <w:b/>
          <w:sz w:val="22"/>
          <w:szCs w:val="22"/>
        </w:rPr>
        <w:t>1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4"/>
        <w:gridCol w:w="6884"/>
        <w:gridCol w:w="6724"/>
      </w:tblGrid>
      <w:tr w:rsidR="00BB7566" w:rsidRPr="00BD7C21" w:rsidTr="00F85118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Wyjaśnienie zamawiającego</w:t>
            </w:r>
          </w:p>
        </w:tc>
      </w:tr>
      <w:tr w:rsidR="00BB7566" w:rsidRPr="00BD7C21" w:rsidTr="00F85118">
        <w:trPr>
          <w:trHeight w:val="8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W związku z ogł</w:t>
            </w:r>
            <w:r>
              <w:rPr>
                <w:rFonts w:ascii="Arial" w:hAnsi="Arial" w:cs="Arial"/>
                <w:sz w:val="22"/>
                <w:szCs w:val="22"/>
              </w:rPr>
              <w:t xml:space="preserve">oszonym postępowaniem, Wykonawca zwraca się z prośbą </w:t>
            </w:r>
            <w:r w:rsidRPr="00912968">
              <w:rPr>
                <w:rFonts w:ascii="Arial" w:hAnsi="Arial" w:cs="Arial"/>
                <w:sz w:val="22"/>
                <w:szCs w:val="22"/>
              </w:rPr>
              <w:t>o wyjaśnienie poniższych pozycji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16. PREPARAT DESKI ROZDZIELCZEJ K2 CARSO BLAK – SCHERRY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 xml:space="preserve">Proszę o podanie wielkości opakowania. </w:t>
            </w:r>
          </w:p>
          <w:p w:rsid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17. PREPARAT DESKI ROZDZIELCZEJ K2 CARSO BLAK – FAHREN</w:t>
            </w:r>
          </w:p>
          <w:p w:rsid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Proszę o podanie wielkości opakowania.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20. SILIKON W SPRAYU CX-80 CZARNY 250G</w:t>
            </w:r>
          </w:p>
          <w:p w:rsid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Proszę o sprecyzowanie , czy chodzi o siliko</w:t>
            </w:r>
            <w:r>
              <w:rPr>
                <w:rFonts w:ascii="Arial" w:hAnsi="Arial" w:cs="Arial"/>
                <w:sz w:val="22"/>
                <w:szCs w:val="22"/>
              </w:rPr>
              <w:t xml:space="preserve">n spray, wówczas jest on tylko </w:t>
            </w:r>
            <w:r w:rsidRPr="00912968">
              <w:rPr>
                <w:rFonts w:ascii="Arial" w:hAnsi="Arial" w:cs="Arial"/>
                <w:sz w:val="22"/>
                <w:szCs w:val="22"/>
              </w:rPr>
              <w:t>bezbarwny, czy też chodzi o silikon czarny -opakowanie kartusz 310ml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36. FARBA PODKŁADOWA ANTYKOROZYJNA TLENKOWA CZERWONA 1l</w:t>
            </w:r>
          </w:p>
          <w:p w:rsidR="00912968" w:rsidRP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 xml:space="preserve">Proszę o określenie rodzaju farby, np. nitro, ftalowa, alkidowa. </w:t>
            </w:r>
          </w:p>
          <w:p w:rsidR="00912968" w:rsidRDefault="00912968" w:rsidP="0091296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42377E" w:rsidRPr="00BD7C21" w:rsidRDefault="0042377E" w:rsidP="00B06D0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61" w:rsidRDefault="002B154C" w:rsidP="00F651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DFDFD"/>
              </w:rPr>
            </w:pPr>
            <w:r w:rsidRPr="002B154C">
              <w:rPr>
                <w:rFonts w:ascii="Arial" w:hAnsi="Arial" w:cs="Arial"/>
                <w:b/>
                <w:sz w:val="22"/>
                <w:szCs w:val="22"/>
                <w:shd w:val="clear" w:color="auto" w:fill="FDFDFD"/>
              </w:rPr>
              <w:t xml:space="preserve">Zamawiający dokonał modyfikacji treści zaproszenia poprzez zmianę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DFDFD"/>
              </w:rPr>
              <w:t>zapisów w zał. nr 1 – opisie przedmiotu zamówienia (zmiany oznaczono kolorem czerwonym)</w:t>
            </w:r>
            <w:r w:rsidRPr="002B154C">
              <w:rPr>
                <w:rFonts w:ascii="Arial" w:hAnsi="Arial" w:cs="Arial"/>
                <w:b/>
                <w:sz w:val="22"/>
                <w:szCs w:val="22"/>
                <w:shd w:val="clear" w:color="auto" w:fill="FDFDFD"/>
              </w:rPr>
              <w:t>:</w:t>
            </w:r>
          </w:p>
          <w:p w:rsidR="00F65161" w:rsidRDefault="00F65161" w:rsidP="00F651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DFDFD"/>
              </w:rPr>
            </w:pP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</w:pPr>
            <w:r w:rsidRPr="00F6516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16. PREPARAT DESKI ROZDZIELCZEJ K2 CARSO BLAK – SCHERRY </w:t>
            </w:r>
            <w:r w:rsidRPr="00F65161"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  <w:t>pojemność min.750 ml</w:t>
            </w: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</w:pPr>
            <w:r w:rsidRPr="00F6516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17. PREPARAT DESKI ROZDZIELCZEJ K2 CARSO BLAK – FAHREN </w:t>
            </w:r>
            <w:r w:rsidRPr="00F65161"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  <w:t>pojemność min.750 ml</w:t>
            </w: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F6516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20. SILIKON W SPRAYU CX-80 </w:t>
            </w:r>
            <w:r w:rsidRPr="00F65161"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  <w:t xml:space="preserve">PROFESIONAL CZARNY Z ZAMONTOWANYM APLIKATOREM 210G LUB 250G </w:t>
            </w:r>
            <w:r w:rsidRPr="00F6516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>(NIE KARTUSZ)</w:t>
            </w:r>
          </w:p>
          <w:p w:rsidR="00F65161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</w:p>
          <w:p w:rsidR="00912968" w:rsidRPr="00F65161" w:rsidRDefault="00F65161" w:rsidP="00F65161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DFDFD"/>
              </w:rPr>
            </w:pPr>
            <w:r w:rsidRPr="00F65161">
              <w:rPr>
                <w:rFonts w:ascii="Arial" w:hAnsi="Arial" w:cs="Arial"/>
                <w:sz w:val="22"/>
                <w:szCs w:val="22"/>
                <w:shd w:val="clear" w:color="auto" w:fill="FDFDFD"/>
              </w:rPr>
              <w:t xml:space="preserve">36. FARBA PODKŁADOWA ANTYKOROZYJNA TLENKOWA CZERWONA 1l- </w:t>
            </w:r>
            <w:r w:rsidRPr="00F65161">
              <w:rPr>
                <w:rFonts w:ascii="Arial" w:hAnsi="Arial" w:cs="Arial"/>
                <w:color w:val="FF0000"/>
                <w:sz w:val="22"/>
                <w:szCs w:val="22"/>
                <w:shd w:val="clear" w:color="auto" w:fill="FDFDFD"/>
              </w:rPr>
              <w:t>NITRO</w:t>
            </w:r>
          </w:p>
          <w:p w:rsidR="0064580A" w:rsidRPr="00BD7C21" w:rsidRDefault="0064580A" w:rsidP="0042377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  <w:tr w:rsidR="00155CC2" w:rsidRPr="00BD7C21" w:rsidTr="00F85118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C2" w:rsidRPr="00BD7C21" w:rsidRDefault="008F3C73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08" w:rsidRDefault="00B06D08" w:rsidP="00B06D0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12968">
              <w:rPr>
                <w:rFonts w:ascii="Arial" w:hAnsi="Arial" w:cs="Arial"/>
                <w:sz w:val="22"/>
                <w:szCs w:val="22"/>
              </w:rPr>
              <w:t>W związku z nieścisłościami proszę o przesunięcie terminu składania ofert.</w:t>
            </w:r>
          </w:p>
          <w:p w:rsidR="00155CC2" w:rsidRPr="00A64AE9" w:rsidRDefault="00155CC2" w:rsidP="00F85118">
            <w:pPr>
              <w:shd w:val="clear" w:color="auto" w:fill="FDFDFD"/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9B" w:rsidRPr="0086599B" w:rsidRDefault="0086599B" w:rsidP="008659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  <w:r w:rsidRPr="0086599B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Zamawiający dokonał modyfikacji treści zaproszenia do złożenia oferty:</w:t>
            </w:r>
          </w:p>
          <w:p w:rsidR="008F3C73" w:rsidRPr="008F3C73" w:rsidRDefault="00781E71" w:rsidP="0086599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Pkt 7 ppkt</w:t>
            </w:r>
            <w:r w:rsidR="001121B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 6</w:t>
            </w:r>
            <w:r w:rsidR="0086599B" w:rsidRPr="0086599B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 Zaproszenia do złożenia oferty otrzymuje brzmienie</w:t>
            </w:r>
            <w:r w:rsidR="001121B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:</w:t>
            </w:r>
            <w:r w:rsidR="0086599B" w:rsidRPr="0086599B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0086599B" w:rsidRPr="0086599B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Ofe</w:t>
            </w:r>
            <w:r w:rsidR="0086599B" w:rsidRPr="0086599B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rty należy przesyłać do dnia: 19.04</w:t>
            </w:r>
            <w:r w:rsidR="0086599B" w:rsidRPr="0086599B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DFDFD"/>
              </w:rPr>
              <w:t>.2021r do godz. 11:00</w:t>
            </w:r>
          </w:p>
        </w:tc>
      </w:tr>
      <w:tr w:rsidR="00B06D08" w:rsidRPr="00BD7C21" w:rsidTr="00F85118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08" w:rsidRDefault="00B06D08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08" w:rsidRPr="00B06D08" w:rsidRDefault="00B06D08" w:rsidP="00B06D08">
            <w:pPr>
              <w:shd w:val="clear" w:color="auto" w:fill="FDFDFD"/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6D08">
              <w:rPr>
                <w:rFonts w:ascii="Arial" w:hAnsi="Arial" w:cs="Arial"/>
                <w:sz w:val="22"/>
                <w:szCs w:val="22"/>
              </w:rPr>
              <w:t>dot. poz. 1,2,4,6,7,8,910,11,12,13,1415,16,17,18,19,20,21,22,23,24,25,26,27,</w:t>
            </w:r>
          </w:p>
          <w:p w:rsidR="00B06D08" w:rsidRPr="00F85118" w:rsidRDefault="00B06D08" w:rsidP="00B06D08">
            <w:pPr>
              <w:shd w:val="clear" w:color="auto" w:fill="FDFDFD"/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6D08">
              <w:rPr>
                <w:rFonts w:ascii="Arial" w:hAnsi="Arial" w:cs="Arial"/>
                <w:sz w:val="22"/>
                <w:szCs w:val="22"/>
              </w:rPr>
              <w:t>czy zamawiający dopuszcza dostawę produktów równoważnych?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08" w:rsidRPr="00F85118" w:rsidRDefault="00B06D08" w:rsidP="008D3BA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 w:rsidRPr="00B06D08"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Zamawiający nie dopuszcza zamienników lub produktów równoważnych.</w:t>
            </w:r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p w:rsidR="003209CB" w:rsidRDefault="003209CB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A967DF" w:rsidRDefault="00A967DF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A967DF" w:rsidRPr="00A967DF" w:rsidRDefault="00A967DF" w:rsidP="00A967DF">
      <w:pPr>
        <w:rPr>
          <w:rFonts w:ascii="Arial" w:hAnsi="Arial" w:cs="Arial"/>
          <w:sz w:val="22"/>
          <w:szCs w:val="22"/>
        </w:rPr>
      </w:pPr>
    </w:p>
    <w:p w:rsidR="00A967DF" w:rsidRPr="00A967DF" w:rsidRDefault="00A967DF" w:rsidP="00A967DF">
      <w:pPr>
        <w:rPr>
          <w:rFonts w:ascii="Arial" w:hAnsi="Arial" w:cs="Arial"/>
          <w:sz w:val="22"/>
          <w:szCs w:val="22"/>
        </w:rPr>
      </w:pPr>
    </w:p>
    <w:p w:rsidR="00A967DF" w:rsidRDefault="00A967DF" w:rsidP="00A967DF">
      <w:pPr>
        <w:rPr>
          <w:rFonts w:ascii="Arial" w:hAnsi="Arial" w:cs="Arial"/>
          <w:sz w:val="22"/>
          <w:szCs w:val="22"/>
        </w:rPr>
      </w:pPr>
    </w:p>
    <w:p w:rsidR="00781E71" w:rsidRPr="00A967DF" w:rsidRDefault="00A967DF" w:rsidP="00460B79">
      <w:pPr>
        <w:tabs>
          <w:tab w:val="left" w:pos="100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781E71" w:rsidRPr="00A967DF" w:rsidSect="00C159F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2F"/>
    <w:multiLevelType w:val="hybridMultilevel"/>
    <w:tmpl w:val="9ADC6FE6"/>
    <w:lvl w:ilvl="0" w:tplc="EF343E2C">
      <w:start w:val="3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3954B206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22EB"/>
    <w:multiLevelType w:val="hybridMultilevel"/>
    <w:tmpl w:val="CB6692EC"/>
    <w:lvl w:ilvl="0" w:tplc="DDA0CFCE">
      <w:start w:val="1"/>
      <w:numFmt w:val="decimal"/>
      <w:lvlText w:val="%1."/>
      <w:lvlJc w:val="left"/>
      <w:pPr>
        <w:ind w:left="14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7CF6"/>
    <w:multiLevelType w:val="hybridMultilevel"/>
    <w:tmpl w:val="62F49794"/>
    <w:lvl w:ilvl="0" w:tplc="9A924F3E">
      <w:start w:val="1"/>
      <w:numFmt w:val="lowerLetter"/>
      <w:lvlText w:val="%1."/>
      <w:lvlJc w:val="left"/>
      <w:pPr>
        <w:ind w:left="149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2A95AE4"/>
    <w:multiLevelType w:val="hybridMultilevel"/>
    <w:tmpl w:val="02420A26"/>
    <w:lvl w:ilvl="0" w:tplc="DDA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06D6"/>
    <w:multiLevelType w:val="hybridMultilevel"/>
    <w:tmpl w:val="02420A26"/>
    <w:lvl w:ilvl="0" w:tplc="DDA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0DBA"/>
    <w:multiLevelType w:val="hybridMultilevel"/>
    <w:tmpl w:val="FE4C50DA"/>
    <w:lvl w:ilvl="0" w:tplc="DDA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A8A"/>
    <w:multiLevelType w:val="hybridMultilevel"/>
    <w:tmpl w:val="02420A26"/>
    <w:lvl w:ilvl="0" w:tplc="DDA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55564"/>
    <w:rsid w:val="000639C9"/>
    <w:rsid w:val="00066B59"/>
    <w:rsid w:val="00093C90"/>
    <w:rsid w:val="000E29A0"/>
    <w:rsid w:val="001121BE"/>
    <w:rsid w:val="00121D3A"/>
    <w:rsid w:val="00155CC2"/>
    <w:rsid w:val="0016171F"/>
    <w:rsid w:val="00164638"/>
    <w:rsid w:val="00167857"/>
    <w:rsid w:val="00182BE2"/>
    <w:rsid w:val="00186AE6"/>
    <w:rsid w:val="00196090"/>
    <w:rsid w:val="001D5FBF"/>
    <w:rsid w:val="001E515C"/>
    <w:rsid w:val="001F7BDE"/>
    <w:rsid w:val="002001D2"/>
    <w:rsid w:val="002638B0"/>
    <w:rsid w:val="002B0D3F"/>
    <w:rsid w:val="002B154C"/>
    <w:rsid w:val="002D61C0"/>
    <w:rsid w:val="002E44A5"/>
    <w:rsid w:val="003209CB"/>
    <w:rsid w:val="003278B4"/>
    <w:rsid w:val="00332026"/>
    <w:rsid w:val="003834A1"/>
    <w:rsid w:val="003C7A70"/>
    <w:rsid w:val="0042377E"/>
    <w:rsid w:val="00431E7D"/>
    <w:rsid w:val="00460B79"/>
    <w:rsid w:val="00490431"/>
    <w:rsid w:val="004B6BFA"/>
    <w:rsid w:val="004E476E"/>
    <w:rsid w:val="004F02C9"/>
    <w:rsid w:val="00520910"/>
    <w:rsid w:val="005240F5"/>
    <w:rsid w:val="00547D40"/>
    <w:rsid w:val="005B736A"/>
    <w:rsid w:val="006207E7"/>
    <w:rsid w:val="0064580A"/>
    <w:rsid w:val="006558B8"/>
    <w:rsid w:val="00661C43"/>
    <w:rsid w:val="006873C8"/>
    <w:rsid w:val="006D6813"/>
    <w:rsid w:val="006E1584"/>
    <w:rsid w:val="00781E71"/>
    <w:rsid w:val="00791A53"/>
    <w:rsid w:val="007A09DC"/>
    <w:rsid w:val="0083409B"/>
    <w:rsid w:val="0086599B"/>
    <w:rsid w:val="008928DD"/>
    <w:rsid w:val="008D3BAA"/>
    <w:rsid w:val="008F3C73"/>
    <w:rsid w:val="00912968"/>
    <w:rsid w:val="0093653A"/>
    <w:rsid w:val="00980295"/>
    <w:rsid w:val="009C4BBB"/>
    <w:rsid w:val="009F1682"/>
    <w:rsid w:val="00A25F61"/>
    <w:rsid w:val="00A4236A"/>
    <w:rsid w:val="00A51315"/>
    <w:rsid w:val="00A64AE9"/>
    <w:rsid w:val="00A7334F"/>
    <w:rsid w:val="00A967DF"/>
    <w:rsid w:val="00AA1E51"/>
    <w:rsid w:val="00B06D08"/>
    <w:rsid w:val="00BB7566"/>
    <w:rsid w:val="00BD77C6"/>
    <w:rsid w:val="00BD7C21"/>
    <w:rsid w:val="00BF3AAC"/>
    <w:rsid w:val="00BF4BE1"/>
    <w:rsid w:val="00C159FA"/>
    <w:rsid w:val="00C60AA2"/>
    <w:rsid w:val="00CD4EAC"/>
    <w:rsid w:val="00CE027B"/>
    <w:rsid w:val="00CE716C"/>
    <w:rsid w:val="00D10E73"/>
    <w:rsid w:val="00DC68E5"/>
    <w:rsid w:val="00DD0DDF"/>
    <w:rsid w:val="00DD6772"/>
    <w:rsid w:val="00E96A65"/>
    <w:rsid w:val="00EF1F0F"/>
    <w:rsid w:val="00F1380C"/>
    <w:rsid w:val="00F31B53"/>
    <w:rsid w:val="00F34165"/>
    <w:rsid w:val="00F65161"/>
    <w:rsid w:val="00F66BA6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C9984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68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68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70</cp:revision>
  <cp:lastPrinted>2021-04-13T06:54:00Z</cp:lastPrinted>
  <dcterms:created xsi:type="dcterms:W3CDTF">2015-03-31T06:40:00Z</dcterms:created>
  <dcterms:modified xsi:type="dcterms:W3CDTF">2021-04-13T06:54:00Z</dcterms:modified>
</cp:coreProperties>
</file>