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F67CDD"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4.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F67CD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1AF006A" w14:textId="77777777" w:rsidR="00F67CDD" w:rsidRDefault="00F67CDD" w:rsidP="00F67CDD">
      <w:pPr>
        <w:pStyle w:val="Tytu"/>
        <w:rPr>
          <w:rFonts w:ascii="Tahoma" w:hAnsi="Tahoma" w:cs="Tahoma"/>
          <w:color w:val="ED7D31" w:themeColor="accent2"/>
        </w:rPr>
      </w:pPr>
    </w:p>
    <w:p w14:paraId="496D45A5" w14:textId="3D2D5076" w:rsidR="00500D86" w:rsidRPr="00F67CDD" w:rsidRDefault="00F67CDD" w:rsidP="00F67CDD">
      <w:pPr>
        <w:pStyle w:val="Tytu"/>
        <w:rPr>
          <w:rFonts w:ascii="Tahoma" w:hAnsi="Tahoma" w:cs="Tahoma"/>
          <w:color w:val="ED7D31" w:themeColor="accent2"/>
          <w:sz w:val="36"/>
          <w:szCs w:val="36"/>
        </w:rPr>
      </w:pPr>
      <w:r w:rsidRPr="00F67CDD">
        <w:rPr>
          <w:rFonts w:ascii="Tahoma" w:hAnsi="Tahoma" w:cs="Tahoma"/>
          <w:color w:val="ED7D31" w:themeColor="accent2"/>
          <w:sz w:val="36"/>
          <w:szCs w:val="36"/>
        </w:rPr>
        <w:t>Zmianę z dnia 02.09.2021</w:t>
      </w:r>
      <w:r>
        <w:rPr>
          <w:rFonts w:ascii="Tahoma" w:hAnsi="Tahoma" w:cs="Tahoma"/>
          <w:color w:val="ED7D31" w:themeColor="accent2"/>
          <w:sz w:val="36"/>
          <w:szCs w:val="36"/>
        </w:rPr>
        <w:t>r.</w:t>
      </w:r>
      <w:r w:rsidRPr="00F67CDD">
        <w:rPr>
          <w:rFonts w:ascii="Tahoma" w:hAnsi="Tahoma" w:cs="Tahoma"/>
          <w:color w:val="ED7D31" w:themeColor="accent2"/>
          <w:sz w:val="36"/>
          <w:szCs w:val="36"/>
        </w:rPr>
        <w:t xml:space="preserve"> zaznaczono kolorem</w:t>
      </w:r>
    </w:p>
    <w:p w14:paraId="5AACCF53" w14:textId="77777777" w:rsidR="00500D86" w:rsidRDefault="00500D8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104D9143"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214</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9</w:t>
      </w:r>
      <w:r>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E935CF" w14:textId="62A0CCDC" w:rsidR="0003094E" w:rsidRDefault="006A418C" w:rsidP="0003094E">
      <w:pPr>
        <w:jc w:val="center"/>
        <w:rPr>
          <w:rFonts w:ascii="Tahoma" w:hAnsi="Tahoma" w:cs="Tahoma"/>
          <w:b/>
          <w:color w:val="0070C0"/>
          <w:sz w:val="22"/>
          <w:szCs w:val="22"/>
        </w:rPr>
      </w:pPr>
      <w:r>
        <w:rPr>
          <w:rFonts w:ascii="Tahoma" w:hAnsi="Tahoma" w:cs="Tahoma"/>
          <w:b/>
          <w:color w:val="0070C0"/>
          <w:sz w:val="24"/>
          <w:szCs w:val="24"/>
        </w:rPr>
        <w:t>Sukcesywne dostawy chemii profesjonalnej i gospodarczej, środków do mycia i dezynfekcji oraz innych preparatów i materiałów do dezynfekcji</w:t>
      </w:r>
      <w:r w:rsidR="00793C2F">
        <w:rPr>
          <w:rFonts w:ascii="Tahoma" w:hAnsi="Tahoma" w:cs="Tahoma"/>
          <w:b/>
          <w:color w:val="0070C0"/>
          <w:sz w:val="24"/>
          <w:szCs w:val="24"/>
        </w:rPr>
        <w:t>.</w:t>
      </w:r>
    </w:p>
    <w:p w14:paraId="60F97233" w14:textId="5C9EFA59" w:rsidR="00955325" w:rsidRDefault="00955325" w:rsidP="0003094E">
      <w:pPr>
        <w:jc w:val="center"/>
        <w:rPr>
          <w:rFonts w:ascii="Tahoma" w:hAnsi="Tahoma" w:cs="Tahoma"/>
          <w:b/>
          <w:color w:val="0070C0"/>
          <w:sz w:val="22"/>
          <w:szCs w:val="22"/>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61DDFF56" w:rsidR="00132397" w:rsidRDefault="006A418C"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2A8ED7EC" w:rsidR="00132397" w:rsidRDefault="006A418C"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w:t>
      </w:r>
      <w:r w:rsidR="00BB208B">
        <w:rPr>
          <w:rFonts w:ascii="Tahoma" w:hAnsi="Tahoma"/>
          <w:sz w:val="18"/>
          <w:szCs w:val="18"/>
        </w:rPr>
        <w:t>o</w:t>
      </w:r>
      <w:r>
        <w:rPr>
          <w:rFonts w:ascii="Tahoma" w:hAnsi="Tahoma"/>
          <w:sz w:val="18"/>
          <w:szCs w:val="18"/>
        </w:rPr>
        <w:t>w</w:t>
      </w:r>
      <w:r w:rsidR="00BB208B">
        <w:rPr>
          <w:rFonts w:ascii="Tahoma" w:hAnsi="Tahoma"/>
          <w:sz w:val="18"/>
          <w:szCs w:val="18"/>
        </w:rPr>
        <w:t>y</w:t>
      </w:r>
      <w:r>
        <w:rPr>
          <w:rFonts w:ascii="Tahoma" w:hAnsi="Tahoma"/>
          <w:sz w:val="18"/>
          <w:szCs w:val="18"/>
        </w:rPr>
        <w:t xml:space="preserve"> </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F67CDD"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0B656AFE"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r. Prawo zamówień publicznych (Dz. U. z 20</w:t>
      </w:r>
      <w:r w:rsidR="0018796A">
        <w:rPr>
          <w:rFonts w:ascii="Tahoma" w:hAnsi="Tahoma" w:cs="Tahoma"/>
          <w:sz w:val="18"/>
          <w:szCs w:val="18"/>
        </w:rPr>
        <w:t>21</w:t>
      </w:r>
      <w:r>
        <w:rPr>
          <w:rFonts w:ascii="Tahoma" w:hAnsi="Tahoma" w:cs="Tahoma"/>
          <w:sz w:val="18"/>
          <w:szCs w:val="18"/>
        </w:rPr>
        <w:t xml:space="preserve">r., poz. </w:t>
      </w:r>
      <w:r w:rsidR="0018796A">
        <w:rPr>
          <w:rFonts w:ascii="Tahoma" w:hAnsi="Tahoma" w:cs="Tahoma"/>
          <w:sz w:val="18"/>
          <w:szCs w:val="18"/>
        </w:rPr>
        <w:t>1129 t.j.</w:t>
      </w:r>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3C10F061" w:rsidR="00F61AD1" w:rsidRPr="0056618E"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18796A">
        <w:rPr>
          <w:rFonts w:ascii="Tahoma" w:hAnsi="Tahoma" w:cs="Tahoma"/>
          <w:sz w:val="18"/>
          <w:szCs w:val="18"/>
        </w:rPr>
        <w:t xml:space="preserve">Zamawiający </w:t>
      </w:r>
      <w:r w:rsidR="0018796A">
        <w:rPr>
          <w:rFonts w:ascii="Tahoma" w:hAnsi="Tahoma" w:cs="Tahoma"/>
          <w:b/>
          <w:sz w:val="18"/>
          <w:szCs w:val="18"/>
        </w:rPr>
        <w:t>dopuszcza</w:t>
      </w:r>
      <w:r w:rsidR="0018796A">
        <w:rPr>
          <w:rFonts w:ascii="Tahoma" w:hAnsi="Tahoma" w:cs="Tahoma"/>
          <w:sz w:val="18"/>
          <w:szCs w:val="18"/>
        </w:rPr>
        <w:t xml:space="preserve"> składanie ofert częściowych. </w:t>
      </w:r>
      <w:r w:rsidR="0018796A">
        <w:rPr>
          <w:rFonts w:ascii="Tahoma" w:hAnsi="Tahoma" w:cs="Tahoma"/>
          <w:b/>
          <w:bCs/>
          <w:sz w:val="18"/>
          <w:szCs w:val="18"/>
          <w:u w:val="single"/>
        </w:rPr>
        <w:t xml:space="preserve">Liczba pakietów – </w:t>
      </w:r>
      <w:r w:rsidR="00BB208B">
        <w:rPr>
          <w:rFonts w:ascii="Tahoma" w:hAnsi="Tahoma" w:cs="Tahoma"/>
          <w:b/>
          <w:bCs/>
          <w:sz w:val="18"/>
          <w:szCs w:val="18"/>
          <w:u w:val="single"/>
        </w:rPr>
        <w:t>3</w:t>
      </w:r>
      <w:r w:rsidR="0018796A">
        <w:rPr>
          <w:rFonts w:ascii="Tahoma" w:hAnsi="Tahoma" w:cs="Tahoma"/>
          <w:b/>
          <w:bCs/>
          <w:sz w:val="18"/>
          <w:szCs w:val="18"/>
          <w:u w:val="single"/>
        </w:rPr>
        <w:t xml:space="preserve">. Liczba części na które można złożyć ofertę – </w:t>
      </w:r>
      <w:r w:rsidR="00BB208B">
        <w:rPr>
          <w:rFonts w:ascii="Tahoma" w:hAnsi="Tahoma" w:cs="Tahoma"/>
          <w:b/>
          <w:bCs/>
          <w:sz w:val="18"/>
          <w:szCs w:val="18"/>
          <w:u w:val="single"/>
        </w:rPr>
        <w:t>3</w:t>
      </w:r>
      <w:r w:rsidR="0018796A">
        <w:rPr>
          <w:rFonts w:ascii="Tahoma" w:hAnsi="Tahoma" w:cs="Tahoma"/>
          <w:b/>
          <w:bCs/>
          <w:sz w:val="18"/>
          <w:szCs w:val="18"/>
          <w:u w:val="single"/>
        </w:rPr>
        <w:t xml:space="preserve">. Za ofertę częściową Zamawiający uzna ofertę złożoną na wszystkie pozycje w danym pakiecie. </w:t>
      </w:r>
      <w:r w:rsidR="0018796A">
        <w:rPr>
          <w:rFonts w:ascii="Tahoma" w:hAnsi="Tahoma" w:cs="Tahoma"/>
          <w:b/>
          <w:bCs/>
          <w:sz w:val="18"/>
          <w:szCs w:val="18"/>
        </w:rPr>
        <w:t>Wykonawca może złożyć ofertę na wszystkie części</w:t>
      </w:r>
      <w:r w:rsidR="007C2DAF">
        <w:rPr>
          <w:rFonts w:ascii="Tahoma" w:hAnsi="Tahoma" w:cs="Tahoma"/>
          <w:i/>
          <w:iCs/>
          <w:sz w:val="20"/>
          <w:szCs w:val="20"/>
        </w:rPr>
        <w:t>.</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14837BCB"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18796A">
        <w:rPr>
          <w:rFonts w:ascii="Tahoma" w:hAnsi="Tahoma" w:cs="Tahoma"/>
          <w:sz w:val="18"/>
          <w:szCs w:val="18"/>
        </w:rPr>
        <w:t xml:space="preserve">Zamawiający dopuszcza składania </w:t>
      </w:r>
      <w:r w:rsidR="0018796A">
        <w:rPr>
          <w:rFonts w:ascii="Tahoma" w:hAnsi="Tahoma" w:cs="Tahoma"/>
          <w:b/>
          <w:sz w:val="18"/>
          <w:szCs w:val="18"/>
        </w:rPr>
        <w:t>ofert równoważnych</w:t>
      </w:r>
      <w:r w:rsidR="00866397">
        <w:rPr>
          <w:rFonts w:ascii="Tahoma" w:hAnsi="Tahoma" w:cs="Tahoma"/>
          <w:bCs/>
          <w:sz w:val="18"/>
          <w:szCs w:val="18"/>
        </w:rPr>
        <w:t>.</w:t>
      </w:r>
    </w:p>
    <w:p w14:paraId="76013CD3"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875700" w14:textId="77777777" w:rsidR="0018796A" w:rsidRDefault="0018796A" w:rsidP="0018796A">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6B2167A6"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7B924489" w14:textId="26490B88"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1330E54E" w14:textId="355C3814" w:rsidR="0018796A" w:rsidRDefault="0018796A" w:rsidP="0018796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lastRenderedPageBreak/>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440CBEDF"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18796A" w:rsidRPr="0018796A">
        <w:rPr>
          <w:rFonts w:ascii="Tahoma" w:hAnsi="Tahoma" w:cs="Tahoma"/>
          <w:b/>
          <w:color w:val="0070C0"/>
          <w:sz w:val="18"/>
          <w:szCs w:val="18"/>
        </w:rPr>
        <w:t>Sukcesywne dostawy chemii profesjonalnej i gospodarczej, środków do mycia i dezynfekcj</w:t>
      </w:r>
      <w:r w:rsidR="00BB208B">
        <w:rPr>
          <w:rFonts w:ascii="Tahoma" w:hAnsi="Tahoma" w:cs="Tahoma"/>
          <w:b/>
          <w:color w:val="0070C0"/>
          <w:sz w:val="18"/>
          <w:szCs w:val="18"/>
        </w:rPr>
        <w:t xml:space="preserve">i </w:t>
      </w:r>
      <w:r w:rsidR="0018796A" w:rsidRPr="0018796A">
        <w:rPr>
          <w:rFonts w:ascii="Tahoma" w:hAnsi="Tahoma" w:cs="Tahoma"/>
          <w:b/>
          <w:color w:val="0070C0"/>
          <w:sz w:val="18"/>
          <w:szCs w:val="18"/>
        </w:rPr>
        <w:t>oraz innych preparatów i materiałów do dezynfekcji</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4C90673" w14:textId="77777777" w:rsidR="00320BDA" w:rsidRDefault="00320BDA" w:rsidP="00C141B9">
      <w:pPr>
        <w:tabs>
          <w:tab w:val="left" w:pos="1942"/>
        </w:tabs>
        <w:spacing w:line="276" w:lineRule="auto"/>
        <w:jc w:val="both"/>
        <w:rPr>
          <w:rFonts w:ascii="Tahoma" w:hAnsi="Tahoma"/>
          <w:b/>
          <w:bCs/>
          <w:sz w:val="18"/>
        </w:rPr>
      </w:pPr>
    </w:p>
    <w:p w14:paraId="171DA655" w14:textId="19A3322F" w:rsidR="00C141B9" w:rsidRDefault="00C141B9" w:rsidP="00C141B9">
      <w:pPr>
        <w:tabs>
          <w:tab w:val="left" w:pos="1942"/>
        </w:tabs>
        <w:spacing w:line="276" w:lineRule="auto"/>
        <w:jc w:val="both"/>
        <w:rPr>
          <w:rFonts w:ascii="Tahoma" w:hAnsi="Tahoma"/>
          <w:b/>
          <w:bCs/>
          <w:sz w:val="18"/>
        </w:rPr>
      </w:pPr>
      <w:r>
        <w:rPr>
          <w:rFonts w:ascii="Tahoma" w:hAnsi="Tahoma"/>
          <w:b/>
          <w:bCs/>
          <w:sz w:val="18"/>
        </w:rPr>
        <w:t>39.80.00.00-0 Środki czyszczące i polerujące</w:t>
      </w:r>
    </w:p>
    <w:p w14:paraId="00D574AA"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33.71.19.00-6 Mydło</w:t>
      </w:r>
    </w:p>
    <w:p w14:paraId="17E951C3"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39.83.17.00-3 Automatyczne dozowniki do mydła</w:t>
      </w:r>
    </w:p>
    <w:p w14:paraId="6CF25B90"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33.63.16.00-8 Środki antyseptyczne i dezynfekcyjne</w:t>
      </w:r>
    </w:p>
    <w:p w14:paraId="3077032C"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39.22.40.00-8 Miotły i szczotki i inne artykułu różnego rodzaju</w:t>
      </w:r>
    </w:p>
    <w:p w14:paraId="60C17364"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39.51.42.00-0 Ścierki</w:t>
      </w:r>
    </w:p>
    <w:p w14:paraId="678125CE"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39.70.00.00-9 Sprzęt gospodarstwa domowego</w:t>
      </w:r>
    </w:p>
    <w:p w14:paraId="5FF8C374" w14:textId="406C2BBD" w:rsidR="00C141B9" w:rsidRDefault="00C141B9" w:rsidP="00297BE7">
      <w:pPr>
        <w:tabs>
          <w:tab w:val="num" w:pos="284"/>
        </w:tabs>
        <w:spacing w:line="276" w:lineRule="auto"/>
        <w:jc w:val="both"/>
        <w:rPr>
          <w:rFonts w:ascii="Tahoma" w:hAnsi="Tahoma" w:cs="Tahoma"/>
          <w:b/>
          <w:sz w:val="18"/>
          <w:szCs w:val="18"/>
          <w:highlight w:val="lightGray"/>
          <w:u w:val="single"/>
        </w:rPr>
      </w:pPr>
    </w:p>
    <w:p w14:paraId="7A13E14D" w14:textId="0EDA18DE"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451CC0" w14:textId="2A043E4A"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C141B9" w:rsidRPr="00C141B9">
        <w:rPr>
          <w:rFonts w:ascii="Tahoma" w:hAnsi="Tahoma" w:cs="Tahoma"/>
          <w:b/>
          <w:color w:val="0070C0"/>
          <w:sz w:val="18"/>
          <w:szCs w:val="18"/>
        </w:rPr>
        <w:t>od daty zawarcia umowy</w:t>
      </w:r>
      <w:r w:rsidR="00BB208B">
        <w:rPr>
          <w:rFonts w:ascii="Tahoma" w:hAnsi="Tahoma" w:cs="Tahoma"/>
          <w:b/>
          <w:color w:val="0070C0"/>
          <w:sz w:val="18"/>
          <w:szCs w:val="18"/>
        </w:rPr>
        <w:t xml:space="preserve"> do dnia 18.08.202</w:t>
      </w:r>
      <w:r w:rsidR="002B041C">
        <w:rPr>
          <w:rFonts w:ascii="Tahoma" w:hAnsi="Tahoma" w:cs="Tahoma"/>
          <w:b/>
          <w:color w:val="0070C0"/>
          <w:sz w:val="18"/>
          <w:szCs w:val="18"/>
        </w:rPr>
        <w:t>3</w:t>
      </w:r>
      <w:r w:rsidR="00BB208B">
        <w:rPr>
          <w:rFonts w:ascii="Tahoma" w:hAnsi="Tahoma" w:cs="Tahoma"/>
          <w:b/>
          <w:color w:val="0070C0"/>
          <w:sz w:val="18"/>
          <w:szCs w:val="18"/>
        </w:rPr>
        <w:t>r</w:t>
      </w:r>
      <w:r w:rsidR="00C141B9" w:rsidRPr="00C141B9">
        <w:rPr>
          <w:rFonts w:ascii="Tahoma" w:hAnsi="Tahoma" w:cs="Tahoma"/>
          <w:b/>
          <w:color w:val="0070C0"/>
          <w:sz w:val="18"/>
          <w:szCs w:val="18"/>
        </w:rPr>
        <w:t>.</w:t>
      </w:r>
    </w:p>
    <w:p w14:paraId="1C6CC8AB" w14:textId="77777777" w:rsidR="00527B77" w:rsidRDefault="00527B77" w:rsidP="00527B77">
      <w:pPr>
        <w:tabs>
          <w:tab w:val="num" w:pos="284"/>
        </w:tabs>
        <w:spacing w:line="276" w:lineRule="auto"/>
        <w:ind w:left="284" w:hanging="284"/>
        <w:jc w:val="both"/>
        <w:rPr>
          <w:rFonts w:ascii="Tahoma" w:hAnsi="Tahoma" w:cs="Tahoma"/>
          <w:sz w:val="10"/>
          <w:szCs w:val="10"/>
        </w:rPr>
      </w:pPr>
    </w:p>
    <w:p w14:paraId="07B8D3BC" w14:textId="580BA736" w:rsidR="00C141B9" w:rsidRPr="00BB208B" w:rsidRDefault="00527B77" w:rsidP="00BB208B">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C141B9">
        <w:rPr>
          <w:rFonts w:ascii="Tahoma" w:hAnsi="Tahoma" w:cs="Tahoma"/>
          <w:sz w:val="18"/>
          <w:szCs w:val="18"/>
        </w:rPr>
        <w:t>Dostawa przedmiotu zamówienia bezpośrednio do siedziby Zamawiającego</w:t>
      </w:r>
      <w:r w:rsidR="00BB208B">
        <w:rPr>
          <w:rFonts w:ascii="Tahoma" w:hAnsi="Tahoma" w:cs="Tahoma"/>
          <w:sz w:val="18"/>
          <w:szCs w:val="18"/>
        </w:rPr>
        <w:t xml:space="preserve"> - </w:t>
      </w:r>
      <w:r w:rsidR="00C141B9">
        <w:rPr>
          <w:rFonts w:ascii="Tahoma" w:hAnsi="Tahoma" w:cs="Tahoma"/>
          <w:sz w:val="18"/>
          <w:szCs w:val="18"/>
        </w:rPr>
        <w:t xml:space="preserve">do Magazynu Głównego (poziom -1) </w:t>
      </w:r>
      <w:r w:rsidR="00C141B9">
        <w:rPr>
          <w:rFonts w:ascii="Tahoma" w:hAnsi="Tahoma" w:cs="Tahoma"/>
          <w:b/>
          <w:sz w:val="18"/>
          <w:szCs w:val="18"/>
        </w:rPr>
        <w:t>WS-SPZOZ w Zgorzelcu 59-900 Zgorzelec, ul. Lubańska 11-12.</w:t>
      </w:r>
    </w:p>
    <w:p w14:paraId="057DBFB3" w14:textId="77777777" w:rsidR="00527B77" w:rsidRPr="00527B77" w:rsidRDefault="00527B77" w:rsidP="00527B77">
      <w:pPr>
        <w:spacing w:line="276" w:lineRule="auto"/>
        <w:jc w:val="both"/>
        <w:rPr>
          <w:rFonts w:ascii="Tahoma" w:hAnsi="Tahoma" w:cs="Tahoma"/>
          <w:sz w:val="10"/>
          <w:szCs w:val="10"/>
        </w:rPr>
      </w:pPr>
    </w:p>
    <w:p w14:paraId="442FF5A4" w14:textId="1261293A" w:rsidR="00527B77" w:rsidRDefault="00527B77" w:rsidP="00527B7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657C2" w:rsidRPr="005657C2">
        <w:rPr>
          <w:rFonts w:ascii="Tahoma" w:hAnsi="Tahoma" w:cs="Tahoma"/>
          <w:b w:val="0"/>
          <w:bCs/>
          <w:sz w:val="18"/>
          <w:szCs w:val="18"/>
        </w:rPr>
        <w:t>Towary pozostawione poza wskazanym przez Zamawiającego magazynem uważa się za dostarczone niezgodnie z umową</w:t>
      </w:r>
      <w:r>
        <w:rPr>
          <w:rFonts w:ascii="Tahoma" w:hAnsi="Tahoma"/>
          <w:b w:val="0"/>
          <w:sz w:val="18"/>
        </w:rPr>
        <w:t xml:space="preserve">. </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C531243" w14:textId="77777777" w:rsidR="00CB1BE7" w:rsidRDefault="00CB1BE7" w:rsidP="00CB1BE7">
      <w:pPr>
        <w:numPr>
          <w:ilvl w:val="1"/>
          <w:numId w:val="4"/>
        </w:numPr>
        <w:ind w:left="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(dokumenty należy złożyć wraz z ofertą):</w:t>
      </w:r>
    </w:p>
    <w:p w14:paraId="3B185EF3" w14:textId="390B3F86" w:rsidR="00CB1BE7" w:rsidRDefault="00CB1BE7" w:rsidP="00C832D9">
      <w:pPr>
        <w:numPr>
          <w:ilvl w:val="2"/>
          <w:numId w:val="4"/>
        </w:numPr>
        <w:spacing w:after="240"/>
        <w:ind w:left="1134" w:hanging="708"/>
        <w:jc w:val="both"/>
        <w:rPr>
          <w:rFonts w:ascii="Tahoma" w:hAnsi="Tahoma" w:cs="Tahoma"/>
          <w:sz w:val="18"/>
          <w:szCs w:val="18"/>
        </w:rPr>
      </w:pPr>
      <w:r w:rsidRPr="004B3638">
        <w:rPr>
          <w:rFonts w:ascii="Tahoma" w:hAnsi="Tahoma" w:cs="Tahoma"/>
          <w:b/>
          <w:bCs/>
          <w:sz w:val="18"/>
          <w:szCs w:val="18"/>
        </w:rPr>
        <w:t xml:space="preserve">W przypadku, gdy Wykonawca składa ofertę na Pakiet nr </w:t>
      </w:r>
      <w:r w:rsidR="00196B0D">
        <w:rPr>
          <w:rFonts w:ascii="Tahoma" w:hAnsi="Tahoma" w:cs="Tahoma"/>
          <w:b/>
          <w:bCs/>
          <w:sz w:val="18"/>
          <w:szCs w:val="18"/>
        </w:rPr>
        <w:t>3</w:t>
      </w:r>
      <w:r w:rsidRPr="004B3638">
        <w:rPr>
          <w:rFonts w:ascii="Tahoma" w:hAnsi="Tahoma" w:cs="Tahoma"/>
          <w:b/>
          <w:bCs/>
          <w:sz w:val="18"/>
          <w:szCs w:val="18"/>
        </w:rPr>
        <w:t xml:space="preserve"> </w:t>
      </w:r>
      <w:r w:rsidR="00BB208B">
        <w:rPr>
          <w:rFonts w:ascii="Tahoma" w:hAnsi="Tahoma" w:cs="Tahoma"/>
          <w:b/>
          <w:bCs/>
          <w:sz w:val="18"/>
          <w:szCs w:val="18"/>
        </w:rPr>
        <w:t>po</w:t>
      </w:r>
      <w:r w:rsidRPr="004B3638">
        <w:rPr>
          <w:rFonts w:ascii="Tahoma" w:hAnsi="Tahoma" w:cs="Tahoma"/>
          <w:b/>
          <w:bCs/>
          <w:sz w:val="18"/>
          <w:szCs w:val="18"/>
        </w:rPr>
        <w:t xml:space="preserve">z. </w:t>
      </w:r>
      <w:r w:rsidR="00BB208B">
        <w:rPr>
          <w:rFonts w:ascii="Tahoma" w:hAnsi="Tahoma" w:cs="Tahoma"/>
          <w:b/>
          <w:bCs/>
          <w:sz w:val="18"/>
          <w:szCs w:val="18"/>
        </w:rPr>
        <w:t>3, 4</w:t>
      </w:r>
      <w:r w:rsidR="004B3638">
        <w:rPr>
          <w:rFonts w:ascii="Tahoma" w:hAnsi="Tahoma" w:cs="Tahoma"/>
          <w:b/>
          <w:bCs/>
          <w:sz w:val="18"/>
          <w:szCs w:val="18"/>
        </w:rPr>
        <w:t xml:space="preserve"> </w:t>
      </w:r>
      <w:r w:rsidR="004B3638">
        <w:rPr>
          <w:rFonts w:ascii="Tahoma" w:hAnsi="Tahoma" w:cs="Tahoma"/>
          <w:sz w:val="18"/>
          <w:szCs w:val="18"/>
        </w:rPr>
        <w:t xml:space="preserve">– Oświadczenia Wykonawcy, że oferowane produkty biobójcze spełniają wymogi ustawy </w:t>
      </w:r>
      <w:r w:rsidR="004B3638">
        <w:rPr>
          <w:rFonts w:ascii="Tahoma" w:hAnsi="Tahoma"/>
          <w:iCs/>
          <w:sz w:val="18"/>
        </w:rPr>
        <w:t xml:space="preserve">z dnia 9 października 2015r. o produktach biobójczych (Dz. U. z 2021r. poz. 24 tj.) w tym są wpisane w Wykazie Produktów Biobójczych. </w:t>
      </w:r>
      <w:r w:rsidR="004B3638">
        <w:rPr>
          <w:rFonts w:ascii="Tahoma" w:hAnsi="Tahoma" w:cs="Tahoma"/>
          <w:sz w:val="18"/>
          <w:szCs w:val="18"/>
        </w:rPr>
        <w:t>Na każde pisemne wezwanie Zamawiającego, Wykonawca dostarczy, dokumenty potwierdzające spełnienie powyższego wymogu w terminie 3 dni roboczych od dnia wezwania.</w:t>
      </w:r>
    </w:p>
    <w:p w14:paraId="507D9938" w14:textId="03135CBB" w:rsidR="00CB1BE7" w:rsidRPr="00C832D9" w:rsidRDefault="00C832D9" w:rsidP="004B3638">
      <w:pPr>
        <w:numPr>
          <w:ilvl w:val="2"/>
          <w:numId w:val="4"/>
        </w:numPr>
        <w:ind w:left="1134" w:hanging="708"/>
        <w:jc w:val="both"/>
        <w:rPr>
          <w:rFonts w:ascii="Tahoma" w:hAnsi="Tahoma" w:cs="Tahoma"/>
          <w:sz w:val="18"/>
          <w:szCs w:val="18"/>
        </w:rPr>
      </w:pPr>
      <w:bookmarkStart w:id="2" w:name="_Hlk29986552"/>
      <w:r>
        <w:rPr>
          <w:rFonts w:ascii="Tahoma" w:hAnsi="Tahoma"/>
          <w:b/>
          <w:iCs/>
          <w:color w:val="C00000"/>
          <w:sz w:val="18"/>
        </w:rPr>
        <w:lastRenderedPageBreak/>
        <w:t>Katalog lub prospekt lub folder</w:t>
      </w:r>
      <w:r>
        <w:rPr>
          <w:rFonts w:ascii="Tahoma" w:hAnsi="Tahoma"/>
          <w:iCs/>
          <w:sz w:val="18"/>
        </w:rPr>
        <w:t xml:space="preserve"> </w:t>
      </w:r>
      <w:r w:rsidR="00CB1BE7" w:rsidRPr="004B3638">
        <w:rPr>
          <w:rFonts w:ascii="Tahoma" w:hAnsi="Tahoma"/>
          <w:iCs/>
          <w:sz w:val="18"/>
        </w:rPr>
        <w:t>- w języku polskim każdego zaoferowanego przedmiotu zamówienia - zawierający dane identyfikujące zaoferowany przedmiot zamówienia wraz z</w:t>
      </w:r>
      <w:r w:rsidR="00CB1BE7" w:rsidRPr="004B3638">
        <w:rPr>
          <w:rFonts w:ascii="Tahoma" w:hAnsi="Tahoma"/>
          <w:b/>
          <w:iCs/>
          <w:sz w:val="18"/>
        </w:rPr>
        <w:t xml:space="preserve"> numerami katalogowymi </w:t>
      </w:r>
      <w:r w:rsidR="00CB1BE7" w:rsidRPr="004B3638">
        <w:rPr>
          <w:rFonts w:ascii="Tahoma" w:hAnsi="Tahoma"/>
          <w:iCs/>
          <w:sz w:val="18"/>
        </w:rPr>
        <w:t xml:space="preserve">zaoferowanego przedmiotu zamówienia </w:t>
      </w:r>
      <w:r w:rsidR="00CB1BE7" w:rsidRPr="004B3638">
        <w:rPr>
          <w:rFonts w:ascii="Tahoma" w:hAnsi="Tahoma"/>
          <w:iCs/>
          <w:sz w:val="18"/>
          <w:highlight w:val="yellow"/>
        </w:rPr>
        <w:t>(numer katalogowy / kod musi być zgodny, z numerem podanym w formularzu cenowym)</w:t>
      </w:r>
      <w:r w:rsidR="00CB1BE7" w:rsidRPr="004B3638">
        <w:rPr>
          <w:rFonts w:ascii="Tahoma" w:hAnsi="Tahoma"/>
          <w:iCs/>
          <w:sz w:val="18"/>
        </w:rPr>
        <w:t xml:space="preserve"> - w oparciu o które została przygotowana oferta. </w:t>
      </w:r>
      <w:r w:rsidR="00CB1BE7" w:rsidRPr="004B3638">
        <w:rPr>
          <w:rFonts w:ascii="Tahoma" w:hAnsi="Tahoma"/>
          <w:b/>
          <w:iCs/>
          <w:sz w:val="18"/>
        </w:rPr>
        <w:t>W katalogu/prospekcie/folderze należy wyraźnie zaznaczyć</w:t>
      </w:r>
      <w:r w:rsidR="00CB1BE7" w:rsidRPr="004B3638">
        <w:rPr>
          <w:rFonts w:ascii="Tahoma" w:hAnsi="Tahoma"/>
          <w:b/>
          <w:iCs/>
          <w:sz w:val="18"/>
          <w:u w:val="single"/>
        </w:rPr>
        <w:t xml:space="preserve">, których pozycji i jakiego pakietu </w:t>
      </w:r>
      <w:r w:rsidR="00CB1BE7" w:rsidRPr="004B3638">
        <w:rPr>
          <w:rFonts w:ascii="Tahoma" w:hAnsi="Tahoma"/>
          <w:b/>
          <w:iCs/>
          <w:sz w:val="18"/>
        </w:rPr>
        <w:t xml:space="preserve"> (Załącznika nr 2 do SWZ) dotyczy dany zapis </w:t>
      </w:r>
      <w:r w:rsidR="00CB1BE7" w:rsidRPr="004B3638">
        <w:rPr>
          <w:rFonts w:ascii="Tahoma" w:hAnsi="Tahoma"/>
          <w:iCs/>
          <w:sz w:val="18"/>
        </w:rPr>
        <w:t>– celem identyfikacji oferowanego przedmiotu zamówienia i numeru katalogowego</w:t>
      </w:r>
      <w:bookmarkEnd w:id="2"/>
      <w:r w:rsidR="00CB1BE7" w:rsidRPr="004B3638">
        <w:rPr>
          <w:rFonts w:ascii="Tahoma" w:hAnsi="Tahoma"/>
          <w:iCs/>
          <w:sz w:val="18"/>
        </w:rPr>
        <w:t>.</w:t>
      </w:r>
    </w:p>
    <w:p w14:paraId="18D927E2" w14:textId="77777777" w:rsidR="00C832D9" w:rsidRPr="00C832D9" w:rsidRDefault="00C832D9" w:rsidP="00C832D9">
      <w:pPr>
        <w:ind w:left="1134"/>
        <w:jc w:val="both"/>
        <w:rPr>
          <w:rFonts w:ascii="Tahoma" w:hAnsi="Tahoma" w:cs="Tahoma"/>
          <w:sz w:val="18"/>
          <w:szCs w:val="18"/>
        </w:rPr>
      </w:pPr>
    </w:p>
    <w:p w14:paraId="3D1F0821" w14:textId="77777777" w:rsidR="00C832D9"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6A87B147" w14:textId="77777777" w:rsidR="00C832D9" w:rsidRDefault="00C832D9" w:rsidP="00C832D9">
      <w:pPr>
        <w:pStyle w:val="Akapitzlist"/>
        <w:rPr>
          <w:rFonts w:ascii="Tahoma" w:hAnsi="Tahoma"/>
          <w:bCs/>
          <w:iCs/>
          <w:sz w:val="18"/>
        </w:rPr>
      </w:pPr>
    </w:p>
    <w:p w14:paraId="7F2E3EAE" w14:textId="641C39C7" w:rsidR="00CB1BE7"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E342BE2"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r w:rsidR="00277E7B">
        <w:rPr>
          <w:rFonts w:ascii="Tahoma" w:hAnsi="Tahoma" w:cs="Tahoma"/>
          <w:sz w:val="18"/>
          <w:szCs w:val="18"/>
        </w:rPr>
        <w:t>uPZP.</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7EF27053"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FE7D06">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05500F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złożył oświadczenie wg treści załącznika nr 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59277FA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FE7D06">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3F9B0C3B"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180246C1" w14:textId="052489EF"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B851F1">
        <w:rPr>
          <w:rFonts w:ascii="Tahoma" w:hAnsi="Tahoma"/>
          <w:b/>
          <w:color w:val="0070C0"/>
          <w:sz w:val="18"/>
          <w:szCs w:val="18"/>
        </w:rPr>
        <w:t>3</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6ACB6DA2"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B851F1">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57B7DFE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B851F1">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7B32D59"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196B0D">
        <w:rPr>
          <w:rFonts w:ascii="Tahoma" w:hAnsi="Tahoma" w:cs="Tahoma"/>
          <w:b/>
          <w:color w:val="0070C0"/>
          <w:sz w:val="18"/>
          <w:szCs w:val="18"/>
        </w:rPr>
        <w:t>20</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lastRenderedPageBreak/>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18E9596"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7C2DAF">
        <w:rPr>
          <w:rFonts w:ascii="Tahoma" w:hAnsi="Tahoma" w:cs="Tahoma"/>
          <w:bCs/>
          <w:sz w:val="18"/>
          <w:szCs w:val="18"/>
        </w:rPr>
        <w:t>, lub podpisem zaufanym lub podpisem osobistym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 xml:space="preserve">Wyślij </w:t>
      </w:r>
      <w:r w:rsidR="002909DB" w:rsidRPr="00404F0F">
        <w:rPr>
          <w:rFonts w:ascii="Tahoma" w:hAnsi="Tahoma" w:cs="Tahoma"/>
          <w:sz w:val="18"/>
          <w:szCs w:val="18"/>
        </w:rPr>
        <w:lastRenderedPageBreak/>
        <w:t>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69753356"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C45BBA">
        <w:rPr>
          <w:rFonts w:ascii="Tahoma" w:hAnsi="Tahoma" w:cs="Tahoma"/>
          <w:b/>
          <w:sz w:val="18"/>
          <w:szCs w:val="18"/>
        </w:rPr>
        <w:t>Radosław Jabłoński</w:t>
      </w:r>
      <w:r w:rsidR="00E46D5A">
        <w:rPr>
          <w:rFonts w:ascii="Tahoma" w:hAnsi="Tahoma" w:cs="Tahoma"/>
          <w:sz w:val="18"/>
          <w:szCs w:val="18"/>
        </w:rPr>
        <w:t xml:space="preserve"> –</w:t>
      </w:r>
      <w:r w:rsidR="003D2C41">
        <w:rPr>
          <w:rFonts w:ascii="Tahoma" w:hAnsi="Tahoma" w:cs="Tahoma"/>
          <w:sz w:val="18"/>
          <w:szCs w:val="18"/>
        </w:rPr>
        <w:t xml:space="preserve"> </w:t>
      </w:r>
      <w:r w:rsidR="00C45BBA">
        <w:rPr>
          <w:rFonts w:ascii="Tahoma" w:hAnsi="Tahoma" w:cs="Tahoma"/>
          <w:sz w:val="18"/>
          <w:szCs w:val="18"/>
        </w:rPr>
        <w:t xml:space="preserve">Zastępca </w:t>
      </w:r>
      <w:r w:rsidR="003D2C41">
        <w:rPr>
          <w:rFonts w:ascii="Tahoma" w:hAnsi="Tahoma" w:cs="Tahoma"/>
          <w:sz w:val="18"/>
          <w:szCs w:val="18"/>
        </w:rPr>
        <w:t>Kierownik</w:t>
      </w:r>
      <w:r w:rsidR="00C45BBA">
        <w:rPr>
          <w:rFonts w:ascii="Tahoma" w:hAnsi="Tahoma" w:cs="Tahoma"/>
          <w:sz w:val="18"/>
          <w:szCs w:val="18"/>
        </w:rPr>
        <w:t>a</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3A184F">
        <w:rPr>
          <w:rFonts w:ascii="Tahoma" w:hAnsi="Tahoma" w:cs="Tahoma"/>
          <w:b/>
          <w:sz w:val="18"/>
          <w:szCs w:val="18"/>
        </w:rPr>
        <w:t>686</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lastRenderedPageBreak/>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lastRenderedPageBreak/>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lastRenderedPageBreak/>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51F66781" w14:textId="19830FD4" w:rsidR="000F617C" w:rsidRDefault="000F617C" w:rsidP="000F617C">
      <w:pPr>
        <w:pStyle w:val="Standard"/>
        <w:spacing w:before="120" w:after="120"/>
        <w:jc w:val="both"/>
        <w:rPr>
          <w:rFonts w:ascii="Tahoma" w:hAnsi="Tahoma" w:cs="Tahoma"/>
          <w:sz w:val="18"/>
          <w:szCs w:val="18"/>
        </w:rPr>
      </w:pPr>
      <w:r>
        <w:rPr>
          <w:rFonts w:ascii="Tahoma" w:hAnsi="Tahoma" w:cs="Tahoma"/>
          <w:sz w:val="18"/>
          <w:szCs w:val="18"/>
        </w:rPr>
        <w:t xml:space="preserve">11.1 </w:t>
      </w:r>
      <w:r w:rsidR="00B851F1">
        <w:rPr>
          <w:rFonts w:ascii="Tahoma" w:hAnsi="Tahoma" w:cs="Tahoma"/>
          <w:sz w:val="18"/>
          <w:szCs w:val="18"/>
        </w:rPr>
        <w:t>Zamawiający nie wymaga wniesienia wadium</w:t>
      </w:r>
      <w:r>
        <w:rPr>
          <w:rFonts w:ascii="Tahoma" w:hAnsi="Tahoma" w:cs="Tahoma"/>
          <w:sz w:val="18"/>
          <w:szCs w:val="18"/>
        </w:rPr>
        <w:t>.</w:t>
      </w: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6CA07BE6" w:rsidR="00B27969" w:rsidRPr="000F1944" w:rsidRDefault="00B27969" w:rsidP="00140FB3">
      <w:pPr>
        <w:numPr>
          <w:ilvl w:val="1"/>
          <w:numId w:val="25"/>
        </w:numPr>
        <w:spacing w:before="120"/>
        <w:ind w:left="567" w:hanging="578"/>
        <w:jc w:val="both"/>
        <w:rPr>
          <w:rFonts w:ascii="Tahoma" w:hAnsi="Tahoma" w:cs="Tahoma"/>
          <w:sz w:val="18"/>
          <w:szCs w:val="18"/>
        </w:rPr>
      </w:pPr>
      <w:r w:rsidRPr="000F1944">
        <w:rPr>
          <w:rFonts w:ascii="Tahoma" w:hAnsi="Tahoma" w:cs="Tahoma"/>
          <w:sz w:val="18"/>
          <w:szCs w:val="18"/>
        </w:rPr>
        <w:t>Termin związania ofertą</w:t>
      </w:r>
      <w:r w:rsidR="00D87FD7" w:rsidRPr="000F1944">
        <w:rPr>
          <w:rFonts w:ascii="Tahoma" w:hAnsi="Tahoma" w:cs="Tahoma"/>
          <w:sz w:val="18"/>
          <w:szCs w:val="18"/>
        </w:rPr>
        <w:t xml:space="preserve">: </w:t>
      </w:r>
      <w:r w:rsidR="005352C2" w:rsidRPr="000F1944">
        <w:rPr>
          <w:rFonts w:ascii="Tahoma" w:hAnsi="Tahoma" w:cs="Tahoma"/>
          <w:b/>
          <w:bCs/>
          <w:color w:val="00B0F0"/>
          <w:sz w:val="18"/>
          <w:szCs w:val="18"/>
        </w:rPr>
        <w:t xml:space="preserve">do dnia </w:t>
      </w:r>
      <w:r w:rsidR="008D3036">
        <w:rPr>
          <w:rFonts w:ascii="Tahoma" w:hAnsi="Tahoma" w:cs="Tahoma"/>
          <w:b/>
          <w:bCs/>
          <w:color w:val="00B0F0"/>
          <w:sz w:val="18"/>
          <w:szCs w:val="18"/>
        </w:rPr>
        <w:t>01</w:t>
      </w:r>
      <w:r w:rsidR="00196B0D">
        <w:rPr>
          <w:rFonts w:ascii="Tahoma" w:hAnsi="Tahoma" w:cs="Tahoma"/>
          <w:b/>
          <w:bCs/>
          <w:color w:val="00B0F0"/>
          <w:sz w:val="18"/>
          <w:szCs w:val="18"/>
        </w:rPr>
        <w:t>.10</w:t>
      </w:r>
      <w:r w:rsidR="00B900F9" w:rsidRPr="000F1944">
        <w:rPr>
          <w:rFonts w:ascii="Tahoma" w:hAnsi="Tahoma" w:cs="Tahoma"/>
          <w:b/>
          <w:bCs/>
          <w:color w:val="00B0F0"/>
          <w:sz w:val="18"/>
          <w:szCs w:val="18"/>
        </w:rPr>
        <w:t>.2021r.</w:t>
      </w:r>
    </w:p>
    <w:p w14:paraId="40C80F39" w14:textId="094C4654" w:rsid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9734D0F" w14:textId="0AD1FC90" w:rsidR="0080025E" w:rsidRP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42F9C6DE" w:rsidR="006628A2" w:rsidRDefault="00196B0D"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wypełniony załącznik nr 1 do SWZ – Formularz oferty</w:t>
      </w:r>
      <w:r w:rsidR="006628A2">
        <w:rPr>
          <w:rFonts w:ascii="Tahoma" w:hAnsi="Tahoma" w:cs="Tahoma"/>
          <w:sz w:val="18"/>
          <w:szCs w:val="18"/>
        </w:rPr>
        <w:t>,</w:t>
      </w:r>
    </w:p>
    <w:p w14:paraId="7048D3BA" w14:textId="0E6445A8"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w:t>
      </w:r>
      <w:r w:rsidR="00687AAB">
        <w:rPr>
          <w:rFonts w:ascii="Tahoma" w:hAnsi="Tahoma" w:cs="Tahoma"/>
          <w:sz w:val="18"/>
          <w:szCs w:val="18"/>
        </w:rPr>
        <w:t xml:space="preserve">, w zakresie pakietów na które Wykonawca składa ofertę </w:t>
      </w:r>
      <w:r w:rsidRPr="006628A2">
        <w:rPr>
          <w:rFonts w:ascii="Tahoma" w:hAnsi="Tahoma" w:cs="Tahoma"/>
          <w:sz w:val="18"/>
          <w:szCs w:val="18"/>
        </w:rPr>
        <w:t>– załącznik nr 2 do SWZ</w:t>
      </w:r>
    </w:p>
    <w:p w14:paraId="795CCCFE" w14:textId="6532A0E1"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687AAB">
        <w:rPr>
          <w:rFonts w:ascii="Tahoma" w:hAnsi="Tahoma" w:cs="Tahoma"/>
          <w:sz w:val="18"/>
          <w:szCs w:val="18"/>
        </w:rPr>
        <w:t>3</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252CFD9" w:rsidR="006022EB" w:rsidRDefault="006022EB"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BB6FDCF" w14:textId="17441F8D" w:rsidR="00687AAB" w:rsidRDefault="00687AAB" w:rsidP="00140FB3">
      <w:pPr>
        <w:pStyle w:val="Akapitzlist"/>
        <w:numPr>
          <w:ilvl w:val="2"/>
          <w:numId w:val="25"/>
        </w:numPr>
        <w:ind w:left="1134" w:hanging="708"/>
        <w:jc w:val="both"/>
        <w:rPr>
          <w:rFonts w:ascii="Tahoma" w:hAnsi="Tahoma" w:cs="Tahoma"/>
          <w:sz w:val="18"/>
          <w:szCs w:val="18"/>
        </w:rPr>
      </w:pPr>
      <w:r w:rsidRPr="004B3638">
        <w:rPr>
          <w:rFonts w:ascii="Tahoma" w:hAnsi="Tahoma" w:cs="Tahoma"/>
          <w:b/>
          <w:bCs/>
          <w:sz w:val="18"/>
          <w:szCs w:val="18"/>
        </w:rPr>
        <w:t xml:space="preserve">W przypadku, gdy Wykonawca składa ofertę na Pakiet nr </w:t>
      </w:r>
      <w:r w:rsidR="00196B0D">
        <w:rPr>
          <w:rFonts w:ascii="Tahoma" w:hAnsi="Tahoma" w:cs="Tahoma"/>
          <w:b/>
          <w:bCs/>
          <w:sz w:val="18"/>
          <w:szCs w:val="18"/>
        </w:rPr>
        <w:t>3</w:t>
      </w:r>
      <w:r w:rsidRPr="004B3638">
        <w:rPr>
          <w:rFonts w:ascii="Tahoma" w:hAnsi="Tahoma" w:cs="Tahoma"/>
          <w:b/>
          <w:bCs/>
          <w:sz w:val="18"/>
          <w:szCs w:val="18"/>
        </w:rPr>
        <w:t xml:space="preserve"> poz. </w:t>
      </w:r>
      <w:r w:rsidR="00196B0D">
        <w:rPr>
          <w:rFonts w:ascii="Tahoma" w:hAnsi="Tahoma" w:cs="Tahoma"/>
          <w:b/>
          <w:bCs/>
          <w:sz w:val="18"/>
          <w:szCs w:val="18"/>
        </w:rPr>
        <w:t>3,4.</w:t>
      </w:r>
      <w:r>
        <w:rPr>
          <w:rFonts w:ascii="Tahoma" w:hAnsi="Tahoma" w:cs="Tahoma"/>
          <w:b/>
          <w:bCs/>
          <w:sz w:val="18"/>
          <w:szCs w:val="18"/>
        </w:rPr>
        <w:t xml:space="preserve"> </w:t>
      </w:r>
      <w:r>
        <w:rPr>
          <w:rFonts w:ascii="Tahoma" w:hAnsi="Tahoma" w:cs="Tahoma"/>
          <w:sz w:val="18"/>
          <w:szCs w:val="18"/>
        </w:rPr>
        <w:t xml:space="preserve">– Oświadczenia Wykonawcy, że oferowane produkty biobójcze spełniają wymogi ustawy </w:t>
      </w:r>
      <w:r>
        <w:rPr>
          <w:rFonts w:ascii="Tahoma" w:hAnsi="Tahoma"/>
          <w:iCs/>
          <w:sz w:val="18"/>
        </w:rPr>
        <w:t xml:space="preserve">z dnia 9 października 2015r. o produktach biobójczych (Dz. U. z 2021r. poz. 24 tj.) w tym są wpisane w Wykazie Produktów Biobójczych. </w:t>
      </w:r>
      <w:r>
        <w:rPr>
          <w:rFonts w:ascii="Tahoma" w:hAnsi="Tahoma" w:cs="Tahoma"/>
          <w:sz w:val="18"/>
          <w:szCs w:val="18"/>
        </w:rPr>
        <w:t>Na każde pisemne wezwanie Zamawiającego, Wykonawca dostarczy, dokumenty potwierdzające spełnienie powyższego wymogu w terminie 3 dni roboczych od dnia wezwania.</w:t>
      </w:r>
    </w:p>
    <w:p w14:paraId="75B082BE" w14:textId="0CEF02F1" w:rsidR="00687AAB" w:rsidRDefault="00687AAB" w:rsidP="00140FB3">
      <w:pPr>
        <w:pStyle w:val="Akapitzlist"/>
        <w:numPr>
          <w:ilvl w:val="2"/>
          <w:numId w:val="25"/>
        </w:numPr>
        <w:ind w:left="1134" w:hanging="708"/>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w:t>
      </w:r>
      <w:r w:rsidRPr="004B3638">
        <w:rPr>
          <w:rFonts w:ascii="Tahoma" w:hAnsi="Tahoma"/>
          <w:iCs/>
          <w:sz w:val="18"/>
        </w:rPr>
        <w:t>- w języku polskim każdego zaoferowanego przedmiotu zamówienia - zawierający dane identyfikujące zaoferowany przedmiot zamówienia wraz z</w:t>
      </w:r>
      <w:r w:rsidRPr="004B3638">
        <w:rPr>
          <w:rFonts w:ascii="Tahoma" w:hAnsi="Tahoma"/>
          <w:b/>
          <w:iCs/>
          <w:sz w:val="18"/>
        </w:rPr>
        <w:t xml:space="preserve"> numerami katalogowymi </w:t>
      </w:r>
      <w:r w:rsidRPr="004B3638">
        <w:rPr>
          <w:rFonts w:ascii="Tahoma" w:hAnsi="Tahoma"/>
          <w:iCs/>
          <w:sz w:val="18"/>
        </w:rPr>
        <w:t xml:space="preserve">zaoferowanego przedmiotu zamówienia </w:t>
      </w:r>
      <w:r w:rsidRPr="004B3638">
        <w:rPr>
          <w:rFonts w:ascii="Tahoma" w:hAnsi="Tahoma"/>
          <w:iCs/>
          <w:sz w:val="18"/>
          <w:highlight w:val="yellow"/>
        </w:rPr>
        <w:t>(numer katalogowy / kod musi być zgodny, z numerem podanym w formularzu cenowym)</w:t>
      </w:r>
      <w:r w:rsidRPr="004B3638">
        <w:rPr>
          <w:rFonts w:ascii="Tahoma" w:hAnsi="Tahoma"/>
          <w:iCs/>
          <w:sz w:val="18"/>
        </w:rPr>
        <w:t xml:space="preserve"> - w oparciu o które została przygotowana oferta. </w:t>
      </w:r>
      <w:r w:rsidRPr="004B3638">
        <w:rPr>
          <w:rFonts w:ascii="Tahoma" w:hAnsi="Tahoma"/>
          <w:b/>
          <w:iCs/>
          <w:sz w:val="18"/>
        </w:rPr>
        <w:t>W katalogu/prospekcie/folderze należy wyraźnie zaznaczyć</w:t>
      </w:r>
      <w:r w:rsidRPr="004B3638">
        <w:rPr>
          <w:rFonts w:ascii="Tahoma" w:hAnsi="Tahoma"/>
          <w:b/>
          <w:iCs/>
          <w:sz w:val="18"/>
          <w:u w:val="single"/>
        </w:rPr>
        <w:t xml:space="preserve">, których pozycji i jakiego pakietu </w:t>
      </w:r>
      <w:r w:rsidRPr="004B3638">
        <w:rPr>
          <w:rFonts w:ascii="Tahoma" w:hAnsi="Tahoma"/>
          <w:b/>
          <w:iCs/>
          <w:sz w:val="18"/>
        </w:rPr>
        <w:t xml:space="preserve"> (Załącznika nr 2 do SWZ) dotyczy dany zapis </w:t>
      </w:r>
      <w:r w:rsidRPr="004B3638">
        <w:rPr>
          <w:rFonts w:ascii="Tahoma" w:hAnsi="Tahoma"/>
          <w:iCs/>
          <w:sz w:val="18"/>
        </w:rPr>
        <w:t>– celem identyfikacji oferowanego przedmiotu zamówienia i numeru katalogowego</w:t>
      </w:r>
    </w:p>
    <w:p w14:paraId="10C37EA9" w14:textId="56A4BD8B"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A8C6C29" w14:textId="181E1772" w:rsidR="00687AAB" w:rsidRDefault="00687AAB" w:rsidP="00687AAB">
      <w:pPr>
        <w:pStyle w:val="Akapitzlist"/>
        <w:ind w:left="1134"/>
        <w:jc w:val="both"/>
        <w:rPr>
          <w:rFonts w:ascii="Tahoma" w:hAnsi="Tahoma" w:cs="Tahoma"/>
          <w:sz w:val="18"/>
          <w:szCs w:val="18"/>
        </w:rPr>
      </w:pP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lastRenderedPageBreak/>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F170231" w:rsidR="00DD5316" w:rsidRPr="00F67CDD" w:rsidRDefault="00DD5316" w:rsidP="00140FB3">
      <w:pPr>
        <w:numPr>
          <w:ilvl w:val="1"/>
          <w:numId w:val="25"/>
        </w:numPr>
        <w:spacing w:after="240"/>
        <w:ind w:left="567"/>
        <w:jc w:val="both"/>
        <w:rPr>
          <w:rFonts w:ascii="Tahoma" w:hAnsi="Tahoma" w:cs="Tahoma"/>
          <w:b/>
          <w:bCs/>
          <w:color w:val="ED7D31" w:themeColor="accent2"/>
          <w:sz w:val="18"/>
          <w:szCs w:val="18"/>
        </w:rPr>
      </w:pPr>
      <w:bookmarkStart w:id="20"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0F1944">
        <w:rPr>
          <w:rFonts w:ascii="Tahoma" w:hAnsi="Tahoma" w:cs="Tahoma"/>
          <w:b/>
          <w:bCs/>
          <w:color w:val="00B0F0"/>
          <w:sz w:val="18"/>
          <w:szCs w:val="18"/>
        </w:rPr>
        <w:t xml:space="preserve">w terminie do dnia </w:t>
      </w:r>
      <w:r w:rsidR="00861D99" w:rsidRPr="00F67CDD">
        <w:rPr>
          <w:rFonts w:ascii="Tahoma" w:hAnsi="Tahoma" w:cs="Tahoma"/>
          <w:b/>
          <w:bCs/>
          <w:strike/>
          <w:color w:val="00B0F0"/>
          <w:sz w:val="18"/>
          <w:szCs w:val="18"/>
        </w:rPr>
        <w:t>0</w:t>
      </w:r>
      <w:r w:rsidR="008D3036" w:rsidRPr="00F67CDD">
        <w:rPr>
          <w:rFonts w:ascii="Tahoma" w:hAnsi="Tahoma" w:cs="Tahoma"/>
          <w:b/>
          <w:bCs/>
          <w:strike/>
          <w:color w:val="00B0F0"/>
          <w:sz w:val="18"/>
          <w:szCs w:val="18"/>
        </w:rPr>
        <w:t>3</w:t>
      </w:r>
      <w:r w:rsidR="00861D99" w:rsidRPr="00F67CDD">
        <w:rPr>
          <w:rFonts w:ascii="Tahoma" w:hAnsi="Tahoma" w:cs="Tahoma"/>
          <w:b/>
          <w:bCs/>
          <w:strike/>
          <w:color w:val="00B0F0"/>
          <w:sz w:val="18"/>
          <w:szCs w:val="18"/>
        </w:rPr>
        <w:t>.09.</w:t>
      </w:r>
      <w:r w:rsidR="00DD3E0A" w:rsidRPr="00F67CDD">
        <w:rPr>
          <w:rFonts w:ascii="Tahoma" w:hAnsi="Tahoma" w:cs="Tahoma"/>
          <w:b/>
          <w:bCs/>
          <w:strike/>
          <w:color w:val="00B0F0"/>
          <w:sz w:val="18"/>
          <w:szCs w:val="18"/>
        </w:rPr>
        <w:t>20</w:t>
      </w:r>
      <w:r w:rsidR="006B2AC4" w:rsidRPr="00F67CDD">
        <w:rPr>
          <w:rFonts w:ascii="Tahoma" w:hAnsi="Tahoma" w:cs="Tahoma"/>
          <w:b/>
          <w:bCs/>
          <w:strike/>
          <w:color w:val="00B0F0"/>
          <w:sz w:val="18"/>
          <w:szCs w:val="18"/>
        </w:rPr>
        <w:t>2</w:t>
      </w:r>
      <w:r w:rsidR="00ED3C9E" w:rsidRPr="00F67CDD">
        <w:rPr>
          <w:rFonts w:ascii="Tahoma" w:hAnsi="Tahoma" w:cs="Tahoma"/>
          <w:b/>
          <w:bCs/>
          <w:strike/>
          <w:color w:val="00B0F0"/>
          <w:sz w:val="18"/>
          <w:szCs w:val="18"/>
        </w:rPr>
        <w:t>1</w:t>
      </w:r>
      <w:r w:rsidR="00DD3E0A" w:rsidRPr="00F67CDD">
        <w:rPr>
          <w:rFonts w:ascii="Tahoma" w:hAnsi="Tahoma" w:cs="Tahoma"/>
          <w:b/>
          <w:bCs/>
          <w:strike/>
          <w:color w:val="00B0F0"/>
          <w:sz w:val="18"/>
          <w:szCs w:val="18"/>
        </w:rPr>
        <w:t xml:space="preserve">r. </w:t>
      </w:r>
      <w:r w:rsidRPr="00F67CDD">
        <w:rPr>
          <w:rFonts w:ascii="Tahoma" w:hAnsi="Tahoma" w:cs="Tahoma"/>
          <w:b/>
          <w:bCs/>
          <w:strike/>
          <w:color w:val="00B0F0"/>
          <w:sz w:val="18"/>
          <w:szCs w:val="18"/>
        </w:rPr>
        <w:t xml:space="preserve">do godz. </w:t>
      </w:r>
      <w:r w:rsidR="00DD3E0A" w:rsidRPr="00F67CDD">
        <w:rPr>
          <w:rFonts w:ascii="Tahoma" w:hAnsi="Tahoma" w:cs="Tahoma"/>
          <w:b/>
          <w:bCs/>
          <w:strike/>
          <w:color w:val="00B0F0"/>
          <w:sz w:val="18"/>
          <w:szCs w:val="18"/>
        </w:rPr>
        <w:t>8</w:t>
      </w:r>
      <w:r w:rsidRPr="00F67CDD">
        <w:rPr>
          <w:rFonts w:ascii="Tahoma" w:hAnsi="Tahoma" w:cs="Tahoma"/>
          <w:b/>
          <w:bCs/>
          <w:strike/>
          <w:color w:val="00B0F0"/>
          <w:sz w:val="18"/>
          <w:szCs w:val="18"/>
        </w:rPr>
        <w:t>:00</w:t>
      </w:r>
      <w:bookmarkEnd w:id="20"/>
      <w:r w:rsidR="00F67CDD">
        <w:rPr>
          <w:rFonts w:ascii="Tahoma" w:hAnsi="Tahoma" w:cs="Tahoma"/>
          <w:b/>
          <w:bCs/>
          <w:color w:val="00B0F0"/>
          <w:sz w:val="18"/>
          <w:szCs w:val="18"/>
        </w:rPr>
        <w:t xml:space="preserve"> </w:t>
      </w:r>
      <w:r w:rsidR="00F67CDD" w:rsidRPr="00F67CDD">
        <w:rPr>
          <w:rFonts w:ascii="Tahoma" w:hAnsi="Tahoma" w:cs="Tahoma"/>
          <w:b/>
          <w:bCs/>
          <w:color w:val="ED7D31" w:themeColor="accent2"/>
          <w:sz w:val="18"/>
          <w:szCs w:val="18"/>
        </w:rPr>
        <w:t>08.09.2021r. do godz. 08:00</w:t>
      </w:r>
    </w:p>
    <w:p w14:paraId="496FA974" w14:textId="489BB22F" w:rsidR="00ED3C9E" w:rsidRPr="00F67CDD" w:rsidRDefault="00ED3C9E" w:rsidP="00F67CDD">
      <w:pPr>
        <w:numPr>
          <w:ilvl w:val="1"/>
          <w:numId w:val="25"/>
        </w:numPr>
        <w:spacing w:after="240"/>
        <w:ind w:left="567"/>
        <w:jc w:val="both"/>
        <w:rPr>
          <w:rFonts w:ascii="Tahoma" w:hAnsi="Tahoma" w:cs="Tahoma"/>
          <w:b/>
          <w:bCs/>
          <w:color w:val="ED7D31" w:themeColor="accent2"/>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861D99" w:rsidRPr="00F67CDD">
        <w:rPr>
          <w:rFonts w:ascii="Tahoma" w:hAnsi="Tahoma" w:cs="Tahoma"/>
          <w:b/>
          <w:bCs/>
          <w:strike/>
          <w:color w:val="00B0F0"/>
          <w:sz w:val="18"/>
          <w:szCs w:val="18"/>
        </w:rPr>
        <w:t>03.09</w:t>
      </w:r>
      <w:r w:rsidR="00846F0E" w:rsidRPr="00F67CDD">
        <w:rPr>
          <w:rFonts w:ascii="Tahoma" w:hAnsi="Tahoma" w:cs="Tahoma"/>
          <w:b/>
          <w:bCs/>
          <w:strike/>
          <w:color w:val="00B0F0"/>
          <w:sz w:val="18"/>
          <w:szCs w:val="18"/>
        </w:rPr>
        <w:t>.20</w:t>
      </w:r>
      <w:r w:rsidR="006B2AC4" w:rsidRPr="00F67CDD">
        <w:rPr>
          <w:rFonts w:ascii="Tahoma" w:hAnsi="Tahoma" w:cs="Tahoma"/>
          <w:b/>
          <w:bCs/>
          <w:strike/>
          <w:color w:val="00B0F0"/>
          <w:sz w:val="18"/>
          <w:szCs w:val="18"/>
        </w:rPr>
        <w:t>2</w:t>
      </w:r>
      <w:r w:rsidR="00B900F9" w:rsidRPr="00F67CDD">
        <w:rPr>
          <w:rFonts w:ascii="Tahoma" w:hAnsi="Tahoma" w:cs="Tahoma"/>
          <w:b/>
          <w:bCs/>
          <w:strike/>
          <w:color w:val="00B0F0"/>
          <w:sz w:val="18"/>
          <w:szCs w:val="18"/>
        </w:rPr>
        <w:t>1</w:t>
      </w:r>
      <w:r w:rsidR="00846F0E" w:rsidRPr="00F67CDD">
        <w:rPr>
          <w:rFonts w:ascii="Tahoma" w:hAnsi="Tahoma" w:cs="Tahoma"/>
          <w:b/>
          <w:bCs/>
          <w:strike/>
          <w:color w:val="00B0F0"/>
          <w:sz w:val="18"/>
          <w:szCs w:val="18"/>
        </w:rPr>
        <w:t xml:space="preserve">r. o godz. </w:t>
      </w:r>
      <w:r w:rsidR="00443B64" w:rsidRPr="00F67CDD">
        <w:rPr>
          <w:rFonts w:ascii="Tahoma" w:hAnsi="Tahoma" w:cs="Tahoma"/>
          <w:b/>
          <w:bCs/>
          <w:strike/>
          <w:color w:val="00B0F0"/>
          <w:sz w:val="18"/>
          <w:szCs w:val="18"/>
        </w:rPr>
        <w:t>9</w:t>
      </w:r>
      <w:r w:rsidR="00846F0E" w:rsidRPr="00F67CDD">
        <w:rPr>
          <w:rFonts w:ascii="Tahoma" w:hAnsi="Tahoma" w:cs="Tahoma"/>
          <w:b/>
          <w:bCs/>
          <w:strike/>
          <w:color w:val="00B0F0"/>
          <w:sz w:val="18"/>
          <w:szCs w:val="18"/>
        </w:rPr>
        <w:t>:</w:t>
      </w:r>
      <w:r w:rsidR="00443B64" w:rsidRPr="00F67CDD">
        <w:rPr>
          <w:rFonts w:ascii="Tahoma" w:hAnsi="Tahoma" w:cs="Tahoma"/>
          <w:b/>
          <w:bCs/>
          <w:strike/>
          <w:color w:val="00B0F0"/>
          <w:sz w:val="18"/>
          <w:szCs w:val="18"/>
        </w:rPr>
        <w:t>0</w:t>
      </w:r>
      <w:r w:rsidR="00846F0E" w:rsidRPr="00F67CDD">
        <w:rPr>
          <w:rFonts w:ascii="Tahoma" w:hAnsi="Tahoma" w:cs="Tahoma"/>
          <w:b/>
          <w:bCs/>
          <w:strike/>
          <w:color w:val="00B0F0"/>
          <w:sz w:val="18"/>
          <w:szCs w:val="18"/>
        </w:rPr>
        <w:t>0</w:t>
      </w:r>
      <w:r w:rsidR="00F67CDD">
        <w:rPr>
          <w:rFonts w:ascii="Tahoma" w:hAnsi="Tahoma" w:cs="Tahoma"/>
          <w:b/>
          <w:bCs/>
          <w:color w:val="00B0F0"/>
          <w:sz w:val="18"/>
          <w:szCs w:val="18"/>
        </w:rPr>
        <w:t xml:space="preserve"> </w:t>
      </w:r>
      <w:r w:rsidR="00F67CDD" w:rsidRPr="00F67CDD">
        <w:rPr>
          <w:rFonts w:ascii="Tahoma" w:hAnsi="Tahoma" w:cs="Tahoma"/>
          <w:b/>
          <w:bCs/>
          <w:color w:val="ED7D31" w:themeColor="accent2"/>
          <w:sz w:val="18"/>
          <w:szCs w:val="18"/>
        </w:rPr>
        <w:t>08.09.2021r. o godz. 0</w:t>
      </w:r>
      <w:r w:rsidR="00F67CDD">
        <w:rPr>
          <w:rFonts w:ascii="Tahoma" w:hAnsi="Tahoma" w:cs="Tahoma"/>
          <w:b/>
          <w:bCs/>
          <w:color w:val="ED7D31" w:themeColor="accent2"/>
          <w:sz w:val="18"/>
          <w:szCs w:val="18"/>
        </w:rPr>
        <w:t>9</w:t>
      </w:r>
      <w:bookmarkStart w:id="21" w:name="_GoBack"/>
      <w:bookmarkEnd w:id="21"/>
      <w:r w:rsidR="00F67CDD" w:rsidRPr="00F67CDD">
        <w:rPr>
          <w:rFonts w:ascii="Tahoma" w:hAnsi="Tahoma" w:cs="Tahoma"/>
          <w:b/>
          <w:bCs/>
          <w:color w:val="ED7D31" w:themeColor="accent2"/>
          <w:sz w:val="18"/>
          <w:szCs w:val="18"/>
        </w:rPr>
        <w:t>:00</w:t>
      </w:r>
      <w:r w:rsidRPr="00F67CDD">
        <w:rPr>
          <w:rFonts w:ascii="Tahoma" w:hAnsi="Tahoma"/>
          <w:b/>
          <w:sz w:val="18"/>
        </w:rPr>
        <w:t xml:space="preserve"> </w:t>
      </w:r>
      <w:r w:rsidRPr="00F67CDD">
        <w:rPr>
          <w:rFonts w:ascii="Tahoma" w:hAnsi="Tahoma" w:cs="Tahoma"/>
          <w:b/>
          <w:sz w:val="18"/>
          <w:szCs w:val="18"/>
        </w:rPr>
        <w:t xml:space="preserve">przy użyciu systemu teleinformatycznego. </w:t>
      </w:r>
      <w:r w:rsidR="00C04198" w:rsidRPr="00F67CDD">
        <w:rPr>
          <w:rFonts w:ascii="Tahoma" w:hAnsi="Tahoma" w:cs="Tahoma"/>
          <w:bCs/>
          <w:sz w:val="18"/>
          <w:szCs w:val="18"/>
        </w:rPr>
        <w:t xml:space="preserve">Otwarcie ofert jest niejawne. </w:t>
      </w:r>
      <w:r w:rsidRPr="00F67CDD">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F67CDD">
        <w:rPr>
          <w:rFonts w:ascii="Tahoma" w:hAnsi="Tahoma" w:cs="Tahoma"/>
          <w:color w:val="0070C0"/>
          <w:sz w:val="18"/>
          <w:szCs w:val="18"/>
        </w:rPr>
        <w:t>(</w:t>
      </w:r>
      <w:hyperlink r:id="rId28" w:history="1">
        <w:r w:rsidRPr="00F67CDD">
          <w:rPr>
            <w:rStyle w:val="Hipercze"/>
            <w:rFonts w:ascii="Arial" w:hAnsi="Arial" w:cs="Arial"/>
            <w:color w:val="0070C0"/>
          </w:rPr>
          <w:t>https://platformazakupowa.pl/pn/spzoz_zgorzelec</w:t>
        </w:r>
      </w:hyperlink>
      <w:r w:rsidRPr="00F67CDD">
        <w:rPr>
          <w:rFonts w:ascii="Arial" w:hAnsi="Arial" w:cs="Arial"/>
          <w:color w:val="0070C0"/>
        </w:rPr>
        <w:t xml:space="preserve">) </w:t>
      </w:r>
      <w:r w:rsidRPr="00F67CDD">
        <w:rPr>
          <w:rFonts w:ascii="Tahoma" w:hAnsi="Tahoma" w:cs="Tahoma"/>
          <w:color w:val="000000"/>
          <w:sz w:val="18"/>
          <w:szCs w:val="18"/>
        </w:rPr>
        <w:t>na stronie danego postępowania.</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późn.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0EF3D23A"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876FBD">
        <w:rPr>
          <w:rFonts w:ascii="Tahoma" w:hAnsi="Tahoma" w:cs="Tahoma"/>
          <w:b/>
          <w:sz w:val="18"/>
          <w:szCs w:val="18"/>
          <w:highlight w:val="yellow"/>
        </w:rPr>
        <w:t>10</w:t>
      </w:r>
      <w:r>
        <w:rPr>
          <w:rFonts w:ascii="Tahoma" w:hAnsi="Tahoma" w:cs="Tahoma"/>
          <w:b/>
          <w:sz w:val="18"/>
          <w:szCs w:val="18"/>
          <w:highlight w:val="yellow"/>
        </w:rPr>
        <w:t>0%.</w:t>
      </w:r>
    </w:p>
    <w:p w14:paraId="335B2F20" w14:textId="57143852"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876FBD">
        <w:rPr>
          <w:rFonts w:ascii="Tahoma" w:hAnsi="Tahoma" w:cs="Tahoma"/>
          <w:b/>
          <w:sz w:val="18"/>
          <w:szCs w:val="18"/>
        </w:rPr>
        <w:t>10</w:t>
      </w:r>
      <w:r>
        <w:rPr>
          <w:rFonts w:ascii="Tahoma" w:hAnsi="Tahoma" w:cs="Tahoma"/>
          <w:b/>
          <w:sz w:val="18"/>
          <w:szCs w:val="18"/>
        </w:rPr>
        <w:t xml:space="preserve">0 punktów. </w:t>
      </w: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ADF3FE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876FBD">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lastRenderedPageBreak/>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lastRenderedPageBreak/>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0C43EE8"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61D99">
        <w:rPr>
          <w:rFonts w:ascii="Tahoma" w:hAnsi="Tahoma" w:cs="Tahoma"/>
          <w:sz w:val="18"/>
          <w:szCs w:val="18"/>
        </w:rPr>
        <w:t>projekcie</w:t>
      </w:r>
      <w:r w:rsidR="004A25B9" w:rsidRPr="00C92B5D">
        <w:rPr>
          <w:rFonts w:ascii="Tahoma" w:hAnsi="Tahoma" w:cs="Tahoma"/>
          <w:sz w:val="18"/>
          <w:szCs w:val="18"/>
        </w:rPr>
        <w:t xml:space="preserve"> um</w:t>
      </w:r>
      <w:r w:rsidR="00861D99">
        <w:rPr>
          <w:rFonts w:ascii="Tahoma" w:hAnsi="Tahoma" w:cs="Tahoma"/>
          <w:sz w:val="18"/>
          <w:szCs w:val="18"/>
        </w:rPr>
        <w:t>owy</w:t>
      </w:r>
      <w:r w:rsidR="004A25B9" w:rsidRPr="00C92B5D">
        <w:rPr>
          <w:rFonts w:ascii="Tahoma" w:hAnsi="Tahoma" w:cs="Tahoma"/>
          <w:sz w:val="18"/>
          <w:szCs w:val="18"/>
        </w:rPr>
        <w:t>, któr</w:t>
      </w:r>
      <w:r w:rsidR="00861D99">
        <w:rPr>
          <w:rFonts w:ascii="Tahoma" w:hAnsi="Tahoma" w:cs="Tahoma"/>
          <w:sz w:val="18"/>
          <w:szCs w:val="18"/>
        </w:rPr>
        <w:t>y</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385F3E">
        <w:rPr>
          <w:rFonts w:ascii="Tahoma" w:hAnsi="Tahoma" w:cs="Tahoma"/>
          <w:b/>
          <w:sz w:val="18"/>
          <w:szCs w:val="18"/>
        </w:rPr>
        <w:t>4</w:t>
      </w:r>
      <w:r w:rsidR="00876FBD">
        <w:rPr>
          <w:rFonts w:ascii="Tahoma" w:hAnsi="Tahoma" w:cs="Tahoma"/>
          <w:b/>
          <w:sz w:val="18"/>
          <w:szCs w:val="18"/>
        </w:rPr>
        <w:t xml:space="preserve"> </w:t>
      </w:r>
      <w:r w:rsidR="004A25B9" w:rsidRPr="00C92B5D">
        <w:rPr>
          <w:rFonts w:ascii="Tahoma" w:hAnsi="Tahoma" w:cs="Tahoma"/>
          <w:b/>
          <w:sz w:val="18"/>
          <w:szCs w:val="18"/>
        </w:rPr>
        <w:t>SWZ.</w:t>
      </w:r>
    </w:p>
    <w:p w14:paraId="7DB1D09C" w14:textId="22D2757C"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w:t>
      </w:r>
      <w:r w:rsidRPr="00DD5316">
        <w:rPr>
          <w:rFonts w:ascii="Tahoma" w:hAnsi="Tahoma" w:cs="Tahoma"/>
          <w:sz w:val="18"/>
          <w:szCs w:val="18"/>
        </w:rPr>
        <w:lastRenderedPageBreak/>
        <w:t xml:space="preserve">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324F4402" w:rsidR="00084164" w:rsidRPr="00E903FB" w:rsidRDefault="00084164" w:rsidP="00140FB3">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876FBD" w:rsidRPr="0018796A">
        <w:rPr>
          <w:rFonts w:ascii="Tahoma" w:hAnsi="Tahoma" w:cs="Tahoma"/>
          <w:b/>
          <w:color w:val="0070C0"/>
          <w:sz w:val="18"/>
          <w:szCs w:val="18"/>
        </w:rPr>
        <w:t>Sukcesywne dostawy chemii profesjonalnej i gospodarczej</w:t>
      </w:r>
      <w:r w:rsidR="008D3036">
        <w:rPr>
          <w:rFonts w:ascii="Tahoma" w:hAnsi="Tahoma" w:cs="Tahoma"/>
          <w:b/>
          <w:color w:val="0070C0"/>
          <w:sz w:val="18"/>
          <w:szCs w:val="18"/>
        </w:rPr>
        <w:t xml:space="preserve"> </w:t>
      </w:r>
      <w:r w:rsidR="00876FBD" w:rsidRPr="0018796A">
        <w:rPr>
          <w:rFonts w:ascii="Tahoma" w:hAnsi="Tahoma" w:cs="Tahoma"/>
          <w:b/>
          <w:color w:val="0070C0"/>
          <w:sz w:val="18"/>
          <w:szCs w:val="18"/>
        </w:rPr>
        <w:t>oraz innych preparatów i materiałów do dezynfekcji</w:t>
      </w:r>
      <w:r w:rsidR="00775349" w:rsidRPr="00385F3E">
        <w:rPr>
          <w:rFonts w:ascii="Tahoma" w:hAnsi="Tahoma" w:cs="Tahoma"/>
          <w:b/>
          <w:color w:val="0070C0"/>
          <w:sz w:val="18"/>
          <w:szCs w:val="18"/>
        </w:rPr>
        <w:t>”</w:t>
      </w:r>
      <w:r w:rsidR="00C45BBA">
        <w:rPr>
          <w:rFonts w:ascii="Tahoma" w:hAnsi="Tahoma" w:cs="Tahoma"/>
          <w:b/>
          <w:color w:val="0070C0"/>
          <w:sz w:val="18"/>
          <w:szCs w:val="18"/>
        </w:rPr>
        <w:t xml:space="preserve"> </w:t>
      </w:r>
    </w:p>
    <w:p w14:paraId="22C60816" w14:textId="72750C83"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EE7111">
        <w:rPr>
          <w:rFonts w:ascii="Tahoma" w:hAnsi="Tahoma" w:cs="Tahoma"/>
          <w:sz w:val="18"/>
          <w:szCs w:val="18"/>
        </w:rPr>
        <w:t>21</w:t>
      </w:r>
      <w:r w:rsidRPr="0008758D">
        <w:rPr>
          <w:rFonts w:ascii="Tahoma" w:hAnsi="Tahoma" w:cs="Tahoma"/>
          <w:sz w:val="18"/>
          <w:szCs w:val="18"/>
        </w:rPr>
        <w:t xml:space="preserve"> r. poz. </w:t>
      </w:r>
      <w:r w:rsidR="00EE7111">
        <w:rPr>
          <w:rFonts w:ascii="Tahoma" w:hAnsi="Tahoma" w:cs="Tahoma"/>
          <w:sz w:val="18"/>
          <w:szCs w:val="18"/>
        </w:rPr>
        <w:t>1129 t.j.</w:t>
      </w:r>
      <w:r w:rsidR="006F1F85">
        <w:rPr>
          <w:rFonts w:ascii="Tahoma" w:hAnsi="Tahoma" w:cs="Tahoma"/>
          <w:sz w:val="18"/>
          <w:szCs w:val="18"/>
        </w:rPr>
        <w:t xml:space="preserve"> 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1D1CAA63"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263742">
        <w:rPr>
          <w:rFonts w:ascii="Tahoma" w:hAnsi="Tahoma" w:cs="Tahoma"/>
          <w:bCs/>
          <w:sz w:val="18"/>
          <w:szCs w:val="18"/>
        </w:rPr>
        <w:t xml:space="preserve"> </w:t>
      </w:r>
      <w:r w:rsidR="00263742">
        <w:rPr>
          <w:rFonts w:ascii="Tahoma" w:hAnsi="Tahoma" w:cs="Tahoma"/>
          <w:b/>
          <w:color w:val="066B33"/>
          <w:sz w:val="18"/>
          <w:szCs w:val="18"/>
        </w:rPr>
        <w:t xml:space="preserve">Radosław Jabłoński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263742">
        <w:rPr>
          <w:rFonts w:ascii="Tahoma" w:hAnsi="Tahoma" w:cs="Tahoma"/>
          <w:b/>
          <w:sz w:val="18"/>
          <w:szCs w:val="18"/>
        </w:rPr>
        <w:t xml:space="preserve">Zastępca </w:t>
      </w:r>
      <w:r w:rsidR="008F27D0">
        <w:rPr>
          <w:rFonts w:ascii="Tahoma" w:hAnsi="Tahoma" w:cs="Tahoma"/>
          <w:b/>
          <w:sz w:val="18"/>
          <w:szCs w:val="18"/>
        </w:rPr>
        <w:t>Kierownik</w:t>
      </w:r>
      <w:r w:rsidR="00263742">
        <w:rPr>
          <w:rFonts w:ascii="Tahoma" w:hAnsi="Tahoma" w:cs="Tahoma"/>
          <w:b/>
          <w:sz w:val="18"/>
          <w:szCs w:val="18"/>
        </w:rPr>
        <w:t>a</w:t>
      </w:r>
      <w:r w:rsidR="008F27D0">
        <w:rPr>
          <w:rFonts w:ascii="Tahoma" w:hAnsi="Tahoma" w:cs="Tahoma"/>
          <w:b/>
          <w:sz w:val="18"/>
          <w:szCs w:val="18"/>
        </w:rPr>
        <w:t xml:space="preserve">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6A418C" w:rsidRDefault="006A418C">
      <w:r>
        <w:separator/>
      </w:r>
    </w:p>
  </w:endnote>
  <w:endnote w:type="continuationSeparator" w:id="0">
    <w:p w14:paraId="40FA4F6D" w14:textId="77777777" w:rsidR="006A418C" w:rsidRDefault="006A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6A418C" w:rsidRDefault="006A41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6A418C" w:rsidRDefault="006A418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6A418C" w:rsidRPr="003B7A9F" w:rsidRDefault="006A418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6A418C" w:rsidRDefault="006A418C" w:rsidP="00065641">
    <w:pPr>
      <w:pStyle w:val="Stopka"/>
      <w:jc w:val="both"/>
    </w:pPr>
  </w:p>
  <w:p w14:paraId="494FB722" w14:textId="77777777" w:rsidR="006A418C" w:rsidRDefault="006A418C" w:rsidP="00065641">
    <w:pPr>
      <w:pStyle w:val="Stopka"/>
      <w:jc w:val="both"/>
    </w:pPr>
  </w:p>
  <w:p w14:paraId="12316241" w14:textId="77777777" w:rsidR="006A418C" w:rsidRDefault="006A418C" w:rsidP="00065641">
    <w:pPr>
      <w:pStyle w:val="Stopka"/>
      <w:jc w:val="both"/>
    </w:pPr>
  </w:p>
  <w:p w14:paraId="0B93155C" w14:textId="77777777" w:rsidR="006A418C" w:rsidRDefault="006A418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6A418C" w:rsidRDefault="006A418C">
      <w:r>
        <w:separator/>
      </w:r>
    </w:p>
  </w:footnote>
  <w:footnote w:type="continuationSeparator" w:id="0">
    <w:p w14:paraId="51CAD8D2" w14:textId="77777777" w:rsidR="006A418C" w:rsidRDefault="006A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20DD3E03" w:rsidR="006A418C" w:rsidRPr="00CD3493" w:rsidRDefault="006A418C">
    <w:pPr>
      <w:pStyle w:val="Nagwek"/>
      <w:rPr>
        <w:rFonts w:ascii="Tahoma" w:hAnsi="Tahoma" w:cs="Tahoma"/>
        <w:sz w:val="18"/>
        <w:szCs w:val="18"/>
      </w:rPr>
    </w:pPr>
    <w:r w:rsidRPr="000237DB">
      <w:rPr>
        <w:rFonts w:ascii="Tahoma" w:hAnsi="Tahoma" w:cs="Tahoma"/>
        <w:sz w:val="18"/>
        <w:szCs w:val="18"/>
      </w:rPr>
      <w:t xml:space="preserve">Nr sprawy: </w:t>
    </w:r>
    <w:r w:rsidR="00BB208B">
      <w:rPr>
        <w:rFonts w:ascii="Tahoma" w:hAnsi="Tahoma" w:cs="Tahoma"/>
        <w:sz w:val="18"/>
        <w:szCs w:val="18"/>
      </w:rPr>
      <w:t>20</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21</w:t>
    </w:r>
  </w:p>
  <w:p w14:paraId="302E4107" w14:textId="77777777" w:rsidR="006A418C" w:rsidRDefault="006A418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7"/>
  </w:num>
  <w:num w:numId="3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1944"/>
    <w:rsid w:val="000F41CA"/>
    <w:rsid w:val="000F5F91"/>
    <w:rsid w:val="000F617C"/>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96A"/>
    <w:rsid w:val="00187AF7"/>
    <w:rsid w:val="0019162D"/>
    <w:rsid w:val="00192981"/>
    <w:rsid w:val="00192B1E"/>
    <w:rsid w:val="00192C52"/>
    <w:rsid w:val="001936EB"/>
    <w:rsid w:val="00195470"/>
    <w:rsid w:val="001959E1"/>
    <w:rsid w:val="00196B0D"/>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41C"/>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0BDA"/>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638"/>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87AAB"/>
    <w:rsid w:val="006900FF"/>
    <w:rsid w:val="0069016A"/>
    <w:rsid w:val="00690330"/>
    <w:rsid w:val="0069067B"/>
    <w:rsid w:val="00691CA7"/>
    <w:rsid w:val="00693617"/>
    <w:rsid w:val="00693BBD"/>
    <w:rsid w:val="006948A5"/>
    <w:rsid w:val="00696805"/>
    <w:rsid w:val="00696E2F"/>
    <w:rsid w:val="006973ED"/>
    <w:rsid w:val="006A060C"/>
    <w:rsid w:val="006A418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DAF"/>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1D99"/>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6FBD"/>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3036"/>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E95"/>
    <w:rsid w:val="0098013C"/>
    <w:rsid w:val="00981942"/>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07F54"/>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56F6F"/>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851F1"/>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08B"/>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41B9"/>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2D9"/>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1BE7"/>
    <w:rsid w:val="00CB2869"/>
    <w:rsid w:val="00CB4106"/>
    <w:rsid w:val="00CB42F3"/>
    <w:rsid w:val="00CB4D70"/>
    <w:rsid w:val="00CB63E4"/>
    <w:rsid w:val="00CC0DE7"/>
    <w:rsid w:val="00CC0EF9"/>
    <w:rsid w:val="00CC28B8"/>
    <w:rsid w:val="00CC304A"/>
    <w:rsid w:val="00CC3386"/>
    <w:rsid w:val="00CC39F2"/>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FD7"/>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ECF"/>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111"/>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67CDD"/>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940143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09796888">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5948733">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2515855">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58430090">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6E72-4952-4A1A-BA12-64CC0671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18</Pages>
  <Words>9864</Words>
  <Characters>59190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68917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Piotr ilczyna</cp:lastModifiedBy>
  <cp:revision>81</cp:revision>
  <cp:lastPrinted>2021-08-25T10:51:00Z</cp:lastPrinted>
  <dcterms:created xsi:type="dcterms:W3CDTF">2021-01-04T07:41:00Z</dcterms:created>
  <dcterms:modified xsi:type="dcterms:W3CDTF">2021-09-02T10:53:00Z</dcterms:modified>
</cp:coreProperties>
</file>