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3C73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54F185E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CF0CAB4">
      <w:pPr>
        <w:spacing w:line="360" w:lineRule="auto"/>
        <w:jc w:val="right"/>
      </w:pPr>
      <w:r>
        <w:t xml:space="preserve">Wolbrom, dnia </w:t>
      </w:r>
      <w:r>
        <w:rPr>
          <w:rFonts w:hint="default"/>
          <w:lang w:val="pl-PL"/>
        </w:rPr>
        <w:t>09</w:t>
      </w:r>
      <w:r>
        <w:t>.</w:t>
      </w:r>
      <w:r>
        <w:rPr>
          <w:rFonts w:hint="default"/>
          <w:lang w:val="pl-PL"/>
        </w:rPr>
        <w:t>08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 w14:paraId="43FCFE50">
      <w:pPr>
        <w:spacing w:line="360" w:lineRule="auto"/>
        <w:jc w:val="right"/>
      </w:pPr>
    </w:p>
    <w:p w14:paraId="091AA3DC">
      <w:pPr>
        <w:snapToGrid w:val="0"/>
        <w:spacing w:line="200" w:lineRule="atLeast"/>
        <w:rPr>
          <w:b/>
          <w:sz w:val="22"/>
          <w:szCs w:val="22"/>
        </w:rPr>
      </w:pPr>
      <w:bookmarkStart w:id="0" w:name="_Hlk118718324"/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22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4</w:t>
      </w:r>
      <w:r>
        <w:rPr>
          <w:b/>
          <w:color w:val="000000"/>
        </w:rPr>
        <w:t>.ZP</w:t>
      </w:r>
    </w:p>
    <w:bookmarkEnd w:id="0"/>
    <w:p w14:paraId="22592F74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0BF1762A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8FB93B1"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Z OTWARCIA OFERT </w:t>
      </w:r>
    </w:p>
    <w:p w14:paraId="592088C4"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postępowaniu pod nazwą: </w:t>
      </w:r>
      <w:r>
        <w:rPr>
          <w:b/>
          <w:bCs/>
          <w:sz w:val="24"/>
          <w:szCs w:val="24"/>
        </w:rPr>
        <w:tab/>
      </w:r>
      <w:bookmarkStart w:id="1" w:name="_Hlk99015816"/>
    </w:p>
    <w:bookmarkEnd w:id="1"/>
    <w:p w14:paraId="221470AB">
      <w:pPr>
        <w:pStyle w:val="5"/>
        <w:spacing w:line="200" w:lineRule="atLeast"/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„Budowa zadaszenia o stałej konstrukcji istniejącego boiska wielofunkcyjnego dla </w:t>
      </w:r>
    </w:p>
    <w:p w14:paraId="0910F7A7">
      <w:pPr>
        <w:pStyle w:val="5"/>
        <w:spacing w:line="200" w:lineRule="atLeast"/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Zespołu Szkół w Wolbromiu” - projektuj i buduj.</w:t>
      </w:r>
    </w:p>
    <w:p w14:paraId="7258512C">
      <w:pPr>
        <w:pStyle w:val="5"/>
        <w:spacing w:line="200" w:lineRule="atLeast"/>
        <w:jc w:val="center"/>
        <w:rPr>
          <w:rFonts w:hint="default"/>
          <w:b/>
          <w:bCs/>
          <w:sz w:val="24"/>
          <w:szCs w:val="24"/>
        </w:rPr>
      </w:pPr>
    </w:p>
    <w:p w14:paraId="3AB4357F"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 w14:paraId="670057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C53C1E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29C71A6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D162F5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D676F43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 w14:paraId="06A3C4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8376EEC">
            <w:pPr>
              <w:snapToGrid w:val="0"/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0513079">
            <w:pPr>
              <w:snapToGrid w:val="0"/>
              <w:rPr>
                <w:rFonts w:hint="default"/>
                <w:b/>
                <w:color w:val="000000" w:themeColor="text1"/>
                <w:sz w:val="22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 xml:space="preserve">F.H.U. API-bis </w:t>
            </w: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m</w:t>
            </w:r>
            <w:r>
              <w:rPr>
                <w:rFonts w:hint="default"/>
                <w:b/>
                <w:color w:val="000000" w:themeColor="text1"/>
                <w:sz w:val="22"/>
              </w:rPr>
              <w:t xml:space="preserve">gr Renata Baboń </w:t>
            </w:r>
          </w:p>
          <w:p w14:paraId="79D1269D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 xml:space="preserve">ul. 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 xml:space="preserve">Podhalańska 22 </w:t>
            </w:r>
          </w:p>
          <w:p w14:paraId="5C2288AC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 xml:space="preserve">34-500 Zakopane </w:t>
            </w:r>
          </w:p>
          <w:p w14:paraId="55C7A7AC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F8831C7"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</w:p>
          <w:p w14:paraId="04DC1E50"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 xml:space="preserve"> 2 639 568,00</w:t>
            </w:r>
            <w:r>
              <w:rPr>
                <w:b/>
                <w:color w:val="000000" w:themeColor="text1"/>
                <w:sz w:val="22"/>
              </w:rPr>
              <w:t xml:space="preserve"> zł</w:t>
            </w:r>
          </w:p>
        </w:tc>
      </w:tr>
    </w:tbl>
    <w:p w14:paraId="39A203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4ED69707"/>
    <w:p w14:paraId="4E17CA4F">
      <w:pPr>
        <w:spacing w:line="360" w:lineRule="auto"/>
        <w:jc w:val="right"/>
        <w:rPr>
          <w:rFonts w:hint="default"/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rFonts w:hint="default"/>
          <w:b/>
          <w:bCs/>
          <w:i/>
          <w:iCs/>
        </w:rPr>
        <w:t>Dagmara Muszalska</w:t>
      </w:r>
    </w:p>
    <w:p w14:paraId="1FC40E8C">
      <w:pPr>
        <w:spacing w:line="360" w:lineRule="auto"/>
        <w:jc w:val="right"/>
        <w:rPr>
          <w:b w:val="0"/>
          <w:bCs w:val="0"/>
          <w:i/>
          <w:iCs/>
        </w:rPr>
      </w:pPr>
      <w:bookmarkStart w:id="2" w:name="_GoBack"/>
      <w:bookmarkEnd w:id="2"/>
      <w:r>
        <w:rPr>
          <w:rFonts w:hint="default"/>
          <w:b w:val="0"/>
          <w:bCs w:val="0"/>
          <w:i/>
          <w:iCs/>
        </w:rPr>
        <w:t>Kierownik Referatu Infrastruktury</w:t>
      </w:r>
    </w:p>
    <w:p w14:paraId="4B8E4E47"/>
    <w:p w14:paraId="0EFFA05E"/>
    <w:p w14:paraId="77AD14C9"/>
    <w:p w14:paraId="13FF4D69"/>
    <w:p w14:paraId="7622DFFB"/>
    <w:p w14:paraId="5F9D9A8F"/>
    <w:p w14:paraId="14519B0B"/>
    <w:p w14:paraId="2E77835A"/>
    <w:p w14:paraId="6F07F1A2">
      <w:pPr>
        <w:rPr>
          <w:sz w:val="16"/>
          <w:szCs w:val="16"/>
        </w:rPr>
      </w:pPr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p w14:paraId="681B05D3"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432D2">
    <w:pPr>
      <w:pStyle w:val="7"/>
    </w:pPr>
    <w:r>
      <w:t xml:space="preserve">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0F10C9"/>
    <w:rsid w:val="001726B7"/>
    <w:rsid w:val="001C2CC6"/>
    <w:rsid w:val="001C74F8"/>
    <w:rsid w:val="001E3950"/>
    <w:rsid w:val="001E7305"/>
    <w:rsid w:val="00216F34"/>
    <w:rsid w:val="00236FE3"/>
    <w:rsid w:val="002661CC"/>
    <w:rsid w:val="002778E7"/>
    <w:rsid w:val="00282445"/>
    <w:rsid w:val="00322060"/>
    <w:rsid w:val="003A5A24"/>
    <w:rsid w:val="003F6E3A"/>
    <w:rsid w:val="00432205"/>
    <w:rsid w:val="004676B7"/>
    <w:rsid w:val="004865CC"/>
    <w:rsid w:val="00510F1C"/>
    <w:rsid w:val="00521E82"/>
    <w:rsid w:val="007659F8"/>
    <w:rsid w:val="007A586C"/>
    <w:rsid w:val="007A5F4F"/>
    <w:rsid w:val="00817807"/>
    <w:rsid w:val="00844F66"/>
    <w:rsid w:val="00935919"/>
    <w:rsid w:val="00940F13"/>
    <w:rsid w:val="00A54EE3"/>
    <w:rsid w:val="00AC0DE4"/>
    <w:rsid w:val="00AC19B3"/>
    <w:rsid w:val="00B00D68"/>
    <w:rsid w:val="00B25B8F"/>
    <w:rsid w:val="00B4239C"/>
    <w:rsid w:val="00B63B0B"/>
    <w:rsid w:val="00BC19E9"/>
    <w:rsid w:val="00BE385D"/>
    <w:rsid w:val="00C42584"/>
    <w:rsid w:val="00C64A50"/>
    <w:rsid w:val="00C66470"/>
    <w:rsid w:val="00C90A4D"/>
    <w:rsid w:val="00C94C76"/>
    <w:rsid w:val="00CC0FFE"/>
    <w:rsid w:val="00D32210"/>
    <w:rsid w:val="00D85296"/>
    <w:rsid w:val="00D9029C"/>
    <w:rsid w:val="00DC7F67"/>
    <w:rsid w:val="00DD58C2"/>
    <w:rsid w:val="00DE119C"/>
    <w:rsid w:val="00E74E4A"/>
    <w:rsid w:val="00E962F5"/>
    <w:rsid w:val="00ED245A"/>
    <w:rsid w:val="00ED4A3E"/>
    <w:rsid w:val="00F21C2B"/>
    <w:rsid w:val="00F45800"/>
    <w:rsid w:val="00F54F09"/>
    <w:rsid w:val="00F9636B"/>
    <w:rsid w:val="0E9202D0"/>
    <w:rsid w:val="0EE10375"/>
    <w:rsid w:val="266F4F92"/>
    <w:rsid w:val="50D17ABD"/>
    <w:rsid w:val="5C2F1EB8"/>
    <w:rsid w:val="6AC20441"/>
    <w:rsid w:val="6B4D712F"/>
    <w:rsid w:val="72EC6E5A"/>
    <w:rsid w:val="76DC0FB8"/>
    <w:rsid w:val="7A5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1186</Characters>
  <Lines>9</Lines>
  <Paragraphs>2</Paragraphs>
  <TotalTime>1079</TotalTime>
  <ScaleCrop>false</ScaleCrop>
  <LinksUpToDate>false</LinksUpToDate>
  <CharactersWithSpaces>1381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2024-06-06T08:02:00Z</cp:lastPrinted>
  <dcterms:modified xsi:type="dcterms:W3CDTF">2024-08-09T08:43:02Z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1045-12.2.0.17545</vt:lpwstr>
  </property>
  <property fmtid="{D5CDD505-2E9C-101B-9397-08002B2CF9AE}" pid="9" name="ICV">
    <vt:lpwstr>EE13295EED184954AB45E71B4C4FD522_12</vt:lpwstr>
  </property>
</Properties>
</file>