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0F70" w14:textId="7A7FEF15" w:rsidR="009D5464" w:rsidRPr="00CB05E6" w:rsidRDefault="009D5464" w:rsidP="009D5464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CB05E6">
        <w:rPr>
          <w:rFonts w:cstheme="minorHAnsi"/>
        </w:rPr>
        <w:t xml:space="preserve">Warszawa, </w:t>
      </w:r>
      <w:r w:rsidRPr="006B3B09">
        <w:rPr>
          <w:rFonts w:cstheme="minorHAnsi"/>
        </w:rPr>
        <w:t>dn. 2</w:t>
      </w:r>
      <w:r w:rsidR="006B3B09" w:rsidRPr="006B3B09">
        <w:rPr>
          <w:rFonts w:cstheme="minorHAnsi"/>
        </w:rPr>
        <w:t>6</w:t>
      </w:r>
      <w:r w:rsidRPr="006B3B09">
        <w:rPr>
          <w:rFonts w:cstheme="minorHAnsi"/>
        </w:rPr>
        <w:t>.07.2023 r.</w:t>
      </w:r>
    </w:p>
    <w:p w14:paraId="00722D0F" w14:textId="77777777" w:rsidR="009D5464" w:rsidRPr="00CB05E6" w:rsidRDefault="009D5464" w:rsidP="009D5464">
      <w:pPr>
        <w:spacing w:after="0" w:line="276" w:lineRule="auto"/>
        <w:rPr>
          <w:rFonts w:cstheme="minorHAnsi"/>
        </w:rPr>
      </w:pPr>
    </w:p>
    <w:p w14:paraId="3737452F" w14:textId="77777777" w:rsidR="009D5464" w:rsidRPr="00CB05E6" w:rsidRDefault="009D5464" w:rsidP="009D5464">
      <w:pPr>
        <w:spacing w:after="0" w:line="276" w:lineRule="auto"/>
        <w:rPr>
          <w:rFonts w:cstheme="minorHAnsi"/>
        </w:rPr>
      </w:pPr>
    </w:p>
    <w:p w14:paraId="5E65E069" w14:textId="77777777" w:rsidR="009D5464" w:rsidRPr="00CB05E6" w:rsidRDefault="009D5464" w:rsidP="009D5464">
      <w:pPr>
        <w:spacing w:after="0" w:line="276" w:lineRule="auto"/>
        <w:rPr>
          <w:rFonts w:cstheme="minorHAnsi"/>
        </w:rPr>
      </w:pPr>
      <w:r w:rsidRPr="00CB05E6">
        <w:rPr>
          <w:rFonts w:cstheme="minorHAnsi"/>
        </w:rPr>
        <w:t>Pełnomocnik Zamawiającego:</w:t>
      </w:r>
      <w:r w:rsidRPr="00CB05E6">
        <w:rPr>
          <w:rFonts w:cstheme="minorHAnsi"/>
        </w:rPr>
        <w:br/>
        <w:t>New Power Sp. z o.o., ul. Chełmżyńska 180A, 04-464 Warszawa</w:t>
      </w:r>
    </w:p>
    <w:p w14:paraId="055EF444" w14:textId="4F9ACC7B" w:rsidR="009D5464" w:rsidRPr="00CB05E6" w:rsidRDefault="009D5464" w:rsidP="006B3B09">
      <w:pPr>
        <w:spacing w:after="0" w:line="276" w:lineRule="auto"/>
        <w:rPr>
          <w:rFonts w:cstheme="minorHAnsi"/>
        </w:rPr>
      </w:pPr>
      <w:r w:rsidRPr="00CB05E6">
        <w:rPr>
          <w:rFonts w:cstheme="minorHAnsi"/>
        </w:rPr>
        <w:t xml:space="preserve">Reprezentujący: </w:t>
      </w:r>
      <w:r w:rsidRPr="00CB05E6">
        <w:rPr>
          <w:rFonts w:cstheme="minorHAnsi"/>
        </w:rPr>
        <w:br/>
      </w:r>
      <w:r w:rsidR="00685E5A" w:rsidRPr="00CB05E6">
        <w:rPr>
          <w:rFonts w:cstheme="minorHAnsi"/>
        </w:rPr>
        <w:t xml:space="preserve">Gminę </w:t>
      </w:r>
      <w:bookmarkStart w:id="0" w:name="_Hlk141274792"/>
      <w:r w:rsidR="006B3B09" w:rsidRPr="006B3B09">
        <w:rPr>
          <w:rFonts w:cstheme="minorHAnsi"/>
        </w:rPr>
        <w:t>Wohyń</w:t>
      </w:r>
      <w:bookmarkEnd w:id="0"/>
      <w:r w:rsidR="006B3B09">
        <w:rPr>
          <w:rFonts w:cstheme="minorHAnsi"/>
        </w:rPr>
        <w:t>, u</w:t>
      </w:r>
      <w:r w:rsidR="006B3B09" w:rsidRPr="006B3B09">
        <w:rPr>
          <w:rFonts w:cstheme="minorHAnsi"/>
        </w:rPr>
        <w:t>l. Radzyńska 4</w:t>
      </w:r>
      <w:r w:rsidR="006B3B09">
        <w:rPr>
          <w:rFonts w:cstheme="minorHAnsi"/>
        </w:rPr>
        <w:t xml:space="preserve">, </w:t>
      </w:r>
      <w:r w:rsidR="006B3B09" w:rsidRPr="006B3B09">
        <w:rPr>
          <w:rFonts w:cstheme="minorHAnsi"/>
        </w:rPr>
        <w:t>21-310 Wohyń</w:t>
      </w:r>
    </w:p>
    <w:p w14:paraId="26CD7932" w14:textId="77777777" w:rsidR="009D5464" w:rsidRPr="00CB05E6" w:rsidRDefault="009D5464" w:rsidP="009D5464">
      <w:pPr>
        <w:spacing w:after="0" w:line="276" w:lineRule="auto"/>
        <w:rPr>
          <w:rFonts w:cstheme="minorHAnsi"/>
          <w:bCs/>
        </w:rPr>
      </w:pPr>
    </w:p>
    <w:p w14:paraId="33AF3840" w14:textId="7F3034FB" w:rsidR="009D5464" w:rsidRPr="00CB05E6" w:rsidRDefault="009D5464" w:rsidP="009D5464">
      <w:pPr>
        <w:spacing w:after="0" w:line="276" w:lineRule="auto"/>
        <w:jc w:val="center"/>
        <w:rPr>
          <w:rFonts w:cstheme="minorHAnsi"/>
        </w:rPr>
      </w:pPr>
      <w:r w:rsidRPr="00CB05E6">
        <w:rPr>
          <w:rFonts w:cstheme="minorHAnsi"/>
        </w:rPr>
        <w:t xml:space="preserve">ODPOWIEDZI NR </w:t>
      </w:r>
      <w:r w:rsidR="00685E5A" w:rsidRPr="00CB05E6">
        <w:rPr>
          <w:rFonts w:cstheme="minorHAnsi"/>
        </w:rPr>
        <w:t>1</w:t>
      </w:r>
      <w:r w:rsidRPr="00CB05E6">
        <w:rPr>
          <w:rFonts w:cstheme="minorHAnsi"/>
        </w:rPr>
        <w:t xml:space="preserve"> NA ZAPYTANIA WYKONAWCÓW</w:t>
      </w:r>
    </w:p>
    <w:p w14:paraId="640DB4DB" w14:textId="77777777" w:rsidR="009D5464" w:rsidRPr="00CB05E6" w:rsidRDefault="009D5464" w:rsidP="009D5464">
      <w:pPr>
        <w:spacing w:after="0" w:line="276" w:lineRule="auto"/>
        <w:rPr>
          <w:rFonts w:cstheme="minorHAnsi"/>
        </w:rPr>
      </w:pPr>
    </w:p>
    <w:p w14:paraId="7CE02BF1" w14:textId="1F92B5F2" w:rsidR="009D5464" w:rsidRPr="00CB05E6" w:rsidRDefault="009D5464" w:rsidP="009D5464">
      <w:pPr>
        <w:spacing w:after="0" w:line="276" w:lineRule="auto"/>
        <w:jc w:val="both"/>
        <w:rPr>
          <w:rFonts w:cstheme="minorHAnsi"/>
        </w:rPr>
      </w:pPr>
      <w:r w:rsidRPr="00CB05E6">
        <w:rPr>
          <w:rFonts w:cstheme="minorHAnsi"/>
        </w:rPr>
        <w:t xml:space="preserve">Pełnomocnik Zamawiającego – Gminy </w:t>
      </w:r>
      <w:r w:rsidR="006B3B09" w:rsidRPr="006B3B09">
        <w:rPr>
          <w:rFonts w:cstheme="minorHAnsi"/>
        </w:rPr>
        <w:t>Wohyń</w:t>
      </w:r>
      <w:r w:rsidR="006B3B09" w:rsidRPr="006B3B09">
        <w:rPr>
          <w:rFonts w:cstheme="minorHAnsi"/>
        </w:rPr>
        <w:t xml:space="preserve"> </w:t>
      </w:r>
      <w:r w:rsidRPr="00CB05E6">
        <w:rPr>
          <w:rFonts w:cstheme="minorHAnsi"/>
        </w:rPr>
        <w:t>prowadząc postępowanie o udzieleniu zamówienia publicznego w trybie przetargu nieograniczonego na realizację zadania: „</w:t>
      </w:r>
      <w:r w:rsidR="006B3B09" w:rsidRPr="006B3B09">
        <w:rPr>
          <w:rFonts w:cstheme="minorHAnsi"/>
          <w:b/>
        </w:rPr>
        <w:t>ZAKUP ENERGII ELEKTRYCZNEJ NA POTRZEBY GRUPY ZAKUPOWEJ GMINY WOHYŃ</w:t>
      </w:r>
      <w:r w:rsidRPr="00CB05E6">
        <w:rPr>
          <w:rFonts w:cstheme="minorHAnsi"/>
          <w:b/>
        </w:rPr>
        <w:t>’’</w:t>
      </w:r>
      <w:r w:rsidRPr="00CB05E6">
        <w:rPr>
          <w:rFonts w:cstheme="minorHAnsi"/>
        </w:rPr>
        <w:t xml:space="preserve"> przesyła niniejszym pismem treść zapytań, które wpłynęły drogą elektroniczną do Zamawiającego w dniu 2</w:t>
      </w:r>
      <w:r w:rsidR="006B3B09">
        <w:rPr>
          <w:rFonts w:cstheme="minorHAnsi"/>
        </w:rPr>
        <w:t>5</w:t>
      </w:r>
      <w:r w:rsidRPr="00CB05E6">
        <w:rPr>
          <w:rFonts w:cstheme="minorHAnsi"/>
        </w:rPr>
        <w:t xml:space="preserve">.07.2023 r., dotyczących przedmiotowego postępowania wraz z odpowiedziami. Dotyczy nr zamówienia: </w:t>
      </w:r>
      <w:r w:rsidR="006B3B09" w:rsidRPr="006B3B09">
        <w:rPr>
          <w:rFonts w:cstheme="minorHAnsi"/>
        </w:rPr>
        <w:t>RI.271.7.2023</w:t>
      </w:r>
      <w:r w:rsidR="006B3B09">
        <w:rPr>
          <w:rFonts w:cstheme="minorHAnsi"/>
        </w:rPr>
        <w:t xml:space="preserve"> </w:t>
      </w:r>
      <w:r w:rsidRPr="00CB05E6">
        <w:rPr>
          <w:rFonts w:cstheme="minorHAnsi"/>
        </w:rPr>
        <w:t xml:space="preserve">z dnia </w:t>
      </w:r>
      <w:r w:rsidR="00685E5A" w:rsidRPr="00CB05E6">
        <w:rPr>
          <w:rFonts w:cstheme="minorHAnsi"/>
        </w:rPr>
        <w:t>1</w:t>
      </w:r>
      <w:r w:rsidR="006B3B09">
        <w:rPr>
          <w:rFonts w:cstheme="minorHAnsi"/>
        </w:rPr>
        <w:t>4</w:t>
      </w:r>
      <w:r w:rsidRPr="00CB05E6">
        <w:rPr>
          <w:rFonts w:cstheme="minorHAnsi"/>
        </w:rPr>
        <w:t xml:space="preserve">.07.2023 r. </w:t>
      </w:r>
    </w:p>
    <w:p w14:paraId="75FD75EF" w14:textId="77777777" w:rsidR="00F36F9C" w:rsidRPr="00CB05E6" w:rsidRDefault="00F36F9C" w:rsidP="009D5464">
      <w:pPr>
        <w:spacing w:after="0" w:line="276" w:lineRule="auto"/>
        <w:jc w:val="both"/>
        <w:rPr>
          <w:rFonts w:cstheme="minorHAnsi"/>
        </w:rPr>
      </w:pPr>
    </w:p>
    <w:p w14:paraId="52B8D721" w14:textId="77777777" w:rsidR="006B3B09" w:rsidRPr="006B3B09" w:rsidRDefault="000E6CAF" w:rsidP="006B3B09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0E6CAF">
        <w:rPr>
          <w:rFonts w:cstheme="minorHAnsi"/>
          <w:b/>
          <w:color w:val="000000"/>
          <w:lang w:val="cs-CZ"/>
        </w:rPr>
        <w:t xml:space="preserve">Pytanie 1. </w:t>
      </w:r>
      <w:r w:rsidR="006B3B09" w:rsidRPr="006B3B09">
        <w:rPr>
          <w:rFonts w:cstheme="minorHAnsi"/>
          <w:color w:val="000000"/>
          <w:lang w:val="cs-CZ"/>
        </w:rPr>
        <w:t>SWZ , Projekt umowy</w:t>
      </w:r>
    </w:p>
    <w:p w14:paraId="35C707CC" w14:textId="1821DC31" w:rsidR="000E6CAF" w:rsidRPr="000E6CAF" w:rsidRDefault="006B3B09" w:rsidP="006B3B09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6B3B09">
        <w:rPr>
          <w:rFonts w:cstheme="minorHAnsi"/>
          <w:color w:val="000000"/>
          <w:lang w:val="cs-CZ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wyjaśnienie, czy Zamawiający ponosił będzie odpowiedzialność za treść przedstawionego wzoru pełnomocnictwa i za jego ewentualne zakwestionowanie przez OSD?</w:t>
      </w:r>
    </w:p>
    <w:p w14:paraId="3CDDB6C6" w14:textId="7A2FED0D" w:rsidR="000E6CAF" w:rsidRPr="00CB05E6" w:rsidRDefault="000E6CAF" w:rsidP="000E6CAF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1:</w:t>
      </w:r>
    </w:p>
    <w:p w14:paraId="0AEB4503" w14:textId="77777777" w:rsidR="006B3B09" w:rsidRPr="00CB05E6" w:rsidRDefault="006B3B09" w:rsidP="006B3B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B05E6">
        <w:rPr>
          <w:rFonts w:cstheme="minorHAnsi"/>
        </w:rPr>
        <w:t xml:space="preserve">Pełnomocnik Zamawiającego informuje, że Zamawiający udzieli Wykonawcy pełnomocnictwa zgodnego z załącznikiem nr 4.1 do SWZ i ponosi </w:t>
      </w:r>
      <w:r w:rsidRPr="00CB05E6">
        <w:rPr>
          <w:rFonts w:cstheme="minorHAnsi"/>
          <w:bCs/>
        </w:rPr>
        <w:t>odpowiedzialność za treść przedstawionego wzoru pełnomocnictwa i za jego ewentualne zakwestionowanie przez OSD.</w:t>
      </w:r>
    </w:p>
    <w:p w14:paraId="38FC8859" w14:textId="77777777" w:rsidR="000E6CAF" w:rsidRPr="00CB05E6" w:rsidRDefault="000E6CAF" w:rsidP="006B3B0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</w:pPr>
    </w:p>
    <w:p w14:paraId="501530AE" w14:textId="77777777" w:rsidR="006B3B09" w:rsidRPr="006B3B09" w:rsidRDefault="000E6CAF" w:rsidP="006B3B09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0E6CAF">
        <w:rPr>
          <w:rFonts w:cstheme="minorHAnsi"/>
          <w:b/>
          <w:color w:val="000000"/>
          <w:lang w:val="cs-CZ"/>
        </w:rPr>
        <w:t xml:space="preserve">Pytanie 2. </w:t>
      </w:r>
      <w:r w:rsidR="006B3B09" w:rsidRPr="006B3B09">
        <w:rPr>
          <w:rFonts w:cstheme="minorHAnsi"/>
          <w:color w:val="000000"/>
          <w:lang w:val="cs-CZ"/>
        </w:rPr>
        <w:t>SWZ , Projekt umowy</w:t>
      </w:r>
    </w:p>
    <w:p w14:paraId="63B187B3" w14:textId="57F963A4" w:rsidR="000E6CAF" w:rsidRPr="00CB05E6" w:rsidRDefault="006B3B09" w:rsidP="006B3B09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6B3B09">
        <w:rPr>
          <w:rFonts w:cstheme="minorHAnsi"/>
          <w:color w:val="000000"/>
          <w:lang w:val="cs-CZ"/>
        </w:rPr>
        <w:t>W przypadku punktów poboru energii, dla których zmiana sprzedawcy będzie przeprowadzana po raz pierwszy oraz w przypadku punktów poboru energii, dla których umowa dystrybucyjna jest zawarta na czas określony i braku zgody na udzielenie pełnomocnictwa na wzorze zaproponowanym przez Wykonawcę, prosimy o informację, czy Zamawiający upoważni Wykonawcę do zawarcia umowy dystrybucyjnej z OSD na podstawie oświadczenia woli, zawartego w udzielonym przez siebie pełnomocnictwie, na warunkach zgodnych z aktualnie obowiązującymi?</w:t>
      </w:r>
    </w:p>
    <w:p w14:paraId="115AEBE6" w14:textId="12822EEA" w:rsidR="000E6CAF" w:rsidRPr="00CB05E6" w:rsidRDefault="000E6CAF" w:rsidP="000E6CAF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bookmarkStart w:id="1" w:name="_Hlk141188959"/>
      <w:r w:rsidRPr="00CB05E6">
        <w:rPr>
          <w:rFonts w:cstheme="minorHAnsi"/>
          <w:b/>
          <w:color w:val="000000"/>
          <w:lang w:val="cs-CZ"/>
        </w:rPr>
        <w:t>Odpowiedź 2:</w:t>
      </w:r>
    </w:p>
    <w:bookmarkEnd w:id="1"/>
    <w:p w14:paraId="61594716" w14:textId="77777777" w:rsidR="00474DCB" w:rsidRPr="00474DCB" w:rsidRDefault="00474DCB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474DCB">
        <w:rPr>
          <w:rFonts w:cstheme="minorHAnsi"/>
          <w:color w:val="000000"/>
          <w:lang w:val="cs-CZ"/>
        </w:rPr>
        <w:t xml:space="preserve">Umowy na dystrybucję energii elektrycznej w przypadku punktów z kolejną zmianą sprzedawcy zawarte są na czas nieokreślony Szczegółowe informacje zawarte zostały w zał. nr 1 do SWZ. </w:t>
      </w:r>
    </w:p>
    <w:p w14:paraId="218E6F9A" w14:textId="390901B1" w:rsidR="006B3B09" w:rsidRDefault="00474DCB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474DCB">
        <w:rPr>
          <w:rFonts w:cstheme="minorHAnsi"/>
          <w:color w:val="000000"/>
          <w:lang w:val="cs-CZ"/>
        </w:rPr>
        <w:t>W przypadku punktów, dla których zmiana sprzedawcy będzie przeprowadzana po raz pierwszy, obowiązkiem wykonawcy będzie złożenie wniosku do właściwego OSD o przygotowanie umowy dystrybucyjnej, którą Zamawiający podpisze samodzielnie. Zamawiający nie upoważni Wykonawcy do zawarcia umowy dystrybucyjnej z OSD.</w:t>
      </w:r>
    </w:p>
    <w:p w14:paraId="7B74F682" w14:textId="77777777" w:rsidR="00474DCB" w:rsidRPr="000E6CAF" w:rsidRDefault="00474DCB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</w:p>
    <w:p w14:paraId="71D9232C" w14:textId="77777777" w:rsidR="00E962E8" w:rsidRPr="00E962E8" w:rsidRDefault="000E6CAF" w:rsidP="00E962E8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bookmarkStart w:id="2" w:name="_Hlk141189322"/>
      <w:r w:rsidRPr="00993022">
        <w:rPr>
          <w:rFonts w:cstheme="minorHAnsi"/>
          <w:b/>
          <w:color w:val="000000"/>
          <w:lang w:val="cs-CZ"/>
        </w:rPr>
        <w:t>Pytanie 3.</w:t>
      </w:r>
      <w:r w:rsidRPr="00993022">
        <w:rPr>
          <w:rFonts w:cstheme="minorHAnsi"/>
          <w:color w:val="000000"/>
          <w:lang w:val="cs-CZ"/>
        </w:rPr>
        <w:t xml:space="preserve">  </w:t>
      </w:r>
      <w:bookmarkEnd w:id="2"/>
      <w:r w:rsidR="00E962E8" w:rsidRPr="00E962E8">
        <w:rPr>
          <w:rFonts w:cstheme="minorHAnsi"/>
          <w:color w:val="000000"/>
          <w:lang w:val="cs-CZ"/>
        </w:rPr>
        <w:t>Projekt umowy §2 ust. 2</w:t>
      </w:r>
    </w:p>
    <w:p w14:paraId="08554FC2" w14:textId="6D442368" w:rsidR="000E6CAF" w:rsidRPr="00993022" w:rsidRDefault="00E962E8" w:rsidP="00E962E8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E962E8">
        <w:rPr>
          <w:rFonts w:cstheme="minorHAnsi"/>
          <w:color w:val="000000"/>
          <w:lang w:val="cs-CZ"/>
        </w:rPr>
        <w:t>Informujemy, że zgodnie z zapisami IRiESD OSD oraz Generalnych Umów Dystrybucyjnych podmiotem odpowiedzialnym za terminowe przekazywanie danych pomiarowo-rozliczeniowych</w:t>
      </w:r>
      <w:r>
        <w:rPr>
          <w:rFonts w:cstheme="minorHAnsi"/>
          <w:color w:val="000000"/>
          <w:lang w:val="cs-CZ"/>
        </w:rPr>
        <w:t xml:space="preserve"> </w:t>
      </w:r>
      <w:r>
        <w:rPr>
          <w:color w:val="181818"/>
          <w:sz w:val="20"/>
          <w:szCs w:val="20"/>
        </w:rPr>
        <w:t xml:space="preserve">jest OSD, </w:t>
      </w:r>
      <w:r>
        <w:rPr>
          <w:color w:val="181818"/>
          <w:sz w:val="20"/>
          <w:szCs w:val="20"/>
        </w:rPr>
        <w:lastRenderedPageBreak/>
        <w:t>Wykonawca nie może więc ponosić odpowiedzialności za ewentualne uchybienia ze strony OSD. W związku z tym, zwracamy się z prośbą o usunięcie przedmiotowego zapisu.</w:t>
      </w:r>
    </w:p>
    <w:p w14:paraId="3F69C4F9" w14:textId="77777777" w:rsidR="00E962E8" w:rsidRDefault="00E962E8" w:rsidP="000E6CAF">
      <w:pPr>
        <w:spacing w:after="0" w:line="276" w:lineRule="auto"/>
        <w:jc w:val="both"/>
        <w:rPr>
          <w:rFonts w:cstheme="minorHAnsi"/>
          <w:color w:val="000000"/>
          <w:lang w:val="cs-CZ"/>
        </w:rPr>
      </w:pPr>
    </w:p>
    <w:p w14:paraId="4102B0E8" w14:textId="205A332B" w:rsidR="00FE2945" w:rsidRPr="00CB05E6" w:rsidRDefault="00FE2945" w:rsidP="000E6CAF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3:</w:t>
      </w:r>
    </w:p>
    <w:p w14:paraId="33CE79B1" w14:textId="77777777" w:rsidR="00E962E8" w:rsidRPr="00CB05E6" w:rsidRDefault="00E962E8" w:rsidP="00E962E8">
      <w:pPr>
        <w:spacing w:after="0" w:line="276" w:lineRule="auto"/>
        <w:jc w:val="both"/>
        <w:rPr>
          <w:rFonts w:cstheme="minorHAnsi"/>
        </w:rPr>
      </w:pPr>
      <w:r w:rsidRPr="00CB05E6">
        <w:rPr>
          <w:rFonts w:cstheme="minorHAnsi"/>
          <w:bCs/>
          <w:color w:val="000000"/>
        </w:rPr>
        <w:t>Pełnomocnik Zamawiającego</w:t>
      </w:r>
      <w:r w:rsidRPr="00CB05E6">
        <w:rPr>
          <w:rFonts w:cstheme="minorHAnsi"/>
          <w:color w:val="000000"/>
        </w:rPr>
        <w:t xml:space="preserve"> informuje, że zdaje sobie z powyższego. Zapis </w:t>
      </w:r>
      <w:r w:rsidRPr="00CB05E6">
        <w:rPr>
          <w:rFonts w:cstheme="minorHAnsi"/>
        </w:rPr>
        <w:t>załącznika nr 4 i 4.1 - projekt umowy § 2 ust. 2 pozostaje bez zmian.</w:t>
      </w:r>
    </w:p>
    <w:p w14:paraId="3C5589F3" w14:textId="77777777" w:rsidR="00CB05E6" w:rsidRPr="00CB05E6" w:rsidRDefault="00CB05E6" w:rsidP="000E6CAF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</w:p>
    <w:p w14:paraId="6936CC9F" w14:textId="77777777" w:rsidR="00E962E8" w:rsidRPr="00E962E8" w:rsidRDefault="000E6CAF" w:rsidP="00E962E8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0E6CAF">
        <w:rPr>
          <w:rFonts w:cstheme="minorHAnsi"/>
          <w:b/>
          <w:color w:val="000000"/>
          <w:lang w:val="cs-CZ"/>
        </w:rPr>
        <w:t>Pytanie 4.</w:t>
      </w:r>
      <w:r w:rsidRPr="000E6CAF">
        <w:rPr>
          <w:rFonts w:cstheme="minorHAnsi"/>
          <w:color w:val="000000"/>
          <w:lang w:val="cs-CZ"/>
        </w:rPr>
        <w:t xml:space="preserve">  </w:t>
      </w:r>
      <w:r w:rsidR="00E962E8" w:rsidRPr="00E962E8">
        <w:rPr>
          <w:rFonts w:cstheme="minorHAnsi"/>
          <w:color w:val="000000"/>
          <w:lang w:val="cs-CZ"/>
        </w:rPr>
        <w:t>Projekt umowy §6 ust. 2</w:t>
      </w:r>
    </w:p>
    <w:p w14:paraId="24A7B1C7" w14:textId="7654DE81" w:rsidR="000E6CAF" w:rsidRPr="00CB05E6" w:rsidRDefault="00E962E8" w:rsidP="00E962E8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E962E8">
        <w:rPr>
          <w:rFonts w:cstheme="minorHAnsi"/>
          <w:color w:val="000000"/>
          <w:lang w:val="cs-CZ"/>
        </w:rPr>
        <w:t>Informujemy, że w przypadkach określonych przepisami ustawy Prawo energetyczne i aktów wykonawczych, OSD ma prawo przekazać Sprzedawcy dane szacowane, na podstawie których w świetle ww. przepisów Sprzedawca wystawia fakturę. Wskazujemy jednocześnie, że Sprzedawca nie może ponosić odpowiedzialności za sposób pozyskania danych przez OSD. Zwracamy się z prośbą o usunięcie przedmiotowych zapisów, gdyż w obecnym brzmieniu mogą one prowadzić do składania nieuzasadnionych reklamacji, stanowiąc ryzyko po stronie wykonawców.</w:t>
      </w:r>
    </w:p>
    <w:p w14:paraId="62AD661B" w14:textId="406C5972" w:rsidR="00FE2945" w:rsidRPr="00CB05E6" w:rsidRDefault="00FE2945" w:rsidP="000E6CAF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4:</w:t>
      </w:r>
    </w:p>
    <w:p w14:paraId="0B4E766B" w14:textId="1E759D01" w:rsidR="00E962E8" w:rsidRDefault="00474DCB" w:rsidP="000E6CAF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474DCB">
        <w:rPr>
          <w:rFonts w:cstheme="minorHAnsi"/>
          <w:color w:val="000000"/>
          <w:lang w:val="cs-CZ"/>
        </w:rPr>
        <w:t>Pełnomocnik Zamawiającego informuje, że faktury winny być wstawiane na podstawie danych pomiarowo-rozliczeniowych przekazanych przez OSD. Zamawiający zdaje sobie sprawę, że Wykonawca nie może ponosić odpowiedzialności za fakt przekazania mu przez OSD danych szacunkowych.</w:t>
      </w:r>
    </w:p>
    <w:p w14:paraId="778BE9B0" w14:textId="77777777" w:rsidR="00474DCB" w:rsidRPr="000E6CAF" w:rsidRDefault="00474DCB" w:rsidP="000E6CAF">
      <w:pPr>
        <w:spacing w:after="0" w:line="276" w:lineRule="auto"/>
        <w:jc w:val="both"/>
        <w:rPr>
          <w:rFonts w:cstheme="minorHAnsi"/>
          <w:color w:val="000000"/>
          <w:lang w:val="cs-CZ"/>
        </w:rPr>
      </w:pPr>
    </w:p>
    <w:p w14:paraId="1657E184" w14:textId="77777777" w:rsidR="00474DCB" w:rsidRPr="00474DCB" w:rsidRDefault="000E6CAF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0E6CAF">
        <w:rPr>
          <w:rFonts w:cstheme="minorHAnsi"/>
          <w:b/>
          <w:color w:val="000000"/>
          <w:lang w:val="cs-CZ"/>
        </w:rPr>
        <w:t>Pytanie 5.</w:t>
      </w:r>
      <w:r w:rsidRPr="000E6CAF">
        <w:rPr>
          <w:rFonts w:cstheme="minorHAnsi"/>
          <w:i/>
          <w:color w:val="000000"/>
          <w:lang w:val="cs-CZ"/>
        </w:rPr>
        <w:t xml:space="preserve"> </w:t>
      </w:r>
      <w:r w:rsidR="00474DCB" w:rsidRPr="00474DCB">
        <w:rPr>
          <w:rFonts w:cstheme="minorHAnsi"/>
          <w:color w:val="000000"/>
          <w:lang w:val="cs-CZ"/>
        </w:rPr>
        <w:t>Projekt umowy §6 ust. 5</w:t>
      </w:r>
    </w:p>
    <w:p w14:paraId="505BF53C" w14:textId="4473507B" w:rsidR="000E6CAF" w:rsidRPr="00CB05E6" w:rsidRDefault="00474DCB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474DCB">
        <w:rPr>
          <w:rFonts w:cstheme="minorHAnsi"/>
          <w:color w:val="000000"/>
          <w:lang w:val="cs-CZ"/>
        </w:rPr>
        <w:t>Wykonawca zwraca się z wnioskiem o zgodę na udostępnianie Zamawiającemu faktur VAT za pośrednictwem kanałów elektronicznych na podany adres poczty elektronicznej, zgodnie z ustawą z dnia 11 marca 2004 r. o podatku od towarów i usług (Dz.U. 2021 poz. 685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71EB2360" w14:textId="13BEA5C8" w:rsidR="00FE2945" w:rsidRPr="00CB05E6" w:rsidRDefault="00FE2945" w:rsidP="000E6CAF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5:</w:t>
      </w:r>
    </w:p>
    <w:p w14:paraId="62965878" w14:textId="192874EE" w:rsidR="00FE2945" w:rsidRDefault="00474DCB" w:rsidP="000E6CAF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474DCB">
        <w:rPr>
          <w:rFonts w:cstheme="minorHAnsi"/>
          <w:color w:val="000000"/>
          <w:lang w:val="cs-CZ"/>
        </w:rPr>
        <w:t>Pełnomocnik Zamawiającego informuje, że Zamawiający nie wyraża zgody na udostępnianie Zamawiającemu faktur VAT za pośrednictwem kanałów elektronicznych na podany adres poczty elektronicznej. Wyjątkiem będzie sytuacja, w której odbiorca podpisujący umowę samodzielnie wystąpi do Wykonawcy z wnioskiem o udostępnianie faktur VAT za pośrednictwem kanałów elektronicznych na podany adres poczty elektronicznej.</w:t>
      </w:r>
    </w:p>
    <w:p w14:paraId="53176FF2" w14:textId="77777777" w:rsidR="00474DCB" w:rsidRPr="000E6CAF" w:rsidRDefault="00474DCB" w:rsidP="000E6CAF">
      <w:pPr>
        <w:spacing w:after="0" w:line="276" w:lineRule="auto"/>
        <w:jc w:val="both"/>
        <w:rPr>
          <w:rFonts w:cstheme="minorHAnsi"/>
          <w:color w:val="000000"/>
          <w:lang w:val="cs-CZ"/>
        </w:rPr>
      </w:pPr>
    </w:p>
    <w:p w14:paraId="05041A28" w14:textId="77777777" w:rsidR="00474DCB" w:rsidRPr="00474DCB" w:rsidRDefault="000E6CAF" w:rsidP="00474DCB">
      <w:pPr>
        <w:spacing w:after="0" w:line="276" w:lineRule="auto"/>
        <w:jc w:val="both"/>
        <w:rPr>
          <w:rFonts w:cstheme="minorHAnsi"/>
          <w:color w:val="000000"/>
        </w:rPr>
      </w:pPr>
      <w:r w:rsidRPr="000E6CAF">
        <w:rPr>
          <w:rFonts w:cstheme="minorHAnsi"/>
          <w:b/>
          <w:color w:val="000000"/>
          <w:lang w:val="cs-CZ"/>
        </w:rPr>
        <w:t>Pytanie 6.</w:t>
      </w:r>
      <w:r w:rsidRPr="000E6CAF">
        <w:rPr>
          <w:rFonts w:cstheme="minorHAnsi"/>
          <w:color w:val="000000"/>
          <w:lang w:val="cs-CZ"/>
        </w:rPr>
        <w:t xml:space="preserve"> </w:t>
      </w:r>
      <w:r w:rsidR="00474DCB" w:rsidRPr="00474DCB">
        <w:rPr>
          <w:rFonts w:cstheme="minorHAnsi"/>
          <w:color w:val="000000"/>
        </w:rPr>
        <w:t>Projekt umowy §6</w:t>
      </w:r>
    </w:p>
    <w:p w14:paraId="72DBE5BF" w14:textId="096C19E5" w:rsidR="000E6CAF" w:rsidRPr="00CB05E6" w:rsidRDefault="00474DCB" w:rsidP="00474DCB">
      <w:pPr>
        <w:spacing w:after="0" w:line="276" w:lineRule="auto"/>
        <w:jc w:val="both"/>
        <w:rPr>
          <w:rFonts w:cstheme="minorHAnsi"/>
          <w:color w:val="000000"/>
        </w:rPr>
      </w:pPr>
      <w:r w:rsidRPr="00474DCB">
        <w:rPr>
          <w:rFonts w:cstheme="minorHAnsi"/>
          <w:color w:val="000000"/>
        </w:rPr>
        <w:t>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</w:t>
      </w:r>
    </w:p>
    <w:p w14:paraId="5A9E6FA6" w14:textId="00C0D5DC" w:rsidR="00FE2945" w:rsidRPr="00CB05E6" w:rsidRDefault="00FE2945" w:rsidP="00FE2945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6:</w:t>
      </w:r>
    </w:p>
    <w:p w14:paraId="0BC689BB" w14:textId="13FA457A" w:rsidR="00FE2945" w:rsidRDefault="00474DCB" w:rsidP="000E6CAF">
      <w:pPr>
        <w:spacing w:after="0" w:line="276" w:lineRule="auto"/>
        <w:jc w:val="both"/>
        <w:rPr>
          <w:rFonts w:cstheme="minorHAnsi"/>
        </w:rPr>
      </w:pPr>
      <w:r w:rsidRPr="00474DCB">
        <w:rPr>
          <w:rFonts w:cstheme="minorHAnsi"/>
        </w:rPr>
        <w:t>Zaproponowane rozwiązanie dotyczące wystawianych faktur będzie akceptowalne przez Zamawiającego.</w:t>
      </w:r>
    </w:p>
    <w:p w14:paraId="7D1482CF" w14:textId="77777777" w:rsidR="00474DCB" w:rsidRPr="000E6CAF" w:rsidRDefault="00474DCB" w:rsidP="000E6CAF">
      <w:pPr>
        <w:spacing w:after="0" w:line="276" w:lineRule="auto"/>
        <w:jc w:val="both"/>
        <w:rPr>
          <w:rFonts w:cstheme="minorHAnsi"/>
          <w:color w:val="000000"/>
        </w:rPr>
      </w:pPr>
    </w:p>
    <w:p w14:paraId="0219CE6A" w14:textId="77777777" w:rsidR="00474DCB" w:rsidRPr="00474DCB" w:rsidRDefault="000E6CAF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0E6CAF">
        <w:rPr>
          <w:rFonts w:cstheme="minorHAnsi"/>
          <w:b/>
          <w:color w:val="000000"/>
          <w:lang w:val="cs-CZ"/>
        </w:rPr>
        <w:lastRenderedPageBreak/>
        <w:t xml:space="preserve">Pytanie 7. </w:t>
      </w:r>
      <w:r w:rsidR="00474DCB" w:rsidRPr="00474DCB">
        <w:rPr>
          <w:rFonts w:cstheme="minorHAnsi"/>
          <w:color w:val="000000"/>
          <w:lang w:val="cs-CZ"/>
        </w:rPr>
        <w:t>Załącznik nr 1 do projektu umowy oraz Szczegółowy Opis Przedmiotu Zamówienia</w:t>
      </w:r>
    </w:p>
    <w:p w14:paraId="45B53E94" w14:textId="77777777" w:rsidR="00474DCB" w:rsidRDefault="00474DCB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474DCB">
        <w:rPr>
          <w:rFonts w:cstheme="minorHAnsi"/>
          <w:color w:val="000000"/>
          <w:lang w:val="cs-CZ"/>
        </w:rPr>
        <w:t>Wykonawca zwraca się z prośbą o potwierdzenie, że PPE ujęte w w/w wykazie posiadają wskazane właściwie grupy taryfowej, zgodnej z zawartą z OSD umową na dystrybucję energii elektrycznej dla punktów poboru energii Zamawiającego. Informujemy, że proces zmiany sprzedawcy i zawarcie umów o świadczenie usług dystrybucji może nastąpić tylko na obecnych parametrach. Zmiana parametrów dystrybucyjnych nie jest częścią procesu zmiany sprzedawcy.</w:t>
      </w:r>
    </w:p>
    <w:p w14:paraId="373FAEA1" w14:textId="542E4DA5" w:rsidR="000E6CAF" w:rsidRPr="00CB05E6" w:rsidRDefault="00474DCB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>
        <w:rPr>
          <w:color w:val="181818"/>
          <w:sz w:val="20"/>
          <w:szCs w:val="20"/>
        </w:rPr>
        <w:t>W związku z tym zwracamy się z prośbą o dokonanie ewentualnych zmian grupy taryfowej po dokonaniu procesu zmiany sprzedawcy.</w:t>
      </w:r>
      <w:r w:rsidR="00FE2945" w:rsidRPr="00CB05E6">
        <w:rPr>
          <w:rFonts w:cstheme="minorHAnsi"/>
          <w:color w:val="000000"/>
          <w:lang w:val="cs-CZ"/>
        </w:rPr>
        <w:t xml:space="preserve"> </w:t>
      </w:r>
    </w:p>
    <w:p w14:paraId="1A095D7F" w14:textId="6E13774B" w:rsidR="00FE2945" w:rsidRPr="00CB05E6" w:rsidRDefault="00FE2945" w:rsidP="00FE2945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7:</w:t>
      </w:r>
    </w:p>
    <w:p w14:paraId="5AFB61B9" w14:textId="02B42E82" w:rsidR="00FE2945" w:rsidRDefault="00474DCB" w:rsidP="000E6CAF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474DCB">
        <w:rPr>
          <w:rFonts w:cstheme="minorHAnsi"/>
          <w:color w:val="000000"/>
          <w:lang w:val="cs-CZ"/>
        </w:rPr>
        <w:t>PPE ujęte w Załącznik nr 1 do SWZ posiadają  wskazane właściwie grupy taryfowej, zgodnej z zawartą z OSD umową na dystrybucję energii elektrycznej dla punktów poboru energii Zamawiającego.</w:t>
      </w:r>
    </w:p>
    <w:p w14:paraId="361A480C" w14:textId="77777777" w:rsidR="00474DCB" w:rsidRPr="000E6CAF" w:rsidRDefault="00474DCB" w:rsidP="000E6CAF">
      <w:pPr>
        <w:spacing w:after="0" w:line="276" w:lineRule="auto"/>
        <w:jc w:val="both"/>
        <w:rPr>
          <w:rFonts w:cstheme="minorHAnsi"/>
          <w:color w:val="000000"/>
          <w:lang w:val="cs-CZ"/>
        </w:rPr>
      </w:pPr>
    </w:p>
    <w:p w14:paraId="2CFFB2E6" w14:textId="77777777" w:rsidR="00474DCB" w:rsidRPr="00474DCB" w:rsidRDefault="000E6CAF" w:rsidP="00474DCB">
      <w:pPr>
        <w:spacing w:after="0" w:line="276" w:lineRule="auto"/>
        <w:jc w:val="both"/>
        <w:rPr>
          <w:rFonts w:cstheme="minorHAnsi"/>
          <w:color w:val="000000"/>
        </w:rPr>
      </w:pPr>
      <w:r w:rsidRPr="000E6CAF">
        <w:rPr>
          <w:rFonts w:cstheme="minorHAnsi"/>
          <w:b/>
          <w:color w:val="000000"/>
        </w:rPr>
        <w:t>Pytanie 8.</w:t>
      </w:r>
      <w:r w:rsidRPr="000E6CAF">
        <w:rPr>
          <w:rFonts w:cstheme="minorHAnsi"/>
          <w:color w:val="000000"/>
        </w:rPr>
        <w:t xml:space="preserve"> </w:t>
      </w:r>
      <w:r w:rsidR="00474DCB" w:rsidRPr="00474DCB">
        <w:rPr>
          <w:rFonts w:cstheme="minorHAnsi"/>
          <w:color w:val="000000"/>
        </w:rPr>
        <w:t>Zwracamy się z zapytaniem czy Zamawiający przekaże niezbędne dane w wersji elektronicznej Excel oraz dokumenty do przeprowadzenia procedury zmiany sprzedawcy najpóźniej w dniu podpisania umowy? Dokument zawierający niezbędne dane stanowić będzie również załącznik do umowy.</w:t>
      </w:r>
    </w:p>
    <w:p w14:paraId="29146F78" w14:textId="687EE00B" w:rsidR="000E6CAF" w:rsidRPr="00CB05E6" w:rsidRDefault="00474DCB" w:rsidP="00474DCB">
      <w:pPr>
        <w:spacing w:after="0" w:line="276" w:lineRule="auto"/>
        <w:jc w:val="both"/>
        <w:rPr>
          <w:rFonts w:cstheme="minorHAnsi"/>
          <w:color w:val="000000"/>
        </w:rPr>
      </w:pPr>
      <w:r w:rsidRPr="00474DCB">
        <w:rPr>
          <w:rFonts w:cstheme="minorHAnsi"/>
          <w:color w:val="000000"/>
        </w:rPr>
        <w:t>Jednocześnie informujemy, że OSD może odrzucić zgłoszenia umów sprzedaży zawierające błędne dane skutkiem, czego może być konieczność zakupu energii przez Zamawiającego od tzw. sprzedawcy rezerwowego, o którym mowa w art. 5 ust. 2a pkt 1 lit b) ustawy Prawo energetyczne</w:t>
      </w:r>
      <w:r w:rsidR="000E6CAF" w:rsidRPr="000E6CAF">
        <w:rPr>
          <w:rFonts w:cstheme="minorHAnsi"/>
          <w:color w:val="000000"/>
        </w:rPr>
        <w:t xml:space="preserve">. </w:t>
      </w:r>
    </w:p>
    <w:p w14:paraId="11BAAE91" w14:textId="3FF7F753" w:rsidR="00FE2945" w:rsidRPr="00CB05E6" w:rsidRDefault="00FE2945" w:rsidP="00FE2945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8:</w:t>
      </w:r>
    </w:p>
    <w:p w14:paraId="3C793A34" w14:textId="4EFA7523" w:rsidR="00FE2945" w:rsidRDefault="00474DCB" w:rsidP="000E6CAF">
      <w:pPr>
        <w:spacing w:after="0" w:line="276" w:lineRule="auto"/>
        <w:jc w:val="both"/>
        <w:rPr>
          <w:rFonts w:cstheme="minorHAnsi"/>
          <w:color w:val="000000"/>
        </w:rPr>
      </w:pPr>
      <w:r w:rsidRPr="00474DCB">
        <w:rPr>
          <w:rFonts w:cstheme="minorHAnsi"/>
          <w:color w:val="000000"/>
        </w:rPr>
        <w:t>Zamawiający przekaże niezbędne dane w wersji elektronicznej Excel oraz dokumenty do przeprowadzenia procedury zmiany sprzedawcy najpóźniej w dniu podpisania umowy. Dokument zawierający niezbędne dane stanowić będzie również załącznik do umowy.</w:t>
      </w:r>
    </w:p>
    <w:p w14:paraId="58345845" w14:textId="77777777" w:rsidR="00474DCB" w:rsidRPr="000E6CAF" w:rsidRDefault="00474DCB" w:rsidP="000E6CAF">
      <w:pPr>
        <w:spacing w:after="0" w:line="276" w:lineRule="auto"/>
        <w:jc w:val="both"/>
        <w:rPr>
          <w:rFonts w:cstheme="minorHAnsi"/>
          <w:color w:val="000000"/>
        </w:rPr>
      </w:pPr>
    </w:p>
    <w:p w14:paraId="5BEA5904" w14:textId="77777777" w:rsidR="00474DCB" w:rsidRPr="00474DCB" w:rsidRDefault="000E6CAF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0E6CAF">
        <w:rPr>
          <w:rFonts w:cstheme="minorHAnsi"/>
          <w:b/>
          <w:color w:val="000000"/>
          <w:lang w:val="cs-CZ"/>
        </w:rPr>
        <w:t xml:space="preserve">Pytanie 9. </w:t>
      </w:r>
      <w:r w:rsidR="00474DCB" w:rsidRPr="00474DCB">
        <w:rPr>
          <w:rFonts w:cstheme="minorHAnsi"/>
          <w:color w:val="000000"/>
          <w:lang w:val="cs-CZ"/>
        </w:rPr>
        <w:t>SWZ rozdz. XV i XVII</w:t>
      </w:r>
    </w:p>
    <w:p w14:paraId="4865D21C" w14:textId="77777777" w:rsidR="00474DCB" w:rsidRPr="00474DCB" w:rsidRDefault="00474DCB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474DCB">
        <w:rPr>
          <w:rFonts w:cstheme="minorHAnsi"/>
          <w:color w:val="000000"/>
          <w:lang w:val="cs-CZ"/>
        </w:rPr>
        <w:t>Wykonawca zwraca się z zapytaniem, czy Zamawiający dopuści zawarcie jednej umowy w ramach wszystkich punktów poboru energii elektrycznej, które zostały objęte postępowaniem przetargowym (tj. dla wszystkich podmiotów łącznie)? Podpisywanie umów przez każdą jednostkę odrębnie może spowodować znaczne opóźnienia w spływaniu dokumentów do Wykonawcy a tym samym przyczynić się do nieterminowego rozpoczęcia sprzedaży energii elektrycznej. Podpisanie jednej umowy znacznie skróci czas oczekiwania na dokumenty oraz umożliwi sprawniejszą obsługę, a także przyspieszy proces parametryzacji umów po stronie Wykonawcy.</w:t>
      </w:r>
    </w:p>
    <w:p w14:paraId="053A45FB" w14:textId="77777777" w:rsidR="00474DCB" w:rsidRPr="00474DCB" w:rsidRDefault="00474DCB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474DCB">
        <w:rPr>
          <w:rFonts w:cstheme="minorHAnsi"/>
          <w:color w:val="000000"/>
          <w:lang w:val="cs-CZ"/>
        </w:rPr>
        <w:t>W przypadku wyrażenia zgody na powyższe, zwracamy się z zapytaniem czy Zamawiający przekaże stosowne pełnomocnictwa/umocowania do zawierania umów w imieniu jednostek posiadających osobowość prawną (np. Gminy, Gminnej Biblioteki, Gminnego Ośrodka Kultury, Klubu Sportowego) zbiorczo dla instytucji zamawiającej wskazanej w ogłoszeniu, najpóźniej w dniu podpisania umowy?</w:t>
      </w:r>
    </w:p>
    <w:p w14:paraId="279B5E70" w14:textId="77777777" w:rsidR="00474DCB" w:rsidRPr="00474DCB" w:rsidRDefault="00474DCB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474DCB">
        <w:rPr>
          <w:rFonts w:cstheme="minorHAnsi"/>
          <w:color w:val="000000"/>
          <w:lang w:val="cs-CZ"/>
        </w:rPr>
        <w:t>Jeśli Zamawiający nie przychyli się do powyższego, Wykonawca zwraca się z prośbą o informacje:</w:t>
      </w:r>
    </w:p>
    <w:p w14:paraId="0E82C7A1" w14:textId="77777777" w:rsidR="00474DCB" w:rsidRPr="00474DCB" w:rsidRDefault="00474DCB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474DCB">
        <w:rPr>
          <w:rFonts w:cstheme="minorHAnsi"/>
          <w:color w:val="000000"/>
          <w:lang w:val="cs-CZ"/>
        </w:rPr>
        <w:t>1. Ile umów Zamawiający podpisać w ramach niniejszego postępowania?</w:t>
      </w:r>
    </w:p>
    <w:p w14:paraId="4A313644" w14:textId="77777777" w:rsidR="00474DCB" w:rsidRPr="00474DCB" w:rsidRDefault="00474DCB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474DCB">
        <w:rPr>
          <w:rFonts w:cstheme="minorHAnsi"/>
          <w:color w:val="000000"/>
          <w:lang w:val="cs-CZ"/>
        </w:rPr>
        <w:t>2. Czy zamawiający będzie koordynował przygotowanie i przesyłanie umów?</w:t>
      </w:r>
    </w:p>
    <w:p w14:paraId="2D0A68BF" w14:textId="5CFBB32E" w:rsidR="000E6CAF" w:rsidRPr="00CB05E6" w:rsidRDefault="00474DCB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474DCB">
        <w:rPr>
          <w:rFonts w:cstheme="minorHAnsi"/>
          <w:color w:val="000000"/>
          <w:lang w:val="cs-CZ"/>
        </w:rPr>
        <w:t>3. Czy Zamawiający wyraża zgodę na zawarcie umowy w formie elektronicznej?</w:t>
      </w:r>
      <w:r w:rsidR="000E6CAF" w:rsidRPr="000E6CAF">
        <w:rPr>
          <w:rFonts w:cstheme="minorHAnsi"/>
          <w:color w:val="000000"/>
          <w:lang w:val="cs-CZ"/>
        </w:rPr>
        <w:t>.</w:t>
      </w:r>
    </w:p>
    <w:p w14:paraId="0637BF28" w14:textId="47783F21" w:rsidR="00FE2945" w:rsidRPr="00CB05E6" w:rsidRDefault="00FE2945" w:rsidP="00FE2945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9:</w:t>
      </w:r>
    </w:p>
    <w:p w14:paraId="490AF939" w14:textId="4D1F62A9" w:rsidR="00FE2945" w:rsidRDefault="00FE2945" w:rsidP="00FE2945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CB05E6">
        <w:rPr>
          <w:rFonts w:cstheme="minorHAnsi"/>
          <w:bCs/>
          <w:color w:val="000000"/>
        </w:rPr>
        <w:t>Pełnomocnik Zamawiającego</w:t>
      </w:r>
      <w:r w:rsidRPr="00CB05E6">
        <w:rPr>
          <w:rFonts w:cstheme="minorHAnsi"/>
          <w:color w:val="000000"/>
        </w:rPr>
        <w:t xml:space="preserve"> informuje, że </w:t>
      </w:r>
      <w:r w:rsidR="00474DCB" w:rsidRPr="00474DCB">
        <w:rPr>
          <w:rFonts w:cstheme="minorHAnsi"/>
          <w:color w:val="000000"/>
          <w:lang w:val="cs-CZ"/>
        </w:rPr>
        <w:t xml:space="preserve">Zamawiający </w:t>
      </w:r>
      <w:r w:rsidR="00474DCB">
        <w:rPr>
          <w:rFonts w:cstheme="minorHAnsi"/>
          <w:color w:val="000000"/>
          <w:lang w:val="cs-CZ"/>
        </w:rPr>
        <w:t xml:space="preserve">nie </w:t>
      </w:r>
      <w:r w:rsidR="00474DCB" w:rsidRPr="00474DCB">
        <w:rPr>
          <w:rFonts w:cstheme="minorHAnsi"/>
          <w:color w:val="000000"/>
          <w:lang w:val="cs-CZ"/>
        </w:rPr>
        <w:t>dopu</w:t>
      </w:r>
      <w:r w:rsidR="00474DCB">
        <w:rPr>
          <w:rFonts w:cstheme="minorHAnsi"/>
          <w:color w:val="000000"/>
          <w:lang w:val="cs-CZ"/>
        </w:rPr>
        <w:t>szcza</w:t>
      </w:r>
      <w:r w:rsidR="00474DCB" w:rsidRPr="00474DCB">
        <w:rPr>
          <w:rFonts w:cstheme="minorHAnsi"/>
          <w:color w:val="000000"/>
          <w:lang w:val="cs-CZ"/>
        </w:rPr>
        <w:t xml:space="preserve"> zawarci</w:t>
      </w:r>
      <w:r w:rsidR="00474DCB">
        <w:rPr>
          <w:rFonts w:cstheme="minorHAnsi"/>
          <w:color w:val="000000"/>
          <w:lang w:val="cs-CZ"/>
        </w:rPr>
        <w:t>a</w:t>
      </w:r>
      <w:r w:rsidR="00474DCB" w:rsidRPr="00474DCB">
        <w:rPr>
          <w:rFonts w:cstheme="minorHAnsi"/>
          <w:color w:val="000000"/>
          <w:lang w:val="cs-CZ"/>
        </w:rPr>
        <w:t xml:space="preserve"> jednej umowy w ramach wszystkich punktów poboru energii elektrycznej, które zostały objęte postępowaniem przetargowym</w:t>
      </w:r>
      <w:r w:rsidR="00474DCB">
        <w:rPr>
          <w:rFonts w:cstheme="minorHAnsi"/>
          <w:color w:val="000000"/>
          <w:lang w:val="cs-CZ"/>
        </w:rPr>
        <w:t>.</w:t>
      </w:r>
    </w:p>
    <w:p w14:paraId="7CB0D729" w14:textId="70459A58" w:rsidR="00474DCB" w:rsidRDefault="00474DCB" w:rsidP="00FE2945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>
        <w:rPr>
          <w:rFonts w:cstheme="minorHAnsi"/>
          <w:color w:val="000000"/>
          <w:lang w:val="cs-CZ"/>
        </w:rPr>
        <w:t>Informacje:</w:t>
      </w:r>
    </w:p>
    <w:p w14:paraId="3BF1B1ED" w14:textId="7880A3C4" w:rsidR="00474DCB" w:rsidRPr="00474DCB" w:rsidRDefault="00474DCB" w:rsidP="00474DCB">
      <w:pPr>
        <w:spacing w:after="0" w:line="276" w:lineRule="auto"/>
        <w:jc w:val="both"/>
        <w:rPr>
          <w:rFonts w:cstheme="minorHAnsi"/>
        </w:rPr>
      </w:pPr>
      <w:r w:rsidRPr="00474DCB">
        <w:rPr>
          <w:rFonts w:cstheme="minorHAnsi"/>
        </w:rPr>
        <w:t>1.</w:t>
      </w:r>
      <w:r w:rsidRPr="00474DCB">
        <w:rPr>
          <w:rFonts w:cstheme="minorHAnsi"/>
        </w:rPr>
        <w:tab/>
        <w:t>1</w:t>
      </w:r>
      <w:r>
        <w:rPr>
          <w:rFonts w:cstheme="minorHAnsi"/>
        </w:rPr>
        <w:t>07</w:t>
      </w:r>
      <w:r w:rsidRPr="00474DCB">
        <w:rPr>
          <w:rFonts w:cstheme="minorHAnsi"/>
        </w:rPr>
        <w:t xml:space="preserve"> um</w:t>
      </w:r>
      <w:r>
        <w:rPr>
          <w:rFonts w:cstheme="minorHAnsi"/>
        </w:rPr>
        <w:t>ów</w:t>
      </w:r>
    </w:p>
    <w:p w14:paraId="4243AED5" w14:textId="77777777" w:rsidR="00474DCB" w:rsidRPr="00474DCB" w:rsidRDefault="00474DCB" w:rsidP="00474DCB">
      <w:pPr>
        <w:spacing w:after="0" w:line="276" w:lineRule="auto"/>
        <w:jc w:val="both"/>
        <w:rPr>
          <w:rFonts w:cstheme="minorHAnsi"/>
        </w:rPr>
      </w:pPr>
      <w:r w:rsidRPr="00474DCB">
        <w:rPr>
          <w:rFonts w:cstheme="minorHAnsi"/>
        </w:rPr>
        <w:t>2.</w:t>
      </w:r>
      <w:r w:rsidRPr="00474DCB">
        <w:rPr>
          <w:rFonts w:cstheme="minorHAnsi"/>
        </w:rPr>
        <w:tab/>
        <w:t>Pełnomocnik Zamawiającego będzie koordynował przygotowanie i przesyłanie umów</w:t>
      </w:r>
    </w:p>
    <w:p w14:paraId="462E6262" w14:textId="5D982392" w:rsidR="00474DCB" w:rsidRPr="00CB05E6" w:rsidRDefault="00474DCB" w:rsidP="00474DCB">
      <w:pPr>
        <w:spacing w:after="0" w:line="276" w:lineRule="auto"/>
        <w:jc w:val="both"/>
        <w:rPr>
          <w:rFonts w:cstheme="minorHAnsi"/>
        </w:rPr>
      </w:pPr>
      <w:r w:rsidRPr="00474DCB">
        <w:rPr>
          <w:rFonts w:cstheme="minorHAnsi"/>
        </w:rPr>
        <w:lastRenderedPageBreak/>
        <w:t>3.</w:t>
      </w:r>
      <w:r w:rsidRPr="00474DCB">
        <w:rPr>
          <w:rFonts w:cstheme="minorHAnsi"/>
        </w:rPr>
        <w:tab/>
        <w:t>Zamawiający</w:t>
      </w:r>
      <w:r>
        <w:rPr>
          <w:rFonts w:cstheme="minorHAnsi"/>
        </w:rPr>
        <w:t xml:space="preserve"> nie</w:t>
      </w:r>
      <w:r w:rsidRPr="00474DCB">
        <w:rPr>
          <w:rFonts w:cstheme="minorHAnsi"/>
        </w:rPr>
        <w:t xml:space="preserve"> wyraża zgod</w:t>
      </w:r>
      <w:r>
        <w:rPr>
          <w:rFonts w:cstheme="minorHAnsi"/>
        </w:rPr>
        <w:t>y</w:t>
      </w:r>
      <w:r w:rsidRPr="00474DCB">
        <w:rPr>
          <w:rFonts w:cstheme="minorHAnsi"/>
        </w:rPr>
        <w:t xml:space="preserve"> na zawarcie umowy w </w:t>
      </w:r>
      <w:r w:rsidRPr="00474DCB">
        <w:rPr>
          <w:rFonts w:cstheme="minorHAnsi"/>
          <w:color w:val="000000"/>
          <w:lang w:val="cs-CZ"/>
        </w:rPr>
        <w:t>formie elektronicznej</w:t>
      </w:r>
      <w:r w:rsidRPr="00474DCB">
        <w:rPr>
          <w:rFonts w:cstheme="minorHAnsi"/>
        </w:rPr>
        <w:t>.</w:t>
      </w:r>
    </w:p>
    <w:p w14:paraId="22DFFE9E" w14:textId="77777777" w:rsidR="00FE2945" w:rsidRPr="000E6CAF" w:rsidRDefault="00FE2945" w:rsidP="000E6CAF">
      <w:pPr>
        <w:spacing w:after="0" w:line="276" w:lineRule="auto"/>
        <w:jc w:val="both"/>
        <w:rPr>
          <w:rFonts w:cstheme="minorHAnsi"/>
          <w:color w:val="000000"/>
          <w:lang w:val="cs-CZ"/>
        </w:rPr>
      </w:pPr>
    </w:p>
    <w:p w14:paraId="15F5666B" w14:textId="77777777" w:rsidR="00474DCB" w:rsidRPr="00474DCB" w:rsidRDefault="000E6CAF" w:rsidP="00474DC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0E6CAF">
        <w:rPr>
          <w:rFonts w:cstheme="minorHAnsi"/>
          <w:b/>
          <w:color w:val="000000"/>
          <w:lang w:val="cs-CZ"/>
        </w:rPr>
        <w:t>Pytanie 10.</w:t>
      </w:r>
      <w:r w:rsidRPr="000E6CAF">
        <w:rPr>
          <w:rFonts w:cstheme="minorHAnsi"/>
          <w:color w:val="000000"/>
          <w:lang w:val="cs-CZ"/>
        </w:rPr>
        <w:t xml:space="preserve"> </w:t>
      </w:r>
      <w:r w:rsidR="00474DCB" w:rsidRPr="00474DCB">
        <w:rPr>
          <w:rFonts w:cstheme="minorHAnsi"/>
          <w:color w:val="000000"/>
          <w:lang w:val="cs-CZ"/>
        </w:rPr>
        <w:t>SWZ rozdz. XV i XVII</w:t>
      </w:r>
    </w:p>
    <w:p w14:paraId="4036579C" w14:textId="0266C8DA" w:rsidR="000E6CAF" w:rsidRPr="00CB05E6" w:rsidRDefault="00474DCB" w:rsidP="00474DCB">
      <w:pPr>
        <w:spacing w:after="0" w:line="276" w:lineRule="auto"/>
        <w:jc w:val="both"/>
        <w:rPr>
          <w:rFonts w:cstheme="minorHAnsi"/>
          <w:iCs/>
          <w:color w:val="000000"/>
          <w:lang w:val="cs-CZ"/>
        </w:rPr>
      </w:pPr>
      <w:r w:rsidRPr="00474DCB">
        <w:rPr>
          <w:rFonts w:cstheme="minorHAnsi"/>
          <w:color w:val="000000"/>
          <w:lang w:val="cs-CZ"/>
        </w:rPr>
        <w:t>W przypadku braku zgody, aby w wyniku postępowania zawarta została 1 umowa w ramach wszystkich odbiorców, informujemy, że Kierownicy jednostek organizacyjnych, podpisujący umowy o zamówienia publiczne w zakresie realizowanych przez siebie zadań i potrzeb, powinni dysponować upoważnieniami do zaciągania zobowiązań finansowych udzielonymi przez organ prowadzący daną jednostkę. Wobec powyższego zwracamy się z zapytaniem, Czy Zamawiający przekaże stosowne pełnomocnictwa najpóźniej w dniu podpisania umowy?</w:t>
      </w:r>
      <w:r w:rsidR="000E6CAF" w:rsidRPr="000E6CAF">
        <w:rPr>
          <w:rFonts w:cstheme="minorHAnsi"/>
          <w:iCs/>
          <w:color w:val="000000"/>
          <w:lang w:val="cs-CZ"/>
        </w:rPr>
        <w:t>.</w:t>
      </w:r>
    </w:p>
    <w:p w14:paraId="789A3D80" w14:textId="1C6CB998" w:rsidR="00FE2945" w:rsidRPr="00CB05E6" w:rsidRDefault="00FE2945" w:rsidP="000E6CAF">
      <w:pPr>
        <w:spacing w:after="0" w:line="276" w:lineRule="auto"/>
        <w:jc w:val="both"/>
        <w:rPr>
          <w:rFonts w:cstheme="minorHAnsi"/>
          <w:iCs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10:</w:t>
      </w:r>
    </w:p>
    <w:p w14:paraId="30001D95" w14:textId="222553AF" w:rsidR="00FE2945" w:rsidRPr="00CB05E6" w:rsidRDefault="00474DCB" w:rsidP="00FE2945">
      <w:pPr>
        <w:pStyle w:val="Akapitzlist"/>
        <w:spacing w:line="276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74DCB">
        <w:rPr>
          <w:rFonts w:asciiTheme="minorHAnsi" w:hAnsiTheme="minorHAnsi" w:cstheme="minorHAnsi"/>
          <w:sz w:val="22"/>
          <w:szCs w:val="22"/>
        </w:rPr>
        <w:t>Zamawiający przekaże stosowne pełnomocnictwa najpóźniej w dniu podpisania umowy</w:t>
      </w:r>
      <w:r w:rsidR="00FE2945" w:rsidRPr="00CB05E6">
        <w:rPr>
          <w:rFonts w:asciiTheme="minorHAnsi" w:hAnsiTheme="minorHAnsi" w:cstheme="minorHAnsi"/>
          <w:iCs/>
          <w:sz w:val="22"/>
          <w:szCs w:val="22"/>
        </w:rPr>
        <w:t>.</w:t>
      </w:r>
    </w:p>
    <w:p w14:paraId="4BDE7375" w14:textId="77777777" w:rsidR="00FE2945" w:rsidRPr="000E6CAF" w:rsidRDefault="00FE2945" w:rsidP="000E6CAF">
      <w:pPr>
        <w:spacing w:after="0" w:line="276" w:lineRule="auto"/>
        <w:jc w:val="both"/>
        <w:rPr>
          <w:rFonts w:cstheme="minorHAnsi"/>
          <w:iCs/>
          <w:color w:val="000000"/>
          <w:lang w:val="cs-CZ"/>
        </w:rPr>
      </w:pPr>
    </w:p>
    <w:p w14:paraId="08CD75A6" w14:textId="1CE10F82" w:rsidR="000E6CAF" w:rsidRPr="00CB05E6" w:rsidRDefault="000E6CAF" w:rsidP="00474DCB">
      <w:pPr>
        <w:spacing w:after="0" w:line="276" w:lineRule="auto"/>
        <w:jc w:val="both"/>
        <w:rPr>
          <w:rFonts w:cstheme="minorHAnsi"/>
          <w:iCs/>
          <w:color w:val="000000"/>
          <w:lang w:val="cs-CZ"/>
        </w:rPr>
      </w:pPr>
      <w:r w:rsidRPr="000E6CAF">
        <w:rPr>
          <w:rFonts w:cstheme="minorHAnsi"/>
          <w:b/>
          <w:color w:val="000000"/>
          <w:lang w:val="cs-CZ"/>
        </w:rPr>
        <w:t>Pytanie 11.</w:t>
      </w:r>
      <w:r w:rsidRPr="000E6CAF">
        <w:rPr>
          <w:rFonts w:cstheme="minorHAnsi"/>
          <w:color w:val="000000"/>
          <w:lang w:val="cs-CZ"/>
        </w:rPr>
        <w:t xml:space="preserve"> </w:t>
      </w:r>
      <w:r w:rsidR="00474DCB" w:rsidRPr="00474DCB">
        <w:rPr>
          <w:rFonts w:cstheme="minorHAnsi"/>
          <w:color w:val="000000"/>
          <w:lang w:val="cs-CZ"/>
        </w:rPr>
        <w:t>Informujemy, że Wykonawca w procesie fakturowania opiera się na danych pomiarowo-rozliczeniowych przekazywanych przez Operatora Systemu Dystrybucyjnego, jednak w swoim bilingu Wykonawca zmuszony jest do prawidłowego wprowadzenia danych dotyczących okresu</w:t>
      </w:r>
      <w:r w:rsidR="00474DCB" w:rsidRPr="00474DCB">
        <w:t xml:space="preserve"> </w:t>
      </w:r>
      <w:r w:rsidR="00474DCB" w:rsidRPr="00474DCB">
        <w:rPr>
          <w:rFonts w:cstheme="minorHAnsi"/>
          <w:color w:val="000000"/>
          <w:lang w:val="cs-CZ"/>
        </w:rPr>
        <w:t>rozliczeniowego/cyklu przekazywania danych pomiarowych przez OSD. W związku z powyższym prosimy o wskazanie okresu rozliczeniowego/cyklu przekazywania danych pomiarowych w odniesieniu do każdego PPE występującego w postępowaniu: czy wynosi on odpowiednio np. 1 miesiąc, 2 miesiące (parzyste/nieparzyste), czy 6 miesięcy (ze wskazaniem miesiąca odczytowego)? Informacja, że okres rozliczeniowy jest zgodny z OSD jest niewystarczająca do prawidłowej parametryzacji rozliczeń.</w:t>
      </w:r>
    </w:p>
    <w:p w14:paraId="19BA5E02" w14:textId="0C3EE08A" w:rsidR="00FE2945" w:rsidRPr="00CB05E6" w:rsidRDefault="00FE2945" w:rsidP="00FE2945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11:</w:t>
      </w:r>
    </w:p>
    <w:p w14:paraId="57ABF856" w14:textId="3AD3238D" w:rsidR="00F36F9C" w:rsidRPr="00CB05E6" w:rsidRDefault="00474DCB" w:rsidP="00F36F9C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 załączniku nr 1 do SWZ w kolumnie V został wskazany c</w:t>
      </w:r>
      <w:r w:rsidRPr="00474DCB">
        <w:rPr>
          <w:rFonts w:cstheme="minorHAnsi"/>
          <w:color w:val="000000"/>
        </w:rPr>
        <w:t>ykl rozliczenia OSD</w:t>
      </w:r>
      <w:r>
        <w:rPr>
          <w:rFonts w:cstheme="minorHAnsi"/>
          <w:color w:val="000000"/>
        </w:rPr>
        <w:t xml:space="preserve"> dla każdego punktu poboru, natomiast w kolumnie W </w:t>
      </w:r>
      <w:r w:rsidR="002C27A9">
        <w:rPr>
          <w:rFonts w:cstheme="minorHAnsi"/>
          <w:color w:val="000000"/>
        </w:rPr>
        <w:t xml:space="preserve">przypadku punktów, dla których udało się pozyskać takie dane, </w:t>
      </w:r>
      <w:r>
        <w:rPr>
          <w:rFonts w:cstheme="minorHAnsi"/>
          <w:color w:val="000000"/>
        </w:rPr>
        <w:t xml:space="preserve">wskazane jest czy jest to </w:t>
      </w:r>
      <w:r w:rsidR="002C27A9">
        <w:rPr>
          <w:rFonts w:cstheme="minorHAnsi"/>
          <w:color w:val="000000"/>
        </w:rPr>
        <w:t>miesiąc nieparzysty (NP.), czy parzysty (PN)</w:t>
      </w:r>
      <w:r>
        <w:rPr>
          <w:rFonts w:cstheme="minorHAnsi"/>
          <w:color w:val="000000"/>
        </w:rPr>
        <w:t>.</w:t>
      </w:r>
    </w:p>
    <w:p w14:paraId="57A61682" w14:textId="77777777" w:rsidR="00FE2945" w:rsidRPr="000E6CAF" w:rsidRDefault="00FE2945" w:rsidP="000E6CAF">
      <w:pPr>
        <w:spacing w:after="0" w:line="276" w:lineRule="auto"/>
        <w:jc w:val="both"/>
        <w:rPr>
          <w:rFonts w:cstheme="minorHAnsi"/>
          <w:iCs/>
          <w:color w:val="000000"/>
          <w:lang w:val="cs-CZ"/>
        </w:rPr>
      </w:pPr>
    </w:p>
    <w:p w14:paraId="1F6280BC" w14:textId="77777777" w:rsidR="002C27A9" w:rsidRDefault="000E6CAF" w:rsidP="002C27A9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0E6CAF">
        <w:rPr>
          <w:rFonts w:cstheme="minorHAnsi"/>
          <w:b/>
          <w:color w:val="000000"/>
          <w:lang w:val="cs-CZ"/>
        </w:rPr>
        <w:t>Pytanie 12.</w:t>
      </w:r>
      <w:r w:rsidRPr="000E6CAF">
        <w:rPr>
          <w:rFonts w:cstheme="minorHAnsi"/>
          <w:color w:val="000000"/>
          <w:lang w:val="cs-CZ"/>
        </w:rPr>
        <w:t xml:space="preserve"> </w:t>
      </w:r>
    </w:p>
    <w:p w14:paraId="50CAF21E" w14:textId="406FE2F4" w:rsidR="002C27A9" w:rsidRPr="002C27A9" w:rsidRDefault="002C27A9" w:rsidP="002C27A9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2C27A9">
        <w:rPr>
          <w:rFonts w:cstheme="minorHAnsi"/>
          <w:color w:val="000000"/>
          <w:lang w:val="cs-CZ"/>
        </w:rPr>
        <w:t>1. Zwracamy się z prośbą o udzielenie informacji, czy Zamawiający uwzględni w umowie z wyłonionym w postępowaniu Wykonawcą zapisy dotyczące konieczności ustanowienia zabezpieczenia realizacji zamówienia z uwagi na wskazane ryzyko kredytowe, zaproponowane przez Wykonawcę?</w:t>
      </w:r>
    </w:p>
    <w:p w14:paraId="6D6F442F" w14:textId="4ACD48D5" w:rsidR="000E6CAF" w:rsidRPr="00CB05E6" w:rsidRDefault="002C27A9" w:rsidP="002C27A9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2C27A9">
        <w:rPr>
          <w:rFonts w:cstheme="minorHAnsi"/>
          <w:color w:val="000000"/>
          <w:lang w:val="cs-CZ"/>
        </w:rPr>
        <w:t>2. Zwracamy się z prośbą o udzielenie informacji, czy Zamawiający uwzględni w umowie z wyłonionym w postępowaniu Wykonawcą zapisy dotyczące konieczności ustanowienia zabezpieczenia należności, w przypadku ich przeterminowania, zaproponowane przez Wykonawcę?</w:t>
      </w:r>
      <w:r w:rsidRPr="002C27A9">
        <w:rPr>
          <w:rFonts w:cstheme="minorHAnsi"/>
          <w:color w:val="000000"/>
          <w:lang w:val="cs-CZ"/>
        </w:rPr>
        <w:t xml:space="preserve"> </w:t>
      </w:r>
    </w:p>
    <w:p w14:paraId="782D8B74" w14:textId="7A465920" w:rsidR="00FE2945" w:rsidRPr="00CB05E6" w:rsidRDefault="00FE2945" w:rsidP="00FE2945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12:</w:t>
      </w:r>
    </w:p>
    <w:p w14:paraId="41B4C491" w14:textId="42C8B952" w:rsidR="002C27A9" w:rsidRDefault="002C27A9" w:rsidP="000E6CAF">
      <w:pPr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1. Nie.</w:t>
      </w:r>
    </w:p>
    <w:p w14:paraId="54147C44" w14:textId="0F409062" w:rsidR="002C27A9" w:rsidRPr="002C27A9" w:rsidRDefault="002C27A9" w:rsidP="000E6CAF">
      <w:pPr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 Nie</w:t>
      </w:r>
    </w:p>
    <w:p w14:paraId="7B577ECD" w14:textId="77777777" w:rsidR="00F36F9C" w:rsidRPr="00CB05E6" w:rsidRDefault="00F36F9C" w:rsidP="009D5464">
      <w:pPr>
        <w:spacing w:after="0" w:line="276" w:lineRule="auto"/>
        <w:ind w:firstLine="708"/>
        <w:jc w:val="right"/>
        <w:rPr>
          <w:rFonts w:cstheme="minorHAnsi"/>
          <w:b/>
        </w:rPr>
      </w:pPr>
    </w:p>
    <w:p w14:paraId="740AF88C" w14:textId="245566DA" w:rsidR="00D608DA" w:rsidRPr="00CB05E6" w:rsidRDefault="00D608DA" w:rsidP="009D5464">
      <w:pPr>
        <w:spacing w:after="0" w:line="276" w:lineRule="auto"/>
        <w:ind w:firstLine="708"/>
        <w:jc w:val="right"/>
        <w:rPr>
          <w:rFonts w:cstheme="minorHAnsi"/>
        </w:rPr>
      </w:pPr>
      <w:r w:rsidRPr="00CB05E6">
        <w:rPr>
          <w:rFonts w:cstheme="minorHAnsi"/>
        </w:rPr>
        <w:t xml:space="preserve">/-/ </w:t>
      </w:r>
      <w:r w:rsidR="003519CA" w:rsidRPr="00CB05E6">
        <w:rPr>
          <w:rFonts w:cstheme="minorHAnsi"/>
        </w:rPr>
        <w:t>Ewa Pacek</w:t>
      </w:r>
      <w:r w:rsidRPr="00CB05E6">
        <w:rPr>
          <w:rFonts w:cstheme="minorHAnsi"/>
        </w:rPr>
        <w:t xml:space="preserve"> </w:t>
      </w:r>
    </w:p>
    <w:p w14:paraId="263FAE35" w14:textId="1EADEFC5" w:rsidR="00D608DA" w:rsidRPr="00CB05E6" w:rsidRDefault="00D608DA" w:rsidP="009D5464">
      <w:pPr>
        <w:spacing w:after="0" w:line="276" w:lineRule="auto"/>
        <w:jc w:val="right"/>
        <w:rPr>
          <w:rFonts w:cstheme="minorHAnsi"/>
        </w:rPr>
      </w:pPr>
      <w:r w:rsidRPr="00CB05E6">
        <w:rPr>
          <w:rFonts w:cstheme="minorHAnsi"/>
        </w:rPr>
        <w:t xml:space="preserve">      Pełnomocnik Zamawiającego </w:t>
      </w:r>
    </w:p>
    <w:sectPr w:rsidR="00D608DA" w:rsidRPr="00CB05E6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B19A" w14:textId="77777777" w:rsidR="00A254B0" w:rsidRDefault="00A254B0" w:rsidP="00250A52">
      <w:pPr>
        <w:spacing w:after="0" w:line="240" w:lineRule="auto"/>
      </w:pPr>
      <w:r>
        <w:separator/>
      </w:r>
    </w:p>
  </w:endnote>
  <w:endnote w:type="continuationSeparator" w:id="0">
    <w:p w14:paraId="734E3783" w14:textId="77777777" w:rsidR="00A254B0" w:rsidRDefault="00A254B0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BD85" w14:textId="77777777" w:rsidR="00A254B0" w:rsidRDefault="00A254B0" w:rsidP="00250A52">
      <w:pPr>
        <w:spacing w:after="0" w:line="240" w:lineRule="auto"/>
      </w:pPr>
      <w:r>
        <w:separator/>
      </w:r>
    </w:p>
  </w:footnote>
  <w:footnote w:type="continuationSeparator" w:id="0">
    <w:p w14:paraId="314A948E" w14:textId="77777777" w:rsidR="00A254B0" w:rsidRDefault="00A254B0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3F6"/>
    <w:multiLevelType w:val="hybridMultilevel"/>
    <w:tmpl w:val="AE3A5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CF0683"/>
    <w:multiLevelType w:val="hybridMultilevel"/>
    <w:tmpl w:val="5E46417A"/>
    <w:lvl w:ilvl="0" w:tplc="554A63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  <w:b w:val="0"/>
        <w:sz w:val="1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84BB0"/>
    <w:multiLevelType w:val="hybridMultilevel"/>
    <w:tmpl w:val="E1306952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B5C033F0">
      <w:start w:val="3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0B29C5"/>
    <w:multiLevelType w:val="hybridMultilevel"/>
    <w:tmpl w:val="A32A3562"/>
    <w:lvl w:ilvl="0" w:tplc="C6961D6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10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3"/>
  </w:num>
  <w:num w:numId="5" w16cid:durableId="1681738305">
    <w:abstractNumId w:val="14"/>
  </w:num>
  <w:num w:numId="6" w16cid:durableId="2106993636">
    <w:abstractNumId w:val="7"/>
  </w:num>
  <w:num w:numId="7" w16cid:durableId="46684085">
    <w:abstractNumId w:val="6"/>
  </w:num>
  <w:num w:numId="8" w16cid:durableId="938483804">
    <w:abstractNumId w:val="4"/>
  </w:num>
  <w:num w:numId="9" w16cid:durableId="1655254514">
    <w:abstractNumId w:val="11"/>
  </w:num>
  <w:num w:numId="10" w16cid:durableId="1547058542">
    <w:abstractNumId w:val="12"/>
  </w:num>
  <w:num w:numId="11" w16cid:durableId="1904945998">
    <w:abstractNumId w:val="2"/>
  </w:num>
  <w:num w:numId="12" w16cid:durableId="142820135">
    <w:abstractNumId w:val="5"/>
  </w:num>
  <w:num w:numId="13" w16cid:durableId="2093158123">
    <w:abstractNumId w:val="19"/>
  </w:num>
  <w:num w:numId="14" w16cid:durableId="539325139">
    <w:abstractNumId w:val="9"/>
  </w:num>
  <w:num w:numId="15" w16cid:durableId="2009943146">
    <w:abstractNumId w:val="15"/>
  </w:num>
  <w:num w:numId="16" w16cid:durableId="1055814329">
    <w:abstractNumId w:val="16"/>
  </w:num>
  <w:num w:numId="17" w16cid:durableId="1153567175">
    <w:abstractNumId w:val="8"/>
  </w:num>
  <w:num w:numId="18" w16cid:durableId="1537162030">
    <w:abstractNumId w:val="18"/>
  </w:num>
  <w:num w:numId="19" w16cid:durableId="1689863845">
    <w:abstractNumId w:val="17"/>
  </w:num>
  <w:num w:numId="20" w16cid:durableId="1488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520C1"/>
    <w:rsid w:val="00052501"/>
    <w:rsid w:val="00053035"/>
    <w:rsid w:val="00071CE6"/>
    <w:rsid w:val="00073B8F"/>
    <w:rsid w:val="000A3787"/>
    <w:rsid w:val="000A7FB1"/>
    <w:rsid w:val="000C43AE"/>
    <w:rsid w:val="000C4C3F"/>
    <w:rsid w:val="000E09F1"/>
    <w:rsid w:val="000E302B"/>
    <w:rsid w:val="000E6CAF"/>
    <w:rsid w:val="0010658C"/>
    <w:rsid w:val="001673C6"/>
    <w:rsid w:val="00174E38"/>
    <w:rsid w:val="00192DBF"/>
    <w:rsid w:val="001C5417"/>
    <w:rsid w:val="001D23F6"/>
    <w:rsid w:val="001D5F05"/>
    <w:rsid w:val="001F62F9"/>
    <w:rsid w:val="00212114"/>
    <w:rsid w:val="002141A7"/>
    <w:rsid w:val="00237C77"/>
    <w:rsid w:val="00250A52"/>
    <w:rsid w:val="002570F2"/>
    <w:rsid w:val="00263084"/>
    <w:rsid w:val="00272F6A"/>
    <w:rsid w:val="00287D5B"/>
    <w:rsid w:val="002918B4"/>
    <w:rsid w:val="0029405D"/>
    <w:rsid w:val="002A0F04"/>
    <w:rsid w:val="002C27A9"/>
    <w:rsid w:val="002C3428"/>
    <w:rsid w:val="002D23A3"/>
    <w:rsid w:val="0031108B"/>
    <w:rsid w:val="003276F8"/>
    <w:rsid w:val="0034180B"/>
    <w:rsid w:val="003519CA"/>
    <w:rsid w:val="00356152"/>
    <w:rsid w:val="00362EF7"/>
    <w:rsid w:val="00382D3B"/>
    <w:rsid w:val="00392ACD"/>
    <w:rsid w:val="003966CE"/>
    <w:rsid w:val="003A15EA"/>
    <w:rsid w:val="003D22AB"/>
    <w:rsid w:val="003E32D7"/>
    <w:rsid w:val="00403778"/>
    <w:rsid w:val="00406D14"/>
    <w:rsid w:val="004131F5"/>
    <w:rsid w:val="004200D5"/>
    <w:rsid w:val="00421899"/>
    <w:rsid w:val="004234CD"/>
    <w:rsid w:val="004436B9"/>
    <w:rsid w:val="00462DC4"/>
    <w:rsid w:val="00474DCB"/>
    <w:rsid w:val="0047729E"/>
    <w:rsid w:val="00484C44"/>
    <w:rsid w:val="004937FB"/>
    <w:rsid w:val="004C1C52"/>
    <w:rsid w:val="004E30F2"/>
    <w:rsid w:val="004E5A33"/>
    <w:rsid w:val="00505C3B"/>
    <w:rsid w:val="0050624A"/>
    <w:rsid w:val="00512B0A"/>
    <w:rsid w:val="00515220"/>
    <w:rsid w:val="00524E79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E31C8"/>
    <w:rsid w:val="005E5656"/>
    <w:rsid w:val="005F0E21"/>
    <w:rsid w:val="00645080"/>
    <w:rsid w:val="006574DF"/>
    <w:rsid w:val="0066254B"/>
    <w:rsid w:val="0066349E"/>
    <w:rsid w:val="00675AE4"/>
    <w:rsid w:val="00677D1C"/>
    <w:rsid w:val="0068167B"/>
    <w:rsid w:val="00684B43"/>
    <w:rsid w:val="00685E5A"/>
    <w:rsid w:val="00687C6A"/>
    <w:rsid w:val="006A6C87"/>
    <w:rsid w:val="006B3B09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768A"/>
    <w:rsid w:val="007667E7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3361F"/>
    <w:rsid w:val="00972FD7"/>
    <w:rsid w:val="0097762A"/>
    <w:rsid w:val="00993022"/>
    <w:rsid w:val="00995374"/>
    <w:rsid w:val="009A4BEC"/>
    <w:rsid w:val="009C6B1C"/>
    <w:rsid w:val="009D15F5"/>
    <w:rsid w:val="009D2C30"/>
    <w:rsid w:val="009D5464"/>
    <w:rsid w:val="009E21B1"/>
    <w:rsid w:val="009E2301"/>
    <w:rsid w:val="009E3EC3"/>
    <w:rsid w:val="009F4293"/>
    <w:rsid w:val="00A16B8C"/>
    <w:rsid w:val="00A254B0"/>
    <w:rsid w:val="00A4774E"/>
    <w:rsid w:val="00A552D7"/>
    <w:rsid w:val="00A7247A"/>
    <w:rsid w:val="00A8421C"/>
    <w:rsid w:val="00A96A24"/>
    <w:rsid w:val="00AA695C"/>
    <w:rsid w:val="00AB3533"/>
    <w:rsid w:val="00AD6146"/>
    <w:rsid w:val="00AE62FD"/>
    <w:rsid w:val="00B0437D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C5744"/>
    <w:rsid w:val="00BC5765"/>
    <w:rsid w:val="00BC5CFC"/>
    <w:rsid w:val="00BC6EBA"/>
    <w:rsid w:val="00BD760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90988"/>
    <w:rsid w:val="00C90F68"/>
    <w:rsid w:val="00CA0E00"/>
    <w:rsid w:val="00CA639B"/>
    <w:rsid w:val="00CB05E6"/>
    <w:rsid w:val="00CD3F0E"/>
    <w:rsid w:val="00CD7264"/>
    <w:rsid w:val="00CF134B"/>
    <w:rsid w:val="00D16375"/>
    <w:rsid w:val="00D21356"/>
    <w:rsid w:val="00D21AE4"/>
    <w:rsid w:val="00D221C5"/>
    <w:rsid w:val="00D315FC"/>
    <w:rsid w:val="00D3794E"/>
    <w:rsid w:val="00D60612"/>
    <w:rsid w:val="00D608DA"/>
    <w:rsid w:val="00D91DDF"/>
    <w:rsid w:val="00DB2A6D"/>
    <w:rsid w:val="00DC7D6F"/>
    <w:rsid w:val="00DD566B"/>
    <w:rsid w:val="00E03F76"/>
    <w:rsid w:val="00E05012"/>
    <w:rsid w:val="00E14217"/>
    <w:rsid w:val="00E15088"/>
    <w:rsid w:val="00E173F8"/>
    <w:rsid w:val="00E3297F"/>
    <w:rsid w:val="00E3650C"/>
    <w:rsid w:val="00E475BE"/>
    <w:rsid w:val="00E50204"/>
    <w:rsid w:val="00E608B2"/>
    <w:rsid w:val="00E962E8"/>
    <w:rsid w:val="00EB5FBD"/>
    <w:rsid w:val="00EC65C0"/>
    <w:rsid w:val="00F02C6E"/>
    <w:rsid w:val="00F35008"/>
    <w:rsid w:val="00F36F9C"/>
    <w:rsid w:val="00F71BAE"/>
    <w:rsid w:val="00FA2AE2"/>
    <w:rsid w:val="00FB7133"/>
    <w:rsid w:val="00FE2945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D54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4</Pages>
  <Words>1637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112</cp:revision>
  <dcterms:created xsi:type="dcterms:W3CDTF">2020-04-15T09:11:00Z</dcterms:created>
  <dcterms:modified xsi:type="dcterms:W3CDTF">2023-07-26T13:12:00Z</dcterms:modified>
</cp:coreProperties>
</file>