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E4F80" w14:textId="77777777" w:rsidR="00EB7871" w:rsidRPr="003209A8" w:rsidRDefault="00780CDE">
      <w:pPr>
        <w:pStyle w:val="pkt"/>
        <w:ind w:left="0" w:firstLine="0"/>
        <w:rPr>
          <w:b/>
        </w:rPr>
      </w:pPr>
      <w:r w:rsidRPr="00780CDE">
        <w:rPr>
          <w:b/>
        </w:rPr>
        <w:t>Powiat Ostrowski, Starostwo Powiatowe w Ostrowie Wielkopolskim</w:t>
      </w:r>
    </w:p>
    <w:p w14:paraId="4EFCEB38" w14:textId="77777777" w:rsidR="00EB7871" w:rsidRPr="00277E7E" w:rsidRDefault="00780CDE">
      <w:pPr>
        <w:pStyle w:val="pkt"/>
        <w:ind w:left="0" w:firstLine="0"/>
        <w:rPr>
          <w:bCs/>
        </w:rPr>
      </w:pPr>
      <w:r w:rsidRPr="00780CDE">
        <w:rPr>
          <w:bCs/>
        </w:rPr>
        <w:t>Al. Powstańców Wielkopolskich</w:t>
      </w:r>
      <w:r w:rsidR="00EB7871" w:rsidRPr="00277E7E">
        <w:rPr>
          <w:bCs/>
        </w:rPr>
        <w:t xml:space="preserve"> </w:t>
      </w:r>
      <w:r w:rsidRPr="00780CDE">
        <w:rPr>
          <w:bCs/>
        </w:rPr>
        <w:t>16</w:t>
      </w:r>
      <w:r w:rsidR="00EB7871" w:rsidRPr="00277E7E">
        <w:rPr>
          <w:bCs/>
        </w:rPr>
        <w:t xml:space="preserve"> </w:t>
      </w:r>
    </w:p>
    <w:p w14:paraId="57D897C9" w14:textId="77777777" w:rsidR="00EB7871" w:rsidRPr="003209A8" w:rsidRDefault="00780CDE">
      <w:pPr>
        <w:pStyle w:val="pkt"/>
        <w:ind w:left="0" w:firstLine="0"/>
        <w:rPr>
          <w:b/>
        </w:rPr>
      </w:pPr>
      <w:r w:rsidRPr="00780CDE">
        <w:rPr>
          <w:bCs/>
        </w:rPr>
        <w:t>63-400</w:t>
      </w:r>
      <w:r w:rsidR="00EB7871" w:rsidRPr="00277E7E">
        <w:rPr>
          <w:bCs/>
        </w:rPr>
        <w:t xml:space="preserve"> </w:t>
      </w:r>
      <w:r w:rsidRPr="00780CDE">
        <w:rPr>
          <w:bCs/>
        </w:rPr>
        <w:t>Ostrów Wielkopolski</w:t>
      </w:r>
    </w:p>
    <w:p w14:paraId="6836E1A5" w14:textId="77777777" w:rsidR="00EB7871" w:rsidRPr="003209A8" w:rsidRDefault="00EB7871">
      <w:pPr>
        <w:pStyle w:val="pkt"/>
      </w:pPr>
    </w:p>
    <w:p w14:paraId="478DF880" w14:textId="5DA857A0" w:rsidR="00EB7871" w:rsidRPr="003209A8" w:rsidRDefault="00780CDE" w:rsidP="00E11924">
      <w:pPr>
        <w:pStyle w:val="pkt"/>
        <w:tabs>
          <w:tab w:val="right" w:pos="9214"/>
        </w:tabs>
        <w:spacing w:after="840"/>
        <w:ind w:left="0" w:firstLine="0"/>
      </w:pPr>
      <w:r w:rsidRPr="00780CDE">
        <w:rPr>
          <w:b/>
        </w:rPr>
        <w:t>RPZ.272.10.2022</w:t>
      </w:r>
      <w:r w:rsidR="00EB7871" w:rsidRPr="003209A8">
        <w:tab/>
      </w:r>
      <w:r w:rsidRPr="00780CDE">
        <w:t>Ostrów Wielkopolski</w:t>
      </w:r>
      <w:r w:rsidR="00EB7871" w:rsidRPr="003209A8">
        <w:t xml:space="preserve">, </w:t>
      </w:r>
      <w:r w:rsidRPr="00780CDE">
        <w:t>2022-03-09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694DF0CC"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2C832C41" w14:textId="77777777" w:rsidR="00277E7E" w:rsidRDefault="00277E7E">
            <w:pPr>
              <w:pStyle w:val="Tytu"/>
            </w:pPr>
            <w:r>
              <w:t>SPECYFIKACJA WARUNKÓW ZAMÓWIENIA</w:t>
            </w:r>
          </w:p>
          <w:p w14:paraId="3F4586B7"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6E1BA589" w14:textId="1E368EF6" w:rsidR="00EB7871" w:rsidRPr="008B13A8" w:rsidRDefault="00780CDE" w:rsidP="00277E7E">
      <w:pPr>
        <w:spacing w:before="600"/>
        <w:jc w:val="center"/>
        <w:rPr>
          <w:b/>
          <w:sz w:val="28"/>
          <w:szCs w:val="28"/>
        </w:rPr>
      </w:pPr>
      <w:r w:rsidRPr="00780CDE">
        <w:rPr>
          <w:b/>
          <w:sz w:val="28"/>
          <w:szCs w:val="28"/>
        </w:rPr>
        <w:t xml:space="preserve">Dostawa łóżek opieki długoterminowej wraz z szafkami </w:t>
      </w:r>
      <w:r>
        <w:rPr>
          <w:b/>
          <w:sz w:val="28"/>
          <w:szCs w:val="28"/>
        </w:rPr>
        <w:br/>
      </w:r>
      <w:r w:rsidRPr="00780CDE">
        <w:rPr>
          <w:b/>
          <w:sz w:val="28"/>
          <w:szCs w:val="28"/>
        </w:rPr>
        <w:t>i materacami przeciwodleżynowymi</w:t>
      </w:r>
    </w:p>
    <w:p w14:paraId="35AA7A65" w14:textId="77777777" w:rsidR="00EB7871" w:rsidRPr="003209A8" w:rsidRDefault="00EB7871">
      <w:pPr>
        <w:jc w:val="center"/>
        <w:rPr>
          <w:b/>
          <w:sz w:val="32"/>
          <w:szCs w:val="32"/>
        </w:rPr>
      </w:pPr>
    </w:p>
    <w:p w14:paraId="682657D2" w14:textId="77777777" w:rsidR="00EB7871" w:rsidRPr="003209A8" w:rsidRDefault="00EB7871">
      <w:pPr>
        <w:jc w:val="center"/>
        <w:rPr>
          <w:b/>
          <w:sz w:val="32"/>
          <w:szCs w:val="32"/>
        </w:rPr>
      </w:pPr>
    </w:p>
    <w:p w14:paraId="2203F90B" w14:textId="77777777" w:rsidR="00EB7871" w:rsidRPr="003209A8" w:rsidRDefault="00EB7871">
      <w:pPr>
        <w:jc w:val="center"/>
        <w:rPr>
          <w:b/>
          <w:sz w:val="32"/>
          <w:szCs w:val="32"/>
        </w:rPr>
      </w:pPr>
    </w:p>
    <w:p w14:paraId="0D75E81A" w14:textId="77777777" w:rsidR="00EB7871" w:rsidRPr="003209A8" w:rsidRDefault="00EB7871">
      <w:pPr>
        <w:jc w:val="center"/>
        <w:rPr>
          <w:b/>
          <w:sz w:val="32"/>
          <w:szCs w:val="32"/>
        </w:rPr>
      </w:pPr>
    </w:p>
    <w:p w14:paraId="7F55DD65" w14:textId="4FB76130" w:rsidR="00020FF3" w:rsidRPr="00876900" w:rsidRDefault="00277E7E" w:rsidP="009838C7">
      <w:pPr>
        <w:jc w:val="both"/>
      </w:pPr>
      <w:r>
        <w:t xml:space="preserve">Postępowanie o udzielenie zamówienia prowadzone jest na podstawie ustawy z dnia 11 września 2019 r. Prawo zamówień publicznych </w:t>
      </w:r>
      <w:r w:rsidR="00780CDE" w:rsidRPr="00780CDE">
        <w:t>(Dz.U. z 2021r. poz. 1129</w:t>
      </w:r>
      <w:r w:rsidR="00780CDE">
        <w:t xml:space="preserve"> ze zm.</w:t>
      </w:r>
      <w:r w:rsidR="00780CDE" w:rsidRPr="00780CDE">
        <w:t>)</w:t>
      </w:r>
      <w:r>
        <w:t xml:space="preserve">, zwanej dalej ”ustawą Pzp”. Wartość szacunkowa zamówienia </w:t>
      </w:r>
      <w:r w:rsidR="00192F39">
        <w:t>jest niższa od</w:t>
      </w:r>
      <w:r>
        <w:t xml:space="preserve"> progów unijnych określonych na podstawie art. 3 ustawy Pzp</w:t>
      </w:r>
      <w:r w:rsidR="00627ED2" w:rsidRPr="00627ED2">
        <w:t>.</w:t>
      </w:r>
    </w:p>
    <w:p w14:paraId="1C1B757D" w14:textId="77777777" w:rsidR="00EB7871" w:rsidRPr="003209A8" w:rsidRDefault="00EB7871">
      <w:pPr>
        <w:jc w:val="both"/>
      </w:pPr>
    </w:p>
    <w:p w14:paraId="6476F162" w14:textId="77777777" w:rsidR="00EB7871" w:rsidRDefault="00EB7871">
      <w:pPr>
        <w:jc w:val="both"/>
      </w:pPr>
    </w:p>
    <w:p w14:paraId="4217268D" w14:textId="77777777" w:rsidR="00277E7E" w:rsidRDefault="00277E7E">
      <w:pPr>
        <w:jc w:val="both"/>
      </w:pPr>
    </w:p>
    <w:p w14:paraId="0D2EC2EC" w14:textId="77777777" w:rsidR="00277E7E" w:rsidRPr="003209A8" w:rsidRDefault="00277E7E">
      <w:pPr>
        <w:jc w:val="both"/>
      </w:pPr>
    </w:p>
    <w:p w14:paraId="55F88717" w14:textId="77777777" w:rsidR="00EB7871" w:rsidRPr="003209A8" w:rsidRDefault="00EB7871">
      <w:pPr>
        <w:jc w:val="both"/>
      </w:pPr>
    </w:p>
    <w:p w14:paraId="3A634F67" w14:textId="77777777" w:rsidR="00EB7871" w:rsidRDefault="00EB7871">
      <w:pPr>
        <w:jc w:val="both"/>
      </w:pPr>
    </w:p>
    <w:p w14:paraId="0EE9F84A" w14:textId="77777777" w:rsidR="00EB7871" w:rsidRPr="003209A8" w:rsidRDefault="00EB7871">
      <w:pPr>
        <w:ind w:left="5940"/>
      </w:pPr>
      <w:r w:rsidRPr="003209A8">
        <w:t>Zatwierdzono w dniu:</w:t>
      </w:r>
    </w:p>
    <w:p w14:paraId="40E6E881" w14:textId="77777777" w:rsidR="00EB7871" w:rsidRPr="003209A8" w:rsidRDefault="00780CDE">
      <w:pPr>
        <w:ind w:left="5940"/>
      </w:pPr>
      <w:r w:rsidRPr="00780CDE">
        <w:t>2022-03-09</w:t>
      </w:r>
    </w:p>
    <w:p w14:paraId="75726A7C" w14:textId="77777777" w:rsidR="00EB7871" w:rsidRPr="003209A8" w:rsidRDefault="00EB7871">
      <w:pPr>
        <w:ind w:left="5940"/>
      </w:pPr>
    </w:p>
    <w:p w14:paraId="416C1E25" w14:textId="77777777" w:rsidR="00EB7871" w:rsidRPr="003209A8" w:rsidRDefault="00EB7871">
      <w:pPr>
        <w:ind w:left="5940"/>
      </w:pPr>
    </w:p>
    <w:p w14:paraId="6BCD3819" w14:textId="77777777" w:rsidR="00EB7871" w:rsidRPr="003209A8" w:rsidRDefault="00EB7871">
      <w:pPr>
        <w:ind w:left="5940"/>
      </w:pPr>
    </w:p>
    <w:p w14:paraId="3AEDFBF0" w14:textId="77777777" w:rsidR="00EB7871" w:rsidRPr="003209A8" w:rsidRDefault="00EB7871">
      <w:pPr>
        <w:ind w:left="5940"/>
      </w:pPr>
    </w:p>
    <w:p w14:paraId="56E6EC8B" w14:textId="77777777" w:rsidR="00EB7871" w:rsidRPr="003209A8" w:rsidRDefault="00780CDE">
      <w:pPr>
        <w:ind w:left="5940"/>
      </w:pPr>
      <w:r w:rsidRPr="00780CDE">
        <w:t>Marcin Woliński</w:t>
      </w:r>
    </w:p>
    <w:p w14:paraId="740D7FD6" w14:textId="77777777" w:rsidR="009838C7" w:rsidRPr="00876900" w:rsidRDefault="00EB7871" w:rsidP="00930133">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14:paraId="44EE31CC" w14:textId="430CC3CD" w:rsidR="009838C7" w:rsidRPr="00516BCE" w:rsidRDefault="009838C7" w:rsidP="001644FA">
      <w:pPr>
        <w:pStyle w:val="Tekstpodstawowy"/>
        <w:spacing w:after="0" w:line="276" w:lineRule="auto"/>
        <w:ind w:left="360"/>
      </w:pPr>
      <w:r>
        <w:t xml:space="preserve"> </w:t>
      </w:r>
      <w:r w:rsidR="00780CDE" w:rsidRPr="00780CDE">
        <w:t>Powiat Ostrowski,</w:t>
      </w:r>
      <w:r w:rsidR="00780CDE">
        <w:t xml:space="preserve"> </w:t>
      </w:r>
      <w:r w:rsidR="00780CDE" w:rsidRPr="00780CDE">
        <w:t>Starostwo Powiatowe w Ostrowie Wielkopolskim</w:t>
      </w:r>
    </w:p>
    <w:p w14:paraId="00F93F19" w14:textId="77777777" w:rsidR="009838C7" w:rsidRPr="00516BCE" w:rsidRDefault="009838C7" w:rsidP="001644FA">
      <w:pPr>
        <w:pStyle w:val="Tekstpodstawowy"/>
        <w:spacing w:after="0" w:line="276" w:lineRule="auto"/>
        <w:ind w:left="360"/>
      </w:pPr>
      <w:r>
        <w:t xml:space="preserve"> </w:t>
      </w:r>
      <w:r w:rsidR="00780CDE" w:rsidRPr="00780CDE">
        <w:t>Al. Powstańców Wielkopolskich</w:t>
      </w:r>
      <w:r w:rsidRPr="00516BCE">
        <w:t xml:space="preserve"> </w:t>
      </w:r>
      <w:r w:rsidR="00780CDE" w:rsidRPr="00780CDE">
        <w:t>16</w:t>
      </w:r>
      <w:r w:rsidRPr="00516BCE">
        <w:t xml:space="preserve"> </w:t>
      </w:r>
    </w:p>
    <w:p w14:paraId="74F64957" w14:textId="77777777" w:rsidR="008B60B4" w:rsidRDefault="009838C7" w:rsidP="008B60B4">
      <w:pPr>
        <w:pStyle w:val="Tekstpodstawowy"/>
        <w:spacing w:after="0" w:line="276" w:lineRule="auto"/>
        <w:ind w:left="360"/>
      </w:pPr>
      <w:r>
        <w:t xml:space="preserve"> </w:t>
      </w:r>
      <w:r w:rsidR="00780CDE" w:rsidRPr="00780CDE">
        <w:t>63-400</w:t>
      </w:r>
      <w:r w:rsidRPr="00516BCE">
        <w:t xml:space="preserve"> </w:t>
      </w:r>
      <w:r w:rsidR="00780CDE" w:rsidRPr="00780CDE">
        <w:t>Ostrów Wielkopolski</w:t>
      </w:r>
    </w:p>
    <w:p w14:paraId="276895B4" w14:textId="77777777" w:rsidR="008B60B4" w:rsidRPr="000F56E1" w:rsidRDefault="008B60B4" w:rsidP="008B60B4">
      <w:pPr>
        <w:pStyle w:val="Tekstpodstawowy"/>
        <w:spacing w:after="0" w:line="276" w:lineRule="auto"/>
        <w:ind w:left="360"/>
      </w:pPr>
      <w:r>
        <w:t xml:space="preserve"> </w:t>
      </w:r>
      <w:r w:rsidRPr="000F56E1">
        <w:t xml:space="preserve">Tel.: </w:t>
      </w:r>
      <w:r w:rsidR="00780CDE" w:rsidRPr="00780CDE">
        <w:t>62</w:t>
      </w:r>
      <w:r w:rsidRPr="000F56E1">
        <w:t xml:space="preserve"> </w:t>
      </w:r>
      <w:r w:rsidR="00780CDE" w:rsidRPr="00780CDE">
        <w:t>737 84 28</w:t>
      </w:r>
    </w:p>
    <w:p w14:paraId="7243EC96" w14:textId="77777777" w:rsidR="000E7443" w:rsidRPr="000F56E1" w:rsidRDefault="008B60B4" w:rsidP="001644FA">
      <w:pPr>
        <w:pStyle w:val="Tekstpodstawowy"/>
        <w:spacing w:after="0" w:line="276" w:lineRule="auto"/>
        <w:ind w:left="360"/>
      </w:pPr>
      <w:r w:rsidRPr="000F56E1">
        <w:t xml:space="preserve"> </w:t>
      </w:r>
      <w:r w:rsidR="00277E7E" w:rsidRPr="000F56E1">
        <w:t>Adres poczty elektronicznej</w:t>
      </w:r>
      <w:r w:rsidR="000E7443" w:rsidRPr="000F56E1">
        <w:t xml:space="preserve">: </w:t>
      </w:r>
      <w:r w:rsidR="00780CDE" w:rsidRPr="00780CDE">
        <w:rPr>
          <w:color w:val="0000FF"/>
        </w:rPr>
        <w:t>przetargi@powiat-ostrowski.pl</w:t>
      </w:r>
    </w:p>
    <w:p w14:paraId="32D81A4C" w14:textId="54808009" w:rsidR="000E7443" w:rsidRDefault="00192F39" w:rsidP="00192F39">
      <w:pPr>
        <w:pStyle w:val="Tekstpodstawowy"/>
        <w:spacing w:after="0" w:line="276" w:lineRule="auto"/>
        <w:ind w:left="426"/>
        <w:jc w:val="both"/>
      </w:pPr>
      <w:r w:rsidRPr="000F56E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780CDE" w:rsidRPr="00780CDE">
        <w:t>https://platformazakupowa.pl/pn/powiat_ostrowski</w:t>
      </w:r>
    </w:p>
    <w:p w14:paraId="2775AD5A" w14:textId="77777777" w:rsidR="009838C7" w:rsidRPr="007731F5" w:rsidRDefault="009838C7" w:rsidP="00930133">
      <w:pPr>
        <w:pStyle w:val="Nagwek1"/>
      </w:pPr>
      <w:bookmarkStart w:id="1" w:name="_Toc258314243"/>
      <w:r w:rsidRPr="007731F5">
        <w:t>Tryb udzielenia zamówienia</w:t>
      </w:r>
      <w:bookmarkEnd w:id="1"/>
    </w:p>
    <w:p w14:paraId="68882411" w14:textId="45771956"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780CDE">
        <w:rPr>
          <w:b/>
          <w:bCs/>
        </w:rPr>
        <w:t>p</w:t>
      </w:r>
      <w:r w:rsidR="00277E7E" w:rsidRPr="00277E7E">
        <w:rPr>
          <w:b/>
          <w:bCs/>
        </w:rPr>
        <w:t>odstawowy</w:t>
      </w:r>
      <w:r w:rsidR="00780CDE">
        <w:rPr>
          <w:b/>
          <w:bCs/>
        </w:rPr>
        <w:t>m</w:t>
      </w:r>
      <w:r w:rsidR="00277E7E" w:rsidRPr="00277E7E">
        <w:rPr>
          <w:b/>
          <w:bCs/>
        </w:rPr>
        <w:t xml:space="preserve"> bez</w:t>
      </w:r>
      <w:r w:rsidR="003D02DA">
        <w:rPr>
          <w:b/>
          <w:bCs/>
        </w:rPr>
        <w:t xml:space="preserve"> </w:t>
      </w:r>
      <w:r w:rsidR="00277E7E" w:rsidRPr="00277E7E">
        <w:rPr>
          <w:b/>
          <w:bCs/>
        </w:rPr>
        <w:t>negocjacji</w:t>
      </w:r>
      <w:r w:rsidR="00277E7E">
        <w:t>, o którym mowa w art. 275 pkt 1 ustawy Pzp.</w:t>
      </w:r>
    </w:p>
    <w:p w14:paraId="49DCA03A" w14:textId="77777777" w:rsidR="00E11924" w:rsidRDefault="00E11924" w:rsidP="00930133">
      <w:pPr>
        <w:pStyle w:val="Nagwek1"/>
        <w:rPr>
          <w:lang w:val="pl-PL"/>
        </w:rPr>
      </w:pPr>
      <w:bookmarkStart w:id="2" w:name="_Toc258314244"/>
      <w:r>
        <w:rPr>
          <w:lang w:val="pl-PL"/>
        </w:rPr>
        <w:t>informacje ogólne</w:t>
      </w:r>
    </w:p>
    <w:p w14:paraId="2FFBBB2C" w14:textId="77777777" w:rsidR="00E11924" w:rsidRDefault="00E11924" w:rsidP="00DC2DA0">
      <w:pPr>
        <w:pStyle w:val="Nagwek2"/>
      </w:pPr>
      <w:r>
        <w:t>Komunikacja w postępowaniu</w:t>
      </w:r>
    </w:p>
    <w:p w14:paraId="67484240" w14:textId="77777777" w:rsidR="00E11924" w:rsidRDefault="00E11924" w:rsidP="00DC2DA0">
      <w:pPr>
        <w:pStyle w:val="Nagwek2"/>
        <w:numPr>
          <w:ilvl w:val="0"/>
          <w:numId w:val="0"/>
        </w:numPr>
        <w:ind w:left="680"/>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780CDE" w:rsidRPr="00780CDE">
        <w:rPr>
          <w:color w:val="0000FF"/>
          <w:u w:val="single"/>
        </w:rPr>
        <w:t>https://platformazakupowa.pl/pn/powiat_ostrowski</w:t>
      </w:r>
      <w:r w:rsidRPr="00E11924">
        <w:t xml:space="preserve"> (dalej jako: ”Platforma”)</w:t>
      </w:r>
      <w:r>
        <w:t>.</w:t>
      </w:r>
    </w:p>
    <w:p w14:paraId="5A228516" w14:textId="77777777" w:rsidR="00836183" w:rsidRPr="00836183" w:rsidRDefault="00E11924" w:rsidP="00DC2DA0">
      <w:pPr>
        <w:pStyle w:val="Nagwek2"/>
      </w:pPr>
      <w:r>
        <w:t>Wizja lokalna</w:t>
      </w:r>
      <w:r w:rsidR="00192F39">
        <w:rPr>
          <w:lang w:val="pl-PL"/>
        </w:rPr>
        <w:t xml:space="preserve"> </w:t>
      </w:r>
    </w:p>
    <w:p w14:paraId="79589626" w14:textId="77777777" w:rsidR="000B0F13" w:rsidRPr="000B0F13" w:rsidRDefault="00780CDE" w:rsidP="00836183">
      <w:pPr>
        <w:pStyle w:val="Nagwek2"/>
        <w:numPr>
          <w:ilvl w:val="0"/>
          <w:numId w:val="0"/>
        </w:numPr>
        <w:ind w:left="680"/>
        <w:rPr>
          <w:lang w:val="pl-PL"/>
        </w:rPr>
      </w:pPr>
      <w:r>
        <w:t>Zamawiający nie przewiduje obowiązku odbyci</w:t>
      </w:r>
      <w:r>
        <w:rPr>
          <w:lang w:val="pl-PL"/>
        </w:rPr>
        <w:t>a</w:t>
      </w:r>
      <w:r>
        <w:t xml:space="preserve"> przez </w:t>
      </w:r>
      <w:r>
        <w:rPr>
          <w:lang w:val="pl-PL"/>
        </w:rPr>
        <w:t>Wykonawcę</w:t>
      </w:r>
      <w:r>
        <w:t xml:space="preserve"> wizji lokalnej lub sprawdzenia przez Wykonawcę dokumentów niezbędnych do realizacji zamówienia</w:t>
      </w:r>
      <w:r>
        <w:rPr>
          <w:lang w:val="pl-PL"/>
        </w:rPr>
        <w:t>.</w:t>
      </w:r>
    </w:p>
    <w:p w14:paraId="568524FE" w14:textId="77777777" w:rsidR="00E11924" w:rsidRDefault="00E11924" w:rsidP="00DC2DA0">
      <w:pPr>
        <w:pStyle w:val="Nagwek2"/>
      </w:pPr>
      <w:r>
        <w:t xml:space="preserve">Zaliczki na poczet </w:t>
      </w:r>
      <w:r w:rsidR="000B0F13">
        <w:t>wykonania</w:t>
      </w:r>
      <w:r>
        <w:t xml:space="preserve"> zamówienia</w:t>
      </w:r>
    </w:p>
    <w:p w14:paraId="4CE90169" w14:textId="3F5F89D0" w:rsidR="000B0F13" w:rsidRDefault="00780CDE" w:rsidP="00DC2DA0">
      <w:pPr>
        <w:pStyle w:val="Nagwek2"/>
        <w:numPr>
          <w:ilvl w:val="0"/>
          <w:numId w:val="0"/>
        </w:numPr>
        <w:ind w:left="680"/>
        <w:rPr>
          <w:lang w:val="pl-PL"/>
        </w:rPr>
      </w:pPr>
      <w:r>
        <w:rPr>
          <w:lang w:val="pl-PL"/>
        </w:rPr>
        <w:t>Zamawiający nie przewiduje zaliczek na poczet wykonania zamówienia.</w:t>
      </w:r>
    </w:p>
    <w:p w14:paraId="21E7EA85" w14:textId="77777777" w:rsidR="00E11924" w:rsidRDefault="00E11924" w:rsidP="00DC2DA0">
      <w:pPr>
        <w:pStyle w:val="Nagwek2"/>
      </w:pPr>
      <w:r>
        <w:t>Katalogi elektroniczne</w:t>
      </w:r>
    </w:p>
    <w:p w14:paraId="591CADD5" w14:textId="77777777" w:rsidR="00C270BA" w:rsidRPr="00C270BA" w:rsidRDefault="00C270BA" w:rsidP="00DC2DA0">
      <w:pPr>
        <w:pStyle w:val="Nagwek2"/>
        <w:numPr>
          <w:ilvl w:val="0"/>
          <w:numId w:val="0"/>
        </w:numPr>
        <w:ind w:left="680"/>
      </w:pPr>
      <w:r>
        <w:t xml:space="preserve">Zamawiający </w:t>
      </w:r>
      <w:r w:rsidR="00780CDE">
        <w:fldChar w:fldCharType="begin">
          <w:ffData>
            <w:name w:val="Wybór1"/>
            <w:enabled/>
            <w:calcOnExit w:val="0"/>
            <w:checkBox>
              <w:sizeAuto/>
              <w:default w:val="0"/>
              <w:checked w:val="0"/>
            </w:checkBox>
          </w:ffData>
        </w:fldChar>
      </w:r>
      <w:bookmarkStart w:id="3" w:name="Wybór1"/>
      <w:r w:rsidR="00780CDE">
        <w:instrText xml:space="preserve"> FORMCHECKBOX </w:instrText>
      </w:r>
      <w:r w:rsidR="00291B61">
        <w:fldChar w:fldCharType="separate"/>
      </w:r>
      <w:r w:rsidR="00780CDE">
        <w:fldChar w:fldCharType="end"/>
      </w:r>
      <w:bookmarkEnd w:id="3"/>
      <w:r>
        <w:t xml:space="preserve"> wymaga /  </w:t>
      </w:r>
      <w:r w:rsidR="00780CDE">
        <w:fldChar w:fldCharType="begin">
          <w:ffData>
            <w:name w:val="Wybór2"/>
            <w:enabled/>
            <w:calcOnExit w:val="0"/>
            <w:checkBox>
              <w:sizeAuto/>
              <w:default w:val="0"/>
              <w:checked/>
            </w:checkBox>
          </w:ffData>
        </w:fldChar>
      </w:r>
      <w:bookmarkStart w:id="4" w:name="Wybór2"/>
      <w:r w:rsidR="00780CDE">
        <w:instrText xml:space="preserve"> FORMCHECKBOX </w:instrText>
      </w:r>
      <w:r w:rsidR="00291B61">
        <w:fldChar w:fldCharType="separate"/>
      </w:r>
      <w:r w:rsidR="00780CDE">
        <w:fldChar w:fldCharType="end"/>
      </w:r>
      <w:bookmarkEnd w:id="4"/>
      <w:r>
        <w:t xml:space="preserve"> nie wymaga złożenia ofert w postaci katalogów elektronicznych.</w:t>
      </w:r>
    </w:p>
    <w:p w14:paraId="3C45A317" w14:textId="0366A9B6" w:rsidR="00E11924" w:rsidRPr="00E11924" w:rsidRDefault="00E11924" w:rsidP="00DC2DA0">
      <w:pPr>
        <w:pStyle w:val="Nagwek2"/>
        <w:rPr>
          <w:lang w:val="pl-PL"/>
        </w:rPr>
      </w:pPr>
      <w:r>
        <w:rPr>
          <w:lang w:val="pl-PL"/>
        </w:rPr>
        <w:t>Do spraw nieure</w:t>
      </w:r>
      <w:r w:rsidR="00C270BA">
        <w:rPr>
          <w:lang w:val="pl-PL"/>
        </w:rPr>
        <w:t xml:space="preserve">gulowanych </w:t>
      </w:r>
      <w:r w:rsidR="00C270BA">
        <w:t xml:space="preserve">w niniejszej SWZ mają zastosowanie przepisy ustawy z dnia </w:t>
      </w:r>
      <w:r w:rsidR="009F663D" w:rsidRPr="009F663D">
        <w:t xml:space="preserve">11 września 2019r. roku Prawo zamówień publicznych </w:t>
      </w:r>
      <w:r w:rsidR="00780CDE" w:rsidRPr="00780CDE">
        <w:t>(Dz.U. z 2021r. poz. 1129</w:t>
      </w:r>
      <w:r w:rsidR="00780CDE">
        <w:rPr>
          <w:lang w:val="pl-PL"/>
        </w:rPr>
        <w:t xml:space="preserve"> ze zm</w:t>
      </w:r>
      <w:r w:rsidR="00780CDE" w:rsidRPr="00780CDE">
        <w:t>)</w:t>
      </w:r>
      <w:r w:rsidR="00C270BA">
        <w:rPr>
          <w:lang w:val="pl-PL"/>
        </w:rPr>
        <w:t>.</w:t>
      </w:r>
    </w:p>
    <w:p w14:paraId="568E739C" w14:textId="77777777" w:rsidR="00EB7871" w:rsidRPr="003209A8" w:rsidRDefault="00F23594" w:rsidP="00930133">
      <w:pPr>
        <w:pStyle w:val="Nagwek1"/>
      </w:pPr>
      <w:r w:rsidRPr="007731F5">
        <w:t>Opis przedmiotu zamówienia</w:t>
      </w:r>
      <w:bookmarkEnd w:id="2"/>
    </w:p>
    <w:p w14:paraId="31F601BD" w14:textId="56823792" w:rsidR="008F7292" w:rsidRPr="00D91376" w:rsidRDefault="008F7292" w:rsidP="00DC2DA0">
      <w:pPr>
        <w:pStyle w:val="Nagwek2"/>
        <w:spacing w:after="60"/>
      </w:pPr>
      <w:r w:rsidRPr="00D91376">
        <w:t xml:space="preserve">Przedmiotem zamówienia jest </w:t>
      </w:r>
      <w:r w:rsidR="00780CDE" w:rsidRPr="00780CDE">
        <w:rPr>
          <w:b/>
        </w:rPr>
        <w:t xml:space="preserve">Dostawa łóżek opieki długoterminowej wraz z szafkami </w:t>
      </w:r>
      <w:r w:rsidR="00780CDE">
        <w:rPr>
          <w:b/>
          <w:lang w:val="pl-PL"/>
        </w:rPr>
        <w:t xml:space="preserve">przyłóżkowymi </w:t>
      </w:r>
      <w:r w:rsidR="00780CDE" w:rsidRPr="00780CDE">
        <w:rPr>
          <w:b/>
        </w:rPr>
        <w:t>i materacami przeciwodleżynowymi</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780CDE" w:rsidRPr="00D91376" w14:paraId="6F27D365" w14:textId="77777777" w:rsidTr="00A57728">
        <w:tc>
          <w:tcPr>
            <w:tcW w:w="8651" w:type="dxa"/>
          </w:tcPr>
          <w:p w14:paraId="45AD6FE0" w14:textId="77777777" w:rsidR="00780CDE" w:rsidRDefault="00780CDE" w:rsidP="00A57728">
            <w:pPr>
              <w:pStyle w:val="Tekstpodstawowy"/>
              <w:spacing w:before="80"/>
            </w:pPr>
            <w:r w:rsidRPr="00D91376">
              <w:rPr>
                <w:b/>
              </w:rPr>
              <w:t xml:space="preserve">Wspólny Słownik Zamówień: </w:t>
            </w:r>
            <w:r w:rsidRPr="00780CDE">
              <w:t>33192100-3 - Łóżka do użytku medycznego, 33192000-2 - Meble medyczne</w:t>
            </w:r>
            <w:r w:rsidRPr="00D91376">
              <w:t xml:space="preserve"> </w:t>
            </w:r>
          </w:p>
          <w:p w14:paraId="29A9B167" w14:textId="77777777" w:rsidR="00780CDE" w:rsidRPr="00D91376" w:rsidRDefault="00780CDE" w:rsidP="00A57728">
            <w:pPr>
              <w:pStyle w:val="Tekstpodstawowy"/>
              <w:spacing w:before="80" w:after="60"/>
              <w:rPr>
                <w:b/>
              </w:rPr>
            </w:pPr>
            <w:r>
              <w:t>Szczegółowy opis przedmiotu zamówienia:</w:t>
            </w:r>
          </w:p>
          <w:p w14:paraId="6E078BC4" w14:textId="12CBD749" w:rsidR="00780CDE" w:rsidRPr="00780CDE" w:rsidRDefault="00780CDE" w:rsidP="00A57728">
            <w:pPr>
              <w:pStyle w:val="Tekstpodstawowy"/>
              <w:jc w:val="both"/>
            </w:pPr>
            <w:r w:rsidRPr="00780CDE">
              <w:t xml:space="preserve">Przedmiotem zamówienia jest dostawa </w:t>
            </w:r>
            <w:r w:rsidRPr="00F31601">
              <w:rPr>
                <w:b/>
                <w:bCs/>
              </w:rPr>
              <w:t xml:space="preserve">85 łóżek do opieki długoterminowej dla przyszłych mieszkańców nowego DPS w Ostrowie Wielkopolskim wraz z </w:t>
            </w:r>
            <w:r w:rsidR="00AE208F" w:rsidRPr="00F31601">
              <w:rPr>
                <w:b/>
                <w:bCs/>
              </w:rPr>
              <w:t>8</w:t>
            </w:r>
            <w:r w:rsidR="00151E68">
              <w:rPr>
                <w:b/>
                <w:bCs/>
              </w:rPr>
              <w:t>5</w:t>
            </w:r>
            <w:r w:rsidR="00AE208F" w:rsidRPr="00F31601">
              <w:rPr>
                <w:b/>
                <w:bCs/>
              </w:rPr>
              <w:t xml:space="preserve"> </w:t>
            </w:r>
            <w:r w:rsidRPr="00F31601">
              <w:rPr>
                <w:b/>
                <w:bCs/>
              </w:rPr>
              <w:t>szafkami przyłóżkowymi oraz 40 materacy przeciwodleżynowych</w:t>
            </w:r>
            <w:r w:rsidRPr="00780CDE">
              <w:t xml:space="preserve">. </w:t>
            </w:r>
          </w:p>
          <w:p w14:paraId="3289C5C1" w14:textId="5C9ABBA5" w:rsidR="00780CDE" w:rsidRPr="00780CDE" w:rsidRDefault="00780CDE" w:rsidP="00A57728">
            <w:pPr>
              <w:pStyle w:val="Tekstpodstawowy"/>
              <w:jc w:val="both"/>
            </w:pPr>
            <w:r w:rsidRPr="00780CDE">
              <w:t xml:space="preserve">Szczegółowa specyfikacja techniczna sprzętu jest zawarta w Opisie przedmiotu zamówienia, będącym załącznikiem do SWZ. </w:t>
            </w:r>
          </w:p>
          <w:p w14:paraId="6A745826" w14:textId="77777777" w:rsidR="00780CDE" w:rsidRPr="00780CDE" w:rsidRDefault="00780CDE" w:rsidP="00A57728">
            <w:pPr>
              <w:pStyle w:val="Tekstpodstawowy"/>
              <w:jc w:val="both"/>
            </w:pPr>
          </w:p>
          <w:p w14:paraId="0C669E3F" w14:textId="528E457D" w:rsidR="00780CDE" w:rsidRPr="00E54D35" w:rsidRDefault="00780CDE" w:rsidP="00A57728">
            <w:pPr>
              <w:pStyle w:val="Tekstpodstawowy"/>
              <w:jc w:val="both"/>
              <w:rPr>
                <w:b/>
                <w:bCs/>
              </w:rPr>
            </w:pPr>
            <w:r w:rsidRPr="00E54D35">
              <w:rPr>
                <w:b/>
                <w:bCs/>
              </w:rPr>
              <w:lastRenderedPageBreak/>
              <w:t>Do oferty należy dołączyć wypełnione i podpisane elektronicznie Zestawienie warunków technicznych i parametrów wymaganych.</w:t>
            </w:r>
          </w:p>
          <w:p w14:paraId="4BE28AC9" w14:textId="00026906" w:rsidR="00E54D35" w:rsidRDefault="005B5E1C" w:rsidP="00A57728">
            <w:pPr>
              <w:pStyle w:val="Tekstpodstawowy"/>
              <w:jc w:val="both"/>
            </w:pPr>
            <w:r w:rsidRPr="00F47419">
              <w:rPr>
                <w:b/>
                <w:bCs/>
              </w:rPr>
              <w:t xml:space="preserve">Do oferty należy także dostarczyć </w:t>
            </w:r>
            <w:r w:rsidR="00780CDE" w:rsidRPr="00F47419">
              <w:rPr>
                <w:b/>
                <w:bCs/>
              </w:rPr>
              <w:t>przedmiotowe środki dowodowe</w:t>
            </w:r>
            <w:r w:rsidR="00F47419">
              <w:t xml:space="preserve"> wskazane w </w:t>
            </w:r>
            <w:r w:rsidR="00297197">
              <w:t xml:space="preserve">części 9.2 </w:t>
            </w:r>
            <w:r w:rsidR="00F47419">
              <w:t>niniejszej SWZ.</w:t>
            </w:r>
          </w:p>
          <w:p w14:paraId="1E42919D" w14:textId="27168533" w:rsidR="00780CDE" w:rsidRDefault="00780CDE" w:rsidP="00A57728">
            <w:pPr>
              <w:pStyle w:val="Tekstpodstawowy"/>
              <w:jc w:val="both"/>
            </w:pPr>
            <w:r w:rsidRPr="00780CDE">
              <w:t xml:space="preserve">W przypadku braku potwierdzenia parametrów granicznych i ocenianych </w:t>
            </w:r>
            <w:r w:rsidR="00AD5288">
              <w:t>Z</w:t>
            </w:r>
            <w:r w:rsidRPr="00780CDE">
              <w:t>amawiający ma prawo do odrzucenia oferty.</w:t>
            </w:r>
          </w:p>
          <w:p w14:paraId="105B63DC" w14:textId="42FBAD38" w:rsidR="00E54D35" w:rsidRDefault="00E54D35" w:rsidP="00E54D35">
            <w:pPr>
              <w:pStyle w:val="Tekstprzypisudolnego"/>
              <w:widowControl/>
              <w:suppressAutoHyphens w:val="0"/>
              <w:jc w:val="both"/>
              <w:rPr>
                <w:rFonts w:ascii="Times New Roman" w:hAnsi="Times New Roman"/>
                <w:sz w:val="24"/>
                <w:szCs w:val="24"/>
              </w:rPr>
            </w:pPr>
            <w:r w:rsidRPr="00E54D35">
              <w:rPr>
                <w:rFonts w:ascii="Times New Roman" w:hAnsi="Times New Roman"/>
                <w:sz w:val="24"/>
                <w:szCs w:val="24"/>
              </w:rPr>
              <w:t>Zamawiający wymaga dostarczenia w ramach zamówienia fabrycznie nowe</w:t>
            </w:r>
            <w:r>
              <w:rPr>
                <w:rFonts w:ascii="Times New Roman" w:hAnsi="Times New Roman"/>
                <w:sz w:val="24"/>
                <w:szCs w:val="24"/>
              </w:rPr>
              <w:t>go</w:t>
            </w:r>
            <w:r w:rsidRPr="00E54D35">
              <w:rPr>
                <w:rFonts w:ascii="Times New Roman" w:hAnsi="Times New Roman"/>
                <w:sz w:val="24"/>
                <w:szCs w:val="24"/>
              </w:rPr>
              <w:t xml:space="preserve"> sprzętu</w:t>
            </w:r>
            <w:r w:rsidR="004E500A">
              <w:rPr>
                <w:rFonts w:ascii="Times New Roman" w:hAnsi="Times New Roman"/>
                <w:sz w:val="24"/>
                <w:szCs w:val="24"/>
              </w:rPr>
              <w:t>.</w:t>
            </w:r>
            <w:r w:rsidRPr="00E54D35">
              <w:rPr>
                <w:rFonts w:ascii="Times New Roman" w:hAnsi="Times New Roman"/>
                <w:sz w:val="24"/>
                <w:szCs w:val="24"/>
              </w:rPr>
              <w:t xml:space="preserve"> Nie dopuszcza się oferowania sprzętu używanego, rekondycjonowanego oraz sprzętu demonstracyjnego. Sprzęt musi być wolny od wszelkich wad fizycznych (konstrukcyjnych) i prawnych.</w:t>
            </w:r>
          </w:p>
          <w:p w14:paraId="4C312173" w14:textId="77777777" w:rsidR="004E500A" w:rsidRPr="00E54D35" w:rsidRDefault="004E500A" w:rsidP="00E54D35">
            <w:pPr>
              <w:pStyle w:val="Tekstprzypisudolnego"/>
              <w:widowControl/>
              <w:suppressAutoHyphens w:val="0"/>
              <w:jc w:val="both"/>
              <w:rPr>
                <w:rFonts w:ascii="Times New Roman" w:hAnsi="Times New Roman"/>
                <w:sz w:val="24"/>
                <w:szCs w:val="24"/>
              </w:rPr>
            </w:pPr>
          </w:p>
          <w:p w14:paraId="3A5D1515" w14:textId="576BE654" w:rsidR="00E54D35" w:rsidRPr="00E54D35" w:rsidRDefault="00E54D35" w:rsidP="004E500A">
            <w:pPr>
              <w:pStyle w:val="Tekstprzypisudolnego"/>
              <w:widowControl/>
              <w:suppressAutoHyphens w:val="0"/>
              <w:jc w:val="both"/>
              <w:rPr>
                <w:rFonts w:ascii="Times New Roman" w:hAnsi="Times New Roman"/>
                <w:sz w:val="24"/>
                <w:szCs w:val="24"/>
              </w:rPr>
            </w:pPr>
            <w:r w:rsidRPr="00E54D35">
              <w:rPr>
                <w:rFonts w:ascii="Times New Roman" w:hAnsi="Times New Roman"/>
                <w:sz w:val="24"/>
                <w:szCs w:val="24"/>
              </w:rPr>
              <w:t xml:space="preserve">Zaoferowana sprzęt </w:t>
            </w:r>
            <w:r w:rsidR="004E500A">
              <w:rPr>
                <w:rFonts w:ascii="Times New Roman" w:hAnsi="Times New Roman"/>
                <w:sz w:val="24"/>
                <w:szCs w:val="24"/>
              </w:rPr>
              <w:t xml:space="preserve">musi być dopuszczony do stosowania i obrotu na terenie Polski, </w:t>
            </w:r>
            <w:r w:rsidRPr="00E54D35">
              <w:rPr>
                <w:rFonts w:ascii="Times New Roman" w:hAnsi="Times New Roman"/>
                <w:sz w:val="24"/>
                <w:szCs w:val="24"/>
              </w:rPr>
              <w:t>być kompletny i gotowy do użytkowania bez dodatkowych zakupów</w:t>
            </w:r>
            <w:r w:rsidR="004E500A">
              <w:rPr>
                <w:rFonts w:ascii="Times New Roman" w:hAnsi="Times New Roman"/>
                <w:sz w:val="24"/>
                <w:szCs w:val="24"/>
              </w:rPr>
              <w:t xml:space="preserve"> oraz d</w:t>
            </w:r>
            <w:r w:rsidRPr="00E54D35">
              <w:rPr>
                <w:rFonts w:ascii="Times New Roman" w:hAnsi="Times New Roman"/>
                <w:sz w:val="24"/>
                <w:szCs w:val="24"/>
              </w:rPr>
              <w:t>ostarczony na koszt, ryzyko i transportem Wykonawcy wraz z dokumentacją w języku polskim.</w:t>
            </w:r>
          </w:p>
          <w:p w14:paraId="24ED1503" w14:textId="77777777" w:rsidR="004E500A" w:rsidRDefault="004E500A" w:rsidP="004E500A">
            <w:pPr>
              <w:widowControl w:val="0"/>
              <w:suppressAutoHyphens/>
              <w:spacing w:line="276" w:lineRule="auto"/>
              <w:jc w:val="both"/>
            </w:pPr>
          </w:p>
          <w:p w14:paraId="306AECF8" w14:textId="77777777" w:rsidR="004E500A" w:rsidRDefault="004E500A" w:rsidP="004E500A">
            <w:pPr>
              <w:widowControl w:val="0"/>
              <w:suppressAutoHyphens/>
              <w:spacing w:line="276" w:lineRule="auto"/>
              <w:jc w:val="both"/>
            </w:pPr>
            <w:r w:rsidRPr="00780CDE">
              <w:rPr>
                <w:b/>
              </w:rPr>
              <w:t>Zamawiający dopuszcza składanie ofert równoważnych</w:t>
            </w:r>
            <w:r w:rsidRPr="00E54D35">
              <w:t xml:space="preserve"> </w:t>
            </w:r>
          </w:p>
          <w:p w14:paraId="7AD8EDCD" w14:textId="1111C149" w:rsidR="00780CDE" w:rsidRPr="004E500A" w:rsidRDefault="00E54D35" w:rsidP="004E500A">
            <w:pPr>
              <w:widowControl w:val="0"/>
              <w:suppressAutoHyphens/>
              <w:spacing w:line="276" w:lineRule="auto"/>
              <w:jc w:val="both"/>
              <w:rPr>
                <w:b/>
                <w:color w:val="FF0000"/>
              </w:rPr>
            </w:pPr>
            <w:r w:rsidRPr="00E54D35">
              <w:t>Wskazane w dokument</w:t>
            </w:r>
            <w:r w:rsidR="004E500A">
              <w:t xml:space="preserve">acji </w:t>
            </w:r>
            <w:r w:rsidRPr="00E54D35">
              <w:t>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oprogramowanie, systemy lub ich pochodzenie, dopuszcza się stosowanie materiałów, urządzeń, oprogramowanie, systemy równoważne, tj. wszelkie wymienione z nazwy materiały, urządzenia lub oprogramowanie, systemy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programami. Ewentualne wskazane nazwy produktów oraz ich producentów nie mają na celu naruszenie zasady uczciwej konkurencji i równego traktowania wykonawców. Pojęcie równoważności znajduje również zastosowanie w przypadku, gdy Zamawiający opisał przedmiot zamówienia za pomocą norm, europejskich ocen technicznych. Użyte w dokumentacji nazwy, które wskazują lub mogłyby kojarzyć się z producentem lub firmą, nie mają na celu preferowanie rozwiązań danego producenta lecz wskazanie na rozwiązanie, który powinien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w:t>
            </w:r>
            <w:r w:rsidRPr="004E500A">
              <w:rPr>
                <w:bCs/>
              </w:rPr>
              <w:t xml:space="preserve">załącznikach do </w:t>
            </w:r>
            <w:r w:rsidRPr="004E500A">
              <w:rPr>
                <w:bCs/>
                <w:u w:val="single"/>
              </w:rPr>
              <w:t>SWZ</w:t>
            </w:r>
            <w:r w:rsidRPr="004E500A">
              <w:rPr>
                <w:bCs/>
              </w:rPr>
              <w:t>.</w:t>
            </w:r>
            <w:r w:rsidRPr="00E54D35">
              <w:t xml:space="preserve"> Wykonawca, który powołuje się na rozwiązania równoważne opisywanym przez Zamawiającego, jest obowiązany wykazać, że oferowane przez niego dostawy spełniają wymagania określone przez Zamawiającego. Wykonawca zobowiązany jest udowodnić w ofercie równoważność oferowanych urządzeń, oprogramowania lub systemów. Ciężar udowodnienia równoważności jest obowiązkiem Wykonawcy. Zamawiający nie uzna rozwiązań równoważnych, jeśli będą o gorszych niż wskazane w</w:t>
            </w:r>
            <w:r w:rsidRPr="00E54D35">
              <w:rPr>
                <w:b/>
              </w:rPr>
              <w:t xml:space="preserve"> </w:t>
            </w:r>
            <w:r w:rsidRPr="004E500A">
              <w:rPr>
                <w:bCs/>
              </w:rPr>
              <w:t xml:space="preserve">załącznikach do </w:t>
            </w:r>
            <w:r w:rsidRPr="004E500A">
              <w:rPr>
                <w:bCs/>
                <w:u w:val="single"/>
              </w:rPr>
              <w:t>SWZ</w:t>
            </w:r>
            <w:r w:rsidRPr="00E54D35">
              <w:t xml:space="preserve"> od minimalnych wymagań jakościowych, funkcjonalnych, technicznych i </w:t>
            </w:r>
            <w:r w:rsidRPr="00E54D35">
              <w:lastRenderedPageBreak/>
              <w:t>technologicznych.</w:t>
            </w:r>
          </w:p>
        </w:tc>
      </w:tr>
    </w:tbl>
    <w:p w14:paraId="65E5C8B1" w14:textId="77777777" w:rsidR="00466D96" w:rsidRDefault="008F7292" w:rsidP="00DC2DA0">
      <w:pPr>
        <w:pStyle w:val="Nagwek2"/>
        <w:numPr>
          <w:ilvl w:val="0"/>
          <w:numId w:val="0"/>
        </w:numPr>
        <w:ind w:left="680"/>
      </w:pPr>
      <w:r w:rsidRPr="00D91376">
        <w:lastRenderedPageBreak/>
        <w:t xml:space="preserve">Zamawiający </w:t>
      </w:r>
      <w:r w:rsidR="00041A23" w:rsidRPr="00041A23">
        <w:t>nie dokonuje podziału zamówienia na części i tym samym nie dopuszcza składania ofert częściowych. Oferty nie zawierające pełnego zakresu przedmiotu zamówienia zostaną odrzucone</w:t>
      </w:r>
      <w:r w:rsidRPr="00D91376">
        <w:t>.</w:t>
      </w:r>
    </w:p>
    <w:p w14:paraId="3B512A02" w14:textId="77777777" w:rsidR="00041A23" w:rsidRDefault="00041A23" w:rsidP="00DC2DA0">
      <w:pPr>
        <w:pStyle w:val="Nagwek2"/>
        <w:numPr>
          <w:ilvl w:val="0"/>
          <w:numId w:val="0"/>
        </w:numPr>
        <w:ind w:left="680"/>
      </w:pPr>
      <w:r>
        <w:t xml:space="preserve">Powody niedokonania podziału zamówienia </w:t>
      </w:r>
      <w:r w:rsidR="00D62D55">
        <w:t>na części:</w:t>
      </w:r>
    </w:p>
    <w:p w14:paraId="33C5644C" w14:textId="52DAFEC2" w:rsidR="00D62D55" w:rsidRPr="00041A23" w:rsidRDefault="00780CDE" w:rsidP="00DC2DA0">
      <w:pPr>
        <w:pStyle w:val="Nagwek2"/>
        <w:numPr>
          <w:ilvl w:val="0"/>
          <w:numId w:val="0"/>
        </w:numPr>
        <w:ind w:left="680"/>
        <w:rPr>
          <w:lang w:val="pl-PL"/>
        </w:rPr>
      </w:pPr>
      <w:r w:rsidRPr="00780CDE">
        <w:rPr>
          <w:lang w:val="pl-PL"/>
        </w:rPr>
        <w:t>Zamawiający nie zdecydował się na wydzi</w:t>
      </w:r>
      <w:r w:rsidR="004E500A">
        <w:rPr>
          <w:lang w:val="pl-PL"/>
        </w:rPr>
        <w:t>e</w:t>
      </w:r>
      <w:r w:rsidRPr="00780CDE">
        <w:rPr>
          <w:lang w:val="pl-PL"/>
        </w:rPr>
        <w:t>lenie części w zamówieniu, by ustrzec się nadmierny</w:t>
      </w:r>
      <w:r w:rsidR="004E500A">
        <w:rPr>
          <w:lang w:val="pl-PL"/>
        </w:rPr>
        <w:t>ch</w:t>
      </w:r>
      <w:r w:rsidRPr="00780CDE">
        <w:rPr>
          <w:lang w:val="pl-PL"/>
        </w:rPr>
        <w:t xml:space="preserve"> koszt</w:t>
      </w:r>
      <w:r w:rsidR="004E500A">
        <w:rPr>
          <w:lang w:val="pl-PL"/>
        </w:rPr>
        <w:t>ów</w:t>
      </w:r>
      <w:r w:rsidRPr="00780CDE">
        <w:rPr>
          <w:lang w:val="pl-PL"/>
        </w:rPr>
        <w:t xml:space="preserve"> oraz techniczny</w:t>
      </w:r>
      <w:r w:rsidR="004E500A">
        <w:rPr>
          <w:lang w:val="pl-PL"/>
        </w:rPr>
        <w:t>ch</w:t>
      </w:r>
      <w:r w:rsidRPr="00780CDE">
        <w:rPr>
          <w:lang w:val="pl-PL"/>
        </w:rPr>
        <w:t xml:space="preserve"> trudnośc</w:t>
      </w:r>
      <w:r w:rsidR="004E500A">
        <w:rPr>
          <w:lang w:val="pl-PL"/>
        </w:rPr>
        <w:t>i w</w:t>
      </w:r>
      <w:r w:rsidRPr="00780CDE">
        <w:rPr>
          <w:lang w:val="pl-PL"/>
        </w:rPr>
        <w:t xml:space="preserve"> realizacji zamówienia przez wielu wykonawców, polegającymi na koordy</w:t>
      </w:r>
      <w:r w:rsidR="004E500A">
        <w:rPr>
          <w:lang w:val="pl-PL"/>
        </w:rPr>
        <w:t>n</w:t>
      </w:r>
      <w:r w:rsidRPr="00780CDE">
        <w:rPr>
          <w:lang w:val="pl-PL"/>
        </w:rPr>
        <w:t>acji ich działań. Zamawiający chce zwiększyć też kompatybilność zakupionych przedmiotów dostawy.</w:t>
      </w:r>
    </w:p>
    <w:p w14:paraId="36A57BB8" w14:textId="77777777" w:rsidR="00D62D55" w:rsidRPr="00D62D55" w:rsidRDefault="00D62D55" w:rsidP="00DC2DA0">
      <w:pPr>
        <w:pStyle w:val="Nagwek2"/>
      </w:pPr>
      <w:r>
        <w:t>Informacje dotyczące oferty wariantowej, o której mowa w art. 92 ustawy Pzp.</w:t>
      </w:r>
    </w:p>
    <w:p w14:paraId="05881FF5" w14:textId="77777777" w:rsidR="00D62D55" w:rsidRDefault="00780CDE" w:rsidP="00DC2DA0">
      <w:pPr>
        <w:pStyle w:val="Nagwek2"/>
        <w:numPr>
          <w:ilvl w:val="0"/>
          <w:numId w:val="0"/>
        </w:numPr>
        <w:ind w:left="680"/>
      </w:pPr>
      <w:r w:rsidRPr="00780CDE">
        <w:t>Zamawiający nie dopuszcza składania ofert wariantowych</w:t>
      </w:r>
    </w:p>
    <w:p w14:paraId="08B15994" w14:textId="5B08B6AC" w:rsidR="00F23594" w:rsidRDefault="00F23594" w:rsidP="00DC2DA0">
      <w:pPr>
        <w:pStyle w:val="Nagwek2"/>
      </w:pPr>
      <w:r>
        <w:t>Miejsce realizacji:</w:t>
      </w:r>
      <w:r w:rsidR="0040419B">
        <w:t xml:space="preserve"> </w:t>
      </w:r>
      <w:r w:rsidR="00780CDE" w:rsidRPr="00780CDE">
        <w:t>Dom Pomocy Społecznej w Ostrowie Wielkopolskim, ul. Staroprzygodzka</w:t>
      </w:r>
      <w:r w:rsidR="0040419B">
        <w:t>.</w:t>
      </w:r>
    </w:p>
    <w:p w14:paraId="7854DA6B" w14:textId="6D2F3081" w:rsidR="00014B2E" w:rsidRDefault="00014B2E" w:rsidP="00014B2E">
      <w:pPr>
        <w:pStyle w:val="Nagwek2"/>
        <w:numPr>
          <w:ilvl w:val="0"/>
          <w:numId w:val="0"/>
        </w:numPr>
        <w:ind w:left="680"/>
      </w:pPr>
      <w:r>
        <w:rPr>
          <w:bCs w:val="0"/>
          <w:lang w:val="pl-PL"/>
        </w:rPr>
        <w:t>Jednak z</w:t>
      </w:r>
      <w:r w:rsidRPr="002F4D4D">
        <w:rPr>
          <w:bCs w:val="0"/>
          <w:lang w:val="pl-PL"/>
        </w:rPr>
        <w:t>e względu na trwające prace budowlane związane z obiektem, Zamawiający zastrzega sobie prawo do zmiany miejsca dostawy.</w:t>
      </w:r>
      <w:r>
        <w:rPr>
          <w:b/>
          <w:lang w:val="pl-PL"/>
        </w:rPr>
        <w:t xml:space="preserve"> </w:t>
      </w:r>
      <w:r w:rsidRPr="00AC6188">
        <w:rPr>
          <w:lang w:val="pl-PL"/>
        </w:rPr>
        <w:t>Dokładna lokalizacja dostawy przedmiotu umowy, zostanie wskazana przez Zamawiającego, na 2 dni robocze przed planowaną datą dostawy przedmiotu umowy</w:t>
      </w:r>
      <w:r w:rsidR="006A7915">
        <w:rPr>
          <w:lang w:val="pl-PL"/>
        </w:rPr>
        <w:t>.</w:t>
      </w:r>
    </w:p>
    <w:p w14:paraId="16C6459B" w14:textId="77777777" w:rsidR="00A2369F" w:rsidRPr="000B08A9" w:rsidRDefault="00A2369F" w:rsidP="00930133">
      <w:pPr>
        <w:pStyle w:val="Nagwek1"/>
      </w:pPr>
      <w:bookmarkStart w:id="5"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5"/>
      <w:r w:rsidR="005D0A27">
        <w:rPr>
          <w:lang w:val="pl-PL"/>
        </w:rPr>
        <w:t>.</w:t>
      </w:r>
    </w:p>
    <w:p w14:paraId="4F68FFAF" w14:textId="77777777" w:rsidR="00EB7871" w:rsidRPr="00381D45" w:rsidRDefault="00780CDE" w:rsidP="00DC2DA0">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i </w:t>
      </w:r>
      <w:r>
        <w:rPr>
          <w:lang w:val="pl-PL"/>
        </w:rPr>
        <w:t>8 ustawy Pzp.</w:t>
      </w:r>
    </w:p>
    <w:p w14:paraId="0A25B525" w14:textId="77777777" w:rsidR="00EB7871" w:rsidRPr="003209A8" w:rsidRDefault="00A2369F" w:rsidP="00930133">
      <w:pPr>
        <w:pStyle w:val="Nagwek1"/>
      </w:pPr>
      <w:bookmarkStart w:id="6" w:name="_Toc258314246"/>
      <w:r w:rsidRPr="007731F5">
        <w:t>Termin wykonania zamówienia</w:t>
      </w:r>
      <w:bookmarkEnd w:id="6"/>
    </w:p>
    <w:p w14:paraId="63A2F460" w14:textId="77777777" w:rsidR="00EB7871" w:rsidRPr="003209A8" w:rsidRDefault="00EB7871" w:rsidP="00DC2DA0">
      <w:pPr>
        <w:pStyle w:val="Nagwek2"/>
        <w:numPr>
          <w:ilvl w:val="0"/>
          <w:numId w:val="0"/>
        </w:numPr>
        <w:ind w:left="426"/>
      </w:pPr>
      <w:r w:rsidRPr="003209A8">
        <w:t>Zamówienie musi zostać zrealizowane w terminie:</w:t>
      </w:r>
      <w:r w:rsidR="0040419B">
        <w:t xml:space="preserve"> </w:t>
      </w:r>
      <w:r w:rsidR="00780CDE" w:rsidRPr="00780CDE">
        <w:rPr>
          <w:b/>
        </w:rPr>
        <w:t>3 miesiące od daty udzielenia zamówienia</w:t>
      </w:r>
      <w:r w:rsidR="00E00A53">
        <w:rPr>
          <w:lang w:val="pl-PL"/>
        </w:rPr>
        <w:t>.</w:t>
      </w:r>
    </w:p>
    <w:p w14:paraId="7D85FFF5" w14:textId="77777777" w:rsidR="00A2369F" w:rsidRPr="00876900" w:rsidRDefault="00024DB1" w:rsidP="00930133">
      <w:pPr>
        <w:pStyle w:val="Nagwek1"/>
      </w:pPr>
      <w:bookmarkStart w:id="7" w:name="_Toc258314247"/>
      <w:r>
        <w:rPr>
          <w:lang w:val="pl-PL"/>
        </w:rPr>
        <w:t>Informacja o warunkach</w:t>
      </w:r>
      <w:r w:rsidR="00A2369F" w:rsidRPr="004A65BB">
        <w:t xml:space="preserve"> udziału w postępowaniu</w:t>
      </w:r>
      <w:bookmarkEnd w:id="7"/>
    </w:p>
    <w:p w14:paraId="18B9483A" w14:textId="77777777" w:rsidR="00A2369F" w:rsidRPr="00876900" w:rsidRDefault="00627ED2" w:rsidP="00DC2DA0">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SWZ</w:t>
      </w:r>
      <w:r w:rsidR="008B13A8">
        <w:t>.</w:t>
      </w:r>
    </w:p>
    <w:p w14:paraId="1714940B" w14:textId="77777777" w:rsidR="002E0CCC" w:rsidRPr="002E0CCC" w:rsidRDefault="00024DB1" w:rsidP="00DC2DA0">
      <w:pPr>
        <w:pStyle w:val="Nagwek2"/>
      </w:pPr>
      <w:r>
        <w:t>Zamawiający, na podstawie art. 112 ustawy Pzp określa następujące warunki udziału w postępowaniu</w:t>
      </w:r>
      <w:r w:rsidR="00A2369F">
        <w:t>:</w:t>
      </w:r>
    </w:p>
    <w:p w14:paraId="0B801B9A" w14:textId="77777777" w:rsidR="00780CDE" w:rsidRPr="00CD4B52" w:rsidRDefault="00780CDE" w:rsidP="00780CDE">
      <w:pPr>
        <w:pStyle w:val="Nagwek2"/>
        <w:numPr>
          <w:ilvl w:val="0"/>
          <w:numId w:val="0"/>
        </w:numPr>
        <w:spacing w:before="0"/>
        <w:ind w:left="680"/>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
        <w:gridCol w:w="7"/>
        <w:gridCol w:w="7767"/>
      </w:tblGrid>
      <w:tr w:rsidR="00780CDE" w:rsidRPr="00CD4B52" w14:paraId="4AFB81E5" w14:textId="77777777" w:rsidTr="00215E5E">
        <w:tc>
          <w:tcPr>
            <w:tcW w:w="731" w:type="dxa"/>
            <w:gridSpan w:val="2"/>
            <w:tcBorders>
              <w:top w:val="single" w:sz="4" w:space="0" w:color="auto"/>
              <w:left w:val="single" w:sz="4" w:space="0" w:color="auto"/>
              <w:bottom w:val="single" w:sz="4" w:space="0" w:color="auto"/>
              <w:right w:val="single" w:sz="4" w:space="0" w:color="auto"/>
            </w:tcBorders>
            <w:vAlign w:val="center"/>
            <w:hideMark/>
          </w:tcPr>
          <w:p w14:paraId="4CAF9FDD" w14:textId="77777777" w:rsidR="00780CDE" w:rsidRPr="00EA53ED" w:rsidRDefault="00780CDE" w:rsidP="00A57728">
            <w:pPr>
              <w:spacing w:before="60" w:after="120"/>
              <w:jc w:val="center"/>
              <w:rPr>
                <w:b/>
                <w:sz w:val="20"/>
                <w:szCs w:val="20"/>
              </w:rPr>
            </w:pPr>
            <w:r w:rsidRPr="00EA53ED">
              <w:rPr>
                <w:b/>
                <w:sz w:val="20"/>
                <w:szCs w:val="20"/>
              </w:rPr>
              <w:t>Lp.</w:t>
            </w:r>
          </w:p>
        </w:tc>
        <w:tc>
          <w:tcPr>
            <w:tcW w:w="7774" w:type="dxa"/>
            <w:gridSpan w:val="2"/>
            <w:tcBorders>
              <w:top w:val="single" w:sz="4" w:space="0" w:color="auto"/>
              <w:left w:val="single" w:sz="4" w:space="0" w:color="auto"/>
              <w:bottom w:val="single" w:sz="4" w:space="0" w:color="auto"/>
              <w:right w:val="single" w:sz="4" w:space="0" w:color="auto"/>
            </w:tcBorders>
            <w:vAlign w:val="center"/>
            <w:hideMark/>
          </w:tcPr>
          <w:p w14:paraId="0894AE9D" w14:textId="77777777" w:rsidR="00780CDE" w:rsidRPr="00EA53ED" w:rsidRDefault="00780CDE" w:rsidP="00A57728">
            <w:pPr>
              <w:spacing w:before="60" w:after="120"/>
              <w:rPr>
                <w:sz w:val="20"/>
                <w:szCs w:val="20"/>
              </w:rPr>
            </w:pPr>
            <w:r w:rsidRPr="00EA53ED">
              <w:rPr>
                <w:b/>
                <w:sz w:val="20"/>
                <w:szCs w:val="20"/>
              </w:rPr>
              <w:t>Warunki udziału w postępowaniu</w:t>
            </w:r>
          </w:p>
        </w:tc>
      </w:tr>
      <w:tr w:rsidR="00780CDE" w:rsidRPr="00CD4B52" w14:paraId="4779F493" w14:textId="77777777" w:rsidTr="00215E5E">
        <w:tc>
          <w:tcPr>
            <w:tcW w:w="731" w:type="dxa"/>
            <w:gridSpan w:val="2"/>
            <w:tcBorders>
              <w:top w:val="single" w:sz="4" w:space="0" w:color="auto"/>
              <w:left w:val="single" w:sz="4" w:space="0" w:color="auto"/>
              <w:bottom w:val="single" w:sz="4" w:space="0" w:color="auto"/>
              <w:right w:val="single" w:sz="4" w:space="0" w:color="auto"/>
            </w:tcBorders>
            <w:hideMark/>
          </w:tcPr>
          <w:p w14:paraId="2DB30542" w14:textId="77777777" w:rsidR="00780CDE" w:rsidRPr="00CD4B52" w:rsidRDefault="00780CDE" w:rsidP="00A57728">
            <w:pPr>
              <w:spacing w:before="60" w:after="120"/>
              <w:jc w:val="center"/>
            </w:pPr>
            <w:r w:rsidRPr="00780CDE">
              <w:t>1</w:t>
            </w:r>
          </w:p>
        </w:tc>
        <w:tc>
          <w:tcPr>
            <w:tcW w:w="7774" w:type="dxa"/>
            <w:gridSpan w:val="2"/>
            <w:tcBorders>
              <w:top w:val="single" w:sz="4" w:space="0" w:color="auto"/>
              <w:left w:val="single" w:sz="4" w:space="0" w:color="auto"/>
              <w:bottom w:val="single" w:sz="4" w:space="0" w:color="auto"/>
              <w:right w:val="single" w:sz="4" w:space="0" w:color="auto"/>
            </w:tcBorders>
            <w:hideMark/>
          </w:tcPr>
          <w:p w14:paraId="47DD915D" w14:textId="77777777" w:rsidR="00780CDE" w:rsidRPr="00CD4B52" w:rsidRDefault="00780CDE" w:rsidP="00A57728">
            <w:pPr>
              <w:spacing w:before="60" w:after="120"/>
              <w:jc w:val="both"/>
              <w:rPr>
                <w:b/>
                <w:bCs/>
              </w:rPr>
            </w:pPr>
            <w:r w:rsidRPr="00780CDE">
              <w:rPr>
                <w:b/>
                <w:bCs/>
              </w:rPr>
              <w:t>Sytuacja ekonomiczna lub finansowa</w:t>
            </w:r>
          </w:p>
          <w:p w14:paraId="1A1E7534" w14:textId="77777777" w:rsidR="00780CDE" w:rsidRPr="00780CDE" w:rsidRDefault="00780CDE" w:rsidP="00A57728">
            <w:pPr>
              <w:spacing w:before="60" w:after="120"/>
              <w:jc w:val="both"/>
            </w:pPr>
            <w:r w:rsidRPr="00780CDE">
              <w:t>O udzielenie zamówienia publicznego mogą ubiegać się wykonawcy, którzy spełniają warunki, dotyczące sytuacji ekonomicznej lub finansowej. Ocena spełniania warunków udziału w postępowaniu będzie dokonana na zasadzie spełnia/nie spełnia.</w:t>
            </w:r>
          </w:p>
          <w:p w14:paraId="1D830C42" w14:textId="77777777" w:rsidR="00780CDE" w:rsidRPr="00CD4B52" w:rsidRDefault="00780CDE" w:rsidP="00A57728">
            <w:pPr>
              <w:spacing w:before="60" w:after="120"/>
              <w:jc w:val="both"/>
            </w:pPr>
            <w:r w:rsidRPr="00780CDE">
              <w:t>Zamawiający nie wyznacza szczegółowego warunku udziału w postępowaniu.</w:t>
            </w:r>
          </w:p>
        </w:tc>
      </w:tr>
      <w:tr w:rsidR="00780CDE" w:rsidRPr="00CD4B52" w14:paraId="42E172FE" w14:textId="77777777" w:rsidTr="00215E5E">
        <w:tc>
          <w:tcPr>
            <w:tcW w:w="738" w:type="dxa"/>
            <w:gridSpan w:val="3"/>
            <w:tcBorders>
              <w:top w:val="single" w:sz="4" w:space="0" w:color="auto"/>
              <w:left w:val="single" w:sz="4" w:space="0" w:color="auto"/>
              <w:bottom w:val="single" w:sz="4" w:space="0" w:color="auto"/>
              <w:right w:val="single" w:sz="4" w:space="0" w:color="auto"/>
            </w:tcBorders>
            <w:hideMark/>
          </w:tcPr>
          <w:p w14:paraId="2CA898E0" w14:textId="77777777" w:rsidR="00780CDE" w:rsidRPr="00CD4B52" w:rsidRDefault="00780CDE" w:rsidP="00A57728">
            <w:pPr>
              <w:spacing w:before="60" w:after="120"/>
              <w:jc w:val="center"/>
            </w:pPr>
            <w:r w:rsidRPr="00780CDE">
              <w:t>2</w:t>
            </w:r>
          </w:p>
        </w:tc>
        <w:tc>
          <w:tcPr>
            <w:tcW w:w="7767" w:type="dxa"/>
            <w:tcBorders>
              <w:top w:val="single" w:sz="4" w:space="0" w:color="auto"/>
              <w:left w:val="single" w:sz="4" w:space="0" w:color="auto"/>
              <w:bottom w:val="single" w:sz="4" w:space="0" w:color="auto"/>
              <w:right w:val="single" w:sz="4" w:space="0" w:color="auto"/>
            </w:tcBorders>
            <w:hideMark/>
          </w:tcPr>
          <w:p w14:paraId="5AFD8B50" w14:textId="77777777" w:rsidR="00780CDE" w:rsidRPr="00CD4B52" w:rsidRDefault="00780CDE" w:rsidP="00A57728">
            <w:pPr>
              <w:spacing w:before="60" w:after="120"/>
              <w:jc w:val="both"/>
              <w:rPr>
                <w:b/>
                <w:bCs/>
              </w:rPr>
            </w:pPr>
            <w:r w:rsidRPr="00780CDE">
              <w:rPr>
                <w:b/>
                <w:bCs/>
              </w:rPr>
              <w:t>Zdolność techniczna lub zawodowa</w:t>
            </w:r>
          </w:p>
          <w:p w14:paraId="4BD64FE8" w14:textId="77777777" w:rsidR="00780CDE" w:rsidRPr="00780CDE" w:rsidRDefault="00780CDE" w:rsidP="00A57728">
            <w:pPr>
              <w:spacing w:before="60" w:after="120"/>
              <w:jc w:val="both"/>
            </w:pPr>
            <w:r w:rsidRPr="00780CDE">
              <w:lastRenderedPageBreak/>
              <w:t>O udzielenie zamówienia publicznego mogą ubiegać się wykonawcy, którzy spełniają warunki, dotyczące  zdolności technicznej lub zawodowej. Ocena spełniania warunków udziału w postępowaniu będzie dokonana na zasadzie spełnia/nie spełnia.</w:t>
            </w:r>
          </w:p>
          <w:p w14:paraId="77C45AEF" w14:textId="77777777" w:rsidR="00780CDE" w:rsidRPr="00CD4B52" w:rsidRDefault="00780CDE" w:rsidP="00A57728">
            <w:pPr>
              <w:spacing w:before="60" w:after="120"/>
              <w:jc w:val="both"/>
            </w:pPr>
            <w:r w:rsidRPr="00780CDE">
              <w:t>Zamawiający nie wyznacza szczegółowego warunku udziału w postępowaniu.</w:t>
            </w:r>
          </w:p>
        </w:tc>
      </w:tr>
      <w:tr w:rsidR="00780CDE" w:rsidRPr="00CD4B52" w14:paraId="3B424FE0" w14:textId="77777777" w:rsidTr="00215E5E">
        <w:tc>
          <w:tcPr>
            <w:tcW w:w="709" w:type="dxa"/>
            <w:tcBorders>
              <w:top w:val="single" w:sz="4" w:space="0" w:color="auto"/>
              <w:left w:val="single" w:sz="4" w:space="0" w:color="auto"/>
              <w:bottom w:val="single" w:sz="4" w:space="0" w:color="auto"/>
              <w:right w:val="single" w:sz="4" w:space="0" w:color="auto"/>
            </w:tcBorders>
            <w:hideMark/>
          </w:tcPr>
          <w:p w14:paraId="5E0550F7" w14:textId="77777777" w:rsidR="00780CDE" w:rsidRPr="00CD4B52" w:rsidRDefault="00780CDE" w:rsidP="00A57728">
            <w:pPr>
              <w:spacing w:before="60" w:after="120"/>
              <w:jc w:val="center"/>
            </w:pPr>
            <w:r w:rsidRPr="00780CDE">
              <w:lastRenderedPageBreak/>
              <w:t>3</w:t>
            </w:r>
          </w:p>
        </w:tc>
        <w:tc>
          <w:tcPr>
            <w:tcW w:w="7796" w:type="dxa"/>
            <w:gridSpan w:val="3"/>
            <w:tcBorders>
              <w:top w:val="single" w:sz="4" w:space="0" w:color="auto"/>
              <w:left w:val="single" w:sz="4" w:space="0" w:color="auto"/>
              <w:bottom w:val="single" w:sz="4" w:space="0" w:color="auto"/>
              <w:right w:val="single" w:sz="4" w:space="0" w:color="auto"/>
            </w:tcBorders>
            <w:hideMark/>
          </w:tcPr>
          <w:p w14:paraId="0CFFF3A4" w14:textId="77777777" w:rsidR="00780CDE" w:rsidRPr="00CD4B52" w:rsidRDefault="00780CDE" w:rsidP="00A57728">
            <w:pPr>
              <w:spacing w:before="60" w:after="120"/>
              <w:jc w:val="both"/>
              <w:rPr>
                <w:b/>
                <w:bCs/>
              </w:rPr>
            </w:pPr>
            <w:r w:rsidRPr="00780CDE">
              <w:rPr>
                <w:b/>
                <w:bCs/>
              </w:rPr>
              <w:t>Zdolność do występowania w obrocie gospodarczym</w:t>
            </w:r>
          </w:p>
          <w:p w14:paraId="5232A13C" w14:textId="77777777" w:rsidR="00780CDE" w:rsidRPr="00780CDE" w:rsidRDefault="00780CDE" w:rsidP="00A57728">
            <w:pPr>
              <w:spacing w:before="60" w:after="120"/>
              <w:jc w:val="both"/>
            </w:pPr>
            <w:r w:rsidRPr="00780CDE">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7B605FA6" w14:textId="77777777" w:rsidR="00780CDE" w:rsidRPr="00CD4B52" w:rsidRDefault="00780CDE" w:rsidP="00A57728">
            <w:pPr>
              <w:spacing w:before="60" w:after="120"/>
              <w:jc w:val="both"/>
            </w:pPr>
            <w:r w:rsidRPr="00780CDE">
              <w:t>Zamawiający nie wyznacza szczegółowego warunku udziału w postępowaniu.</w:t>
            </w:r>
          </w:p>
        </w:tc>
      </w:tr>
      <w:tr w:rsidR="00780CDE" w:rsidRPr="00CD4B52" w14:paraId="0D39EA3E" w14:textId="77777777" w:rsidTr="00215E5E">
        <w:tc>
          <w:tcPr>
            <w:tcW w:w="709" w:type="dxa"/>
            <w:tcBorders>
              <w:top w:val="single" w:sz="4" w:space="0" w:color="auto"/>
              <w:left w:val="single" w:sz="4" w:space="0" w:color="auto"/>
              <w:bottom w:val="single" w:sz="4" w:space="0" w:color="auto"/>
              <w:right w:val="single" w:sz="4" w:space="0" w:color="auto"/>
            </w:tcBorders>
            <w:hideMark/>
          </w:tcPr>
          <w:p w14:paraId="79FF25DA" w14:textId="77777777" w:rsidR="00780CDE" w:rsidRPr="00CD4B52" w:rsidRDefault="00780CDE" w:rsidP="00A57728">
            <w:pPr>
              <w:spacing w:before="60" w:after="120"/>
              <w:jc w:val="center"/>
            </w:pPr>
            <w:r w:rsidRPr="00780CDE">
              <w:t>4</w:t>
            </w:r>
          </w:p>
        </w:tc>
        <w:tc>
          <w:tcPr>
            <w:tcW w:w="7796" w:type="dxa"/>
            <w:gridSpan w:val="3"/>
            <w:tcBorders>
              <w:top w:val="single" w:sz="4" w:space="0" w:color="auto"/>
              <w:left w:val="single" w:sz="4" w:space="0" w:color="auto"/>
              <w:bottom w:val="single" w:sz="4" w:space="0" w:color="auto"/>
              <w:right w:val="single" w:sz="4" w:space="0" w:color="auto"/>
            </w:tcBorders>
            <w:hideMark/>
          </w:tcPr>
          <w:p w14:paraId="4C5C2876" w14:textId="77777777" w:rsidR="00780CDE" w:rsidRPr="00CD4B52" w:rsidRDefault="00780CDE" w:rsidP="00A57728">
            <w:pPr>
              <w:spacing w:before="60" w:after="120"/>
              <w:jc w:val="both"/>
              <w:rPr>
                <w:b/>
                <w:bCs/>
              </w:rPr>
            </w:pPr>
            <w:r w:rsidRPr="00780CDE">
              <w:rPr>
                <w:b/>
                <w:bCs/>
              </w:rPr>
              <w:t>Uprawnienia do prowadzenia określonej działalności gospodarczej lub zawodowej, o ile wynika to z odrębnych przepisów</w:t>
            </w:r>
          </w:p>
          <w:p w14:paraId="068911E9" w14:textId="77777777" w:rsidR="00780CDE" w:rsidRPr="00780CDE" w:rsidRDefault="00780CDE" w:rsidP="00A57728">
            <w:pPr>
              <w:spacing w:before="60" w:after="120"/>
              <w:jc w:val="both"/>
            </w:pPr>
            <w:r w:rsidRPr="00780CDE">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5380BF5B" w14:textId="77777777" w:rsidR="00780CDE" w:rsidRPr="00CD4B52" w:rsidRDefault="00780CDE" w:rsidP="00A57728">
            <w:pPr>
              <w:spacing w:before="60" w:after="120"/>
              <w:jc w:val="both"/>
            </w:pPr>
            <w:r w:rsidRPr="00780CDE">
              <w:t>Zamawiający nie wyznacza szczegółowego warunku udziału w postępowaniu.</w:t>
            </w:r>
          </w:p>
        </w:tc>
      </w:tr>
    </w:tbl>
    <w:p w14:paraId="6F213B5E" w14:textId="77777777" w:rsidR="008E38E4" w:rsidRPr="008E38E4" w:rsidRDefault="008E38E4" w:rsidP="00930133">
      <w:pPr>
        <w:pStyle w:val="Nagwek1"/>
      </w:pPr>
      <w:r>
        <w:t xml:space="preserve">Podstawy wykluczenia wykonawcy </w:t>
      </w:r>
      <w:r w:rsidR="004E3A7E">
        <w:t>Z POSTĘPOWANIA</w:t>
      </w:r>
    </w:p>
    <w:p w14:paraId="68EF8713" w14:textId="77777777" w:rsidR="00A56785" w:rsidRPr="00056B6A" w:rsidRDefault="00A2369F" w:rsidP="00DC2DA0">
      <w:pPr>
        <w:pStyle w:val="Nagwek2"/>
      </w:pPr>
      <w:r w:rsidRPr="00D91376">
        <w:t xml:space="preserve">Zamawiający wykluczy z postępowania o </w:t>
      </w:r>
      <w:r w:rsidR="005B4881">
        <w:t>udzielenie zamówienia W</w:t>
      </w:r>
      <w:r w:rsidR="004E3A7E">
        <w:t>ykonawcę</w:t>
      </w:r>
      <w:r w:rsidR="00130E6E">
        <w:rPr>
          <w:lang w:val="pl-PL"/>
        </w:rPr>
        <w:t xml:space="preserve">, wobec którego zachodzą podstawy wykluczenia, o których mowa w art. </w:t>
      </w:r>
      <w:r w:rsidR="0071220B">
        <w:t>1</w:t>
      </w:r>
      <w:r w:rsidR="00130E6E">
        <w:rPr>
          <w:lang w:val="pl-PL"/>
        </w:rPr>
        <w:t>08</w:t>
      </w:r>
      <w:r w:rsidR="0071220B">
        <w:t xml:space="preserve"> </w:t>
      </w:r>
      <w:r w:rsidR="00A56785" w:rsidRPr="00A56785">
        <w:rPr>
          <w:lang w:val="pl-PL"/>
        </w:rPr>
        <w:t>ustawy Pzp.</w:t>
      </w:r>
    </w:p>
    <w:p w14:paraId="3B468E31" w14:textId="77777777" w:rsidR="00EB7871" w:rsidRDefault="00A56785" w:rsidP="00DC2DA0">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stawy Pzp.</w:t>
      </w:r>
    </w:p>
    <w:p w14:paraId="1CC9C159" w14:textId="77777777" w:rsidR="006939EC" w:rsidRPr="00FA0742" w:rsidRDefault="006939EC" w:rsidP="00DC2DA0">
      <w:pPr>
        <w:pStyle w:val="Nagwek2"/>
      </w:pPr>
      <w:r>
        <w:rPr>
          <w:lang w:val="pl-PL"/>
        </w:rPr>
        <w:t xml:space="preserve">Wykonawca </w:t>
      </w:r>
      <w:r w:rsidR="009F663D" w:rsidRPr="009F663D">
        <w:rPr>
          <w:lang w:val="pl-PL"/>
        </w:rPr>
        <w:t>nie podlega wykluczeniu w okolicznościach określonych w art. 108 ust. 1 pkt 1, 2 i 5 lub art. 109 ust. 1 pkt 2‒5 i 7‒10 ustawy Pzp, jeżeli udowodni Zamawiającemu, że spełnił łącznie przesłanki określone w art. 110 ust. 2 ustawy Pzp</w:t>
      </w:r>
      <w:r>
        <w:rPr>
          <w:lang w:val="pl-PL"/>
        </w:rPr>
        <w:t>.</w:t>
      </w:r>
    </w:p>
    <w:p w14:paraId="030B3B1E" w14:textId="77777777" w:rsidR="00A34E0E" w:rsidRDefault="00FA0742" w:rsidP="00FA0742">
      <w:pPr>
        <w:pStyle w:val="Nagwek2"/>
      </w:pPr>
      <w:r>
        <w:rPr>
          <w:lang w:val="pl-PL"/>
        </w:rPr>
        <w:t xml:space="preserve">Zamawiający </w:t>
      </w:r>
      <w:r w:rsidRPr="00FA0742">
        <w:rPr>
          <w:lang w:val="pl-PL"/>
        </w:rPr>
        <w:t>oceni, czy podjęte przez Wykonawcę czynności są wystarczające do wykazania jego rzetelności, uwzględniając wagę i szczególne okoliczności czynu Wykonawcy, a jeżeli uzna, że nie są wystarczające, wykluczy</w:t>
      </w:r>
      <w:r>
        <w:rPr>
          <w:lang w:val="pl-PL"/>
        </w:rPr>
        <w:t xml:space="preserve"> Wykonawcę.</w:t>
      </w:r>
    </w:p>
    <w:p w14:paraId="60E7A1D2" w14:textId="77777777" w:rsidR="00A56785" w:rsidRPr="00A56785" w:rsidRDefault="00A56785" w:rsidP="00DC2DA0">
      <w:pPr>
        <w:pStyle w:val="Nagwek2"/>
      </w:pPr>
      <w:r>
        <w:t>Zamawiający może wykluczyć Wykonawcę na każdym etapie postępowania</w:t>
      </w:r>
      <w:r w:rsidR="00E528CA">
        <w:t>, ofertę Wykonawcy wykluczonego uznaje się za odrzuconą.</w:t>
      </w:r>
    </w:p>
    <w:p w14:paraId="3137F0C6" w14:textId="77777777" w:rsidR="00F278EE" w:rsidRPr="0092294D" w:rsidRDefault="00596506" w:rsidP="00930133">
      <w:pPr>
        <w:pStyle w:val="Nagwek1"/>
        <w:rPr>
          <w:lang w:val="pl-PL"/>
        </w:rPr>
      </w:pPr>
      <w:bookmarkStart w:id="8" w:name="_Toc258314248"/>
      <w:r>
        <w:rPr>
          <w:lang w:val="pl-PL"/>
        </w:rPr>
        <w:t>informacja o podmiotowych środkach dowodowych</w:t>
      </w:r>
      <w:bookmarkEnd w:id="8"/>
    </w:p>
    <w:p w14:paraId="4A1CB398" w14:textId="77777777" w:rsidR="00892EAD" w:rsidRDefault="00B31453" w:rsidP="00596506">
      <w:pPr>
        <w:pStyle w:val="Nagwek2"/>
        <w:spacing w:after="60"/>
      </w:pPr>
      <w:r w:rsidRPr="00B31453">
        <w:t>Wykonawca wraz z ofertą zobowiązany jest złożyć</w:t>
      </w:r>
      <w:r w:rsidR="00ED0999">
        <w:t>:</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796"/>
      </w:tblGrid>
      <w:tr w:rsidR="009D2316" w:rsidRPr="009D2316" w14:paraId="64789A91" w14:textId="77777777" w:rsidTr="005B5E1C">
        <w:tc>
          <w:tcPr>
            <w:tcW w:w="851" w:type="dxa"/>
          </w:tcPr>
          <w:p w14:paraId="4A22BBFD" w14:textId="77777777" w:rsidR="009D2316" w:rsidRPr="009D2316" w:rsidRDefault="009D2316" w:rsidP="007F7BF7">
            <w:pPr>
              <w:spacing w:before="60" w:after="120"/>
              <w:jc w:val="center"/>
            </w:pPr>
            <w:r w:rsidRPr="009D2316">
              <w:rPr>
                <w:b/>
                <w:sz w:val="20"/>
                <w:szCs w:val="20"/>
              </w:rPr>
              <w:t>Lp.</w:t>
            </w:r>
          </w:p>
        </w:tc>
        <w:tc>
          <w:tcPr>
            <w:tcW w:w="7796" w:type="dxa"/>
          </w:tcPr>
          <w:p w14:paraId="3192B6B9" w14:textId="77777777" w:rsidR="009D2316" w:rsidRPr="009D2316" w:rsidRDefault="009D2316" w:rsidP="009D2316">
            <w:pPr>
              <w:spacing w:before="60" w:after="120"/>
              <w:jc w:val="both"/>
            </w:pPr>
            <w:r w:rsidRPr="009D2316">
              <w:rPr>
                <w:b/>
                <w:sz w:val="20"/>
                <w:szCs w:val="20"/>
              </w:rPr>
              <w:t>Wymagany dokument</w:t>
            </w:r>
          </w:p>
        </w:tc>
      </w:tr>
      <w:tr w:rsidR="00780CDE" w:rsidRPr="009D2316" w14:paraId="391C61E0" w14:textId="77777777" w:rsidTr="005B5E1C">
        <w:tc>
          <w:tcPr>
            <w:tcW w:w="851" w:type="dxa"/>
          </w:tcPr>
          <w:p w14:paraId="01CE91D5" w14:textId="77777777" w:rsidR="00780CDE" w:rsidRPr="009D2316" w:rsidRDefault="00780CDE" w:rsidP="00A57728">
            <w:pPr>
              <w:spacing w:before="60" w:after="120"/>
              <w:jc w:val="center"/>
            </w:pPr>
            <w:r w:rsidRPr="00780CDE">
              <w:t>1</w:t>
            </w:r>
          </w:p>
        </w:tc>
        <w:tc>
          <w:tcPr>
            <w:tcW w:w="7796" w:type="dxa"/>
          </w:tcPr>
          <w:p w14:paraId="6CBD5418" w14:textId="77777777" w:rsidR="00780CDE" w:rsidRPr="009D2316" w:rsidRDefault="00780CDE" w:rsidP="00A57728">
            <w:pPr>
              <w:spacing w:before="60" w:after="60"/>
              <w:jc w:val="both"/>
            </w:pPr>
            <w:r w:rsidRPr="00780CDE">
              <w:rPr>
                <w:b/>
              </w:rPr>
              <w:t>Wzór oferty na dostawy</w:t>
            </w:r>
          </w:p>
          <w:p w14:paraId="36501402" w14:textId="77777777" w:rsidR="00780CDE" w:rsidRPr="009D2316" w:rsidRDefault="00780CDE" w:rsidP="00A57728">
            <w:pPr>
              <w:spacing w:after="40"/>
              <w:jc w:val="both"/>
            </w:pPr>
            <w:r w:rsidRPr="00780CDE">
              <w:t>Wzór oferty na dostawy</w:t>
            </w:r>
          </w:p>
        </w:tc>
      </w:tr>
      <w:tr w:rsidR="00780CDE" w:rsidRPr="009D2316" w14:paraId="61260F46" w14:textId="77777777" w:rsidTr="005B5E1C">
        <w:tc>
          <w:tcPr>
            <w:tcW w:w="851" w:type="dxa"/>
          </w:tcPr>
          <w:p w14:paraId="10E39D5A" w14:textId="77777777" w:rsidR="00780CDE" w:rsidRPr="009D2316" w:rsidRDefault="00780CDE" w:rsidP="00A57728">
            <w:pPr>
              <w:spacing w:before="60" w:after="120"/>
              <w:jc w:val="center"/>
            </w:pPr>
            <w:r w:rsidRPr="00780CDE">
              <w:t>2</w:t>
            </w:r>
          </w:p>
        </w:tc>
        <w:tc>
          <w:tcPr>
            <w:tcW w:w="7796" w:type="dxa"/>
          </w:tcPr>
          <w:p w14:paraId="07184A69" w14:textId="77777777" w:rsidR="00780CDE" w:rsidRPr="009D2316" w:rsidRDefault="00780CDE" w:rsidP="00A57728">
            <w:pPr>
              <w:spacing w:before="60" w:after="60"/>
              <w:jc w:val="both"/>
            </w:pPr>
            <w:r w:rsidRPr="00780CDE">
              <w:rPr>
                <w:b/>
              </w:rPr>
              <w:t>Oświadczenie o niepodleganiu wykluczeniu oraz spełnianiu warunków udziału</w:t>
            </w:r>
          </w:p>
          <w:p w14:paraId="49EB40E9" w14:textId="77777777" w:rsidR="00780CDE" w:rsidRPr="009D2316" w:rsidRDefault="00780CDE" w:rsidP="00A57728">
            <w:pPr>
              <w:spacing w:after="40"/>
              <w:jc w:val="both"/>
            </w:pPr>
            <w:r w:rsidRPr="00780CDE">
              <w:lastRenderedPageBreak/>
              <w:t>Aktualne na dzień składania ofert oświadczenie Wykonawcy stanowiące wstępne potwierdzenie spełniania warunków udziału w postępowaniu oraz brak podstaw wykluczenia</w:t>
            </w:r>
          </w:p>
        </w:tc>
      </w:tr>
      <w:tr w:rsidR="00780CDE" w:rsidRPr="009D2316" w14:paraId="64250111" w14:textId="77777777" w:rsidTr="005B5E1C">
        <w:tc>
          <w:tcPr>
            <w:tcW w:w="851" w:type="dxa"/>
          </w:tcPr>
          <w:p w14:paraId="0C24C819" w14:textId="77777777" w:rsidR="00780CDE" w:rsidRPr="009D2316" w:rsidRDefault="00780CDE" w:rsidP="00A57728">
            <w:pPr>
              <w:spacing w:before="60" w:after="120"/>
              <w:jc w:val="center"/>
            </w:pPr>
            <w:r w:rsidRPr="00780CDE">
              <w:lastRenderedPageBreak/>
              <w:t>3</w:t>
            </w:r>
          </w:p>
        </w:tc>
        <w:tc>
          <w:tcPr>
            <w:tcW w:w="7796" w:type="dxa"/>
          </w:tcPr>
          <w:p w14:paraId="7A1D2E7C" w14:textId="77777777" w:rsidR="00780CDE" w:rsidRPr="009D2316" w:rsidRDefault="00780CDE" w:rsidP="00A57728">
            <w:pPr>
              <w:spacing w:before="60" w:after="60"/>
              <w:jc w:val="both"/>
            </w:pPr>
            <w:r w:rsidRPr="00780CDE">
              <w:rPr>
                <w:b/>
              </w:rPr>
              <w:t>Wykaz części zamówienia, której wykonanie wykonawca zamierza powierzyć podwykonawcom</w:t>
            </w:r>
          </w:p>
          <w:p w14:paraId="4C8D4F38" w14:textId="77777777" w:rsidR="00780CDE" w:rsidRPr="009D2316" w:rsidRDefault="00780CDE" w:rsidP="00A57728">
            <w:pPr>
              <w:spacing w:after="40"/>
              <w:jc w:val="both"/>
            </w:pPr>
            <w:r w:rsidRPr="00780CDE">
              <w:t xml:space="preserve">Wykaz części zamówienia, której wykonanie wykonawca zamierza powierzyć podwykonawcom - </w:t>
            </w:r>
            <w:r w:rsidRPr="005B5E1C">
              <w:rPr>
                <w:b/>
                <w:bCs/>
              </w:rPr>
              <w:t>zawarte w ofercie</w:t>
            </w:r>
          </w:p>
        </w:tc>
      </w:tr>
      <w:tr w:rsidR="00780CDE" w:rsidRPr="009D2316" w14:paraId="621C593D" w14:textId="77777777" w:rsidTr="005B5E1C">
        <w:tc>
          <w:tcPr>
            <w:tcW w:w="851" w:type="dxa"/>
          </w:tcPr>
          <w:p w14:paraId="7AA6CE53" w14:textId="77777777" w:rsidR="00780CDE" w:rsidRPr="009D2316" w:rsidRDefault="00780CDE" w:rsidP="00A57728">
            <w:pPr>
              <w:spacing w:before="60" w:after="120"/>
              <w:jc w:val="center"/>
            </w:pPr>
            <w:r w:rsidRPr="00780CDE">
              <w:t>4</w:t>
            </w:r>
          </w:p>
        </w:tc>
        <w:tc>
          <w:tcPr>
            <w:tcW w:w="7796" w:type="dxa"/>
          </w:tcPr>
          <w:p w14:paraId="6C464E98" w14:textId="77777777" w:rsidR="00780CDE" w:rsidRPr="009D2316" w:rsidRDefault="00780CDE" w:rsidP="00A57728">
            <w:pPr>
              <w:spacing w:before="60" w:after="60"/>
              <w:jc w:val="both"/>
            </w:pPr>
            <w:r w:rsidRPr="00780CDE">
              <w:rPr>
                <w:b/>
              </w:rPr>
              <w:t>Oświadczenie wykonawców wspólnie ubiegających się o udzielenie zamówienia</w:t>
            </w:r>
          </w:p>
          <w:p w14:paraId="60421494" w14:textId="02BE0108" w:rsidR="00780CDE" w:rsidRPr="009D2316" w:rsidRDefault="00780CDE" w:rsidP="00A57728">
            <w:pPr>
              <w:spacing w:after="40"/>
              <w:jc w:val="both"/>
            </w:pPr>
            <w:r w:rsidRPr="00780CDE">
              <w:t>Oświadczenie wykonawców wspólnie ubiegających się o udzielenie zamówienia, składane na podstawie art. 117 ust. 4 ustawy Pzp w zakresie wykazu dostaw, usług lub robót budowlanych, które wykonają wykonawcy wspólnie ubiegający się o udzielenie zamówienia</w:t>
            </w:r>
            <w:r w:rsidR="005B5E1C">
              <w:t xml:space="preserve"> </w:t>
            </w:r>
            <w:r w:rsidR="005B5E1C" w:rsidRPr="005B5E1C">
              <w:rPr>
                <w:b/>
                <w:bCs/>
              </w:rPr>
              <w:t>– jeśli dotyczy</w:t>
            </w:r>
          </w:p>
        </w:tc>
      </w:tr>
      <w:tr w:rsidR="00780CDE" w:rsidRPr="009D2316" w14:paraId="0D9846B3" w14:textId="77777777" w:rsidTr="005B5E1C">
        <w:tc>
          <w:tcPr>
            <w:tcW w:w="851" w:type="dxa"/>
          </w:tcPr>
          <w:p w14:paraId="74987371" w14:textId="77777777" w:rsidR="00780CDE" w:rsidRPr="009D2316" w:rsidRDefault="00780CDE" w:rsidP="00A57728">
            <w:pPr>
              <w:spacing w:before="60" w:after="120"/>
              <w:jc w:val="center"/>
            </w:pPr>
            <w:r w:rsidRPr="00780CDE">
              <w:t>5</w:t>
            </w:r>
          </w:p>
        </w:tc>
        <w:tc>
          <w:tcPr>
            <w:tcW w:w="7796" w:type="dxa"/>
          </w:tcPr>
          <w:p w14:paraId="1791A0AD" w14:textId="77777777" w:rsidR="00780CDE" w:rsidRPr="009D2316" w:rsidRDefault="00780CDE" w:rsidP="00A57728">
            <w:pPr>
              <w:spacing w:before="60" w:after="60"/>
              <w:jc w:val="both"/>
            </w:pPr>
            <w:r w:rsidRPr="00780CDE">
              <w:rPr>
                <w:b/>
              </w:rPr>
              <w:t>Zestawienie warunków technicznych i parametrów wymaganych</w:t>
            </w:r>
          </w:p>
          <w:p w14:paraId="48CDD29B" w14:textId="21A57361" w:rsidR="00780CDE" w:rsidRPr="00780CDE" w:rsidRDefault="00780CDE" w:rsidP="00A57728">
            <w:pPr>
              <w:spacing w:after="40"/>
              <w:jc w:val="both"/>
            </w:pPr>
            <w:r w:rsidRPr="00780CDE">
              <w:t>Zestawienia warunków technicznych i parametrów wymaganych oferowanego sprzętu</w:t>
            </w:r>
            <w:r w:rsidR="00335672">
              <w:t>,</w:t>
            </w:r>
            <w:r w:rsidRPr="00780CDE">
              <w:t xml:space="preserve"> korespondujące z opisem przedmiotu zamówienia.</w:t>
            </w:r>
          </w:p>
          <w:p w14:paraId="1E67C25E" w14:textId="77777777" w:rsidR="00780CDE" w:rsidRPr="005B5E1C" w:rsidRDefault="00780CDE" w:rsidP="00A57728">
            <w:pPr>
              <w:spacing w:after="40"/>
              <w:jc w:val="both"/>
              <w:rPr>
                <w:b/>
                <w:bCs/>
              </w:rPr>
            </w:pPr>
            <w:r w:rsidRPr="005B5E1C">
              <w:rPr>
                <w:b/>
                <w:bCs/>
              </w:rPr>
              <w:t>Dokument należy uzupełnić, podpisać elektronicznie i dołączyć do oferty.</w:t>
            </w:r>
          </w:p>
        </w:tc>
      </w:tr>
    </w:tbl>
    <w:p w14:paraId="5314660A" w14:textId="7B2145CA" w:rsidR="00780CDE" w:rsidRPr="00F47419" w:rsidRDefault="00F47419" w:rsidP="00F47419">
      <w:pPr>
        <w:pStyle w:val="Nagwek2"/>
        <w:rPr>
          <w:sz w:val="16"/>
          <w:szCs w:val="16"/>
          <w:lang w:val="pl-PL"/>
        </w:rPr>
      </w:pPr>
      <w:r>
        <w:rPr>
          <w:lang w:val="pl-PL"/>
        </w:rPr>
        <w:t xml:space="preserve">Do oferty Wykonawca jest zobowiązany także złożyć </w:t>
      </w:r>
      <w:r w:rsidRPr="00F47419">
        <w:rPr>
          <w:b/>
          <w:bCs w:val="0"/>
          <w:lang w:val="pl-PL"/>
        </w:rPr>
        <w:t>przedmiotowe środki do</w:t>
      </w:r>
      <w:r w:rsidRPr="00AD5288">
        <w:rPr>
          <w:b/>
          <w:bCs w:val="0"/>
          <w:lang w:val="pl-PL"/>
        </w:rPr>
        <w:t>wodowe</w:t>
      </w:r>
      <w:r w:rsidR="00AD5288">
        <w:rPr>
          <w:lang w:val="pl-PL"/>
        </w:rPr>
        <w:t>,</w:t>
      </w:r>
      <w:r>
        <w:rPr>
          <w:lang w:val="pl-PL"/>
        </w:rPr>
        <w:t xml:space="preserve"> podlegające uzupełnieniu: </w:t>
      </w:r>
    </w:p>
    <w:p w14:paraId="03F0E84B" w14:textId="77777777" w:rsidR="00F47419" w:rsidRPr="00F47419" w:rsidRDefault="00F47419" w:rsidP="00F47419">
      <w:pPr>
        <w:pStyle w:val="Nagwek2"/>
        <w:numPr>
          <w:ilvl w:val="0"/>
          <w:numId w:val="0"/>
        </w:numPr>
        <w:rPr>
          <w:sz w:val="16"/>
          <w:szCs w:val="16"/>
          <w:lang w:val="pl-PL"/>
        </w:rPr>
      </w:pPr>
    </w:p>
    <w:tbl>
      <w:tblPr>
        <w:tblW w:w="876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916"/>
      </w:tblGrid>
      <w:tr w:rsidR="00780CDE" w14:paraId="0F166935" w14:textId="77777777" w:rsidTr="00F47419">
        <w:tc>
          <w:tcPr>
            <w:tcW w:w="851" w:type="dxa"/>
            <w:tcBorders>
              <w:top w:val="single" w:sz="4" w:space="0" w:color="auto"/>
              <w:left w:val="single" w:sz="4" w:space="0" w:color="auto"/>
              <w:bottom w:val="single" w:sz="4" w:space="0" w:color="auto"/>
              <w:right w:val="single" w:sz="4" w:space="0" w:color="auto"/>
            </w:tcBorders>
            <w:hideMark/>
          </w:tcPr>
          <w:p w14:paraId="509B6273" w14:textId="77777777" w:rsidR="00780CDE" w:rsidRDefault="00780CDE" w:rsidP="00A57728">
            <w:pPr>
              <w:spacing w:before="60" w:after="120"/>
              <w:jc w:val="center"/>
            </w:pPr>
            <w:r>
              <w:rPr>
                <w:b/>
                <w:sz w:val="20"/>
                <w:szCs w:val="20"/>
              </w:rPr>
              <w:t>Lp.</w:t>
            </w:r>
          </w:p>
        </w:tc>
        <w:tc>
          <w:tcPr>
            <w:tcW w:w="7916" w:type="dxa"/>
            <w:tcBorders>
              <w:top w:val="single" w:sz="4" w:space="0" w:color="auto"/>
              <w:left w:val="single" w:sz="4" w:space="0" w:color="auto"/>
              <w:bottom w:val="single" w:sz="4" w:space="0" w:color="auto"/>
              <w:right w:val="single" w:sz="4" w:space="0" w:color="auto"/>
            </w:tcBorders>
            <w:hideMark/>
          </w:tcPr>
          <w:p w14:paraId="741CC74A" w14:textId="77777777" w:rsidR="00780CDE" w:rsidRDefault="00780CDE" w:rsidP="00A57728">
            <w:pPr>
              <w:spacing w:before="60" w:after="120"/>
              <w:jc w:val="both"/>
            </w:pPr>
            <w:r>
              <w:rPr>
                <w:b/>
                <w:sz w:val="20"/>
                <w:szCs w:val="20"/>
              </w:rPr>
              <w:t>Wymagany dokument</w:t>
            </w:r>
          </w:p>
        </w:tc>
      </w:tr>
      <w:tr w:rsidR="00780CDE" w14:paraId="4D19C91E" w14:textId="77777777" w:rsidTr="00F47419">
        <w:tc>
          <w:tcPr>
            <w:tcW w:w="851" w:type="dxa"/>
            <w:tcBorders>
              <w:top w:val="single" w:sz="4" w:space="0" w:color="auto"/>
              <w:left w:val="single" w:sz="4" w:space="0" w:color="auto"/>
              <w:bottom w:val="single" w:sz="4" w:space="0" w:color="auto"/>
              <w:right w:val="single" w:sz="4" w:space="0" w:color="auto"/>
            </w:tcBorders>
            <w:hideMark/>
          </w:tcPr>
          <w:p w14:paraId="69CECB87" w14:textId="77777777" w:rsidR="00780CDE" w:rsidRDefault="00780CDE" w:rsidP="00A57728">
            <w:pPr>
              <w:spacing w:before="60" w:after="120"/>
              <w:jc w:val="center"/>
            </w:pPr>
            <w:r w:rsidRPr="00780CDE">
              <w:t>1</w:t>
            </w:r>
          </w:p>
        </w:tc>
        <w:tc>
          <w:tcPr>
            <w:tcW w:w="7916" w:type="dxa"/>
            <w:tcBorders>
              <w:top w:val="single" w:sz="4" w:space="0" w:color="auto"/>
              <w:left w:val="single" w:sz="4" w:space="0" w:color="auto"/>
              <w:bottom w:val="single" w:sz="4" w:space="0" w:color="auto"/>
              <w:right w:val="single" w:sz="4" w:space="0" w:color="auto"/>
            </w:tcBorders>
            <w:hideMark/>
          </w:tcPr>
          <w:p w14:paraId="3D62D981" w14:textId="77777777" w:rsidR="00780CDE" w:rsidRDefault="00780CDE" w:rsidP="00A57728">
            <w:pPr>
              <w:spacing w:before="60" w:after="120"/>
              <w:jc w:val="both"/>
              <w:rPr>
                <w:b/>
                <w:bCs/>
              </w:rPr>
            </w:pPr>
            <w:r w:rsidRPr="00780CDE">
              <w:rPr>
                <w:b/>
                <w:bCs/>
              </w:rPr>
              <w:t>Dokumenty stwierdzające dopuszczenie zaoferowanego przedmiotu zamówienia do obrotu</w:t>
            </w:r>
          </w:p>
          <w:p w14:paraId="143EED14" w14:textId="525B9AFE" w:rsidR="00780CDE" w:rsidRDefault="00780CDE" w:rsidP="00A57728">
            <w:pPr>
              <w:spacing w:before="60" w:after="120"/>
              <w:jc w:val="both"/>
            </w:pPr>
            <w:r w:rsidRPr="00780CDE">
              <w:t>Deklaracja zgodności o dopuszczenie produktu jako wyrób medyczny, certyfikat CE, powiadomienie lub zgłoszenie Urzędu Rejestracji Produktów Leczniczych, Wyrobów Medycznych i Produktów Biobójczych</w:t>
            </w:r>
            <w:r w:rsidR="00335672">
              <w:t xml:space="preserve"> – odrębnie dla łóżek, szafek i materacy przeciwodleżynowych</w:t>
            </w:r>
          </w:p>
        </w:tc>
      </w:tr>
      <w:tr w:rsidR="00335672" w14:paraId="230383ED" w14:textId="77777777" w:rsidTr="00F47419">
        <w:tc>
          <w:tcPr>
            <w:tcW w:w="851" w:type="dxa"/>
            <w:tcBorders>
              <w:top w:val="single" w:sz="4" w:space="0" w:color="auto"/>
              <w:left w:val="single" w:sz="4" w:space="0" w:color="auto"/>
              <w:bottom w:val="single" w:sz="4" w:space="0" w:color="auto"/>
              <w:right w:val="single" w:sz="4" w:space="0" w:color="auto"/>
            </w:tcBorders>
          </w:tcPr>
          <w:p w14:paraId="5F8C5E16" w14:textId="58E8DCA9" w:rsidR="00335672" w:rsidRPr="00780CDE" w:rsidRDefault="00335672" w:rsidP="00A57728">
            <w:pPr>
              <w:spacing w:before="60" w:after="120"/>
              <w:jc w:val="center"/>
            </w:pPr>
            <w:r>
              <w:t>2</w:t>
            </w:r>
          </w:p>
        </w:tc>
        <w:tc>
          <w:tcPr>
            <w:tcW w:w="7916" w:type="dxa"/>
            <w:tcBorders>
              <w:top w:val="single" w:sz="4" w:space="0" w:color="auto"/>
              <w:left w:val="single" w:sz="4" w:space="0" w:color="auto"/>
              <w:bottom w:val="single" w:sz="4" w:space="0" w:color="auto"/>
              <w:right w:val="single" w:sz="4" w:space="0" w:color="auto"/>
            </w:tcBorders>
          </w:tcPr>
          <w:p w14:paraId="7F53CF83" w14:textId="77777777" w:rsidR="00335672" w:rsidRDefault="00335672" w:rsidP="00A57728">
            <w:pPr>
              <w:spacing w:before="60" w:after="120"/>
              <w:jc w:val="both"/>
              <w:rPr>
                <w:b/>
                <w:bCs/>
              </w:rPr>
            </w:pPr>
            <w:r>
              <w:rPr>
                <w:b/>
                <w:bCs/>
              </w:rPr>
              <w:t>Ulotka, instrukcja, karta katalogowa</w:t>
            </w:r>
          </w:p>
          <w:p w14:paraId="27026C5A" w14:textId="6256F712" w:rsidR="00335672" w:rsidRPr="00335672" w:rsidRDefault="00335672" w:rsidP="00A57728">
            <w:pPr>
              <w:spacing w:before="60" w:after="120"/>
              <w:jc w:val="both"/>
            </w:pPr>
            <w:r>
              <w:t>Materiały potwierdzające spełnianie kryteriów parametrów technicznych zawartych w zestawieniu warunków technicznych i parametrów wymaganych – odrębnie dla łóżek, szafek i materacy przeciwodleżynowych</w:t>
            </w:r>
          </w:p>
        </w:tc>
      </w:tr>
    </w:tbl>
    <w:p w14:paraId="71456E38" w14:textId="77777777" w:rsidR="00204058" w:rsidRPr="00B06553" w:rsidRDefault="00204058" w:rsidP="00B80EF1">
      <w:pPr>
        <w:pStyle w:val="Nagwek2"/>
        <w:numPr>
          <w:ilvl w:val="0"/>
          <w:numId w:val="0"/>
        </w:numPr>
        <w:spacing w:before="0"/>
        <w:ind w:left="680"/>
        <w:rPr>
          <w:sz w:val="16"/>
          <w:szCs w:val="16"/>
          <w:lang w:val="pl-PL"/>
        </w:rPr>
      </w:pPr>
    </w:p>
    <w:p w14:paraId="52AF724E" w14:textId="42FB4F79" w:rsidR="004D4847" w:rsidRPr="004D4847" w:rsidRDefault="004D4847" w:rsidP="004D4847">
      <w:pPr>
        <w:numPr>
          <w:ilvl w:val="1"/>
          <w:numId w:val="1"/>
        </w:numPr>
        <w:spacing w:before="120"/>
        <w:jc w:val="both"/>
        <w:outlineLvl w:val="1"/>
        <w:rPr>
          <w:bCs/>
          <w:iCs/>
          <w:color w:val="000000"/>
          <w:lang w:val="x-none" w:eastAsia="x-none"/>
        </w:rPr>
      </w:pPr>
      <w:r w:rsidRPr="001B365B">
        <w:rPr>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1B365B">
        <w:rPr>
          <w:bCs/>
          <w:iCs/>
          <w:color w:val="000000"/>
          <w:lang w:eastAsia="x-none"/>
        </w:rPr>
        <w:t xml:space="preserve"> dowodowych:</w:t>
      </w:r>
      <w:r w:rsidR="00EC4870">
        <w:rPr>
          <w:bCs/>
          <w:iCs/>
          <w:color w:val="000000"/>
          <w:lang w:eastAsia="x-none"/>
        </w:rPr>
        <w:br/>
      </w:r>
      <w:r w:rsidRPr="001B365B">
        <w:rPr>
          <w:bCs/>
          <w:iCs/>
          <w:color w:val="000000"/>
          <w:lang w:eastAsia="x-none"/>
        </w:rPr>
        <w:t xml:space="preserve"> </w:t>
      </w:r>
    </w:p>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4D4847" w14:paraId="2DFD940F" w14:textId="77777777" w:rsidTr="00EC4870">
        <w:tc>
          <w:tcPr>
            <w:tcW w:w="708" w:type="dxa"/>
            <w:tcBorders>
              <w:top w:val="single" w:sz="4" w:space="0" w:color="auto"/>
              <w:left w:val="single" w:sz="4" w:space="0" w:color="auto"/>
              <w:bottom w:val="single" w:sz="4" w:space="0" w:color="auto"/>
              <w:right w:val="single" w:sz="4" w:space="0" w:color="auto"/>
            </w:tcBorders>
            <w:hideMark/>
          </w:tcPr>
          <w:p w14:paraId="4F106D7D" w14:textId="77777777" w:rsidR="004D4847" w:rsidRDefault="004D4847" w:rsidP="008530BC">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14:paraId="4445348B" w14:textId="77777777" w:rsidR="004D4847" w:rsidRDefault="004D4847" w:rsidP="008530BC">
            <w:pPr>
              <w:spacing w:before="60" w:after="120"/>
              <w:jc w:val="both"/>
            </w:pPr>
            <w:r>
              <w:rPr>
                <w:b/>
                <w:sz w:val="20"/>
                <w:szCs w:val="20"/>
              </w:rPr>
              <w:t>Wymagany dokument</w:t>
            </w:r>
          </w:p>
        </w:tc>
      </w:tr>
      <w:tr w:rsidR="004D4847" w14:paraId="506CBA78" w14:textId="77777777" w:rsidTr="00EC4870">
        <w:tc>
          <w:tcPr>
            <w:tcW w:w="708" w:type="dxa"/>
            <w:tcBorders>
              <w:top w:val="single" w:sz="4" w:space="0" w:color="auto"/>
              <w:left w:val="single" w:sz="4" w:space="0" w:color="auto"/>
              <w:bottom w:val="single" w:sz="4" w:space="0" w:color="auto"/>
              <w:right w:val="single" w:sz="4" w:space="0" w:color="auto"/>
            </w:tcBorders>
            <w:hideMark/>
          </w:tcPr>
          <w:p w14:paraId="7425DBF0" w14:textId="77777777" w:rsidR="004D4847" w:rsidRDefault="004D4847" w:rsidP="008530BC">
            <w:pPr>
              <w:spacing w:before="60" w:after="120"/>
              <w:jc w:val="center"/>
            </w:pPr>
            <w:r w:rsidRPr="003B5B63">
              <w:t>1</w:t>
            </w:r>
          </w:p>
        </w:tc>
        <w:tc>
          <w:tcPr>
            <w:tcW w:w="7659" w:type="dxa"/>
            <w:tcBorders>
              <w:top w:val="single" w:sz="4" w:space="0" w:color="auto"/>
              <w:left w:val="single" w:sz="4" w:space="0" w:color="auto"/>
              <w:bottom w:val="single" w:sz="4" w:space="0" w:color="auto"/>
              <w:right w:val="single" w:sz="4" w:space="0" w:color="auto"/>
            </w:tcBorders>
            <w:hideMark/>
          </w:tcPr>
          <w:p w14:paraId="6B7373E1" w14:textId="557B6DE9" w:rsidR="004D4847" w:rsidRDefault="004D4847" w:rsidP="008530BC">
            <w:pPr>
              <w:spacing w:before="60" w:after="120"/>
              <w:jc w:val="both"/>
              <w:rPr>
                <w:b/>
                <w:bCs/>
              </w:rPr>
            </w:pPr>
            <w:r w:rsidRPr="003B5B63">
              <w:rPr>
                <w:b/>
                <w:bCs/>
              </w:rPr>
              <w:t xml:space="preserve">Oświadczenie wykonawcy o aktualności informacji zawartych </w:t>
            </w:r>
            <w:r>
              <w:rPr>
                <w:b/>
                <w:bCs/>
              </w:rPr>
              <w:br/>
            </w:r>
            <w:r w:rsidRPr="003B5B63">
              <w:rPr>
                <w:b/>
                <w:bCs/>
              </w:rPr>
              <w:t>w oświadczeniu o niepodleganiu wykluczeniu</w:t>
            </w:r>
            <w:r w:rsidR="002F2BAD">
              <w:rPr>
                <w:b/>
                <w:bCs/>
              </w:rPr>
              <w:t xml:space="preserve"> i spełnianiu warunków udziału.</w:t>
            </w:r>
          </w:p>
          <w:p w14:paraId="47317BF1" w14:textId="77777777" w:rsidR="004D4847" w:rsidRDefault="004D4847" w:rsidP="008530BC">
            <w:pPr>
              <w:spacing w:before="60" w:after="120"/>
              <w:jc w:val="both"/>
            </w:pPr>
            <w:r w:rsidRPr="003B5B63">
              <w:t xml:space="preserve">Oświadczenie wykonawcy o aktualności informacji zawartych </w:t>
            </w:r>
            <w:r>
              <w:br/>
            </w:r>
            <w:r w:rsidRPr="003B5B63">
              <w:t xml:space="preserve">w oświadczeniu o którym mowa w art. 125 ust. 1 ustawy Pzp, w zakresie </w:t>
            </w:r>
            <w:r w:rsidRPr="003B5B63">
              <w:lastRenderedPageBreak/>
              <w:t>podstaw wykluczenia z postępowania oraz warunków udziału wskazanych przez Zamawiającego.</w:t>
            </w:r>
          </w:p>
        </w:tc>
      </w:tr>
    </w:tbl>
    <w:p w14:paraId="0FA250E2" w14:textId="6067D25C" w:rsidR="00983549" w:rsidRDefault="00983549" w:rsidP="00DC2DA0">
      <w:pPr>
        <w:pStyle w:val="Nagwek2"/>
      </w:pPr>
      <w:r>
        <w:lastRenderedPageBreak/>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14:paraId="6105AF5D" w14:textId="77777777" w:rsidR="001F7B41" w:rsidRPr="001F7B41" w:rsidRDefault="001F7B41" w:rsidP="00DC2DA0">
      <w:pPr>
        <w:pStyle w:val="Nagwek2"/>
      </w:pPr>
      <w:r>
        <w:rPr>
          <w:lang w:val="pl-PL"/>
        </w:rPr>
        <w:t xml:space="preserve">Jeżeli </w:t>
      </w:r>
      <w:r w:rsidRPr="001F7B41">
        <w:rPr>
          <w:lang w:val="pl-PL"/>
        </w:rPr>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rPr>
          <w:lang w:val="pl-PL"/>
        </w:rPr>
        <w:t xml:space="preserve"> złożenia.</w:t>
      </w:r>
    </w:p>
    <w:p w14:paraId="322564A5" w14:textId="77777777" w:rsidR="001F7B41" w:rsidRPr="001F7B41" w:rsidRDefault="001F7B41" w:rsidP="00DC2DA0">
      <w:pPr>
        <w:pStyle w:val="Nagwek2"/>
      </w:pPr>
      <w:r>
        <w:rPr>
          <w:lang w:val="pl-PL"/>
        </w:rPr>
        <w:t xml:space="preserve">Wykonawca </w:t>
      </w:r>
      <w:r w:rsidRPr="001F7B41">
        <w:rPr>
          <w:lang w:val="pl-PL"/>
        </w:rPr>
        <w:t>nie jest zobowiązany do złożenia podmiotowych środków dowodowych, które Zamawiający posiada, jeżeli Wykonawca wskaże te środki oraz potwierdzi ich prawidłowość i</w:t>
      </w:r>
      <w:r>
        <w:rPr>
          <w:lang w:val="pl-PL"/>
        </w:rPr>
        <w:t xml:space="preserve"> aktualność.</w:t>
      </w:r>
    </w:p>
    <w:p w14:paraId="5F92C9F5" w14:textId="77777777" w:rsidR="001F7B41" w:rsidRPr="001F7B41" w:rsidRDefault="001F7B41" w:rsidP="00DC2DA0">
      <w:pPr>
        <w:pStyle w:val="Nagwek2"/>
      </w:pPr>
      <w:r>
        <w:rPr>
          <w:lang w:val="pl-PL"/>
        </w:rPr>
        <w:t xml:space="preserve">Podmiotowe </w:t>
      </w:r>
      <w:r w:rsidRPr="001F7B41">
        <w:rPr>
          <w:lang w:val="pl-PL"/>
        </w:rPr>
        <w:t>środki dowodowe oraz inne dokumenty lub oświadczenia Wykonawca składa, pod rygorem nieważności, w formie elektronicznej lub w postaci elektronicznej opatrzonej podpisem zaufanym lub podpisem</w:t>
      </w:r>
      <w:r>
        <w:rPr>
          <w:lang w:val="pl-PL"/>
        </w:rPr>
        <w:t xml:space="preserve"> osobistym.</w:t>
      </w:r>
    </w:p>
    <w:p w14:paraId="1D5AA8CD" w14:textId="77777777" w:rsidR="00780CDE" w:rsidRPr="006B2D67" w:rsidRDefault="001F7B41" w:rsidP="00780CDE">
      <w:pPr>
        <w:pStyle w:val="Nagwek2"/>
        <w:rPr>
          <w:sz w:val="16"/>
          <w:szCs w:val="16"/>
        </w:rPr>
      </w:pPr>
      <w:r>
        <w:rPr>
          <w:lang w:val="pl-PL"/>
        </w:rPr>
        <w:t xml:space="preserve">Dokumenty </w:t>
      </w:r>
      <w:r w:rsidRPr="001F7B41">
        <w:rPr>
          <w:lang w:val="pl-PL"/>
        </w:rPr>
        <w:t>sporządzone w języku obcym są składane wraz z tłumaczeniem na język</w:t>
      </w:r>
      <w:r>
        <w:rPr>
          <w:lang w:val="pl-PL"/>
        </w:rPr>
        <w:t xml:space="preserve"> polski.</w:t>
      </w:r>
      <w:r w:rsidR="00F8458B">
        <w:rPr>
          <w:lang w:val="pl-PL"/>
        </w:rPr>
        <w:t xml:space="preserve"> </w:t>
      </w:r>
      <w:bookmarkStart w:id="9" w:name="_Toc258314249"/>
    </w:p>
    <w:p w14:paraId="425351CE" w14:textId="77777777" w:rsidR="00780CDE" w:rsidRDefault="00780CDE" w:rsidP="00780CDE">
      <w:pPr>
        <w:pStyle w:val="Nagwek1"/>
      </w:pPr>
      <w:r w:rsidRPr="00A86605">
        <w:t>INFORMACJA DLA WYKONAWCÓW POLEGAJĄCYCH NA ZASOBACH</w:t>
      </w:r>
      <w:r>
        <w:rPr>
          <w:lang w:val="pl-PL"/>
        </w:rPr>
        <w:t xml:space="preserve"> podmiotów trzecich</w:t>
      </w:r>
    </w:p>
    <w:p w14:paraId="11762C1F" w14:textId="77777777" w:rsidR="00780CDE" w:rsidRPr="00A86605" w:rsidRDefault="00780CDE" w:rsidP="00780CDE">
      <w:pPr>
        <w:pStyle w:val="Nagwek2"/>
      </w:pPr>
      <w:r w:rsidRPr="00A86605">
        <w:t>Wykonawca</w:t>
      </w:r>
      <w:r>
        <w:rPr>
          <w:lang w:val="pl-PL"/>
        </w:rPr>
        <w:t>,</w:t>
      </w:r>
      <w:r w:rsidRPr="006B2D67">
        <w:t xml:space="preserve"> </w:t>
      </w:r>
      <w:r w:rsidRPr="006B2D67">
        <w:rPr>
          <w:lang w:val="pl-PL"/>
        </w:rPr>
        <w:t>w celu potwierdzenia spełnienia warunków udziału w postępowaniu, może polegać na zdolnościach technicznych lub zawodowych lub sytuacji finansowej lub ekonomicznej podmiotów trzecich, na zasadach określonych w art. 118–123 ustawy Pzp</w:t>
      </w:r>
      <w:r w:rsidRPr="00A86605">
        <w:t>.</w:t>
      </w:r>
    </w:p>
    <w:p w14:paraId="7D876465" w14:textId="77777777" w:rsidR="00780CDE" w:rsidRPr="006B2D67" w:rsidRDefault="00780CDE" w:rsidP="00780CDE">
      <w:pPr>
        <w:pStyle w:val="Nagwek2"/>
      </w:pPr>
      <w:r w:rsidRPr="00A86605">
        <w:t xml:space="preserve">Wykonawca, </w:t>
      </w:r>
      <w:r w:rsidRPr="006B2D67">
        <w:t>który polega na zdolnościach lub sytuacji podmiotów udostępniających zasoby, zobowiązany jest</w:t>
      </w:r>
      <w:r>
        <w:rPr>
          <w:lang w:val="pl-PL"/>
        </w:rPr>
        <w:t>:</w:t>
      </w:r>
    </w:p>
    <w:p w14:paraId="4E236D4D" w14:textId="77777777" w:rsidR="00780CDE" w:rsidRPr="007B174A" w:rsidRDefault="00780CDE" w:rsidP="00780CDE">
      <w:pPr>
        <w:pStyle w:val="Nagwek2"/>
        <w:numPr>
          <w:ilvl w:val="0"/>
          <w:numId w:val="13"/>
        </w:numPr>
      </w:pPr>
      <w:r>
        <w:rPr>
          <w:lang w:val="pl-PL"/>
        </w:rPr>
        <w:t xml:space="preserve">złożyć </w:t>
      </w:r>
      <w:r w:rsidRPr="006B2D67">
        <w:rPr>
          <w:lang w:val="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rPr>
          <w:lang w:val="pl-PL"/>
        </w:rPr>
        <w:t xml:space="preserve"> podmiotów. Zobowiązanie </w:t>
      </w:r>
      <w:r w:rsidRPr="007B174A">
        <w:rPr>
          <w:lang w:val="pl-PL"/>
        </w:rPr>
        <w:t>podmiotu udostępniającego zasoby lub inny podmiotowy środek dowodowy, musi potwierdzać, że stosunek łączący Wykonawcę z podmiotami udostępniającymi zasoby gwarantuje rzeczywisty dostęp do tych zasobów oraz określać</w:t>
      </w:r>
      <w:r>
        <w:rPr>
          <w:lang w:val="pl-PL"/>
        </w:rPr>
        <w:t xml:space="preserve"> w szczególności:</w:t>
      </w:r>
    </w:p>
    <w:p w14:paraId="4025117E" w14:textId="77777777" w:rsidR="00780CDE" w:rsidRPr="007B174A" w:rsidRDefault="00780CDE" w:rsidP="00780CDE">
      <w:pPr>
        <w:pStyle w:val="Nagwek2"/>
        <w:numPr>
          <w:ilvl w:val="0"/>
          <w:numId w:val="14"/>
        </w:numPr>
      </w:pPr>
      <w:r>
        <w:rPr>
          <w:lang w:val="pl-PL"/>
        </w:rPr>
        <w:t xml:space="preserve">zakres </w:t>
      </w:r>
      <w:r w:rsidRPr="007B174A">
        <w:rPr>
          <w:lang w:val="pl-PL"/>
        </w:rPr>
        <w:t>dostępnych Wykonawcy zasobów podmiotu udostępniającego zasoby</w:t>
      </w:r>
      <w:r>
        <w:rPr>
          <w:lang w:val="pl-PL"/>
        </w:rPr>
        <w:t>;</w:t>
      </w:r>
    </w:p>
    <w:p w14:paraId="691CE58A" w14:textId="77777777" w:rsidR="00780CDE" w:rsidRPr="007B174A" w:rsidRDefault="00780CDE" w:rsidP="00780CDE">
      <w:pPr>
        <w:pStyle w:val="Nagwek2"/>
        <w:numPr>
          <w:ilvl w:val="0"/>
          <w:numId w:val="14"/>
        </w:numPr>
      </w:pPr>
      <w:r>
        <w:rPr>
          <w:lang w:val="pl-PL"/>
        </w:rPr>
        <w:t xml:space="preserve">sposób </w:t>
      </w:r>
      <w:r w:rsidRPr="007B174A">
        <w:rPr>
          <w:lang w:val="pl-PL"/>
        </w:rPr>
        <w:t>i okres udostępnienia Wykonawcy i wykorzystania przez niego zasobów podmiotu udostępniającego te zasoby przy wykonywaniu zamówienia</w:t>
      </w:r>
      <w:r>
        <w:rPr>
          <w:lang w:val="pl-PL"/>
        </w:rPr>
        <w:t>;</w:t>
      </w:r>
    </w:p>
    <w:p w14:paraId="149EC603" w14:textId="77777777" w:rsidR="00780CDE" w:rsidRPr="006B2D67" w:rsidRDefault="00780CDE" w:rsidP="00780CDE">
      <w:pPr>
        <w:pStyle w:val="Nagwek2"/>
        <w:numPr>
          <w:ilvl w:val="0"/>
          <w:numId w:val="14"/>
        </w:numPr>
      </w:pPr>
      <w:r>
        <w:rPr>
          <w:lang w:val="pl-PL"/>
        </w:rPr>
        <w:t xml:space="preserve">czy </w:t>
      </w:r>
      <w:r w:rsidRPr="00FA3E16">
        <w:rPr>
          <w:lang w:val="pl-PL"/>
        </w:rPr>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Pr>
          <w:lang w:val="pl-PL"/>
        </w:rPr>
        <w:t>.</w:t>
      </w:r>
    </w:p>
    <w:p w14:paraId="2A1F23A1" w14:textId="77777777" w:rsidR="00780CDE" w:rsidRPr="00A86605" w:rsidRDefault="00780CDE" w:rsidP="00780CDE">
      <w:pPr>
        <w:pStyle w:val="Nagwek2"/>
        <w:numPr>
          <w:ilvl w:val="0"/>
          <w:numId w:val="13"/>
        </w:numPr>
      </w:pPr>
      <w:r>
        <w:rPr>
          <w:lang w:val="pl-PL"/>
        </w:rPr>
        <w:t xml:space="preserve">złożyć </w:t>
      </w:r>
      <w:r w:rsidRPr="006B2D67">
        <w:rPr>
          <w:lang w:val="pl-PL"/>
        </w:rPr>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rPr>
          <w:lang w:val="pl-PL"/>
        </w:rPr>
        <w:t xml:space="preserve"> zasoby. </w:t>
      </w:r>
    </w:p>
    <w:p w14:paraId="1CE2E3BF" w14:textId="77777777" w:rsidR="00780CDE" w:rsidRDefault="00780CDE" w:rsidP="00780CDE">
      <w:pPr>
        <w:pStyle w:val="Nagwek2"/>
      </w:pPr>
      <w:r w:rsidRPr="00A86605">
        <w:lastRenderedPageBreak/>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7B174A">
        <w:rPr>
          <w:highlight w:val="green"/>
        </w:rPr>
        <w:t>pkt. 8</w:t>
      </w:r>
      <w:r w:rsidRPr="007B174A">
        <w:t xml:space="preserve"> niniejszej</w:t>
      </w:r>
      <w:r w:rsidRPr="00A86605">
        <w:t xml:space="preserve"> SWZ.</w:t>
      </w:r>
    </w:p>
    <w:p w14:paraId="4747E330" w14:textId="057FDAF0" w:rsidR="009E038F" w:rsidRPr="007B174A" w:rsidRDefault="00780CDE" w:rsidP="00780CDE">
      <w:pPr>
        <w:pStyle w:val="Nagwek2"/>
      </w:pPr>
      <w:r>
        <w:rPr>
          <w:lang w:val="pl-PL"/>
        </w:rPr>
        <w:t xml:space="preserve">Jeżeli </w:t>
      </w:r>
      <w:r w:rsidRPr="007B174A">
        <w:rPr>
          <w:lang w:val="pl-PL"/>
        </w:rPr>
        <w:t>zdolności techniczne lub zawodowe, sytuacja ekonomiczna lub finansowa podmiotu udostępniającego zasoby nie potwierdzą spełniania przez Wykonawcę warunków udziału w postępowaniu lub zajdą wobec tego podmiotu podstawy wykluczenia, Zamawiający za</w:t>
      </w:r>
      <w:r w:rsidR="00335672">
        <w:rPr>
          <w:lang w:val="pl-PL"/>
        </w:rPr>
        <w:t>ż</w:t>
      </w:r>
      <w:r w:rsidRPr="007B174A">
        <w:rPr>
          <w:lang w:val="pl-PL"/>
        </w:rPr>
        <w:t>ąda, aby Wykonawca w terminie określonym przez Zamawiającego zastąpił ten podmiot innym podmiotem lub podmiotami albo wykazał, że samodzielnie spełnia warunki udziału w</w:t>
      </w:r>
      <w:r>
        <w:rPr>
          <w:lang w:val="pl-PL"/>
        </w:rPr>
        <w:t xml:space="preserve"> postępowaniu.</w:t>
      </w:r>
    </w:p>
    <w:p w14:paraId="2BE3893F" w14:textId="77777777" w:rsidR="0090602E" w:rsidRDefault="00A86605" w:rsidP="00930133">
      <w:pPr>
        <w:pStyle w:val="Nagwek1"/>
        <w:rPr>
          <w:lang w:val="pl-PL"/>
        </w:rPr>
      </w:pPr>
      <w:r w:rsidRPr="000309CA">
        <w:t>INFORMACJA DLA WYKONAWCÓW zamierzających powierzyć wykonanie części zamówienia podwykonawcom</w:t>
      </w:r>
    </w:p>
    <w:p w14:paraId="53150370" w14:textId="77777777" w:rsidR="00780CDE" w:rsidRDefault="001C5986" w:rsidP="00780CDE">
      <w:pPr>
        <w:pStyle w:val="Nagwek2"/>
      </w:pPr>
      <w:r w:rsidRPr="001C5986">
        <w:t>Wykonawca może powierz</w:t>
      </w:r>
      <w:r w:rsidR="00E26EEE">
        <w:t>yć wykonanie części zamówienia P</w:t>
      </w:r>
      <w:r w:rsidRPr="001C5986">
        <w:t>odwykonawcom</w:t>
      </w:r>
      <w:r w:rsidR="00FA5E2B">
        <w:rPr>
          <w:lang w:val="pl-PL"/>
        </w:rPr>
        <w:t xml:space="preserve">. </w:t>
      </w:r>
    </w:p>
    <w:p w14:paraId="6831B973" w14:textId="77777777" w:rsidR="00780CDE" w:rsidRDefault="00780CDE" w:rsidP="00780CDE">
      <w:pPr>
        <w:pStyle w:val="Nagwek2"/>
      </w:pPr>
      <w:r>
        <w:t xml:space="preserve">Zamawiający </w:t>
      </w:r>
      <w:r w:rsidRPr="00BE6235">
        <w:t>żąda wskazania przez Wykonawcę, w ofercie, części zamówienia, których wykonanie zamierza powierzyć Podwykonawcom oraz podania nazw ewentualnych Podwykonawców, jeżeli są już znani</w:t>
      </w:r>
      <w:r>
        <w:rPr>
          <w:lang w:val="pl-PL"/>
        </w:rPr>
        <w:t>.</w:t>
      </w:r>
    </w:p>
    <w:p w14:paraId="7B4A78FA" w14:textId="77777777" w:rsidR="001C5986" w:rsidRPr="00AA5FCE" w:rsidRDefault="001C5986" w:rsidP="00853CE4">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14:paraId="73100308" w14:textId="77777777" w:rsidR="00780CDE" w:rsidRPr="00BE6235" w:rsidRDefault="001C5986" w:rsidP="00780CDE">
      <w:pPr>
        <w:pStyle w:val="Nagwek2"/>
        <w:numPr>
          <w:ilvl w:val="0"/>
          <w:numId w:val="0"/>
        </w:numPr>
        <w:ind w:left="680"/>
        <w:rPr>
          <w:sz w:val="16"/>
          <w:szCs w:val="16"/>
        </w:rPr>
      </w:pPr>
      <w:r w:rsidRPr="00AA5FCE">
        <w:t>Wykona</w:t>
      </w:r>
      <w:r w:rsidR="00AF1311" w:rsidRPr="00AA5FCE">
        <w:t xml:space="preserve">wca </w:t>
      </w:r>
      <w:r w:rsidR="00BE6235" w:rsidRPr="00BE6235">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Pr>
          <w:rFonts w:ascii="Calibri" w:hAnsi="Calibri"/>
          <w:sz w:val="22"/>
          <w:szCs w:val="22"/>
          <w:lang w:val="pl-PL"/>
        </w:rPr>
        <w:t xml:space="preserve"> </w:t>
      </w:r>
    </w:p>
    <w:p w14:paraId="70027806" w14:textId="77777777" w:rsidR="00780CDE" w:rsidRDefault="00780CDE" w:rsidP="00780CDE">
      <w:pPr>
        <w:pStyle w:val="Nagwek2"/>
        <w:rPr>
          <w:lang w:val="pl-PL"/>
        </w:rPr>
      </w:pPr>
      <w:r>
        <w:t>Zamawiający zastrzega obowiązek osobistego wykonania przez Wykonawcę kluczowych części zamówienia w zakresie:</w:t>
      </w:r>
    </w:p>
    <w:p w14:paraId="29C3600A" w14:textId="77777777" w:rsidR="001C5986" w:rsidRPr="009F4797" w:rsidRDefault="00780CDE" w:rsidP="00780CDE">
      <w:pPr>
        <w:pStyle w:val="Nagwek2"/>
        <w:numPr>
          <w:ilvl w:val="0"/>
          <w:numId w:val="0"/>
        </w:numPr>
        <w:ind w:left="680"/>
        <w:rPr>
          <w:lang w:val="pl-PL"/>
        </w:rPr>
      </w:pPr>
      <w:r w:rsidRPr="00780CDE">
        <w:rPr>
          <w:lang w:val="pl-PL"/>
        </w:rPr>
        <w:t>Instalacja, montaż i rozmieszczenie łóżek oraz szafek na terenie DPS.</w:t>
      </w:r>
    </w:p>
    <w:p w14:paraId="47481BCD" w14:textId="77777777" w:rsidR="00EE3618" w:rsidRDefault="00127036" w:rsidP="00930133">
      <w:pPr>
        <w:pStyle w:val="Nagwek1"/>
      </w:pPr>
      <w:r>
        <w:t>Informacja dla wykonawców wspólnie ubiegających się o udzielenie zamówienia</w:t>
      </w:r>
    </w:p>
    <w:p w14:paraId="345F5BD8" w14:textId="77777777" w:rsidR="00127036" w:rsidRDefault="00127036" w:rsidP="00DC2DA0">
      <w:pPr>
        <w:pStyle w:val="Nagwek2"/>
      </w:pPr>
      <w:r w:rsidRPr="00127036">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14:paraId="4953352D" w14:textId="77777777" w:rsidR="009F4797" w:rsidRPr="009F4797" w:rsidRDefault="009F4797" w:rsidP="00DC2DA0">
      <w:pPr>
        <w:pStyle w:val="Nagwek2"/>
      </w:pPr>
      <w:r>
        <w:rPr>
          <w:lang w:val="pl-PL"/>
        </w:rPr>
        <w:t xml:space="preserve">Pełnomocnictwo </w:t>
      </w:r>
      <w:r w:rsidRPr="009F4797">
        <w:rPr>
          <w:lang w:val="pl-PL"/>
        </w:rPr>
        <w:t>należy dołączyć do oferty i powinno ono zawierać w szczególności</w:t>
      </w:r>
      <w:r>
        <w:rPr>
          <w:lang w:val="pl-PL"/>
        </w:rPr>
        <w:t xml:space="preserve"> wskazanie:</w:t>
      </w:r>
    </w:p>
    <w:p w14:paraId="182BD2AC" w14:textId="77777777" w:rsidR="009F4797" w:rsidRPr="009F4797" w:rsidRDefault="009F4797" w:rsidP="00811693">
      <w:pPr>
        <w:pStyle w:val="Nagwek2"/>
        <w:numPr>
          <w:ilvl w:val="0"/>
          <w:numId w:val="15"/>
        </w:numPr>
      </w:pPr>
      <w:r>
        <w:rPr>
          <w:lang w:val="pl-PL"/>
        </w:rPr>
        <w:t xml:space="preserve">postępowania </w:t>
      </w:r>
      <w:r w:rsidRPr="009F4797">
        <w:rPr>
          <w:lang w:val="pl-PL"/>
        </w:rPr>
        <w:t>o udzielenie zamówienie publicznego, którego</w:t>
      </w:r>
      <w:r>
        <w:rPr>
          <w:lang w:val="pl-PL"/>
        </w:rPr>
        <w:t xml:space="preserve"> dotyczy;</w:t>
      </w:r>
    </w:p>
    <w:p w14:paraId="643DC35C" w14:textId="77777777" w:rsidR="009F4797" w:rsidRPr="009F4797" w:rsidRDefault="009F4797" w:rsidP="00811693">
      <w:pPr>
        <w:pStyle w:val="Nagwek2"/>
        <w:numPr>
          <w:ilvl w:val="0"/>
          <w:numId w:val="15"/>
        </w:numPr>
      </w:pPr>
      <w:r>
        <w:rPr>
          <w:lang w:val="pl-PL"/>
        </w:rPr>
        <w:t xml:space="preserve">wszystkich </w:t>
      </w:r>
      <w:r w:rsidRPr="009F4797">
        <w:rPr>
          <w:lang w:val="pl-PL"/>
        </w:rPr>
        <w:t>Wykonawców ubiegających się wspólnie o udzielenie</w:t>
      </w:r>
      <w:r>
        <w:rPr>
          <w:lang w:val="pl-PL"/>
        </w:rPr>
        <w:t xml:space="preserve"> zamówienia;</w:t>
      </w:r>
    </w:p>
    <w:p w14:paraId="307C8713" w14:textId="77777777" w:rsidR="009F4797" w:rsidRPr="00127036" w:rsidRDefault="009F4797" w:rsidP="00811693">
      <w:pPr>
        <w:pStyle w:val="Nagwek2"/>
        <w:numPr>
          <w:ilvl w:val="0"/>
          <w:numId w:val="15"/>
        </w:numPr>
      </w:pPr>
      <w:r>
        <w:rPr>
          <w:lang w:val="pl-PL"/>
        </w:rPr>
        <w:t xml:space="preserve">ustanowionego </w:t>
      </w:r>
      <w:r w:rsidRPr="009F4797">
        <w:rPr>
          <w:lang w:val="pl-PL"/>
        </w:rPr>
        <w:t xml:space="preserve">pełnomocnika oraz zakresu jego </w:t>
      </w:r>
      <w:r>
        <w:rPr>
          <w:lang w:val="pl-PL"/>
        </w:rPr>
        <w:t xml:space="preserve"> umocowania.</w:t>
      </w:r>
    </w:p>
    <w:p w14:paraId="3456B7E6" w14:textId="03429FB9" w:rsidR="00127036" w:rsidRDefault="00127036" w:rsidP="00DC2DA0">
      <w:pPr>
        <w:pStyle w:val="Nagwek2"/>
      </w:pPr>
      <w:r w:rsidRPr="00127036">
        <w:t xml:space="preserve">W przypadku </w:t>
      </w:r>
      <w:r w:rsidR="009F4797" w:rsidRPr="009F4797">
        <w:t xml:space="preserve">wspólnego ubiegania się o zamówienie przez Wykonawców, dokument ”Oświadczenia o niepodleganiu wykluczeniu oraz spełnianiu warunków udziału”, o którym mowa w pkt. </w:t>
      </w:r>
      <w:r w:rsidR="009F4797" w:rsidRPr="009F4797">
        <w:rPr>
          <w:highlight w:val="green"/>
          <w:lang w:val="pl-PL"/>
        </w:rPr>
        <w:t>9</w:t>
      </w:r>
      <w:r w:rsidR="009F4797" w:rsidRPr="009F4797">
        <w:rPr>
          <w:highlight w:val="green"/>
        </w:rPr>
        <w:t>.1 SWZ</w:t>
      </w:r>
      <w:r w:rsidR="009F4797" w:rsidRPr="009F4797">
        <w:t xml:space="preserve">, składa każdy z Wykonawców wspólnie ubiegających się o zamówienie. Oświadczenia te potwierdzają brak podstaw wykluczenia oraz spełnianie </w:t>
      </w:r>
      <w:r w:rsidR="009F4797" w:rsidRPr="009F4797">
        <w:lastRenderedPageBreak/>
        <w:t>warunków udziału w postępowaniu w zakresie, w jakim każdy z Wykonawców wykazuje spełnianie warunków udziału w</w:t>
      </w:r>
      <w:r w:rsidRPr="00127036">
        <w:t xml:space="preserve"> </w:t>
      </w:r>
      <w:r w:rsidR="009F4797">
        <w:rPr>
          <w:lang w:val="pl-PL"/>
        </w:rPr>
        <w:t>postępowaniu</w:t>
      </w:r>
      <w:r w:rsidRPr="00127036">
        <w:t>.</w:t>
      </w:r>
    </w:p>
    <w:p w14:paraId="2DF63A2D" w14:textId="39161483" w:rsidR="000D38D5" w:rsidRPr="00127036" w:rsidRDefault="000D38D5" w:rsidP="00DC2DA0">
      <w:pPr>
        <w:pStyle w:val="Nagwek2"/>
      </w:pPr>
      <w:r>
        <w:rPr>
          <w:lang w:val="pl-PL"/>
        </w:rPr>
        <w:t xml:space="preserve">Wykonawcy zobowiązani są także do złożenia </w:t>
      </w:r>
      <w:r w:rsidRPr="000D38D5">
        <w:rPr>
          <w:lang w:val="pl-PL"/>
        </w:rPr>
        <w:t>Oświadczeni</w:t>
      </w:r>
      <w:r>
        <w:rPr>
          <w:lang w:val="pl-PL"/>
        </w:rPr>
        <w:t>a</w:t>
      </w:r>
      <w:r w:rsidRPr="000D38D5">
        <w:rPr>
          <w:lang w:val="pl-PL"/>
        </w:rPr>
        <w:t xml:space="preserve"> wykonawców wspólnie ubiegających się o udzielenie zamówienia</w:t>
      </w:r>
      <w:r>
        <w:rPr>
          <w:lang w:val="pl-PL"/>
        </w:rPr>
        <w:t>, będącego załącznikiem do niniejszej SWZ.</w:t>
      </w:r>
    </w:p>
    <w:p w14:paraId="7DD9BDC7" w14:textId="77777777" w:rsidR="00BC04D7" w:rsidRPr="00876900" w:rsidRDefault="00127036" w:rsidP="00930133">
      <w:pPr>
        <w:pStyle w:val="Nagwek1"/>
      </w:pPr>
      <w:r w:rsidRPr="00127036">
        <w:t>Informacje o sposobie porozumiewania się zamawiającego z Wykonawcami</w:t>
      </w:r>
      <w:bookmarkEnd w:id="9"/>
    </w:p>
    <w:p w14:paraId="34811B63" w14:textId="77777777" w:rsidR="00C806A1" w:rsidRPr="00C806A1" w:rsidRDefault="00C806A1" w:rsidP="00C806A1">
      <w:pPr>
        <w:numPr>
          <w:ilvl w:val="1"/>
          <w:numId w:val="1"/>
        </w:numPr>
        <w:spacing w:before="120"/>
        <w:jc w:val="both"/>
        <w:outlineLvl w:val="1"/>
        <w:rPr>
          <w:bCs/>
          <w:iCs/>
          <w:color w:val="000000"/>
          <w:lang w:val="x-none" w:eastAsia="x-none"/>
        </w:rPr>
      </w:pPr>
      <w:r w:rsidRPr="00C806A1">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C806A1">
        <w:rPr>
          <w:bCs/>
          <w:iCs/>
          <w:color w:val="000000"/>
          <w:lang w:eastAsia="x-none"/>
        </w:rPr>
        <w:t xml:space="preserve"> </w:t>
      </w:r>
      <w:r w:rsidRPr="00C806A1">
        <w:rPr>
          <w:bCs/>
          <w:iCs/>
          <w:color w:val="0000FF"/>
          <w:u w:val="single"/>
          <w:lang w:eastAsia="x-none"/>
        </w:rPr>
        <w:t>https://platformazakupowa.pl/pn/powiat_ostrowski</w:t>
      </w:r>
      <w:r w:rsidRPr="00C806A1">
        <w:rPr>
          <w:bCs/>
          <w:iCs/>
          <w:lang w:eastAsia="x-none"/>
        </w:rPr>
        <w:t>.</w:t>
      </w:r>
    </w:p>
    <w:p w14:paraId="580467F3" w14:textId="77777777" w:rsidR="00C806A1" w:rsidRPr="00C806A1" w:rsidRDefault="00C806A1" w:rsidP="00C806A1">
      <w:pPr>
        <w:numPr>
          <w:ilvl w:val="1"/>
          <w:numId w:val="1"/>
        </w:numPr>
        <w:spacing w:before="120"/>
        <w:jc w:val="both"/>
        <w:outlineLvl w:val="1"/>
        <w:rPr>
          <w:bCs/>
          <w:iCs/>
          <w:color w:val="000000"/>
          <w:lang w:val="x-none" w:eastAsia="x-none"/>
        </w:rPr>
      </w:pPr>
      <w:bookmarkStart w:id="10" w:name="_Hlk37863747"/>
      <w:r w:rsidRPr="00C806A1">
        <w:rPr>
          <w:bCs/>
          <w:iCs/>
          <w:color w:val="000000"/>
          <w:lang w:val="x-none" w:eastAsia="x-none"/>
        </w:rPr>
        <w:t>Korzystanie z Platformy przez Wykonawcę jest bezpłatne</w:t>
      </w:r>
      <w:bookmarkEnd w:id="10"/>
      <w:r w:rsidRPr="00C806A1">
        <w:rPr>
          <w:bCs/>
          <w:iCs/>
          <w:color w:val="000000"/>
          <w:lang w:val="x-none" w:eastAsia="x-none"/>
        </w:rPr>
        <w:t>.</w:t>
      </w:r>
    </w:p>
    <w:p w14:paraId="3C14BDF4" w14:textId="5E8FB36F" w:rsidR="00C806A1" w:rsidRPr="00C806A1" w:rsidRDefault="00C806A1" w:rsidP="00C806A1">
      <w:pPr>
        <w:numPr>
          <w:ilvl w:val="1"/>
          <w:numId w:val="1"/>
        </w:numPr>
        <w:spacing w:before="120"/>
        <w:jc w:val="both"/>
        <w:outlineLvl w:val="1"/>
        <w:rPr>
          <w:bCs/>
          <w:iCs/>
          <w:color w:val="000000"/>
          <w:lang w:val="x-none" w:eastAsia="x-none"/>
        </w:rPr>
      </w:pPr>
      <w:bookmarkStart w:id="11" w:name="_Hlk37863788"/>
      <w:r w:rsidRPr="00C806A1">
        <w:rPr>
          <w:bCs/>
          <w:iCs/>
          <w:color w:val="000000"/>
          <w:lang w:val="x-none" w:eastAsia="x-none"/>
        </w:rPr>
        <w:t>Na Platformie postępowanie prowadzone jest pod nazwą: ”</w:t>
      </w:r>
      <w:r>
        <w:rPr>
          <w:b/>
          <w:bCs/>
          <w:iCs/>
          <w:color w:val="000000"/>
          <w:lang w:eastAsia="x-none"/>
        </w:rPr>
        <w:t xml:space="preserve">Dostawa </w:t>
      </w:r>
      <w:r w:rsidR="008F6B34">
        <w:rPr>
          <w:b/>
          <w:bCs/>
          <w:iCs/>
          <w:color w:val="000000"/>
          <w:lang w:eastAsia="x-none"/>
        </w:rPr>
        <w:t>łóżek opieki długoterminowej wraz z szafkami i materacami przeciwodleżynowymi</w:t>
      </w:r>
      <w:r w:rsidRPr="00C806A1">
        <w:rPr>
          <w:bCs/>
          <w:iCs/>
          <w:color w:val="000000"/>
          <w:lang w:val="x-none" w:eastAsia="x-none"/>
        </w:rPr>
        <w:t xml:space="preserve">” – znak sprawy: </w:t>
      </w:r>
      <w:bookmarkEnd w:id="11"/>
      <w:r w:rsidRPr="00C806A1">
        <w:rPr>
          <w:b/>
          <w:bCs/>
          <w:iCs/>
          <w:color w:val="000000"/>
          <w:lang w:val="x-none" w:eastAsia="x-none"/>
        </w:rPr>
        <w:t>RPZ.272.</w:t>
      </w:r>
      <w:r w:rsidR="008F6B34">
        <w:rPr>
          <w:b/>
          <w:bCs/>
          <w:iCs/>
          <w:color w:val="000000"/>
          <w:lang w:eastAsia="x-none"/>
        </w:rPr>
        <w:t>10</w:t>
      </w:r>
      <w:r w:rsidRPr="00C806A1">
        <w:rPr>
          <w:b/>
          <w:bCs/>
          <w:iCs/>
          <w:color w:val="000000"/>
          <w:lang w:val="x-none" w:eastAsia="x-none"/>
        </w:rPr>
        <w:t>.2022</w:t>
      </w:r>
      <w:r w:rsidRPr="00C806A1">
        <w:rPr>
          <w:bCs/>
          <w:iCs/>
          <w:color w:val="000000"/>
          <w:lang w:eastAsia="x-none"/>
        </w:rPr>
        <w:t>.</w:t>
      </w:r>
    </w:p>
    <w:p w14:paraId="02C809F8" w14:textId="77777777" w:rsidR="00C806A1" w:rsidRPr="00C806A1" w:rsidRDefault="00C806A1" w:rsidP="00C806A1">
      <w:pPr>
        <w:numPr>
          <w:ilvl w:val="1"/>
          <w:numId w:val="1"/>
        </w:numPr>
        <w:spacing w:before="120" w:after="60"/>
        <w:jc w:val="both"/>
        <w:outlineLvl w:val="1"/>
        <w:rPr>
          <w:bCs/>
          <w:iCs/>
          <w:color w:val="000000"/>
          <w:lang w:val="x-none" w:eastAsia="x-none"/>
        </w:rPr>
      </w:pPr>
      <w:bookmarkStart w:id="12" w:name="_Hlk37863807"/>
      <w:r w:rsidRPr="00C806A1">
        <w:rPr>
          <w:bCs/>
          <w:iCs/>
          <w:color w:val="000000"/>
          <w:lang w:val="x-none" w:eastAsia="x-none"/>
        </w:rPr>
        <w:t xml:space="preserve">W celu skrócenia czasu udzielenia odpowiedzi na pytania Zamawiający preferuje, aby komunikacja, w tym wszelkie oświadczenia, wnioski, zawiadomienia oraz informacje, przekazywane były za pośrednictwem </w:t>
      </w:r>
      <w:r w:rsidRPr="00C806A1">
        <w:rPr>
          <w:bCs/>
          <w:iCs/>
          <w:color w:val="000000"/>
          <w:lang w:eastAsia="x-none"/>
        </w:rPr>
        <w:t>Platformy</w:t>
      </w:r>
      <w:r w:rsidRPr="00C806A1">
        <w:rPr>
          <w:bCs/>
          <w:iCs/>
          <w:color w:val="000000"/>
          <w:lang w:val="x-none" w:eastAsia="x-none"/>
        </w:rPr>
        <w:t xml:space="preserve"> i formularza: </w:t>
      </w:r>
      <w:r w:rsidRPr="00C806A1">
        <w:rPr>
          <w:b/>
          <w:bCs/>
          <w:iCs/>
          <w:color w:val="000000"/>
          <w:lang w:val="x-none" w:eastAsia="x-none"/>
        </w:rPr>
        <w:t xml:space="preserve">„Wyślij wiadomość do zamawiającego”. </w:t>
      </w:r>
    </w:p>
    <w:p w14:paraId="4F3317C7" w14:textId="77777777" w:rsidR="00C806A1" w:rsidRPr="00C806A1" w:rsidRDefault="00C806A1" w:rsidP="00C806A1">
      <w:pPr>
        <w:spacing w:before="120" w:after="60"/>
        <w:ind w:left="680"/>
        <w:jc w:val="both"/>
        <w:outlineLvl w:val="1"/>
        <w:rPr>
          <w:bCs/>
          <w:iCs/>
          <w:color w:val="000000"/>
          <w:lang w:val="x-none" w:eastAsia="x-none"/>
        </w:rPr>
      </w:pPr>
      <w:r w:rsidRPr="00C806A1">
        <w:rPr>
          <w:bCs/>
          <w:iCs/>
          <w:color w:val="000000"/>
          <w:lang w:val="x-none" w:eastAsia="x-none"/>
        </w:rPr>
        <w:t xml:space="preserve">1. Za datę przekazania (wpływu) oświadczeń, wniosków, zawiadomień oraz informacji przyjmuje się datę ich przesłania za pośrednictwem </w:t>
      </w:r>
      <w:r w:rsidRPr="00C806A1">
        <w:rPr>
          <w:bCs/>
          <w:iCs/>
          <w:color w:val="000000"/>
          <w:lang w:eastAsia="x-none"/>
        </w:rPr>
        <w:t>Platformy</w:t>
      </w:r>
      <w:r w:rsidRPr="00C806A1">
        <w:rPr>
          <w:bCs/>
          <w:iCs/>
          <w:color w:val="000000"/>
          <w:lang w:val="x-none" w:eastAsia="x-none"/>
        </w:rPr>
        <w:t xml:space="preserve"> poprzez kliknięcie przycisku „Wyślij wiadomość do zamawiającego”, po którym pojawi się komunikat, że wiadomość została wysłana do zamawiającego.</w:t>
      </w:r>
    </w:p>
    <w:p w14:paraId="76241F55" w14:textId="77777777" w:rsidR="00C806A1" w:rsidRPr="00C806A1" w:rsidRDefault="00C806A1" w:rsidP="00C806A1">
      <w:pPr>
        <w:spacing w:before="120" w:after="60"/>
        <w:ind w:left="680"/>
        <w:jc w:val="both"/>
        <w:outlineLvl w:val="1"/>
        <w:rPr>
          <w:bCs/>
          <w:iCs/>
          <w:color w:val="000000"/>
          <w:lang w:val="x-none" w:eastAsia="x-none"/>
        </w:rPr>
      </w:pPr>
      <w:r w:rsidRPr="00C806A1">
        <w:rPr>
          <w:bCs/>
          <w:iCs/>
          <w:color w:val="000000"/>
          <w:lang w:val="x-none" w:eastAsia="x-none"/>
        </w:rPr>
        <w:t xml:space="preserve">2. Zamawiający będzie przekazywał wykonawcom informacje w formie elektronicznej za pośrednictwem </w:t>
      </w:r>
      <w:r w:rsidRPr="00C806A1">
        <w:rPr>
          <w:bCs/>
          <w:iCs/>
          <w:color w:val="000000"/>
          <w:lang w:eastAsia="x-none"/>
        </w:rPr>
        <w:t>Platformy.</w:t>
      </w:r>
      <w:r w:rsidRPr="00C806A1">
        <w:rPr>
          <w:bCs/>
          <w:iCs/>
          <w:color w:val="000000"/>
          <w:lang w:val="x-none" w:eastAsia="x-none"/>
        </w:rPr>
        <w:t xml:space="preserve"> Informacje dotyczące odpowiedzi na pytania, zmiany specyfikacji, zmiany terminu składania i otwarcia ofert Zamawiający będzie zamieszczał na platformie w sekcji Komunikaty. Korespondencja, której zgodnie </w:t>
      </w:r>
      <w:r w:rsidRPr="00C806A1">
        <w:rPr>
          <w:bCs/>
          <w:iCs/>
          <w:color w:val="000000"/>
          <w:lang w:val="x-none" w:eastAsia="x-none"/>
        </w:rPr>
        <w:br/>
        <w:t xml:space="preserve">z obowiązującymi przepisami adresatem jest konkretny Wykonawca, będzie przekazywana w formie elektronicznej za pośrednictwem </w:t>
      </w:r>
      <w:r w:rsidRPr="00C806A1">
        <w:rPr>
          <w:bCs/>
          <w:iCs/>
          <w:color w:val="000000"/>
          <w:lang w:eastAsia="x-none"/>
        </w:rPr>
        <w:t>Platformy</w:t>
      </w:r>
      <w:r w:rsidRPr="00C806A1">
        <w:rPr>
          <w:bCs/>
          <w:iCs/>
          <w:color w:val="000000"/>
          <w:lang w:val="x-none" w:eastAsia="x-none"/>
        </w:rPr>
        <w:t xml:space="preserve"> do konkretnego </w:t>
      </w:r>
      <w:r w:rsidRPr="00C806A1">
        <w:rPr>
          <w:bCs/>
          <w:iCs/>
          <w:color w:val="000000"/>
          <w:lang w:eastAsia="x-none"/>
        </w:rPr>
        <w:t>W</w:t>
      </w:r>
      <w:r w:rsidRPr="00C806A1">
        <w:rPr>
          <w:bCs/>
          <w:iCs/>
          <w:color w:val="000000"/>
          <w:lang w:val="x-none" w:eastAsia="x-none"/>
        </w:rPr>
        <w:t>ykonawcy.</w:t>
      </w:r>
    </w:p>
    <w:p w14:paraId="62D30241" w14:textId="77777777" w:rsidR="00C806A1" w:rsidRPr="00C806A1" w:rsidRDefault="00C806A1" w:rsidP="00C806A1">
      <w:pPr>
        <w:spacing w:before="120" w:after="60"/>
        <w:ind w:left="680"/>
        <w:jc w:val="both"/>
        <w:outlineLvl w:val="1"/>
        <w:rPr>
          <w:bCs/>
          <w:iCs/>
          <w:color w:val="000000"/>
          <w:lang w:val="x-none" w:eastAsia="x-none"/>
        </w:rPr>
      </w:pPr>
      <w:r w:rsidRPr="00C806A1">
        <w:rPr>
          <w:bCs/>
          <w:iCs/>
          <w:color w:val="000000"/>
          <w:lang w:val="x-none" w:eastAsia="x-none"/>
        </w:rPr>
        <w:t xml:space="preserve">3. Wykonawca jako podmiot profesjonalny ma obowiązek sprawdzania komunikatów </w:t>
      </w:r>
      <w:r w:rsidRPr="00C806A1">
        <w:rPr>
          <w:bCs/>
          <w:iCs/>
          <w:color w:val="000000"/>
          <w:lang w:val="x-none" w:eastAsia="x-none"/>
        </w:rPr>
        <w:br/>
        <w:t xml:space="preserve">i wiadomości bezpośrednio na </w:t>
      </w:r>
      <w:r w:rsidRPr="00C806A1">
        <w:rPr>
          <w:bCs/>
          <w:iCs/>
          <w:color w:val="000000"/>
          <w:lang w:eastAsia="x-none"/>
        </w:rPr>
        <w:t>Platformie</w:t>
      </w:r>
      <w:r w:rsidRPr="00C806A1">
        <w:rPr>
          <w:bCs/>
          <w:iCs/>
          <w:color w:val="000000"/>
          <w:lang w:val="x-none" w:eastAsia="x-none"/>
        </w:rPr>
        <w:t xml:space="preserve"> przesłanych przez zamawiającego, gdyż system powiadomień może ulec awarii lub powiadomienie może trafić do folderu SPAM.</w:t>
      </w:r>
    </w:p>
    <w:p w14:paraId="540A538D" w14:textId="77777777" w:rsidR="00C806A1" w:rsidRPr="00C806A1" w:rsidRDefault="00C806A1" w:rsidP="00C806A1">
      <w:pPr>
        <w:numPr>
          <w:ilvl w:val="1"/>
          <w:numId w:val="1"/>
        </w:numPr>
        <w:spacing w:before="120"/>
        <w:jc w:val="both"/>
        <w:outlineLvl w:val="1"/>
        <w:rPr>
          <w:bCs/>
          <w:iCs/>
          <w:color w:val="000000"/>
          <w:lang w:val="x-none" w:eastAsia="x-none"/>
        </w:rPr>
      </w:pPr>
      <w:r w:rsidRPr="00C806A1">
        <w:rPr>
          <w:b/>
        </w:rPr>
        <w:t>Instrukcje</w:t>
      </w:r>
      <w:r w:rsidRPr="00C806A1">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8" w:history="1">
        <w:r w:rsidRPr="00C806A1">
          <w:t>https://platformazakupowa.pl/strona/45-instrukcje</w:t>
        </w:r>
      </w:hyperlink>
      <w:r w:rsidRPr="00C806A1">
        <w:t>.</w:t>
      </w:r>
    </w:p>
    <w:p w14:paraId="2B341D31" w14:textId="77777777" w:rsidR="00C806A1" w:rsidRPr="00C806A1" w:rsidRDefault="00C806A1" w:rsidP="00C806A1">
      <w:pPr>
        <w:numPr>
          <w:ilvl w:val="1"/>
          <w:numId w:val="1"/>
        </w:numPr>
        <w:spacing w:before="120" w:after="60"/>
        <w:jc w:val="both"/>
        <w:outlineLvl w:val="1"/>
        <w:rPr>
          <w:bCs/>
          <w:iCs/>
          <w:color w:val="000000"/>
          <w:lang w:val="x-none" w:eastAsia="x-none"/>
        </w:rPr>
      </w:pPr>
      <w:r w:rsidRPr="00C806A1">
        <w:rPr>
          <w:bCs/>
          <w:iCs/>
          <w:color w:val="000000"/>
          <w:lang w:val="x-none" w:eastAsia="x-none"/>
        </w:rPr>
        <w:t xml:space="preserve">Wykonawca przystępując do postępowania o udzielenie zamówienia publicznego, akceptuje warunki korzystania z Platformy określone w Regulaminie zamieszczonym na stronie internetowej </w:t>
      </w:r>
      <w:r w:rsidRPr="00C806A1">
        <w:rPr>
          <w:bCs/>
          <w:iCs/>
          <w:color w:val="0000FF"/>
          <w:u w:val="single"/>
          <w:lang w:eastAsia="x-none"/>
        </w:rPr>
        <w:t xml:space="preserve">platformazakupowa.pl </w:t>
      </w:r>
      <w:r w:rsidRPr="00C806A1">
        <w:rPr>
          <w:bCs/>
          <w:iCs/>
          <w:color w:val="000000"/>
          <w:lang w:val="x-none" w:eastAsia="x-none"/>
        </w:rPr>
        <w:t>oraz uznaje go za wiążący</w:t>
      </w:r>
      <w:r w:rsidRPr="00C806A1">
        <w:rPr>
          <w:bCs/>
          <w:iCs/>
          <w:color w:val="000000"/>
          <w:lang w:eastAsia="x-none"/>
        </w:rPr>
        <w:t>.</w:t>
      </w:r>
    </w:p>
    <w:p w14:paraId="0950B9E5" w14:textId="77777777" w:rsidR="00C806A1" w:rsidRPr="00C806A1" w:rsidRDefault="00C806A1" w:rsidP="00C806A1">
      <w:pPr>
        <w:numPr>
          <w:ilvl w:val="1"/>
          <w:numId w:val="1"/>
        </w:numPr>
        <w:spacing w:before="120" w:after="60"/>
        <w:jc w:val="both"/>
        <w:outlineLvl w:val="1"/>
        <w:rPr>
          <w:bCs/>
          <w:iCs/>
          <w:color w:val="000000"/>
          <w:lang w:val="x-none" w:eastAsia="x-none"/>
        </w:rPr>
      </w:pPr>
      <w:r w:rsidRPr="00C806A1">
        <w:rPr>
          <w:bCs/>
          <w:iCs/>
          <w:color w:val="000000"/>
          <w:lang w:val="x-none" w:eastAsia="x-none"/>
        </w:rPr>
        <w:t>Do złożenia oferty konieczne jest posiadanie przez osobę upoważnioną do reprezentowania Wykonawcy ważnego kwalifikowanego podpisu elektronicznego, elektronicznego podpisu zaufanego lub elektronicznego podpisu osobistego</w:t>
      </w:r>
      <w:r w:rsidRPr="00C806A1">
        <w:rPr>
          <w:bCs/>
          <w:iCs/>
          <w:color w:val="000000"/>
          <w:lang w:eastAsia="x-none"/>
        </w:rPr>
        <w:t>.</w:t>
      </w:r>
    </w:p>
    <w:p w14:paraId="78F8388A" w14:textId="77777777" w:rsidR="00C806A1" w:rsidRPr="00C806A1" w:rsidRDefault="00C806A1" w:rsidP="00C806A1">
      <w:pPr>
        <w:numPr>
          <w:ilvl w:val="1"/>
          <w:numId w:val="1"/>
        </w:numPr>
        <w:spacing w:before="120"/>
        <w:jc w:val="both"/>
        <w:outlineLvl w:val="1"/>
        <w:rPr>
          <w:bCs/>
          <w:iCs/>
          <w:color w:val="000000"/>
          <w:lang w:val="x-none" w:eastAsia="x-none"/>
        </w:rPr>
      </w:pPr>
      <w:r w:rsidRPr="00C806A1">
        <w:t xml:space="preserve">Zamawiający nie ponosi odpowiedzialności za złożenie oferty w sposób niezgodny </w:t>
      </w:r>
      <w:r w:rsidRPr="00C806A1">
        <w:br/>
        <w:t xml:space="preserve">z Instrukcją korzystania z Platformy, w szczególności za sytuację, gdy zamawiający </w:t>
      </w:r>
      <w:r w:rsidRPr="00C806A1">
        <w:lastRenderedPageBreak/>
        <w:t>zapozna się z treścią oferty przed upływem terminy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659E08BB" w14:textId="77777777" w:rsidR="00C806A1" w:rsidRPr="00C806A1" w:rsidRDefault="00C806A1" w:rsidP="00C806A1">
      <w:pPr>
        <w:numPr>
          <w:ilvl w:val="1"/>
          <w:numId w:val="1"/>
        </w:numPr>
        <w:spacing w:before="120"/>
        <w:jc w:val="both"/>
        <w:outlineLvl w:val="1"/>
        <w:rPr>
          <w:bCs/>
          <w:iCs/>
          <w:color w:val="000000"/>
          <w:lang w:val="x-none" w:eastAsia="x-none"/>
        </w:rPr>
      </w:pPr>
      <w:r w:rsidRPr="00C806A1">
        <w:rPr>
          <w:bCs/>
          <w:iCs/>
          <w:color w:val="000000"/>
          <w:lang w:eastAsia="x-none"/>
        </w:rPr>
        <w:t>Ilekroć w niniejszej SWZ jest mowa o:</w:t>
      </w:r>
    </w:p>
    <w:p w14:paraId="7AC1DED9" w14:textId="77777777" w:rsidR="00C806A1" w:rsidRPr="00C806A1" w:rsidRDefault="00C806A1" w:rsidP="00C806A1">
      <w:pPr>
        <w:numPr>
          <w:ilvl w:val="0"/>
          <w:numId w:val="27"/>
        </w:numPr>
        <w:tabs>
          <w:tab w:val="left" w:pos="708"/>
        </w:tabs>
        <w:spacing w:before="120"/>
        <w:jc w:val="both"/>
        <w:outlineLvl w:val="1"/>
        <w:rPr>
          <w:bCs/>
          <w:iCs/>
          <w:color w:val="000000"/>
          <w:lang w:val="x-none" w:eastAsia="x-none"/>
        </w:rPr>
      </w:pPr>
      <w:r w:rsidRPr="00C806A1">
        <w:rPr>
          <w:bCs/>
          <w:iCs/>
          <w:color w:val="000000"/>
          <w:lang w:eastAsia="x-none"/>
        </w:rPr>
        <w:t>Elektronicznym podpisie zaufanym – należy przez to rozumieć podpis, o którym mowa art. 3 pkt 14a ustawy z 17 lutego 2005 r. o informatyzacji działalności podmiotów realizujących zadania publiczne (Dz.U.2021 poz. 2070);</w:t>
      </w:r>
    </w:p>
    <w:p w14:paraId="7A8F20C4" w14:textId="77777777" w:rsidR="00C806A1" w:rsidRPr="00C806A1" w:rsidRDefault="00C806A1" w:rsidP="00C806A1">
      <w:pPr>
        <w:numPr>
          <w:ilvl w:val="0"/>
          <w:numId w:val="27"/>
        </w:numPr>
        <w:tabs>
          <w:tab w:val="left" w:pos="708"/>
        </w:tabs>
        <w:spacing w:before="120"/>
        <w:jc w:val="both"/>
        <w:outlineLvl w:val="1"/>
        <w:rPr>
          <w:bCs/>
          <w:iCs/>
          <w:color w:val="000000"/>
          <w:lang w:val="x-none" w:eastAsia="x-none"/>
        </w:rPr>
      </w:pPr>
      <w:r w:rsidRPr="00C806A1">
        <w:rPr>
          <w:bCs/>
          <w:iCs/>
          <w:color w:val="000000"/>
          <w:lang w:eastAsia="x-none"/>
        </w:rPr>
        <w:t>Elektronicznym podpisie osobistym – należy przez to rozumieć podpis, o którym mowa w art. z art. 2 ust. 1 pkt 9 ustawy z 6 sierpnia 2010 r. o dowodach osobistych (t.j Dz.U.2021 poz. 816).</w:t>
      </w:r>
    </w:p>
    <w:p w14:paraId="5FE8FBCF" w14:textId="77777777" w:rsidR="00C806A1" w:rsidRPr="00C806A1" w:rsidRDefault="00C806A1" w:rsidP="00C806A1">
      <w:pPr>
        <w:numPr>
          <w:ilvl w:val="1"/>
          <w:numId w:val="1"/>
        </w:numPr>
        <w:spacing w:before="120"/>
        <w:jc w:val="both"/>
        <w:outlineLvl w:val="1"/>
        <w:rPr>
          <w:bCs/>
          <w:iCs/>
          <w:color w:val="000000"/>
          <w:lang w:val="x-none" w:eastAsia="x-none"/>
        </w:rPr>
      </w:pPr>
      <w:r w:rsidRPr="00C806A1">
        <w:rPr>
          <w:bCs/>
          <w:iCs/>
          <w:color w:val="000000"/>
          <w:lang w:val="x-none" w:eastAsia="x-none"/>
        </w:rPr>
        <w:t>Zalecenia Zamawiającego odnośnie kwalifikowanego podpisu elektronicznego</w:t>
      </w:r>
      <w:r w:rsidRPr="00C806A1">
        <w:rPr>
          <w:bCs/>
          <w:iCs/>
          <w:color w:val="000000"/>
          <w:lang w:eastAsia="x-none"/>
        </w:rPr>
        <w:t>:</w:t>
      </w:r>
    </w:p>
    <w:p w14:paraId="081110BD" w14:textId="77777777" w:rsidR="00C806A1" w:rsidRPr="00C806A1" w:rsidRDefault="00C806A1" w:rsidP="00C806A1">
      <w:pPr>
        <w:spacing w:before="120" w:after="60"/>
        <w:ind w:left="680"/>
        <w:jc w:val="both"/>
        <w:outlineLvl w:val="1"/>
        <w:rPr>
          <w:bCs/>
          <w:iCs/>
          <w:color w:val="000000"/>
          <w:lang w:val="x-none" w:eastAsia="x-none"/>
        </w:rPr>
      </w:pPr>
      <w:r w:rsidRPr="00C806A1">
        <w:rPr>
          <w:bCs/>
          <w:iCs/>
          <w:color w:val="000000"/>
          <w:lang w:eastAsia="x-none"/>
        </w:rPr>
        <w:t xml:space="preserve">- </w:t>
      </w:r>
      <w:r w:rsidRPr="00C806A1">
        <w:rPr>
          <w:bCs/>
          <w:iCs/>
          <w:color w:val="000000"/>
          <w:lang w:val="x-none" w:eastAsia="x-none"/>
        </w:rPr>
        <w:t>dokumenty sporządzone i przesyłane w formacie .pdf zaleca się podpisywać kwalifikowanym podpisem elektronicznym w formacie PAdES;</w:t>
      </w:r>
    </w:p>
    <w:p w14:paraId="11BBE2A7" w14:textId="77777777" w:rsidR="00C806A1" w:rsidRPr="00C806A1" w:rsidRDefault="00C806A1" w:rsidP="00C806A1">
      <w:pPr>
        <w:spacing w:before="120" w:after="60"/>
        <w:ind w:left="680"/>
        <w:jc w:val="both"/>
        <w:outlineLvl w:val="1"/>
        <w:rPr>
          <w:bCs/>
          <w:iCs/>
          <w:color w:val="000000"/>
          <w:lang w:val="x-none" w:eastAsia="x-none"/>
        </w:rPr>
      </w:pPr>
      <w:r w:rsidRPr="00C806A1">
        <w:rPr>
          <w:bCs/>
          <w:iCs/>
          <w:color w:val="000000"/>
          <w:lang w:eastAsia="x-none"/>
        </w:rPr>
        <w:t xml:space="preserve">- </w:t>
      </w:r>
      <w:r w:rsidRPr="00C806A1">
        <w:rPr>
          <w:bCs/>
          <w:iCs/>
          <w:color w:val="000000"/>
          <w:lang w:val="x-none" w:eastAsia="x-none"/>
        </w:rPr>
        <w:t>dokumenty sporządzone i przesyłane w formacie innym niż .pdf (np.: .doc, .docx, .xlsx, .xml) zaleca się podpisywać kwalifikowanym podpisem elektronicznym w formacie XadES o typie zewnętrznym;</w:t>
      </w:r>
    </w:p>
    <w:p w14:paraId="6FF2D8C9" w14:textId="77777777" w:rsidR="00C806A1" w:rsidRPr="00C806A1" w:rsidRDefault="00C806A1" w:rsidP="00C806A1">
      <w:pPr>
        <w:spacing w:before="120" w:after="60"/>
        <w:ind w:left="680"/>
        <w:jc w:val="both"/>
        <w:outlineLvl w:val="1"/>
        <w:rPr>
          <w:bCs/>
          <w:iCs/>
          <w:color w:val="000000"/>
          <w:lang w:val="x-none" w:eastAsia="x-none"/>
        </w:rPr>
      </w:pPr>
      <w:r w:rsidRPr="00C806A1">
        <w:rPr>
          <w:bCs/>
          <w:iCs/>
          <w:color w:val="000000"/>
          <w:lang w:eastAsia="x-none"/>
        </w:rPr>
        <w:t xml:space="preserve">- </w:t>
      </w:r>
      <w:r w:rsidRPr="00C806A1">
        <w:rPr>
          <w:bCs/>
          <w:iCs/>
          <w:color w:val="000000"/>
          <w:lang w:val="x-none" w:eastAsia="x-none"/>
        </w:rPr>
        <w:t>Zamawiający rekomenduje wykorzystanie podpisu z kwalifikowanym znacznikiem czasu.</w:t>
      </w:r>
    </w:p>
    <w:p w14:paraId="52739918" w14:textId="77777777" w:rsidR="00C806A1" w:rsidRPr="00C806A1" w:rsidRDefault="00C806A1" w:rsidP="00C806A1">
      <w:pPr>
        <w:spacing w:before="120" w:after="60"/>
        <w:ind w:left="680"/>
        <w:jc w:val="both"/>
        <w:outlineLvl w:val="1"/>
        <w:rPr>
          <w:bCs/>
          <w:iCs/>
          <w:color w:val="000000"/>
          <w:lang w:val="x-none" w:eastAsia="x-none"/>
        </w:rPr>
      </w:pPr>
      <w:r w:rsidRPr="00C806A1">
        <w:rPr>
          <w:bCs/>
          <w:iCs/>
          <w:color w:val="000000"/>
          <w:lang w:eastAsia="x-none"/>
        </w:rPr>
        <w:t xml:space="preserve">- </w:t>
      </w:r>
      <w:r w:rsidRPr="00C806A1">
        <w:rPr>
          <w:bCs/>
          <w:iCs/>
          <w:color w:val="000000"/>
          <w:lang w:val="x-none" w:eastAsia="x-none"/>
        </w:rPr>
        <w:t xml:space="preserve">Zamawiający zaleca, aby </w:t>
      </w:r>
      <w:r w:rsidRPr="00C806A1">
        <w:rPr>
          <w:b/>
          <w:bCs/>
          <w:iCs/>
          <w:color w:val="000000"/>
          <w:lang w:val="x-none" w:eastAsia="x-none"/>
        </w:rPr>
        <w:t>w przypadku podpisywania pliku przez kilka osób stosować podpisu tego samego rodzaju</w:t>
      </w:r>
      <w:r w:rsidRPr="00C806A1">
        <w:rPr>
          <w:bCs/>
          <w:iCs/>
          <w:color w:val="000000"/>
          <w:lang w:val="x-none" w:eastAsia="x-none"/>
        </w:rPr>
        <w:t>. Podpisywanie różnymi rodzajami podpisów np. osobistym i kwalifikowanym może doprowadzić do problemów w weryfikacji plików.</w:t>
      </w:r>
    </w:p>
    <w:p w14:paraId="37C51426" w14:textId="77777777" w:rsidR="00C806A1" w:rsidRPr="00C806A1" w:rsidRDefault="00C806A1" w:rsidP="00C806A1">
      <w:pPr>
        <w:numPr>
          <w:ilvl w:val="1"/>
          <w:numId w:val="1"/>
        </w:numPr>
        <w:spacing w:before="120"/>
        <w:jc w:val="both"/>
        <w:outlineLvl w:val="1"/>
        <w:rPr>
          <w:bCs/>
          <w:iCs/>
          <w:color w:val="000000"/>
          <w:lang w:val="x-none" w:eastAsia="x-none"/>
        </w:rPr>
      </w:pPr>
      <w:r w:rsidRPr="00C806A1">
        <w:rPr>
          <w:bCs/>
          <w:iCs/>
          <w:color w:val="000000"/>
          <w:lang w:val="x-none" w:eastAsia="x-none"/>
        </w:rPr>
        <w:t>Zamawiający określa następujące wymagania sprzętowo – aplikacyjne pozwalające na korzystanie z Platformy</w:t>
      </w:r>
      <w:r w:rsidRPr="00C806A1">
        <w:rPr>
          <w:bCs/>
          <w:iCs/>
          <w:color w:val="000000"/>
          <w:lang w:eastAsia="x-none"/>
        </w:rPr>
        <w:t>:</w:t>
      </w:r>
    </w:p>
    <w:p w14:paraId="1EA2B4E6" w14:textId="77777777" w:rsidR="00C806A1" w:rsidRPr="00C806A1" w:rsidRDefault="00C806A1" w:rsidP="00C806A1">
      <w:pPr>
        <w:numPr>
          <w:ilvl w:val="0"/>
          <w:numId w:val="28"/>
        </w:numPr>
        <w:tabs>
          <w:tab w:val="left" w:pos="708"/>
        </w:tabs>
        <w:spacing w:before="120"/>
        <w:jc w:val="both"/>
        <w:outlineLvl w:val="1"/>
        <w:rPr>
          <w:bCs/>
          <w:iCs/>
          <w:color w:val="000000"/>
          <w:lang w:val="x-none" w:eastAsia="x-none"/>
        </w:rPr>
      </w:pPr>
      <w:r w:rsidRPr="00C806A1">
        <w:rPr>
          <w:bCs/>
          <w:iCs/>
          <w:color w:val="000000"/>
          <w:lang w:val="x-none" w:eastAsia="x-none"/>
        </w:rPr>
        <w:t>stały dostęp do sieci Internet</w:t>
      </w:r>
      <w:r w:rsidRPr="00C806A1">
        <w:rPr>
          <w:bCs/>
          <w:iCs/>
          <w:color w:val="000000"/>
          <w:lang w:eastAsia="x-none"/>
        </w:rPr>
        <w:t>;</w:t>
      </w:r>
    </w:p>
    <w:p w14:paraId="63028CC8" w14:textId="77777777" w:rsidR="00C806A1" w:rsidRPr="00C806A1" w:rsidRDefault="00C806A1" w:rsidP="00C806A1">
      <w:pPr>
        <w:numPr>
          <w:ilvl w:val="0"/>
          <w:numId w:val="28"/>
        </w:numPr>
        <w:spacing w:before="60" w:after="60"/>
        <w:jc w:val="both"/>
        <w:outlineLvl w:val="1"/>
        <w:rPr>
          <w:bCs/>
          <w:iCs/>
          <w:lang w:eastAsia="x-none"/>
        </w:rPr>
      </w:pPr>
      <w:r w:rsidRPr="00C806A1">
        <w:rPr>
          <w:bCs/>
          <w:iCs/>
          <w:lang w:eastAsia="x-none"/>
        </w:rPr>
        <w:t>posiadanie dowolnej i aktywnej skrzynki poczty elektronicznej (e-mail),</w:t>
      </w:r>
    </w:p>
    <w:p w14:paraId="73DFBB74" w14:textId="77777777" w:rsidR="00C806A1" w:rsidRPr="00C806A1" w:rsidRDefault="00C806A1" w:rsidP="00C806A1">
      <w:pPr>
        <w:numPr>
          <w:ilvl w:val="0"/>
          <w:numId w:val="28"/>
        </w:numPr>
        <w:spacing w:before="60" w:after="60"/>
        <w:jc w:val="both"/>
        <w:outlineLvl w:val="1"/>
        <w:rPr>
          <w:bCs/>
          <w:iCs/>
          <w:lang w:eastAsia="x-none"/>
        </w:rPr>
      </w:pPr>
      <w:r w:rsidRPr="00C806A1">
        <w:t>komputer z zainstalowanym systemem operacyjnym Windows 7 (lub nowszym) albo Linux</w:t>
      </w:r>
      <w:r w:rsidRPr="00C806A1">
        <w:rPr>
          <w:bCs/>
          <w:iCs/>
          <w:lang w:eastAsia="x-none"/>
        </w:rPr>
        <w:t>,</w:t>
      </w:r>
    </w:p>
    <w:p w14:paraId="6927596F" w14:textId="77777777" w:rsidR="00C806A1" w:rsidRPr="00C806A1" w:rsidRDefault="00C806A1" w:rsidP="00C806A1">
      <w:pPr>
        <w:numPr>
          <w:ilvl w:val="0"/>
          <w:numId w:val="28"/>
        </w:numPr>
        <w:spacing w:before="60" w:after="60"/>
        <w:jc w:val="both"/>
        <w:outlineLvl w:val="1"/>
        <w:rPr>
          <w:bCs/>
          <w:iCs/>
          <w:lang w:eastAsia="x-none"/>
        </w:rPr>
      </w:pPr>
      <w:r w:rsidRPr="00C806A1">
        <w:rPr>
          <w:bCs/>
          <w:iCs/>
          <w:lang w:eastAsia="x-none"/>
        </w:rPr>
        <w:t>zainstalowana dowolna przeglądarka internetowa</w:t>
      </w:r>
      <w:r w:rsidRPr="00C806A1">
        <w:t xml:space="preserve"> - Platforma współpracuje </w:t>
      </w:r>
      <w:r w:rsidRPr="00C806A1">
        <w:br/>
        <w:t>z najnowszymi, stabilnymi wersjami wszystkich głównych przeglądarek internetowych (Internet Explorer 10+, Microsoft Edge, Mozilla Firefox, Google Chrome, Opera)</w:t>
      </w:r>
      <w:r w:rsidRPr="00C806A1">
        <w:rPr>
          <w:bCs/>
          <w:iCs/>
          <w:lang w:eastAsia="x-none"/>
        </w:rPr>
        <w:t>,</w:t>
      </w:r>
    </w:p>
    <w:p w14:paraId="259EE0C0" w14:textId="77777777" w:rsidR="00C806A1" w:rsidRPr="00C806A1" w:rsidRDefault="00C806A1" w:rsidP="00C806A1">
      <w:pPr>
        <w:numPr>
          <w:ilvl w:val="0"/>
          <w:numId w:val="28"/>
        </w:numPr>
        <w:tabs>
          <w:tab w:val="left" w:pos="708"/>
        </w:tabs>
        <w:spacing w:before="120"/>
        <w:jc w:val="both"/>
        <w:outlineLvl w:val="1"/>
        <w:rPr>
          <w:bCs/>
          <w:iCs/>
          <w:color w:val="000000"/>
          <w:lang w:val="x-none" w:eastAsia="x-none"/>
        </w:rPr>
      </w:pPr>
      <w:r w:rsidRPr="00C806A1">
        <w:rPr>
          <w:bCs/>
          <w:iCs/>
          <w:color w:val="000000"/>
          <w:lang w:val="x-none" w:eastAsia="x-none"/>
        </w:rPr>
        <w:t>włączona obsługa JavaScript oraz Cookies</w:t>
      </w:r>
      <w:r w:rsidRPr="00C806A1">
        <w:rPr>
          <w:bCs/>
          <w:iCs/>
          <w:color w:val="000000"/>
          <w:lang w:eastAsia="x-none"/>
        </w:rPr>
        <w:t>.</w:t>
      </w:r>
    </w:p>
    <w:p w14:paraId="5B20EF07" w14:textId="77777777" w:rsidR="00C806A1" w:rsidRPr="00C806A1" w:rsidRDefault="00C806A1" w:rsidP="00C806A1">
      <w:pPr>
        <w:numPr>
          <w:ilvl w:val="1"/>
          <w:numId w:val="1"/>
        </w:numPr>
        <w:spacing w:before="120"/>
        <w:jc w:val="both"/>
        <w:outlineLvl w:val="1"/>
        <w:rPr>
          <w:bCs/>
          <w:iCs/>
          <w:color w:val="000000"/>
          <w:lang w:val="x-none" w:eastAsia="x-none"/>
        </w:rPr>
      </w:pPr>
      <w:r w:rsidRPr="00C806A1">
        <w:t xml:space="preserve">Rozszerzenia plików wykorzystywanych przez Wykonawców powinny być zgodne </w:t>
      </w:r>
      <w:r w:rsidRPr="00C806A1">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C806A1">
        <w:rPr>
          <w:b/>
        </w:rPr>
        <w:t>Rozporządzeniem KRI</w:t>
      </w:r>
      <w:r w:rsidRPr="00C806A1">
        <w:t>.</w:t>
      </w:r>
    </w:p>
    <w:p w14:paraId="197ED21C" w14:textId="77777777" w:rsidR="00C806A1" w:rsidRPr="00C806A1" w:rsidRDefault="00C806A1" w:rsidP="00C806A1">
      <w:pPr>
        <w:numPr>
          <w:ilvl w:val="1"/>
          <w:numId w:val="1"/>
        </w:numPr>
        <w:spacing w:before="120" w:after="60"/>
        <w:jc w:val="both"/>
        <w:outlineLvl w:val="1"/>
        <w:rPr>
          <w:bCs/>
          <w:iCs/>
          <w:color w:val="000000"/>
          <w:lang w:val="x-none" w:eastAsia="x-none"/>
        </w:rPr>
      </w:pPr>
      <w:r w:rsidRPr="00C806A1">
        <w:rPr>
          <w:bCs/>
          <w:iCs/>
          <w:color w:val="000000"/>
          <w:lang w:val="x-none" w:eastAsia="x-none"/>
        </w:rPr>
        <w:t xml:space="preserve">Zamawiający rekomenduje wykorzystanie formatów: .pdf, .doc, .docx, .xls, .xlsx, .jpg (.jpeg), </w:t>
      </w:r>
      <w:r w:rsidRPr="00C806A1">
        <w:rPr>
          <w:b/>
          <w:bCs/>
          <w:iCs/>
          <w:color w:val="000000"/>
          <w:lang w:val="x-none" w:eastAsia="x-none"/>
        </w:rPr>
        <w:t>ze szczególnym wskazaniem na .pdf.</w:t>
      </w:r>
      <w:r w:rsidRPr="00C806A1">
        <w:rPr>
          <w:bCs/>
          <w:iCs/>
          <w:color w:val="000000"/>
          <w:lang w:val="x-none" w:eastAsia="x-none"/>
        </w:rPr>
        <w:t xml:space="preserve"> </w:t>
      </w:r>
    </w:p>
    <w:p w14:paraId="314F4B99" w14:textId="77777777" w:rsidR="00C806A1" w:rsidRPr="00C806A1" w:rsidRDefault="00C806A1" w:rsidP="00C806A1">
      <w:pPr>
        <w:numPr>
          <w:ilvl w:val="1"/>
          <w:numId w:val="1"/>
        </w:numPr>
        <w:spacing w:before="120"/>
        <w:jc w:val="both"/>
        <w:outlineLvl w:val="1"/>
        <w:rPr>
          <w:bCs/>
          <w:iCs/>
          <w:color w:val="000000"/>
          <w:lang w:val="x-none" w:eastAsia="x-none"/>
        </w:rPr>
      </w:pPr>
      <w:r w:rsidRPr="00C806A1">
        <w:t>W celu ewentualnej kompresji danych Zamawiający rekomenduje rozszerzenia .zip lub .7Z.</w:t>
      </w:r>
    </w:p>
    <w:p w14:paraId="4A13F4BD" w14:textId="77777777" w:rsidR="00C806A1" w:rsidRPr="00C806A1" w:rsidRDefault="00C806A1" w:rsidP="00C806A1">
      <w:pPr>
        <w:numPr>
          <w:ilvl w:val="1"/>
          <w:numId w:val="1"/>
        </w:numPr>
        <w:spacing w:before="120"/>
        <w:jc w:val="both"/>
        <w:outlineLvl w:val="1"/>
        <w:rPr>
          <w:b/>
          <w:bCs/>
          <w:iCs/>
          <w:color w:val="000000"/>
          <w:lang w:val="x-none" w:eastAsia="x-none"/>
        </w:rPr>
      </w:pPr>
      <w:r w:rsidRPr="00C806A1">
        <w:rPr>
          <w:b/>
          <w:bCs/>
        </w:rPr>
        <w:lastRenderedPageBreak/>
        <w:t>Jeśli Wykonawca pakuje dokumenty np. w plik o rozszerzeniu .zip, zaleca się wcześniejsze podpisanie każdego ze skompresowanych plików.</w:t>
      </w:r>
    </w:p>
    <w:p w14:paraId="7AA0CD6D" w14:textId="77777777" w:rsidR="00C806A1" w:rsidRPr="00C806A1" w:rsidRDefault="00C806A1" w:rsidP="00C806A1">
      <w:pPr>
        <w:numPr>
          <w:ilvl w:val="1"/>
          <w:numId w:val="1"/>
        </w:numPr>
        <w:spacing w:before="120" w:after="60"/>
        <w:jc w:val="both"/>
        <w:outlineLvl w:val="1"/>
        <w:rPr>
          <w:bCs/>
          <w:iCs/>
          <w:color w:val="000000"/>
          <w:lang w:val="x-none" w:eastAsia="x-none"/>
        </w:rPr>
      </w:pPr>
      <w:r w:rsidRPr="00C806A1">
        <w:rPr>
          <w:bCs/>
          <w:iCs/>
          <w:color w:val="000000"/>
          <w:lang w:val="x-none" w:eastAsia="x-none"/>
        </w:rPr>
        <w:t xml:space="preserve">Zamawiający zaleca aby nie wprowadzać jakichkolwiek zmian w podpisanych elektronicznie plikach. Może to skutkować naruszeniem integralności plików, </w:t>
      </w:r>
      <w:r w:rsidRPr="00C806A1">
        <w:rPr>
          <w:bCs/>
          <w:iCs/>
          <w:color w:val="000000"/>
          <w:lang w:val="x-none" w:eastAsia="x-none"/>
        </w:rPr>
        <w:br/>
        <w:t>co równoważne będzie z koniecznością odrzucenia oferty.</w:t>
      </w:r>
    </w:p>
    <w:p w14:paraId="05F5B57A" w14:textId="77777777" w:rsidR="00C806A1" w:rsidRPr="00C806A1" w:rsidRDefault="00C806A1" w:rsidP="00C806A1">
      <w:pPr>
        <w:numPr>
          <w:ilvl w:val="1"/>
          <w:numId w:val="1"/>
        </w:numPr>
        <w:spacing w:before="120"/>
        <w:jc w:val="both"/>
        <w:outlineLvl w:val="1"/>
        <w:rPr>
          <w:bCs/>
          <w:iCs/>
          <w:color w:val="000000"/>
          <w:lang w:val="x-none" w:eastAsia="x-none"/>
        </w:rPr>
      </w:pPr>
      <w:r w:rsidRPr="00C806A1">
        <w:t xml:space="preserve">Wśród rozszerzeń powszechnych, a </w:t>
      </w:r>
      <w:r w:rsidRPr="00C806A1">
        <w:rPr>
          <w:b/>
        </w:rPr>
        <w:t>niewystępujących</w:t>
      </w:r>
      <w:r w:rsidRPr="00C806A1">
        <w:t xml:space="preserve"> w Rozporządzeniu KRI występują: .rar, .gif, .bmp, .numbers, .pages. Dokumenty złożone w takich plikach zostaną uznane za złożone nieskutecznie.</w:t>
      </w:r>
    </w:p>
    <w:p w14:paraId="3E3FCBEF" w14:textId="77777777" w:rsidR="00C806A1" w:rsidRPr="00C806A1" w:rsidRDefault="00C806A1" w:rsidP="00C806A1">
      <w:pPr>
        <w:numPr>
          <w:ilvl w:val="1"/>
          <w:numId w:val="1"/>
        </w:numPr>
        <w:spacing w:before="120"/>
        <w:jc w:val="both"/>
        <w:outlineLvl w:val="1"/>
        <w:rPr>
          <w:b/>
          <w:bCs/>
          <w:iCs/>
          <w:color w:val="000000"/>
          <w:lang w:val="x-none" w:eastAsia="x-none"/>
        </w:rPr>
      </w:pPr>
      <w:r w:rsidRPr="00C806A1">
        <w:t xml:space="preserve">Zamawiający zwraca uwagę na </w:t>
      </w:r>
      <w:r w:rsidRPr="00C806A1">
        <w:rPr>
          <w:b/>
          <w:bCs/>
        </w:rPr>
        <w:t>ograniczenia</w:t>
      </w:r>
      <w:r w:rsidRPr="00C806A1">
        <w:t xml:space="preserve"> </w:t>
      </w:r>
      <w:r w:rsidRPr="00C806A1">
        <w:rPr>
          <w:b/>
          <w:bCs/>
        </w:rPr>
        <w:t>wielkości plików podpisywanych elektronicznym profilem zaufanym, który wynosi maksymalnie 10MB, oraz na ograniczenie wielkości plików podpisywanych w aplikacji eDoApp służącej do składania podpisu osobistego, który wynosi maksymalnie 5MB</w:t>
      </w:r>
      <w:r w:rsidRPr="00C806A1">
        <w:t>. Prosimy                                      o sprawdzenie plików pod kątem wielkości po ich podpisaniu</w:t>
      </w:r>
      <w:r w:rsidRPr="00C806A1">
        <w:rPr>
          <w:b/>
          <w:bCs/>
        </w:rPr>
        <w:t>. Złożenie plików większych niż dopuszczalne będzie skutkowało technicznym brakiem możliwości odczytania treści oferty, a co za tym idzie – jej odrzuceniem.</w:t>
      </w:r>
    </w:p>
    <w:p w14:paraId="307F55A9" w14:textId="77777777" w:rsidR="00C806A1" w:rsidRPr="00C806A1" w:rsidRDefault="00C806A1" w:rsidP="00C806A1">
      <w:pPr>
        <w:numPr>
          <w:ilvl w:val="1"/>
          <w:numId w:val="1"/>
        </w:numPr>
        <w:spacing w:before="120"/>
        <w:jc w:val="both"/>
        <w:outlineLvl w:val="1"/>
        <w:rPr>
          <w:bCs/>
          <w:iCs/>
          <w:color w:val="000000"/>
          <w:lang w:val="x-none" w:eastAsia="x-none"/>
        </w:rPr>
      </w:pPr>
      <w:r w:rsidRPr="00C806A1">
        <w:t>Zamawiający określa następujące informacje na temat kodowania i czasu odbioru danych:</w:t>
      </w:r>
    </w:p>
    <w:p w14:paraId="2005F2F6" w14:textId="77777777" w:rsidR="00C806A1" w:rsidRPr="00C806A1" w:rsidRDefault="00C806A1" w:rsidP="00C806A1">
      <w:pPr>
        <w:spacing w:before="120" w:after="60"/>
        <w:ind w:left="680"/>
        <w:jc w:val="both"/>
        <w:outlineLvl w:val="1"/>
        <w:rPr>
          <w:bCs/>
          <w:iCs/>
          <w:color w:val="000000"/>
          <w:lang w:val="x-none" w:eastAsia="x-none"/>
        </w:rPr>
      </w:pPr>
      <w:r w:rsidRPr="00C806A1">
        <w:rPr>
          <w:bCs/>
          <w:iCs/>
          <w:color w:val="000000"/>
          <w:lang w:eastAsia="x-none"/>
        </w:rPr>
        <w:t xml:space="preserve">- </w:t>
      </w:r>
      <w:r w:rsidRPr="00C806A1">
        <w:rPr>
          <w:bCs/>
          <w:iCs/>
          <w:color w:val="000000"/>
          <w:lang w:val="x-none" w:eastAsia="x-none"/>
        </w:rPr>
        <w:t xml:space="preserve">załączony i przesłany przez Wykonawcę za pomocą Platformy plik oferty wraz </w:t>
      </w:r>
      <w:r w:rsidRPr="00C806A1">
        <w:rPr>
          <w:bCs/>
          <w:iCs/>
          <w:color w:val="000000"/>
          <w:lang w:val="x-none" w:eastAsia="x-none"/>
        </w:rPr>
        <w:br/>
        <w:t>z załącznikami, nie jest dostępny dla Zamawiającego i przechowywany jest na serwerach Platformy w formie zaszyfrowanej. Zamawiający otrzyma dostęp do pliku dopiero po upływie terminu otwarcia ofert;</w:t>
      </w:r>
    </w:p>
    <w:p w14:paraId="1F46948C" w14:textId="77777777" w:rsidR="00C806A1" w:rsidRPr="00C806A1" w:rsidRDefault="00C806A1" w:rsidP="00C806A1">
      <w:pPr>
        <w:spacing w:before="60" w:after="60"/>
        <w:ind w:left="680"/>
        <w:jc w:val="both"/>
        <w:outlineLvl w:val="1"/>
        <w:rPr>
          <w:bCs/>
          <w:iCs/>
          <w:lang w:eastAsia="x-none"/>
        </w:rPr>
      </w:pPr>
      <w:r w:rsidRPr="00C806A1">
        <w:rPr>
          <w:bCs/>
          <w:iCs/>
          <w:lang w:eastAsia="x-none"/>
        </w:rPr>
        <w:t>- oznaczenie czasu odbioru danych przez Platformę stanowi przyporządkowaną do dokumentu elektronicznego datę oraz dokładny czas (hh:mm:ss), widoczne przy  wysłanym dokumencie w kolumnie ”Data przesłania”;</w:t>
      </w:r>
    </w:p>
    <w:p w14:paraId="71BD75C7" w14:textId="77777777" w:rsidR="00C806A1" w:rsidRPr="00C806A1" w:rsidRDefault="00C806A1" w:rsidP="00C806A1">
      <w:pPr>
        <w:spacing w:before="120" w:after="60"/>
        <w:ind w:left="680"/>
        <w:jc w:val="both"/>
        <w:outlineLvl w:val="1"/>
        <w:rPr>
          <w:bCs/>
          <w:iCs/>
          <w:color w:val="000000"/>
          <w:lang w:val="x-none" w:eastAsia="x-none"/>
        </w:rPr>
      </w:pPr>
      <w:r w:rsidRPr="00C806A1">
        <w:rPr>
          <w:bCs/>
          <w:iCs/>
          <w:color w:val="000000"/>
          <w:lang w:eastAsia="x-none"/>
        </w:rPr>
        <w:t xml:space="preserve">- </w:t>
      </w:r>
      <w:r w:rsidRPr="00C806A1">
        <w:rPr>
          <w:bCs/>
          <w:iCs/>
          <w:color w:val="000000"/>
          <w:lang w:val="x-none" w:eastAsia="x-none"/>
        </w:rPr>
        <w:t>o terminie przesłania decyduje czas pełnego przeprocesowania transakcji pliku n</w:t>
      </w:r>
      <w:r w:rsidRPr="00C806A1">
        <w:rPr>
          <w:bCs/>
          <w:iCs/>
          <w:color w:val="000000"/>
          <w:lang w:eastAsia="x-none"/>
        </w:rPr>
        <w:t xml:space="preserve">a </w:t>
      </w:r>
      <w:r w:rsidRPr="00C806A1">
        <w:rPr>
          <w:bCs/>
          <w:iCs/>
          <w:color w:val="000000"/>
          <w:lang w:val="x-none" w:eastAsia="x-none"/>
        </w:rPr>
        <w:t>Platformie, dlatego Zamawiający rekomenduje wysłanie plików oferty na dobę przez zakończeniem terminu składania ofert.</w:t>
      </w:r>
    </w:p>
    <w:p w14:paraId="0C5C58F8" w14:textId="77777777" w:rsidR="00C806A1" w:rsidRPr="00C806A1" w:rsidRDefault="00C806A1" w:rsidP="00C806A1">
      <w:pPr>
        <w:numPr>
          <w:ilvl w:val="1"/>
          <w:numId w:val="1"/>
        </w:numPr>
        <w:spacing w:before="120"/>
        <w:jc w:val="both"/>
        <w:outlineLvl w:val="1"/>
        <w:rPr>
          <w:bCs/>
          <w:iCs/>
          <w:color w:val="000000"/>
          <w:lang w:val="x-none" w:eastAsia="x-none"/>
        </w:rPr>
      </w:pPr>
      <w:r w:rsidRPr="00C806A1">
        <w:t>Za datę wpływu oświadczeń, wniosków, zawiadomień oraz informacji przesłanych za pośrednictwem Platformy, przyjmuje się datę ich zamieszczenia na Platformie.</w:t>
      </w:r>
    </w:p>
    <w:p w14:paraId="3417CAC8" w14:textId="59E46F08" w:rsidR="00335672" w:rsidRPr="008F6B34" w:rsidRDefault="00C806A1" w:rsidP="008F6B34">
      <w:pPr>
        <w:numPr>
          <w:ilvl w:val="1"/>
          <w:numId w:val="1"/>
        </w:numPr>
        <w:spacing w:before="120"/>
        <w:jc w:val="both"/>
        <w:outlineLvl w:val="1"/>
        <w:rPr>
          <w:bCs/>
          <w:iCs/>
          <w:color w:val="000000"/>
          <w:lang w:val="x-none" w:eastAsia="x-none"/>
        </w:rPr>
      </w:pPr>
      <w:r w:rsidRPr="00C806A1">
        <w:t>Postępowanie o udzielenie zamówienia prowadzi się w języku polskim. Dokumenty sporządzone w języku obcym są składane wraz z tłumaczeniem na język polski.</w:t>
      </w:r>
      <w:bookmarkEnd w:id="12"/>
    </w:p>
    <w:p w14:paraId="0AE13304" w14:textId="20BE0022" w:rsidR="00DE5056" w:rsidRDefault="008A3895" w:rsidP="00DC2DA0">
      <w:pPr>
        <w:pStyle w:val="Nagwek2"/>
      </w:pPr>
      <w:r>
        <w:t>Osob</w:t>
      </w:r>
      <w:r w:rsidR="00A12846">
        <w:rPr>
          <w:lang w:val="pl-PL"/>
        </w:rPr>
        <w:t>ami</w:t>
      </w:r>
      <w:r>
        <w:t xml:space="preserve"> uprawnion</w:t>
      </w:r>
      <w:r w:rsidR="00A12846">
        <w:rPr>
          <w:lang w:val="pl-PL"/>
        </w:rPr>
        <w:t>ymi</w:t>
      </w:r>
      <w:r>
        <w:t xml:space="preserve"> do kontaktu z W</w:t>
      </w:r>
      <w:r w:rsidR="00BC04D7" w:rsidRPr="00882095">
        <w:t>ykonawcami</w:t>
      </w:r>
      <w:r w:rsidR="00A12846">
        <w:rPr>
          <w:lang w:val="pl-PL"/>
        </w:rPr>
        <w:t xml:space="preserve"> są</w:t>
      </w:r>
      <w:r w:rsidR="00BC04D7" w:rsidRPr="00882095">
        <w:t>:</w:t>
      </w:r>
    </w:p>
    <w:p w14:paraId="7C6ED8A5" w14:textId="77777777" w:rsidR="00D45566" w:rsidRDefault="00D45566" w:rsidP="00DC2DA0">
      <w:pPr>
        <w:pStyle w:val="Nagwek2"/>
        <w:numPr>
          <w:ilvl w:val="0"/>
          <w:numId w:val="0"/>
        </w:numPr>
        <w:ind w:left="680"/>
      </w:pPr>
      <w:bookmarkStart w:id="13"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80CDE" w:rsidRPr="000F56E1" w14:paraId="4335B7EE" w14:textId="77777777" w:rsidTr="00A57728">
        <w:tc>
          <w:tcPr>
            <w:tcW w:w="8636" w:type="dxa"/>
            <w:tcBorders>
              <w:top w:val="nil"/>
              <w:left w:val="nil"/>
              <w:bottom w:val="nil"/>
              <w:right w:val="nil"/>
            </w:tcBorders>
          </w:tcPr>
          <w:p w14:paraId="437A3AFC" w14:textId="3AC634B8" w:rsidR="00780CDE" w:rsidRPr="000F56E1" w:rsidRDefault="00780CDE" w:rsidP="00A57728">
            <w:pPr>
              <w:rPr>
                <w:lang w:val="pt-BR"/>
              </w:rPr>
            </w:pPr>
            <w:r w:rsidRPr="00780CDE">
              <w:rPr>
                <w:lang w:val="pt-BR"/>
              </w:rPr>
              <w:t xml:space="preserve">  Magdalena Boroń</w:t>
            </w:r>
            <w:r w:rsidR="00C806A1">
              <w:rPr>
                <w:lang w:val="pt-BR"/>
              </w:rPr>
              <w:t xml:space="preserve"> – Starostwo Powiatowe w Ostrowie Wlkp.</w:t>
            </w:r>
          </w:p>
        </w:tc>
      </w:tr>
    </w:tbl>
    <w:p w14:paraId="7EDDEBE4" w14:textId="77777777" w:rsidR="00D45566" w:rsidRDefault="00D45566" w:rsidP="00DC2DA0">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
        <w:gridCol w:w="8316"/>
        <w:gridCol w:w="49"/>
      </w:tblGrid>
      <w:tr w:rsidR="00780CDE" w:rsidRPr="000F56E1" w14:paraId="41D3B7B9" w14:textId="77777777" w:rsidTr="00A57728">
        <w:trPr>
          <w:gridAfter w:val="1"/>
          <w:wAfter w:w="50" w:type="dxa"/>
        </w:trPr>
        <w:tc>
          <w:tcPr>
            <w:tcW w:w="8636" w:type="dxa"/>
            <w:gridSpan w:val="2"/>
            <w:tcBorders>
              <w:top w:val="nil"/>
              <w:left w:val="nil"/>
              <w:bottom w:val="nil"/>
              <w:right w:val="nil"/>
            </w:tcBorders>
          </w:tcPr>
          <w:p w14:paraId="22AF8024" w14:textId="0F458107" w:rsidR="00780CDE" w:rsidRPr="000F56E1" w:rsidRDefault="00780CDE" w:rsidP="00A57728">
            <w:pPr>
              <w:rPr>
                <w:lang w:val="pt-BR"/>
              </w:rPr>
            </w:pPr>
            <w:r w:rsidRPr="00780CDE">
              <w:rPr>
                <w:lang w:val="pt-BR"/>
              </w:rPr>
              <w:t xml:space="preserve">  Magdalena Boroń</w:t>
            </w:r>
            <w:r w:rsidR="00C806A1">
              <w:rPr>
                <w:lang w:val="pt-BR"/>
              </w:rPr>
              <w:t xml:space="preserve"> – Starostwo Powiatowe w Ostrowie Wlkp.</w:t>
            </w:r>
          </w:p>
        </w:tc>
      </w:tr>
      <w:tr w:rsidR="00780CDE" w:rsidRPr="000F56E1" w14:paraId="06F63CE3" w14:textId="77777777" w:rsidTr="00780CDE">
        <w:trPr>
          <w:gridBefore w:val="1"/>
          <w:wBefore w:w="108" w:type="dxa"/>
        </w:trPr>
        <w:tc>
          <w:tcPr>
            <w:tcW w:w="8578" w:type="dxa"/>
            <w:gridSpan w:val="2"/>
            <w:tcBorders>
              <w:top w:val="nil"/>
              <w:left w:val="nil"/>
              <w:bottom w:val="nil"/>
              <w:right w:val="nil"/>
            </w:tcBorders>
          </w:tcPr>
          <w:p w14:paraId="723C1B75" w14:textId="51DB0DC3" w:rsidR="00780CDE" w:rsidRPr="000F56E1" w:rsidRDefault="00780CDE" w:rsidP="00A57728">
            <w:pPr>
              <w:rPr>
                <w:lang w:val="pt-BR"/>
              </w:rPr>
            </w:pPr>
            <w:r w:rsidRPr="00780CDE">
              <w:rPr>
                <w:lang w:val="pt-BR"/>
              </w:rPr>
              <w:t>Paulina Ostenda</w:t>
            </w:r>
            <w:r w:rsidR="00C806A1">
              <w:rPr>
                <w:lang w:val="pt-BR"/>
              </w:rPr>
              <w:t xml:space="preserve"> – DPS w Ostrowie Wlkp.</w:t>
            </w:r>
          </w:p>
        </w:tc>
      </w:tr>
    </w:tbl>
    <w:p w14:paraId="2F8A7ACD" w14:textId="77777777" w:rsidR="009B6086" w:rsidRDefault="009B6086" w:rsidP="00930133">
      <w:pPr>
        <w:pStyle w:val="Nagwek1"/>
        <w:rPr>
          <w:bCs w:val="0"/>
        </w:rPr>
      </w:pPr>
      <w:r w:rsidRPr="00E44CEF">
        <w:rPr>
          <w:bCs w:val="0"/>
        </w:rPr>
        <w:t>OPIS SPO</w:t>
      </w:r>
      <w:bookmarkStart w:id="14" w:name="_Hlk37938975"/>
      <w:r w:rsidRPr="00E44CEF">
        <w:rPr>
          <w:bCs w:val="0"/>
        </w:rPr>
        <w:t>SOBU UDZIELANIA WYJAŚNIEŃ TREŚCI SWZ</w:t>
      </w:r>
      <w:bookmarkEnd w:id="14"/>
    </w:p>
    <w:p w14:paraId="6E95D5FF" w14:textId="58508D77" w:rsidR="009B6086" w:rsidRPr="00E44CEF" w:rsidRDefault="009B6086" w:rsidP="00DC2DA0">
      <w:pPr>
        <w:pStyle w:val="Nagwek2"/>
      </w:pPr>
      <w:bookmarkStart w:id="15" w:name="_Hlk37783375"/>
      <w:bookmarkStart w:id="16" w:name="_Hlk37938993"/>
      <w:r w:rsidRPr="00E44CEF">
        <w:t xml:space="preserve">Wykonawca </w:t>
      </w:r>
      <w:r w:rsidR="00B80937" w:rsidRPr="00B80937">
        <w:t>może zwrócić się do Zamawiającego z wnioskiem o wyjaśnienie treści SWZ, przekazanym za pośrednictwem Platformy (</w:t>
      </w:r>
      <w:r w:rsidR="008F6B34">
        <w:rPr>
          <w:lang w:val="pl-PL"/>
        </w:rPr>
        <w:t>funkcja „Wyślij wiadomość do zamawiającego</w:t>
      </w:r>
      <w:r w:rsidR="0054484E">
        <w:rPr>
          <w:lang w:val="pl-PL"/>
        </w:rPr>
        <w:t>”</w:t>
      </w:r>
      <w:r w:rsidR="00B80937" w:rsidRPr="00B80937">
        <w:t>)</w:t>
      </w:r>
      <w:r w:rsidRPr="00E44CEF">
        <w:rPr>
          <w:color w:val="auto"/>
        </w:rPr>
        <w:t>.</w:t>
      </w:r>
      <w:bookmarkStart w:id="17" w:name="_Hlk37783409"/>
      <w:bookmarkEnd w:id="15"/>
    </w:p>
    <w:p w14:paraId="053F9B71" w14:textId="77777777" w:rsidR="009B6086" w:rsidRPr="00E44CEF" w:rsidRDefault="009B6086" w:rsidP="00DC2DA0">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17"/>
    </w:p>
    <w:p w14:paraId="743ADEA4" w14:textId="77777777" w:rsidR="009B6086" w:rsidRPr="00E44CEF" w:rsidRDefault="009B6086" w:rsidP="00DC2DA0">
      <w:pPr>
        <w:pStyle w:val="Nagwek2"/>
      </w:pPr>
      <w:r w:rsidRPr="00E44CEF">
        <w:lastRenderedPageBreak/>
        <w:t xml:space="preserve">Jeżeli </w:t>
      </w:r>
      <w:r w:rsidR="00B80937" w:rsidRPr="00B80937">
        <w:t>wniosek o wyjaśnienie treści SWZ nie wpłynie w terminie, o którym mowa w</w:t>
      </w:r>
      <w:r w:rsidR="00B80937">
        <w:rPr>
          <w:lang w:val="pl-PL"/>
        </w:rPr>
        <w:t xml:space="preserve"> punkcie powyżej, </w:t>
      </w:r>
      <w:r w:rsidR="00B80937" w:rsidRPr="00B80937">
        <w:t>Zamawiający nie ma obowiązku udzielania wyjaśnień SWZ</w:t>
      </w:r>
      <w:r w:rsidRPr="00E44CEF">
        <w:t>.</w:t>
      </w:r>
    </w:p>
    <w:p w14:paraId="117C3A4F" w14:textId="77777777" w:rsidR="009B6086" w:rsidRPr="00E44CEF" w:rsidRDefault="009B6086" w:rsidP="00DC2DA0">
      <w:pPr>
        <w:pStyle w:val="Nagwek2"/>
      </w:pPr>
      <w:r w:rsidRPr="00E44CEF">
        <w:t xml:space="preserve">Przedłużenie </w:t>
      </w:r>
      <w:r w:rsidR="00B80937" w:rsidRPr="00B80937">
        <w:t>terminu składania ofert, nie wpływa na bieg terminu składania wniosku o wyjaśnienie treści SWZ</w:t>
      </w:r>
      <w:r w:rsidRPr="00E44CEF">
        <w:t>.</w:t>
      </w:r>
    </w:p>
    <w:p w14:paraId="65D59E92" w14:textId="77777777" w:rsidR="009B6086" w:rsidRPr="00E44CEF" w:rsidRDefault="009B6086" w:rsidP="00DC2DA0">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14:paraId="4F3137E1" w14:textId="77777777" w:rsidR="009B6086" w:rsidRPr="009B6086" w:rsidRDefault="009B6086" w:rsidP="00DC2DA0">
      <w:pPr>
        <w:pStyle w:val="Nagwek2"/>
      </w:pPr>
      <w:r w:rsidRPr="00E44CEF">
        <w:t xml:space="preserve">W </w:t>
      </w:r>
      <w:bookmarkEnd w:id="16"/>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14:paraId="2E39A1B5" w14:textId="77777777"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13"/>
    </w:p>
    <w:p w14:paraId="3A6D11F3" w14:textId="513A17F0" w:rsidR="0054484E" w:rsidRPr="001B365B" w:rsidRDefault="0054484E" w:rsidP="0054484E">
      <w:pPr>
        <w:numPr>
          <w:ilvl w:val="1"/>
          <w:numId w:val="1"/>
        </w:numPr>
        <w:spacing w:before="120"/>
        <w:jc w:val="both"/>
        <w:outlineLvl w:val="1"/>
        <w:rPr>
          <w:b/>
          <w:bCs/>
          <w:iCs/>
          <w:color w:val="000000"/>
          <w:lang w:val="x-none" w:eastAsia="x-none"/>
        </w:rPr>
      </w:pPr>
      <w:r w:rsidRPr="001B365B">
        <w:rPr>
          <w:bCs/>
          <w:iCs/>
          <w:color w:val="000000"/>
          <w:lang w:eastAsia="x-none"/>
        </w:rPr>
        <w:t xml:space="preserve">Wykonawca zobowiązany jest do wniesienia wadium </w:t>
      </w:r>
      <w:r w:rsidRPr="001B365B">
        <w:rPr>
          <w:bCs/>
          <w:iCs/>
          <w:color w:val="000000"/>
          <w:lang w:val="x-none" w:eastAsia="x-none"/>
        </w:rPr>
        <w:t xml:space="preserve">w wysokości: </w:t>
      </w:r>
      <w:r>
        <w:rPr>
          <w:b/>
          <w:bCs/>
          <w:iCs/>
          <w:color w:val="000000"/>
          <w:lang w:eastAsia="x-none"/>
        </w:rPr>
        <w:t>11</w:t>
      </w:r>
      <w:r w:rsidRPr="00714DC0">
        <w:rPr>
          <w:b/>
          <w:bCs/>
          <w:iCs/>
          <w:color w:val="000000"/>
          <w:lang w:val="x-none" w:eastAsia="x-none"/>
        </w:rPr>
        <w:t xml:space="preserve"> 000.00</w:t>
      </w:r>
      <w:r w:rsidRPr="001B365B">
        <w:rPr>
          <w:b/>
          <w:bCs/>
          <w:iCs/>
          <w:color w:val="000000"/>
          <w:lang w:val="x-none" w:eastAsia="x-none"/>
        </w:rPr>
        <w:t> PLN</w:t>
      </w:r>
      <w:r w:rsidRPr="001B365B">
        <w:rPr>
          <w:bCs/>
          <w:iCs/>
          <w:color w:val="000000"/>
          <w:lang w:val="x-none" w:eastAsia="x-none"/>
        </w:rPr>
        <w:t xml:space="preserve"> (słownie:</w:t>
      </w:r>
      <w:r>
        <w:rPr>
          <w:bCs/>
          <w:iCs/>
          <w:color w:val="000000"/>
          <w:lang w:eastAsia="x-none"/>
        </w:rPr>
        <w:t xml:space="preserve"> jedenaście tysięcy złotych</w:t>
      </w:r>
      <w:r w:rsidRPr="001B365B">
        <w:rPr>
          <w:bCs/>
          <w:iCs/>
          <w:color w:val="000000"/>
          <w:lang w:val="x-none" w:eastAsia="x-none"/>
        </w:rPr>
        <w:t>).</w:t>
      </w:r>
    </w:p>
    <w:p w14:paraId="05566701" w14:textId="7AD8BA2C" w:rsidR="0054484E" w:rsidRPr="001B365B" w:rsidRDefault="0054484E" w:rsidP="0054484E">
      <w:pPr>
        <w:numPr>
          <w:ilvl w:val="1"/>
          <w:numId w:val="1"/>
        </w:numPr>
        <w:spacing w:before="120"/>
        <w:jc w:val="both"/>
        <w:outlineLvl w:val="1"/>
        <w:rPr>
          <w:bCs/>
          <w:iCs/>
          <w:color w:val="000000"/>
          <w:lang w:val="x-none" w:eastAsia="x-none"/>
        </w:rPr>
      </w:pPr>
      <w:r w:rsidRPr="001B365B">
        <w:rPr>
          <w:bCs/>
          <w:iCs/>
          <w:color w:val="000000"/>
          <w:lang w:val="x-none" w:eastAsia="x-none"/>
        </w:rPr>
        <w:t xml:space="preserve">Wadium </w:t>
      </w:r>
      <w:r w:rsidRPr="001B365B">
        <w:rPr>
          <w:bCs/>
          <w:iCs/>
          <w:color w:val="000000"/>
          <w:lang w:eastAsia="x-none"/>
        </w:rPr>
        <w:t xml:space="preserve">musi zostać wniesione przed upływem terminu składania ofert, tj. </w:t>
      </w:r>
      <w:r w:rsidRPr="001B365B">
        <w:rPr>
          <w:bCs/>
          <w:iCs/>
          <w:color w:val="000000"/>
          <w:lang w:val="x-none" w:eastAsia="x-none"/>
        </w:rPr>
        <w:t xml:space="preserve">do dnia </w:t>
      </w:r>
      <w:r w:rsidRPr="00714DC0">
        <w:rPr>
          <w:bCs/>
          <w:iCs/>
          <w:color w:val="000000"/>
          <w:lang w:val="x-none" w:eastAsia="x-none"/>
        </w:rPr>
        <w:t>2022-0</w:t>
      </w:r>
      <w:r>
        <w:rPr>
          <w:bCs/>
          <w:iCs/>
          <w:color w:val="000000"/>
          <w:lang w:eastAsia="x-none"/>
        </w:rPr>
        <w:t>3</w:t>
      </w:r>
      <w:r w:rsidRPr="00714DC0">
        <w:rPr>
          <w:bCs/>
          <w:iCs/>
          <w:color w:val="000000"/>
          <w:lang w:val="x-none" w:eastAsia="x-none"/>
        </w:rPr>
        <w:t>-</w:t>
      </w:r>
      <w:r>
        <w:rPr>
          <w:bCs/>
          <w:iCs/>
          <w:color w:val="000000"/>
          <w:lang w:eastAsia="x-none"/>
        </w:rPr>
        <w:t>18</w:t>
      </w:r>
      <w:r w:rsidRPr="001B365B">
        <w:rPr>
          <w:bCs/>
          <w:iCs/>
          <w:color w:val="000000"/>
          <w:lang w:val="x-none" w:eastAsia="x-none"/>
        </w:rPr>
        <w:t xml:space="preserve"> do godz. </w:t>
      </w:r>
      <w:r w:rsidRPr="00714DC0">
        <w:rPr>
          <w:bCs/>
          <w:iCs/>
          <w:color w:val="000000"/>
          <w:lang w:val="x-none" w:eastAsia="x-none"/>
        </w:rPr>
        <w:t>1</w:t>
      </w:r>
      <w:r>
        <w:rPr>
          <w:bCs/>
          <w:iCs/>
          <w:color w:val="000000"/>
          <w:lang w:eastAsia="x-none"/>
        </w:rPr>
        <w:t>1</w:t>
      </w:r>
      <w:r w:rsidRPr="00714DC0">
        <w:rPr>
          <w:bCs/>
          <w:iCs/>
          <w:color w:val="000000"/>
          <w:lang w:val="x-none" w:eastAsia="x-none"/>
        </w:rPr>
        <w:t>:00</w:t>
      </w:r>
      <w:r w:rsidRPr="001B365B">
        <w:rPr>
          <w:bCs/>
          <w:iCs/>
          <w:color w:val="000000"/>
          <w:lang w:eastAsia="x-none"/>
        </w:rPr>
        <w:t>, według wyboru Wykonawcy w jednej lub kilku następujących formach:</w:t>
      </w:r>
    </w:p>
    <w:p w14:paraId="5EBA4F07" w14:textId="77777777" w:rsidR="0054484E" w:rsidRPr="001B365B" w:rsidRDefault="0054484E" w:rsidP="0054484E">
      <w:pPr>
        <w:numPr>
          <w:ilvl w:val="0"/>
          <w:numId w:val="29"/>
        </w:numPr>
        <w:tabs>
          <w:tab w:val="left" w:pos="708"/>
        </w:tabs>
        <w:spacing w:before="120"/>
        <w:jc w:val="both"/>
        <w:outlineLvl w:val="1"/>
        <w:rPr>
          <w:bCs/>
          <w:iCs/>
          <w:color w:val="000000"/>
          <w:lang w:val="x-none" w:eastAsia="x-none"/>
        </w:rPr>
      </w:pPr>
      <w:r w:rsidRPr="001B365B">
        <w:rPr>
          <w:bCs/>
          <w:iCs/>
          <w:color w:val="000000"/>
          <w:lang w:eastAsia="x-none"/>
        </w:rPr>
        <w:t>pieniądzu;</w:t>
      </w:r>
    </w:p>
    <w:p w14:paraId="2C76AC31" w14:textId="77777777" w:rsidR="0054484E" w:rsidRPr="001B365B" w:rsidRDefault="0054484E" w:rsidP="0054484E">
      <w:pPr>
        <w:numPr>
          <w:ilvl w:val="0"/>
          <w:numId w:val="29"/>
        </w:numPr>
        <w:tabs>
          <w:tab w:val="left" w:pos="708"/>
        </w:tabs>
        <w:spacing w:before="120"/>
        <w:jc w:val="both"/>
        <w:outlineLvl w:val="1"/>
        <w:rPr>
          <w:bCs/>
          <w:iCs/>
          <w:color w:val="000000"/>
          <w:lang w:val="x-none" w:eastAsia="x-none"/>
        </w:rPr>
      </w:pPr>
      <w:r w:rsidRPr="001B365B">
        <w:rPr>
          <w:bCs/>
          <w:iCs/>
          <w:color w:val="000000"/>
          <w:lang w:eastAsia="x-none"/>
        </w:rPr>
        <w:t>gwarancjach bankowych;</w:t>
      </w:r>
    </w:p>
    <w:p w14:paraId="5FB895D0" w14:textId="77777777" w:rsidR="0054484E" w:rsidRPr="001B365B" w:rsidRDefault="0054484E" w:rsidP="0054484E">
      <w:pPr>
        <w:numPr>
          <w:ilvl w:val="0"/>
          <w:numId w:val="29"/>
        </w:numPr>
        <w:tabs>
          <w:tab w:val="left" w:pos="708"/>
        </w:tabs>
        <w:spacing w:before="120"/>
        <w:jc w:val="both"/>
        <w:outlineLvl w:val="1"/>
        <w:rPr>
          <w:bCs/>
          <w:iCs/>
          <w:color w:val="000000"/>
          <w:lang w:val="x-none" w:eastAsia="x-none"/>
        </w:rPr>
      </w:pPr>
      <w:r w:rsidRPr="001B365B">
        <w:rPr>
          <w:bCs/>
          <w:iCs/>
          <w:color w:val="000000"/>
          <w:lang w:eastAsia="x-none"/>
        </w:rPr>
        <w:t>gwarancjach ubezpieczeniowych;</w:t>
      </w:r>
    </w:p>
    <w:p w14:paraId="47582760" w14:textId="77777777" w:rsidR="0054484E" w:rsidRPr="001B365B" w:rsidRDefault="0054484E" w:rsidP="0054484E">
      <w:pPr>
        <w:numPr>
          <w:ilvl w:val="0"/>
          <w:numId w:val="29"/>
        </w:numPr>
        <w:tabs>
          <w:tab w:val="left" w:pos="708"/>
        </w:tabs>
        <w:spacing w:before="120"/>
        <w:jc w:val="both"/>
        <w:outlineLvl w:val="1"/>
        <w:rPr>
          <w:bCs/>
          <w:iCs/>
          <w:color w:val="000000"/>
          <w:lang w:val="x-none" w:eastAsia="x-none"/>
        </w:rPr>
      </w:pPr>
      <w:r w:rsidRPr="001B365B">
        <w:rPr>
          <w:bCs/>
          <w:iCs/>
          <w:color w:val="000000"/>
          <w:lang w:eastAsia="x-none"/>
        </w:rPr>
        <w:t>poręczeniach udzielanych przez podmioty, o których mowa w art. 6b ust. 5 pkt 2 ustawy z dnia 9 listopada 2000 r. o utworzeniu Polskiej Agencji Rozwoju Przedsiębiorczości (t.j. Dz. U. z 2020r. poz. 299).</w:t>
      </w:r>
    </w:p>
    <w:p w14:paraId="1BEB6D69" w14:textId="733CDE76" w:rsidR="0054484E" w:rsidRPr="001B365B" w:rsidRDefault="0054484E" w:rsidP="0054484E">
      <w:pPr>
        <w:numPr>
          <w:ilvl w:val="1"/>
          <w:numId w:val="1"/>
        </w:numPr>
        <w:spacing w:before="120"/>
        <w:jc w:val="both"/>
        <w:outlineLvl w:val="1"/>
        <w:rPr>
          <w:bCs/>
          <w:iCs/>
          <w:color w:val="000000"/>
          <w:lang w:val="x-none" w:eastAsia="x-none"/>
        </w:rPr>
      </w:pPr>
      <w:r w:rsidRPr="001B365B">
        <w:rPr>
          <w:bCs/>
          <w:iCs/>
          <w:color w:val="000000"/>
          <w:lang w:eastAsia="x-none"/>
        </w:rPr>
        <w:t xml:space="preserve">Wadium </w:t>
      </w:r>
      <w:r w:rsidRPr="001B365B">
        <w:rPr>
          <w:bCs/>
          <w:iCs/>
          <w:color w:val="000000"/>
          <w:lang w:val="x-none" w:eastAsia="x-none"/>
        </w:rPr>
        <w:t>musi obejmować pełen okres związania ofertą.</w:t>
      </w:r>
    </w:p>
    <w:p w14:paraId="31D11F53" w14:textId="77777777" w:rsidR="0054484E" w:rsidRPr="001B365B" w:rsidRDefault="0054484E" w:rsidP="0054484E">
      <w:pPr>
        <w:numPr>
          <w:ilvl w:val="1"/>
          <w:numId w:val="1"/>
        </w:numPr>
        <w:spacing w:before="120"/>
        <w:jc w:val="both"/>
        <w:outlineLvl w:val="1"/>
        <w:rPr>
          <w:bCs/>
          <w:iCs/>
          <w:color w:val="000000"/>
          <w:lang w:val="x-none" w:eastAsia="x-none"/>
        </w:rPr>
      </w:pPr>
      <w:r w:rsidRPr="001B365B">
        <w:rPr>
          <w:bCs/>
          <w:iCs/>
          <w:color w:val="000000"/>
          <w:lang w:eastAsia="x-none"/>
        </w:rPr>
        <w:t xml:space="preserve">Wadium </w:t>
      </w:r>
      <w:r w:rsidRPr="001B365B">
        <w:rPr>
          <w:bCs/>
          <w:iCs/>
          <w:color w:val="000000"/>
          <w:lang w:val="x-none" w:eastAsia="x-none"/>
        </w:rPr>
        <w:t xml:space="preserve">wnoszone w pieniądzu należy wpłacić przelewem na rachunek bankowy Zamawiającego: </w:t>
      </w:r>
      <w:r w:rsidRPr="00714DC0">
        <w:rPr>
          <w:bCs/>
          <w:iCs/>
          <w:color w:val="000000"/>
          <w:lang w:val="x-none" w:eastAsia="x-none"/>
        </w:rPr>
        <w:t>Spółdzielczy Bank Ludowy w Skalmierzycach</w:t>
      </w:r>
      <w:r w:rsidRPr="001B365B">
        <w:rPr>
          <w:bCs/>
          <w:iCs/>
          <w:color w:val="000000"/>
          <w:lang w:val="x-none" w:eastAsia="x-none"/>
        </w:rPr>
        <w:t xml:space="preserve"> </w:t>
      </w:r>
      <w:r w:rsidRPr="00714DC0">
        <w:rPr>
          <w:bCs/>
          <w:iCs/>
          <w:color w:val="000000"/>
          <w:lang w:val="x-none" w:eastAsia="x-none"/>
        </w:rPr>
        <w:t>83 8431 0008 0013 1632 2001 0008</w:t>
      </w:r>
      <w:r w:rsidRPr="001B365B">
        <w:rPr>
          <w:bCs/>
          <w:iCs/>
          <w:color w:val="000000"/>
          <w:lang w:val="x-none" w:eastAsia="x-none"/>
        </w:rPr>
        <w:t xml:space="preserve"> (w tytule przelewu zaleca się wpisać nazwę i sygnaturę postępowania). Wadium musi wpłynąć na wskazany rachunek bankowy najpóźniej przed upływem terminu składania ofert (decyduje data wpływu na rachunek bankowy Zamawiającego).</w:t>
      </w:r>
    </w:p>
    <w:p w14:paraId="3EAB8640" w14:textId="77777777" w:rsidR="0054484E" w:rsidRPr="001B365B" w:rsidRDefault="0054484E" w:rsidP="0054484E">
      <w:pPr>
        <w:numPr>
          <w:ilvl w:val="1"/>
          <w:numId w:val="1"/>
        </w:numPr>
        <w:spacing w:before="120"/>
        <w:jc w:val="both"/>
        <w:outlineLvl w:val="1"/>
        <w:rPr>
          <w:bCs/>
          <w:iCs/>
          <w:color w:val="000000"/>
          <w:lang w:val="x-none" w:eastAsia="x-none"/>
        </w:rPr>
      </w:pPr>
      <w:r w:rsidRPr="001B365B">
        <w:rPr>
          <w:bCs/>
          <w:iCs/>
          <w:color w:val="000000"/>
          <w:lang w:eastAsia="x-none"/>
        </w:rPr>
        <w:t>Wadium wnoszone w formie poręczeń lub gwarancji należy załączyć do oferty w oryginale w postaci dokumentu elektronicznego podpisanego kwalifikowanym podpisem elektronicznym przez wystawcę poręczenia lub gwarancji oraz powinno zawierać:</w:t>
      </w:r>
    </w:p>
    <w:p w14:paraId="554A0995" w14:textId="77777777" w:rsidR="0054484E" w:rsidRPr="001B365B" w:rsidRDefault="0054484E" w:rsidP="0054484E">
      <w:pPr>
        <w:numPr>
          <w:ilvl w:val="0"/>
          <w:numId w:val="30"/>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Pr="00714DC0">
        <w:rPr>
          <w:bCs/>
          <w:iCs/>
          <w:color w:val="000000"/>
          <w:lang w:val="x-none" w:eastAsia="x-none"/>
        </w:rPr>
        <w:t>Powiat Ostrowski, Starostwo Powiatowe w Ostrowie Wielkopolskim</w:t>
      </w:r>
      <w:r w:rsidRPr="001B365B">
        <w:rPr>
          <w:bCs/>
          <w:iCs/>
          <w:color w:val="000000"/>
          <w:lang w:val="x-none" w:eastAsia="x-none"/>
        </w:rPr>
        <w:t xml:space="preserve">, </w:t>
      </w:r>
      <w:r w:rsidRPr="00714DC0">
        <w:rPr>
          <w:bCs/>
          <w:iCs/>
          <w:color w:val="000000"/>
          <w:lang w:val="x-none" w:eastAsia="x-none"/>
        </w:rPr>
        <w:t>Al. Powstańców Wielkopolskich</w:t>
      </w:r>
      <w:r w:rsidRPr="001B365B">
        <w:rPr>
          <w:bCs/>
          <w:iCs/>
          <w:color w:val="000000"/>
          <w:lang w:val="x-none" w:eastAsia="x-none"/>
        </w:rPr>
        <w:t xml:space="preserve"> </w:t>
      </w:r>
      <w:r w:rsidRPr="00714DC0">
        <w:rPr>
          <w:bCs/>
          <w:iCs/>
          <w:color w:val="000000"/>
          <w:lang w:val="x-none" w:eastAsia="x-none"/>
        </w:rPr>
        <w:t>16</w:t>
      </w:r>
      <w:r w:rsidRPr="001B365B">
        <w:rPr>
          <w:bCs/>
          <w:iCs/>
          <w:color w:val="000000"/>
          <w:lang w:val="x-none" w:eastAsia="x-none"/>
        </w:rPr>
        <w:t xml:space="preserve"> , </w:t>
      </w:r>
      <w:r w:rsidRPr="00714DC0">
        <w:rPr>
          <w:bCs/>
          <w:iCs/>
          <w:color w:val="000000"/>
          <w:lang w:val="x-none" w:eastAsia="x-none"/>
        </w:rPr>
        <w:t>63-400</w:t>
      </w:r>
      <w:r w:rsidRPr="001B365B">
        <w:rPr>
          <w:bCs/>
          <w:iCs/>
          <w:color w:val="000000"/>
          <w:lang w:val="x-none" w:eastAsia="x-none"/>
        </w:rPr>
        <w:t xml:space="preserve"> </w:t>
      </w:r>
      <w:r w:rsidRPr="00714DC0">
        <w:rPr>
          <w:bCs/>
          <w:iCs/>
          <w:color w:val="000000"/>
          <w:lang w:val="x-none" w:eastAsia="x-none"/>
        </w:rPr>
        <w:t>Ostrów Wielkopolski</w:t>
      </w:r>
      <w:r w:rsidRPr="001B365B">
        <w:rPr>
          <w:bCs/>
          <w:iCs/>
          <w:color w:val="000000"/>
          <w:lang w:eastAsia="x-none"/>
        </w:rPr>
        <w:t>;</w:t>
      </w:r>
    </w:p>
    <w:p w14:paraId="145E8C26" w14:textId="77777777" w:rsidR="0054484E" w:rsidRPr="001B365B" w:rsidRDefault="0054484E" w:rsidP="0054484E">
      <w:pPr>
        <w:numPr>
          <w:ilvl w:val="0"/>
          <w:numId w:val="30"/>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0A333A51" w14:textId="77777777" w:rsidR="0054484E" w:rsidRPr="001B365B" w:rsidRDefault="0054484E" w:rsidP="0054484E">
      <w:pPr>
        <w:numPr>
          <w:ilvl w:val="0"/>
          <w:numId w:val="30"/>
        </w:numPr>
        <w:tabs>
          <w:tab w:val="left" w:pos="708"/>
        </w:tabs>
        <w:spacing w:before="120"/>
        <w:jc w:val="both"/>
        <w:outlineLvl w:val="1"/>
        <w:rPr>
          <w:bCs/>
          <w:iCs/>
          <w:color w:val="000000"/>
          <w:lang w:val="x-none" w:eastAsia="x-none"/>
        </w:rPr>
      </w:pPr>
      <w:r w:rsidRPr="001B365B">
        <w:rPr>
          <w:bCs/>
          <w:iCs/>
          <w:color w:val="000000"/>
          <w:lang w:eastAsia="x-none"/>
        </w:rPr>
        <w:t>kwotę i termin ważności gwarancji/poręczenia;</w:t>
      </w:r>
    </w:p>
    <w:p w14:paraId="6A50E4DA" w14:textId="77777777" w:rsidR="0054484E" w:rsidRPr="001B365B" w:rsidRDefault="0054484E" w:rsidP="0054484E">
      <w:pPr>
        <w:numPr>
          <w:ilvl w:val="0"/>
          <w:numId w:val="30"/>
        </w:numPr>
        <w:tabs>
          <w:tab w:val="left" w:pos="708"/>
        </w:tabs>
        <w:spacing w:before="120"/>
        <w:jc w:val="both"/>
        <w:outlineLvl w:val="1"/>
        <w:rPr>
          <w:bCs/>
          <w:iCs/>
          <w:color w:val="000000"/>
          <w:lang w:val="x-none" w:eastAsia="x-none"/>
        </w:rPr>
      </w:pPr>
      <w:r w:rsidRPr="001B365B">
        <w:rPr>
          <w:bCs/>
          <w:iCs/>
          <w:color w:val="000000"/>
          <w:lang w:eastAsia="x-none"/>
        </w:rPr>
        <w:t>bezwarunkowe zobowiązanie wystawcy poręczenia lub gwarancji do zapłaty kwoty wadium, na pierwsze pisemne żądanie Zamawiającego, w sytuacjach określonych w art. 98 ust. 6 ustawy Pzp.</w:t>
      </w:r>
    </w:p>
    <w:p w14:paraId="3C687E93" w14:textId="77777777" w:rsidR="0054484E" w:rsidRPr="001B365B" w:rsidRDefault="0054484E" w:rsidP="0054484E">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zwróci wadium na zasadach określonych w art. </w:t>
      </w:r>
      <w:r w:rsidRPr="001B365B">
        <w:rPr>
          <w:bCs/>
          <w:iCs/>
          <w:color w:val="000000"/>
          <w:lang w:eastAsia="x-none"/>
        </w:rPr>
        <w:t>98 ust. 1-5</w:t>
      </w:r>
      <w:r w:rsidRPr="001B365B">
        <w:rPr>
          <w:bCs/>
          <w:iCs/>
          <w:color w:val="000000"/>
          <w:lang w:val="x-none" w:eastAsia="x-none"/>
        </w:rPr>
        <w:t xml:space="preserve"> ustawy Pzp. </w:t>
      </w:r>
    </w:p>
    <w:p w14:paraId="0FCC9F27" w14:textId="77777777" w:rsidR="0054484E" w:rsidRPr="001B365B" w:rsidRDefault="0054484E" w:rsidP="0054484E">
      <w:pPr>
        <w:numPr>
          <w:ilvl w:val="1"/>
          <w:numId w:val="1"/>
        </w:numPr>
        <w:spacing w:before="120"/>
        <w:jc w:val="both"/>
        <w:outlineLvl w:val="1"/>
        <w:rPr>
          <w:bCs/>
          <w:iCs/>
          <w:color w:val="000000"/>
          <w:lang w:val="x-none" w:eastAsia="x-none"/>
        </w:rPr>
      </w:pPr>
      <w:r w:rsidRPr="001B365B">
        <w:rPr>
          <w:bCs/>
          <w:iCs/>
          <w:color w:val="000000"/>
          <w:lang w:eastAsia="x-none"/>
        </w:rPr>
        <w:t xml:space="preserve">W przypadku, gdy Wykonawca nie wniósł wadium lub wniósł w sposób nieprawidłowy lub nie utrzymywał wadium nieprzerwanie do upływu terminu związania ofertą lub złożył </w:t>
      </w:r>
      <w:r w:rsidRPr="001B365B">
        <w:rPr>
          <w:bCs/>
          <w:iCs/>
          <w:color w:val="000000"/>
          <w:lang w:eastAsia="x-none"/>
        </w:rPr>
        <w:lastRenderedPageBreak/>
        <w:t>wniosek o zwrot wadium, w przypadku o którym mowa w art. 98 ust. 2 pkt 3 ustawy Pzp, Zamawiający odrzuci ofertę Wykonawcy na podstawie art. 226 ust. 1 pkt 14 ustawy Pzp</w:t>
      </w:r>
      <w:r w:rsidRPr="001B365B">
        <w:rPr>
          <w:bCs/>
          <w:iCs/>
          <w:color w:val="000000"/>
          <w:lang w:val="x-none" w:eastAsia="x-none"/>
        </w:rPr>
        <w:t>.</w:t>
      </w:r>
    </w:p>
    <w:p w14:paraId="3802552A" w14:textId="77777777" w:rsidR="0054484E" w:rsidRPr="001B365B" w:rsidRDefault="0054484E" w:rsidP="0054484E">
      <w:pPr>
        <w:numPr>
          <w:ilvl w:val="1"/>
          <w:numId w:val="1"/>
        </w:numPr>
        <w:spacing w:before="120"/>
        <w:jc w:val="both"/>
        <w:outlineLvl w:val="1"/>
        <w:rPr>
          <w:bCs/>
          <w:iCs/>
          <w:color w:val="000000"/>
          <w:lang w:val="x-none" w:eastAsia="x-none"/>
        </w:rPr>
      </w:pPr>
      <w:r w:rsidRPr="001B365B">
        <w:rPr>
          <w:bCs/>
          <w:iCs/>
          <w:color w:val="000000"/>
          <w:lang w:val="x-none" w:eastAsia="x-none"/>
        </w:rPr>
        <w:t>Zamawiający zatrzyma wadium wraz z odsetkami, a w przypadku wadium wniesionego w formie gwarancji lub poręczenia, wystąpi odpowiednio do gwaranta lub poręczyciela z żądaniem zapłaty wadium, w przypadkach określonych w art. 98 ust. 6 ustawy Pzp.</w:t>
      </w:r>
    </w:p>
    <w:p w14:paraId="5DC9D63E" w14:textId="77777777" w:rsidR="008D48A7" w:rsidRPr="00876900" w:rsidRDefault="008D48A7" w:rsidP="00930133">
      <w:pPr>
        <w:pStyle w:val="Nagwek1"/>
      </w:pPr>
      <w:bookmarkStart w:id="18"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18"/>
    </w:p>
    <w:p w14:paraId="232CF3BF" w14:textId="77777777" w:rsidR="008D48A7" w:rsidRPr="00876900" w:rsidRDefault="008D48A7" w:rsidP="00DC2DA0">
      <w:pPr>
        <w:pStyle w:val="Nagwek2"/>
      </w:pPr>
      <w:r>
        <w:t xml:space="preserve">Wykonawca pozostaje związany ofertą </w:t>
      </w:r>
      <w:r w:rsidR="00247C72">
        <w:t xml:space="preserve">do dnia </w:t>
      </w:r>
      <w:r w:rsidR="00780CDE" w:rsidRPr="00780CDE">
        <w:rPr>
          <w:b/>
        </w:rPr>
        <w:t>2022-04-16</w:t>
      </w:r>
      <w:r>
        <w:t>.</w:t>
      </w:r>
    </w:p>
    <w:p w14:paraId="0E8FBD75" w14:textId="77777777" w:rsidR="008D48A7" w:rsidRDefault="008D48A7" w:rsidP="00DC2DA0">
      <w:pPr>
        <w:pStyle w:val="Nagwek2"/>
      </w:pPr>
      <w:r>
        <w:t>Bieg terminu związania ofertą rozpoczyna się wraz z upływem terminu składania ofert.</w:t>
      </w:r>
    </w:p>
    <w:p w14:paraId="3B63E787" w14:textId="77777777" w:rsidR="00780CDE" w:rsidRPr="00876900" w:rsidRDefault="00BF579F" w:rsidP="00780CDE">
      <w:pPr>
        <w:pStyle w:val="Nagwek2"/>
      </w:pPr>
      <w:r w:rsidRPr="00BF579F">
        <w:t>W przypadku</w:t>
      </w:r>
      <w:r w:rsidR="00247C72">
        <w:rPr>
          <w:lang w:val="pl-PL"/>
        </w:rPr>
        <w:t xml:space="preserve">, </w:t>
      </w:r>
      <w:r w:rsidR="00247C72" w:rsidRPr="00247C72">
        <w:rPr>
          <w:lang w:val="pl-PL"/>
        </w:rPr>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rPr>
          <w:lang w:val="pl-PL"/>
        </w:rPr>
        <w:t xml:space="preserve">30 dni. </w:t>
      </w:r>
    </w:p>
    <w:p w14:paraId="1AEFB53C" w14:textId="3DE3C5A8" w:rsidR="00BF579F" w:rsidRDefault="00780CDE" w:rsidP="00DC7FEE">
      <w:pPr>
        <w:pStyle w:val="Nagwek2"/>
      </w:pPr>
      <w:r w:rsidRPr="00247C72">
        <w:rPr>
          <w:rFonts w:eastAsia="TimesNewRoman"/>
          <w:lang w:val="pl-PL"/>
        </w:rPr>
        <w:t>Przedłużenie terminu związania ofertą , następuje wraz z przedłużeniem okresu ważności wadium albo, jeżeli nie jest to możliwe, z wniesieniem nowego wadium na przedłużony okres związania ofertą</w:t>
      </w:r>
      <w:r>
        <w:rPr>
          <w:rFonts w:eastAsia="TimesNewRoman"/>
          <w:lang w:val="pl-PL"/>
        </w:rPr>
        <w:t>.</w:t>
      </w:r>
    </w:p>
    <w:p w14:paraId="79087365" w14:textId="6F79A3DF" w:rsidR="008D48A7" w:rsidRDefault="008D48A7" w:rsidP="00930133">
      <w:pPr>
        <w:pStyle w:val="Nagwek1"/>
      </w:pPr>
      <w:bookmarkStart w:id="19" w:name="_Toc258314252"/>
      <w:r w:rsidRPr="008872CB">
        <w:t>Opis sposobu przygotowywania ofert</w:t>
      </w:r>
      <w:bookmarkEnd w:id="19"/>
    </w:p>
    <w:p w14:paraId="59156074" w14:textId="77777777" w:rsidR="00DC7FEE" w:rsidRPr="00DC7FEE" w:rsidRDefault="00DC7FEE" w:rsidP="00DC7FEE">
      <w:pPr>
        <w:numPr>
          <w:ilvl w:val="1"/>
          <w:numId w:val="1"/>
        </w:numPr>
        <w:spacing w:before="120"/>
        <w:jc w:val="both"/>
        <w:outlineLvl w:val="1"/>
        <w:rPr>
          <w:bCs/>
          <w:iCs/>
          <w:color w:val="000000"/>
          <w:lang w:val="x-none" w:eastAsia="x-none"/>
        </w:rPr>
      </w:pPr>
      <w:r w:rsidRPr="00DC7FEE">
        <w:rPr>
          <w:bCs/>
          <w:iCs/>
          <w:color w:val="000000"/>
          <w:lang w:val="x-none" w:eastAsia="x-none"/>
        </w:rPr>
        <w:t>Wykonawca może złożyć tylko jedną ofertę.</w:t>
      </w:r>
    </w:p>
    <w:p w14:paraId="24222DD1" w14:textId="77777777" w:rsidR="00DC7FEE" w:rsidRPr="00DC7FEE" w:rsidRDefault="00DC7FEE" w:rsidP="00DC7FEE">
      <w:pPr>
        <w:numPr>
          <w:ilvl w:val="1"/>
          <w:numId w:val="1"/>
        </w:numPr>
        <w:spacing w:before="120"/>
        <w:jc w:val="both"/>
        <w:outlineLvl w:val="1"/>
        <w:rPr>
          <w:bCs/>
          <w:iCs/>
          <w:color w:val="000000"/>
          <w:lang w:val="x-none" w:eastAsia="x-none"/>
        </w:rPr>
      </w:pPr>
      <w:r w:rsidRPr="00DC7FEE">
        <w:rPr>
          <w:bCs/>
          <w:iCs/>
          <w:color w:val="000000"/>
          <w:lang w:val="x-none" w:eastAsia="x-none"/>
        </w:rPr>
        <w:t>Tre</w:t>
      </w:r>
      <w:r w:rsidRPr="00DC7FEE">
        <w:rPr>
          <w:rFonts w:ascii="TimesNewRoman" w:eastAsia="TimesNewRoman" w:cs="TimesNewRoman"/>
          <w:bCs/>
          <w:iCs/>
          <w:color w:val="000000"/>
          <w:lang w:val="x-none" w:eastAsia="x-none"/>
        </w:rPr>
        <w:t>ść</w:t>
      </w:r>
      <w:r w:rsidRPr="00DC7FEE">
        <w:rPr>
          <w:rFonts w:ascii="TimesNewRoman" w:eastAsia="TimesNewRoman" w:cs="TimesNewRoman" w:hint="eastAsia"/>
          <w:bCs/>
          <w:iCs/>
          <w:color w:val="000000"/>
          <w:lang w:val="x-none" w:eastAsia="x-none"/>
        </w:rPr>
        <w:t xml:space="preserve"> </w:t>
      </w:r>
      <w:r w:rsidRPr="00DC7FEE">
        <w:rPr>
          <w:bCs/>
          <w:iCs/>
          <w:color w:val="000000"/>
          <w:lang w:val="x-none" w:eastAsia="x-none"/>
        </w:rPr>
        <w:t xml:space="preserve">oferty musi być zgodna z wymaganiami Zamawiającego określonymi w niniejszej </w:t>
      </w:r>
      <w:r w:rsidRPr="00DC7FEE">
        <w:rPr>
          <w:bCs/>
          <w:iCs/>
          <w:color w:val="000000"/>
          <w:lang w:eastAsia="x-none"/>
        </w:rPr>
        <w:t>SWZ</w:t>
      </w:r>
      <w:r w:rsidRPr="00DC7FEE">
        <w:rPr>
          <w:bCs/>
          <w:iCs/>
          <w:color w:val="000000"/>
          <w:lang w:val="x-none" w:eastAsia="x-none"/>
        </w:rPr>
        <w:t>.</w:t>
      </w:r>
    </w:p>
    <w:p w14:paraId="4E445F13" w14:textId="77777777" w:rsidR="00DC7FEE" w:rsidRPr="00DC7FEE" w:rsidRDefault="00DC7FEE" w:rsidP="00DC7FEE">
      <w:pPr>
        <w:numPr>
          <w:ilvl w:val="1"/>
          <w:numId w:val="1"/>
        </w:numPr>
        <w:spacing w:before="120"/>
        <w:jc w:val="both"/>
        <w:outlineLvl w:val="1"/>
        <w:rPr>
          <w:bCs/>
          <w:iCs/>
          <w:color w:val="000000"/>
          <w:lang w:val="x-none" w:eastAsia="x-none"/>
        </w:rPr>
      </w:pPr>
      <w:bookmarkStart w:id="20" w:name="_Hlk37866068"/>
      <w:r w:rsidRPr="00DC7FEE">
        <w:rPr>
          <w:bCs/>
          <w:iCs/>
          <w:color w:val="000000"/>
          <w:lang w:val="x-none" w:eastAsia="x-none"/>
        </w:rPr>
        <w:t>Oferta oraz pozostałe oświadczenia i dokumenty, dla których Zamawiający określił wzory w formie formularzy, powinny być sporządzone zgodnie z tymi wzorami</w:t>
      </w:r>
      <w:bookmarkEnd w:id="20"/>
      <w:r w:rsidRPr="00DC7FEE">
        <w:rPr>
          <w:bCs/>
          <w:iCs/>
          <w:color w:val="000000"/>
          <w:lang w:eastAsia="x-none"/>
        </w:rPr>
        <w:t>.</w:t>
      </w:r>
    </w:p>
    <w:p w14:paraId="300045ED" w14:textId="77777777" w:rsidR="00DC7FEE" w:rsidRPr="00DC7FEE" w:rsidRDefault="00DC7FEE" w:rsidP="00DC7FEE">
      <w:pPr>
        <w:numPr>
          <w:ilvl w:val="1"/>
          <w:numId w:val="1"/>
        </w:numPr>
        <w:spacing w:before="120"/>
        <w:jc w:val="both"/>
        <w:outlineLvl w:val="1"/>
        <w:rPr>
          <w:bCs/>
          <w:iCs/>
          <w:color w:val="000000"/>
          <w:lang w:val="x-none" w:eastAsia="x-none"/>
        </w:rPr>
      </w:pPr>
      <w:bookmarkStart w:id="21" w:name="_Hlk37839542"/>
      <w:bookmarkStart w:id="22" w:name="_Hlk37866106"/>
      <w:r w:rsidRPr="00DC7FEE">
        <w:rPr>
          <w:bCs/>
          <w:iCs/>
          <w:color w:val="000000"/>
          <w:lang w:val="x-none" w:eastAsia="x-none"/>
        </w:rPr>
        <w:t>Ofert</w:t>
      </w:r>
      <w:r w:rsidRPr="00DC7FEE">
        <w:rPr>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elektronicznym kwalifikowanym podpisem elektronicznym, elektronicznym podpisem zaufanym lub elektronicznym podpisem osobistym</w:t>
      </w:r>
      <w:r w:rsidRPr="00DC7FEE">
        <w:rPr>
          <w:bCs/>
          <w:iCs/>
          <w:color w:val="000000"/>
          <w:lang w:val="x-none" w:eastAsia="x-none"/>
        </w:rPr>
        <w:t>.</w:t>
      </w:r>
      <w:bookmarkEnd w:id="21"/>
      <w:bookmarkEnd w:id="22"/>
    </w:p>
    <w:p w14:paraId="15876FC4" w14:textId="77777777" w:rsidR="00DC7FEE" w:rsidRPr="00DC7FEE" w:rsidRDefault="00DC7FEE" w:rsidP="00DC7FEE">
      <w:pPr>
        <w:numPr>
          <w:ilvl w:val="1"/>
          <w:numId w:val="1"/>
        </w:numPr>
        <w:spacing w:before="120"/>
        <w:jc w:val="both"/>
        <w:outlineLvl w:val="1"/>
        <w:rPr>
          <w:bCs/>
          <w:iCs/>
          <w:color w:val="000000"/>
          <w:lang w:val="x-none" w:eastAsia="x-none"/>
        </w:rPr>
      </w:pPr>
      <w:bookmarkStart w:id="23" w:name="_Hlk37939197"/>
      <w:r w:rsidRPr="00DC7FEE">
        <w:rPr>
          <w:bCs/>
          <w:iCs/>
          <w:color w:val="000000"/>
          <w:lang w:val="x-none" w:eastAsia="x-none"/>
        </w:rPr>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3"/>
      <w:r w:rsidRPr="00DC7FEE">
        <w:rPr>
          <w:bCs/>
          <w:iCs/>
          <w:color w:val="000000"/>
          <w:lang w:eastAsia="x-none"/>
        </w:rPr>
        <w:t>:</w:t>
      </w:r>
    </w:p>
    <w:p w14:paraId="07D75D71" w14:textId="77777777" w:rsidR="00DC7FEE" w:rsidRPr="00DC7FEE" w:rsidRDefault="00DC7FEE" w:rsidP="00DC7FEE">
      <w:pPr>
        <w:numPr>
          <w:ilvl w:val="0"/>
          <w:numId w:val="31"/>
        </w:numPr>
        <w:tabs>
          <w:tab w:val="left" w:pos="708"/>
        </w:tabs>
        <w:spacing w:before="120"/>
        <w:jc w:val="both"/>
        <w:outlineLvl w:val="1"/>
        <w:rPr>
          <w:bCs/>
          <w:iCs/>
          <w:color w:val="000000"/>
          <w:lang w:val="x-none" w:eastAsia="x-none"/>
        </w:rPr>
      </w:pPr>
      <w:r w:rsidRPr="00DC7FEE">
        <w:rPr>
          <w:bCs/>
          <w:iCs/>
          <w:color w:val="000000"/>
          <w:lang w:eastAsia="x-none"/>
        </w:rPr>
        <w:t xml:space="preserve">wraz </w:t>
      </w:r>
      <w:r w:rsidRPr="00DC7FEE">
        <w:rPr>
          <w:bCs/>
          <w:iCs/>
          <w:color w:val="000000"/>
          <w:lang w:val="x-none" w:eastAsia="x-none"/>
        </w:rPr>
        <w:t>z przekazaniem takich informacji, zastrzegł, że nie mogą być one udostępniane</w:t>
      </w:r>
      <w:r w:rsidRPr="00DC7FEE">
        <w:rPr>
          <w:bCs/>
          <w:iCs/>
          <w:color w:val="000000"/>
          <w:lang w:eastAsia="x-none"/>
        </w:rPr>
        <w:t>;</w:t>
      </w:r>
    </w:p>
    <w:p w14:paraId="6C28641B" w14:textId="77777777" w:rsidR="00DC7FEE" w:rsidRPr="00DC7FEE" w:rsidRDefault="00DC7FEE" w:rsidP="00DC7FEE">
      <w:pPr>
        <w:numPr>
          <w:ilvl w:val="0"/>
          <w:numId w:val="31"/>
        </w:numPr>
        <w:tabs>
          <w:tab w:val="left" w:pos="708"/>
        </w:tabs>
        <w:spacing w:before="120"/>
        <w:jc w:val="both"/>
        <w:outlineLvl w:val="1"/>
        <w:rPr>
          <w:bCs/>
          <w:iCs/>
          <w:color w:val="000000"/>
          <w:lang w:val="x-none" w:eastAsia="x-none"/>
        </w:rPr>
      </w:pPr>
      <w:r w:rsidRPr="00DC7FEE">
        <w:rPr>
          <w:bCs/>
          <w:iCs/>
          <w:color w:val="000000"/>
          <w:lang w:val="x-none" w:eastAsia="x-none"/>
        </w:rPr>
        <w:t>wykazał</w:t>
      </w:r>
      <w:r w:rsidRPr="00DC7FEE">
        <w:rPr>
          <w:bCs/>
          <w:iCs/>
          <w:color w:val="000000"/>
          <w:lang w:eastAsia="x-none"/>
        </w:rPr>
        <w:t>,</w:t>
      </w:r>
      <w:r w:rsidRPr="00DC7FEE">
        <w:rPr>
          <w:bCs/>
          <w:iCs/>
          <w:color w:val="000000"/>
          <w:lang w:val="x-none" w:eastAsia="x-none"/>
        </w:rPr>
        <w:t xml:space="preserve"> załączając stosowne </w:t>
      </w:r>
      <w:r w:rsidRPr="00DC7FEE">
        <w:rPr>
          <w:bCs/>
          <w:iCs/>
          <w:color w:val="000000"/>
          <w:lang w:eastAsia="x-none"/>
        </w:rPr>
        <w:t>uzasadnienie</w:t>
      </w:r>
      <w:r w:rsidRPr="00DC7FEE">
        <w:rPr>
          <w:bCs/>
          <w:iCs/>
          <w:color w:val="000000"/>
          <w:lang w:val="x-none" w:eastAsia="x-none"/>
        </w:rPr>
        <w:t>, iż zastrzeżone informacje stanowią tajemnicę przedsiębiorstwa</w:t>
      </w:r>
      <w:r w:rsidRPr="00DC7FEE">
        <w:rPr>
          <w:bCs/>
          <w:iCs/>
          <w:color w:val="000000"/>
          <w:lang w:eastAsia="x-none"/>
        </w:rPr>
        <w:t>.</w:t>
      </w:r>
      <w:bookmarkStart w:id="24" w:name="_Hlk37939296"/>
    </w:p>
    <w:p w14:paraId="64955884" w14:textId="77777777" w:rsidR="00DC7FEE" w:rsidRPr="00DC7FEE" w:rsidRDefault="00DC7FEE" w:rsidP="00DC7FEE">
      <w:pPr>
        <w:tabs>
          <w:tab w:val="left" w:pos="708"/>
        </w:tabs>
        <w:spacing w:before="120"/>
        <w:ind w:left="680"/>
        <w:jc w:val="both"/>
        <w:outlineLvl w:val="1"/>
        <w:rPr>
          <w:bCs/>
          <w:iCs/>
          <w:color w:val="000000"/>
          <w:lang w:val="x-none" w:eastAsia="x-none"/>
        </w:rPr>
      </w:pPr>
      <w:r w:rsidRPr="00DC7FEE">
        <w:rPr>
          <w:bCs/>
          <w:iCs/>
          <w:color w:val="000000"/>
          <w:lang w:val="x-none" w:eastAsia="x-none"/>
        </w:rPr>
        <w:t>Zaleca się, aby uzasadnienie o którym mowa powyżej było sformułowane w sposób umożliwiający jego udostępnienie pozostałym uczestnikom postępowania.</w:t>
      </w:r>
    </w:p>
    <w:p w14:paraId="5071B1C5" w14:textId="77777777" w:rsidR="00DC7FEE" w:rsidRPr="00DC7FEE" w:rsidRDefault="00DC7FEE" w:rsidP="00DC7FEE">
      <w:pPr>
        <w:tabs>
          <w:tab w:val="left" w:pos="708"/>
        </w:tabs>
        <w:spacing w:before="120"/>
        <w:ind w:left="680"/>
        <w:jc w:val="both"/>
        <w:outlineLvl w:val="1"/>
        <w:rPr>
          <w:bCs/>
          <w:iCs/>
          <w:color w:val="000000"/>
          <w:lang w:val="x-none" w:eastAsia="x-none"/>
        </w:rPr>
      </w:pPr>
      <w:bookmarkStart w:id="25" w:name="_Hlk38143710"/>
      <w:r w:rsidRPr="00DC7FEE">
        <w:rPr>
          <w:bCs/>
          <w:iCs/>
          <w:color w:val="000000"/>
          <w:lang w:val="x-none" w:eastAsia="x-none"/>
        </w:rPr>
        <w:t>Wykonawca nie może zastrzec informacji, o których mowa w art. 222 ust. 5 ustawy Pzp</w:t>
      </w:r>
      <w:bookmarkEnd w:id="24"/>
      <w:bookmarkEnd w:id="25"/>
      <w:r w:rsidRPr="00DC7FEE">
        <w:rPr>
          <w:bCs/>
          <w:iCs/>
          <w:color w:val="000000"/>
          <w:lang w:val="x-none" w:eastAsia="x-none"/>
        </w:rPr>
        <w:t>.</w:t>
      </w:r>
    </w:p>
    <w:p w14:paraId="34BDA909" w14:textId="77777777" w:rsidR="00DC7FEE" w:rsidRPr="00DC7FEE" w:rsidRDefault="00DC7FEE" w:rsidP="00DC7FEE">
      <w:pPr>
        <w:numPr>
          <w:ilvl w:val="1"/>
          <w:numId w:val="1"/>
        </w:numPr>
        <w:spacing w:before="120" w:after="60"/>
        <w:jc w:val="both"/>
        <w:outlineLvl w:val="1"/>
        <w:rPr>
          <w:bCs/>
          <w:iCs/>
          <w:color w:val="000000"/>
          <w:lang w:val="x-none" w:eastAsia="x-none"/>
        </w:rPr>
      </w:pPr>
      <w:r w:rsidRPr="00DC7FEE">
        <w:rPr>
          <w:bCs/>
          <w:iCs/>
          <w:color w:val="000000"/>
          <w:lang w:val="x-none" w:eastAsia="x-none"/>
        </w:rPr>
        <w:t xml:space="preserve">W procesie składania oferty, wniosku w tym przedmiotowych środków dowodowych na platformie, kwalifikowany podpis elektroniczny Wykonawca może złożyć bezpośrednio na dokumencie, który następnie przesyła do systemu (opcja rekomendowana przez </w:t>
      </w:r>
      <w:r w:rsidRPr="00DC7FEE">
        <w:rPr>
          <w:bCs/>
          <w:iCs/>
          <w:color w:val="000000"/>
          <w:lang w:eastAsia="x-none"/>
        </w:rPr>
        <w:t>Platformę</w:t>
      </w:r>
      <w:r w:rsidRPr="00DC7FEE">
        <w:rPr>
          <w:bCs/>
          <w:iCs/>
          <w:color w:val="000000"/>
          <w:lang w:val="x-none" w:eastAsia="x-none"/>
        </w:rPr>
        <w:t xml:space="preserve">) oraz dodatkowo dla całego pakietu dokumentów w kroku </w:t>
      </w:r>
      <w:r w:rsidRPr="00DC7FEE">
        <w:rPr>
          <w:bCs/>
          <w:iCs/>
          <w:color w:val="000000"/>
          <w:lang w:val="x-none" w:eastAsia="x-none"/>
        </w:rPr>
        <w:br/>
        <w:t xml:space="preserve">2 Formularza składania oferty lub wniosku (po kliknięciu w przycisk </w:t>
      </w:r>
      <w:r w:rsidRPr="00DC7FEE">
        <w:rPr>
          <w:bCs/>
          <w:iCs/>
          <w:color w:val="000000"/>
          <w:lang w:eastAsia="x-none"/>
        </w:rPr>
        <w:t>„P</w:t>
      </w:r>
      <w:r w:rsidRPr="00DC7FEE">
        <w:rPr>
          <w:bCs/>
          <w:iCs/>
          <w:color w:val="000000"/>
          <w:lang w:val="x-none" w:eastAsia="x-none"/>
        </w:rPr>
        <w:t>rzejdź do podsumowania</w:t>
      </w:r>
      <w:r w:rsidRPr="00DC7FEE">
        <w:rPr>
          <w:bCs/>
          <w:iCs/>
          <w:color w:val="000000"/>
          <w:lang w:eastAsia="x-none"/>
        </w:rPr>
        <w:t>”</w:t>
      </w:r>
      <w:r w:rsidRPr="00DC7FEE">
        <w:rPr>
          <w:bCs/>
          <w:iCs/>
          <w:color w:val="000000"/>
          <w:lang w:val="x-none" w:eastAsia="x-none"/>
        </w:rPr>
        <w:t>).</w:t>
      </w:r>
    </w:p>
    <w:p w14:paraId="6B0A8945" w14:textId="77777777" w:rsidR="00DC7FEE" w:rsidRPr="00DC7FEE" w:rsidRDefault="00DC7FEE" w:rsidP="00DC7FEE">
      <w:pPr>
        <w:numPr>
          <w:ilvl w:val="1"/>
          <w:numId w:val="1"/>
        </w:numPr>
        <w:spacing w:before="120" w:after="60"/>
        <w:jc w:val="both"/>
        <w:outlineLvl w:val="1"/>
        <w:rPr>
          <w:bCs/>
          <w:iCs/>
          <w:color w:val="000000"/>
          <w:lang w:val="x-none" w:eastAsia="x-none"/>
        </w:rPr>
      </w:pPr>
      <w:r w:rsidRPr="00DC7FEE">
        <w:rPr>
          <w:bCs/>
          <w:iCs/>
          <w:color w:val="000000"/>
          <w:lang w:val="x-none" w:eastAsia="x-none"/>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E411574" w14:textId="77777777" w:rsidR="00DC7FEE" w:rsidRPr="00DC7FEE" w:rsidRDefault="00DC7FEE" w:rsidP="00DC7FEE">
      <w:pPr>
        <w:numPr>
          <w:ilvl w:val="1"/>
          <w:numId w:val="1"/>
        </w:numPr>
        <w:spacing w:before="120" w:after="60"/>
        <w:jc w:val="both"/>
        <w:outlineLvl w:val="1"/>
        <w:rPr>
          <w:bCs/>
          <w:iCs/>
          <w:color w:val="000000"/>
          <w:lang w:eastAsia="x-none"/>
        </w:rPr>
      </w:pPr>
      <w:r w:rsidRPr="00DC7FEE">
        <w:rPr>
          <w:bCs/>
          <w:iCs/>
          <w:color w:val="000000"/>
          <w:lang w:val="x-none" w:eastAsia="x-none"/>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r w:rsidRPr="00DC7FEE">
        <w:rPr>
          <w:bCs/>
          <w:iCs/>
          <w:color w:val="000000"/>
          <w:lang w:eastAsia="x-none"/>
        </w:rPr>
        <w:t xml:space="preserve"> </w:t>
      </w:r>
    </w:p>
    <w:p w14:paraId="71E0C081" w14:textId="77777777" w:rsidR="00DC7FEE" w:rsidRPr="00DC7FEE" w:rsidRDefault="00DC7FEE" w:rsidP="00DC7FEE">
      <w:pPr>
        <w:numPr>
          <w:ilvl w:val="1"/>
          <w:numId w:val="1"/>
        </w:numPr>
        <w:spacing w:before="120" w:after="60"/>
        <w:jc w:val="both"/>
        <w:outlineLvl w:val="1"/>
        <w:rPr>
          <w:bCs/>
          <w:iCs/>
          <w:color w:val="000000"/>
          <w:lang w:val="x-none" w:eastAsia="x-none"/>
        </w:rPr>
      </w:pPr>
      <w:r w:rsidRPr="00DC7FEE">
        <w:rPr>
          <w:bCs/>
          <w:iCs/>
          <w:color w:val="000000"/>
          <w:lang w:val="x-none" w:eastAsia="x-none"/>
        </w:rPr>
        <w:t xml:space="preserve">Wykonawca, za pośrednictwem </w:t>
      </w:r>
      <w:r w:rsidRPr="00DC7FEE">
        <w:rPr>
          <w:bCs/>
          <w:iCs/>
          <w:lang w:eastAsia="x-none"/>
        </w:rPr>
        <w:t>Platformy</w:t>
      </w:r>
      <w:r w:rsidRPr="00DC7FEE">
        <w:rPr>
          <w:bCs/>
          <w:iCs/>
          <w:color w:val="1155CD"/>
          <w:lang w:val="x-none" w:eastAsia="x-none"/>
        </w:rPr>
        <w:t xml:space="preserve"> </w:t>
      </w:r>
      <w:r w:rsidRPr="00DC7FEE">
        <w:rPr>
          <w:bCs/>
          <w:iCs/>
          <w:color w:val="000000"/>
          <w:lang w:val="x-none" w:eastAsia="x-none"/>
        </w:rPr>
        <w:t xml:space="preserve">może przed upływem terminu </w:t>
      </w:r>
      <w:r w:rsidRPr="00DC7FEE">
        <w:rPr>
          <w:bCs/>
          <w:iCs/>
          <w:color w:val="000000"/>
          <w:lang w:eastAsia="x-none"/>
        </w:rPr>
        <w:t>s</w:t>
      </w:r>
      <w:r w:rsidRPr="00DC7FEE">
        <w:rPr>
          <w:bCs/>
          <w:iCs/>
          <w:color w:val="000000"/>
          <w:lang w:val="x-none" w:eastAsia="x-none"/>
        </w:rPr>
        <w:t>kładania ofert zmienić lub wycofać ofertę. Sposób dokonywania zmiany lub wycofania oferty</w:t>
      </w:r>
      <w:r w:rsidRPr="00DC7FEE">
        <w:rPr>
          <w:bCs/>
          <w:iCs/>
          <w:color w:val="000000"/>
          <w:lang w:eastAsia="x-none"/>
        </w:rPr>
        <w:t xml:space="preserve"> </w:t>
      </w:r>
      <w:r w:rsidRPr="00DC7FEE">
        <w:rPr>
          <w:bCs/>
          <w:iCs/>
          <w:color w:val="000000"/>
          <w:lang w:val="x-none" w:eastAsia="x-none"/>
        </w:rPr>
        <w:t xml:space="preserve">zamieszczono w instrukcji zamieszczonej na stronie internetowej pod adresem: </w:t>
      </w:r>
      <w:hyperlink r:id="rId9" w:history="1">
        <w:r w:rsidRPr="00DC7FEE">
          <w:rPr>
            <w:bCs/>
            <w:iCs/>
            <w:color w:val="0000FF"/>
            <w:u w:val="single"/>
            <w:lang w:val="x-none" w:eastAsia="x-none"/>
          </w:rPr>
          <w:t>https://platformazakupowa.pl/strona/45-instrukcje</w:t>
        </w:r>
      </w:hyperlink>
    </w:p>
    <w:p w14:paraId="289087B1" w14:textId="44FC8AB7" w:rsidR="00DC7FEE" w:rsidRPr="00DC7FEE" w:rsidRDefault="00DC7FEE" w:rsidP="00DC7FEE">
      <w:pPr>
        <w:numPr>
          <w:ilvl w:val="1"/>
          <w:numId w:val="1"/>
        </w:numPr>
        <w:spacing w:before="120" w:after="60"/>
        <w:jc w:val="both"/>
        <w:outlineLvl w:val="1"/>
        <w:rPr>
          <w:bCs/>
          <w:iCs/>
          <w:color w:val="000000"/>
          <w:lang w:val="x-none" w:eastAsia="x-none"/>
        </w:rPr>
      </w:pPr>
      <w:r w:rsidRPr="00DC7FEE">
        <w:rPr>
          <w:bCs/>
          <w:iCs/>
          <w:color w:val="000000"/>
          <w:lang w:val="x-none" w:eastAsia="x-none"/>
        </w:rPr>
        <w:t>Zamawiający nie przewiduje zwrotu kosztów udziału w postępowaniu. Wykonawca ponosi wszelkie koszty związane z przygotowaniem i złożeniem oferty.</w:t>
      </w:r>
    </w:p>
    <w:p w14:paraId="24D4DEBD" w14:textId="77777777" w:rsidR="008D48A7" w:rsidRPr="00876900" w:rsidRDefault="008D48A7" w:rsidP="00930133">
      <w:pPr>
        <w:pStyle w:val="Nagwek1"/>
      </w:pPr>
      <w:bookmarkStart w:id="26" w:name="_Toc258314253"/>
      <w:r w:rsidRPr="00CE099A">
        <w:t>Miejsce oraz termin składania i otwarcia ofert</w:t>
      </w:r>
      <w:bookmarkEnd w:id="26"/>
    </w:p>
    <w:p w14:paraId="1571C0D2" w14:textId="77777777" w:rsidR="00B51D96" w:rsidRPr="003209A8" w:rsidRDefault="006E2613" w:rsidP="00BE5528">
      <w:pPr>
        <w:pStyle w:val="Nagwek2"/>
        <w:numPr>
          <w:ilvl w:val="0"/>
          <w:numId w:val="0"/>
        </w:numPr>
        <w:ind w:left="431"/>
      </w:pPr>
      <w:bookmarkStart w:id="27" w:name="_Hlk37940485"/>
      <w:bookmarkStart w:id="28" w:name="_Hlk37857777"/>
      <w:r w:rsidRPr="00E44CEF">
        <w:t>Ofertę</w:t>
      </w:r>
      <w:r w:rsidR="00BE5528">
        <w:rPr>
          <w:lang w:val="pl-PL"/>
        </w:rPr>
        <w:t xml:space="preserve">, </w:t>
      </w:r>
      <w:r w:rsidR="00BE5528" w:rsidRPr="00BE5528">
        <w:rPr>
          <w:lang w:val="pl-PL"/>
        </w:rPr>
        <w:t>wraz z załącznikami, należy złożyć za pośrednictwem Platformy w terminie do dnia</w:t>
      </w:r>
      <w:r w:rsidRPr="00E44CEF">
        <w:t xml:space="preserve"> </w:t>
      </w:r>
      <w:r w:rsidR="00780CDE" w:rsidRPr="00780CDE">
        <w:rPr>
          <w:b/>
        </w:rPr>
        <w:t>2022-03-18</w:t>
      </w:r>
      <w:r w:rsidRPr="00E44CEF">
        <w:t xml:space="preserve"> do godz. </w:t>
      </w:r>
      <w:bookmarkEnd w:id="27"/>
      <w:bookmarkEnd w:id="28"/>
      <w:r w:rsidR="00780CDE" w:rsidRPr="00780CDE">
        <w:rPr>
          <w:b/>
        </w:rPr>
        <w:t>11:00</w:t>
      </w:r>
      <w:r w:rsidR="008D48A7">
        <w:t>.</w:t>
      </w:r>
    </w:p>
    <w:p w14:paraId="47FEE8B1" w14:textId="77777777" w:rsidR="00BE5528" w:rsidRDefault="00BE5528" w:rsidP="00930133">
      <w:pPr>
        <w:pStyle w:val="Nagwek1"/>
        <w:rPr>
          <w:lang w:val="pl-PL"/>
        </w:rPr>
      </w:pPr>
      <w:bookmarkStart w:id="29" w:name="_Toc258314254"/>
      <w:r>
        <w:rPr>
          <w:lang w:val="pl-PL"/>
        </w:rPr>
        <w:t>termin otwarcia ofert</w:t>
      </w:r>
    </w:p>
    <w:p w14:paraId="1931B52E" w14:textId="5396D466" w:rsidR="00BE5528" w:rsidRDefault="00BE5528" w:rsidP="00BE5528">
      <w:pPr>
        <w:pStyle w:val="Nagwek2"/>
        <w:rPr>
          <w:lang w:val="pl-PL"/>
        </w:rPr>
      </w:pPr>
      <w:r>
        <w:rPr>
          <w:lang w:val="pl-PL"/>
        </w:rPr>
        <w:t xml:space="preserve">Otwarcie </w:t>
      </w:r>
      <w:r>
        <w:t xml:space="preserve">ofert nastąpi w dniu: </w:t>
      </w:r>
      <w:r w:rsidR="00780CDE" w:rsidRPr="00780CDE">
        <w:rPr>
          <w:b/>
        </w:rPr>
        <w:t>2022-03-18</w:t>
      </w:r>
      <w:r>
        <w:t xml:space="preserve"> o godz. </w:t>
      </w:r>
      <w:r w:rsidR="00780CDE" w:rsidRPr="00780CDE">
        <w:rPr>
          <w:b/>
        </w:rPr>
        <w:t>11:05</w:t>
      </w:r>
      <w:r>
        <w:t>, za pośrednictwem Platformy, poprzez ich odszyfrowanie</w:t>
      </w:r>
      <w:r>
        <w:rPr>
          <w:lang w:val="pl-PL"/>
        </w:rPr>
        <w:t>.</w:t>
      </w:r>
    </w:p>
    <w:p w14:paraId="23006840" w14:textId="77777777" w:rsidR="00BE5528" w:rsidRDefault="00C8093D" w:rsidP="00BE5528">
      <w:pPr>
        <w:pStyle w:val="Nagwek2"/>
        <w:rPr>
          <w:lang w:val="pl-PL"/>
        </w:rPr>
      </w:pPr>
      <w:r>
        <w:rPr>
          <w:lang w:val="pl-PL"/>
        </w:rPr>
        <w:t xml:space="preserve">Zamawiający, </w:t>
      </w:r>
      <w:r w:rsidRPr="00C8093D">
        <w:rPr>
          <w:lang w:val="pl-PL"/>
        </w:rPr>
        <w:t>najpóźniej przed otwarciem ofert, udostępni na stronie prowadzonego postępowania informację o kwocie, jaką zamierza przeznaczyć na sfinansowanie zamówienia</w:t>
      </w:r>
      <w:r>
        <w:rPr>
          <w:lang w:val="pl-PL"/>
        </w:rPr>
        <w:t>.</w:t>
      </w:r>
    </w:p>
    <w:p w14:paraId="61AC1E1D" w14:textId="77777777" w:rsidR="00C8093D" w:rsidRDefault="00C8093D" w:rsidP="00BE5528">
      <w:pPr>
        <w:pStyle w:val="Nagwek2"/>
        <w:rPr>
          <w:lang w:val="pl-PL"/>
        </w:rPr>
      </w:pPr>
      <w:r>
        <w:rPr>
          <w:lang w:val="pl-PL"/>
        </w:rPr>
        <w:t xml:space="preserve">Niezwłocznie </w:t>
      </w:r>
      <w:r w:rsidRPr="00C8093D">
        <w:rPr>
          <w:lang w:val="pl-PL"/>
        </w:rPr>
        <w:t>po otwarciu ofert, Zamawiający zamieści na stronie internetowej prowadzonego postępowania informacje o</w:t>
      </w:r>
      <w:r>
        <w:rPr>
          <w:lang w:val="pl-PL"/>
        </w:rPr>
        <w:t>:</w:t>
      </w:r>
    </w:p>
    <w:p w14:paraId="230C2796" w14:textId="77777777" w:rsidR="00C8093D" w:rsidRDefault="00C8093D" w:rsidP="00811693">
      <w:pPr>
        <w:pStyle w:val="Nagwek2"/>
        <w:numPr>
          <w:ilvl w:val="0"/>
          <w:numId w:val="19"/>
        </w:numPr>
        <w:rPr>
          <w:lang w:val="pl-PL"/>
        </w:rPr>
      </w:pPr>
      <w:r>
        <w:rPr>
          <w:lang w:val="pl-PL"/>
        </w:rPr>
        <w:t xml:space="preserve">nazwach </w:t>
      </w:r>
      <w:r w:rsidRPr="00C8093D">
        <w:rPr>
          <w:lang w:val="pl-PL"/>
        </w:rPr>
        <w:t>albo imionach i nazwiskach oraz siedzibach lub miejscach prowadzonej działalności gospodarczej bądź miejscach zamieszkania Wykonawców, których oferty zostały otwarte</w:t>
      </w:r>
      <w:r>
        <w:rPr>
          <w:lang w:val="pl-PL"/>
        </w:rPr>
        <w:t>;</w:t>
      </w:r>
    </w:p>
    <w:p w14:paraId="2457724C" w14:textId="77777777" w:rsidR="00C8093D" w:rsidRPr="00BE5528" w:rsidRDefault="00C8093D" w:rsidP="00811693">
      <w:pPr>
        <w:pStyle w:val="Nagwek2"/>
        <w:numPr>
          <w:ilvl w:val="0"/>
          <w:numId w:val="19"/>
        </w:numPr>
        <w:rPr>
          <w:lang w:val="pl-PL"/>
        </w:rPr>
      </w:pPr>
      <w:r>
        <w:rPr>
          <w:lang w:val="pl-PL"/>
        </w:rPr>
        <w:t>cenach lub kosztach zawartych w ofertach.</w:t>
      </w:r>
    </w:p>
    <w:p w14:paraId="49C8880E" w14:textId="77777777" w:rsidR="008D48A7" w:rsidRPr="009A1915" w:rsidRDefault="008D48A7" w:rsidP="00930133">
      <w:pPr>
        <w:pStyle w:val="Nagwek1"/>
      </w:pPr>
      <w:r w:rsidRPr="004A65BB">
        <w:t>Opis sposobu obliczenia ceny</w:t>
      </w:r>
      <w:bookmarkEnd w:id="29"/>
    </w:p>
    <w:p w14:paraId="2D184EA3" w14:textId="77777777" w:rsidR="008D48A7" w:rsidRPr="00345533" w:rsidRDefault="008A3895" w:rsidP="00DC2DA0">
      <w:pPr>
        <w:pStyle w:val="Nagwek2"/>
        <w:rPr>
          <w:color w:val="auto"/>
        </w:rPr>
      </w:pPr>
      <w:r>
        <w:t xml:space="preserve">W </w:t>
      </w:r>
      <w:r w:rsidR="00C8093D" w:rsidRPr="00C8093D">
        <w:t>ofercie Wykonawca zobowiązany jest podać cenę za wykonanie całego przedmiotu zamówienia w złotych polskich (PLN), z dokładnością do 1 grosza, tj. do dwóch miejsc po przecinku</w:t>
      </w:r>
      <w:r w:rsidR="008D48A7" w:rsidRPr="00A14739">
        <w:t>.</w:t>
      </w:r>
    </w:p>
    <w:p w14:paraId="188D9CFB" w14:textId="77777777" w:rsidR="008D48A7" w:rsidRPr="00B51D96" w:rsidRDefault="00B51D96" w:rsidP="00DC2DA0">
      <w:pPr>
        <w:pStyle w:val="Nagwek2"/>
        <w:rPr>
          <w:color w:val="auto"/>
        </w:rPr>
      </w:pPr>
      <w:r w:rsidRPr="00B51D96">
        <w:t xml:space="preserve">W </w:t>
      </w:r>
      <w:r w:rsidR="00C8093D" w:rsidRPr="00C8093D">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14:paraId="0BCC13E4" w14:textId="77777777" w:rsidR="00226999" w:rsidRDefault="00226999" w:rsidP="00DC2DA0">
      <w:pPr>
        <w:pStyle w:val="Nagwek2"/>
      </w:pPr>
      <w:r w:rsidRPr="00D21E80">
        <w:lastRenderedPageBreak/>
        <w:t xml:space="preserve">Rozliczenia </w:t>
      </w:r>
      <w:r w:rsidR="00C8093D" w:rsidRPr="00C8093D">
        <w:t>między Zamawiającym a Wykonawcą prowadzone będą w złotych polskich z dokładnością do dwóch miejsc po przecinku</w:t>
      </w:r>
      <w:r>
        <w:t>.</w:t>
      </w:r>
    </w:p>
    <w:p w14:paraId="2F23C8FA" w14:textId="77777777" w:rsidR="00C8093D" w:rsidRDefault="00C8093D" w:rsidP="00DC2DA0">
      <w:pPr>
        <w:pStyle w:val="Nagwek2"/>
      </w:pPr>
      <w:r>
        <w:rPr>
          <w:lang w:val="pl-PL"/>
        </w:rPr>
        <w:t xml:space="preserve">Wykonawca </w:t>
      </w:r>
      <w:r w:rsidRPr="00C8093D">
        <w:rPr>
          <w:lang w:val="pl-PL"/>
        </w:rPr>
        <w:t>zobowiązany jest zastosować stawkę VAT zgodnie z obowiązującymi przepisami ustawy z 11 marca 2004 r. o  podatku od towarów i usług</w:t>
      </w:r>
      <w:r>
        <w:rPr>
          <w:lang w:val="pl-PL"/>
        </w:rPr>
        <w:t>.</w:t>
      </w:r>
    </w:p>
    <w:p w14:paraId="0AE1ECAD" w14:textId="77777777" w:rsidR="00B51D96" w:rsidRPr="00A07288" w:rsidRDefault="00B51D96" w:rsidP="00DC2DA0">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14:paraId="184151C3" w14:textId="77777777" w:rsidR="00EB7871" w:rsidRPr="00C8093D" w:rsidRDefault="00C8093D" w:rsidP="00DC2DA0">
      <w:pPr>
        <w:pStyle w:val="Nagwek2"/>
      </w:pPr>
      <w:bookmarkStart w:id="30" w:name="_Hlk61113033"/>
      <w:r>
        <w:rPr>
          <w:lang w:val="pl-PL"/>
        </w:rPr>
        <w:t>Wykonawca</w:t>
      </w:r>
      <w:bookmarkEnd w:id="30"/>
      <w:r>
        <w:rPr>
          <w:lang w:val="pl-PL"/>
        </w:rPr>
        <w:t xml:space="preserve"> składając ofertę zobowiązany jest:</w:t>
      </w:r>
    </w:p>
    <w:p w14:paraId="1CEA6010" w14:textId="77777777" w:rsidR="00C8093D" w:rsidRPr="00C8093D" w:rsidRDefault="00C8093D" w:rsidP="00811693">
      <w:pPr>
        <w:pStyle w:val="Nagwek2"/>
        <w:numPr>
          <w:ilvl w:val="0"/>
          <w:numId w:val="20"/>
        </w:numPr>
      </w:pPr>
      <w:r>
        <w:rPr>
          <w:lang w:val="pl-PL"/>
        </w:rPr>
        <w:t xml:space="preserve">poinformować </w:t>
      </w:r>
      <w:r w:rsidRPr="00C8093D">
        <w:rPr>
          <w:lang w:val="pl-PL"/>
        </w:rPr>
        <w:t>Zamawiającego, że wybór jego oferty będzie prowadził do powstania u Zamawiającego obowiązku podatkowego</w:t>
      </w:r>
      <w:r>
        <w:rPr>
          <w:lang w:val="pl-PL"/>
        </w:rPr>
        <w:t>;</w:t>
      </w:r>
    </w:p>
    <w:p w14:paraId="6673FE75" w14:textId="77777777" w:rsidR="00C8093D" w:rsidRPr="00C8093D" w:rsidRDefault="00C8093D" w:rsidP="00811693">
      <w:pPr>
        <w:pStyle w:val="Nagwek2"/>
        <w:numPr>
          <w:ilvl w:val="0"/>
          <w:numId w:val="20"/>
        </w:numPr>
      </w:pPr>
      <w:r>
        <w:rPr>
          <w:lang w:val="pl-PL"/>
        </w:rPr>
        <w:t xml:space="preserve">wskazać </w:t>
      </w:r>
      <w:r w:rsidRPr="00C8093D">
        <w:rPr>
          <w:lang w:val="pl-PL"/>
        </w:rPr>
        <w:t>nazwę (rodzaj) towaru lub usługi, których dostawa lub świadczenie będą prowadziły do powstania obowiązku podatkowego</w:t>
      </w:r>
      <w:r>
        <w:rPr>
          <w:lang w:val="pl-PL"/>
        </w:rPr>
        <w:t>;</w:t>
      </w:r>
    </w:p>
    <w:p w14:paraId="0AF5B4A2" w14:textId="77777777" w:rsidR="00C8093D" w:rsidRPr="00610D3A" w:rsidRDefault="00C8093D" w:rsidP="00811693">
      <w:pPr>
        <w:pStyle w:val="Nagwek2"/>
        <w:numPr>
          <w:ilvl w:val="0"/>
          <w:numId w:val="20"/>
        </w:numPr>
      </w:pPr>
      <w:r>
        <w:rPr>
          <w:lang w:val="pl-PL"/>
        </w:rPr>
        <w:t xml:space="preserve">wskazać </w:t>
      </w:r>
      <w:r w:rsidRPr="00C8093D">
        <w:rPr>
          <w:lang w:val="pl-PL"/>
        </w:rPr>
        <w:t>wartości towaru lub usługi objętego obowiązkiem podatkowym Zamawiającego, bez kwoty podatku</w:t>
      </w:r>
      <w:r>
        <w:rPr>
          <w:lang w:val="pl-PL"/>
        </w:rPr>
        <w:t>;</w:t>
      </w:r>
    </w:p>
    <w:p w14:paraId="0F1F746F" w14:textId="77777777" w:rsidR="00610D3A" w:rsidRPr="003209A8" w:rsidRDefault="00610D3A" w:rsidP="00811693">
      <w:pPr>
        <w:pStyle w:val="Nagwek2"/>
        <w:numPr>
          <w:ilvl w:val="0"/>
          <w:numId w:val="20"/>
        </w:numPr>
      </w:pPr>
      <w:r>
        <w:rPr>
          <w:lang w:val="pl-PL"/>
        </w:rPr>
        <w:t xml:space="preserve">wskazać </w:t>
      </w:r>
      <w:r w:rsidRPr="00610D3A">
        <w:rPr>
          <w:lang w:val="pl-PL"/>
        </w:rPr>
        <w:t>stawkę podatku od towarów i usług, która zgodnie z wiedzą Wykonawcy, będzie miała zastosowanie</w:t>
      </w:r>
      <w:r>
        <w:rPr>
          <w:lang w:val="pl-PL"/>
        </w:rPr>
        <w:t>.</w:t>
      </w:r>
    </w:p>
    <w:p w14:paraId="44C28809" w14:textId="77777777" w:rsidR="008D48A7" w:rsidRPr="00876900" w:rsidRDefault="008D48A7" w:rsidP="00930133">
      <w:pPr>
        <w:pStyle w:val="Nagwek1"/>
      </w:pPr>
      <w:bookmarkStart w:id="31"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31"/>
    </w:p>
    <w:p w14:paraId="75E9A692" w14:textId="77777777" w:rsidR="008D48A7" w:rsidRDefault="00DC227A" w:rsidP="00DC227A">
      <w:pPr>
        <w:pStyle w:val="Nagwek2"/>
        <w:spacing w:after="60"/>
      </w:pPr>
      <w:r w:rsidRPr="00DC227A">
        <w:t>Przy dokonywaniu wyboru najkorzystniejszej oferty Zamawiający stosować będzie niżej podane kryteria</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14:paraId="575B55E7" w14:textId="77777777" w:rsidTr="00DC7FEE">
        <w:tc>
          <w:tcPr>
            <w:tcW w:w="851" w:type="dxa"/>
            <w:shd w:val="clear" w:color="auto" w:fill="F2F2F2"/>
          </w:tcPr>
          <w:p w14:paraId="1FA81F0F" w14:textId="77777777"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F2F2F2"/>
          </w:tcPr>
          <w:p w14:paraId="0FBC4B35" w14:textId="77777777"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14:paraId="459DF20A" w14:textId="77777777" w:rsidR="008D48A7" w:rsidRPr="006672A6" w:rsidRDefault="008D48A7" w:rsidP="006672A6">
            <w:pPr>
              <w:spacing w:before="60" w:after="120"/>
              <w:jc w:val="both"/>
              <w:rPr>
                <w:b/>
                <w:sz w:val="20"/>
                <w:szCs w:val="20"/>
              </w:rPr>
            </w:pPr>
            <w:r w:rsidRPr="006672A6">
              <w:rPr>
                <w:b/>
                <w:sz w:val="20"/>
                <w:szCs w:val="20"/>
              </w:rPr>
              <w:t>Waga</w:t>
            </w:r>
          </w:p>
        </w:tc>
      </w:tr>
      <w:tr w:rsidR="00780CDE" w:rsidRPr="006672A6" w14:paraId="0C2B0869" w14:textId="77777777" w:rsidTr="00DC7FEE">
        <w:tc>
          <w:tcPr>
            <w:tcW w:w="851" w:type="dxa"/>
          </w:tcPr>
          <w:p w14:paraId="65FB6AD0" w14:textId="77777777" w:rsidR="00780CDE" w:rsidRPr="00A149D4" w:rsidRDefault="00780CDE" w:rsidP="00A57728">
            <w:pPr>
              <w:spacing w:before="60" w:after="120"/>
              <w:jc w:val="center"/>
            </w:pPr>
            <w:r w:rsidRPr="00780CDE">
              <w:t>1</w:t>
            </w:r>
          </w:p>
        </w:tc>
        <w:tc>
          <w:tcPr>
            <w:tcW w:w="4961" w:type="dxa"/>
          </w:tcPr>
          <w:p w14:paraId="793D9CFA" w14:textId="77777777" w:rsidR="00780CDE" w:rsidRPr="00A149D4" w:rsidRDefault="00780CDE" w:rsidP="00A57728">
            <w:pPr>
              <w:spacing w:before="60" w:after="120"/>
              <w:jc w:val="both"/>
            </w:pPr>
            <w:r w:rsidRPr="00780CDE">
              <w:t>Cena</w:t>
            </w:r>
          </w:p>
        </w:tc>
        <w:tc>
          <w:tcPr>
            <w:tcW w:w="2693" w:type="dxa"/>
          </w:tcPr>
          <w:p w14:paraId="4BBC26D8" w14:textId="77777777" w:rsidR="00780CDE" w:rsidRPr="00A149D4" w:rsidRDefault="00780CDE" w:rsidP="00A57728">
            <w:pPr>
              <w:spacing w:before="60" w:after="120"/>
              <w:jc w:val="both"/>
            </w:pPr>
            <w:r w:rsidRPr="00780CDE">
              <w:t>60</w:t>
            </w:r>
            <w:r>
              <w:t xml:space="preserve"> %</w:t>
            </w:r>
          </w:p>
        </w:tc>
      </w:tr>
      <w:tr w:rsidR="00780CDE" w:rsidRPr="006672A6" w14:paraId="71F5CC86" w14:textId="77777777" w:rsidTr="00DC7FEE">
        <w:tc>
          <w:tcPr>
            <w:tcW w:w="851" w:type="dxa"/>
          </w:tcPr>
          <w:p w14:paraId="69EE52BF" w14:textId="77777777" w:rsidR="00780CDE" w:rsidRPr="00A149D4" w:rsidRDefault="00780CDE" w:rsidP="00A57728">
            <w:pPr>
              <w:spacing w:before="60" w:after="120"/>
              <w:jc w:val="center"/>
            </w:pPr>
            <w:r w:rsidRPr="00780CDE">
              <w:t>2</w:t>
            </w:r>
          </w:p>
        </w:tc>
        <w:tc>
          <w:tcPr>
            <w:tcW w:w="4961" w:type="dxa"/>
          </w:tcPr>
          <w:p w14:paraId="76E968D6" w14:textId="77777777" w:rsidR="00780CDE" w:rsidRPr="00A149D4" w:rsidRDefault="00780CDE" w:rsidP="00A57728">
            <w:pPr>
              <w:spacing w:before="60" w:after="120"/>
              <w:jc w:val="both"/>
            </w:pPr>
            <w:r w:rsidRPr="00780CDE">
              <w:t>Czas reakcji serwisu</w:t>
            </w:r>
          </w:p>
        </w:tc>
        <w:tc>
          <w:tcPr>
            <w:tcW w:w="2693" w:type="dxa"/>
          </w:tcPr>
          <w:p w14:paraId="7367D8D1" w14:textId="77777777" w:rsidR="00780CDE" w:rsidRPr="00A149D4" w:rsidRDefault="00780CDE" w:rsidP="00A57728">
            <w:pPr>
              <w:spacing w:before="60" w:after="120"/>
              <w:jc w:val="both"/>
            </w:pPr>
            <w:r w:rsidRPr="00780CDE">
              <w:t>20</w:t>
            </w:r>
            <w:r>
              <w:t xml:space="preserve"> %</w:t>
            </w:r>
          </w:p>
        </w:tc>
      </w:tr>
      <w:tr w:rsidR="00780CDE" w:rsidRPr="006672A6" w14:paraId="40A2206A" w14:textId="77777777" w:rsidTr="00DC7FEE">
        <w:tc>
          <w:tcPr>
            <w:tcW w:w="851" w:type="dxa"/>
          </w:tcPr>
          <w:p w14:paraId="7DB42198" w14:textId="77777777" w:rsidR="00780CDE" w:rsidRPr="00A149D4" w:rsidRDefault="00780CDE" w:rsidP="00A57728">
            <w:pPr>
              <w:spacing w:before="60" w:after="120"/>
              <w:jc w:val="center"/>
            </w:pPr>
            <w:r w:rsidRPr="00780CDE">
              <w:t>3</w:t>
            </w:r>
          </w:p>
        </w:tc>
        <w:tc>
          <w:tcPr>
            <w:tcW w:w="4961" w:type="dxa"/>
          </w:tcPr>
          <w:p w14:paraId="0279BA3C" w14:textId="77777777" w:rsidR="00780CDE" w:rsidRPr="00A149D4" w:rsidRDefault="00780CDE" w:rsidP="00A57728">
            <w:pPr>
              <w:spacing w:before="60" w:after="120"/>
              <w:jc w:val="both"/>
            </w:pPr>
            <w:r w:rsidRPr="00780CDE">
              <w:t>Wysokość barierki od powierzchni leża</w:t>
            </w:r>
          </w:p>
        </w:tc>
        <w:tc>
          <w:tcPr>
            <w:tcW w:w="2693" w:type="dxa"/>
          </w:tcPr>
          <w:p w14:paraId="12EA4693" w14:textId="77777777" w:rsidR="00780CDE" w:rsidRPr="00A149D4" w:rsidRDefault="00780CDE" w:rsidP="00A57728">
            <w:pPr>
              <w:spacing w:before="60" w:after="120"/>
              <w:jc w:val="both"/>
            </w:pPr>
            <w:r w:rsidRPr="00780CDE">
              <w:t>10</w:t>
            </w:r>
            <w:r>
              <w:t xml:space="preserve"> %</w:t>
            </w:r>
          </w:p>
        </w:tc>
      </w:tr>
      <w:tr w:rsidR="00780CDE" w:rsidRPr="006672A6" w14:paraId="4F4F52F1" w14:textId="77777777" w:rsidTr="00DC7FEE">
        <w:tc>
          <w:tcPr>
            <w:tcW w:w="851" w:type="dxa"/>
          </w:tcPr>
          <w:p w14:paraId="26C25707" w14:textId="77777777" w:rsidR="00780CDE" w:rsidRPr="00A149D4" w:rsidRDefault="00780CDE" w:rsidP="00A57728">
            <w:pPr>
              <w:spacing w:before="60" w:after="120"/>
              <w:jc w:val="center"/>
            </w:pPr>
            <w:r w:rsidRPr="00780CDE">
              <w:t>4</w:t>
            </w:r>
          </w:p>
        </w:tc>
        <w:tc>
          <w:tcPr>
            <w:tcW w:w="4961" w:type="dxa"/>
          </w:tcPr>
          <w:p w14:paraId="08917D31" w14:textId="77777777" w:rsidR="00780CDE" w:rsidRPr="00A149D4" w:rsidRDefault="00780CDE" w:rsidP="00A57728">
            <w:pPr>
              <w:spacing w:before="60" w:after="120"/>
              <w:jc w:val="both"/>
            </w:pPr>
            <w:r w:rsidRPr="00780CDE">
              <w:t>Obrotowy korpus szafki przyłóżkowej</w:t>
            </w:r>
          </w:p>
        </w:tc>
        <w:tc>
          <w:tcPr>
            <w:tcW w:w="2693" w:type="dxa"/>
          </w:tcPr>
          <w:p w14:paraId="507C6584" w14:textId="77777777" w:rsidR="00780CDE" w:rsidRPr="00A149D4" w:rsidRDefault="00780CDE" w:rsidP="00A57728">
            <w:pPr>
              <w:spacing w:before="60" w:after="120"/>
              <w:jc w:val="both"/>
            </w:pPr>
            <w:r w:rsidRPr="00780CDE">
              <w:t>10</w:t>
            </w:r>
            <w:r>
              <w:t xml:space="preserve"> %</w:t>
            </w:r>
          </w:p>
        </w:tc>
      </w:tr>
    </w:tbl>
    <w:p w14:paraId="312DC729" w14:textId="77777777" w:rsidR="008D48A7" w:rsidRDefault="008D48A7" w:rsidP="00DC227A">
      <w:pPr>
        <w:pStyle w:val="Nagwek2"/>
        <w:spacing w:after="60"/>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6351"/>
      </w:tblGrid>
      <w:tr w:rsidR="008D48A7" w:rsidRPr="006672A6" w14:paraId="1E88422B" w14:textId="77777777" w:rsidTr="00DC7FEE">
        <w:tc>
          <w:tcPr>
            <w:tcW w:w="2126" w:type="dxa"/>
            <w:shd w:val="clear" w:color="auto" w:fill="F2F2F2"/>
          </w:tcPr>
          <w:p w14:paraId="443E410B" w14:textId="77777777" w:rsidR="008D48A7" w:rsidRPr="006672A6" w:rsidRDefault="008D48A7" w:rsidP="006672A6">
            <w:pPr>
              <w:spacing w:before="60" w:after="120"/>
              <w:jc w:val="both"/>
              <w:rPr>
                <w:b/>
                <w:sz w:val="20"/>
                <w:szCs w:val="20"/>
              </w:rPr>
            </w:pPr>
            <w:r w:rsidRPr="006672A6">
              <w:rPr>
                <w:b/>
                <w:sz w:val="20"/>
                <w:szCs w:val="20"/>
              </w:rPr>
              <w:t>Nr kryterium</w:t>
            </w:r>
          </w:p>
        </w:tc>
        <w:tc>
          <w:tcPr>
            <w:tcW w:w="6379" w:type="dxa"/>
            <w:shd w:val="clear" w:color="auto" w:fill="F2F2F2"/>
          </w:tcPr>
          <w:p w14:paraId="235211F9" w14:textId="77777777" w:rsidR="008D48A7" w:rsidRPr="006672A6" w:rsidRDefault="008D48A7" w:rsidP="006672A6">
            <w:pPr>
              <w:spacing w:before="60" w:after="120"/>
              <w:jc w:val="both"/>
              <w:rPr>
                <w:b/>
                <w:sz w:val="20"/>
                <w:szCs w:val="20"/>
              </w:rPr>
            </w:pPr>
            <w:r w:rsidRPr="006672A6">
              <w:rPr>
                <w:b/>
                <w:sz w:val="20"/>
                <w:szCs w:val="20"/>
              </w:rPr>
              <w:t>Wzór</w:t>
            </w:r>
          </w:p>
        </w:tc>
      </w:tr>
      <w:tr w:rsidR="00780CDE" w:rsidRPr="006672A6" w14:paraId="176C25B2" w14:textId="77777777" w:rsidTr="00DC7FEE">
        <w:tc>
          <w:tcPr>
            <w:tcW w:w="2126" w:type="dxa"/>
          </w:tcPr>
          <w:p w14:paraId="6C5F34C0" w14:textId="77777777" w:rsidR="00780CDE" w:rsidRPr="006672A6" w:rsidRDefault="00780CDE" w:rsidP="00A57728">
            <w:pPr>
              <w:spacing w:before="60" w:after="120"/>
              <w:jc w:val="both"/>
              <w:rPr>
                <w:b/>
              </w:rPr>
            </w:pPr>
            <w:r w:rsidRPr="00780CDE">
              <w:t>1</w:t>
            </w:r>
          </w:p>
        </w:tc>
        <w:tc>
          <w:tcPr>
            <w:tcW w:w="6379" w:type="dxa"/>
          </w:tcPr>
          <w:p w14:paraId="1B778E62" w14:textId="77777777" w:rsidR="00780CDE" w:rsidRPr="00663317" w:rsidRDefault="00780CDE" w:rsidP="00A57728">
            <w:pPr>
              <w:pStyle w:val="Tekstpodstawowy"/>
              <w:spacing w:before="60"/>
              <w:rPr>
                <w:b/>
                <w:bCs/>
              </w:rPr>
            </w:pPr>
            <w:r w:rsidRPr="00780CDE">
              <w:rPr>
                <w:b/>
                <w:bCs/>
              </w:rPr>
              <w:t>Cena</w:t>
            </w:r>
          </w:p>
          <w:p w14:paraId="549DF6FA" w14:textId="77777777" w:rsidR="00780CDE" w:rsidRPr="00780CDE" w:rsidRDefault="00780CDE" w:rsidP="00A57728">
            <w:pPr>
              <w:spacing w:before="60" w:after="120"/>
              <w:jc w:val="both"/>
            </w:pPr>
            <w:r w:rsidRPr="00780CDE">
              <w:t>Liczba punktów = ( Cmin/Cof ) * 100 * waga</w:t>
            </w:r>
          </w:p>
          <w:p w14:paraId="4B18C98F" w14:textId="77777777" w:rsidR="00780CDE" w:rsidRPr="00780CDE" w:rsidRDefault="00780CDE" w:rsidP="00A57728">
            <w:pPr>
              <w:spacing w:before="60" w:after="120"/>
              <w:jc w:val="both"/>
            </w:pPr>
            <w:r w:rsidRPr="00780CDE">
              <w:t>gdzie:</w:t>
            </w:r>
          </w:p>
          <w:p w14:paraId="10F94CA4" w14:textId="77777777" w:rsidR="00780CDE" w:rsidRPr="00780CDE" w:rsidRDefault="00780CDE" w:rsidP="00A57728">
            <w:pPr>
              <w:spacing w:before="60" w:after="120"/>
              <w:jc w:val="both"/>
            </w:pPr>
            <w:r w:rsidRPr="00780CDE">
              <w:t>- Cmin - najniższa cena spośród wszystkich ofert</w:t>
            </w:r>
          </w:p>
          <w:p w14:paraId="46FDF350" w14:textId="77777777" w:rsidR="00780CDE" w:rsidRPr="006672A6" w:rsidRDefault="00780CDE" w:rsidP="00A57728">
            <w:pPr>
              <w:spacing w:before="60" w:after="120"/>
              <w:jc w:val="both"/>
              <w:rPr>
                <w:b/>
              </w:rPr>
            </w:pPr>
            <w:r w:rsidRPr="00780CDE">
              <w:t>- Cof -  cena podana w ofercie</w:t>
            </w:r>
          </w:p>
        </w:tc>
      </w:tr>
      <w:tr w:rsidR="00780CDE" w:rsidRPr="006672A6" w14:paraId="13E72A5C" w14:textId="77777777" w:rsidTr="00DC7FEE">
        <w:tc>
          <w:tcPr>
            <w:tcW w:w="2126" w:type="dxa"/>
          </w:tcPr>
          <w:p w14:paraId="2AEEEB24" w14:textId="77777777" w:rsidR="00780CDE" w:rsidRPr="006672A6" w:rsidRDefault="00780CDE" w:rsidP="00A57728">
            <w:pPr>
              <w:spacing w:before="60" w:after="120"/>
              <w:jc w:val="both"/>
              <w:rPr>
                <w:b/>
              </w:rPr>
            </w:pPr>
            <w:r w:rsidRPr="00780CDE">
              <w:t>2</w:t>
            </w:r>
          </w:p>
        </w:tc>
        <w:tc>
          <w:tcPr>
            <w:tcW w:w="6379" w:type="dxa"/>
          </w:tcPr>
          <w:p w14:paraId="2ABF96E0" w14:textId="77777777" w:rsidR="00780CDE" w:rsidRPr="00663317" w:rsidRDefault="00780CDE" w:rsidP="00A57728">
            <w:pPr>
              <w:pStyle w:val="Tekstpodstawowy"/>
              <w:spacing w:before="60"/>
              <w:rPr>
                <w:b/>
                <w:bCs/>
              </w:rPr>
            </w:pPr>
            <w:r w:rsidRPr="00780CDE">
              <w:rPr>
                <w:b/>
                <w:bCs/>
              </w:rPr>
              <w:t>Czas reakcji serwisu</w:t>
            </w:r>
          </w:p>
          <w:p w14:paraId="6B1EB3DE" w14:textId="5E0E8749" w:rsidR="00780CDE" w:rsidRPr="00DC7FEE" w:rsidRDefault="00780CDE" w:rsidP="00A57728">
            <w:pPr>
              <w:spacing w:before="60" w:after="120"/>
              <w:jc w:val="both"/>
            </w:pPr>
            <w:r w:rsidRPr="00780CDE">
              <w:t>Minimalny czas reakcji serwisu wymagany przez Zamawiającego to 5 dni</w:t>
            </w:r>
            <w:r w:rsidR="00C2344F">
              <w:t xml:space="preserve"> – Wykonawca, który go zaproponuje trzyma 0 punktów. </w:t>
            </w:r>
            <w:r w:rsidRPr="00780CDE">
              <w:t>Jeśli Wykonawca zadek</w:t>
            </w:r>
            <w:r w:rsidR="00DC7FEE">
              <w:t>l</w:t>
            </w:r>
            <w:r w:rsidRPr="00780CDE">
              <w:t xml:space="preserve">aruje 4 dni, to </w:t>
            </w:r>
            <w:r w:rsidRPr="00780CDE">
              <w:lastRenderedPageBreak/>
              <w:t xml:space="preserve">otrzyma </w:t>
            </w:r>
            <w:r w:rsidR="00DC7FEE">
              <w:t>5</w:t>
            </w:r>
            <w:r w:rsidRPr="00780CDE">
              <w:t xml:space="preserve"> punktów, natom</w:t>
            </w:r>
            <w:r w:rsidR="00DC7FEE">
              <w:t>i</w:t>
            </w:r>
            <w:r w:rsidRPr="00780CDE">
              <w:t xml:space="preserve">ast jeśli zadeklaruje 3 lub mniej dni - otrzyma </w:t>
            </w:r>
            <w:r w:rsidR="00DC7FEE">
              <w:t>2</w:t>
            </w:r>
            <w:r w:rsidRPr="00780CDE">
              <w:t>0 punktów.</w:t>
            </w:r>
          </w:p>
        </w:tc>
      </w:tr>
      <w:tr w:rsidR="00780CDE" w:rsidRPr="006672A6" w14:paraId="3515E3BC" w14:textId="77777777" w:rsidTr="00DC7FEE">
        <w:tc>
          <w:tcPr>
            <w:tcW w:w="2126" w:type="dxa"/>
          </w:tcPr>
          <w:p w14:paraId="2650D5AD" w14:textId="77777777" w:rsidR="00780CDE" w:rsidRPr="006672A6" w:rsidRDefault="00780CDE" w:rsidP="00A57728">
            <w:pPr>
              <w:spacing w:before="60" w:after="120"/>
              <w:jc w:val="both"/>
              <w:rPr>
                <w:b/>
              </w:rPr>
            </w:pPr>
            <w:r w:rsidRPr="00780CDE">
              <w:lastRenderedPageBreak/>
              <w:t>3</w:t>
            </w:r>
          </w:p>
        </w:tc>
        <w:tc>
          <w:tcPr>
            <w:tcW w:w="6379" w:type="dxa"/>
          </w:tcPr>
          <w:p w14:paraId="062227EA" w14:textId="77777777" w:rsidR="00780CDE" w:rsidRPr="00663317" w:rsidRDefault="00780CDE" w:rsidP="00A57728">
            <w:pPr>
              <w:pStyle w:val="Tekstpodstawowy"/>
              <w:spacing w:before="60"/>
              <w:rPr>
                <w:b/>
                <w:bCs/>
              </w:rPr>
            </w:pPr>
            <w:r w:rsidRPr="00780CDE">
              <w:rPr>
                <w:b/>
                <w:bCs/>
              </w:rPr>
              <w:t>Wysokość barierki od powierzchni leża</w:t>
            </w:r>
          </w:p>
          <w:p w14:paraId="6761FC38" w14:textId="3735D335" w:rsidR="00780CDE" w:rsidRPr="006672A6" w:rsidRDefault="009C18A3" w:rsidP="00A57728">
            <w:pPr>
              <w:spacing w:before="60" w:after="120"/>
              <w:jc w:val="both"/>
              <w:rPr>
                <w:b/>
              </w:rPr>
            </w:pPr>
            <w:r>
              <w:t>Za zaoferowanie łóżka z b</w:t>
            </w:r>
            <w:r w:rsidR="00780CDE" w:rsidRPr="00780CDE">
              <w:t>arierk</w:t>
            </w:r>
            <w:r>
              <w:t>ą</w:t>
            </w:r>
            <w:r w:rsidR="00780CDE" w:rsidRPr="00780CDE">
              <w:t xml:space="preserve"> leża o wysokości min. 40 cm </w:t>
            </w:r>
            <w:r>
              <w:t xml:space="preserve">Wykonawca </w:t>
            </w:r>
            <w:r w:rsidR="00780CDE" w:rsidRPr="00780CDE">
              <w:t>otrzyma 10 punktów. Niższa wysokość</w:t>
            </w:r>
            <w:r>
              <w:t xml:space="preserve"> leża zostanie oceniona na 0</w:t>
            </w:r>
            <w:r w:rsidR="00780CDE" w:rsidRPr="00780CDE">
              <w:t xml:space="preserve"> punktów.</w:t>
            </w:r>
          </w:p>
        </w:tc>
      </w:tr>
      <w:tr w:rsidR="00780CDE" w:rsidRPr="006672A6" w14:paraId="551628E5" w14:textId="77777777" w:rsidTr="00DC7FEE">
        <w:tc>
          <w:tcPr>
            <w:tcW w:w="2126" w:type="dxa"/>
          </w:tcPr>
          <w:p w14:paraId="23CE72A6" w14:textId="77777777" w:rsidR="00780CDE" w:rsidRPr="006672A6" w:rsidRDefault="00780CDE" w:rsidP="00A57728">
            <w:pPr>
              <w:spacing w:before="60" w:after="120"/>
              <w:jc w:val="both"/>
              <w:rPr>
                <w:b/>
              </w:rPr>
            </w:pPr>
            <w:r w:rsidRPr="00780CDE">
              <w:t>4</w:t>
            </w:r>
          </w:p>
        </w:tc>
        <w:tc>
          <w:tcPr>
            <w:tcW w:w="6379" w:type="dxa"/>
          </w:tcPr>
          <w:p w14:paraId="42110B7E" w14:textId="77777777" w:rsidR="00780CDE" w:rsidRPr="00663317" w:rsidRDefault="00780CDE" w:rsidP="00A57728">
            <w:pPr>
              <w:pStyle w:val="Tekstpodstawowy"/>
              <w:spacing w:before="60"/>
              <w:rPr>
                <w:b/>
                <w:bCs/>
              </w:rPr>
            </w:pPr>
            <w:r w:rsidRPr="00780CDE">
              <w:rPr>
                <w:b/>
                <w:bCs/>
              </w:rPr>
              <w:t>Obrotowy korpus szafki przyłóżkowej</w:t>
            </w:r>
          </w:p>
          <w:p w14:paraId="22F2BBAA" w14:textId="77777777" w:rsidR="00780CDE" w:rsidRPr="006672A6" w:rsidRDefault="00780CDE" w:rsidP="00A57728">
            <w:pPr>
              <w:spacing w:before="60" w:after="120"/>
              <w:jc w:val="both"/>
              <w:rPr>
                <w:b/>
              </w:rPr>
            </w:pPr>
            <w:r w:rsidRPr="00780CDE">
              <w:t>Jeśli szafka przyłóżkowa będzie posiadać obrotowy korpus oferta otrzyma 10 punktów w tym kryterium, jeśli nie - 0 punktów.</w:t>
            </w:r>
          </w:p>
        </w:tc>
      </w:tr>
    </w:tbl>
    <w:p w14:paraId="4E2BC59D" w14:textId="26F478D7" w:rsidR="008D48A7" w:rsidRDefault="008D48A7" w:rsidP="00663317">
      <w:pPr>
        <w:pStyle w:val="Nagwek2"/>
      </w:pPr>
      <w:r>
        <w:t xml:space="preserve">Po </w:t>
      </w:r>
      <w:r w:rsidR="00663317" w:rsidRPr="00663317">
        <w:t>dokonaniu oceny punkty zostaną zsumowane dla każdego z kryteriów oddzielnie. Suma punktów uzyskanych za wszystkie kryteria oceny stanowić będzie końcową ocenę danej oferty</w:t>
      </w:r>
      <w:r>
        <w:t>.</w:t>
      </w:r>
    </w:p>
    <w:p w14:paraId="0048EB82" w14:textId="77777777" w:rsidR="008D48A7" w:rsidRDefault="008D48A7" w:rsidP="00DC2DA0">
      <w:pPr>
        <w:pStyle w:val="Nagwek2"/>
      </w:pPr>
      <w:r>
        <w:t>Zamawiaj</w:t>
      </w:r>
      <w:r>
        <w:rPr>
          <w:rFonts w:ascii="TimesNewRoman" w:eastAsia="TimesNewRoman" w:cs="TimesNewRoman" w:hint="eastAsia"/>
        </w:rPr>
        <w:t>ą</w:t>
      </w:r>
      <w:r>
        <w:t>cy poprawi w ofercie:</w:t>
      </w:r>
    </w:p>
    <w:p w14:paraId="087F9B0B" w14:textId="77777777" w:rsidR="00D95619" w:rsidRDefault="00872FB2" w:rsidP="00811693">
      <w:pPr>
        <w:pStyle w:val="Nagwek2"/>
        <w:numPr>
          <w:ilvl w:val="0"/>
          <w:numId w:val="3"/>
        </w:numPr>
      </w:pPr>
      <w:r>
        <w:t>oczywiste omyłki pisarskie,</w:t>
      </w:r>
    </w:p>
    <w:p w14:paraId="226BAD0C" w14:textId="77777777" w:rsidR="00D95619" w:rsidRDefault="00872FB2" w:rsidP="00811693">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17DA621F" w14:textId="77777777" w:rsidR="009554B6" w:rsidRDefault="00872FB2" w:rsidP="00811693">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14:paraId="2FF2EF68" w14:textId="77777777" w:rsidR="008D48A7" w:rsidRPr="00555C92" w:rsidRDefault="00872FB2" w:rsidP="00DC2DA0">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14:paraId="15D72417" w14:textId="77777777" w:rsidR="00D95619" w:rsidRPr="0080324D" w:rsidRDefault="009554B6" w:rsidP="00663317">
      <w:pPr>
        <w:pStyle w:val="Nagwek2"/>
      </w:pPr>
      <w:r>
        <w:rPr>
          <w:lang w:val="pl-PL"/>
        </w:rPr>
        <w:t>J</w:t>
      </w:r>
      <w:r w:rsidR="00D95619" w:rsidRPr="00D95619">
        <w:t xml:space="preserve">eżeli </w:t>
      </w:r>
      <w:r w:rsidR="00663317" w:rsidRPr="00663317">
        <w:t>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00663317">
        <w:rPr>
          <w:lang w:val="pl-PL"/>
        </w:rPr>
        <w:t>.</w:t>
      </w:r>
    </w:p>
    <w:p w14:paraId="79904421" w14:textId="77777777" w:rsidR="008D48A7" w:rsidRDefault="001C30E8" w:rsidP="00DC2DA0">
      <w:pPr>
        <w:pStyle w:val="Nagwek2"/>
      </w:pPr>
      <w:r w:rsidRPr="0080324D">
        <w:t xml:space="preserve">Obowiązek </w:t>
      </w:r>
      <w:r w:rsidR="00663317" w:rsidRPr="00663317">
        <w:t>wykazania, że oferta nie zawiera rażąco niskiej ceny spoczywa na Wykonawcy</w:t>
      </w:r>
      <w:r>
        <w:t>.</w:t>
      </w:r>
    </w:p>
    <w:p w14:paraId="2E92B045" w14:textId="77777777" w:rsidR="008D48A7" w:rsidRDefault="008A3895" w:rsidP="00DC2DA0">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4C81161E" w14:textId="77777777" w:rsidR="008D48A7" w:rsidRDefault="00D95619" w:rsidP="00DC2DA0">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0F3A4894" w14:textId="77777777" w:rsidR="008D48A7" w:rsidRPr="00876900" w:rsidRDefault="008D48A7" w:rsidP="00930133">
      <w:pPr>
        <w:pStyle w:val="Nagwek1"/>
      </w:pPr>
      <w:bookmarkStart w:id="32" w:name="_Toc258314256"/>
      <w:r w:rsidRPr="00772DC8">
        <w:t>UDZIELENIE ZAMÓWIENIA</w:t>
      </w:r>
      <w:bookmarkEnd w:id="32"/>
    </w:p>
    <w:p w14:paraId="49FF1AC6" w14:textId="77777777" w:rsidR="008D48A7" w:rsidRPr="00876900" w:rsidRDefault="00335C23" w:rsidP="00DC2DA0">
      <w:pPr>
        <w:pStyle w:val="Nagwek2"/>
      </w:pPr>
      <w:r>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14:paraId="5AB302EF" w14:textId="69E22852" w:rsidR="008D48A7" w:rsidRPr="00876900" w:rsidRDefault="00335C23" w:rsidP="00DC2DA0">
      <w:pPr>
        <w:pStyle w:val="Nagwek2"/>
        <w:rPr>
          <w:b/>
        </w:rPr>
      </w:pPr>
      <w:r w:rsidRPr="00335C23">
        <w:tab/>
        <w:t xml:space="preserve">Niezwłocznie </w:t>
      </w:r>
      <w:r w:rsidR="00663317" w:rsidRPr="00663317">
        <w:t xml:space="preserve">po wyborze najkorzystniejszej oferty Zamawiający poinformuje równocześnie Wykonawców, którzy złożyli oferty, przekazując im informacje, o których </w:t>
      </w:r>
      <w:r w:rsidR="00663317" w:rsidRPr="00663317">
        <w:lastRenderedPageBreak/>
        <w:t>mowa w art. 253 ust. 1 ustawy Pzp oraz udostępni je na stronie internetowej prowadzonego postępowania</w:t>
      </w:r>
      <w:r w:rsidR="00C77B58">
        <w:rPr>
          <w:lang w:val="pl-PL"/>
        </w:rPr>
        <w:t xml:space="preserve">: </w:t>
      </w:r>
      <w:r w:rsidR="00C77B58" w:rsidRPr="00C77B58">
        <w:rPr>
          <w:lang w:val="pl-PL"/>
        </w:rPr>
        <w:t>https://platformazakupowa.pl/pn/powiat_ostrowski</w:t>
      </w:r>
      <w:r w:rsidRPr="00335C23">
        <w:t>.</w:t>
      </w:r>
    </w:p>
    <w:p w14:paraId="20845EF9" w14:textId="77777777" w:rsidR="00EB7871" w:rsidRPr="003209A8" w:rsidRDefault="008D48A7" w:rsidP="00DC2DA0">
      <w:pPr>
        <w:pStyle w:val="Nagwek2"/>
        <w:rPr>
          <w:color w:val="auto"/>
        </w:rPr>
      </w:pPr>
      <w:r>
        <w:t xml:space="preserve">Jeżeli </w:t>
      </w:r>
      <w:r w:rsidR="005F0D3B" w:rsidRPr="005F0D3B">
        <w:t>Wykonawca, którego oferta została wybrana jako najkorzystniejsza, uchyla się od zawarcia umowy w sprawie zamówienia publicznego</w:t>
      </w:r>
      <w:r w:rsidR="00780CDE">
        <w:t xml:space="preserve"> lub nie wnosi wymaganego zabezpieczenia należytego wykonania umowy</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14:paraId="113C2943" w14:textId="77777777" w:rsidR="008D48A7" w:rsidRDefault="008D48A7" w:rsidP="00930133">
      <w:pPr>
        <w:pStyle w:val="Nagwek1"/>
      </w:pPr>
      <w:bookmarkStart w:id="33"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33"/>
    </w:p>
    <w:p w14:paraId="4C07A8A9" w14:textId="77777777" w:rsidR="00603291" w:rsidRDefault="00335C23" w:rsidP="00DC2DA0">
      <w:pPr>
        <w:pStyle w:val="Nagwek2"/>
      </w:pPr>
      <w:r w:rsidRPr="00335C23">
        <w:t xml:space="preserve">Zamawiający </w:t>
      </w:r>
      <w:r w:rsidR="005F0D3B" w:rsidRPr="005F0D3B">
        <w:t>zawrze umowę w sprawie zamówienia publicznego, w terminie i na zasadach określonych w art. 308 ust. 2 i 3 ustawy Pzp</w:t>
      </w:r>
      <w:r w:rsidR="00603291">
        <w:t>.</w:t>
      </w:r>
    </w:p>
    <w:p w14:paraId="5CDE3382" w14:textId="77777777" w:rsidR="00603291" w:rsidRDefault="005F0D3B" w:rsidP="00DC2DA0">
      <w:pPr>
        <w:pStyle w:val="Nagwek2"/>
      </w:pPr>
      <w:r>
        <w:rPr>
          <w:lang w:val="pl-PL"/>
        </w:rPr>
        <w:t>Zamawiający poinformuje Wykonawcę, któremu zostanie udzielone zamówienie, o miejscu i terminie zawarcia umowy</w:t>
      </w:r>
      <w:r w:rsidR="00603291">
        <w:t>.</w:t>
      </w:r>
    </w:p>
    <w:p w14:paraId="536AF371" w14:textId="77777777" w:rsidR="005F0D3B" w:rsidRDefault="005F0D3B" w:rsidP="00DC2DA0">
      <w:pPr>
        <w:pStyle w:val="Nagwek2"/>
      </w:pPr>
      <w:r>
        <w:rPr>
          <w:lang w:val="pl-PL"/>
        </w:rPr>
        <w:t xml:space="preserve">Przed zawarciem umowy </w:t>
      </w:r>
      <w:r w:rsidRPr="005F0D3B">
        <w:rPr>
          <w:lang w:val="pl-PL"/>
        </w:rPr>
        <w:t>Wykonawca, na wezwanie Zamawiającego, zobowiązany jest do podania wszelkich informacji niezbędnych do wypełnienia treści umowy</w:t>
      </w:r>
      <w:r>
        <w:rPr>
          <w:lang w:val="pl-PL"/>
        </w:rPr>
        <w:t>.</w:t>
      </w:r>
    </w:p>
    <w:p w14:paraId="490A217F" w14:textId="77777777" w:rsidR="008D48A7" w:rsidRDefault="00603291" w:rsidP="00DC2DA0">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24B3F11C" w14:textId="77777777" w:rsidR="00335C23" w:rsidRPr="008D48A7" w:rsidRDefault="00A832BE" w:rsidP="00DC2DA0">
      <w:pPr>
        <w:pStyle w:val="Nagwek2"/>
      </w:pPr>
      <w:r w:rsidRPr="00A832BE">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rsidR="00335C23">
        <w:rPr>
          <w:lang w:val="pl-PL"/>
        </w:rPr>
        <w:t>.</w:t>
      </w:r>
    </w:p>
    <w:p w14:paraId="26358F32" w14:textId="77777777" w:rsidR="00EB7871" w:rsidRPr="003209A8" w:rsidRDefault="00603291" w:rsidP="00930133">
      <w:pPr>
        <w:pStyle w:val="Nagwek1"/>
      </w:pPr>
      <w:bookmarkStart w:id="34"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34"/>
    </w:p>
    <w:p w14:paraId="64E02960" w14:textId="30F2E36B" w:rsidR="00EB7871" w:rsidRPr="003209A8" w:rsidRDefault="00E97764" w:rsidP="00E97764">
      <w:pPr>
        <w:pStyle w:val="Nagwek2"/>
      </w:pPr>
      <w:r>
        <w:rPr>
          <w:lang w:val="pl-PL"/>
        </w:rPr>
        <w:t>Zamawiający nie wymaga wniesienia zabezpieczenia należytego wykonania umowy</w:t>
      </w:r>
      <w:r w:rsidR="00780CDE" w:rsidRPr="00007BF6">
        <w:t>.</w:t>
      </w:r>
    </w:p>
    <w:p w14:paraId="06A034D3" w14:textId="77777777" w:rsidR="00EB7871" w:rsidRPr="003209A8" w:rsidRDefault="00514B68" w:rsidP="00930133">
      <w:pPr>
        <w:pStyle w:val="Nagwek1"/>
      </w:pPr>
      <w:bookmarkStart w:id="35"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35"/>
    </w:p>
    <w:p w14:paraId="4B173A2D" w14:textId="77777777" w:rsidR="00603291" w:rsidRPr="00876900" w:rsidRDefault="00603291" w:rsidP="00DC2DA0">
      <w:pPr>
        <w:pStyle w:val="Nagwek2"/>
      </w:pPr>
      <w:r w:rsidRPr="00E348B4">
        <w:t xml:space="preserve">Wzór </w:t>
      </w:r>
      <w:r>
        <w:t xml:space="preserve">umowy stanowi załącznik do niniejszej </w:t>
      </w:r>
      <w:r w:rsidR="00D30384">
        <w:rPr>
          <w:lang w:val="pl-PL"/>
        </w:rPr>
        <w:t>SWZ</w:t>
      </w:r>
      <w:r>
        <w:t>.</w:t>
      </w:r>
      <w:r w:rsidR="009E7B6E">
        <w:t xml:space="preserve"> </w:t>
      </w:r>
    </w:p>
    <w:p w14:paraId="551F9AAD" w14:textId="77777777" w:rsidR="00EB7871" w:rsidRPr="003209A8" w:rsidRDefault="00780CDE" w:rsidP="00DC2DA0">
      <w:pPr>
        <w:pStyle w:val="Nagwek2"/>
        <w:numPr>
          <w:ilvl w:val="0"/>
          <w:numId w:val="0"/>
        </w:numPr>
        <w:ind w:left="680"/>
      </w:pPr>
      <w:r>
        <w:t xml:space="preserve">Zakazuje się istotnych zmian postanowień zawartej umowy w stosunku do treści oferty, na podstawie której dokonano wyboru Wykonawcy. </w:t>
      </w:r>
    </w:p>
    <w:p w14:paraId="387DBFE1" w14:textId="77777777" w:rsidR="00603291" w:rsidRPr="00876900" w:rsidRDefault="00603291" w:rsidP="00930133">
      <w:pPr>
        <w:pStyle w:val="Nagwek1"/>
      </w:pPr>
      <w:bookmarkStart w:id="36"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36"/>
    </w:p>
    <w:p w14:paraId="4B36FD32" w14:textId="77777777" w:rsidR="00A56852" w:rsidRPr="00514B68" w:rsidRDefault="00514B68" w:rsidP="00514B68">
      <w:pPr>
        <w:pStyle w:val="Nagwek2"/>
        <w:numPr>
          <w:ilvl w:val="0"/>
          <w:numId w:val="0"/>
        </w:numPr>
        <w:ind w:left="431"/>
      </w:pPr>
      <w:r w:rsidRPr="00514B68">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rsidR="00D30384">
        <w:t>.</w:t>
      </w:r>
    </w:p>
    <w:p w14:paraId="179C3491" w14:textId="77777777" w:rsidR="00603291" w:rsidRPr="00930133" w:rsidRDefault="00603291" w:rsidP="00930133">
      <w:pPr>
        <w:pStyle w:val="Nagwek1"/>
      </w:pPr>
      <w:r w:rsidRPr="00930133">
        <w:t>Aukcja elektroniczna</w:t>
      </w:r>
    </w:p>
    <w:p w14:paraId="5E996A80" w14:textId="77777777" w:rsidR="00603291" w:rsidRPr="00876900" w:rsidRDefault="00514B68" w:rsidP="00DC2DA0">
      <w:pPr>
        <w:pStyle w:val="Nagwek2"/>
      </w:pPr>
      <w:r>
        <w:rPr>
          <w:highlight w:val="green"/>
          <w:lang w:val="pl-PL"/>
        </w:rPr>
        <w:t xml:space="preserve">Zamawiający </w:t>
      </w:r>
      <w:r w:rsidRPr="00514B68">
        <w:rPr>
          <w:highlight w:val="green"/>
        </w:rPr>
        <w:t>nie przewiduje przeprowadzenia aukcji elektronicznej, o której mowa w art. 308 ust. 1 ustawy Pzp</w:t>
      </w:r>
      <w:r w:rsidR="00603291" w:rsidRPr="00514B68">
        <w:t>.</w:t>
      </w:r>
    </w:p>
    <w:p w14:paraId="3E97A9CF" w14:textId="77777777" w:rsidR="00603291" w:rsidRDefault="007911FF" w:rsidP="00930133">
      <w:pPr>
        <w:pStyle w:val="Nagwek1"/>
      </w:pPr>
      <w:r>
        <w:rPr>
          <w:lang w:val="pl-PL"/>
        </w:rPr>
        <w:lastRenderedPageBreak/>
        <w:t>Ochrona danych osobowych</w:t>
      </w:r>
    </w:p>
    <w:p w14:paraId="5B5A46F6" w14:textId="77777777" w:rsidR="00930133" w:rsidRDefault="007911FF" w:rsidP="00DC2DA0">
      <w:pPr>
        <w:pStyle w:val="Nagwek2"/>
      </w:pPr>
      <w:bookmarkStart w:id="37" w:name="_Hlk515367328"/>
      <w:r>
        <w:rPr>
          <w:lang w:val="pl-PL"/>
        </w:rPr>
        <w:t>Zamawiający</w:t>
      </w:r>
      <w:r w:rsidR="00930133"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r>
        <w:rPr>
          <w:lang w:val="pl-PL"/>
        </w:rPr>
        <w:t>.</w:t>
      </w:r>
    </w:p>
    <w:p w14:paraId="31612043" w14:textId="77777777" w:rsidR="007911FF" w:rsidRPr="007911FF" w:rsidRDefault="007911FF" w:rsidP="00DC2DA0">
      <w:pPr>
        <w:pStyle w:val="Nagwek2"/>
      </w:pPr>
      <w:r>
        <w:rPr>
          <w:lang w:val="pl-PL"/>
        </w:rPr>
        <w:t>Zamawiający informuje, że:</w:t>
      </w:r>
    </w:p>
    <w:p w14:paraId="30F697B4" w14:textId="799D2DD0" w:rsidR="007911FF" w:rsidRPr="007911FF" w:rsidRDefault="007911FF" w:rsidP="00C77B58">
      <w:pPr>
        <w:pStyle w:val="Nagwek2"/>
        <w:numPr>
          <w:ilvl w:val="0"/>
          <w:numId w:val="22"/>
        </w:numPr>
      </w:pPr>
      <w:r>
        <w:rPr>
          <w:lang w:val="pl-PL"/>
        </w:rPr>
        <w:t xml:space="preserve">administratorem </w:t>
      </w:r>
      <w:r>
        <w:rPr>
          <w:bCs w:val="0"/>
          <w:iCs w:val="0"/>
        </w:rPr>
        <w:t xml:space="preserve">danych osobowych Wykonawcy jest </w:t>
      </w:r>
      <w:r w:rsidR="00C77B58">
        <w:rPr>
          <w:b/>
          <w:lang w:val="pl-PL"/>
        </w:rPr>
        <w:t>Starosta Ostrowski</w:t>
      </w:r>
      <w:r w:rsidR="00C77B58" w:rsidRPr="003A1067">
        <w:rPr>
          <w:b/>
        </w:rPr>
        <w:t>,</w:t>
      </w:r>
      <w:r w:rsidR="00C77B58">
        <w:rPr>
          <w:b/>
          <w:lang w:val="pl-PL"/>
        </w:rPr>
        <w:t xml:space="preserve"> </w:t>
      </w:r>
      <w:r w:rsidR="00C77B58" w:rsidRPr="003A1067">
        <w:rPr>
          <w:b/>
        </w:rPr>
        <w:t>Starostwo Powiatowe w Ostrowie Wielkopolskim</w:t>
      </w:r>
      <w:r w:rsidR="00C77B58">
        <w:rPr>
          <w:rFonts w:eastAsia="Calibri"/>
          <w:lang w:eastAsia="en-US"/>
        </w:rPr>
        <w:t xml:space="preserve">, </w:t>
      </w:r>
      <w:r w:rsidR="00C77B58" w:rsidRPr="003A1067">
        <w:rPr>
          <w:rFonts w:eastAsia="Calibri"/>
          <w:lang w:eastAsia="en-US"/>
        </w:rPr>
        <w:t>Al. Powstańców Wielkopolskich</w:t>
      </w:r>
      <w:r w:rsidR="00C77B58">
        <w:t xml:space="preserve"> </w:t>
      </w:r>
      <w:r w:rsidR="00C77B58" w:rsidRPr="003A1067">
        <w:t>16</w:t>
      </w:r>
      <w:r w:rsidR="00C77B58">
        <w:t xml:space="preserve"> , </w:t>
      </w:r>
      <w:r w:rsidR="00C77B58" w:rsidRPr="003A1067">
        <w:t>63-400</w:t>
      </w:r>
      <w:r w:rsidR="00C77B58">
        <w:t xml:space="preserve"> </w:t>
      </w:r>
      <w:r w:rsidR="00C77B58" w:rsidRPr="003A1067">
        <w:t>Ostrów Wielkopolski</w:t>
      </w:r>
      <w:r w:rsidR="00C77B58">
        <w:rPr>
          <w:lang w:val="pl-PL"/>
        </w:rPr>
        <w:t>. t</w:t>
      </w:r>
      <w:r w:rsidR="00C77B58" w:rsidRPr="000F56E1">
        <w:t xml:space="preserve">el.: </w:t>
      </w:r>
      <w:r w:rsidR="00C77B58" w:rsidRPr="003A1067">
        <w:t>62</w:t>
      </w:r>
      <w:r w:rsidR="00C77B58" w:rsidRPr="000F56E1">
        <w:t xml:space="preserve"> </w:t>
      </w:r>
      <w:r w:rsidR="00C77B58" w:rsidRPr="003A1067">
        <w:t>737 8</w:t>
      </w:r>
      <w:r w:rsidR="00C77B58">
        <w:rPr>
          <w:lang w:val="pl-PL"/>
        </w:rPr>
        <w:t>4</w:t>
      </w:r>
      <w:r w:rsidR="00C77B58" w:rsidRPr="003A1067">
        <w:t xml:space="preserve"> </w:t>
      </w:r>
      <w:r w:rsidR="00C77B58">
        <w:rPr>
          <w:lang w:val="pl-PL"/>
        </w:rPr>
        <w:t>00</w:t>
      </w:r>
      <w:r w:rsidR="00C77B58">
        <w:t xml:space="preserve">, </w:t>
      </w:r>
      <w:r w:rsidR="00C77B58" w:rsidRPr="00045923">
        <w:rPr>
          <w:rFonts w:eastAsia="Calibri"/>
        </w:rPr>
        <w:t xml:space="preserve">e-mail: </w:t>
      </w:r>
      <w:hyperlink r:id="rId10" w:history="1">
        <w:r w:rsidR="00C77B58" w:rsidRPr="009863A6">
          <w:rPr>
            <w:rStyle w:val="Hipercze"/>
            <w:rFonts w:eastAsia="Calibri"/>
            <w:lang w:val="pl-PL"/>
          </w:rPr>
          <w:t>starostwo</w:t>
        </w:r>
        <w:r w:rsidR="00C77B58" w:rsidRPr="009863A6">
          <w:rPr>
            <w:rStyle w:val="Hipercze"/>
            <w:rFonts w:eastAsia="Calibri"/>
          </w:rPr>
          <w:t>@powiat-ostrowski.pl</w:t>
        </w:r>
      </w:hyperlink>
      <w:r w:rsidR="00C77B58">
        <w:rPr>
          <w:rFonts w:eastAsia="Calibri"/>
          <w:color w:val="0000FF"/>
          <w:lang w:val="pl-PL"/>
        </w:rPr>
        <w:t xml:space="preserve">, </w:t>
      </w:r>
      <w:hyperlink r:id="rId11" w:history="1">
        <w:r w:rsidR="00C77B58" w:rsidRPr="0090661E">
          <w:rPr>
            <w:rStyle w:val="Hipercze"/>
            <w:rFonts w:eastAsia="Calibri"/>
            <w:lang w:val="pl-PL"/>
          </w:rPr>
          <w:t>www.powiat-ostrowski.pl</w:t>
        </w:r>
      </w:hyperlink>
    </w:p>
    <w:p w14:paraId="7F26B053" w14:textId="140640D4" w:rsidR="007911FF" w:rsidRPr="007911FF" w:rsidRDefault="007911FF" w:rsidP="00811693">
      <w:pPr>
        <w:pStyle w:val="Nagwek2"/>
        <w:numPr>
          <w:ilvl w:val="0"/>
          <w:numId w:val="22"/>
        </w:numPr>
      </w:pPr>
      <w:r>
        <w:rPr>
          <w:lang w:val="pl-PL"/>
        </w:rPr>
        <w:t xml:space="preserve">w </w:t>
      </w:r>
      <w:r>
        <w:rPr>
          <w:bCs w:val="0"/>
          <w:iCs w:val="0"/>
        </w:rPr>
        <w:t>sprawach związanych z przetwarzaniem danych osobowych, można kontaktować się z Inspektorem Ochrony Danych</w:t>
      </w:r>
      <w:r w:rsidR="00C77B58">
        <w:rPr>
          <w:bCs w:val="0"/>
          <w:iCs w:val="0"/>
          <w:lang w:val="pl-PL"/>
        </w:rPr>
        <w:t xml:space="preserve"> </w:t>
      </w:r>
      <w:r>
        <w:rPr>
          <w:bCs w:val="0"/>
          <w:iCs w:val="0"/>
        </w:rPr>
        <w:t>za pośrednictwem telefonu</w:t>
      </w:r>
      <w:r w:rsidR="00C77B58">
        <w:rPr>
          <w:bCs w:val="0"/>
          <w:iCs w:val="0"/>
          <w:lang w:val="pl-PL"/>
        </w:rPr>
        <w:t>: 62 737 84 38</w:t>
      </w:r>
      <w:r>
        <w:t xml:space="preserve"> lub</w:t>
      </w:r>
      <w:r>
        <w:rPr>
          <w:bCs w:val="0"/>
          <w:iCs w:val="0"/>
        </w:rPr>
        <w:t xml:space="preserve"> adresu e-mail: </w:t>
      </w:r>
      <w:r w:rsidR="00C77B58" w:rsidRPr="00C77B58">
        <w:rPr>
          <w:bCs w:val="0"/>
          <w:iCs w:val="0"/>
          <w:color w:val="auto"/>
          <w:u w:val="single"/>
          <w:lang w:val="pl-PL"/>
        </w:rPr>
        <w:t>iod@powiat-ostrowski.pl</w:t>
      </w:r>
      <w:r>
        <w:rPr>
          <w:lang w:val="pl-PL"/>
        </w:rPr>
        <w:t>;</w:t>
      </w:r>
    </w:p>
    <w:p w14:paraId="0A475B7D" w14:textId="77777777" w:rsidR="007911FF" w:rsidRPr="00B556D6" w:rsidRDefault="007911FF" w:rsidP="00811693">
      <w:pPr>
        <w:pStyle w:val="Nagwek2"/>
        <w:numPr>
          <w:ilvl w:val="0"/>
          <w:numId w:val="22"/>
        </w:numPr>
      </w:pPr>
      <w:r>
        <w:rPr>
          <w:lang w:val="pl-PL"/>
        </w:rPr>
        <w:t xml:space="preserve">dane </w:t>
      </w:r>
      <w:r>
        <w:rPr>
          <w:bCs w:val="0"/>
          <w:iCs w:val="0"/>
        </w:rPr>
        <w:t xml:space="preserve">osobowe Wykonawcy będą przetwarzane w celu przeprowadzenia postępowania o udzielenie zamówienia publicznego pn. </w:t>
      </w:r>
      <w:r w:rsidR="00780CDE" w:rsidRPr="00780CDE">
        <w:rPr>
          <w:b/>
          <w:bCs w:val="0"/>
          <w:iCs w:val="0"/>
        </w:rPr>
        <w:t>Dostawa łóżek opieki długoterminowej wraz z szafkami i materacami przeciwodleżynowymi</w:t>
      </w:r>
      <w:r>
        <w:t xml:space="preserve"> </w:t>
      </w:r>
      <w:r>
        <w:rPr>
          <w:lang w:val="pl-PL"/>
        </w:rPr>
        <w:t xml:space="preserve">– znak sprawy: </w:t>
      </w:r>
      <w:r w:rsidR="00780CDE" w:rsidRPr="00780CDE">
        <w:rPr>
          <w:b/>
          <w:lang w:val="pl-PL"/>
        </w:rPr>
        <w:t>RPZ.272.10.2022</w:t>
      </w:r>
      <w:r>
        <w:rPr>
          <w:lang w:val="pl-PL"/>
        </w:rPr>
        <w:t xml:space="preserve"> </w:t>
      </w:r>
      <w:r>
        <w:t>oraz w celu archiwizacji dokumentacji dotyczącej tego postępowania</w:t>
      </w:r>
      <w:r w:rsidR="00B556D6">
        <w:rPr>
          <w:lang w:val="pl-PL"/>
        </w:rPr>
        <w:t>;</w:t>
      </w:r>
    </w:p>
    <w:p w14:paraId="6E8D7D49" w14:textId="77777777" w:rsidR="00B556D6" w:rsidRPr="00B556D6" w:rsidRDefault="00B556D6" w:rsidP="00811693">
      <w:pPr>
        <w:pStyle w:val="Nagwek2"/>
        <w:numPr>
          <w:ilvl w:val="0"/>
          <w:numId w:val="22"/>
        </w:numPr>
      </w:pPr>
      <w:r>
        <w:rPr>
          <w:lang w:val="pl-PL"/>
        </w:rPr>
        <w:t xml:space="preserve">odbiorcami </w:t>
      </w:r>
      <w:r w:rsidRPr="00B556D6">
        <w:rPr>
          <w:lang w:val="pl-PL"/>
        </w:rPr>
        <w:t>przekazanych przez Wykonawcę danych osobowych będą osoby lub podmioty, którym zostanie udostępniona dokumentacja postępowania w oparciu o art. 18 oraz art. 74 ust. 1 ustawy Pzp</w:t>
      </w:r>
      <w:r>
        <w:rPr>
          <w:lang w:val="pl-PL"/>
        </w:rPr>
        <w:t>;</w:t>
      </w:r>
    </w:p>
    <w:p w14:paraId="450C402C" w14:textId="77777777" w:rsidR="00B556D6" w:rsidRPr="007911FF" w:rsidRDefault="00B556D6" w:rsidP="00811693">
      <w:pPr>
        <w:pStyle w:val="Nagwek2"/>
        <w:numPr>
          <w:ilvl w:val="0"/>
          <w:numId w:val="22"/>
        </w:numPr>
      </w:pPr>
      <w:r>
        <w:rPr>
          <w:lang w:val="pl-PL"/>
        </w:rPr>
        <w:t xml:space="preserve">dane </w:t>
      </w:r>
      <w:r w:rsidRPr="00B556D6">
        <w:rPr>
          <w:lang w:val="pl-PL"/>
        </w:rPr>
        <w:t>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r>
        <w:rPr>
          <w:lang w:val="pl-PL"/>
        </w:rPr>
        <w:t>.</w:t>
      </w:r>
    </w:p>
    <w:p w14:paraId="0206AC22" w14:textId="77777777" w:rsidR="00930133" w:rsidRPr="00B556D6" w:rsidRDefault="00B556D6" w:rsidP="00B556D6">
      <w:pPr>
        <w:pStyle w:val="Nagwek2"/>
      </w:pPr>
      <w:r>
        <w:rPr>
          <w:lang w:val="pl-PL"/>
        </w:rPr>
        <w:t xml:space="preserve">Wykonawca </w:t>
      </w:r>
      <w:r w:rsidRPr="00B556D6">
        <w:rPr>
          <w:lang w:val="pl-PL"/>
        </w:rPr>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7"/>
      <w:r>
        <w:rPr>
          <w:lang w:val="pl-PL"/>
        </w:rPr>
        <w:t>:</w:t>
      </w:r>
    </w:p>
    <w:p w14:paraId="55064727" w14:textId="77777777" w:rsidR="00B556D6" w:rsidRPr="00B556D6" w:rsidRDefault="00B556D6" w:rsidP="00811693">
      <w:pPr>
        <w:pStyle w:val="Nagwek2"/>
        <w:numPr>
          <w:ilvl w:val="0"/>
          <w:numId w:val="23"/>
        </w:numPr>
      </w:pPr>
      <w:r>
        <w:rPr>
          <w:lang w:val="pl-PL"/>
        </w:rPr>
        <w:t xml:space="preserve">obowiązek </w:t>
      </w:r>
      <w:r w:rsidRPr="00B556D6">
        <w:rPr>
          <w:lang w:val="pl-PL"/>
        </w:rPr>
        <w:t>informacyjny przewidziany w art. 13 RODO względem osób fizycznych, których dane osobowe dotyczą i od których dane te Wykonawca bezpośrednio pozyskał i przekazał Zamawiającemu w treści oferty lub dokumentów składanych na żądanie Zamawiającego</w:t>
      </w:r>
      <w:r>
        <w:rPr>
          <w:lang w:val="pl-PL"/>
        </w:rPr>
        <w:t>;</w:t>
      </w:r>
    </w:p>
    <w:p w14:paraId="6CE482DA" w14:textId="77777777" w:rsidR="00B556D6" w:rsidRPr="00B556D6" w:rsidRDefault="00B556D6" w:rsidP="00811693">
      <w:pPr>
        <w:pStyle w:val="Nagwek2"/>
        <w:numPr>
          <w:ilvl w:val="0"/>
          <w:numId w:val="23"/>
        </w:numPr>
      </w:pPr>
      <w:r>
        <w:rPr>
          <w:lang w:val="pl-PL"/>
        </w:rPr>
        <w:t xml:space="preserve">obowiązek </w:t>
      </w:r>
      <w:r w:rsidRPr="00B556D6">
        <w:rPr>
          <w:lang w:val="pl-PL"/>
        </w:rPr>
        <w:t>informacyjny wynikający z art. 14 RODO względem osób fizycznych, których dane Wykonawca pozyskał w sposób pośredni, a które to dane Wykonawca przekazuje Zamawiającemu w treści oferty lub dokumentów składanych na żądanie Zamawiającego</w:t>
      </w:r>
      <w:r>
        <w:rPr>
          <w:lang w:val="pl-PL"/>
        </w:rPr>
        <w:t>.</w:t>
      </w:r>
    </w:p>
    <w:p w14:paraId="157CD451" w14:textId="77777777" w:rsidR="00603291" w:rsidRPr="00B556D6" w:rsidRDefault="00B556D6" w:rsidP="00B556D6">
      <w:pPr>
        <w:pStyle w:val="Nagwek2"/>
      </w:pPr>
      <w:r>
        <w:rPr>
          <w:lang w:val="pl-PL"/>
        </w:rPr>
        <w:t>Zamawiający informuje, że;</w:t>
      </w:r>
    </w:p>
    <w:p w14:paraId="70E9E949" w14:textId="77777777" w:rsidR="00B556D6" w:rsidRPr="00B556D6" w:rsidRDefault="00B556D6" w:rsidP="00811693">
      <w:pPr>
        <w:pStyle w:val="Nagwek2"/>
        <w:numPr>
          <w:ilvl w:val="0"/>
          <w:numId w:val="24"/>
        </w:numPr>
      </w:pPr>
      <w:r>
        <w:rPr>
          <w:lang w:val="pl-PL"/>
        </w:rPr>
        <w:t xml:space="preserve">udostępnia </w:t>
      </w:r>
      <w:r w:rsidRPr="00B556D6">
        <w:rPr>
          <w:lang w:val="pl-PL"/>
        </w:rPr>
        <w:t>dane osobowe, o których mowa w art. 10 RODO (dane osobowe dotyczące wyroków skazujących i czynów zabronionych) w celu umożliwienia korzystania ze środków ochrony prawnej, o których mowa w dziale IX ustawy Pzp, do upływu terminu na ich wniesienie</w:t>
      </w:r>
      <w:r>
        <w:rPr>
          <w:lang w:val="pl-PL"/>
        </w:rPr>
        <w:t>;</w:t>
      </w:r>
    </w:p>
    <w:p w14:paraId="58A788C2" w14:textId="77777777" w:rsidR="00B556D6" w:rsidRPr="00B556D6" w:rsidRDefault="00B556D6" w:rsidP="00811693">
      <w:pPr>
        <w:pStyle w:val="Nagwek2"/>
        <w:numPr>
          <w:ilvl w:val="0"/>
          <w:numId w:val="24"/>
        </w:numPr>
      </w:pPr>
      <w:r>
        <w:rPr>
          <w:lang w:val="pl-PL"/>
        </w:rPr>
        <w:lastRenderedPageBreak/>
        <w:t xml:space="preserve">udostępnianie </w:t>
      </w:r>
      <w:r w:rsidRPr="00B556D6">
        <w:rPr>
          <w:lang w:val="pl-PL"/>
        </w:rPr>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rPr>
          <w:lang w:val="pl-PL"/>
        </w:rPr>
        <w:t>;</w:t>
      </w:r>
    </w:p>
    <w:p w14:paraId="2E366267" w14:textId="77777777" w:rsidR="00B556D6" w:rsidRPr="00B556D6" w:rsidRDefault="00B556D6" w:rsidP="00811693">
      <w:pPr>
        <w:pStyle w:val="Nagwek2"/>
        <w:numPr>
          <w:ilvl w:val="0"/>
          <w:numId w:val="24"/>
        </w:numPr>
      </w:pPr>
      <w:r>
        <w:rPr>
          <w:lang w:val="pl-PL"/>
        </w:rPr>
        <w:t xml:space="preserve">w </w:t>
      </w:r>
      <w:r w:rsidRPr="00B556D6">
        <w:rPr>
          <w:lang w:val="pl-PL"/>
        </w:rPr>
        <w:t>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rPr>
          <w:lang w:val="pl-PL"/>
        </w:rPr>
        <w:t>;</w:t>
      </w:r>
    </w:p>
    <w:p w14:paraId="7769E0C8" w14:textId="77777777" w:rsidR="00B556D6" w:rsidRPr="00B556D6" w:rsidRDefault="00B556D6" w:rsidP="00811693">
      <w:pPr>
        <w:pStyle w:val="Nagwek2"/>
        <w:numPr>
          <w:ilvl w:val="0"/>
          <w:numId w:val="24"/>
        </w:numPr>
      </w:pPr>
      <w:r>
        <w:rPr>
          <w:lang w:val="pl-PL"/>
        </w:rPr>
        <w:t xml:space="preserve">skorzystanie </w:t>
      </w:r>
      <w:r w:rsidRPr="00B556D6">
        <w:rPr>
          <w:lang w:val="pl-PL"/>
        </w:rPr>
        <w:t>przez osobę, której dane osobowe są przetwarzane, z uprawnienia, o którym mowa w art. 16 RODO (uprawnienie do sprostowania lub uzupełnienia danych osobowych), nie może naruszać integralności protokołu postępowania oraz jego załączników</w:t>
      </w:r>
      <w:r>
        <w:rPr>
          <w:lang w:val="pl-PL"/>
        </w:rPr>
        <w:t>;</w:t>
      </w:r>
    </w:p>
    <w:p w14:paraId="33E150EB" w14:textId="77777777" w:rsidR="00B556D6" w:rsidRPr="00B556D6" w:rsidRDefault="00B556D6" w:rsidP="00811693">
      <w:pPr>
        <w:pStyle w:val="Nagwek2"/>
        <w:numPr>
          <w:ilvl w:val="0"/>
          <w:numId w:val="24"/>
        </w:numPr>
      </w:pPr>
      <w:r>
        <w:rPr>
          <w:lang w:val="pl-PL"/>
        </w:rPr>
        <w:t xml:space="preserve">w </w:t>
      </w:r>
      <w:r w:rsidRPr="00B556D6">
        <w:rPr>
          <w:lang w:val="pl-PL"/>
        </w:rPr>
        <w:t>postępowaniu o udzielenie zamówienia zgłoszenie żądania ograniczenia przetwarzania, o którym mowa w art. 18 ust. 1 RODO, nie ogranicza przetwarzania danych osobowych do czasu zakończenia tego postępowania</w:t>
      </w:r>
      <w:r>
        <w:rPr>
          <w:lang w:val="pl-PL"/>
        </w:rPr>
        <w:t>;</w:t>
      </w:r>
    </w:p>
    <w:p w14:paraId="65EA0F60" w14:textId="77777777" w:rsidR="00B556D6" w:rsidRPr="00F2749C" w:rsidRDefault="00B556D6" w:rsidP="00811693">
      <w:pPr>
        <w:pStyle w:val="Nagwek2"/>
        <w:numPr>
          <w:ilvl w:val="0"/>
          <w:numId w:val="24"/>
        </w:numPr>
      </w:pPr>
      <w:r>
        <w:rPr>
          <w:lang w:val="pl-PL"/>
        </w:rPr>
        <w:t xml:space="preserve">w </w:t>
      </w:r>
      <w:r w:rsidR="00F2749C" w:rsidRPr="00F2749C">
        <w:rPr>
          <w:lang w:val="pl-PL"/>
        </w:rPr>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Pr>
          <w:lang w:val="pl-PL"/>
        </w:rPr>
        <w:t>.</w:t>
      </w:r>
    </w:p>
    <w:p w14:paraId="5F5CC511" w14:textId="77777777" w:rsidR="00F2749C" w:rsidRPr="00427C7F" w:rsidRDefault="00F2749C" w:rsidP="00F2749C">
      <w:pPr>
        <w:pStyle w:val="Nagwek2"/>
        <w:numPr>
          <w:ilvl w:val="0"/>
          <w:numId w:val="0"/>
        </w:numPr>
        <w:ind w:left="1040"/>
      </w:pPr>
    </w:p>
    <w:p w14:paraId="05010C4C" w14:textId="77777777" w:rsidR="00603291" w:rsidRPr="00A748A2" w:rsidRDefault="00603291" w:rsidP="00603291">
      <w:pPr>
        <w:spacing w:before="60" w:after="120"/>
        <w:jc w:val="both"/>
      </w:pPr>
      <w:r w:rsidRPr="00930133">
        <w:rPr>
          <w:b/>
        </w:rPr>
        <w:t>Załącznik</w:t>
      </w:r>
      <w:r w:rsidR="00930133" w:rsidRPr="00930133">
        <w:rPr>
          <w:b/>
        </w:rPr>
        <w:t>i do SWZ</w:t>
      </w:r>
      <w:r w:rsidR="00930133">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5"/>
      </w:tblGrid>
      <w:tr w:rsidR="00603291" w:rsidRPr="006672A6" w14:paraId="21222844" w14:textId="77777777" w:rsidTr="00C77B58">
        <w:tc>
          <w:tcPr>
            <w:tcW w:w="993" w:type="dxa"/>
          </w:tcPr>
          <w:p w14:paraId="14418166" w14:textId="77777777" w:rsidR="00603291" w:rsidRPr="006672A6" w:rsidRDefault="00603291" w:rsidP="006672A6">
            <w:pPr>
              <w:spacing w:before="60" w:after="120"/>
              <w:jc w:val="both"/>
              <w:rPr>
                <w:b/>
                <w:sz w:val="20"/>
                <w:szCs w:val="20"/>
              </w:rPr>
            </w:pPr>
            <w:r w:rsidRPr="006672A6">
              <w:rPr>
                <w:b/>
                <w:sz w:val="20"/>
                <w:szCs w:val="20"/>
              </w:rPr>
              <w:t>Nr</w:t>
            </w:r>
          </w:p>
        </w:tc>
        <w:tc>
          <w:tcPr>
            <w:tcW w:w="8505" w:type="dxa"/>
          </w:tcPr>
          <w:p w14:paraId="300DEBF7" w14:textId="77777777" w:rsidR="00603291" w:rsidRPr="006672A6" w:rsidRDefault="00603291" w:rsidP="006672A6">
            <w:pPr>
              <w:spacing w:before="60" w:after="120"/>
              <w:jc w:val="both"/>
              <w:rPr>
                <w:b/>
                <w:sz w:val="20"/>
                <w:szCs w:val="20"/>
              </w:rPr>
            </w:pPr>
            <w:r w:rsidRPr="006672A6">
              <w:rPr>
                <w:b/>
                <w:sz w:val="20"/>
                <w:szCs w:val="20"/>
              </w:rPr>
              <w:t>Nazwa załącznika</w:t>
            </w:r>
          </w:p>
        </w:tc>
      </w:tr>
      <w:tr w:rsidR="00780CDE" w:rsidRPr="006672A6" w14:paraId="01B79382" w14:textId="77777777" w:rsidTr="00C77B58">
        <w:tc>
          <w:tcPr>
            <w:tcW w:w="993" w:type="dxa"/>
          </w:tcPr>
          <w:p w14:paraId="366F81C2" w14:textId="77777777" w:rsidR="00780CDE" w:rsidRPr="006672A6" w:rsidRDefault="00780CDE" w:rsidP="00A57728">
            <w:pPr>
              <w:spacing w:before="60" w:after="120"/>
              <w:jc w:val="both"/>
              <w:rPr>
                <w:b/>
              </w:rPr>
            </w:pPr>
            <w:r w:rsidRPr="00780CDE">
              <w:t>1</w:t>
            </w:r>
          </w:p>
        </w:tc>
        <w:tc>
          <w:tcPr>
            <w:tcW w:w="8505" w:type="dxa"/>
          </w:tcPr>
          <w:p w14:paraId="6ED1CD22" w14:textId="77777777" w:rsidR="00780CDE" w:rsidRPr="006672A6" w:rsidRDefault="00780CDE" w:rsidP="00A57728">
            <w:pPr>
              <w:spacing w:before="60" w:after="120"/>
              <w:jc w:val="both"/>
              <w:rPr>
                <w:b/>
              </w:rPr>
            </w:pPr>
            <w:r w:rsidRPr="00780CDE">
              <w:t>Oświadczenie o niepodleganiu wykluczeniu oraz spełnianiu warunków udziału</w:t>
            </w:r>
          </w:p>
        </w:tc>
      </w:tr>
      <w:tr w:rsidR="00780CDE" w:rsidRPr="006672A6" w14:paraId="2C8AA99E" w14:textId="77777777" w:rsidTr="00C77B58">
        <w:tc>
          <w:tcPr>
            <w:tcW w:w="993" w:type="dxa"/>
          </w:tcPr>
          <w:p w14:paraId="7AA282F8" w14:textId="77777777" w:rsidR="00780CDE" w:rsidRPr="006672A6" w:rsidRDefault="00780CDE" w:rsidP="00A57728">
            <w:pPr>
              <w:spacing w:before="60" w:after="120"/>
              <w:jc w:val="both"/>
              <w:rPr>
                <w:b/>
              </w:rPr>
            </w:pPr>
            <w:r w:rsidRPr="00780CDE">
              <w:t>2</w:t>
            </w:r>
          </w:p>
        </w:tc>
        <w:tc>
          <w:tcPr>
            <w:tcW w:w="8505" w:type="dxa"/>
          </w:tcPr>
          <w:p w14:paraId="47874C65" w14:textId="77777777" w:rsidR="00780CDE" w:rsidRPr="006672A6" w:rsidRDefault="00780CDE" w:rsidP="00A57728">
            <w:pPr>
              <w:spacing w:before="60" w:after="120"/>
              <w:jc w:val="both"/>
              <w:rPr>
                <w:b/>
              </w:rPr>
            </w:pPr>
            <w:r w:rsidRPr="00780CDE">
              <w:t>Wzór oferty na dostawy</w:t>
            </w:r>
          </w:p>
        </w:tc>
      </w:tr>
      <w:tr w:rsidR="00780CDE" w:rsidRPr="006672A6" w14:paraId="041BE47E" w14:textId="77777777" w:rsidTr="00C77B58">
        <w:tc>
          <w:tcPr>
            <w:tcW w:w="993" w:type="dxa"/>
          </w:tcPr>
          <w:p w14:paraId="5E99CD97" w14:textId="77777777" w:rsidR="00780CDE" w:rsidRPr="006672A6" w:rsidRDefault="00780CDE" w:rsidP="00A57728">
            <w:pPr>
              <w:spacing w:before="60" w:after="120"/>
              <w:jc w:val="both"/>
              <w:rPr>
                <w:b/>
              </w:rPr>
            </w:pPr>
            <w:r w:rsidRPr="00780CDE">
              <w:t>3</w:t>
            </w:r>
          </w:p>
        </w:tc>
        <w:tc>
          <w:tcPr>
            <w:tcW w:w="8505" w:type="dxa"/>
          </w:tcPr>
          <w:p w14:paraId="4D7106BA" w14:textId="77777777" w:rsidR="00780CDE" w:rsidRPr="006672A6" w:rsidRDefault="00780CDE" w:rsidP="00A57728">
            <w:pPr>
              <w:spacing w:before="60" w:after="120"/>
              <w:jc w:val="both"/>
              <w:rPr>
                <w:b/>
              </w:rPr>
            </w:pPr>
            <w:r w:rsidRPr="00780CDE">
              <w:t>Wykaz części zamówienia, której wykonanie wykonawca zamierza powierzyć podwykonawcom</w:t>
            </w:r>
          </w:p>
        </w:tc>
      </w:tr>
      <w:tr w:rsidR="00780CDE" w:rsidRPr="006672A6" w14:paraId="5E6D90BE" w14:textId="77777777" w:rsidTr="00C77B58">
        <w:tc>
          <w:tcPr>
            <w:tcW w:w="993" w:type="dxa"/>
          </w:tcPr>
          <w:p w14:paraId="3D195DDC" w14:textId="77777777" w:rsidR="00780CDE" w:rsidRPr="006672A6" w:rsidRDefault="00780CDE" w:rsidP="00A57728">
            <w:pPr>
              <w:spacing w:before="60" w:after="120"/>
              <w:jc w:val="both"/>
              <w:rPr>
                <w:b/>
              </w:rPr>
            </w:pPr>
            <w:r w:rsidRPr="00780CDE">
              <w:t>4</w:t>
            </w:r>
          </w:p>
        </w:tc>
        <w:tc>
          <w:tcPr>
            <w:tcW w:w="8505" w:type="dxa"/>
          </w:tcPr>
          <w:p w14:paraId="1132A195" w14:textId="77777777" w:rsidR="00780CDE" w:rsidRPr="006672A6" w:rsidRDefault="00780CDE" w:rsidP="00A57728">
            <w:pPr>
              <w:spacing w:before="60" w:after="120"/>
              <w:jc w:val="both"/>
              <w:rPr>
                <w:b/>
              </w:rPr>
            </w:pPr>
            <w:r w:rsidRPr="00780CDE">
              <w:t>Oświadczenie wykonawców wspólnie ubiegających się o udzielenie zamówienia</w:t>
            </w:r>
          </w:p>
        </w:tc>
      </w:tr>
      <w:tr w:rsidR="00780CDE" w:rsidRPr="006672A6" w14:paraId="63F5AB79" w14:textId="77777777" w:rsidTr="00C77B58">
        <w:tc>
          <w:tcPr>
            <w:tcW w:w="993" w:type="dxa"/>
          </w:tcPr>
          <w:p w14:paraId="2C56AB08" w14:textId="77777777" w:rsidR="00780CDE" w:rsidRPr="006672A6" w:rsidRDefault="00780CDE" w:rsidP="00A57728">
            <w:pPr>
              <w:spacing w:before="60" w:after="120"/>
              <w:jc w:val="both"/>
              <w:rPr>
                <w:b/>
              </w:rPr>
            </w:pPr>
            <w:r w:rsidRPr="00780CDE">
              <w:t>5</w:t>
            </w:r>
          </w:p>
        </w:tc>
        <w:tc>
          <w:tcPr>
            <w:tcW w:w="8505" w:type="dxa"/>
          </w:tcPr>
          <w:p w14:paraId="13EC1BDD" w14:textId="77777777" w:rsidR="00780CDE" w:rsidRPr="006672A6" w:rsidRDefault="00780CDE" w:rsidP="00A57728">
            <w:pPr>
              <w:spacing w:before="60" w:after="120"/>
              <w:jc w:val="both"/>
              <w:rPr>
                <w:b/>
              </w:rPr>
            </w:pPr>
            <w:r w:rsidRPr="00780CDE">
              <w:t>Zestawienie warunków technicznych i parametrów wymaganych</w:t>
            </w:r>
          </w:p>
        </w:tc>
      </w:tr>
      <w:tr w:rsidR="000D5471" w:rsidRPr="006672A6" w14:paraId="2726826F" w14:textId="77777777" w:rsidTr="00C77B58">
        <w:tc>
          <w:tcPr>
            <w:tcW w:w="993" w:type="dxa"/>
          </w:tcPr>
          <w:p w14:paraId="0A5C3051" w14:textId="0B66A04A" w:rsidR="000D5471" w:rsidRPr="00780CDE" w:rsidRDefault="000D5471" w:rsidP="00A57728">
            <w:pPr>
              <w:spacing w:before="60" w:after="120"/>
              <w:jc w:val="both"/>
            </w:pPr>
            <w:r>
              <w:t>6</w:t>
            </w:r>
          </w:p>
        </w:tc>
        <w:tc>
          <w:tcPr>
            <w:tcW w:w="8505" w:type="dxa"/>
          </w:tcPr>
          <w:p w14:paraId="0DB656A4" w14:textId="10FBCDC8" w:rsidR="000D5471" w:rsidRPr="00780CDE" w:rsidRDefault="000D5471" w:rsidP="00A57728">
            <w:pPr>
              <w:spacing w:before="60" w:after="120"/>
              <w:jc w:val="both"/>
            </w:pPr>
            <w:r w:rsidRPr="000D5471">
              <w:t>Oświadczenie o aktualności oświadczenia dotyczącego niepodleganiu wykluczeniu i spełnianiu warunków udziału</w:t>
            </w:r>
          </w:p>
        </w:tc>
      </w:tr>
    </w:tbl>
    <w:p w14:paraId="62C03804" w14:textId="77777777" w:rsidR="00603291" w:rsidRPr="00930133" w:rsidRDefault="00603291" w:rsidP="00603291">
      <w:pPr>
        <w:spacing w:before="60" w:after="120"/>
        <w:jc w:val="both"/>
        <w:rPr>
          <w:b/>
          <w:sz w:val="12"/>
          <w:szCs w:val="1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8618"/>
      </w:tblGrid>
      <w:tr w:rsidR="00603291" w:rsidRPr="006672A6" w14:paraId="054350AB" w14:textId="77777777" w:rsidTr="00A15F83">
        <w:tc>
          <w:tcPr>
            <w:tcW w:w="880" w:type="dxa"/>
          </w:tcPr>
          <w:p w14:paraId="0331E359" w14:textId="77777777" w:rsidR="00603291" w:rsidRPr="006672A6" w:rsidRDefault="00603291" w:rsidP="006672A6">
            <w:pPr>
              <w:spacing w:before="60" w:after="120"/>
              <w:jc w:val="both"/>
              <w:rPr>
                <w:b/>
                <w:sz w:val="20"/>
                <w:szCs w:val="20"/>
              </w:rPr>
            </w:pPr>
            <w:r w:rsidRPr="006672A6">
              <w:rPr>
                <w:b/>
                <w:sz w:val="20"/>
                <w:szCs w:val="20"/>
              </w:rPr>
              <w:t xml:space="preserve">Nr </w:t>
            </w:r>
          </w:p>
        </w:tc>
        <w:tc>
          <w:tcPr>
            <w:tcW w:w="8618" w:type="dxa"/>
          </w:tcPr>
          <w:p w14:paraId="2BEB8468" w14:textId="77777777" w:rsidR="00603291" w:rsidRPr="006672A6" w:rsidRDefault="00603291" w:rsidP="006672A6">
            <w:pPr>
              <w:spacing w:before="60" w:after="120"/>
              <w:jc w:val="both"/>
              <w:rPr>
                <w:b/>
                <w:sz w:val="20"/>
                <w:szCs w:val="20"/>
              </w:rPr>
            </w:pPr>
            <w:r w:rsidRPr="006672A6">
              <w:rPr>
                <w:b/>
                <w:sz w:val="20"/>
                <w:szCs w:val="20"/>
              </w:rPr>
              <w:t>Nazwa dokumentu / wzoru</w:t>
            </w:r>
          </w:p>
        </w:tc>
      </w:tr>
      <w:tr w:rsidR="00780CDE" w:rsidRPr="006672A6" w14:paraId="22651ED8" w14:textId="77777777" w:rsidTr="00A15F83">
        <w:tc>
          <w:tcPr>
            <w:tcW w:w="880" w:type="dxa"/>
          </w:tcPr>
          <w:p w14:paraId="027A7429" w14:textId="77777777" w:rsidR="00780CDE" w:rsidRPr="006672A6" w:rsidRDefault="00780CDE" w:rsidP="00A57728">
            <w:pPr>
              <w:spacing w:before="60" w:after="120"/>
              <w:jc w:val="both"/>
              <w:rPr>
                <w:b/>
              </w:rPr>
            </w:pPr>
            <w:r w:rsidRPr="00780CDE">
              <w:t>1</w:t>
            </w:r>
          </w:p>
        </w:tc>
        <w:tc>
          <w:tcPr>
            <w:tcW w:w="8618" w:type="dxa"/>
          </w:tcPr>
          <w:p w14:paraId="2EC6F9AD" w14:textId="77777777" w:rsidR="00780CDE" w:rsidRPr="006672A6" w:rsidRDefault="00780CDE" w:rsidP="00A57728">
            <w:pPr>
              <w:spacing w:before="60" w:after="120"/>
              <w:jc w:val="both"/>
              <w:rPr>
                <w:b/>
              </w:rPr>
            </w:pPr>
            <w:r w:rsidRPr="00780CDE">
              <w:t>Opis przedmiotu zamówienia</w:t>
            </w:r>
          </w:p>
        </w:tc>
      </w:tr>
      <w:tr w:rsidR="00780CDE" w:rsidRPr="006672A6" w14:paraId="53854468" w14:textId="77777777" w:rsidTr="00A15F83">
        <w:tc>
          <w:tcPr>
            <w:tcW w:w="880" w:type="dxa"/>
          </w:tcPr>
          <w:p w14:paraId="1C5D0968" w14:textId="77777777" w:rsidR="00780CDE" w:rsidRPr="006672A6" w:rsidRDefault="00780CDE" w:rsidP="00A57728">
            <w:pPr>
              <w:spacing w:before="60" w:after="120"/>
              <w:jc w:val="both"/>
              <w:rPr>
                <w:b/>
              </w:rPr>
            </w:pPr>
            <w:r w:rsidRPr="00780CDE">
              <w:t>2</w:t>
            </w:r>
          </w:p>
        </w:tc>
        <w:tc>
          <w:tcPr>
            <w:tcW w:w="8618" w:type="dxa"/>
          </w:tcPr>
          <w:p w14:paraId="383E9274" w14:textId="77777777" w:rsidR="00780CDE" w:rsidRPr="006672A6" w:rsidRDefault="00780CDE" w:rsidP="00A57728">
            <w:pPr>
              <w:spacing w:before="60" w:after="120"/>
              <w:jc w:val="both"/>
              <w:rPr>
                <w:b/>
              </w:rPr>
            </w:pPr>
            <w:r w:rsidRPr="00780CDE">
              <w:t>wzór umowy</w:t>
            </w:r>
          </w:p>
        </w:tc>
      </w:tr>
    </w:tbl>
    <w:p w14:paraId="3A9E2292" w14:textId="77777777" w:rsidR="00EB7871" w:rsidRPr="003209A8" w:rsidRDefault="00EB7871" w:rsidP="00930133">
      <w:pPr>
        <w:pStyle w:val="Nagwek1"/>
        <w:numPr>
          <w:ilvl w:val="0"/>
          <w:numId w:val="0"/>
        </w:numPr>
      </w:pPr>
    </w:p>
    <w:sectPr w:rsidR="00EB7871" w:rsidRPr="003209A8">
      <w:headerReference w:type="even" r:id="rId12"/>
      <w:headerReference w:type="default" r:id="rId13"/>
      <w:footerReference w:type="even" r:id="rId14"/>
      <w:footerReference w:type="default" r:id="rId15"/>
      <w:headerReference w:type="first" r:id="rId16"/>
      <w:footerReference w:type="first" r:id="rId17"/>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D262D" w14:textId="77777777" w:rsidR="00291B61" w:rsidRDefault="00291B61">
      <w:r>
        <w:separator/>
      </w:r>
    </w:p>
  </w:endnote>
  <w:endnote w:type="continuationSeparator" w:id="0">
    <w:p w14:paraId="7505B4FD" w14:textId="77777777" w:rsidR="00291B61" w:rsidRDefault="0029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TimesNewRoman">
    <w:altName w:val="Yu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8BA2" w14:textId="77777777" w:rsidR="00780CDE" w:rsidRDefault="00780CD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37DE" w14:textId="6C690900"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B801" w14:textId="77777777" w:rsidR="00780CDE" w:rsidRDefault="00780C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CBCB" w14:textId="77777777" w:rsidR="00291B61" w:rsidRDefault="00291B61">
      <w:r>
        <w:separator/>
      </w:r>
    </w:p>
  </w:footnote>
  <w:footnote w:type="continuationSeparator" w:id="0">
    <w:p w14:paraId="4FEE0261" w14:textId="77777777" w:rsidR="00291B61" w:rsidRDefault="00291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C01A" w14:textId="77777777" w:rsidR="00780CDE" w:rsidRDefault="00780CD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9C8A" w14:textId="77777777" w:rsidR="00D35830" w:rsidRDefault="00D35830">
    <w:pPr>
      <w:pStyle w:val="Nagwek"/>
      <w:jc w:val="center"/>
      <w:rPr>
        <w:sz w:val="18"/>
        <w:szCs w:val="18"/>
      </w:rPr>
    </w:pPr>
    <w:r>
      <w:rPr>
        <w:sz w:val="18"/>
        <w:szCs w:val="18"/>
      </w:rPr>
      <w:t>S</w:t>
    </w:r>
    <w:r w:rsidR="00277E7E">
      <w:rPr>
        <w:sz w:val="18"/>
        <w:szCs w:val="18"/>
      </w:rPr>
      <w:t>WZ</w:t>
    </w:r>
  </w:p>
  <w:p w14:paraId="404258FD" w14:textId="77777777" w:rsidR="00D35830" w:rsidRDefault="00780CDE">
    <w:pPr>
      <w:pStyle w:val="Nagwek"/>
      <w:jc w:val="center"/>
      <w:rPr>
        <w:sz w:val="18"/>
        <w:szCs w:val="18"/>
      </w:rPr>
    </w:pPr>
    <w:r>
      <w:rPr>
        <w:sz w:val="18"/>
        <w:szCs w:val="18"/>
      </w:rPr>
      <w:t>Dostawa łóżek opieki długoterminowej wraz z szafkami i materacami przeciwodleżynowymi</w:t>
    </w:r>
  </w:p>
  <w:p w14:paraId="4C5CA93E" w14:textId="192F8BB7" w:rsidR="00D35830" w:rsidRDefault="00C77B58">
    <w:pPr>
      <w:pStyle w:val="Nagwek"/>
    </w:pPr>
    <w:r>
      <w:rPr>
        <w:noProof/>
      </w:rPr>
      <mc:AlternateContent>
        <mc:Choice Requires="wps">
          <w:drawing>
            <wp:anchor distT="0" distB="0" distL="114300" distR="114300" simplePos="0" relativeHeight="251658240" behindDoc="0" locked="0" layoutInCell="1" allowOverlap="1" wp14:anchorId="49FF101A" wp14:editId="4173F94B">
              <wp:simplePos x="0" y="0"/>
              <wp:positionH relativeFrom="column">
                <wp:posOffset>0</wp:posOffset>
              </wp:positionH>
              <wp:positionV relativeFrom="paragraph">
                <wp:posOffset>46355</wp:posOffset>
              </wp:positionV>
              <wp:extent cx="59436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4632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FC26" w14:textId="77777777" w:rsidR="00780CDE" w:rsidRDefault="00780C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6881A5B"/>
    <w:multiLevelType w:val="hybridMultilevel"/>
    <w:tmpl w:val="A7CCB8C2"/>
    <w:lvl w:ilvl="0" w:tplc="0415000F">
      <w:start w:val="1"/>
      <w:numFmt w:val="decimal"/>
      <w:lvlText w:val="%1."/>
      <w:lvlJc w:val="left"/>
      <w:pPr>
        <w:ind w:left="2203"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E3197E"/>
    <w:multiLevelType w:val="multilevel"/>
    <w:tmpl w:val="B6CAF7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4A6139A"/>
    <w:multiLevelType w:val="multilevel"/>
    <w:tmpl w:val="C39A8D98"/>
    <w:lvl w:ilvl="0">
      <w:start w:val="6"/>
      <w:numFmt w:val="decimal"/>
      <w:lvlText w:val="%1."/>
      <w:lvlJc w:val="left"/>
      <w:pPr>
        <w:ind w:left="360" w:hanging="360"/>
      </w:pPr>
      <w:rPr>
        <w:rFonts w:hint="default"/>
        <w:b w:val="0"/>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3"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3"/>
  </w:num>
  <w:num w:numId="2">
    <w:abstractNumId w:val="7"/>
  </w:num>
  <w:num w:numId="3">
    <w:abstractNumId w:val="10"/>
  </w:num>
  <w:num w:numId="4">
    <w:abstractNumId w:val="6"/>
  </w:num>
  <w:num w:numId="5">
    <w:abstractNumId w:val="8"/>
  </w:num>
  <w:num w:numId="6">
    <w:abstractNumId w:val="18"/>
  </w:num>
  <w:num w:numId="7">
    <w:abstractNumId w:val="15"/>
  </w:num>
  <w:num w:numId="8">
    <w:abstractNumId w:val="19"/>
  </w:num>
  <w:num w:numId="9">
    <w:abstractNumId w:val="0"/>
  </w:num>
  <w:num w:numId="10">
    <w:abstractNumId w:val="14"/>
  </w:num>
  <w:num w:numId="11">
    <w:abstractNumId w:val="16"/>
  </w:num>
  <w:num w:numId="12">
    <w:abstractNumId w:val="20"/>
  </w:num>
  <w:num w:numId="13">
    <w:abstractNumId w:val="1"/>
  </w:num>
  <w:num w:numId="14">
    <w:abstractNumId w:val="22"/>
  </w:num>
  <w:num w:numId="15">
    <w:abstractNumId w:val="23"/>
  </w:num>
  <w:num w:numId="16">
    <w:abstractNumId w:val="25"/>
  </w:num>
  <w:num w:numId="17">
    <w:abstractNumId w:val="4"/>
  </w:num>
  <w:num w:numId="18">
    <w:abstractNumId w:val="13"/>
  </w:num>
  <w:num w:numId="19">
    <w:abstractNumId w:val="21"/>
  </w:num>
  <w:num w:numId="20">
    <w:abstractNumId w:val="5"/>
  </w:num>
  <w:num w:numId="21">
    <w:abstractNumId w:val="17"/>
  </w:num>
  <w:num w:numId="22">
    <w:abstractNumId w:val="9"/>
  </w:num>
  <w:num w:numId="23">
    <w:abstractNumId w:val="12"/>
  </w:num>
  <w:num w:numId="24">
    <w:abstractNumId w:val="24"/>
  </w:num>
  <w:num w:numId="25">
    <w:abstractNumId w:val="2"/>
  </w:num>
  <w:num w:numId="26">
    <w:abstractNumId w:val="11"/>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0B"/>
    <w:rsid w:val="00004D89"/>
    <w:rsid w:val="000067E5"/>
    <w:rsid w:val="00007BF6"/>
    <w:rsid w:val="00012833"/>
    <w:rsid w:val="00013EC7"/>
    <w:rsid w:val="00014B2E"/>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4160"/>
    <w:rsid w:val="00056B6A"/>
    <w:rsid w:val="0005779B"/>
    <w:rsid w:val="000615C2"/>
    <w:rsid w:val="000634C4"/>
    <w:rsid w:val="000666AF"/>
    <w:rsid w:val="00080783"/>
    <w:rsid w:val="00080D02"/>
    <w:rsid w:val="00082134"/>
    <w:rsid w:val="00082C68"/>
    <w:rsid w:val="000975E3"/>
    <w:rsid w:val="000A1140"/>
    <w:rsid w:val="000A1CDA"/>
    <w:rsid w:val="000A2E0B"/>
    <w:rsid w:val="000A59AF"/>
    <w:rsid w:val="000B08A9"/>
    <w:rsid w:val="000B0F13"/>
    <w:rsid w:val="000C63A2"/>
    <w:rsid w:val="000C732C"/>
    <w:rsid w:val="000D1C1C"/>
    <w:rsid w:val="000D38D5"/>
    <w:rsid w:val="000D3BC4"/>
    <w:rsid w:val="000D5471"/>
    <w:rsid w:val="000E737C"/>
    <w:rsid w:val="000E7443"/>
    <w:rsid w:val="000F01D8"/>
    <w:rsid w:val="000F03BD"/>
    <w:rsid w:val="000F53AD"/>
    <w:rsid w:val="000F56E1"/>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1E68"/>
    <w:rsid w:val="001542F3"/>
    <w:rsid w:val="001644FA"/>
    <w:rsid w:val="00166D9D"/>
    <w:rsid w:val="00176CA1"/>
    <w:rsid w:val="00180BDE"/>
    <w:rsid w:val="00181791"/>
    <w:rsid w:val="0018407C"/>
    <w:rsid w:val="00191475"/>
    <w:rsid w:val="00192F39"/>
    <w:rsid w:val="00194EF2"/>
    <w:rsid w:val="0019588C"/>
    <w:rsid w:val="001B12DB"/>
    <w:rsid w:val="001B3F5E"/>
    <w:rsid w:val="001B6A19"/>
    <w:rsid w:val="001C27D3"/>
    <w:rsid w:val="001C30E8"/>
    <w:rsid w:val="001C5986"/>
    <w:rsid w:val="001E0E3F"/>
    <w:rsid w:val="001E4CE2"/>
    <w:rsid w:val="001E66C0"/>
    <w:rsid w:val="001E7915"/>
    <w:rsid w:val="001F1894"/>
    <w:rsid w:val="001F7B41"/>
    <w:rsid w:val="00201D7C"/>
    <w:rsid w:val="00204058"/>
    <w:rsid w:val="00215E5E"/>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746F7"/>
    <w:rsid w:val="00277E7E"/>
    <w:rsid w:val="00291B61"/>
    <w:rsid w:val="002962E0"/>
    <w:rsid w:val="002963F2"/>
    <w:rsid w:val="00297197"/>
    <w:rsid w:val="002A2915"/>
    <w:rsid w:val="002A2D4A"/>
    <w:rsid w:val="002A4ED7"/>
    <w:rsid w:val="002B22BF"/>
    <w:rsid w:val="002D031A"/>
    <w:rsid w:val="002D4E51"/>
    <w:rsid w:val="002D76FF"/>
    <w:rsid w:val="002D7A25"/>
    <w:rsid w:val="002E0CCC"/>
    <w:rsid w:val="002E5E36"/>
    <w:rsid w:val="002E666C"/>
    <w:rsid w:val="002E7C8B"/>
    <w:rsid w:val="002F07D4"/>
    <w:rsid w:val="002F2BAD"/>
    <w:rsid w:val="002F4360"/>
    <w:rsid w:val="003064AE"/>
    <w:rsid w:val="00310C85"/>
    <w:rsid w:val="0031141E"/>
    <w:rsid w:val="003200AE"/>
    <w:rsid w:val="003209A8"/>
    <w:rsid w:val="00322993"/>
    <w:rsid w:val="00325E66"/>
    <w:rsid w:val="00326AA3"/>
    <w:rsid w:val="00330F50"/>
    <w:rsid w:val="00333636"/>
    <w:rsid w:val="00333EB5"/>
    <w:rsid w:val="00334E8F"/>
    <w:rsid w:val="00335672"/>
    <w:rsid w:val="00335C23"/>
    <w:rsid w:val="00335F71"/>
    <w:rsid w:val="00342D07"/>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F5A2C"/>
    <w:rsid w:val="00403B18"/>
    <w:rsid w:val="0040419B"/>
    <w:rsid w:val="0041437D"/>
    <w:rsid w:val="004201F8"/>
    <w:rsid w:val="00422842"/>
    <w:rsid w:val="00423EDC"/>
    <w:rsid w:val="004248CE"/>
    <w:rsid w:val="00424D45"/>
    <w:rsid w:val="004327AD"/>
    <w:rsid w:val="004350D7"/>
    <w:rsid w:val="004460EE"/>
    <w:rsid w:val="004463FB"/>
    <w:rsid w:val="00466174"/>
    <w:rsid w:val="00466719"/>
    <w:rsid w:val="00466D96"/>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D10CC"/>
    <w:rsid w:val="004D2D60"/>
    <w:rsid w:val="004D4847"/>
    <w:rsid w:val="004D67F9"/>
    <w:rsid w:val="004D7A7C"/>
    <w:rsid w:val="004E3326"/>
    <w:rsid w:val="004E3A7E"/>
    <w:rsid w:val="004E500A"/>
    <w:rsid w:val="004E7BF9"/>
    <w:rsid w:val="004F50A8"/>
    <w:rsid w:val="005060B9"/>
    <w:rsid w:val="005075FB"/>
    <w:rsid w:val="00510831"/>
    <w:rsid w:val="00511A5D"/>
    <w:rsid w:val="00514B68"/>
    <w:rsid w:val="00514D20"/>
    <w:rsid w:val="00515530"/>
    <w:rsid w:val="0052404F"/>
    <w:rsid w:val="005241B2"/>
    <w:rsid w:val="00536FAD"/>
    <w:rsid w:val="0054473A"/>
    <w:rsid w:val="0054484E"/>
    <w:rsid w:val="0054586C"/>
    <w:rsid w:val="00562E86"/>
    <w:rsid w:val="005631F3"/>
    <w:rsid w:val="00563243"/>
    <w:rsid w:val="005645F4"/>
    <w:rsid w:val="00571EFD"/>
    <w:rsid w:val="005725E8"/>
    <w:rsid w:val="005737B0"/>
    <w:rsid w:val="005741F3"/>
    <w:rsid w:val="0057697F"/>
    <w:rsid w:val="005828F4"/>
    <w:rsid w:val="005868C7"/>
    <w:rsid w:val="005905D6"/>
    <w:rsid w:val="00596506"/>
    <w:rsid w:val="005A490D"/>
    <w:rsid w:val="005B4881"/>
    <w:rsid w:val="005B5E1C"/>
    <w:rsid w:val="005B6FB0"/>
    <w:rsid w:val="005C46D9"/>
    <w:rsid w:val="005D0A27"/>
    <w:rsid w:val="005D211F"/>
    <w:rsid w:val="005D2148"/>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A7915"/>
    <w:rsid w:val="006B1DAA"/>
    <w:rsid w:val="006B281B"/>
    <w:rsid w:val="006B2D67"/>
    <w:rsid w:val="006C1585"/>
    <w:rsid w:val="006C1F3A"/>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7FE2"/>
    <w:rsid w:val="00760959"/>
    <w:rsid w:val="00770037"/>
    <w:rsid w:val="00770E75"/>
    <w:rsid w:val="00774374"/>
    <w:rsid w:val="00774A7C"/>
    <w:rsid w:val="00780CDE"/>
    <w:rsid w:val="007873D0"/>
    <w:rsid w:val="007911FF"/>
    <w:rsid w:val="00793568"/>
    <w:rsid w:val="007941DD"/>
    <w:rsid w:val="007A004A"/>
    <w:rsid w:val="007A5710"/>
    <w:rsid w:val="007A6299"/>
    <w:rsid w:val="007B174A"/>
    <w:rsid w:val="007B4C2A"/>
    <w:rsid w:val="007C00B8"/>
    <w:rsid w:val="007F35F3"/>
    <w:rsid w:val="007F3A2E"/>
    <w:rsid w:val="007F507E"/>
    <w:rsid w:val="007F7BF7"/>
    <w:rsid w:val="008056A9"/>
    <w:rsid w:val="00811693"/>
    <w:rsid w:val="00811E8A"/>
    <w:rsid w:val="008121FA"/>
    <w:rsid w:val="00820382"/>
    <w:rsid w:val="0082230A"/>
    <w:rsid w:val="00823C81"/>
    <w:rsid w:val="0082612A"/>
    <w:rsid w:val="008278C6"/>
    <w:rsid w:val="00836183"/>
    <w:rsid w:val="008431B7"/>
    <w:rsid w:val="00844250"/>
    <w:rsid w:val="0084633A"/>
    <w:rsid w:val="00853CE4"/>
    <w:rsid w:val="00855B32"/>
    <w:rsid w:val="00856F68"/>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5091"/>
    <w:rsid w:val="008B13A8"/>
    <w:rsid w:val="008B60B4"/>
    <w:rsid w:val="008C47F9"/>
    <w:rsid w:val="008C57F0"/>
    <w:rsid w:val="008D33FF"/>
    <w:rsid w:val="008D48A7"/>
    <w:rsid w:val="008E2C1B"/>
    <w:rsid w:val="008E320B"/>
    <w:rsid w:val="008E38E4"/>
    <w:rsid w:val="008E3C1A"/>
    <w:rsid w:val="008E6748"/>
    <w:rsid w:val="008E693A"/>
    <w:rsid w:val="008F1B65"/>
    <w:rsid w:val="008F317B"/>
    <w:rsid w:val="008F6989"/>
    <w:rsid w:val="008F6B34"/>
    <w:rsid w:val="008F7292"/>
    <w:rsid w:val="00903BB2"/>
    <w:rsid w:val="0090498D"/>
    <w:rsid w:val="0090602E"/>
    <w:rsid w:val="00907308"/>
    <w:rsid w:val="00910126"/>
    <w:rsid w:val="00911334"/>
    <w:rsid w:val="00916008"/>
    <w:rsid w:val="00917B1E"/>
    <w:rsid w:val="00920BDD"/>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A1CBD"/>
    <w:rsid w:val="009A4657"/>
    <w:rsid w:val="009A4CC1"/>
    <w:rsid w:val="009B239D"/>
    <w:rsid w:val="009B523D"/>
    <w:rsid w:val="009B5EF9"/>
    <w:rsid w:val="009B6086"/>
    <w:rsid w:val="009B75C1"/>
    <w:rsid w:val="009C18A3"/>
    <w:rsid w:val="009C3F06"/>
    <w:rsid w:val="009C6B9B"/>
    <w:rsid w:val="009D2316"/>
    <w:rsid w:val="009D760C"/>
    <w:rsid w:val="009E038F"/>
    <w:rsid w:val="009E7B6E"/>
    <w:rsid w:val="009F0A8E"/>
    <w:rsid w:val="009F1CA7"/>
    <w:rsid w:val="009F4797"/>
    <w:rsid w:val="009F663D"/>
    <w:rsid w:val="00A021C0"/>
    <w:rsid w:val="00A02B83"/>
    <w:rsid w:val="00A0381A"/>
    <w:rsid w:val="00A05221"/>
    <w:rsid w:val="00A12846"/>
    <w:rsid w:val="00A13671"/>
    <w:rsid w:val="00A13AE0"/>
    <w:rsid w:val="00A15F83"/>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D5288"/>
    <w:rsid w:val="00AE208F"/>
    <w:rsid w:val="00AE4E38"/>
    <w:rsid w:val="00AF1311"/>
    <w:rsid w:val="00AF5C90"/>
    <w:rsid w:val="00AF616D"/>
    <w:rsid w:val="00B029D2"/>
    <w:rsid w:val="00B053B4"/>
    <w:rsid w:val="00B05777"/>
    <w:rsid w:val="00B06553"/>
    <w:rsid w:val="00B0712C"/>
    <w:rsid w:val="00B11855"/>
    <w:rsid w:val="00B31453"/>
    <w:rsid w:val="00B34A16"/>
    <w:rsid w:val="00B36CE0"/>
    <w:rsid w:val="00B40837"/>
    <w:rsid w:val="00B51D96"/>
    <w:rsid w:val="00B556D6"/>
    <w:rsid w:val="00B579BB"/>
    <w:rsid w:val="00B73B96"/>
    <w:rsid w:val="00B80937"/>
    <w:rsid w:val="00B80EF1"/>
    <w:rsid w:val="00B8343A"/>
    <w:rsid w:val="00B86C3F"/>
    <w:rsid w:val="00B90CFE"/>
    <w:rsid w:val="00B91FEB"/>
    <w:rsid w:val="00BA1377"/>
    <w:rsid w:val="00BA1AB5"/>
    <w:rsid w:val="00BA21A6"/>
    <w:rsid w:val="00BB295E"/>
    <w:rsid w:val="00BC04D7"/>
    <w:rsid w:val="00BD7307"/>
    <w:rsid w:val="00BE5528"/>
    <w:rsid w:val="00BE6235"/>
    <w:rsid w:val="00BF579F"/>
    <w:rsid w:val="00BF6DEC"/>
    <w:rsid w:val="00C00534"/>
    <w:rsid w:val="00C03499"/>
    <w:rsid w:val="00C06D30"/>
    <w:rsid w:val="00C143DF"/>
    <w:rsid w:val="00C20DA9"/>
    <w:rsid w:val="00C2344F"/>
    <w:rsid w:val="00C270BA"/>
    <w:rsid w:val="00C2712C"/>
    <w:rsid w:val="00C33165"/>
    <w:rsid w:val="00C33D5D"/>
    <w:rsid w:val="00C42E83"/>
    <w:rsid w:val="00C530BF"/>
    <w:rsid w:val="00C61AA2"/>
    <w:rsid w:val="00C637E0"/>
    <w:rsid w:val="00C70735"/>
    <w:rsid w:val="00C73593"/>
    <w:rsid w:val="00C77B58"/>
    <w:rsid w:val="00C806A1"/>
    <w:rsid w:val="00C8093D"/>
    <w:rsid w:val="00C85325"/>
    <w:rsid w:val="00C9211D"/>
    <w:rsid w:val="00CA3D6E"/>
    <w:rsid w:val="00CB2E04"/>
    <w:rsid w:val="00CB3594"/>
    <w:rsid w:val="00CB4701"/>
    <w:rsid w:val="00CB6608"/>
    <w:rsid w:val="00CC4ADC"/>
    <w:rsid w:val="00CD1C53"/>
    <w:rsid w:val="00CD2A67"/>
    <w:rsid w:val="00CE1482"/>
    <w:rsid w:val="00CE1F43"/>
    <w:rsid w:val="00CF3703"/>
    <w:rsid w:val="00D06196"/>
    <w:rsid w:val="00D06289"/>
    <w:rsid w:val="00D07762"/>
    <w:rsid w:val="00D14E18"/>
    <w:rsid w:val="00D23093"/>
    <w:rsid w:val="00D24B8A"/>
    <w:rsid w:val="00D30384"/>
    <w:rsid w:val="00D30E5D"/>
    <w:rsid w:val="00D35830"/>
    <w:rsid w:val="00D35FCB"/>
    <w:rsid w:val="00D45566"/>
    <w:rsid w:val="00D50D88"/>
    <w:rsid w:val="00D5117C"/>
    <w:rsid w:val="00D565E7"/>
    <w:rsid w:val="00D62D55"/>
    <w:rsid w:val="00D65942"/>
    <w:rsid w:val="00D67BC1"/>
    <w:rsid w:val="00D733AF"/>
    <w:rsid w:val="00D74026"/>
    <w:rsid w:val="00D94CD8"/>
    <w:rsid w:val="00D95619"/>
    <w:rsid w:val="00D956E8"/>
    <w:rsid w:val="00DA094A"/>
    <w:rsid w:val="00DB3A54"/>
    <w:rsid w:val="00DC108C"/>
    <w:rsid w:val="00DC227A"/>
    <w:rsid w:val="00DC2DA0"/>
    <w:rsid w:val="00DC3E3B"/>
    <w:rsid w:val="00DC7FEE"/>
    <w:rsid w:val="00DD29C1"/>
    <w:rsid w:val="00DD574A"/>
    <w:rsid w:val="00DE5056"/>
    <w:rsid w:val="00DE6DA3"/>
    <w:rsid w:val="00DF4EB3"/>
    <w:rsid w:val="00DF5C49"/>
    <w:rsid w:val="00E00A53"/>
    <w:rsid w:val="00E0511E"/>
    <w:rsid w:val="00E0552F"/>
    <w:rsid w:val="00E10E4F"/>
    <w:rsid w:val="00E11924"/>
    <w:rsid w:val="00E14BA2"/>
    <w:rsid w:val="00E17734"/>
    <w:rsid w:val="00E20949"/>
    <w:rsid w:val="00E234D8"/>
    <w:rsid w:val="00E26EEE"/>
    <w:rsid w:val="00E30EB9"/>
    <w:rsid w:val="00E40611"/>
    <w:rsid w:val="00E528CA"/>
    <w:rsid w:val="00E547CA"/>
    <w:rsid w:val="00E54D35"/>
    <w:rsid w:val="00E65F99"/>
    <w:rsid w:val="00E724BD"/>
    <w:rsid w:val="00E7448C"/>
    <w:rsid w:val="00E761B8"/>
    <w:rsid w:val="00E85EB9"/>
    <w:rsid w:val="00E866CB"/>
    <w:rsid w:val="00E879CD"/>
    <w:rsid w:val="00E97764"/>
    <w:rsid w:val="00EA00A8"/>
    <w:rsid w:val="00EA554E"/>
    <w:rsid w:val="00EB00B6"/>
    <w:rsid w:val="00EB24E5"/>
    <w:rsid w:val="00EB6566"/>
    <w:rsid w:val="00EB7261"/>
    <w:rsid w:val="00EB7871"/>
    <w:rsid w:val="00EC3DF7"/>
    <w:rsid w:val="00EC4870"/>
    <w:rsid w:val="00EC4CDA"/>
    <w:rsid w:val="00EC7D06"/>
    <w:rsid w:val="00ED0999"/>
    <w:rsid w:val="00EE1213"/>
    <w:rsid w:val="00EE3618"/>
    <w:rsid w:val="00EE4B27"/>
    <w:rsid w:val="00EF0A3B"/>
    <w:rsid w:val="00EF5211"/>
    <w:rsid w:val="00F01987"/>
    <w:rsid w:val="00F100E6"/>
    <w:rsid w:val="00F12AF3"/>
    <w:rsid w:val="00F131CB"/>
    <w:rsid w:val="00F13967"/>
    <w:rsid w:val="00F1608B"/>
    <w:rsid w:val="00F234AD"/>
    <w:rsid w:val="00F23594"/>
    <w:rsid w:val="00F241C5"/>
    <w:rsid w:val="00F2442E"/>
    <w:rsid w:val="00F2749C"/>
    <w:rsid w:val="00F278EE"/>
    <w:rsid w:val="00F31601"/>
    <w:rsid w:val="00F47419"/>
    <w:rsid w:val="00F525A3"/>
    <w:rsid w:val="00F55F9B"/>
    <w:rsid w:val="00F6210A"/>
    <w:rsid w:val="00F65ACD"/>
    <w:rsid w:val="00F7086B"/>
    <w:rsid w:val="00F83A08"/>
    <w:rsid w:val="00F83D72"/>
    <w:rsid w:val="00F8458B"/>
    <w:rsid w:val="00F94BF7"/>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25D40"/>
  <w15:chartTrackingRefBased/>
  <w15:docId w15:val="{3174B312-C9EE-410A-AB44-9B2D4CF5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TekstpodstawowyZnak">
    <w:name w:val="Tekst podstawowy Znak"/>
    <w:link w:val="Tekstpodstawowy"/>
    <w:rsid w:val="00780CDE"/>
    <w:rPr>
      <w:sz w:val="24"/>
      <w:szCs w:val="24"/>
    </w:rPr>
  </w:style>
  <w:style w:type="paragraph" w:styleId="Tekstprzypisudolnego">
    <w:name w:val="footnote text"/>
    <w:aliases w:val="Podrozdział"/>
    <w:basedOn w:val="Normalny"/>
    <w:link w:val="TekstprzypisudolnegoZnak"/>
    <w:qFormat/>
    <w:rsid w:val="00E54D35"/>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aliases w:val="Podrozdział Znak"/>
    <w:basedOn w:val="Domylnaczcionkaakapitu"/>
    <w:link w:val="Tekstprzypisudolnego"/>
    <w:qFormat/>
    <w:rsid w:val="00E54D35"/>
    <w:rPr>
      <w:rFonts w:ascii="Thorndale" w:eastAsia="HG Mincho Light J" w:hAnsi="Thorndal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ostrowski.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arostwo@powiat-ostrowski.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01356-B829-40A2-8705-2152B1E28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76</TotalTime>
  <Pages>20</Pages>
  <Words>6803</Words>
  <Characters>40819</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47527</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16</cp:revision>
  <cp:lastPrinted>1899-12-31T23:00:00Z</cp:lastPrinted>
  <dcterms:created xsi:type="dcterms:W3CDTF">2022-03-09T13:02:00Z</dcterms:created>
  <dcterms:modified xsi:type="dcterms:W3CDTF">2022-03-10T18:30:00Z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