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3FB02EC7"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4DBAF96"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AEBB5F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505B5FD0"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64FF59BD"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w:t>
            </w:r>
          </w:p>
        </w:tc>
        <w:tc>
          <w:tcPr>
            <w:tcW w:w="14832" w:type="dxa"/>
            <w:tcBorders>
              <w:top w:val="single" w:sz="4" w:space="0" w:color="000000"/>
              <w:bottom w:val="single" w:sz="4" w:space="0" w:color="000000"/>
              <w:right w:val="single" w:sz="4" w:space="0" w:color="000000"/>
            </w:tcBorders>
            <w:vAlign w:val="bottom"/>
          </w:tcPr>
          <w:p w14:paraId="33229282"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1</w:t>
            </w:r>
          </w:p>
        </w:tc>
      </w:tr>
      <w:tr w:rsidR="0065037B" w:rsidRPr="00897ACE" w14:paraId="2B0155A2"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5C779F8E"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7430E120" w14:textId="789BB0B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5D72A8"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123980F7" w14:textId="458D1A8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5D72A8"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43152C44" w14:textId="6AE43FCE" w:rsidR="0065037B" w:rsidRPr="007563C8" w:rsidRDefault="00195892">
            <w:pPr>
              <w:pStyle w:val="Tekstpodstawowy"/>
              <w:widowControl w:val="0"/>
              <w:snapToGrid w:val="0"/>
              <w:spacing w:after="0" w:line="240" w:lineRule="auto"/>
              <w:rPr>
                <w:rFonts w:ascii="Calibri" w:hAnsi="Calibri" w:cs="Calibri"/>
                <w:sz w:val="16"/>
                <w:szCs w:val="16"/>
              </w:rPr>
            </w:pPr>
            <w:r w:rsidRPr="007563C8">
              <w:rPr>
                <w:rFonts w:ascii="Calibri" w:hAnsi="Calibri" w:cs="Calibri"/>
                <w:sz w:val="16"/>
                <w:szCs w:val="16"/>
              </w:rPr>
              <w:t>Procesor</w:t>
            </w:r>
            <w:r w:rsidR="005D72A8" w:rsidRPr="007563C8">
              <w:rPr>
                <w:rFonts w:ascii="Calibri" w:hAnsi="Calibri" w:cs="Calibri"/>
                <w:sz w:val="16"/>
                <w:szCs w:val="16"/>
              </w:rPr>
              <w:t xml:space="preserve">: </w:t>
            </w:r>
            <w:r w:rsidRPr="007563C8">
              <w:rPr>
                <w:rFonts w:ascii="Calibri" w:hAnsi="Calibri" w:cs="Calibri"/>
                <w:sz w:val="16"/>
                <w:szCs w:val="16"/>
              </w:rPr>
              <w:t xml:space="preserve">Procesor dedykowany do pracy w komputerach stacjonarnych. Procesor osiągający w teście </w:t>
            </w:r>
            <w:proofErr w:type="spellStart"/>
            <w:r w:rsidRPr="007563C8">
              <w:rPr>
                <w:rFonts w:ascii="Calibri" w:hAnsi="Calibri" w:cs="Calibri"/>
                <w:sz w:val="16"/>
                <w:szCs w:val="16"/>
              </w:rPr>
              <w:t>Passmark</w:t>
            </w:r>
            <w:proofErr w:type="spellEnd"/>
            <w:r w:rsidRPr="007563C8">
              <w:rPr>
                <w:rFonts w:ascii="Calibri" w:hAnsi="Calibri" w:cs="Calibri"/>
                <w:sz w:val="16"/>
                <w:szCs w:val="16"/>
              </w:rPr>
              <w:t xml:space="preserve"> CPU Mark, w kategorii </w:t>
            </w:r>
            <w:proofErr w:type="spellStart"/>
            <w:r w:rsidRPr="007563C8">
              <w:rPr>
                <w:rFonts w:ascii="Calibri" w:hAnsi="Calibri" w:cs="Calibri"/>
                <w:sz w:val="16"/>
                <w:szCs w:val="16"/>
              </w:rPr>
              <w:t>Average</w:t>
            </w:r>
            <w:proofErr w:type="spellEnd"/>
            <w:r w:rsidRPr="007563C8">
              <w:rPr>
                <w:rFonts w:ascii="Calibri" w:hAnsi="Calibri" w:cs="Calibri"/>
                <w:sz w:val="16"/>
                <w:szCs w:val="16"/>
              </w:rPr>
              <w:t xml:space="preserve"> CPU Mark wynik co najmniej 14950 pkt. według wyników opublikowanych na stronie http://www.cpubenchmark.net/cpu_list.php , </w:t>
            </w:r>
            <w:r w:rsidR="00A24114" w:rsidRPr="007563C8">
              <w:rPr>
                <w:rFonts w:ascii="Calibri" w:hAnsi="Calibri" w:cs="Calibri"/>
                <w:sz w:val="16"/>
                <w:szCs w:val="16"/>
              </w:rPr>
              <w:t>(</w:t>
            </w:r>
            <w:r w:rsidRPr="007563C8">
              <w:rPr>
                <w:rFonts w:ascii="Calibri" w:hAnsi="Calibri" w:cs="Calibri"/>
                <w:sz w:val="16"/>
                <w:szCs w:val="16"/>
              </w:rPr>
              <w:t xml:space="preserve">wydruk ze strony załączony do </w:t>
            </w:r>
            <w:r w:rsidR="00A24114" w:rsidRPr="007563C8">
              <w:rPr>
                <w:rFonts w:ascii="Calibri" w:hAnsi="Calibri" w:cs="Calibri"/>
                <w:sz w:val="16"/>
                <w:szCs w:val="16"/>
              </w:rPr>
              <w:t>OPZ)</w:t>
            </w:r>
          </w:p>
          <w:p w14:paraId="1E5010CF" w14:textId="02242219" w:rsidR="0065037B" w:rsidRPr="007563C8" w:rsidRDefault="00195892">
            <w:pPr>
              <w:pStyle w:val="Tekstpodstawowy"/>
              <w:widowControl w:val="0"/>
              <w:snapToGrid w:val="0"/>
              <w:spacing w:after="0" w:line="240" w:lineRule="auto"/>
              <w:rPr>
                <w:rFonts w:ascii="Calibri" w:hAnsi="Calibri" w:cs="Calibri"/>
                <w:sz w:val="16"/>
                <w:szCs w:val="16"/>
              </w:rPr>
            </w:pPr>
            <w:r w:rsidRPr="007563C8">
              <w:rPr>
                <w:rFonts w:ascii="Calibri" w:hAnsi="Calibri" w:cs="Calibri"/>
                <w:sz w:val="16"/>
                <w:szCs w:val="16"/>
              </w:rPr>
              <w:t>Pamięć RAM</w:t>
            </w:r>
            <w:r w:rsidR="005D72A8" w:rsidRPr="007563C8">
              <w:rPr>
                <w:rFonts w:ascii="Calibri" w:hAnsi="Calibri" w:cs="Calibri"/>
                <w:sz w:val="16"/>
                <w:szCs w:val="16"/>
              </w:rPr>
              <w:t xml:space="preserve">: </w:t>
            </w:r>
            <w:r w:rsidRPr="007563C8">
              <w:rPr>
                <w:rFonts w:ascii="Calibri" w:hAnsi="Calibri" w:cs="Calibri"/>
                <w:sz w:val="16"/>
                <w:szCs w:val="16"/>
              </w:rPr>
              <w:t>8GB DDR5. Możliwość rozbudowy do min 64GB.</w:t>
            </w:r>
          </w:p>
          <w:p w14:paraId="00A1A274" w14:textId="1E5833CA" w:rsidR="0065037B" w:rsidRPr="007563C8" w:rsidRDefault="00195892">
            <w:pPr>
              <w:pStyle w:val="Tekstpodstawowy"/>
              <w:widowControl w:val="0"/>
              <w:snapToGrid w:val="0"/>
              <w:spacing w:after="0" w:line="240" w:lineRule="auto"/>
              <w:rPr>
                <w:rFonts w:ascii="Calibri" w:hAnsi="Calibri" w:cs="Calibri"/>
                <w:sz w:val="16"/>
                <w:szCs w:val="16"/>
              </w:rPr>
            </w:pPr>
            <w:r w:rsidRPr="007563C8">
              <w:rPr>
                <w:rFonts w:ascii="Calibri" w:hAnsi="Calibri" w:cs="Calibri"/>
                <w:sz w:val="16"/>
                <w:szCs w:val="16"/>
              </w:rPr>
              <w:t>Pamięć masowa</w:t>
            </w:r>
            <w:r w:rsidR="005D72A8" w:rsidRPr="007563C8">
              <w:rPr>
                <w:rFonts w:ascii="Calibri" w:hAnsi="Calibri" w:cs="Calibri"/>
                <w:sz w:val="16"/>
                <w:szCs w:val="16"/>
              </w:rPr>
              <w:t xml:space="preserve">: </w:t>
            </w:r>
            <w:r w:rsidRPr="007563C8">
              <w:rPr>
                <w:rFonts w:ascii="Calibri" w:hAnsi="Calibri" w:cs="Calibri"/>
                <w:sz w:val="16"/>
                <w:szCs w:val="16"/>
              </w:rPr>
              <w:t xml:space="preserve">Dysk M.2 SSD 512GB </w:t>
            </w:r>
            <w:proofErr w:type="spellStart"/>
            <w:r w:rsidRPr="007563C8">
              <w:rPr>
                <w:rFonts w:ascii="Calibri" w:hAnsi="Calibri" w:cs="Calibri"/>
                <w:sz w:val="16"/>
                <w:szCs w:val="16"/>
              </w:rPr>
              <w:t>PCIe</w:t>
            </w:r>
            <w:proofErr w:type="spellEnd"/>
            <w:r w:rsidRPr="007563C8">
              <w:rPr>
                <w:rFonts w:ascii="Calibri" w:hAnsi="Calibri" w:cs="Calibri"/>
                <w:sz w:val="16"/>
                <w:szCs w:val="16"/>
              </w:rPr>
              <w:t xml:space="preserve"> </w:t>
            </w:r>
            <w:proofErr w:type="spellStart"/>
            <w:r w:rsidRPr="007563C8">
              <w:rPr>
                <w:rFonts w:ascii="Calibri" w:hAnsi="Calibri" w:cs="Calibri"/>
                <w:sz w:val="16"/>
                <w:szCs w:val="16"/>
              </w:rPr>
              <w:t>NVMe</w:t>
            </w:r>
            <w:proofErr w:type="spellEnd"/>
          </w:p>
          <w:p w14:paraId="53E1FA08" w14:textId="5170A245" w:rsidR="0065037B" w:rsidRPr="007563C8" w:rsidRDefault="00195892">
            <w:pPr>
              <w:pStyle w:val="Tekstpodstawowy"/>
              <w:widowControl w:val="0"/>
              <w:snapToGrid w:val="0"/>
              <w:spacing w:after="0" w:line="240" w:lineRule="auto"/>
              <w:rPr>
                <w:rFonts w:ascii="Calibri" w:hAnsi="Calibri" w:cs="Calibri"/>
                <w:sz w:val="16"/>
                <w:szCs w:val="16"/>
              </w:rPr>
            </w:pPr>
            <w:r w:rsidRPr="007563C8">
              <w:rPr>
                <w:rFonts w:ascii="Calibri" w:hAnsi="Calibri" w:cs="Calibri"/>
                <w:sz w:val="16"/>
                <w:szCs w:val="16"/>
              </w:rPr>
              <w:t>Wydajność grafiki</w:t>
            </w:r>
            <w:r w:rsidR="005D72A8" w:rsidRPr="007563C8">
              <w:rPr>
                <w:rFonts w:ascii="Calibri" w:hAnsi="Calibri" w:cs="Calibri"/>
                <w:sz w:val="16"/>
                <w:szCs w:val="16"/>
              </w:rPr>
              <w:t xml:space="preserve">: </w:t>
            </w:r>
            <w:r w:rsidRPr="007563C8">
              <w:rPr>
                <w:rFonts w:ascii="Calibri" w:hAnsi="Calibri" w:cs="Calibri"/>
                <w:sz w:val="16"/>
                <w:szCs w:val="16"/>
              </w:rPr>
              <w:t xml:space="preserve">Zintegrowana karta graficzna </w:t>
            </w:r>
            <w:r w:rsidR="005D72A8" w:rsidRPr="007563C8">
              <w:rPr>
                <w:rFonts w:ascii="Calibri" w:hAnsi="Calibri" w:cs="Calibri"/>
                <w:sz w:val="16"/>
                <w:szCs w:val="16"/>
              </w:rPr>
              <w:t>osiągająca</w:t>
            </w:r>
            <w:r w:rsidRPr="007563C8">
              <w:rPr>
                <w:rFonts w:ascii="Calibri" w:hAnsi="Calibri" w:cs="Calibri"/>
                <w:sz w:val="16"/>
                <w:szCs w:val="16"/>
              </w:rPr>
              <w:t xml:space="preserve"> w teście </w:t>
            </w:r>
            <w:proofErr w:type="spellStart"/>
            <w:r w:rsidRPr="007563C8">
              <w:rPr>
                <w:rFonts w:ascii="Calibri" w:hAnsi="Calibri" w:cs="Calibri"/>
                <w:sz w:val="16"/>
                <w:szCs w:val="16"/>
              </w:rPr>
              <w:t>Passmark</w:t>
            </w:r>
            <w:proofErr w:type="spellEnd"/>
            <w:r w:rsidRPr="007563C8">
              <w:rPr>
                <w:rFonts w:ascii="Calibri" w:hAnsi="Calibri" w:cs="Calibri"/>
                <w:sz w:val="16"/>
                <w:szCs w:val="16"/>
              </w:rPr>
              <w:t xml:space="preserve"> G3D Mark, w kategorii </w:t>
            </w:r>
            <w:proofErr w:type="spellStart"/>
            <w:r w:rsidRPr="007563C8">
              <w:rPr>
                <w:rFonts w:ascii="Calibri" w:hAnsi="Calibri" w:cs="Calibri"/>
                <w:sz w:val="16"/>
                <w:szCs w:val="16"/>
              </w:rPr>
              <w:t>Average</w:t>
            </w:r>
            <w:proofErr w:type="spellEnd"/>
            <w:r w:rsidRPr="007563C8">
              <w:rPr>
                <w:rFonts w:ascii="Calibri" w:hAnsi="Calibri" w:cs="Calibri"/>
                <w:sz w:val="16"/>
                <w:szCs w:val="16"/>
              </w:rPr>
              <w:t xml:space="preserve"> G3D Mark wynik co najmniej 1550 pkt. według wyników opublikowanych na stronie </w:t>
            </w:r>
            <w:r w:rsidR="0065037B" w:rsidRPr="007563C8">
              <w:rPr>
                <w:rFonts w:ascii="Calibri" w:hAnsi="Calibri" w:cs="Calibri"/>
                <w:sz w:val="16"/>
                <w:szCs w:val="16"/>
              </w:rPr>
              <w:t>https://www.videocardbenchmark.net/gpu_list.php</w:t>
            </w:r>
            <w:r w:rsidRPr="007563C8">
              <w:rPr>
                <w:rFonts w:ascii="Calibri" w:hAnsi="Calibri" w:cs="Calibri"/>
                <w:sz w:val="16"/>
                <w:szCs w:val="16"/>
              </w:rPr>
              <w:t xml:space="preserve">, </w:t>
            </w:r>
            <w:r w:rsidR="00A24114" w:rsidRPr="007563C8">
              <w:rPr>
                <w:rFonts w:ascii="Calibri" w:hAnsi="Calibri" w:cs="Calibri"/>
                <w:sz w:val="16"/>
                <w:szCs w:val="16"/>
              </w:rPr>
              <w:t>(</w:t>
            </w:r>
            <w:r w:rsidRPr="007563C8">
              <w:rPr>
                <w:rFonts w:ascii="Calibri" w:hAnsi="Calibri" w:cs="Calibri"/>
                <w:sz w:val="16"/>
                <w:szCs w:val="16"/>
              </w:rPr>
              <w:t xml:space="preserve">wydruk ze strony załączony do </w:t>
            </w:r>
            <w:r w:rsidR="00A24114" w:rsidRPr="007563C8">
              <w:rPr>
                <w:rFonts w:ascii="Calibri" w:hAnsi="Calibri" w:cs="Calibri"/>
                <w:sz w:val="16"/>
                <w:szCs w:val="16"/>
              </w:rPr>
              <w:t>OPZ)</w:t>
            </w:r>
          </w:p>
          <w:p w14:paraId="1F41E019" w14:textId="35898A27" w:rsidR="0065037B" w:rsidRPr="007563C8" w:rsidRDefault="00195892">
            <w:pPr>
              <w:pStyle w:val="Tekstpodstawowy"/>
              <w:widowControl w:val="0"/>
              <w:snapToGrid w:val="0"/>
              <w:spacing w:after="0" w:line="240" w:lineRule="auto"/>
              <w:rPr>
                <w:rFonts w:ascii="Calibri" w:hAnsi="Calibri" w:cs="Calibri"/>
                <w:sz w:val="16"/>
                <w:szCs w:val="16"/>
              </w:rPr>
            </w:pPr>
            <w:r w:rsidRPr="007563C8">
              <w:rPr>
                <w:rFonts w:ascii="Calibri" w:hAnsi="Calibri" w:cs="Calibri"/>
                <w:sz w:val="16"/>
                <w:szCs w:val="16"/>
              </w:rPr>
              <w:t>Wyposażenie multimedialne</w:t>
            </w:r>
            <w:r w:rsidR="005D72A8" w:rsidRPr="007563C8">
              <w:rPr>
                <w:rFonts w:ascii="Calibri" w:hAnsi="Calibri" w:cs="Calibri"/>
                <w:sz w:val="16"/>
                <w:szCs w:val="16"/>
              </w:rPr>
              <w:t>:</w:t>
            </w:r>
            <w:r w:rsidR="00BC6010" w:rsidRPr="007563C8">
              <w:rPr>
                <w:rFonts w:ascii="Calibri" w:hAnsi="Calibri" w:cs="Calibri"/>
                <w:sz w:val="16"/>
                <w:szCs w:val="16"/>
              </w:rPr>
              <w:t xml:space="preserve"> </w:t>
            </w:r>
            <w:r w:rsidRPr="007563C8">
              <w:rPr>
                <w:rFonts w:ascii="Calibri" w:hAnsi="Calibri" w:cs="Calibri"/>
                <w:sz w:val="16"/>
                <w:szCs w:val="16"/>
              </w:rPr>
              <w:t xml:space="preserve">Karta dźwiękowa zintegrowana z płytą główną, zgodna z High Definition, wewnętrzny głośnik 2W w obudowie komputera. Port słuchawek i mikrofonu na przednim panelu, dopuszcza się rozwiązanie port </w:t>
            </w:r>
            <w:proofErr w:type="spellStart"/>
            <w:r w:rsidRPr="007563C8">
              <w:rPr>
                <w:rFonts w:ascii="Calibri" w:hAnsi="Calibri" w:cs="Calibri"/>
                <w:sz w:val="16"/>
                <w:szCs w:val="16"/>
              </w:rPr>
              <w:t>combo</w:t>
            </w:r>
            <w:proofErr w:type="spellEnd"/>
            <w:r w:rsidRPr="007563C8">
              <w:rPr>
                <w:rFonts w:ascii="Calibri" w:hAnsi="Calibri" w:cs="Calibri"/>
                <w:sz w:val="16"/>
                <w:szCs w:val="16"/>
              </w:rPr>
              <w:t>.</w:t>
            </w:r>
          </w:p>
          <w:p w14:paraId="3D3EE03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Typu Mini Tower z obsługą kart wyłącznie o pełnej wysokości. Umożliwiająca montaż 1 x dysku 3.5” wewnątrz obudowy. Napęd optyczny zamontowany w dedykowanej wnęce zewnętrznej 5.25” typu </w:t>
            </w:r>
            <w:proofErr w:type="spellStart"/>
            <w:r w:rsidRPr="00897ACE">
              <w:rPr>
                <w:rFonts w:ascii="Calibri" w:hAnsi="Calibri" w:cs="Calibri"/>
                <w:sz w:val="16"/>
                <w:szCs w:val="16"/>
              </w:rPr>
              <w:t>slim</w:t>
            </w:r>
            <w:proofErr w:type="spellEnd"/>
            <w:r w:rsidRPr="00897ACE">
              <w:rPr>
                <w:rFonts w:ascii="Calibri" w:hAnsi="Calibri" w:cs="Calibri"/>
                <w:sz w:val="16"/>
                <w:szCs w:val="16"/>
              </w:rPr>
              <w:t>. Obudowa fabrycznie przystosowana do pracy w orientacji pionowej. Otwory wentylacyjne usytuowane wyłącznie na przednim oraz tylnym panelu obudowy. Suma wymiarów obudowy nieprzekraczająca 773 mm, mierzona po krawędziach.</w:t>
            </w:r>
          </w:p>
          <w:p w14:paraId="175BBA4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max. 180W pracujący w sieci 230V 50/60Hz prądu zmiennego i efektywności min. 85% przy obciążeniu zasilacza na poziomie 50% oraz o efektywności min. 82% przy obciążeniu zasilacza na poziomie 100%,</w:t>
            </w:r>
          </w:p>
          <w:p w14:paraId="3505154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w oferowanym komputerze musi znajdować się na stronie http://www.plugloadsolutions.com/80pluspowersupplies.aspx</w:t>
            </w:r>
          </w:p>
          <w:p w14:paraId="1F0EDB9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Moduł konstrukcji obudowy w jednostce centralnej komputera powinien pozwalać na demontaż kart rozszerzeń, napędu optycznego, bez konieczności użycia narzędzi (wyklucza się użycia wkrętów, śrub motylkowych, śrub </w:t>
            </w:r>
            <w:proofErr w:type="spellStart"/>
            <w:r w:rsidRPr="00897ACE">
              <w:rPr>
                <w:rFonts w:ascii="Calibri" w:hAnsi="Calibri" w:cs="Calibri"/>
                <w:sz w:val="16"/>
                <w:szCs w:val="16"/>
              </w:rPr>
              <w:t>radełkowych</w:t>
            </w:r>
            <w:proofErr w:type="spellEnd"/>
            <w:r w:rsidRPr="00897ACE">
              <w:rPr>
                <w:rFonts w:ascii="Calibri" w:hAnsi="Calibri" w:cs="Calibri"/>
                <w:sz w:val="16"/>
                <w:szCs w:val="16"/>
              </w:rPr>
              <w:t xml:space="preserve">). Obudowa powinna posiadać czujnik otwarcia obudowy współpracujący z oprogramowaniem zarządzająco – diagnostycznym. Obudowa musi umożliwiać zastosowanie zabezpieczenia fizycznego w postaci linki metalowej oraz kłódki (oczko w obudowie do montażu).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musi sygnalizować: uszkodzenie lub brak pamięci RAM, uszkodzenie płyty głównej, awarię </w:t>
            </w:r>
            <w:proofErr w:type="spellStart"/>
            <w:r w:rsidRPr="00897ACE">
              <w:rPr>
                <w:rFonts w:ascii="Calibri" w:hAnsi="Calibri" w:cs="Calibri"/>
                <w:sz w:val="16"/>
                <w:szCs w:val="16"/>
              </w:rPr>
              <w:t>BIOS’u</w:t>
            </w:r>
            <w:proofErr w:type="spellEnd"/>
            <w:r w:rsidRPr="00897ACE">
              <w:rPr>
                <w:rFonts w:ascii="Calibri" w:hAnsi="Calibri" w:cs="Calibri"/>
                <w:sz w:val="16"/>
                <w:szCs w:val="16"/>
              </w:rPr>
              <w:t>, awarię procesora.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p w14:paraId="180B785E" w14:textId="25FCFC1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008174FA" w:rsidRPr="00897ACE">
              <w:rPr>
                <w:rFonts w:ascii="Calibri" w:hAnsi="Calibri" w:cs="Calibri"/>
                <w:sz w:val="16"/>
                <w:szCs w:val="16"/>
              </w:rPr>
              <w:t xml:space="preserve">: </w:t>
            </w:r>
            <w:r w:rsidRPr="00897ACE">
              <w:rPr>
                <w:rFonts w:ascii="Calibri" w:hAnsi="Calibri" w:cs="Calibri"/>
                <w:sz w:val="16"/>
                <w:szCs w:val="16"/>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płyty głównej.</w:t>
            </w:r>
          </w:p>
          <w:p w14:paraId="0B15645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Zaimplementowany w BIOS system diagnostyczny z graficznym interfejsem użytkownika dostępny z poziomu BIOS lub szybkiego menu </w:t>
            </w:r>
            <w:proofErr w:type="spellStart"/>
            <w:r w:rsidRPr="00897ACE">
              <w:rPr>
                <w:rFonts w:ascii="Calibri" w:hAnsi="Calibri" w:cs="Calibri"/>
                <w:sz w:val="16"/>
                <w:szCs w:val="16"/>
              </w:rPr>
              <w:t>boot’owania</w:t>
            </w:r>
            <w:proofErr w:type="spellEnd"/>
            <w:r w:rsidRPr="00897ACE">
              <w:rPr>
                <w:rFonts w:ascii="Calibri" w:hAnsi="Calibri" w:cs="Calibri"/>
                <w:sz w:val="16"/>
                <w:szCs w:val="16"/>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proofErr w:type="spellStart"/>
            <w:r w:rsidRPr="00897ACE">
              <w:rPr>
                <w:rFonts w:ascii="Calibri" w:hAnsi="Calibri" w:cs="Calibri"/>
                <w:sz w:val="16"/>
                <w:szCs w:val="16"/>
              </w:rPr>
              <w:t>internetu</w:t>
            </w:r>
            <w:proofErr w:type="spellEnd"/>
            <w:r w:rsidRPr="00897ACE">
              <w:rPr>
                <w:rFonts w:ascii="Calibri" w:hAnsi="Calibri" w:cs="Calibri"/>
                <w:sz w:val="16"/>
                <w:szCs w:val="16"/>
              </w:rPr>
              <w:t>. Nie dopuszcza się stosowania wewnętrznych i zewnętrznych urządzeń w celu uzyskania funkcjonalności systemu diagnostycznego. Pełna obsługa systemu diagnostycznego za pomocą klawiatury i myszy jak i samej myszy.</w:t>
            </w:r>
          </w:p>
          <w:p w14:paraId="4EB68424" w14:textId="41D5193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008174FA" w:rsidRPr="00897ACE">
              <w:rPr>
                <w:rFonts w:ascii="Calibri" w:hAnsi="Calibri" w:cs="Calibri"/>
                <w:sz w:val="16"/>
                <w:szCs w:val="16"/>
              </w:rPr>
              <w:t xml:space="preserve">: </w:t>
            </w:r>
            <w:r w:rsidRPr="00897ACE">
              <w:rPr>
                <w:rFonts w:ascii="Calibri" w:hAnsi="Calibri" w:cs="Calibri"/>
                <w:sz w:val="16"/>
                <w:szCs w:val="16"/>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procesora, pojemności zainstalowanego lub zainstalowanych dyskach SATA i M.2, , MAC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14:paraId="4AF8379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Funkcja blokowania/odblokowania BOOT-</w:t>
            </w:r>
            <w:proofErr w:type="spellStart"/>
            <w:r w:rsidRPr="00897ACE">
              <w:rPr>
                <w:rFonts w:ascii="Calibri" w:hAnsi="Calibri" w:cs="Calibri"/>
                <w:sz w:val="16"/>
                <w:szCs w:val="16"/>
              </w:rPr>
              <w:t>owania</w:t>
            </w:r>
            <w:proofErr w:type="spellEnd"/>
            <w:r w:rsidRPr="00897ACE">
              <w:rPr>
                <w:rFonts w:ascii="Calibri" w:hAnsi="Calibri" w:cs="Calibri"/>
                <w:sz w:val="16"/>
                <w:szCs w:val="16"/>
              </w:rPr>
              <w:t xml:space="preserve">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897ACE">
              <w:rPr>
                <w:rFonts w:ascii="Calibri" w:hAnsi="Calibri" w:cs="Calibri"/>
                <w:sz w:val="16"/>
                <w:szCs w:val="16"/>
              </w:rPr>
              <w:t>bootujących</w:t>
            </w:r>
            <w:proofErr w:type="spellEnd"/>
            <w:r w:rsidRPr="00897ACE">
              <w:rPr>
                <w:rFonts w:ascii="Calibri" w:hAnsi="Calibri" w:cs="Calibri"/>
                <w:sz w:val="16"/>
                <w:szCs w:val="16"/>
              </w:rPr>
              <w:t xml:space="preserve"> typu USB). Możliwość wyłączania portów USB pojedynczo.</w:t>
            </w:r>
          </w:p>
          <w:p w14:paraId="2F786B0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Dedykowane w BIOS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umożliwiająca wpisanie oznaczenia sprzętu bezpośrednio z poziomu BIOS bez konieczności wykorzystywania dodatkowego oprogramowania.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po nadaniu numeru nie może być edytowalne w BIOS  i nie może ulegać skasowaniu np. po aktualizacji BIOS.</w:t>
            </w:r>
          </w:p>
          <w:p w14:paraId="39AEAB9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dokonywania </w:t>
            </w:r>
            <w:proofErr w:type="spellStart"/>
            <w:r w:rsidRPr="00897ACE">
              <w:rPr>
                <w:rFonts w:ascii="Calibri" w:hAnsi="Calibri" w:cs="Calibri"/>
                <w:sz w:val="16"/>
                <w:szCs w:val="16"/>
              </w:rPr>
              <w:t>backup’u</w:t>
            </w:r>
            <w:proofErr w:type="spellEnd"/>
            <w:r w:rsidRPr="00897ACE">
              <w:rPr>
                <w:rFonts w:ascii="Calibri" w:hAnsi="Calibri" w:cs="Calibri"/>
                <w:sz w:val="16"/>
                <w:szCs w:val="16"/>
              </w:rPr>
              <w:t xml:space="preserve"> BIOS wraz z ustawieniami na dysku wewnętrznym.</w:t>
            </w:r>
          </w:p>
          <w:p w14:paraId="7CFA3EC2" w14:textId="166DBC7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Wirtualizacja</w:t>
            </w:r>
            <w:r w:rsidR="007A5D0B" w:rsidRPr="00897ACE">
              <w:rPr>
                <w:rFonts w:ascii="Calibri" w:hAnsi="Calibri" w:cs="Calibri"/>
                <w:sz w:val="16"/>
                <w:szCs w:val="16"/>
              </w:rPr>
              <w:t xml:space="preserve">: </w:t>
            </w:r>
            <w:r w:rsidRPr="00897ACE">
              <w:rPr>
                <w:rFonts w:ascii="Calibri" w:hAnsi="Calibri" w:cs="Calibri"/>
                <w:sz w:val="16"/>
                <w:szCs w:val="16"/>
              </w:rPr>
              <w:t xml:space="preserve">Sprzętowe wsparcie technologii wirtualizacji realizowane łącznie w procesorze, chipsecie płyty </w:t>
            </w:r>
            <w:proofErr w:type="spellStart"/>
            <w:r w:rsidRPr="00897ACE">
              <w:rPr>
                <w:rFonts w:ascii="Calibri" w:hAnsi="Calibri" w:cs="Calibri"/>
                <w:sz w:val="16"/>
                <w:szCs w:val="16"/>
              </w:rPr>
              <w:t>główej</w:t>
            </w:r>
            <w:proofErr w:type="spellEnd"/>
            <w:r w:rsidRPr="00897ACE">
              <w:rPr>
                <w:rFonts w:ascii="Calibri" w:hAnsi="Calibri" w:cs="Calibri"/>
                <w:sz w:val="16"/>
                <w:szCs w:val="16"/>
              </w:rPr>
              <w:t xml:space="preserve"> oraz w  BIOS systemu (możliwość włączenia/wyłączenia sprzętowego wsparcia wirtualizacji dla poszczególnych komponentów systemu).</w:t>
            </w:r>
          </w:p>
          <w:p w14:paraId="2746966F" w14:textId="2D4E657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007A5D0B" w:rsidRPr="00897ACE">
              <w:rPr>
                <w:rFonts w:ascii="Calibri" w:hAnsi="Calibri" w:cs="Calibri"/>
                <w:sz w:val="16"/>
                <w:szCs w:val="16"/>
              </w:rPr>
              <w:t xml:space="preserve">: </w:t>
            </w:r>
            <w:r w:rsidRPr="00897ACE">
              <w:rPr>
                <w:rFonts w:ascii="Calibri" w:hAnsi="Calibri" w:cs="Calibri"/>
                <w:sz w:val="16"/>
                <w:szCs w:val="16"/>
              </w:rPr>
              <w:t xml:space="preserve">Zainstalowany system operacyjny Windows 11 Professional, musi być zapisany trwale w BIOS i umożliwiać </w:t>
            </w:r>
            <w:proofErr w:type="spellStart"/>
            <w:r w:rsidRPr="00897ACE">
              <w:rPr>
                <w:rFonts w:ascii="Calibri" w:hAnsi="Calibri" w:cs="Calibri"/>
                <w:sz w:val="16"/>
                <w:szCs w:val="16"/>
              </w:rPr>
              <w:t>reinstalację</w:t>
            </w:r>
            <w:proofErr w:type="spellEnd"/>
            <w:r w:rsidRPr="00897ACE">
              <w:rPr>
                <w:rFonts w:ascii="Calibri" w:hAnsi="Calibri" w:cs="Calibri"/>
                <w:sz w:val="16"/>
                <w:szCs w:val="16"/>
              </w:rPr>
              <w:t xml:space="preserve"> systemu operacyjnego bez potrzeby ręcznego wpisywania klucza licencyjnego.</w:t>
            </w:r>
          </w:p>
          <w:p w14:paraId="2E8F5AA5" w14:textId="45A2D0F7" w:rsidR="0065037B" w:rsidRPr="007B572A" w:rsidRDefault="00195892">
            <w:pPr>
              <w:pStyle w:val="Tekstpodstawowy"/>
              <w:widowControl w:val="0"/>
              <w:snapToGrid w:val="0"/>
              <w:spacing w:after="0" w:line="240" w:lineRule="auto"/>
              <w:rPr>
                <w:rFonts w:ascii="Calibri" w:hAnsi="Calibri" w:cs="Calibri"/>
                <w:strike/>
                <w:color w:val="FF0000"/>
                <w:sz w:val="16"/>
                <w:szCs w:val="16"/>
              </w:rPr>
            </w:pPr>
            <w:r w:rsidRPr="00897ACE">
              <w:rPr>
                <w:rFonts w:ascii="Calibri" w:hAnsi="Calibri" w:cs="Calibri"/>
                <w:sz w:val="16"/>
                <w:szCs w:val="16"/>
              </w:rPr>
              <w:lastRenderedPageBreak/>
              <w:t xml:space="preserve">Poniższych dokumentów nie dołączać do oferty, </w:t>
            </w:r>
          </w:p>
          <w:p w14:paraId="4C952ACE" w14:textId="116851D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 i standardy</w:t>
            </w:r>
            <w:r w:rsidR="007A5D0B" w:rsidRPr="00897ACE">
              <w:rPr>
                <w:rFonts w:ascii="Calibri" w:hAnsi="Calibri" w:cs="Calibri"/>
                <w:sz w:val="16"/>
                <w:szCs w:val="16"/>
              </w:rPr>
              <w:t xml:space="preserve">: </w:t>
            </w:r>
            <w:r w:rsidRPr="00897ACE">
              <w:rPr>
                <w:rFonts w:ascii="Calibri" w:hAnsi="Calibri" w:cs="Calibri"/>
                <w:sz w:val="16"/>
                <w:szCs w:val="16"/>
              </w:rPr>
              <w:t>System zarządzania jakością - certyfikat ISO9001 dla producenta sprzętu</w:t>
            </w:r>
          </w:p>
          <w:p w14:paraId="119809E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zarządzania środowiskowego - certyfikat ISO14001 dla producenta sprzętu</w:t>
            </w:r>
          </w:p>
          <w:p w14:paraId="10C0164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zarządzania energią - certyfikat ISO50001 dla producenta sprzętu</w:t>
            </w:r>
          </w:p>
          <w:p w14:paraId="34230F8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Deklaracja zgodności CE</w:t>
            </w:r>
          </w:p>
          <w:p w14:paraId="4016E22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Urządzenia wyprodukowane są przez producenta, zgodnie z normą PN-EN  ISO 50001</w:t>
            </w:r>
          </w:p>
          <w:p w14:paraId="48EE58D8" w14:textId="2FBEDC29" w:rsidR="0065037B" w:rsidRPr="00EE3889" w:rsidRDefault="00195892">
            <w:pPr>
              <w:pStyle w:val="Tekstpodstawowy"/>
              <w:widowControl w:val="0"/>
              <w:snapToGrid w:val="0"/>
              <w:spacing w:after="0" w:line="240" w:lineRule="auto"/>
              <w:rPr>
                <w:rFonts w:ascii="Calibri" w:hAnsi="Calibri" w:cs="Calibri"/>
                <w:sz w:val="16"/>
                <w:szCs w:val="16"/>
              </w:rPr>
            </w:pPr>
            <w:r w:rsidRPr="00EE3889">
              <w:rPr>
                <w:rFonts w:ascii="Calibri" w:hAnsi="Calibri" w:cs="Calibri"/>
                <w:sz w:val="16"/>
                <w:szCs w:val="16"/>
              </w:rPr>
              <w:t>Certyfikat TCO, wymagana certyfikacja na stronie: https://tcocertified.com/product-finder/</w:t>
            </w:r>
          </w:p>
          <w:p w14:paraId="7AD3212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dla Polski na poziomie co najmniej Silver. Wymagana certyfikacja na stronie: https://www.epeat.net/search-computers-and-displays</w:t>
            </w:r>
          </w:p>
          <w:p w14:paraId="42B13FF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Głośność jednostki centralnej mierzona zgodnie z normą ISO 7779 oraz wykazana zgodnie z normą ISO 9296 w pozycji obserwatora w trybie pracy dysku twardego (IDLE) wynosząca maksymalnie 20dB</w:t>
            </w:r>
          </w:p>
          <w:p w14:paraId="79E831F0" w14:textId="77777777" w:rsidR="007A5D0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Wymagania dodatkowe</w:t>
            </w:r>
            <w:r w:rsidR="007A5D0B" w:rsidRPr="00897ACE">
              <w:rPr>
                <w:rFonts w:ascii="Calibri" w:hAnsi="Calibri" w:cs="Calibri"/>
                <w:sz w:val="16"/>
                <w:szCs w:val="16"/>
              </w:rPr>
              <w:t>:</w:t>
            </w:r>
          </w:p>
          <w:p w14:paraId="6E5AE70A" w14:textId="5BD0C35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Wbudowane porty:</w:t>
            </w:r>
          </w:p>
          <w:p w14:paraId="305E50C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 xml:space="preserve"> 1.4a</w:t>
            </w:r>
          </w:p>
          <w:p w14:paraId="2D4D127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HDMI 1.4b</w:t>
            </w:r>
          </w:p>
          <w:p w14:paraId="00CB5AD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8 portów USB wyprowadzonych na zewnątrz obudowy, w układzie:</w:t>
            </w:r>
          </w:p>
          <w:p w14:paraId="1467E51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Panel przedni: 1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A oraz 1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C, 2 x USB 2.0 (480 </w:t>
            </w:r>
            <w:proofErr w:type="spellStart"/>
            <w:r w:rsidRPr="00897ACE">
              <w:rPr>
                <w:rFonts w:ascii="Calibri" w:hAnsi="Calibri" w:cs="Calibri"/>
                <w:sz w:val="16"/>
                <w:szCs w:val="16"/>
              </w:rPr>
              <w:t>Mbps</w:t>
            </w:r>
            <w:proofErr w:type="spellEnd"/>
            <w:r w:rsidRPr="00897ACE">
              <w:rPr>
                <w:rFonts w:ascii="Calibri" w:hAnsi="Calibri" w:cs="Calibri"/>
                <w:sz w:val="16"/>
                <w:szCs w:val="16"/>
              </w:rPr>
              <w:t>)</w:t>
            </w:r>
          </w:p>
          <w:p w14:paraId="70CD2D33"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rPr>
              <w:t xml:space="preserve">        </w:t>
            </w:r>
            <w:r w:rsidRPr="00897ACE">
              <w:rPr>
                <w:rFonts w:ascii="Calibri" w:hAnsi="Calibri" w:cs="Calibri"/>
                <w:sz w:val="16"/>
                <w:szCs w:val="16"/>
                <w:lang w:val="en-US"/>
              </w:rPr>
              <w:t xml:space="preserve">◦ Panel </w:t>
            </w:r>
            <w:proofErr w:type="spellStart"/>
            <w:r w:rsidRPr="00897ACE">
              <w:rPr>
                <w:rFonts w:ascii="Calibri" w:hAnsi="Calibri" w:cs="Calibri"/>
                <w:sz w:val="16"/>
                <w:szCs w:val="16"/>
                <w:lang w:val="en-US"/>
              </w:rPr>
              <w:t>tylny</w:t>
            </w:r>
            <w:proofErr w:type="spellEnd"/>
            <w:r w:rsidRPr="00897ACE">
              <w:rPr>
                <w:rFonts w:ascii="Calibri" w:hAnsi="Calibri" w:cs="Calibri"/>
                <w:sz w:val="16"/>
                <w:szCs w:val="16"/>
                <w:lang w:val="en-US"/>
              </w:rPr>
              <w:t xml:space="preserve">: 2 x USB 3.2 Gen 1 (5 </w:t>
            </w:r>
            <w:proofErr w:type="spellStart"/>
            <w:r w:rsidRPr="00897ACE">
              <w:rPr>
                <w:rFonts w:ascii="Calibri" w:hAnsi="Calibri" w:cs="Calibri"/>
                <w:sz w:val="16"/>
                <w:szCs w:val="16"/>
                <w:lang w:val="en-US"/>
              </w:rPr>
              <w:t>Gbps</w:t>
            </w:r>
            <w:proofErr w:type="spellEnd"/>
            <w:r w:rsidRPr="00897ACE">
              <w:rPr>
                <w:rFonts w:ascii="Calibri" w:hAnsi="Calibri" w:cs="Calibri"/>
                <w:sz w:val="16"/>
                <w:szCs w:val="16"/>
                <w:lang w:val="en-US"/>
              </w:rPr>
              <w:t>) </w:t>
            </w:r>
            <w:proofErr w:type="spellStart"/>
            <w:r w:rsidRPr="00897ACE">
              <w:rPr>
                <w:rFonts w:ascii="Calibri" w:hAnsi="Calibri" w:cs="Calibri"/>
                <w:sz w:val="16"/>
                <w:szCs w:val="16"/>
                <w:lang w:val="en-US"/>
              </w:rPr>
              <w:t>Typu</w:t>
            </w:r>
            <w:proofErr w:type="spellEnd"/>
            <w:r w:rsidRPr="00897ACE">
              <w:rPr>
                <w:rFonts w:ascii="Calibri" w:hAnsi="Calibri" w:cs="Calibri"/>
                <w:sz w:val="16"/>
                <w:szCs w:val="16"/>
                <w:lang w:val="en-US"/>
              </w:rPr>
              <w:t xml:space="preserve"> A, 2 x USB 2.0 (480 Mbps)</w:t>
            </w:r>
          </w:p>
          <w:p w14:paraId="0A4BF48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lang w:val="en-US"/>
              </w:rPr>
              <w:t xml:space="preserve">    </w:t>
            </w:r>
            <w:r w:rsidRPr="00897ACE">
              <w:rPr>
                <w:rFonts w:ascii="Calibri" w:hAnsi="Calibri" w:cs="Calibri"/>
                <w:sz w:val="16"/>
                <w:szCs w:val="16"/>
              </w:rPr>
              <w:t xml:space="preserve">• 1 x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(słuchawka/mikrofon) na przednim panelu </w:t>
            </w:r>
            <w:proofErr w:type="spellStart"/>
            <w:r w:rsidRPr="00897ACE">
              <w:rPr>
                <w:rFonts w:ascii="Calibri" w:hAnsi="Calibri" w:cs="Calibri"/>
                <w:sz w:val="16"/>
                <w:szCs w:val="16"/>
              </w:rPr>
              <w:t>panelu</w:t>
            </w:r>
            <w:proofErr w:type="spellEnd"/>
          </w:p>
          <w:p w14:paraId="1EF1A06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RJ – 45 10/100/1000</w:t>
            </w:r>
          </w:p>
          <w:p w14:paraId="36A3B82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Wymagana ilość i rozmieszczenie (na zewnątrz obudowy komputera) wszystkich portów USB nie może być osiągnięta w wyniku stosowania konwerterów, przejściówek lub przewodów połączeniowych </w:t>
            </w:r>
            <w:proofErr w:type="spellStart"/>
            <w:r w:rsidRPr="00897ACE">
              <w:rPr>
                <w:rFonts w:ascii="Calibri" w:hAnsi="Calibri" w:cs="Calibri"/>
                <w:sz w:val="16"/>
                <w:szCs w:val="16"/>
              </w:rPr>
              <w:t>itp</w:t>
            </w:r>
            <w:proofErr w:type="spellEnd"/>
            <w:r w:rsidRPr="00897ACE">
              <w:rPr>
                <w:rFonts w:ascii="Calibri" w:hAnsi="Calibri" w:cs="Calibri"/>
                <w:sz w:val="16"/>
                <w:szCs w:val="16"/>
              </w:rPr>
              <w:t>, porty wyprowadzone bezpośrednio z płyty głównej. Zainstalowane porty nie mogą blokować instalacji kart rozszerzeń w złączach wymaganych w opisie płyty głównej.</w:t>
            </w:r>
          </w:p>
          <w:p w14:paraId="41DCB27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zaprojektowana i wyprodukowana na zlecenie producenta komputera, trwale oznaczona na etapie produkcji logiem producenta oferowanej jednostki, dedykowana dla danego urządzenia, wyposażona w: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x16, 2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 2 x DIMM z obsługą do 64 GB DDR5 RAM, 3 x SATA.</w:t>
            </w:r>
          </w:p>
          <w:p w14:paraId="4AB77A9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 złącze M.2 dla dysków oraz 1 złącze M.2 bezprzewodowej karty sieciowej.</w:t>
            </w:r>
          </w:p>
          <w:p w14:paraId="7BE5BF6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 USB w układzie polski programisty</w:t>
            </w:r>
          </w:p>
          <w:p w14:paraId="37ECAB2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Mysz USB z klawiszami oraz rolką (</w:t>
            </w:r>
            <w:proofErr w:type="spellStart"/>
            <w:r w:rsidRPr="00897ACE">
              <w:rPr>
                <w:rFonts w:ascii="Calibri" w:hAnsi="Calibri" w:cs="Calibri"/>
                <w:sz w:val="16"/>
                <w:szCs w:val="16"/>
              </w:rPr>
              <w:t>scroll</w:t>
            </w:r>
            <w:proofErr w:type="spellEnd"/>
            <w:r w:rsidRPr="00897ACE">
              <w:rPr>
                <w:rFonts w:ascii="Calibri" w:hAnsi="Calibri" w:cs="Calibri"/>
                <w:sz w:val="16"/>
                <w:szCs w:val="16"/>
              </w:rPr>
              <w:t>)</w:t>
            </w:r>
          </w:p>
          <w:p w14:paraId="0D6E139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Nagrywarka DVD +/-RW o prędkości min. 8x</w:t>
            </w:r>
          </w:p>
          <w:p w14:paraId="52F2525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Opakowanie musi być wykonane z materiałów podlegających powtórnemu przetworzeniu.</w:t>
            </w:r>
          </w:p>
          <w:p w14:paraId="354D75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 producenta</w:t>
            </w:r>
            <w:r w:rsidRPr="00897ACE">
              <w:rPr>
                <w:rFonts w:ascii="Calibri" w:hAnsi="Calibri" w:cs="Calibri"/>
                <w:sz w:val="16"/>
                <w:szCs w:val="16"/>
              </w:rPr>
              <w:tab/>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77AEE00B" w14:textId="77777777" w:rsidR="0065037B" w:rsidRPr="007B572A"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gwarancji</w:t>
            </w:r>
            <w:r w:rsidRPr="00897ACE">
              <w:rPr>
                <w:rFonts w:ascii="Calibri" w:hAnsi="Calibri" w:cs="Calibri"/>
                <w:sz w:val="16"/>
                <w:szCs w:val="16"/>
              </w:rPr>
              <w:tab/>
            </w:r>
            <w:r w:rsidRPr="007B572A">
              <w:rPr>
                <w:rFonts w:ascii="Calibri" w:hAnsi="Calibri" w:cs="Calibri"/>
                <w:sz w:val="16"/>
                <w:szCs w:val="16"/>
              </w:rPr>
              <w:t>Firma serwisująca musi posiadać ISO 9001:2008 na świadczenie usług serwisowych oraz posiadać autoryzacje producenta urządzeń</w:t>
            </w:r>
          </w:p>
          <w:p w14:paraId="0AD5FA83" w14:textId="77777777" w:rsidR="0065037B" w:rsidRPr="007B572A" w:rsidRDefault="00195892">
            <w:pPr>
              <w:pStyle w:val="Tekstpodstawowy"/>
              <w:widowControl w:val="0"/>
              <w:snapToGrid w:val="0"/>
              <w:spacing w:after="0" w:line="240" w:lineRule="auto"/>
              <w:rPr>
                <w:rFonts w:ascii="Calibri" w:hAnsi="Calibri" w:cs="Calibri"/>
                <w:sz w:val="16"/>
                <w:szCs w:val="16"/>
              </w:rPr>
            </w:pPr>
            <w:r w:rsidRPr="007B572A">
              <w:rPr>
                <w:rFonts w:ascii="Calibri" w:hAnsi="Calibri" w:cs="Calibri"/>
                <w:sz w:val="16"/>
                <w:szCs w:val="16"/>
              </w:rPr>
              <w:t>Serwis urządzeń będzie realizowany bezpośrednio przez Producenta i/lub we współpracy z Autoryzowanym Partnerem Serwisowym Producenta.</w:t>
            </w:r>
          </w:p>
          <w:p w14:paraId="1DB67CD7" w14:textId="3CD403D0" w:rsidR="00FA4BD1" w:rsidRPr="007B572A" w:rsidRDefault="00195892">
            <w:pPr>
              <w:pStyle w:val="Tekstpodstawowy"/>
              <w:widowControl w:val="0"/>
              <w:snapToGrid w:val="0"/>
              <w:spacing w:after="0" w:line="240" w:lineRule="auto"/>
              <w:rPr>
                <w:rFonts w:ascii="Calibri" w:hAnsi="Calibri" w:cs="Calibri"/>
                <w:color w:val="FF0000"/>
                <w:sz w:val="16"/>
                <w:szCs w:val="16"/>
              </w:rPr>
            </w:pPr>
            <w:r w:rsidRPr="007B572A">
              <w:rPr>
                <w:rFonts w:ascii="Calibri" w:hAnsi="Calibri" w:cs="Calibri"/>
                <w:sz w:val="16"/>
                <w:szCs w:val="16"/>
              </w:rPr>
              <w:t xml:space="preserve">Minimalny czas trwania wsparcia technicznego producenta wynosi 3 </w:t>
            </w:r>
            <w:r w:rsidRPr="007563C8">
              <w:rPr>
                <w:rFonts w:ascii="Calibri" w:hAnsi="Calibri" w:cs="Calibri"/>
                <w:sz w:val="16"/>
                <w:szCs w:val="16"/>
              </w:rPr>
              <w:t xml:space="preserve">lata, </w:t>
            </w:r>
            <w:r w:rsidR="007B572A" w:rsidRPr="007563C8">
              <w:rPr>
                <w:rFonts w:ascii="Calibri" w:hAnsi="Calibri" w:cs="Calibri"/>
                <w:sz w:val="16"/>
                <w:szCs w:val="16"/>
              </w:rPr>
              <w:t>z możliwością odpłatnego </w:t>
            </w:r>
            <w:r w:rsidRPr="007563C8">
              <w:rPr>
                <w:rFonts w:ascii="Calibri" w:hAnsi="Calibri" w:cs="Calibri"/>
                <w:sz w:val="16"/>
                <w:szCs w:val="16"/>
              </w:rPr>
              <w:t>przedłużenia tego okresu do 4 lub 5 lat</w:t>
            </w:r>
          </w:p>
          <w:p w14:paraId="469A6AD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Sposób realizacji usług wsparcia technicznego:</w:t>
            </w:r>
          </w:p>
          <w:p w14:paraId="2D01BCD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Telefoniczne zgłaszanie usterek w dni robocze w godzinach 8-17.</w:t>
            </w:r>
          </w:p>
          <w:p w14:paraId="36B6F5F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Dedykowany bezpłatny portal online producenta do zgłaszania usterek i zarządzania zgłoszeniami serwisowymi.</w:t>
            </w:r>
          </w:p>
          <w:p w14:paraId="2407383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Opcjonalna pomoc techniczna za pośrednictwem czat online.</w:t>
            </w:r>
          </w:p>
          <w:p w14:paraId="44033E0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 dla sprzętu będzie dostarczane zdalnie lub w miejscu instalacji urządzenia, w zależności od rodzaju zgłaszanej awarii.</w:t>
            </w:r>
          </w:p>
          <w:p w14:paraId="4B6FCCB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 przypadku awarii zakwalifikowanej jako naprawa w miejscu instalacji urządzenia, część zamienna wymagana do naprawy i/lub technik serwisowy przybędzie na miejsce wskazane przez klienta na następny </w:t>
            </w:r>
            <w:proofErr w:type="spellStart"/>
            <w:r w:rsidRPr="00897ACE">
              <w:rPr>
                <w:rFonts w:ascii="Calibri" w:hAnsi="Calibri" w:cs="Calibri"/>
                <w:sz w:val="16"/>
                <w:szCs w:val="16"/>
              </w:rPr>
              <w:t>dzien</w:t>
            </w:r>
            <w:proofErr w:type="spellEnd"/>
            <w:r w:rsidRPr="00897ACE">
              <w:rPr>
                <w:rFonts w:ascii="Calibri" w:hAnsi="Calibri" w:cs="Calibri"/>
                <w:sz w:val="16"/>
                <w:szCs w:val="16"/>
              </w:rPr>
              <w:t xml:space="preserve"> roboczy od momentu skutecznego przyjęcia zgłoszenia przez Dział Wsparcia Technicznego.</w:t>
            </w:r>
          </w:p>
          <w:p w14:paraId="1B0E56F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Możliwość sprawdzenia aktualnego okresu i poziomu wsparcia technicznego dla urządzeń za pośrednictwem strony internetowej producenta.</w:t>
            </w:r>
          </w:p>
          <w:p w14:paraId="102AEF37" w14:textId="59C96960" w:rsidR="0065037B" w:rsidRPr="00897ACE" w:rsidRDefault="007A5D0B">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pobrania aktualnych wersji sterowników oraz </w:t>
            </w:r>
            <w:proofErr w:type="spellStart"/>
            <w:r w:rsidRPr="00897ACE">
              <w:rPr>
                <w:rFonts w:ascii="Calibri" w:hAnsi="Calibri" w:cs="Calibri"/>
                <w:sz w:val="16"/>
                <w:szCs w:val="16"/>
              </w:rPr>
              <w:t>firmware</w:t>
            </w:r>
            <w:proofErr w:type="spellEnd"/>
            <w:r w:rsidRPr="00897ACE">
              <w:rPr>
                <w:rFonts w:ascii="Calibri" w:hAnsi="Calibri" w:cs="Calibri"/>
                <w:sz w:val="16"/>
                <w:szCs w:val="16"/>
              </w:rPr>
              <w:t xml:space="preserve"> urządzenia za pośrednictwem strony internetowej producenta również dla urządzeń z nieaktywnym wsparciem technicznym.</w:t>
            </w:r>
          </w:p>
          <w:p w14:paraId="5A27CE4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Dodatkowe oprogramowanie</w:t>
            </w:r>
            <w:r w:rsidRPr="00897ACE">
              <w:rPr>
                <w:rFonts w:ascii="Calibri" w:hAnsi="Calibri" w:cs="Calibri"/>
                <w:sz w:val="16"/>
                <w:szCs w:val="16"/>
              </w:rPr>
              <w:tab/>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44211D3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Wykonawca dostarczy sterowniki w formacie dedykowanym dla Microsoft SCCM w celu dystrybucji za pomocą dołączonego oprogramowania producenta komputera zgodnie z polityką bezpieczeństwa Zamawiającego.</w:t>
            </w:r>
          </w:p>
          <w:p w14:paraId="42EB847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Zamawiający oczekuje oprogramowania zarządzającego produkowanego przez producenta i instalowanego przez producenta na etapie produkcji komputera. Program ma umożliwiać przynajmniej:</w:t>
            </w:r>
          </w:p>
          <w:p w14:paraId="6044FA8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monitorowanie komputera i generowanie zgłoszeń o błędach / nieprawidłowym działaniu w zakresie pracy komponentów i wydajności systemów</w:t>
            </w:r>
          </w:p>
          <w:p w14:paraId="514CFE1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powiadamiania o nowych wersjach sterowników i umożliwienie użytkownikowi wykonania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systemu</w:t>
            </w:r>
          </w:p>
          <w:p w14:paraId="11BB9BE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 powiadamianie o problemach wydajnościowych i diagnozowanie / rozwiązywanie takich problemów</w:t>
            </w:r>
          </w:p>
          <w:p w14:paraId="6558E2E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śledzenia kluczowych komponentów i przewidywanie awarii przed ich wystąpieniem.</w:t>
            </w:r>
          </w:p>
          <w:p w14:paraId="7F6F5C1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Dołączone do oferowanego komputera oprogramowanie producenta z nieograniczoną licencją czasowo na użytkowanie umożliwiające:</w:t>
            </w:r>
          </w:p>
          <w:p w14:paraId="6E2C79A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i instalacje wszystkich sterowników, aplikacji dostarczonych w obrazie systemu operacyjnego producenta,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certyfikatem zgodności producenta do najnowszej dostępnej wersji,</w:t>
            </w:r>
          </w:p>
          <w:p w14:paraId="3B42F3D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możliwość przed instalacją sprawdzenia każdego sterownika, każdej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bezpośrednio na stronie producenta przy użyciu połączenia internetowego z automatycznym przekierowaniem a w szczególności informacji o:</w:t>
            </w:r>
          </w:p>
          <w:p w14:paraId="1290B38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poprawkach i usprawnieniach dotyczących aktualizacji</w:t>
            </w:r>
          </w:p>
          <w:p w14:paraId="54432B2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dacie wydania ostatniej aktualizacji</w:t>
            </w:r>
          </w:p>
          <w:p w14:paraId="2FDABE4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priorytecie aktualizacji</w:t>
            </w:r>
          </w:p>
          <w:p w14:paraId="75C3489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zgodności z systemami operacyjnymi</w:t>
            </w:r>
          </w:p>
          <w:p w14:paraId="5FC5BB8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jakiego komponentu sprzętu dotyczy aktualizacja</w:t>
            </w:r>
          </w:p>
          <w:p w14:paraId="3FB7F3B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wszystkich poprzednich aktualizacjach z informacjami jak powyżej.</w:t>
            </w:r>
          </w:p>
          <w:p w14:paraId="0F0CE2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wykaz najnowszych aktualizacji z podziałem na krytyczne (wymagające natychmiastowej instalacji), rekomendowane i opcjonalne</w:t>
            </w:r>
          </w:p>
          <w:p w14:paraId="7C621AE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możliwość włączenia/wyłączenia funkcji automatycznego restartu w przypadku kiedy jest wymagany przy instalacji sterownika, aplikacji która tego wymaga.</w:t>
            </w:r>
          </w:p>
          <w:p w14:paraId="5AB0333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rozpoznanie modelu oferowanego komputera, numer seryjny komputera, informację kiedy dokonany został ostatnio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w szczególności z uwzględnieniem daty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w:t>
            </w:r>
          </w:p>
          <w:p w14:paraId="34A9B08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sprawdzenia historii </w:t>
            </w:r>
            <w:proofErr w:type="spellStart"/>
            <w:r w:rsidRPr="00897ACE">
              <w:rPr>
                <w:rFonts w:ascii="Calibri" w:hAnsi="Calibri" w:cs="Calibri"/>
                <w:sz w:val="16"/>
                <w:szCs w:val="16"/>
              </w:rPr>
              <w:t>upgrade’u</w:t>
            </w:r>
            <w:proofErr w:type="spellEnd"/>
            <w:r w:rsidRPr="00897ACE">
              <w:rPr>
                <w:rFonts w:ascii="Calibri" w:hAnsi="Calibri" w:cs="Calibri"/>
                <w:sz w:val="16"/>
                <w:szCs w:val="16"/>
              </w:rPr>
              <w:t xml:space="preserve"> z informacją jakie sterowniki były instalowane z dokładną datą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i wersją (rewizja wydania)</w:t>
            </w:r>
          </w:p>
          <w:p w14:paraId="6CE5117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dokładny wykaz wymaganych sterowników,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informacją o zainstalowanej obecnie wersji dla oferowanego komputera z możliwością exportu do pliku o rozszerzeniu *.</w:t>
            </w:r>
            <w:proofErr w:type="spellStart"/>
            <w:r w:rsidRPr="00897ACE">
              <w:rPr>
                <w:rFonts w:ascii="Calibri" w:hAnsi="Calibri" w:cs="Calibri"/>
                <w:sz w:val="16"/>
                <w:szCs w:val="16"/>
              </w:rPr>
              <w:t>xml</w:t>
            </w:r>
            <w:proofErr w:type="spellEnd"/>
          </w:p>
          <w:p w14:paraId="2ADAE7F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897ACE">
              <w:rPr>
                <w:rFonts w:ascii="Calibri" w:hAnsi="Calibri" w:cs="Calibri"/>
                <w:sz w:val="16"/>
                <w:szCs w:val="16"/>
              </w:rPr>
              <w:t>xml</w:t>
            </w:r>
            <w:proofErr w:type="spellEnd"/>
            <w:r w:rsidRPr="00897ACE">
              <w:rPr>
                <w:rFonts w:ascii="Calibri" w:hAnsi="Calibri" w:cs="Calibri"/>
                <w:sz w:val="16"/>
                <w:szCs w:val="16"/>
              </w:rPr>
              <w:t xml:space="preserve">. Raport musi zawierać z dokładną datą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 i godziną z podjętych i wykonanych akcji/zadań w przedziale czasowym do min. 1 roku.</w:t>
            </w:r>
          </w:p>
        </w:tc>
      </w:tr>
    </w:tbl>
    <w:p w14:paraId="76F59F7B"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5AC521C5"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47F423B9"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C0B5B9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66DB72D6"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57AD56B6"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w:t>
            </w:r>
          </w:p>
        </w:tc>
        <w:tc>
          <w:tcPr>
            <w:tcW w:w="14832" w:type="dxa"/>
            <w:tcBorders>
              <w:top w:val="single" w:sz="4" w:space="0" w:color="000000"/>
              <w:bottom w:val="single" w:sz="4" w:space="0" w:color="000000"/>
              <w:right w:val="single" w:sz="4" w:space="0" w:color="000000"/>
            </w:tcBorders>
            <w:vAlign w:val="bottom"/>
          </w:tcPr>
          <w:p w14:paraId="2FE45D48"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2</w:t>
            </w:r>
          </w:p>
        </w:tc>
      </w:tr>
      <w:tr w:rsidR="0065037B" w:rsidRPr="00897ACE" w14:paraId="493747C4"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0BD17A3A"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7E4AA78F" w14:textId="0BE065F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994C7F"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110B0466" w14:textId="04BDED2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994C7F"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6EB482A9" w14:textId="0D0E6EE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00994C7F" w:rsidRPr="00897ACE">
              <w:rPr>
                <w:rFonts w:ascii="Calibri" w:hAnsi="Calibri" w:cs="Calibri"/>
                <w:sz w:val="16"/>
                <w:szCs w:val="16"/>
              </w:rPr>
              <w:t xml:space="preserve">: </w:t>
            </w:r>
            <w:r w:rsidRPr="00897ACE">
              <w:rPr>
                <w:rFonts w:ascii="Calibri" w:hAnsi="Calibri" w:cs="Calibri"/>
                <w:sz w:val="16"/>
                <w:szCs w:val="16"/>
              </w:rPr>
              <w:t xml:space="preserve">Procesor dedykowany do pracy w komputerach stacjonarnych. Procesor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CPU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co najmniej 14950 pkt. według wyników opublikowanych na stronie http://www.cpubenchmark.net/cpu_list.php , wydruk ze strony załączony do </w:t>
            </w:r>
            <w:r w:rsidR="00093D96">
              <w:rPr>
                <w:rFonts w:ascii="Calibri" w:hAnsi="Calibri" w:cs="Calibri"/>
                <w:sz w:val="16"/>
                <w:szCs w:val="16"/>
              </w:rPr>
              <w:t>O</w:t>
            </w:r>
            <w:r w:rsidR="00104880">
              <w:rPr>
                <w:rFonts w:ascii="Calibri" w:hAnsi="Calibri" w:cs="Calibri"/>
                <w:sz w:val="16"/>
                <w:szCs w:val="16"/>
              </w:rPr>
              <w:t>PZ</w:t>
            </w:r>
          </w:p>
          <w:p w14:paraId="1E0583C9" w14:textId="3436AF8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994C7F" w:rsidRPr="00897ACE">
              <w:rPr>
                <w:rFonts w:ascii="Calibri" w:hAnsi="Calibri" w:cs="Calibri"/>
                <w:sz w:val="16"/>
                <w:szCs w:val="16"/>
              </w:rPr>
              <w:t xml:space="preserve">: </w:t>
            </w:r>
            <w:r w:rsidRPr="00897ACE">
              <w:rPr>
                <w:rFonts w:ascii="Calibri" w:hAnsi="Calibri" w:cs="Calibri"/>
                <w:sz w:val="16"/>
                <w:szCs w:val="16"/>
              </w:rPr>
              <w:t>16GB DDR5. Możliwość rozbudowy do min 64GB.</w:t>
            </w:r>
          </w:p>
          <w:p w14:paraId="549D6932" w14:textId="152C835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00994C7F" w:rsidRPr="00897ACE">
              <w:rPr>
                <w:rFonts w:ascii="Calibri" w:hAnsi="Calibri" w:cs="Calibri"/>
                <w:sz w:val="16"/>
                <w:szCs w:val="16"/>
              </w:rPr>
              <w:t xml:space="preserve">: </w:t>
            </w:r>
            <w:r w:rsidRPr="00897ACE">
              <w:rPr>
                <w:rFonts w:ascii="Calibri" w:hAnsi="Calibri" w:cs="Calibri"/>
                <w:sz w:val="16"/>
                <w:szCs w:val="16"/>
              </w:rPr>
              <w:t xml:space="preserve">Dysk M.2 SSD 512GB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NVMe</w:t>
            </w:r>
            <w:proofErr w:type="spellEnd"/>
          </w:p>
          <w:p w14:paraId="35D97F54" w14:textId="1EF410A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Wydajność grafiki</w:t>
            </w:r>
            <w:r w:rsidR="00994C7F" w:rsidRPr="00897ACE">
              <w:rPr>
                <w:rFonts w:ascii="Calibri" w:hAnsi="Calibri" w:cs="Calibri"/>
                <w:sz w:val="16"/>
                <w:szCs w:val="16"/>
              </w:rPr>
              <w:t xml:space="preserve">: </w:t>
            </w:r>
            <w:r w:rsidRPr="00897ACE">
              <w:rPr>
                <w:rFonts w:ascii="Calibri" w:hAnsi="Calibri" w:cs="Calibri"/>
                <w:sz w:val="16"/>
                <w:szCs w:val="16"/>
              </w:rPr>
              <w:t xml:space="preserve">Zintegrowana karta graficzna </w:t>
            </w:r>
            <w:r w:rsidR="00994C7F" w:rsidRPr="00897ACE">
              <w:rPr>
                <w:rFonts w:ascii="Calibri" w:hAnsi="Calibri" w:cs="Calibri"/>
                <w:sz w:val="16"/>
                <w:szCs w:val="16"/>
              </w:rPr>
              <w:t>osiągająca</w:t>
            </w:r>
            <w:r w:rsidRPr="00897ACE">
              <w:rPr>
                <w:rFonts w:ascii="Calibri" w:hAnsi="Calibri" w:cs="Calibri"/>
                <w:sz w:val="16"/>
                <w:szCs w:val="16"/>
              </w:rPr>
              <w:t xml:space="preserve">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G3D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Mark wynik co najmniej 1550 pkt. według wyników opublikowanych na stronie </w:t>
            </w:r>
            <w:r w:rsidR="0065037B" w:rsidRPr="00897ACE">
              <w:rPr>
                <w:rFonts w:ascii="Calibri" w:hAnsi="Calibri" w:cs="Calibri"/>
                <w:sz w:val="16"/>
                <w:szCs w:val="16"/>
              </w:rPr>
              <w:t>https://www.videocardbenchmark.net/gpu_list.php</w:t>
            </w:r>
            <w:r w:rsidRPr="00897ACE">
              <w:rPr>
                <w:rFonts w:ascii="Calibri" w:hAnsi="Calibri" w:cs="Calibri"/>
                <w:sz w:val="16"/>
                <w:szCs w:val="16"/>
              </w:rPr>
              <w:t xml:space="preserve">, wydruk ze strony załączony do </w:t>
            </w:r>
            <w:r w:rsidR="0055317F">
              <w:rPr>
                <w:rFonts w:ascii="Calibri" w:hAnsi="Calibri" w:cs="Calibri"/>
                <w:sz w:val="16"/>
                <w:szCs w:val="16"/>
              </w:rPr>
              <w:t>OPZ</w:t>
            </w:r>
          </w:p>
          <w:p w14:paraId="73F67D06" w14:textId="3F47EFB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Wyposażenie multimedialne</w:t>
            </w:r>
            <w:r w:rsidR="00994C7F" w:rsidRPr="00897ACE">
              <w:rPr>
                <w:rFonts w:ascii="Calibri" w:hAnsi="Calibri" w:cs="Calibri"/>
                <w:sz w:val="16"/>
                <w:szCs w:val="16"/>
              </w:rPr>
              <w:t xml:space="preserve">: </w:t>
            </w:r>
            <w:r w:rsidRPr="00897ACE">
              <w:rPr>
                <w:rFonts w:ascii="Calibri" w:hAnsi="Calibri" w:cs="Calibri"/>
                <w:sz w:val="16"/>
                <w:szCs w:val="16"/>
              </w:rPr>
              <w:t xml:space="preserve">Karta dźwiękowa zintegrowana z płytą główną, zgodna z High Definition, wewnętrzny głośnik 2W w obudowie komputera. Port słuchawek i mikrofonu na przednim panelu, dopuszcza się rozwiązanie port </w:t>
            </w:r>
            <w:proofErr w:type="spellStart"/>
            <w:r w:rsidRPr="00897ACE">
              <w:rPr>
                <w:rFonts w:ascii="Calibri" w:hAnsi="Calibri" w:cs="Calibri"/>
                <w:sz w:val="16"/>
                <w:szCs w:val="16"/>
              </w:rPr>
              <w:t>combo</w:t>
            </w:r>
            <w:proofErr w:type="spellEnd"/>
            <w:r w:rsidRPr="00897ACE">
              <w:rPr>
                <w:rFonts w:ascii="Calibri" w:hAnsi="Calibri" w:cs="Calibri"/>
                <w:sz w:val="16"/>
                <w:szCs w:val="16"/>
              </w:rPr>
              <w:t>.</w:t>
            </w:r>
          </w:p>
          <w:p w14:paraId="5227424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Typu Mini Tower z obsługą kart wyłącznie o pełnej wysokości. Umożliwiająca montaż 1 x dysku 3.5” wewnątrz obudowy. Napęd optyczny zamontowany w dedykowanej wnęce zewnętrznej 5.25” typu </w:t>
            </w:r>
            <w:proofErr w:type="spellStart"/>
            <w:r w:rsidRPr="00897ACE">
              <w:rPr>
                <w:rFonts w:ascii="Calibri" w:hAnsi="Calibri" w:cs="Calibri"/>
                <w:sz w:val="16"/>
                <w:szCs w:val="16"/>
              </w:rPr>
              <w:t>slim</w:t>
            </w:r>
            <w:proofErr w:type="spellEnd"/>
            <w:r w:rsidRPr="00897ACE">
              <w:rPr>
                <w:rFonts w:ascii="Calibri" w:hAnsi="Calibri" w:cs="Calibri"/>
                <w:sz w:val="16"/>
                <w:szCs w:val="16"/>
              </w:rPr>
              <w:t>. Obudowa fabrycznie przystosowana do pracy w orientacji pionowej. Otwory wentylacyjne usytuowane wyłącznie na przednim oraz tylnym panelu obudowy. Suma wymiarów obudowy nieprzekraczająca 773 mm, mierzona po krawędziach.</w:t>
            </w:r>
          </w:p>
          <w:p w14:paraId="1E48D7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max. 180W pracujący w sieci 230V 50/60Hz prądu zmiennego i efektywności min. 85% przy obciążeniu zasilacza na poziomie 50% oraz o efektywności min. 82% przy obciążeniu zasilacza na poziomie 100%,</w:t>
            </w:r>
          </w:p>
          <w:p w14:paraId="6B91850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w oferowanym komputerze musi znajdować się na stronie http://www.plugloadsolutions.com/80pluspowersupplies.aspx</w:t>
            </w:r>
          </w:p>
          <w:p w14:paraId="48A9522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Moduł konstrukcji obudowy w jednostce centralnej komputera powinien pozwalać na demontaż kart rozszerzeń, napędu optycznego, bez konieczności użycia narzędzi (wyklucza się użycia wkrętów, śrub motylkowych, śrub </w:t>
            </w:r>
            <w:proofErr w:type="spellStart"/>
            <w:r w:rsidRPr="00897ACE">
              <w:rPr>
                <w:rFonts w:ascii="Calibri" w:hAnsi="Calibri" w:cs="Calibri"/>
                <w:sz w:val="16"/>
                <w:szCs w:val="16"/>
              </w:rPr>
              <w:t>radełkowych</w:t>
            </w:r>
            <w:proofErr w:type="spellEnd"/>
            <w:r w:rsidRPr="00897ACE">
              <w:rPr>
                <w:rFonts w:ascii="Calibri" w:hAnsi="Calibri" w:cs="Calibri"/>
                <w:sz w:val="16"/>
                <w:szCs w:val="16"/>
              </w:rPr>
              <w:t xml:space="preserve">). Obudowa powinna posiadać czujnik otwarcia obudowy współpracujący z oprogramowaniem zarządzająco – diagnostycznym. Obudowa musi umożliwiać zastosowanie zabezpieczenia fizycznego w postaci linki metalowej oraz kłódki (oczko w obudowie do montażu).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musi sygnalizować: uszkodzenie lub brak pamięci RAM, uszkodzenie płyty głównej, awarię </w:t>
            </w:r>
            <w:proofErr w:type="spellStart"/>
            <w:r w:rsidRPr="00897ACE">
              <w:rPr>
                <w:rFonts w:ascii="Calibri" w:hAnsi="Calibri" w:cs="Calibri"/>
                <w:sz w:val="16"/>
                <w:szCs w:val="16"/>
              </w:rPr>
              <w:t>BIOS’u</w:t>
            </w:r>
            <w:proofErr w:type="spellEnd"/>
            <w:r w:rsidRPr="00897ACE">
              <w:rPr>
                <w:rFonts w:ascii="Calibri" w:hAnsi="Calibri" w:cs="Calibri"/>
                <w:sz w:val="16"/>
                <w:szCs w:val="16"/>
              </w:rPr>
              <w:t>, awarię procesora.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p w14:paraId="22C0AE1B" w14:textId="2AF858D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00994C7F" w:rsidRPr="00897ACE">
              <w:rPr>
                <w:rFonts w:ascii="Calibri" w:hAnsi="Calibri" w:cs="Calibri"/>
                <w:sz w:val="16"/>
                <w:szCs w:val="16"/>
              </w:rPr>
              <w:t xml:space="preserve">: </w:t>
            </w:r>
            <w:r w:rsidRPr="00897ACE">
              <w:rPr>
                <w:rFonts w:ascii="Calibri" w:hAnsi="Calibri" w:cs="Calibri"/>
                <w:sz w:val="16"/>
                <w:szCs w:val="16"/>
              </w:rPr>
              <w:t xml:space="preserve">Ukryty w laminacie płyty głównej układ sprzętowy służący do tworzenia i zarządzania wygenerowanymi przez komputer kluczami szyfrowania. Zabezpieczenie to musi posiadać możliwość szyfrowania poufnych </w:t>
            </w:r>
            <w:r w:rsidRPr="00897ACE">
              <w:rPr>
                <w:rFonts w:ascii="Calibri" w:hAnsi="Calibri" w:cs="Calibri"/>
                <w:sz w:val="16"/>
                <w:szCs w:val="16"/>
              </w:rPr>
              <w:lastRenderedPageBreak/>
              <w:t>dokumentów przechowywanych na dysku twardym przy użyciu klucza sprzętowego.  Próba usunięcia dedykowanego układu doprowadzi do uszkodzenia płyty głównej.</w:t>
            </w:r>
          </w:p>
          <w:p w14:paraId="54E40DC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Zaimplementowany w BIOS system diagnostyczny z graficznym interfejsem użytkownika dostępny z poziomu BIOS lub szybkiego menu </w:t>
            </w:r>
            <w:proofErr w:type="spellStart"/>
            <w:r w:rsidRPr="00897ACE">
              <w:rPr>
                <w:rFonts w:ascii="Calibri" w:hAnsi="Calibri" w:cs="Calibri"/>
                <w:sz w:val="16"/>
                <w:szCs w:val="16"/>
              </w:rPr>
              <w:t>boot’owania</w:t>
            </w:r>
            <w:proofErr w:type="spellEnd"/>
            <w:r w:rsidRPr="00897ACE">
              <w:rPr>
                <w:rFonts w:ascii="Calibri" w:hAnsi="Calibri" w:cs="Calibri"/>
                <w:sz w:val="16"/>
                <w:szCs w:val="16"/>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proofErr w:type="spellStart"/>
            <w:r w:rsidRPr="00897ACE">
              <w:rPr>
                <w:rFonts w:ascii="Calibri" w:hAnsi="Calibri" w:cs="Calibri"/>
                <w:sz w:val="16"/>
                <w:szCs w:val="16"/>
              </w:rPr>
              <w:t>internetu</w:t>
            </w:r>
            <w:proofErr w:type="spellEnd"/>
            <w:r w:rsidRPr="00897ACE">
              <w:rPr>
                <w:rFonts w:ascii="Calibri" w:hAnsi="Calibri" w:cs="Calibri"/>
                <w:sz w:val="16"/>
                <w:szCs w:val="16"/>
              </w:rPr>
              <w:t>. Nie dopuszcza się stosowania wewnętrznych i zewnętrznych urządzeń w celu uzyskania funkcjonalności systemu diagnostycznego. Pełna obsługa systemu diagnostycznego za pomocą klawiatury i myszy jak i samej myszy.</w:t>
            </w:r>
          </w:p>
          <w:p w14:paraId="4BF1B8E7" w14:textId="607B002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00994C7F" w:rsidRPr="00897ACE">
              <w:rPr>
                <w:rFonts w:ascii="Calibri" w:hAnsi="Calibri" w:cs="Calibri"/>
                <w:sz w:val="16"/>
                <w:szCs w:val="16"/>
              </w:rPr>
              <w:t xml:space="preserve">: </w:t>
            </w:r>
            <w:r w:rsidRPr="00897ACE">
              <w:rPr>
                <w:rFonts w:ascii="Calibri" w:hAnsi="Calibri" w:cs="Calibri"/>
                <w:sz w:val="16"/>
                <w:szCs w:val="16"/>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procesora, pojemności zainstalowanego lub zainstalowanych dyskach SATA i M.2, , MAC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14:paraId="134F4A7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Funkcja blokowania/odblokowania BOOT-</w:t>
            </w:r>
            <w:proofErr w:type="spellStart"/>
            <w:r w:rsidRPr="00897ACE">
              <w:rPr>
                <w:rFonts w:ascii="Calibri" w:hAnsi="Calibri" w:cs="Calibri"/>
                <w:sz w:val="16"/>
                <w:szCs w:val="16"/>
              </w:rPr>
              <w:t>owania</w:t>
            </w:r>
            <w:proofErr w:type="spellEnd"/>
            <w:r w:rsidRPr="00897ACE">
              <w:rPr>
                <w:rFonts w:ascii="Calibri" w:hAnsi="Calibri" w:cs="Calibri"/>
                <w:sz w:val="16"/>
                <w:szCs w:val="16"/>
              </w:rPr>
              <w:t xml:space="preserve">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897ACE">
              <w:rPr>
                <w:rFonts w:ascii="Calibri" w:hAnsi="Calibri" w:cs="Calibri"/>
                <w:sz w:val="16"/>
                <w:szCs w:val="16"/>
              </w:rPr>
              <w:t>bootujących</w:t>
            </w:r>
            <w:proofErr w:type="spellEnd"/>
            <w:r w:rsidRPr="00897ACE">
              <w:rPr>
                <w:rFonts w:ascii="Calibri" w:hAnsi="Calibri" w:cs="Calibri"/>
                <w:sz w:val="16"/>
                <w:szCs w:val="16"/>
              </w:rPr>
              <w:t xml:space="preserve"> typu USB). Możliwość wyłączania portów USB pojedynczo.</w:t>
            </w:r>
          </w:p>
          <w:p w14:paraId="63E7805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Dedykowane w BIOS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umożliwiająca wpisanie oznaczenia sprzętu bezpośrednio z poziomu BIOS bez konieczności wykorzystywania dodatkowego oprogramowania.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po nadaniu numeru nie może być edytowalne w BIOS  i nie może ulegać skasowaniu np. po aktualizacji BIOS.</w:t>
            </w:r>
          </w:p>
          <w:p w14:paraId="433307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dokonywania </w:t>
            </w:r>
            <w:proofErr w:type="spellStart"/>
            <w:r w:rsidRPr="00897ACE">
              <w:rPr>
                <w:rFonts w:ascii="Calibri" w:hAnsi="Calibri" w:cs="Calibri"/>
                <w:sz w:val="16"/>
                <w:szCs w:val="16"/>
              </w:rPr>
              <w:t>backup’u</w:t>
            </w:r>
            <w:proofErr w:type="spellEnd"/>
            <w:r w:rsidRPr="00897ACE">
              <w:rPr>
                <w:rFonts w:ascii="Calibri" w:hAnsi="Calibri" w:cs="Calibri"/>
                <w:sz w:val="16"/>
                <w:szCs w:val="16"/>
              </w:rPr>
              <w:t xml:space="preserve"> BIOS wraz z ustawieniami na dysku wewnętrznym.</w:t>
            </w:r>
          </w:p>
          <w:p w14:paraId="17C51BFF" w14:textId="29C0F4F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Wirtualizacja</w:t>
            </w:r>
            <w:r w:rsidR="00994C7F" w:rsidRPr="00897ACE">
              <w:rPr>
                <w:rFonts w:ascii="Calibri" w:hAnsi="Calibri" w:cs="Calibri"/>
                <w:sz w:val="16"/>
                <w:szCs w:val="16"/>
              </w:rPr>
              <w:t xml:space="preserve">: </w:t>
            </w:r>
            <w:r w:rsidRPr="00897ACE">
              <w:rPr>
                <w:rFonts w:ascii="Calibri" w:hAnsi="Calibri" w:cs="Calibri"/>
                <w:sz w:val="16"/>
                <w:szCs w:val="16"/>
              </w:rPr>
              <w:t xml:space="preserve">Sprzętowe wsparcie technologii wirtualizacji realizowane łącznie w procesorze, chipsecie płyty </w:t>
            </w:r>
            <w:r w:rsidR="00994C7F" w:rsidRPr="00897ACE">
              <w:rPr>
                <w:rFonts w:ascii="Calibri" w:hAnsi="Calibri" w:cs="Calibri"/>
                <w:sz w:val="16"/>
                <w:szCs w:val="16"/>
              </w:rPr>
              <w:t>głównej</w:t>
            </w:r>
            <w:r w:rsidRPr="00897ACE">
              <w:rPr>
                <w:rFonts w:ascii="Calibri" w:hAnsi="Calibri" w:cs="Calibri"/>
                <w:sz w:val="16"/>
                <w:szCs w:val="16"/>
              </w:rPr>
              <w:t xml:space="preserve"> oraz w  BIOS systemu (możliwość włączenia/wyłączenia sprzętowego wsparcia wirtualizacji dla poszczególnych komponentów systemu).</w:t>
            </w:r>
          </w:p>
          <w:p w14:paraId="7FCFBEE1" w14:textId="3C1F675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00994C7F" w:rsidRPr="00897ACE">
              <w:rPr>
                <w:rFonts w:ascii="Calibri" w:hAnsi="Calibri" w:cs="Calibri"/>
                <w:sz w:val="16"/>
                <w:szCs w:val="16"/>
              </w:rPr>
              <w:t xml:space="preserve">: </w:t>
            </w:r>
            <w:r w:rsidRPr="00897ACE">
              <w:rPr>
                <w:rFonts w:ascii="Calibri" w:hAnsi="Calibri" w:cs="Calibri"/>
                <w:sz w:val="16"/>
                <w:szCs w:val="16"/>
              </w:rPr>
              <w:t xml:space="preserve">Zainstalowany system operacyjny Windows 11 Professional, musi być zapisany trwale w BIOS i umożliwiać </w:t>
            </w:r>
            <w:proofErr w:type="spellStart"/>
            <w:r w:rsidRPr="00897ACE">
              <w:rPr>
                <w:rFonts w:ascii="Calibri" w:hAnsi="Calibri" w:cs="Calibri"/>
                <w:sz w:val="16"/>
                <w:szCs w:val="16"/>
              </w:rPr>
              <w:t>reinstalację</w:t>
            </w:r>
            <w:proofErr w:type="spellEnd"/>
            <w:r w:rsidRPr="00897ACE">
              <w:rPr>
                <w:rFonts w:ascii="Calibri" w:hAnsi="Calibri" w:cs="Calibri"/>
                <w:sz w:val="16"/>
                <w:szCs w:val="16"/>
              </w:rPr>
              <w:t xml:space="preserve"> systemu operacyjnego bez potrzeby ręcznego wpisywania klucza licencyjnego.</w:t>
            </w:r>
          </w:p>
          <w:p w14:paraId="6468274C" w14:textId="7D7FC3E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0AB880A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 i standardy</w:t>
            </w:r>
            <w:r w:rsidRPr="00897ACE">
              <w:rPr>
                <w:rFonts w:ascii="Calibri" w:hAnsi="Calibri" w:cs="Calibri"/>
                <w:sz w:val="16"/>
                <w:szCs w:val="16"/>
              </w:rPr>
              <w:tab/>
              <w:t>System zarządzania jakością - certyfikat ISO9001 dla producenta sprzętu</w:t>
            </w:r>
          </w:p>
          <w:p w14:paraId="632C4BA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zarządzania środowiskowego - certyfikat ISO14001 dla producenta sprzętu</w:t>
            </w:r>
          </w:p>
          <w:p w14:paraId="356010D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zarządzania energią - certyfikat ISO50001 dla producenta sprzętu</w:t>
            </w:r>
          </w:p>
          <w:p w14:paraId="41734F5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Deklaracja zgodności CE</w:t>
            </w:r>
          </w:p>
          <w:p w14:paraId="7FB795C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Urządzenia wyprodukowane są przez producenta, zgodnie z normą PN-EN  ISO 50001</w:t>
            </w:r>
          </w:p>
          <w:p w14:paraId="40F98640" w14:textId="35139B6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TCO, wymagana certyfikacja na stronie: https://tcocertified.com/product-finder/  </w:t>
            </w:r>
          </w:p>
          <w:p w14:paraId="3FA01D7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dla Polski na poziomie co najmniej Silver. Wymagana certyfikacja na stronie: https://www.epeat.net/search-computers-and-displays</w:t>
            </w:r>
          </w:p>
          <w:p w14:paraId="2C9CD75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Głośność jednostki centralnej mierzona zgodnie z normą ISO 7779 oraz wykazana zgodnie z normą ISO 9296 w pozycji obserwatora w trybie pracy dysku twardego (IDLE) wynosząca maksymalnie 20dB</w:t>
            </w:r>
          </w:p>
          <w:p w14:paraId="242C7813" w14:textId="77777777" w:rsidR="00994C7F"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Wymagania dodatkowe</w:t>
            </w:r>
            <w:r w:rsidR="00994C7F" w:rsidRPr="00897ACE">
              <w:rPr>
                <w:rFonts w:ascii="Calibri" w:hAnsi="Calibri" w:cs="Calibri"/>
                <w:sz w:val="16"/>
                <w:szCs w:val="16"/>
              </w:rPr>
              <w:t>:</w:t>
            </w:r>
          </w:p>
          <w:p w14:paraId="098C4B40" w14:textId="5907252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Wbudowane porty:</w:t>
            </w:r>
          </w:p>
          <w:p w14:paraId="662F8E4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 xml:space="preserve"> 1.4a</w:t>
            </w:r>
          </w:p>
          <w:p w14:paraId="4972E55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HDMI 1.4b</w:t>
            </w:r>
          </w:p>
          <w:p w14:paraId="57D5598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8 portów USB wyprowadzonych na zewnątrz obudowy, w układzie:</w:t>
            </w:r>
          </w:p>
          <w:p w14:paraId="2ED873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Panel przedni: 1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A oraz 1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C, 2 x USB 2.0 (480 </w:t>
            </w:r>
            <w:proofErr w:type="spellStart"/>
            <w:r w:rsidRPr="00897ACE">
              <w:rPr>
                <w:rFonts w:ascii="Calibri" w:hAnsi="Calibri" w:cs="Calibri"/>
                <w:sz w:val="16"/>
                <w:szCs w:val="16"/>
              </w:rPr>
              <w:t>Mbps</w:t>
            </w:r>
            <w:proofErr w:type="spellEnd"/>
            <w:r w:rsidRPr="00897ACE">
              <w:rPr>
                <w:rFonts w:ascii="Calibri" w:hAnsi="Calibri" w:cs="Calibri"/>
                <w:sz w:val="16"/>
                <w:szCs w:val="16"/>
              </w:rPr>
              <w:t>)</w:t>
            </w:r>
          </w:p>
          <w:p w14:paraId="40E12393"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rPr>
              <w:t xml:space="preserve">        </w:t>
            </w:r>
            <w:r w:rsidRPr="00897ACE">
              <w:rPr>
                <w:rFonts w:ascii="Calibri" w:hAnsi="Calibri" w:cs="Calibri"/>
                <w:sz w:val="16"/>
                <w:szCs w:val="16"/>
                <w:lang w:val="en-US"/>
              </w:rPr>
              <w:t xml:space="preserve">◦ Panel </w:t>
            </w:r>
            <w:proofErr w:type="spellStart"/>
            <w:r w:rsidRPr="00897ACE">
              <w:rPr>
                <w:rFonts w:ascii="Calibri" w:hAnsi="Calibri" w:cs="Calibri"/>
                <w:sz w:val="16"/>
                <w:szCs w:val="16"/>
                <w:lang w:val="en-US"/>
              </w:rPr>
              <w:t>tylny</w:t>
            </w:r>
            <w:proofErr w:type="spellEnd"/>
            <w:r w:rsidRPr="00897ACE">
              <w:rPr>
                <w:rFonts w:ascii="Calibri" w:hAnsi="Calibri" w:cs="Calibri"/>
                <w:sz w:val="16"/>
                <w:szCs w:val="16"/>
                <w:lang w:val="en-US"/>
              </w:rPr>
              <w:t xml:space="preserve">: 2 x USB 3.2 Gen 1 (5 </w:t>
            </w:r>
            <w:proofErr w:type="spellStart"/>
            <w:r w:rsidRPr="00897ACE">
              <w:rPr>
                <w:rFonts w:ascii="Calibri" w:hAnsi="Calibri" w:cs="Calibri"/>
                <w:sz w:val="16"/>
                <w:szCs w:val="16"/>
                <w:lang w:val="en-US"/>
              </w:rPr>
              <w:t>Gbps</w:t>
            </w:r>
            <w:proofErr w:type="spellEnd"/>
            <w:r w:rsidRPr="00897ACE">
              <w:rPr>
                <w:rFonts w:ascii="Calibri" w:hAnsi="Calibri" w:cs="Calibri"/>
                <w:sz w:val="16"/>
                <w:szCs w:val="16"/>
                <w:lang w:val="en-US"/>
              </w:rPr>
              <w:t>) </w:t>
            </w:r>
            <w:proofErr w:type="spellStart"/>
            <w:r w:rsidRPr="00897ACE">
              <w:rPr>
                <w:rFonts w:ascii="Calibri" w:hAnsi="Calibri" w:cs="Calibri"/>
                <w:sz w:val="16"/>
                <w:szCs w:val="16"/>
                <w:lang w:val="en-US"/>
              </w:rPr>
              <w:t>Typu</w:t>
            </w:r>
            <w:proofErr w:type="spellEnd"/>
            <w:r w:rsidRPr="00897ACE">
              <w:rPr>
                <w:rFonts w:ascii="Calibri" w:hAnsi="Calibri" w:cs="Calibri"/>
                <w:sz w:val="16"/>
                <w:szCs w:val="16"/>
                <w:lang w:val="en-US"/>
              </w:rPr>
              <w:t xml:space="preserve"> A, 2 x USB 2.0 (480 Mbps)</w:t>
            </w:r>
          </w:p>
          <w:p w14:paraId="181E8CC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lang w:val="en-US"/>
              </w:rPr>
              <w:t xml:space="preserve">    </w:t>
            </w:r>
            <w:r w:rsidRPr="00897ACE">
              <w:rPr>
                <w:rFonts w:ascii="Calibri" w:hAnsi="Calibri" w:cs="Calibri"/>
                <w:sz w:val="16"/>
                <w:szCs w:val="16"/>
              </w:rPr>
              <w:t xml:space="preserve">• 1 x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(słuchawka/mikrofon) na przednim panelu </w:t>
            </w:r>
            <w:proofErr w:type="spellStart"/>
            <w:r w:rsidRPr="00897ACE">
              <w:rPr>
                <w:rFonts w:ascii="Calibri" w:hAnsi="Calibri" w:cs="Calibri"/>
                <w:sz w:val="16"/>
                <w:szCs w:val="16"/>
              </w:rPr>
              <w:t>panelu</w:t>
            </w:r>
            <w:proofErr w:type="spellEnd"/>
          </w:p>
          <w:p w14:paraId="670B87F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RJ – 45 10/100/1000</w:t>
            </w:r>
          </w:p>
          <w:p w14:paraId="406C924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Wymagana ilość i rozmieszczenie (na zewnątrz obudowy komputera) wszystkich portów USB nie może być osiągnięta w wyniku stosowania konwerterów, przejściówek lub przewodów połączeniowych </w:t>
            </w:r>
            <w:proofErr w:type="spellStart"/>
            <w:r w:rsidRPr="00897ACE">
              <w:rPr>
                <w:rFonts w:ascii="Calibri" w:hAnsi="Calibri" w:cs="Calibri"/>
                <w:sz w:val="16"/>
                <w:szCs w:val="16"/>
              </w:rPr>
              <w:t>itp</w:t>
            </w:r>
            <w:proofErr w:type="spellEnd"/>
            <w:r w:rsidRPr="00897ACE">
              <w:rPr>
                <w:rFonts w:ascii="Calibri" w:hAnsi="Calibri" w:cs="Calibri"/>
                <w:sz w:val="16"/>
                <w:szCs w:val="16"/>
              </w:rPr>
              <w:t>, porty wyprowadzone bezpośrednio z płyty głównej. Zainstalowane porty nie mogą blokować instalacji kart rozszerzeń w złączach wymaganych w opisie płyty głównej.</w:t>
            </w:r>
          </w:p>
          <w:p w14:paraId="2034B5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zaprojektowana i wyprodukowana na zlecenie producenta komputera, trwale oznaczona na etapie produkcji logiem producenta oferowanej jednostki, dedykowana dla danego urządzenia, wyposażona w: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x16, 2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 2 x DIMM z obsługą do 64 GB DDR5 RAM, 3 x SATA.</w:t>
            </w:r>
          </w:p>
          <w:p w14:paraId="212ED3D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 złącze M.2 dla dysków oraz 1 złącze M.2 bezprzewodowej karty sieciowej.</w:t>
            </w:r>
          </w:p>
          <w:p w14:paraId="1C8271B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 USB w układzie polski programisty</w:t>
            </w:r>
          </w:p>
          <w:p w14:paraId="53516EA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Mysz USB z klawiszami oraz rolką (</w:t>
            </w:r>
            <w:proofErr w:type="spellStart"/>
            <w:r w:rsidRPr="00897ACE">
              <w:rPr>
                <w:rFonts w:ascii="Calibri" w:hAnsi="Calibri" w:cs="Calibri"/>
                <w:sz w:val="16"/>
                <w:szCs w:val="16"/>
              </w:rPr>
              <w:t>scroll</w:t>
            </w:r>
            <w:proofErr w:type="spellEnd"/>
            <w:r w:rsidRPr="00897ACE">
              <w:rPr>
                <w:rFonts w:ascii="Calibri" w:hAnsi="Calibri" w:cs="Calibri"/>
                <w:sz w:val="16"/>
                <w:szCs w:val="16"/>
              </w:rPr>
              <w:t>)</w:t>
            </w:r>
          </w:p>
          <w:p w14:paraId="760F734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Nagrywarka DVD +/-RW o prędkości min. 8x</w:t>
            </w:r>
          </w:p>
          <w:p w14:paraId="49C57C5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Opakowanie musi być wykonane z materiałów podlegających powtórnemu przetworzeniu.</w:t>
            </w:r>
          </w:p>
          <w:p w14:paraId="3840463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Wsparcie techniczne producenta</w:t>
            </w:r>
            <w:r w:rsidRPr="00897ACE">
              <w:rPr>
                <w:rFonts w:ascii="Calibri" w:hAnsi="Calibri" w:cs="Calibri"/>
                <w:sz w:val="16"/>
                <w:szCs w:val="16"/>
              </w:rPr>
              <w:tab/>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14D2645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gwarancji</w:t>
            </w:r>
            <w:r w:rsidRPr="00897ACE">
              <w:rPr>
                <w:rFonts w:ascii="Calibri" w:hAnsi="Calibri" w:cs="Calibri"/>
                <w:sz w:val="16"/>
                <w:szCs w:val="16"/>
              </w:rPr>
              <w:tab/>
              <w:t>Firma serwisująca musi posiadać ISO 9001:2008 na świadczenie usług serwisowych oraz posiadać autoryzacje producenta urządzeń</w:t>
            </w:r>
          </w:p>
          <w:p w14:paraId="665FB4C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Serwis urządzeń będzie realizowany bezpośrednio przez Producenta i/lub we współpracy z Autoryzowanym Partnerem Serwisowym Producenta.</w:t>
            </w:r>
          </w:p>
          <w:p w14:paraId="00A6C3A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Minimalny czas trwania wsparcia technicznego producenta wynosi 3 lata, z możliwością odpłatnego  przedłużenia tego okresu do 4 lub 5 lat od daty dostawy.</w:t>
            </w:r>
          </w:p>
          <w:p w14:paraId="18ABDE1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Sposób realizacji usług wsparcia technicznego:</w:t>
            </w:r>
          </w:p>
          <w:p w14:paraId="1472FF3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Telefoniczne zgłaszanie usterek w dni robocze w godzinach 8-17.</w:t>
            </w:r>
          </w:p>
          <w:p w14:paraId="1AB548B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Dedykowany bezpłatny portal online producenta do zgłaszania usterek i zarządzania zgłoszeniami serwisowymi.</w:t>
            </w:r>
          </w:p>
          <w:p w14:paraId="37B470D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Opcjonalna pomoc techniczna za pośrednictwem czat online.</w:t>
            </w:r>
          </w:p>
          <w:p w14:paraId="205A833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 dla sprzętu będzie dostarczane zdalnie lub w miejscu instalacji urządzenia, w zależności od rodzaju zgłaszanej awarii.</w:t>
            </w:r>
          </w:p>
          <w:p w14:paraId="4B68F50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 przypadku awarii zakwalifikowanej jako naprawa w miejscu instalacji urządzenia, część zamienna wymagana do naprawy i/lub technik serwisowy przybędzie na miejsce wskazane przez klienta na następny </w:t>
            </w:r>
            <w:proofErr w:type="spellStart"/>
            <w:r w:rsidRPr="00897ACE">
              <w:rPr>
                <w:rFonts w:ascii="Calibri" w:hAnsi="Calibri" w:cs="Calibri"/>
                <w:sz w:val="16"/>
                <w:szCs w:val="16"/>
              </w:rPr>
              <w:t>dzien</w:t>
            </w:r>
            <w:proofErr w:type="spellEnd"/>
            <w:r w:rsidRPr="00897ACE">
              <w:rPr>
                <w:rFonts w:ascii="Calibri" w:hAnsi="Calibri" w:cs="Calibri"/>
                <w:sz w:val="16"/>
                <w:szCs w:val="16"/>
              </w:rPr>
              <w:t xml:space="preserve"> roboczy od momentu skutecznego przyjęcia zgłoszenia przez Dział Wsparcia Technicznego.</w:t>
            </w:r>
          </w:p>
          <w:p w14:paraId="148CE6C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Możliwość sprawdzenia aktualnego okresu i poziomu wsparcia technicznego dla urządzeń za pośrednictwem strony internetowej producenta.</w:t>
            </w:r>
          </w:p>
          <w:p w14:paraId="7C7E6D4E" w14:textId="08D644F0" w:rsidR="0065037B" w:rsidRPr="00897ACE" w:rsidRDefault="00B33A0E">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pobrania aktualnych wersji sterowników oraz </w:t>
            </w:r>
            <w:proofErr w:type="spellStart"/>
            <w:r w:rsidRPr="00897ACE">
              <w:rPr>
                <w:rFonts w:ascii="Calibri" w:hAnsi="Calibri" w:cs="Calibri"/>
                <w:sz w:val="16"/>
                <w:szCs w:val="16"/>
              </w:rPr>
              <w:t>firmware</w:t>
            </w:r>
            <w:proofErr w:type="spellEnd"/>
            <w:r w:rsidRPr="00897ACE">
              <w:rPr>
                <w:rFonts w:ascii="Calibri" w:hAnsi="Calibri" w:cs="Calibri"/>
                <w:sz w:val="16"/>
                <w:szCs w:val="16"/>
              </w:rPr>
              <w:t xml:space="preserve"> urządzenia za pośrednictwem strony internetowej producenta również dla urządzeń z nieaktywnym wsparciem technicznym.</w:t>
            </w:r>
          </w:p>
          <w:p w14:paraId="193443B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Dodatkowe oprogramowanie</w:t>
            </w:r>
            <w:r w:rsidRPr="00897ACE">
              <w:rPr>
                <w:rFonts w:ascii="Calibri" w:hAnsi="Calibri" w:cs="Calibri"/>
                <w:sz w:val="16"/>
                <w:szCs w:val="16"/>
              </w:rPr>
              <w:tab/>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0515CEF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Wykonawca dostarczy sterowniki w formacie dedykowanym dla Microsoft SCCM w celu dystrybucji za pomocą dołączonego oprogramowania producenta komputera zgodnie z polityką bezpieczeństwa Zamawiającego.</w:t>
            </w:r>
          </w:p>
          <w:p w14:paraId="2F6A755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Zamawiający oczekuje oprogramowania zarządzającego produkowanego przez producenta i instalowanego przez producenta na etapie produkcji komputera. Program ma umożliwiać przynajmniej:</w:t>
            </w:r>
          </w:p>
          <w:p w14:paraId="22258FC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monitorowanie komputera i generowanie zgłoszeń o błędach / nieprawidłowym działaniu w zakresie pracy komponentów i wydajności systemów</w:t>
            </w:r>
          </w:p>
          <w:p w14:paraId="1609D66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powiadamiania o nowych wersjach sterowników i umożliwienie użytkownikowi wykonania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systemu</w:t>
            </w:r>
          </w:p>
          <w:p w14:paraId="12740D9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powiadamianie o problemach wydajnościowych i diagnozowanie / rozwiązywanie takich problemów</w:t>
            </w:r>
          </w:p>
          <w:p w14:paraId="0939DBE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śledzenia kluczowych komponentów i przewidywanie awarii przed ich wystąpieniem.</w:t>
            </w:r>
          </w:p>
          <w:p w14:paraId="3E22C5C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Dołączone do oferowanego komputera oprogramowanie producenta z nieograniczoną licencją czasowo na użytkowanie umożliwiające:</w:t>
            </w:r>
          </w:p>
          <w:p w14:paraId="570A206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i instalacje wszystkich sterowników, aplikacji dostarczonych w obrazie systemu operacyjnego producenta,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certyfikatem zgodności producenta do najnowszej dostępnej wersji,</w:t>
            </w:r>
          </w:p>
          <w:p w14:paraId="3A8B248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możliwość przed instalacją sprawdzenia każdego sterownika, każdej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bezpośrednio na stronie producenta przy użyciu połączenia internetowego z automatycznym przekierowaniem a w szczególności informacji o:</w:t>
            </w:r>
          </w:p>
          <w:p w14:paraId="07063A7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poprawkach i usprawnieniach dotyczących aktualizacji</w:t>
            </w:r>
          </w:p>
          <w:p w14:paraId="14FCFF9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dacie wydania ostatniej aktualizacji</w:t>
            </w:r>
          </w:p>
          <w:p w14:paraId="48E6AF2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priorytecie aktualizacji</w:t>
            </w:r>
          </w:p>
          <w:p w14:paraId="54D96C5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zgodności z systemami operacyjnymi</w:t>
            </w:r>
          </w:p>
          <w:p w14:paraId="341D256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jakiego komponentu sprzętu dotyczy aktualizacja</w:t>
            </w:r>
          </w:p>
          <w:p w14:paraId="5D30F9A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wszystkich poprzednich aktualizacjach z informacjami jak powyżej.</w:t>
            </w:r>
          </w:p>
          <w:p w14:paraId="3AE61A3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wykaz najnowszych aktualizacji z podziałem na krytyczne (wymagające natychmiastowej instalacji), rekomendowane i opcjonalne</w:t>
            </w:r>
          </w:p>
          <w:p w14:paraId="2889743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możliwość włączenia/wyłączenia funkcji automatycznego restartu w przypadku kiedy jest wymagany przy instalacji sterownika, aplikacji która tego wymaga.</w:t>
            </w:r>
          </w:p>
          <w:p w14:paraId="3C3B7A6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rozpoznanie modelu oferowanego komputera, numer seryjny komputera, informację kiedy dokonany został ostatnio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w szczególności z uwzględnieniem daty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w:t>
            </w:r>
          </w:p>
          <w:p w14:paraId="50D4A6C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sprawdzenia historii </w:t>
            </w:r>
            <w:proofErr w:type="spellStart"/>
            <w:r w:rsidRPr="00897ACE">
              <w:rPr>
                <w:rFonts w:ascii="Calibri" w:hAnsi="Calibri" w:cs="Calibri"/>
                <w:sz w:val="16"/>
                <w:szCs w:val="16"/>
              </w:rPr>
              <w:t>upgrade’u</w:t>
            </w:r>
            <w:proofErr w:type="spellEnd"/>
            <w:r w:rsidRPr="00897ACE">
              <w:rPr>
                <w:rFonts w:ascii="Calibri" w:hAnsi="Calibri" w:cs="Calibri"/>
                <w:sz w:val="16"/>
                <w:szCs w:val="16"/>
              </w:rPr>
              <w:t xml:space="preserve"> z informacją jakie sterowniki były instalowane z dokładną datą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i wersją (rewizja wydania)</w:t>
            </w:r>
          </w:p>
          <w:p w14:paraId="090DF6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dokładny wykaz wymaganych sterowników,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informacją o zainstalowanej obecnie wersji dla oferowanego komputera z możliwością exportu do pliku o rozszerzeniu *.</w:t>
            </w:r>
            <w:proofErr w:type="spellStart"/>
            <w:r w:rsidRPr="00897ACE">
              <w:rPr>
                <w:rFonts w:ascii="Calibri" w:hAnsi="Calibri" w:cs="Calibri"/>
                <w:sz w:val="16"/>
                <w:szCs w:val="16"/>
              </w:rPr>
              <w:t>xml</w:t>
            </w:r>
            <w:proofErr w:type="spellEnd"/>
          </w:p>
          <w:p w14:paraId="77C7DB5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897ACE">
              <w:rPr>
                <w:rFonts w:ascii="Calibri" w:hAnsi="Calibri" w:cs="Calibri"/>
                <w:sz w:val="16"/>
                <w:szCs w:val="16"/>
              </w:rPr>
              <w:t>xml</w:t>
            </w:r>
            <w:proofErr w:type="spellEnd"/>
            <w:r w:rsidRPr="00897ACE">
              <w:rPr>
                <w:rFonts w:ascii="Calibri" w:hAnsi="Calibri" w:cs="Calibri"/>
                <w:sz w:val="16"/>
                <w:szCs w:val="16"/>
              </w:rPr>
              <w:t xml:space="preserve">. Raport musi zawierać z dokładną datą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 i godziną z podjętych i wykonanych akcji/zadań w przedziale czasowym do min. 1 roku.</w:t>
            </w:r>
          </w:p>
        </w:tc>
      </w:tr>
    </w:tbl>
    <w:p w14:paraId="274C791B"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2B92456B"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3BCEBF4D"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58DCA30"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20572A1E"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257DD345"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3</w:t>
            </w:r>
          </w:p>
        </w:tc>
        <w:tc>
          <w:tcPr>
            <w:tcW w:w="14832" w:type="dxa"/>
            <w:tcBorders>
              <w:top w:val="single" w:sz="4" w:space="0" w:color="000000"/>
              <w:bottom w:val="single" w:sz="4" w:space="0" w:color="000000"/>
              <w:right w:val="single" w:sz="4" w:space="0" w:color="000000"/>
            </w:tcBorders>
            <w:vAlign w:val="bottom"/>
          </w:tcPr>
          <w:p w14:paraId="671EB6C9"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3</w:t>
            </w:r>
          </w:p>
        </w:tc>
      </w:tr>
      <w:tr w:rsidR="0065037B" w:rsidRPr="00897ACE" w14:paraId="0893C4B9"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4AF7865B"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14EA3983" w14:textId="0F8A0BB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7B0202"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78AD1201" w14:textId="46447AF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7B0202" w:rsidRPr="00897ACE">
              <w:rPr>
                <w:rFonts w:ascii="Calibri" w:hAnsi="Calibri" w:cs="Calibri"/>
                <w:sz w:val="16"/>
                <w:szCs w:val="16"/>
              </w:rPr>
              <w:t xml:space="preserve"> :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2298B224" w14:textId="0D78B43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007B0202" w:rsidRPr="00897ACE">
              <w:rPr>
                <w:rFonts w:ascii="Calibri" w:hAnsi="Calibri" w:cs="Calibri"/>
                <w:sz w:val="16"/>
                <w:szCs w:val="16"/>
              </w:rPr>
              <w:t xml:space="preserve">: </w:t>
            </w:r>
            <w:r w:rsidRPr="00897ACE">
              <w:rPr>
                <w:rFonts w:ascii="Calibri" w:hAnsi="Calibri" w:cs="Calibri"/>
                <w:sz w:val="16"/>
                <w:szCs w:val="16"/>
              </w:rPr>
              <w:t xml:space="preserve">Procesor dedykowany do pracy w komputerach stacjonarnych. Procesor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CPU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co najmniej 31500 pkt. według wyników opublikowanych na stronie http://www.cpubenchmark.net/cpu_list.php , wydruk ze strony załączony do </w:t>
            </w:r>
            <w:r w:rsidR="002D078B">
              <w:rPr>
                <w:rFonts w:ascii="Calibri" w:hAnsi="Calibri" w:cs="Calibri"/>
                <w:sz w:val="16"/>
                <w:szCs w:val="16"/>
              </w:rPr>
              <w:t>OPZ</w:t>
            </w:r>
          </w:p>
          <w:p w14:paraId="56F6D9A1" w14:textId="03400DF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7B0202" w:rsidRPr="00897ACE">
              <w:rPr>
                <w:rFonts w:ascii="Calibri" w:hAnsi="Calibri" w:cs="Calibri"/>
                <w:sz w:val="16"/>
                <w:szCs w:val="16"/>
              </w:rPr>
              <w:t xml:space="preserve">: </w:t>
            </w:r>
            <w:r w:rsidRPr="00897ACE">
              <w:rPr>
                <w:rFonts w:ascii="Calibri" w:hAnsi="Calibri" w:cs="Calibri"/>
                <w:sz w:val="16"/>
                <w:szCs w:val="16"/>
              </w:rPr>
              <w:t>16GB DDR5. Możliwość rozbudowy do min 64GB.</w:t>
            </w:r>
          </w:p>
          <w:p w14:paraId="5707EB6D" w14:textId="2AE2483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007B0202" w:rsidRPr="00897ACE">
              <w:rPr>
                <w:rFonts w:ascii="Calibri" w:hAnsi="Calibri" w:cs="Calibri"/>
                <w:sz w:val="16"/>
                <w:szCs w:val="16"/>
              </w:rPr>
              <w:t xml:space="preserve">: </w:t>
            </w:r>
            <w:r w:rsidRPr="00897ACE">
              <w:rPr>
                <w:rFonts w:ascii="Calibri" w:hAnsi="Calibri" w:cs="Calibri"/>
                <w:sz w:val="16"/>
                <w:szCs w:val="16"/>
              </w:rPr>
              <w:t xml:space="preserve">Dysk M.2 SSD 1TB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NVMe</w:t>
            </w:r>
            <w:proofErr w:type="spellEnd"/>
          </w:p>
          <w:p w14:paraId="65DF8AB0" w14:textId="31E1733E" w:rsidR="0065037B" w:rsidRPr="00897ACE" w:rsidRDefault="00195892">
            <w:pPr>
              <w:pStyle w:val="Tekstpodstawowy"/>
              <w:widowControl w:val="0"/>
              <w:snapToGrid w:val="0"/>
              <w:spacing w:after="0" w:line="240" w:lineRule="auto"/>
              <w:rPr>
                <w:rFonts w:ascii="Calibri" w:hAnsi="Calibri" w:cs="Calibri"/>
              </w:rPr>
            </w:pPr>
            <w:r w:rsidRPr="00897ACE">
              <w:rPr>
                <w:rFonts w:ascii="Calibri" w:hAnsi="Calibri" w:cs="Calibri"/>
                <w:sz w:val="16"/>
                <w:szCs w:val="16"/>
              </w:rPr>
              <w:t>Wydajność grafiki</w:t>
            </w:r>
            <w:r w:rsidR="007B0202" w:rsidRPr="00897ACE">
              <w:rPr>
                <w:rFonts w:ascii="Calibri" w:hAnsi="Calibri" w:cs="Calibri"/>
                <w:sz w:val="16"/>
                <w:szCs w:val="16"/>
              </w:rPr>
              <w:t xml:space="preserve">: </w:t>
            </w:r>
            <w:r w:rsidRPr="00897ACE">
              <w:rPr>
                <w:rFonts w:ascii="Calibri" w:hAnsi="Calibri" w:cs="Calibri"/>
                <w:sz w:val="16"/>
                <w:szCs w:val="16"/>
              </w:rPr>
              <w:t xml:space="preserve">Zintegrowana karta graficzna </w:t>
            </w:r>
            <w:r w:rsidR="007B0202" w:rsidRPr="00897ACE">
              <w:rPr>
                <w:rFonts w:ascii="Calibri" w:hAnsi="Calibri" w:cs="Calibri"/>
                <w:sz w:val="16"/>
                <w:szCs w:val="16"/>
              </w:rPr>
              <w:t>osiągająca</w:t>
            </w:r>
            <w:r w:rsidRPr="00897ACE">
              <w:rPr>
                <w:rFonts w:ascii="Calibri" w:hAnsi="Calibri" w:cs="Calibri"/>
                <w:sz w:val="16"/>
                <w:szCs w:val="16"/>
              </w:rPr>
              <w:t xml:space="preserve">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G3D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Mark wynik co najmniej 1700 pkt. według wyników opublikowanych na stronie </w:t>
            </w:r>
            <w:r w:rsidR="0065037B" w:rsidRPr="00897ACE">
              <w:rPr>
                <w:rFonts w:ascii="Calibri" w:hAnsi="Calibri" w:cs="Calibri"/>
                <w:sz w:val="16"/>
                <w:szCs w:val="16"/>
              </w:rPr>
              <w:t>https://www.videocardbenchmark.net/gpu_list.php</w:t>
            </w:r>
            <w:r w:rsidRPr="00897ACE">
              <w:rPr>
                <w:rFonts w:ascii="Calibri" w:hAnsi="Calibri" w:cs="Calibri"/>
                <w:sz w:val="16"/>
                <w:szCs w:val="16"/>
              </w:rPr>
              <w:t xml:space="preserve">, wydruk ze strony załączony do </w:t>
            </w:r>
            <w:r w:rsidR="002D078B">
              <w:rPr>
                <w:rFonts w:ascii="Calibri" w:hAnsi="Calibri" w:cs="Calibri"/>
                <w:sz w:val="16"/>
                <w:szCs w:val="16"/>
              </w:rPr>
              <w:t>OPZ</w:t>
            </w:r>
          </w:p>
          <w:p w14:paraId="4BD876D3" w14:textId="084201E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Wyposażenie multimedialne</w:t>
            </w:r>
            <w:r w:rsidR="004B1D21" w:rsidRPr="00897ACE">
              <w:rPr>
                <w:rFonts w:ascii="Calibri" w:hAnsi="Calibri" w:cs="Calibri"/>
                <w:sz w:val="16"/>
                <w:szCs w:val="16"/>
              </w:rPr>
              <w:t xml:space="preserve">: </w:t>
            </w:r>
            <w:r w:rsidRPr="00897ACE">
              <w:rPr>
                <w:rFonts w:ascii="Calibri" w:hAnsi="Calibri" w:cs="Calibri"/>
                <w:sz w:val="16"/>
                <w:szCs w:val="16"/>
              </w:rPr>
              <w:t xml:space="preserve">Karta dźwiękowa zintegrowana z płytą główną, zgodna z High Definition, wewnętrzny głośnik 2W w obudowie komputera. Port słuchawek i mikrofonu na przednim panelu, dopuszcza się rozwiązanie port </w:t>
            </w:r>
            <w:proofErr w:type="spellStart"/>
            <w:r w:rsidRPr="00897ACE">
              <w:rPr>
                <w:rFonts w:ascii="Calibri" w:hAnsi="Calibri" w:cs="Calibri"/>
                <w:sz w:val="16"/>
                <w:szCs w:val="16"/>
              </w:rPr>
              <w:t>combo</w:t>
            </w:r>
            <w:proofErr w:type="spellEnd"/>
            <w:r w:rsidRPr="00897ACE">
              <w:rPr>
                <w:rFonts w:ascii="Calibri" w:hAnsi="Calibri" w:cs="Calibri"/>
                <w:sz w:val="16"/>
                <w:szCs w:val="16"/>
              </w:rPr>
              <w:t>.</w:t>
            </w:r>
          </w:p>
          <w:p w14:paraId="4A53644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Typu Mini Tower z obsługą kart wyłącznie o pełnej wysokości. Umożliwiająca montaż 1 x dysku 3.5” wewnątrz obudowy. Napęd optyczny zamontowany w dedykowanej wnęce zewnętrznej 5.25” typu </w:t>
            </w:r>
            <w:proofErr w:type="spellStart"/>
            <w:r w:rsidRPr="00897ACE">
              <w:rPr>
                <w:rFonts w:ascii="Calibri" w:hAnsi="Calibri" w:cs="Calibri"/>
                <w:sz w:val="16"/>
                <w:szCs w:val="16"/>
              </w:rPr>
              <w:t>slim</w:t>
            </w:r>
            <w:proofErr w:type="spellEnd"/>
            <w:r w:rsidRPr="00897ACE">
              <w:rPr>
                <w:rFonts w:ascii="Calibri" w:hAnsi="Calibri" w:cs="Calibri"/>
                <w:sz w:val="16"/>
                <w:szCs w:val="16"/>
              </w:rPr>
              <w:t>. Obudowa fabrycznie przystosowana do pracy w orientacji pionowej. Otwory wentylacyjne usytuowane wyłącznie na przednim oraz tylnym panelu obudowy. Suma wymiarów obudowy nieprzekraczająca 773 mm, mierzona po krawędziach.</w:t>
            </w:r>
          </w:p>
          <w:p w14:paraId="78BC97A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max. 180W pracujący w sieci 230V 50/60Hz prądu zmiennego i efektywności min. 85% przy obciążeniu zasilacza na poziomie 50% oraz o efektywności min. 82% przy obciążeniu zasilacza na poziomie 100%,</w:t>
            </w:r>
          </w:p>
          <w:p w14:paraId="7614017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w oferowanym komputerze musi znajdować się na stronie http://www.plugloadsolutions.com/80pluspowersupplies.aspx</w:t>
            </w:r>
          </w:p>
          <w:p w14:paraId="7888496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Moduł konstrukcji obudowy w jednostce centralnej komputera powinien pozwalać na demontaż kart rozszerzeń, napędu optycznego, bez konieczności użycia narzędzi (wyklucza się użycia wkrętów, śrub motylkowych, śrub </w:t>
            </w:r>
            <w:proofErr w:type="spellStart"/>
            <w:r w:rsidRPr="00897ACE">
              <w:rPr>
                <w:rFonts w:ascii="Calibri" w:hAnsi="Calibri" w:cs="Calibri"/>
                <w:sz w:val="16"/>
                <w:szCs w:val="16"/>
              </w:rPr>
              <w:t>radełkowych</w:t>
            </w:r>
            <w:proofErr w:type="spellEnd"/>
            <w:r w:rsidRPr="00897ACE">
              <w:rPr>
                <w:rFonts w:ascii="Calibri" w:hAnsi="Calibri" w:cs="Calibri"/>
                <w:sz w:val="16"/>
                <w:szCs w:val="16"/>
              </w:rPr>
              <w:t xml:space="preserve">). Obudowa powinna posiadać czujnik otwarcia obudowy współpracujący z oprogramowaniem zarządzająco – diagnostycznym. Obudowa musi umożliwiać zastosowanie zabezpieczenia fizycznego w postaci linki metalowej oraz kłódki (oczko w obudowie do montażu).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musi sygnalizować: uszkodzenie lub brak pamięci RAM, uszkodzenie płyty głównej, awarię </w:t>
            </w:r>
            <w:proofErr w:type="spellStart"/>
            <w:r w:rsidRPr="00897ACE">
              <w:rPr>
                <w:rFonts w:ascii="Calibri" w:hAnsi="Calibri" w:cs="Calibri"/>
                <w:sz w:val="16"/>
                <w:szCs w:val="16"/>
              </w:rPr>
              <w:t>BIOS’u</w:t>
            </w:r>
            <w:proofErr w:type="spellEnd"/>
            <w:r w:rsidRPr="00897ACE">
              <w:rPr>
                <w:rFonts w:ascii="Calibri" w:hAnsi="Calibri" w:cs="Calibri"/>
                <w:sz w:val="16"/>
                <w:szCs w:val="16"/>
              </w:rPr>
              <w:t>, awarię procesora.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p w14:paraId="1F74F047" w14:textId="244167D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007B0202" w:rsidRPr="00897ACE">
              <w:rPr>
                <w:rFonts w:ascii="Calibri" w:hAnsi="Calibri" w:cs="Calibri"/>
                <w:sz w:val="16"/>
                <w:szCs w:val="16"/>
              </w:rPr>
              <w:t xml:space="preserve">: </w:t>
            </w:r>
            <w:r w:rsidRPr="00897ACE">
              <w:rPr>
                <w:rFonts w:ascii="Calibri" w:hAnsi="Calibri" w:cs="Calibri"/>
                <w:sz w:val="16"/>
                <w:szCs w:val="16"/>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płyty głównej.</w:t>
            </w:r>
          </w:p>
          <w:p w14:paraId="6432910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Zaimplementowany w BIOS system diagnostyczny z graficznym interfejsem użytkownika dostępny z poziomu BIOS lub szybkiego menu </w:t>
            </w:r>
            <w:proofErr w:type="spellStart"/>
            <w:r w:rsidRPr="00897ACE">
              <w:rPr>
                <w:rFonts w:ascii="Calibri" w:hAnsi="Calibri" w:cs="Calibri"/>
                <w:sz w:val="16"/>
                <w:szCs w:val="16"/>
              </w:rPr>
              <w:t>boot’owania</w:t>
            </w:r>
            <w:proofErr w:type="spellEnd"/>
            <w:r w:rsidRPr="00897ACE">
              <w:rPr>
                <w:rFonts w:ascii="Calibri" w:hAnsi="Calibri" w:cs="Calibri"/>
                <w:sz w:val="16"/>
                <w:szCs w:val="16"/>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proofErr w:type="spellStart"/>
            <w:r w:rsidRPr="00897ACE">
              <w:rPr>
                <w:rFonts w:ascii="Calibri" w:hAnsi="Calibri" w:cs="Calibri"/>
                <w:sz w:val="16"/>
                <w:szCs w:val="16"/>
              </w:rPr>
              <w:t>internetu</w:t>
            </w:r>
            <w:proofErr w:type="spellEnd"/>
            <w:r w:rsidRPr="00897ACE">
              <w:rPr>
                <w:rFonts w:ascii="Calibri" w:hAnsi="Calibri" w:cs="Calibri"/>
                <w:sz w:val="16"/>
                <w:szCs w:val="16"/>
              </w:rPr>
              <w:t>. Nie dopuszcza się stosowania wewnętrznych i zewnętrznych urządzeń w celu uzyskania funkcjonalności systemu diagnostycznego. Pełna obsługa systemu diagnostycznego za pomocą klawiatury i myszy jak i samej myszy.</w:t>
            </w:r>
          </w:p>
          <w:p w14:paraId="02F1E2EE" w14:textId="12B2551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007B0202" w:rsidRPr="00897ACE">
              <w:rPr>
                <w:rFonts w:ascii="Calibri" w:hAnsi="Calibri" w:cs="Calibri"/>
                <w:sz w:val="16"/>
                <w:szCs w:val="16"/>
              </w:rPr>
              <w:t xml:space="preserve">: </w:t>
            </w:r>
            <w:r w:rsidRPr="00897ACE">
              <w:rPr>
                <w:rFonts w:ascii="Calibri" w:hAnsi="Calibri" w:cs="Calibri"/>
                <w:sz w:val="16"/>
                <w:szCs w:val="16"/>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procesora, pojemności zainstalowanego lub zainstalowanych dyskach SATA i M.2, , MAC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14:paraId="149B78D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Funkcja blokowania/odblokowania BOOT-</w:t>
            </w:r>
            <w:proofErr w:type="spellStart"/>
            <w:r w:rsidRPr="00897ACE">
              <w:rPr>
                <w:rFonts w:ascii="Calibri" w:hAnsi="Calibri" w:cs="Calibri"/>
                <w:sz w:val="16"/>
                <w:szCs w:val="16"/>
              </w:rPr>
              <w:t>owania</w:t>
            </w:r>
            <w:proofErr w:type="spellEnd"/>
            <w:r w:rsidRPr="00897ACE">
              <w:rPr>
                <w:rFonts w:ascii="Calibri" w:hAnsi="Calibri" w:cs="Calibri"/>
                <w:sz w:val="16"/>
                <w:szCs w:val="16"/>
              </w:rPr>
              <w:t xml:space="preserve">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897ACE">
              <w:rPr>
                <w:rFonts w:ascii="Calibri" w:hAnsi="Calibri" w:cs="Calibri"/>
                <w:sz w:val="16"/>
                <w:szCs w:val="16"/>
              </w:rPr>
              <w:t>bootujących</w:t>
            </w:r>
            <w:proofErr w:type="spellEnd"/>
            <w:r w:rsidRPr="00897ACE">
              <w:rPr>
                <w:rFonts w:ascii="Calibri" w:hAnsi="Calibri" w:cs="Calibri"/>
                <w:sz w:val="16"/>
                <w:szCs w:val="16"/>
              </w:rPr>
              <w:t xml:space="preserve"> typu USB). Możliwość wyłączania portów USB pojedynczo.</w:t>
            </w:r>
          </w:p>
          <w:p w14:paraId="2B77825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Dedykowane w BIOS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umożliwiająca wpisanie oznaczenia sprzętu bezpośrednio z poziomu BIOS bez konieczności wykorzystywania dodatkowego oprogramowania.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po nadaniu numeru nie może być edytowalne w BIOS  i nie może ulegać skasowaniu np. po aktualizacji BIOS.</w:t>
            </w:r>
          </w:p>
          <w:p w14:paraId="22CEF60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dokonywania </w:t>
            </w:r>
            <w:proofErr w:type="spellStart"/>
            <w:r w:rsidRPr="00897ACE">
              <w:rPr>
                <w:rFonts w:ascii="Calibri" w:hAnsi="Calibri" w:cs="Calibri"/>
                <w:sz w:val="16"/>
                <w:szCs w:val="16"/>
              </w:rPr>
              <w:t>backup’u</w:t>
            </w:r>
            <w:proofErr w:type="spellEnd"/>
            <w:r w:rsidRPr="00897ACE">
              <w:rPr>
                <w:rFonts w:ascii="Calibri" w:hAnsi="Calibri" w:cs="Calibri"/>
                <w:sz w:val="16"/>
                <w:szCs w:val="16"/>
              </w:rPr>
              <w:t xml:space="preserve"> BIOS wraz z ustawieniami na dysku wewnętrznym.</w:t>
            </w:r>
          </w:p>
          <w:p w14:paraId="78C04E04" w14:textId="4341661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Wirtualizacja</w:t>
            </w:r>
            <w:r w:rsidR="007B0202" w:rsidRPr="00897ACE">
              <w:rPr>
                <w:rFonts w:ascii="Calibri" w:hAnsi="Calibri" w:cs="Calibri"/>
                <w:sz w:val="16"/>
                <w:szCs w:val="16"/>
              </w:rPr>
              <w:t xml:space="preserve">: </w:t>
            </w:r>
            <w:r w:rsidRPr="00897ACE">
              <w:rPr>
                <w:rFonts w:ascii="Calibri" w:hAnsi="Calibri" w:cs="Calibri"/>
                <w:sz w:val="16"/>
                <w:szCs w:val="16"/>
              </w:rPr>
              <w:t xml:space="preserve">Sprzętowe wsparcie technologii wirtualizacji realizowane łącznie w procesorze, chipsecie płyty </w:t>
            </w:r>
            <w:r w:rsidR="007B0202" w:rsidRPr="00897ACE">
              <w:rPr>
                <w:rFonts w:ascii="Calibri" w:hAnsi="Calibri" w:cs="Calibri"/>
                <w:sz w:val="16"/>
                <w:szCs w:val="16"/>
              </w:rPr>
              <w:t>głównej</w:t>
            </w:r>
            <w:r w:rsidRPr="00897ACE">
              <w:rPr>
                <w:rFonts w:ascii="Calibri" w:hAnsi="Calibri" w:cs="Calibri"/>
                <w:sz w:val="16"/>
                <w:szCs w:val="16"/>
              </w:rPr>
              <w:t xml:space="preserve"> oraz w  BIOS systemu (możliwość włączenia/wyłączenia sprzętowego wsparcia wirtualizacji dla poszczególnych komponentów systemu).</w:t>
            </w:r>
          </w:p>
          <w:p w14:paraId="047DDE80" w14:textId="0502E6C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004B1D21" w:rsidRPr="00897ACE">
              <w:rPr>
                <w:rFonts w:ascii="Calibri" w:hAnsi="Calibri" w:cs="Calibri"/>
                <w:sz w:val="16"/>
                <w:szCs w:val="16"/>
              </w:rPr>
              <w:t xml:space="preserve">: </w:t>
            </w:r>
            <w:r w:rsidRPr="00897ACE">
              <w:rPr>
                <w:rFonts w:ascii="Calibri" w:hAnsi="Calibri" w:cs="Calibri"/>
                <w:sz w:val="16"/>
                <w:szCs w:val="16"/>
              </w:rPr>
              <w:t xml:space="preserve">Zainstalowany system operacyjny Windows 11 Professional, musi być zapisany trwale w BIOS i umożliwiać </w:t>
            </w:r>
            <w:proofErr w:type="spellStart"/>
            <w:r w:rsidRPr="00897ACE">
              <w:rPr>
                <w:rFonts w:ascii="Calibri" w:hAnsi="Calibri" w:cs="Calibri"/>
                <w:sz w:val="16"/>
                <w:szCs w:val="16"/>
              </w:rPr>
              <w:t>reinstalację</w:t>
            </w:r>
            <w:proofErr w:type="spellEnd"/>
            <w:r w:rsidRPr="00897ACE">
              <w:rPr>
                <w:rFonts w:ascii="Calibri" w:hAnsi="Calibri" w:cs="Calibri"/>
                <w:sz w:val="16"/>
                <w:szCs w:val="16"/>
              </w:rPr>
              <w:t xml:space="preserve"> systemu operacyjnego bez potrzeby ręcznego wpisywania klucza licencyjnego.</w:t>
            </w:r>
          </w:p>
          <w:p w14:paraId="480006D1" w14:textId="4E55948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44126B73" w14:textId="0764EBF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 i standardy</w:t>
            </w:r>
            <w:r w:rsidR="007B0202" w:rsidRPr="00897ACE">
              <w:rPr>
                <w:rFonts w:ascii="Calibri" w:hAnsi="Calibri" w:cs="Calibri"/>
                <w:sz w:val="16"/>
                <w:szCs w:val="16"/>
              </w:rPr>
              <w:t xml:space="preserve">: </w:t>
            </w:r>
            <w:r w:rsidRPr="00897ACE">
              <w:rPr>
                <w:rFonts w:ascii="Calibri" w:hAnsi="Calibri" w:cs="Calibri"/>
                <w:sz w:val="16"/>
                <w:szCs w:val="16"/>
              </w:rPr>
              <w:t>System zarządzania jakością - certyfikat ISO9001 dla producenta sprzętu</w:t>
            </w:r>
          </w:p>
          <w:p w14:paraId="11B0E75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zarządzania środowiskowego - certyfikat ISO14001 dla producenta sprzętu</w:t>
            </w:r>
          </w:p>
          <w:p w14:paraId="4AA859F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System zarządzania energią - certyfikat ISO50001 dla producenta sprzętu</w:t>
            </w:r>
          </w:p>
          <w:p w14:paraId="37900C4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Deklaracja zgodności CE</w:t>
            </w:r>
          </w:p>
          <w:p w14:paraId="2C33FEC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Urządzenia wyprodukowane są przez producenta, zgodnie z normą PN-EN  ISO 50001</w:t>
            </w:r>
          </w:p>
          <w:p w14:paraId="61C2AD60" w14:textId="0553B28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TCO, wymagana certyfikacja na stronie: https://tcocertified.com/product-finder/  </w:t>
            </w:r>
          </w:p>
          <w:p w14:paraId="048230D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dla Polski na poziomie co najmniej Silver. Wymagana certyfikacja na stronie: https://www.epeat.net/search-computers-and-displays</w:t>
            </w:r>
          </w:p>
          <w:p w14:paraId="201A70F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Głośność jednostki centralnej mierzona zgodnie z normą ISO 7779 oraz wykazana zgodnie z normą ISO 9296 w pozycji obserwatora w trybie pracy dysku twardego (IDLE) wynosząca maksymalnie 20dB</w:t>
            </w:r>
          </w:p>
          <w:p w14:paraId="1DA6202E" w14:textId="77777777" w:rsidR="007B0202"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Wymagania dodatkowe</w:t>
            </w:r>
            <w:r w:rsidR="007B0202" w:rsidRPr="00897ACE">
              <w:rPr>
                <w:rFonts w:ascii="Calibri" w:hAnsi="Calibri" w:cs="Calibri"/>
                <w:sz w:val="16"/>
                <w:szCs w:val="16"/>
              </w:rPr>
              <w:t>:</w:t>
            </w:r>
          </w:p>
          <w:p w14:paraId="2BB90F8E" w14:textId="092D36B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Wbudowane porty:</w:t>
            </w:r>
          </w:p>
          <w:p w14:paraId="75968F0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 xml:space="preserve"> 1.4a</w:t>
            </w:r>
          </w:p>
          <w:p w14:paraId="2BF9F49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HDMI 1.4b</w:t>
            </w:r>
          </w:p>
          <w:p w14:paraId="2F28C75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8 portów USB wyprowadzonych na zewnątrz obudowy, w układzie:</w:t>
            </w:r>
          </w:p>
          <w:p w14:paraId="4A73BB2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Panel przedni: 1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A oraz 1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C, 2 x USB 2.0 (480 </w:t>
            </w:r>
            <w:proofErr w:type="spellStart"/>
            <w:r w:rsidRPr="00897ACE">
              <w:rPr>
                <w:rFonts w:ascii="Calibri" w:hAnsi="Calibri" w:cs="Calibri"/>
                <w:sz w:val="16"/>
                <w:szCs w:val="16"/>
              </w:rPr>
              <w:t>Mbps</w:t>
            </w:r>
            <w:proofErr w:type="spellEnd"/>
            <w:r w:rsidRPr="00897ACE">
              <w:rPr>
                <w:rFonts w:ascii="Calibri" w:hAnsi="Calibri" w:cs="Calibri"/>
                <w:sz w:val="16"/>
                <w:szCs w:val="16"/>
              </w:rPr>
              <w:t>)</w:t>
            </w:r>
          </w:p>
          <w:p w14:paraId="54DEC41E"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rPr>
              <w:t xml:space="preserve">        </w:t>
            </w:r>
            <w:r w:rsidRPr="00897ACE">
              <w:rPr>
                <w:rFonts w:ascii="Calibri" w:hAnsi="Calibri" w:cs="Calibri"/>
                <w:sz w:val="16"/>
                <w:szCs w:val="16"/>
                <w:lang w:val="en-US"/>
              </w:rPr>
              <w:t xml:space="preserve">◦ Panel </w:t>
            </w:r>
            <w:proofErr w:type="spellStart"/>
            <w:r w:rsidRPr="00897ACE">
              <w:rPr>
                <w:rFonts w:ascii="Calibri" w:hAnsi="Calibri" w:cs="Calibri"/>
                <w:sz w:val="16"/>
                <w:szCs w:val="16"/>
                <w:lang w:val="en-US"/>
              </w:rPr>
              <w:t>tylny</w:t>
            </w:r>
            <w:proofErr w:type="spellEnd"/>
            <w:r w:rsidRPr="00897ACE">
              <w:rPr>
                <w:rFonts w:ascii="Calibri" w:hAnsi="Calibri" w:cs="Calibri"/>
                <w:sz w:val="16"/>
                <w:szCs w:val="16"/>
                <w:lang w:val="en-US"/>
              </w:rPr>
              <w:t xml:space="preserve">: 2 x USB 3.2 Gen 1 (5 </w:t>
            </w:r>
            <w:proofErr w:type="spellStart"/>
            <w:r w:rsidRPr="00897ACE">
              <w:rPr>
                <w:rFonts w:ascii="Calibri" w:hAnsi="Calibri" w:cs="Calibri"/>
                <w:sz w:val="16"/>
                <w:szCs w:val="16"/>
                <w:lang w:val="en-US"/>
              </w:rPr>
              <w:t>Gbps</w:t>
            </w:r>
            <w:proofErr w:type="spellEnd"/>
            <w:r w:rsidRPr="00897ACE">
              <w:rPr>
                <w:rFonts w:ascii="Calibri" w:hAnsi="Calibri" w:cs="Calibri"/>
                <w:sz w:val="16"/>
                <w:szCs w:val="16"/>
                <w:lang w:val="en-US"/>
              </w:rPr>
              <w:t>) </w:t>
            </w:r>
            <w:proofErr w:type="spellStart"/>
            <w:r w:rsidRPr="00897ACE">
              <w:rPr>
                <w:rFonts w:ascii="Calibri" w:hAnsi="Calibri" w:cs="Calibri"/>
                <w:sz w:val="16"/>
                <w:szCs w:val="16"/>
                <w:lang w:val="en-US"/>
              </w:rPr>
              <w:t>Typu</w:t>
            </w:r>
            <w:proofErr w:type="spellEnd"/>
            <w:r w:rsidRPr="00897ACE">
              <w:rPr>
                <w:rFonts w:ascii="Calibri" w:hAnsi="Calibri" w:cs="Calibri"/>
                <w:sz w:val="16"/>
                <w:szCs w:val="16"/>
                <w:lang w:val="en-US"/>
              </w:rPr>
              <w:t xml:space="preserve"> A, 2 x USB 2.0 (480 Mbps)</w:t>
            </w:r>
          </w:p>
          <w:p w14:paraId="011698A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lang w:val="en-US"/>
              </w:rPr>
              <w:t xml:space="preserve">    </w:t>
            </w:r>
            <w:r w:rsidRPr="00897ACE">
              <w:rPr>
                <w:rFonts w:ascii="Calibri" w:hAnsi="Calibri" w:cs="Calibri"/>
                <w:sz w:val="16"/>
                <w:szCs w:val="16"/>
              </w:rPr>
              <w:t xml:space="preserve">• 1 x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(słuchawka/mikrofon) na przednim panelu </w:t>
            </w:r>
            <w:proofErr w:type="spellStart"/>
            <w:r w:rsidRPr="00897ACE">
              <w:rPr>
                <w:rFonts w:ascii="Calibri" w:hAnsi="Calibri" w:cs="Calibri"/>
                <w:sz w:val="16"/>
                <w:szCs w:val="16"/>
              </w:rPr>
              <w:t>panelu</w:t>
            </w:r>
            <w:proofErr w:type="spellEnd"/>
          </w:p>
          <w:p w14:paraId="5AEB0BC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RJ – 45 10/100/1000</w:t>
            </w:r>
          </w:p>
          <w:p w14:paraId="062F5AE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Wymagana ilość i rozmieszczenie (na zewnątrz obudowy komputera) wszystkich portów USB nie może być osiągnięta w wyniku stosowania konwerterów, przejściówek lub przewodów połączeniowych </w:t>
            </w:r>
            <w:proofErr w:type="spellStart"/>
            <w:r w:rsidRPr="00897ACE">
              <w:rPr>
                <w:rFonts w:ascii="Calibri" w:hAnsi="Calibri" w:cs="Calibri"/>
                <w:sz w:val="16"/>
                <w:szCs w:val="16"/>
              </w:rPr>
              <w:t>itp</w:t>
            </w:r>
            <w:proofErr w:type="spellEnd"/>
            <w:r w:rsidRPr="00897ACE">
              <w:rPr>
                <w:rFonts w:ascii="Calibri" w:hAnsi="Calibri" w:cs="Calibri"/>
                <w:sz w:val="16"/>
                <w:szCs w:val="16"/>
              </w:rPr>
              <w:t>, porty wyprowadzone bezpośrednio z płyty głównej. Zainstalowane porty nie mogą blokować instalacji kart rozszerzeń w złączach wymaganych w opisie płyty głównej.</w:t>
            </w:r>
          </w:p>
          <w:p w14:paraId="61BE7EF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zaprojektowana i wyprodukowana na zlecenie producenta komputera, trwale oznaczona na etapie produkcji logiem producenta oferowanej jednostki, dedykowana dla danego urządzenia, wyposażona w: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x16, 2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 2 x DIMM z obsługą do 64 GB DDR5 RAM, 3 x SATA.</w:t>
            </w:r>
          </w:p>
          <w:p w14:paraId="641ACFE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 złącze M.2 dla dysków oraz 1 złącze M.2 bezprzewodowej karty sieciowej.</w:t>
            </w:r>
          </w:p>
          <w:p w14:paraId="73A5E35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 USB w układzie polski programisty</w:t>
            </w:r>
          </w:p>
          <w:p w14:paraId="3E109E4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Mysz USB z klawiszami oraz rolką (</w:t>
            </w:r>
            <w:proofErr w:type="spellStart"/>
            <w:r w:rsidRPr="00897ACE">
              <w:rPr>
                <w:rFonts w:ascii="Calibri" w:hAnsi="Calibri" w:cs="Calibri"/>
                <w:sz w:val="16"/>
                <w:szCs w:val="16"/>
              </w:rPr>
              <w:t>scroll</w:t>
            </w:r>
            <w:proofErr w:type="spellEnd"/>
            <w:r w:rsidRPr="00897ACE">
              <w:rPr>
                <w:rFonts w:ascii="Calibri" w:hAnsi="Calibri" w:cs="Calibri"/>
                <w:sz w:val="16"/>
                <w:szCs w:val="16"/>
              </w:rPr>
              <w:t>)</w:t>
            </w:r>
          </w:p>
          <w:p w14:paraId="1E952A3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Nagrywarka DVD +/-RW o prędkości min. 8x</w:t>
            </w:r>
          </w:p>
          <w:p w14:paraId="5B8155B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Opakowanie musi być wykonane z materiałów podlegających powtórnemu przetworzeniu.</w:t>
            </w:r>
          </w:p>
          <w:p w14:paraId="0BC1861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 producenta</w:t>
            </w:r>
            <w:r w:rsidRPr="00897ACE">
              <w:rPr>
                <w:rFonts w:ascii="Calibri" w:hAnsi="Calibri" w:cs="Calibri"/>
                <w:sz w:val="16"/>
                <w:szCs w:val="16"/>
              </w:rPr>
              <w:tab/>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1A415CC6" w14:textId="31AD5E3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gwarancji</w:t>
            </w:r>
            <w:r w:rsidR="004B1D21" w:rsidRPr="00897ACE">
              <w:rPr>
                <w:rFonts w:ascii="Calibri" w:hAnsi="Calibri" w:cs="Calibri"/>
                <w:sz w:val="16"/>
                <w:szCs w:val="16"/>
              </w:rPr>
              <w:t xml:space="preserve">: </w:t>
            </w:r>
            <w:r w:rsidRPr="00897ACE">
              <w:rPr>
                <w:rFonts w:ascii="Calibri" w:hAnsi="Calibri" w:cs="Calibri"/>
                <w:sz w:val="16"/>
                <w:szCs w:val="16"/>
              </w:rPr>
              <w:t>Firma serwisująca musi posiadać ISO 9001:2008 na świadczenie usług serwisowych oraz posiadać autoryzacje producenta urządzeń</w:t>
            </w:r>
          </w:p>
          <w:p w14:paraId="5890D18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Serwis urządzeń będzie realizowany bezpośrednio przez Producenta i/lub we współpracy z Autoryzowanym Partnerem Serwisowym Producenta.</w:t>
            </w:r>
          </w:p>
          <w:p w14:paraId="46C3DB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Minimalny czas trwania wsparcia technicznego producenta wynosi 3 lata, z możliwością odpłatnego  przedłużenia tego okresu do 4 lub 5 lat od daty dostawy.</w:t>
            </w:r>
          </w:p>
          <w:p w14:paraId="62D5F49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Sposób realizacji usług wsparcia technicznego:</w:t>
            </w:r>
          </w:p>
          <w:p w14:paraId="4514254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Telefoniczne zgłaszanie usterek w dni robocze w godzinach 8-17.</w:t>
            </w:r>
          </w:p>
          <w:p w14:paraId="30E632D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Dedykowany bezpłatny portal online producenta do zgłaszania usterek i zarządzania zgłoszeniami serwisowymi.</w:t>
            </w:r>
          </w:p>
          <w:p w14:paraId="0A3A129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Opcjonalna pomoc techniczna za pośrednictwem czat online.</w:t>
            </w:r>
          </w:p>
          <w:p w14:paraId="70E8F21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 dla sprzętu będzie dostarczane zdalnie lub w miejscu instalacji urządzenia, w zależności od rodzaju zgłaszanej awarii.</w:t>
            </w:r>
          </w:p>
          <w:p w14:paraId="339B58A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 przypadku awarii zakwalifikowanej jako naprawa w miejscu instalacji urządzenia, część zamienna wymagana do naprawy i/lub technik serwisowy przybędzie na miejsce wskazane przez klienta na następny </w:t>
            </w:r>
            <w:proofErr w:type="spellStart"/>
            <w:r w:rsidRPr="00897ACE">
              <w:rPr>
                <w:rFonts w:ascii="Calibri" w:hAnsi="Calibri" w:cs="Calibri"/>
                <w:sz w:val="16"/>
                <w:szCs w:val="16"/>
              </w:rPr>
              <w:t>dzien</w:t>
            </w:r>
            <w:proofErr w:type="spellEnd"/>
            <w:r w:rsidRPr="00897ACE">
              <w:rPr>
                <w:rFonts w:ascii="Calibri" w:hAnsi="Calibri" w:cs="Calibri"/>
                <w:sz w:val="16"/>
                <w:szCs w:val="16"/>
              </w:rPr>
              <w:t xml:space="preserve"> roboczy od momentu skutecznego przyjęcia zgłoszenia przez Dział Wsparcia Technicznego.</w:t>
            </w:r>
          </w:p>
          <w:p w14:paraId="69A40C4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Możliwość sprawdzenia aktualnego okresu i poziomu wsparcia technicznego dla urządzeń za pośrednictwem strony internetowej producenta.</w:t>
            </w:r>
          </w:p>
          <w:p w14:paraId="5576E571" w14:textId="79C316E1" w:rsidR="0065037B" w:rsidRPr="00897ACE" w:rsidRDefault="00484A1E">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pobrania aktualnych wersji sterowników oraz </w:t>
            </w:r>
            <w:proofErr w:type="spellStart"/>
            <w:r w:rsidRPr="00897ACE">
              <w:rPr>
                <w:rFonts w:ascii="Calibri" w:hAnsi="Calibri" w:cs="Calibri"/>
                <w:sz w:val="16"/>
                <w:szCs w:val="16"/>
              </w:rPr>
              <w:t>firmware</w:t>
            </w:r>
            <w:proofErr w:type="spellEnd"/>
            <w:r w:rsidRPr="00897ACE">
              <w:rPr>
                <w:rFonts w:ascii="Calibri" w:hAnsi="Calibri" w:cs="Calibri"/>
                <w:sz w:val="16"/>
                <w:szCs w:val="16"/>
              </w:rPr>
              <w:t xml:space="preserve"> urządzenia za pośrednictwem strony internetowej producenta również dla urządzeń z nieaktywnym wsparciem technicznym.</w:t>
            </w:r>
          </w:p>
          <w:p w14:paraId="4D4CF2FF" w14:textId="2904D24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Dodatkowe oprogramowanie</w:t>
            </w:r>
            <w:r w:rsidR="00484A1E" w:rsidRPr="00897ACE">
              <w:rPr>
                <w:rFonts w:ascii="Calibri" w:hAnsi="Calibri" w:cs="Calibri"/>
                <w:sz w:val="16"/>
                <w:szCs w:val="16"/>
              </w:rPr>
              <w:t xml:space="preserve">: </w:t>
            </w:r>
            <w:r w:rsidRPr="00897ACE">
              <w:rPr>
                <w:rFonts w:ascii="Calibri" w:hAnsi="Calibri" w:cs="Calibri"/>
                <w:sz w:val="16"/>
                <w:szCs w:val="16"/>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1C12FD6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Wykonawca dostarczy sterowniki w formacie dedykowanym dla Microsoft SCCM w celu dystrybucji za pomocą dołączonego oprogramowania producenta komputera zgodnie z polityką bezpieczeństwa Zamawiającego.</w:t>
            </w:r>
          </w:p>
          <w:p w14:paraId="73676A6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Zamawiający oczekuje oprogramowania zarządzającego produkowanego przez producenta i instalowanego przez producenta na etapie produkcji komputera. Program ma umożliwiać przynajmniej:</w:t>
            </w:r>
          </w:p>
          <w:p w14:paraId="6169A7E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monitorowanie komputera i generowanie zgłoszeń o błędach / nieprawidłowym działaniu w zakresie pracy komponentów i wydajności systemów</w:t>
            </w:r>
          </w:p>
          <w:p w14:paraId="2D5AB1C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powiadamiania o nowych wersjach sterowników i umożliwienie użytkownikowi wykonania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systemu</w:t>
            </w:r>
          </w:p>
          <w:p w14:paraId="0B62812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powiadamianie o problemach wydajnościowych i diagnozowanie / rozwiązywanie takich problemów</w:t>
            </w:r>
          </w:p>
          <w:p w14:paraId="5D024E1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śledzenia kluczowych komponentów i przewidywanie awarii przed ich wystąpieniem.</w:t>
            </w:r>
          </w:p>
          <w:p w14:paraId="308314A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Dołączone do oferowanego komputera oprogramowanie producenta z nieograniczoną licencją czasowo na użytkowanie umożliwiające:</w:t>
            </w:r>
          </w:p>
          <w:p w14:paraId="2FBB7BB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 xml:space="preserve">    •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i instalacje wszystkich sterowników, aplikacji dostarczonych w obrazie systemu operacyjnego producenta,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certyfikatem zgodności producenta do najnowszej dostępnej wersji,</w:t>
            </w:r>
          </w:p>
          <w:p w14:paraId="4685244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możliwość przed instalacją sprawdzenia każdego sterownika, każdej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bezpośrednio na stronie producenta przy użyciu połączenia internetowego z automatycznym przekierowaniem a w szczególności informacji o:</w:t>
            </w:r>
          </w:p>
          <w:p w14:paraId="7CCD454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poprawkach i usprawnieniach dotyczących aktualizacji</w:t>
            </w:r>
          </w:p>
          <w:p w14:paraId="69E7A94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dacie wydania ostatniej aktualizacji</w:t>
            </w:r>
          </w:p>
          <w:p w14:paraId="7757008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priorytecie aktualizacji</w:t>
            </w:r>
          </w:p>
          <w:p w14:paraId="5FBD450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zgodności z systemami operacyjnymi</w:t>
            </w:r>
          </w:p>
          <w:p w14:paraId="7B0D86D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jakiego komponentu sprzętu dotyczy aktualizacja</w:t>
            </w:r>
          </w:p>
          <w:p w14:paraId="50FABE8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wszystkich poprzednich aktualizacjach z informacjami jak powyżej.</w:t>
            </w:r>
          </w:p>
          <w:p w14:paraId="3E6BDB0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wykaz najnowszych aktualizacji z podziałem na krytyczne (wymagające natychmiastowej instalacji), rekomendowane i opcjonalne</w:t>
            </w:r>
          </w:p>
          <w:p w14:paraId="4ABF0F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możliwość włączenia/wyłączenia funkcji automatycznego restartu w przypadku kiedy jest wymagany przy instalacji sterownika, aplikacji która tego wymaga.</w:t>
            </w:r>
          </w:p>
          <w:p w14:paraId="1ED4177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rozpoznanie modelu oferowanego komputera, numer seryjny komputera, informację kiedy dokonany został ostatnio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w szczególności z uwzględnieniem daty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w:t>
            </w:r>
          </w:p>
          <w:p w14:paraId="4995654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sprawdzenia historii </w:t>
            </w:r>
            <w:proofErr w:type="spellStart"/>
            <w:r w:rsidRPr="00897ACE">
              <w:rPr>
                <w:rFonts w:ascii="Calibri" w:hAnsi="Calibri" w:cs="Calibri"/>
                <w:sz w:val="16"/>
                <w:szCs w:val="16"/>
              </w:rPr>
              <w:t>upgrade’u</w:t>
            </w:r>
            <w:proofErr w:type="spellEnd"/>
            <w:r w:rsidRPr="00897ACE">
              <w:rPr>
                <w:rFonts w:ascii="Calibri" w:hAnsi="Calibri" w:cs="Calibri"/>
                <w:sz w:val="16"/>
                <w:szCs w:val="16"/>
              </w:rPr>
              <w:t xml:space="preserve"> z informacją jakie sterowniki były instalowane z dokładną datą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i wersją (rewizja wydania)</w:t>
            </w:r>
          </w:p>
          <w:p w14:paraId="035A68D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dokładny wykaz wymaganych sterowników,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informacją o zainstalowanej obecnie wersji dla oferowanego komputera z możliwością exportu do pliku o rozszerzeniu *.</w:t>
            </w:r>
            <w:proofErr w:type="spellStart"/>
            <w:r w:rsidRPr="00897ACE">
              <w:rPr>
                <w:rFonts w:ascii="Calibri" w:hAnsi="Calibri" w:cs="Calibri"/>
                <w:sz w:val="16"/>
                <w:szCs w:val="16"/>
              </w:rPr>
              <w:t>xml</w:t>
            </w:r>
            <w:proofErr w:type="spellEnd"/>
          </w:p>
          <w:p w14:paraId="3E7423F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897ACE">
              <w:rPr>
                <w:rFonts w:ascii="Calibri" w:hAnsi="Calibri" w:cs="Calibri"/>
                <w:sz w:val="16"/>
                <w:szCs w:val="16"/>
              </w:rPr>
              <w:t>xml</w:t>
            </w:r>
            <w:proofErr w:type="spellEnd"/>
            <w:r w:rsidRPr="00897ACE">
              <w:rPr>
                <w:rFonts w:ascii="Calibri" w:hAnsi="Calibri" w:cs="Calibri"/>
                <w:sz w:val="16"/>
                <w:szCs w:val="16"/>
              </w:rPr>
              <w:t xml:space="preserve">. Raport musi zawierać z dokładną datą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 i godziną z podjętych i wykonanych akcji/zadań w przedziale czasowym do min. 1 roku.</w:t>
            </w:r>
          </w:p>
        </w:tc>
      </w:tr>
    </w:tbl>
    <w:p w14:paraId="248F1FFB"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100BFE0B"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21CA9E4D"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527B9B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47344B11" w14:textId="77777777">
        <w:trPr>
          <w:trHeight w:val="147"/>
        </w:trPr>
        <w:tc>
          <w:tcPr>
            <w:tcW w:w="336" w:type="dxa"/>
            <w:vMerge w:val="restart"/>
            <w:tcBorders>
              <w:top w:val="single" w:sz="4" w:space="0" w:color="000000"/>
              <w:left w:val="single" w:sz="4" w:space="0" w:color="000000"/>
              <w:bottom w:val="single" w:sz="4" w:space="0" w:color="000000"/>
              <w:right w:val="single" w:sz="4" w:space="0" w:color="000000"/>
            </w:tcBorders>
          </w:tcPr>
          <w:p w14:paraId="371DA2C5"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4</w:t>
            </w:r>
          </w:p>
        </w:tc>
        <w:tc>
          <w:tcPr>
            <w:tcW w:w="14832" w:type="dxa"/>
            <w:tcBorders>
              <w:top w:val="single" w:sz="4" w:space="0" w:color="000000"/>
              <w:bottom w:val="single" w:sz="4" w:space="0" w:color="000000"/>
              <w:right w:val="single" w:sz="4" w:space="0" w:color="000000"/>
            </w:tcBorders>
            <w:vAlign w:val="bottom"/>
          </w:tcPr>
          <w:p w14:paraId="06FA30F1"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4</w:t>
            </w:r>
          </w:p>
        </w:tc>
      </w:tr>
      <w:tr w:rsidR="0065037B" w:rsidRPr="00897ACE" w14:paraId="5AAFF7ED"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3C30A9E3"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33B6F3E9" w14:textId="2CD830A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4B1D21"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0CB7F1DD" w14:textId="34BF0C2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4B1D21"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07C651F4" w14:textId="016A0C7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00C10E8C" w:rsidRPr="00897ACE">
              <w:rPr>
                <w:rFonts w:ascii="Calibri" w:hAnsi="Calibri" w:cs="Calibri"/>
                <w:sz w:val="16"/>
                <w:szCs w:val="16"/>
              </w:rPr>
              <w:t xml:space="preserve">: </w:t>
            </w:r>
            <w:r w:rsidRPr="00897ACE">
              <w:rPr>
                <w:rFonts w:ascii="Calibri" w:hAnsi="Calibri" w:cs="Calibri"/>
                <w:sz w:val="16"/>
                <w:szCs w:val="16"/>
              </w:rPr>
              <w:t xml:space="preserve">Procesor dedykowany do pracy w komputerach stacjonarnych. Procesor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CPU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co najmniej 42000 pkt. według wyników opublikowanych na stronie </w:t>
            </w:r>
            <w:r w:rsidR="0065037B" w:rsidRPr="00897ACE">
              <w:rPr>
                <w:rFonts w:ascii="Calibri" w:hAnsi="Calibri" w:cs="Calibri"/>
                <w:sz w:val="16"/>
                <w:szCs w:val="16"/>
              </w:rPr>
              <w:t>http://www.cpubenchmark.net/cpu_list.php</w:t>
            </w:r>
            <w:r w:rsidRPr="00897ACE">
              <w:rPr>
                <w:rFonts w:ascii="Calibri" w:hAnsi="Calibri" w:cs="Calibri"/>
                <w:sz w:val="16"/>
                <w:szCs w:val="16"/>
              </w:rPr>
              <w:t xml:space="preserve">, wydruk ze strony załączony do </w:t>
            </w:r>
            <w:r w:rsidR="0055317F">
              <w:rPr>
                <w:rFonts w:ascii="Calibri" w:hAnsi="Calibri" w:cs="Calibri"/>
                <w:sz w:val="16"/>
                <w:szCs w:val="16"/>
              </w:rPr>
              <w:t>OPZ</w:t>
            </w:r>
          </w:p>
          <w:p w14:paraId="5E42A6A0" w14:textId="4A834E1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C10E8C" w:rsidRPr="00897ACE">
              <w:rPr>
                <w:rFonts w:ascii="Calibri" w:hAnsi="Calibri" w:cs="Calibri"/>
                <w:sz w:val="16"/>
                <w:szCs w:val="16"/>
              </w:rPr>
              <w:t xml:space="preserve">: </w:t>
            </w:r>
            <w:r w:rsidRPr="00897ACE">
              <w:rPr>
                <w:rFonts w:ascii="Calibri" w:hAnsi="Calibri" w:cs="Calibri"/>
                <w:sz w:val="16"/>
                <w:szCs w:val="16"/>
              </w:rPr>
              <w:t>32GB DDR5 4800MT/s. Możliwość rozbudowy do min 128GB.</w:t>
            </w:r>
          </w:p>
          <w:p w14:paraId="3DFF2FAD" w14:textId="14913AD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00C10E8C" w:rsidRPr="00897ACE">
              <w:rPr>
                <w:rFonts w:ascii="Calibri" w:hAnsi="Calibri" w:cs="Calibri"/>
                <w:sz w:val="16"/>
                <w:szCs w:val="16"/>
              </w:rPr>
              <w:t xml:space="preserve">: </w:t>
            </w:r>
            <w:r w:rsidRPr="00897ACE">
              <w:rPr>
                <w:rFonts w:ascii="Calibri" w:hAnsi="Calibri" w:cs="Calibri"/>
                <w:sz w:val="16"/>
                <w:szCs w:val="16"/>
              </w:rPr>
              <w:t xml:space="preserve">Dysk M.2 SSD 1TB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w:t>
            </w:r>
          </w:p>
          <w:p w14:paraId="01D4DABD" w14:textId="35F8357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Wydajność grafiki</w:t>
            </w:r>
            <w:r w:rsidR="00C10E8C" w:rsidRPr="00897ACE">
              <w:rPr>
                <w:rFonts w:ascii="Calibri" w:hAnsi="Calibri" w:cs="Calibri"/>
                <w:sz w:val="16"/>
                <w:szCs w:val="16"/>
              </w:rPr>
              <w:t xml:space="preserve">: </w:t>
            </w:r>
            <w:r w:rsidRPr="00897ACE">
              <w:rPr>
                <w:rFonts w:ascii="Calibri" w:hAnsi="Calibri" w:cs="Calibri"/>
                <w:sz w:val="16"/>
                <w:szCs w:val="16"/>
              </w:rPr>
              <w:t xml:space="preserve">Zintegrowana karta graficzna, </w:t>
            </w:r>
            <w:r w:rsidR="00451DC9" w:rsidRPr="00897ACE">
              <w:rPr>
                <w:rFonts w:ascii="Calibri" w:hAnsi="Calibri" w:cs="Calibri"/>
                <w:sz w:val="16"/>
                <w:szCs w:val="16"/>
              </w:rPr>
              <w:t>osiągająca</w:t>
            </w:r>
            <w:r w:rsidRPr="00897ACE">
              <w:rPr>
                <w:rFonts w:ascii="Calibri" w:hAnsi="Calibri" w:cs="Calibri"/>
                <w:sz w:val="16"/>
                <w:szCs w:val="16"/>
              </w:rPr>
              <w:t xml:space="preserve">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G3D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Mark wynik co najmniej 1850 pkt. według wyników opublikowanych na stronie </w:t>
            </w:r>
            <w:r w:rsidR="0065037B" w:rsidRPr="00897ACE">
              <w:rPr>
                <w:rFonts w:ascii="Calibri" w:hAnsi="Calibri" w:cs="Calibri"/>
                <w:sz w:val="16"/>
                <w:szCs w:val="16"/>
              </w:rPr>
              <w:t>https://www.videocardbenchmark.net/gpu_list.php</w:t>
            </w:r>
            <w:r w:rsidRPr="00897ACE">
              <w:rPr>
                <w:rFonts w:ascii="Calibri" w:hAnsi="Calibri" w:cs="Calibri"/>
                <w:sz w:val="16"/>
                <w:szCs w:val="16"/>
              </w:rPr>
              <w:t xml:space="preserve">, wydruk ze strony załączony do </w:t>
            </w:r>
            <w:r w:rsidR="0055317F">
              <w:rPr>
                <w:rFonts w:ascii="Calibri" w:hAnsi="Calibri" w:cs="Calibri"/>
                <w:sz w:val="16"/>
                <w:szCs w:val="16"/>
              </w:rPr>
              <w:t>OPZ</w:t>
            </w:r>
          </w:p>
          <w:p w14:paraId="5DD844CC" w14:textId="6AD18FE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Wyposażenie multimedialne</w:t>
            </w:r>
            <w:r w:rsidR="00C10E8C" w:rsidRPr="00897ACE">
              <w:rPr>
                <w:rFonts w:ascii="Calibri" w:hAnsi="Calibri" w:cs="Calibri"/>
                <w:sz w:val="16"/>
                <w:szCs w:val="16"/>
              </w:rPr>
              <w:t xml:space="preserve">: </w:t>
            </w:r>
            <w:r w:rsidRPr="00897ACE">
              <w:rPr>
                <w:rFonts w:ascii="Calibri" w:hAnsi="Calibri" w:cs="Calibri"/>
                <w:sz w:val="16"/>
                <w:szCs w:val="16"/>
              </w:rPr>
              <w:t xml:space="preserve">Karta dźwiękowa zintegrowana z płytą główną, zgodna z High Definition, wewnętrzny głośnik 2W w obudowie komputera. Port słuchawek i mikrofonu na przednim panelu, dopuszcza się rozwiązanie port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na tylnym panelu min. port audio </w:t>
            </w:r>
            <w:proofErr w:type="spellStart"/>
            <w:r w:rsidRPr="00897ACE">
              <w:rPr>
                <w:rFonts w:ascii="Calibri" w:hAnsi="Calibri" w:cs="Calibri"/>
                <w:sz w:val="16"/>
                <w:szCs w:val="16"/>
              </w:rPr>
              <w:t>line</w:t>
            </w:r>
            <w:proofErr w:type="spellEnd"/>
            <w:r w:rsidRPr="00897ACE">
              <w:rPr>
                <w:rFonts w:ascii="Calibri" w:hAnsi="Calibri" w:cs="Calibri"/>
                <w:sz w:val="16"/>
                <w:szCs w:val="16"/>
              </w:rPr>
              <w:t xml:space="preserve"> out.</w:t>
            </w:r>
          </w:p>
          <w:p w14:paraId="4CD4328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Typu Mini Tower z obsługą kart wyłącznie o pełnej wysokości. Umożliwiająca montaż 1 x dysku 3.5” wewnątrz obudowy. Napęd optyczny zamontowany w dedykowanej wnęce zewnętrznej 5.25” typu </w:t>
            </w:r>
            <w:proofErr w:type="spellStart"/>
            <w:r w:rsidRPr="00897ACE">
              <w:rPr>
                <w:rFonts w:ascii="Calibri" w:hAnsi="Calibri" w:cs="Calibri"/>
                <w:sz w:val="16"/>
                <w:szCs w:val="16"/>
              </w:rPr>
              <w:t>slim</w:t>
            </w:r>
            <w:proofErr w:type="spellEnd"/>
            <w:r w:rsidRPr="00897ACE">
              <w:rPr>
                <w:rFonts w:ascii="Calibri" w:hAnsi="Calibri" w:cs="Calibri"/>
                <w:sz w:val="16"/>
                <w:szCs w:val="16"/>
              </w:rPr>
              <w:t>. Obudowa fabrycznie przystosowana do pracy w orientacji pionowej. Otwory wentylacyjne usytuowane wyłącznie na przednim oraz tylnym panelu obudowy. Suma wymiarów obudowy nieprzekraczająca 839 mm, mierzona po krawędziach.</w:t>
            </w:r>
          </w:p>
          <w:p w14:paraId="30EE16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Zasilacz o mocy maks. 260W pracujący w sieci 230V 50/60Hz prądu zmiennego i efektywności min. 85% przy obciążeniu zasilacza na poziomie 50% oraz o efektywności min. 82% przy obciążeniu zasilacza na poziomie 100%, </w:t>
            </w:r>
          </w:p>
          <w:p w14:paraId="5291FAD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Zasilacz w oferowanym komputerze musi znajdować się na stronie http://www.plugloadsolutions.com/80pluspowersupplies.aspx </w:t>
            </w:r>
          </w:p>
          <w:p w14:paraId="4551140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Moduł konstrukcji obudowy w jednostce centralnej komputera powinien pozwalać na demontaż kart rozszerzeń, napędu optycznego, dysku 3,5”,  bez konieczności użycia narzędzi (wyklucza się użycia wkrętów, śrub motylkowych, śrub </w:t>
            </w:r>
            <w:proofErr w:type="spellStart"/>
            <w:r w:rsidRPr="00897ACE">
              <w:rPr>
                <w:rFonts w:ascii="Calibri" w:hAnsi="Calibri" w:cs="Calibri"/>
                <w:sz w:val="16"/>
                <w:szCs w:val="16"/>
              </w:rPr>
              <w:t>radełkowych</w:t>
            </w:r>
            <w:proofErr w:type="spellEnd"/>
            <w:r w:rsidRPr="00897ACE">
              <w:rPr>
                <w:rFonts w:ascii="Calibri" w:hAnsi="Calibri" w:cs="Calibri"/>
                <w:sz w:val="16"/>
                <w:szCs w:val="16"/>
              </w:rPr>
              <w:t xml:space="preserve">). Obudowa w jednostce centralnej musi być otwierana bez konieczności użycia narzędzi (wyklucza się użycie standardowych wkrętów, śrub motylkowych, śrub </w:t>
            </w:r>
            <w:proofErr w:type="spellStart"/>
            <w:r w:rsidRPr="00897ACE">
              <w:rPr>
                <w:rFonts w:ascii="Calibri" w:hAnsi="Calibri" w:cs="Calibri"/>
                <w:sz w:val="16"/>
                <w:szCs w:val="16"/>
              </w:rPr>
              <w:t>radełkowych</w:t>
            </w:r>
            <w:proofErr w:type="spellEnd"/>
            <w:r w:rsidRPr="00897ACE">
              <w:rPr>
                <w:rFonts w:ascii="Calibri" w:hAnsi="Calibri" w:cs="Calibri"/>
                <w:sz w:val="16"/>
                <w:szCs w:val="16"/>
              </w:rPr>
              <w:t xml:space="preserve">) oraz powinna posiadać czujnik otwarcia obudowy współpracujący z oprogramowaniem zarządzająco – diagnostycznym. Obudowa musi umożliwiać zastosowanie zabezpieczenia fizycznego w postaci linki metalowej oraz kłódki (oczko w obudowie do montażu). Obudowa  wyposażona w zamek szybkiego dostępu, usytuowany na tylnym panelu.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musi sygnalizować: uszkodzenie lub brak pamięci RAM, uszkodzenie płyty głównej, awarię </w:t>
            </w:r>
            <w:proofErr w:type="spellStart"/>
            <w:r w:rsidRPr="00897ACE">
              <w:rPr>
                <w:rFonts w:ascii="Calibri" w:hAnsi="Calibri" w:cs="Calibri"/>
                <w:sz w:val="16"/>
                <w:szCs w:val="16"/>
              </w:rPr>
              <w:t>BIOS’u</w:t>
            </w:r>
            <w:proofErr w:type="spellEnd"/>
            <w:r w:rsidRPr="00897ACE">
              <w:rPr>
                <w:rFonts w:ascii="Calibri" w:hAnsi="Calibri" w:cs="Calibri"/>
                <w:sz w:val="16"/>
                <w:szCs w:val="16"/>
              </w:rPr>
              <w:t>, awarię procesora.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p w14:paraId="527AF98F" w14:textId="6DFD8B7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00451DC9" w:rsidRPr="00897ACE">
              <w:rPr>
                <w:rFonts w:ascii="Calibri" w:hAnsi="Calibri" w:cs="Calibri"/>
                <w:sz w:val="16"/>
                <w:szCs w:val="16"/>
              </w:rPr>
              <w:t xml:space="preserve">: </w:t>
            </w:r>
            <w:r w:rsidRPr="00897ACE">
              <w:rPr>
                <w:rFonts w:ascii="Calibri" w:hAnsi="Calibri" w:cs="Calibri"/>
                <w:sz w:val="16"/>
                <w:szCs w:val="16"/>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płyty głównej. </w:t>
            </w:r>
          </w:p>
          <w:p w14:paraId="52C4BDB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Zaimplementowany w BIOS system diagnostyczny z graficznym interfejsem użytkownika dostępny z poziomu BIOS lub szybkiego menu </w:t>
            </w:r>
            <w:proofErr w:type="spellStart"/>
            <w:r w:rsidRPr="00897ACE">
              <w:rPr>
                <w:rFonts w:ascii="Calibri" w:hAnsi="Calibri" w:cs="Calibri"/>
                <w:sz w:val="16"/>
                <w:szCs w:val="16"/>
              </w:rPr>
              <w:t>boot’owania</w:t>
            </w:r>
            <w:proofErr w:type="spellEnd"/>
            <w:r w:rsidRPr="00897ACE">
              <w:rPr>
                <w:rFonts w:ascii="Calibri" w:hAnsi="Calibri" w:cs="Calibri"/>
                <w:sz w:val="16"/>
                <w:szCs w:val="16"/>
              </w:rPr>
              <w:t xml:space="preserve">, umożliwiający przetestowanie w celu wykrycia usterki zainstalowanych </w:t>
            </w:r>
            <w:r w:rsidRPr="00897ACE">
              <w:rPr>
                <w:rFonts w:ascii="Calibri" w:hAnsi="Calibri" w:cs="Calibri"/>
                <w:sz w:val="16"/>
                <w:szCs w:val="16"/>
              </w:rPr>
              <w:lastRenderedPageBreak/>
              <w:t xml:space="preserve">komponentów bez konieczności uruchamiania systemu operacyjnego. System musi posiadać wszystkie swoje funkcjonalności w przypadku: braku dysku, uszkodzenia dysku, sformatowania dysku, braku dostępu do sieci, </w:t>
            </w:r>
            <w:proofErr w:type="spellStart"/>
            <w:r w:rsidRPr="00897ACE">
              <w:rPr>
                <w:rFonts w:ascii="Calibri" w:hAnsi="Calibri" w:cs="Calibri"/>
                <w:sz w:val="16"/>
                <w:szCs w:val="16"/>
              </w:rPr>
              <w:t>internetu</w:t>
            </w:r>
            <w:proofErr w:type="spellEnd"/>
            <w:r w:rsidRPr="00897ACE">
              <w:rPr>
                <w:rFonts w:ascii="Calibri" w:hAnsi="Calibri" w:cs="Calibri"/>
                <w:sz w:val="16"/>
                <w:szCs w:val="16"/>
              </w:rPr>
              <w:t>. Nie dopuszcza się stosowania wewnętrznych i zewnętrznych urządzeń w celu uzyskania funkcjonalności systemu diagnostycznego. Pełna obsługa systemu diagnostycznego za pomocą klawiatury i myszy jak i samej myszy.</w:t>
            </w:r>
          </w:p>
          <w:p w14:paraId="60ADE180" w14:textId="1E55AB9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00451DC9" w:rsidRPr="00897ACE">
              <w:rPr>
                <w:rFonts w:ascii="Calibri" w:hAnsi="Calibri" w:cs="Calibri"/>
                <w:sz w:val="16"/>
                <w:szCs w:val="16"/>
              </w:rPr>
              <w:t xml:space="preserve">: </w:t>
            </w:r>
            <w:r w:rsidRPr="00897ACE">
              <w:rPr>
                <w:rFonts w:ascii="Calibri" w:hAnsi="Calibri" w:cs="Calibri"/>
                <w:sz w:val="16"/>
                <w:szCs w:val="16"/>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procesora, pojemności zainstalowanego lub zainstalowanych dyskach SATA i M.2, , MAC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14:paraId="09B0E02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Funkcja blokowania/odblokowania BOOT-</w:t>
            </w:r>
            <w:proofErr w:type="spellStart"/>
            <w:r w:rsidRPr="00897ACE">
              <w:rPr>
                <w:rFonts w:ascii="Calibri" w:hAnsi="Calibri" w:cs="Calibri"/>
                <w:sz w:val="16"/>
                <w:szCs w:val="16"/>
              </w:rPr>
              <w:t>owania</w:t>
            </w:r>
            <w:proofErr w:type="spellEnd"/>
            <w:r w:rsidRPr="00897ACE">
              <w:rPr>
                <w:rFonts w:ascii="Calibri" w:hAnsi="Calibri" w:cs="Calibri"/>
                <w:sz w:val="16"/>
                <w:szCs w:val="16"/>
              </w:rPr>
              <w:t xml:space="preserve">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897ACE">
              <w:rPr>
                <w:rFonts w:ascii="Calibri" w:hAnsi="Calibri" w:cs="Calibri"/>
                <w:sz w:val="16"/>
                <w:szCs w:val="16"/>
              </w:rPr>
              <w:t>bootujących</w:t>
            </w:r>
            <w:proofErr w:type="spellEnd"/>
            <w:r w:rsidRPr="00897ACE">
              <w:rPr>
                <w:rFonts w:ascii="Calibri" w:hAnsi="Calibri" w:cs="Calibri"/>
                <w:sz w:val="16"/>
                <w:szCs w:val="16"/>
              </w:rPr>
              <w:t xml:space="preserve"> typu USB). Możliwość wyłączania portów USB pojedynczo. </w:t>
            </w:r>
          </w:p>
          <w:p w14:paraId="61947DF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Dedykowane w BIOS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umożliwiająca wpisanie oznaczenia sprzętu bezpośrednio z poziomu BIOS bez konieczności wykorzystywania dodatkowego oprogramowania.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po nadaniu numeru nie może być edytowalne w BIOS  i nie może ulegać skasowaniu np. po aktualizacji BIOS.</w:t>
            </w:r>
          </w:p>
          <w:p w14:paraId="18B1CE0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dokonywania </w:t>
            </w:r>
            <w:proofErr w:type="spellStart"/>
            <w:r w:rsidRPr="00897ACE">
              <w:rPr>
                <w:rFonts w:ascii="Calibri" w:hAnsi="Calibri" w:cs="Calibri"/>
                <w:sz w:val="16"/>
                <w:szCs w:val="16"/>
              </w:rPr>
              <w:t>backup’u</w:t>
            </w:r>
            <w:proofErr w:type="spellEnd"/>
            <w:r w:rsidRPr="00897ACE">
              <w:rPr>
                <w:rFonts w:ascii="Calibri" w:hAnsi="Calibri" w:cs="Calibri"/>
                <w:sz w:val="16"/>
                <w:szCs w:val="16"/>
              </w:rPr>
              <w:t xml:space="preserve"> BIOS wraz z ustawieniami na dysku wewnętrznym.</w:t>
            </w:r>
          </w:p>
          <w:p w14:paraId="783A36E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Zdalne zarządzanie</w:t>
            </w:r>
          </w:p>
          <w:p w14:paraId="1E121B21" w14:textId="03F702B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37A794F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monitorowanie konfiguracji komponentów komputera - CPU, Pamięć, HDD wersja BIOS płyty głównej; </w:t>
            </w:r>
          </w:p>
          <w:p w14:paraId="330B52C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zdalną konfigurację ustawień BIOS,</w:t>
            </w:r>
          </w:p>
          <w:p w14:paraId="54735DD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zdalne przejęcie konsoli tekstowej systemu, przekierowanie procesu ładowania systemu operacyjnego z wirtualnego CD ROM lub FDD z  serwera zarządzającego;</w:t>
            </w:r>
          </w:p>
          <w:p w14:paraId="68E471E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zdalne przejecie pełnej konsoli graficznej systemu tzw. KVM </w:t>
            </w:r>
            <w:proofErr w:type="spellStart"/>
            <w:r w:rsidRPr="00897ACE">
              <w:rPr>
                <w:rFonts w:ascii="Calibri" w:hAnsi="Calibri" w:cs="Calibri"/>
                <w:sz w:val="16"/>
                <w:szCs w:val="16"/>
              </w:rPr>
              <w:t>Redirection</w:t>
            </w:r>
            <w:proofErr w:type="spellEnd"/>
            <w:r w:rsidRPr="00897ACE">
              <w:rPr>
                <w:rFonts w:ascii="Calibri" w:hAnsi="Calibri" w:cs="Calibri"/>
                <w:sz w:val="16"/>
                <w:szCs w:val="16"/>
              </w:rPr>
              <w:t xml:space="preserve"> (Keyboard, Video, Mouse) bez udziału systemu operacyjnego ani dodatkowych programów, również w przypadku braku lub uszkodzenia systemu operacyjnego do rozdzielczości 1920x1080 włącznie;</w:t>
            </w:r>
          </w:p>
          <w:p w14:paraId="1EF362F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zapis i przechowywanie dodatkowych informacji o wersji zainstalowanego oprogramowania i zdalny odczyt tych informacji (wersja, zainstalowane uaktualnienia, sygnatury wirusów, itp.) z wbudowanej pamięci nieulotnej.</w:t>
            </w:r>
          </w:p>
          <w:p w14:paraId="7A29989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technologia zarządzania i monitorowania komputerem na poziomie sprzętowym powinna być zgodna z otwartymi standardami DMTF WS-MAN  (http://www.dmtf.org/standards/wsman)  oraz  DASH (http://www.dmtf.org/standards/mgmt/dash/)</w:t>
            </w:r>
          </w:p>
          <w:p w14:paraId="28CEDAE7" w14:textId="6A891B7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t>
            </w:r>
            <w:r w:rsidR="00451DC9" w:rsidRPr="00897ACE">
              <w:rPr>
                <w:rFonts w:ascii="Calibri" w:hAnsi="Calibri" w:cs="Calibri"/>
                <w:sz w:val="16"/>
                <w:szCs w:val="16"/>
              </w:rPr>
              <w:t>nawiązywanie</w:t>
            </w:r>
            <w:r w:rsidRPr="00897ACE">
              <w:rPr>
                <w:rFonts w:ascii="Calibri" w:hAnsi="Calibri" w:cs="Calibri"/>
                <w:sz w:val="16"/>
                <w:szCs w:val="16"/>
              </w:rPr>
              <w:t xml:space="preserv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22B09CD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wbudowany sprzętowo log operacji  zdalnego zarządzania, możliwy do kasowania tylko przez upoważnionego użytkownika systemu sprzętowego zarządzania zdalnego</w:t>
            </w:r>
          </w:p>
          <w:p w14:paraId="6C7EDF6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sprzętowy firewall zarządzany i konfigurowany wyłącznie z serwera zarządzania oraz niedostępny dla lokalnego systemu OS i lokalnych aplikacji</w:t>
            </w:r>
          </w:p>
          <w:p w14:paraId="5A4CEB00" w14:textId="5377563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Wirtualizacja</w:t>
            </w:r>
            <w:r w:rsidR="00451DC9" w:rsidRPr="00897ACE">
              <w:rPr>
                <w:rFonts w:ascii="Calibri" w:hAnsi="Calibri" w:cs="Calibri"/>
                <w:sz w:val="16"/>
                <w:szCs w:val="16"/>
              </w:rPr>
              <w:t xml:space="preserve">: </w:t>
            </w:r>
            <w:r w:rsidRPr="00897ACE">
              <w:rPr>
                <w:rFonts w:ascii="Calibri" w:hAnsi="Calibri" w:cs="Calibri"/>
                <w:sz w:val="16"/>
                <w:szCs w:val="16"/>
              </w:rPr>
              <w:t xml:space="preserve">Sprzętowe wsparcie technologii wirtualizacji realizowane łącznie w procesorze, chipsecie płyty </w:t>
            </w:r>
            <w:r w:rsidR="00451DC9" w:rsidRPr="00897ACE">
              <w:rPr>
                <w:rFonts w:ascii="Calibri" w:hAnsi="Calibri" w:cs="Calibri"/>
                <w:sz w:val="16"/>
                <w:szCs w:val="16"/>
              </w:rPr>
              <w:t>głównej</w:t>
            </w:r>
            <w:r w:rsidRPr="00897ACE">
              <w:rPr>
                <w:rFonts w:ascii="Calibri" w:hAnsi="Calibri" w:cs="Calibri"/>
                <w:sz w:val="16"/>
                <w:szCs w:val="16"/>
              </w:rPr>
              <w:t xml:space="preserve"> oraz w  BIOS systemu (możliwość włączenia/wyłączenia sprzętowego wsparcia wirtualizacji dla poszczególnych komponentów systemu).</w:t>
            </w:r>
          </w:p>
          <w:p w14:paraId="53E03996" w14:textId="68B2BE5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00451DC9" w:rsidRPr="00897ACE">
              <w:rPr>
                <w:rFonts w:ascii="Calibri" w:hAnsi="Calibri" w:cs="Calibri"/>
                <w:sz w:val="16"/>
                <w:szCs w:val="16"/>
              </w:rPr>
              <w:t xml:space="preserve">: </w:t>
            </w:r>
            <w:r w:rsidRPr="00897ACE">
              <w:rPr>
                <w:rFonts w:ascii="Calibri" w:hAnsi="Calibri" w:cs="Calibri"/>
                <w:sz w:val="16"/>
                <w:szCs w:val="16"/>
              </w:rPr>
              <w:t xml:space="preserve">Zainstalowany system operacyjny Windows 11 PRO, musi być zapisany trwale w BIOS i umożliwiać </w:t>
            </w:r>
            <w:proofErr w:type="spellStart"/>
            <w:r w:rsidRPr="00897ACE">
              <w:rPr>
                <w:rFonts w:ascii="Calibri" w:hAnsi="Calibri" w:cs="Calibri"/>
                <w:sz w:val="16"/>
                <w:szCs w:val="16"/>
              </w:rPr>
              <w:t>reinstalację</w:t>
            </w:r>
            <w:proofErr w:type="spellEnd"/>
            <w:r w:rsidRPr="00897ACE">
              <w:rPr>
                <w:rFonts w:ascii="Calibri" w:hAnsi="Calibri" w:cs="Calibri"/>
                <w:sz w:val="16"/>
                <w:szCs w:val="16"/>
              </w:rPr>
              <w:t xml:space="preserve"> systemu operacyjnego bez potrzeby ręcznego wpisywania klucza licencyjnego.</w:t>
            </w:r>
          </w:p>
          <w:p w14:paraId="25010B97" w14:textId="4430990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342671D4" w14:textId="694CA69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 i standardy</w:t>
            </w:r>
            <w:r w:rsidR="00451DC9" w:rsidRPr="00897ACE">
              <w:rPr>
                <w:rFonts w:ascii="Calibri" w:hAnsi="Calibri" w:cs="Calibri"/>
                <w:sz w:val="16"/>
                <w:szCs w:val="16"/>
              </w:rPr>
              <w:t xml:space="preserve">: </w:t>
            </w:r>
            <w:r w:rsidRPr="00897ACE">
              <w:rPr>
                <w:rFonts w:ascii="Calibri" w:hAnsi="Calibri" w:cs="Calibri"/>
                <w:sz w:val="16"/>
                <w:szCs w:val="16"/>
              </w:rPr>
              <w:t xml:space="preserve">Certyfikat ISO 9001 dla producenta komputera </w:t>
            </w:r>
          </w:p>
          <w:p w14:paraId="41E9A0E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14001 dla producenta komputera </w:t>
            </w:r>
          </w:p>
          <w:p w14:paraId="3ACF151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3569C6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Silver dla oferowanego modelu komputera, dla Polski lub kraju członkowskiego UE</w:t>
            </w:r>
          </w:p>
          <w:p w14:paraId="1D63E59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Głośność jednostki centralnej mierzona zgodnie z normą ISO 7779 oraz wykazana zgodnie z normą ISO 9296 w pozycji obserwatora w trybie pracy dysku twardego (IDLE) wynosząca maksymalnie 20dB</w:t>
            </w:r>
          </w:p>
          <w:p w14:paraId="12382A1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Wymagania dodatkowe</w:t>
            </w:r>
            <w:r w:rsidRPr="00897ACE">
              <w:rPr>
                <w:rFonts w:ascii="Calibri" w:hAnsi="Calibri" w:cs="Calibri"/>
                <w:sz w:val="16"/>
                <w:szCs w:val="16"/>
              </w:rPr>
              <w:tab/>
              <w:t xml:space="preserve">Wbudowane porty: </w:t>
            </w:r>
          </w:p>
          <w:p w14:paraId="0FB33C9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3 x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 xml:space="preserve"> 1.4a (porty zintegrowanej karty graficznej).</w:t>
            </w:r>
          </w:p>
          <w:p w14:paraId="6A2892A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HDMI 2.1</w:t>
            </w:r>
          </w:p>
          <w:p w14:paraId="318FA93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10 portów USB wyprowadzonych na zewnątrz obudowy, w układzie: </w:t>
            </w:r>
          </w:p>
          <w:p w14:paraId="6F5AE5C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Panel przedni: 1 x USB 3.2 Gen 2 (10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A oraz 1 x USB 3.2 Gen 2x2 (20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C, 2 x USB 2.0 (480 </w:t>
            </w:r>
            <w:proofErr w:type="spellStart"/>
            <w:r w:rsidRPr="00897ACE">
              <w:rPr>
                <w:rFonts w:ascii="Calibri" w:hAnsi="Calibri" w:cs="Calibri"/>
                <w:sz w:val="16"/>
                <w:szCs w:val="16"/>
              </w:rPr>
              <w:t>Mbps</w:t>
            </w:r>
            <w:proofErr w:type="spellEnd"/>
            <w:r w:rsidRPr="00897ACE">
              <w:rPr>
                <w:rFonts w:ascii="Calibri" w:hAnsi="Calibri" w:cs="Calibri"/>
                <w:sz w:val="16"/>
                <w:szCs w:val="16"/>
              </w:rPr>
              <w:t>) </w:t>
            </w:r>
          </w:p>
          <w:p w14:paraId="0D2D5AA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Panel tylny: 1x USB 3.2 Gen 2 (10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A. 3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Typu A, 2 x USB 2.0</w:t>
            </w:r>
          </w:p>
          <w:p w14:paraId="1FFCB42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(słuchawka/mikrofon) na przednim panelu </w:t>
            </w:r>
            <w:proofErr w:type="spellStart"/>
            <w:r w:rsidRPr="00897ACE">
              <w:rPr>
                <w:rFonts w:ascii="Calibri" w:hAnsi="Calibri" w:cs="Calibri"/>
                <w:sz w:val="16"/>
                <w:szCs w:val="16"/>
              </w:rPr>
              <w:t>panelu</w:t>
            </w:r>
            <w:proofErr w:type="spellEnd"/>
            <w:r w:rsidRPr="00897ACE">
              <w:rPr>
                <w:rFonts w:ascii="Calibri" w:hAnsi="Calibri" w:cs="Calibri"/>
                <w:sz w:val="16"/>
                <w:szCs w:val="16"/>
              </w:rPr>
              <w:t xml:space="preserve"> </w:t>
            </w:r>
          </w:p>
          <w:p w14:paraId="3C9922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port audio-out na tylnym panelu obudowy</w:t>
            </w:r>
          </w:p>
          <w:p w14:paraId="59DDAC3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 xml:space="preserve">    • 1 x RJ – 45 10/100/1000</w:t>
            </w:r>
          </w:p>
          <w:p w14:paraId="2825D80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Wymagana ilość i rozmieszczenie (na zewnątrz obudowy komputera) wszystkich portów USB nie może być osiągnięta w wyniku stosowania konwerterów, przejściówek lub przewodów połączeniowych </w:t>
            </w:r>
            <w:proofErr w:type="spellStart"/>
            <w:r w:rsidRPr="00897ACE">
              <w:rPr>
                <w:rFonts w:ascii="Calibri" w:hAnsi="Calibri" w:cs="Calibri"/>
                <w:sz w:val="16"/>
                <w:szCs w:val="16"/>
              </w:rPr>
              <w:t>itp</w:t>
            </w:r>
            <w:proofErr w:type="spellEnd"/>
            <w:r w:rsidRPr="00897ACE">
              <w:rPr>
                <w:rFonts w:ascii="Calibri" w:hAnsi="Calibri" w:cs="Calibri"/>
                <w:sz w:val="16"/>
                <w:szCs w:val="16"/>
              </w:rPr>
              <w:t>, porty wyprowadzone bezpośrednio z płyty głównej. Zainstalowane porty nie mogą blokować instalacji kart rozszerzeń w złączach wymaganych w opisie płyty głównej.</w:t>
            </w:r>
          </w:p>
          <w:p w14:paraId="4EDDA15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zaprojektowana i wyprodukowana na zlecenie producenta komputera, trwale oznaczona na etapie produkcji logiem producenta oferowanej jednostki, dedykowana dla danego urządzenia, wyposażona w: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x16 Gen.4,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x4 (otwarty),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 1 x PCI, 4 x DIMM z obsługą do 128 GB DDR5 RAM, 4 x SATA.</w:t>
            </w:r>
          </w:p>
          <w:p w14:paraId="278473A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Trzy złącza M.2 dla dysków oraz złącze M.2 bezprzewodowej karty sieciowej.</w:t>
            </w:r>
          </w:p>
          <w:p w14:paraId="1F55CC1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Zintegrowany z płytą główną kontroler RAID 0 i RAID 1, osobno dla dysków M.2 i SATA (również jednocześnie dla M.2 i SATA)</w:t>
            </w:r>
          </w:p>
          <w:p w14:paraId="3982B8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Klawiatura USB w układzie polski programisty </w:t>
            </w:r>
          </w:p>
          <w:p w14:paraId="66F7E69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Mysz USB z klawiszami oraz rolką (</w:t>
            </w:r>
            <w:proofErr w:type="spellStart"/>
            <w:r w:rsidRPr="00897ACE">
              <w:rPr>
                <w:rFonts w:ascii="Calibri" w:hAnsi="Calibri" w:cs="Calibri"/>
                <w:sz w:val="16"/>
                <w:szCs w:val="16"/>
              </w:rPr>
              <w:t>scroll</w:t>
            </w:r>
            <w:proofErr w:type="spellEnd"/>
            <w:r w:rsidRPr="00897ACE">
              <w:rPr>
                <w:rFonts w:ascii="Calibri" w:hAnsi="Calibri" w:cs="Calibri"/>
                <w:sz w:val="16"/>
                <w:szCs w:val="16"/>
              </w:rPr>
              <w:t xml:space="preserve">) </w:t>
            </w:r>
          </w:p>
          <w:p w14:paraId="4F55F41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Nagrywarka DVD +/-RW o prędkości min. 8x </w:t>
            </w:r>
          </w:p>
          <w:p w14:paraId="2F81E9E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Opakowanie musi być wykonane z materiałów podlegających powtórnemu przetworzeniu.</w:t>
            </w:r>
          </w:p>
          <w:p w14:paraId="25F70AB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 producenta</w:t>
            </w:r>
            <w:r w:rsidRPr="00897ACE">
              <w:rPr>
                <w:rFonts w:ascii="Calibri" w:hAnsi="Calibri" w:cs="Calibri"/>
                <w:sz w:val="16"/>
                <w:szCs w:val="16"/>
              </w:rPr>
              <w:tab/>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11624F5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gwarancji</w:t>
            </w:r>
            <w:r w:rsidRPr="00897ACE">
              <w:rPr>
                <w:rFonts w:ascii="Calibri" w:hAnsi="Calibri" w:cs="Calibri"/>
                <w:sz w:val="16"/>
                <w:szCs w:val="16"/>
              </w:rPr>
              <w:tab/>
              <w:t xml:space="preserve">Firma serwisująca musi posiadać ISO 9001:2008 na świadczenie usług serwisowych oraz posiadać autoryzacje producenta urządzeń </w:t>
            </w:r>
          </w:p>
          <w:p w14:paraId="0389AB8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Serwis urządzeń będzie realizowany bezpośrednio przez Producenta i/lub we współpracy z Autoryzowanym Partnerem Serwisowym Producenta.</w:t>
            </w:r>
          </w:p>
          <w:p w14:paraId="5386DA8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Minimalny czas trwania wsparcia technicznego producenta wynosi 3 lata, z możliwością odpłatnego  przedłużenia tego okresu do 4 lub 5 lat od daty dostawy.</w:t>
            </w:r>
          </w:p>
          <w:p w14:paraId="777A172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Sposób realizacji usług wsparcia technicznego:</w:t>
            </w:r>
          </w:p>
          <w:p w14:paraId="21D7102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Telefoniczne zgłaszanie usterek w dni robocze w godzinach 8-17. </w:t>
            </w:r>
          </w:p>
          <w:p w14:paraId="5293920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Dedykowany bezpłatny portal online producenta do zgłaszania usterek i zarządzania zgłoszeniami serwisowymi.</w:t>
            </w:r>
          </w:p>
          <w:p w14:paraId="02567CB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Opcjonalna pomoc techniczna za pośrednictwem czat online.</w:t>
            </w:r>
          </w:p>
          <w:p w14:paraId="4AFB9F0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Wsparcie techniczne dla sprzętu będzie dostarczane zdalnie lub w miejscu instalacji urządzenia, w zależności od rodzaju zgłaszanej awarii. </w:t>
            </w:r>
          </w:p>
          <w:p w14:paraId="3211610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 przypadku awarii zakwalifikowanej jako naprawa w miejscu instalacji urządzenia, część zamienna wymagana do naprawy i/lub technik serwisowy przybędzie na miejsce wskazane przez klienta na następny </w:t>
            </w:r>
            <w:proofErr w:type="spellStart"/>
            <w:r w:rsidRPr="00897ACE">
              <w:rPr>
                <w:rFonts w:ascii="Calibri" w:hAnsi="Calibri" w:cs="Calibri"/>
                <w:sz w:val="16"/>
                <w:szCs w:val="16"/>
              </w:rPr>
              <w:t>dzien</w:t>
            </w:r>
            <w:proofErr w:type="spellEnd"/>
            <w:r w:rsidRPr="00897ACE">
              <w:rPr>
                <w:rFonts w:ascii="Calibri" w:hAnsi="Calibri" w:cs="Calibri"/>
                <w:sz w:val="16"/>
                <w:szCs w:val="16"/>
              </w:rPr>
              <w:t xml:space="preserve"> roboczy od momentu skutecznego przyjęcia zgłoszenia przez Dział Wsparcia Technicznego.</w:t>
            </w:r>
          </w:p>
          <w:p w14:paraId="5FC4604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Możliwość sprawdzenia aktualnego okresu i poziomu wsparcia technicznego dla urządzeń za pośrednictwem strony internetowej producenta.</w:t>
            </w:r>
          </w:p>
          <w:p w14:paraId="0BAF2F23" w14:textId="05BDE90F" w:rsidR="0065037B" w:rsidRPr="00897ACE" w:rsidRDefault="00DD3C76">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pobrania aktualnych wersji sterowników oraz </w:t>
            </w:r>
            <w:proofErr w:type="spellStart"/>
            <w:r w:rsidRPr="00897ACE">
              <w:rPr>
                <w:rFonts w:ascii="Calibri" w:hAnsi="Calibri" w:cs="Calibri"/>
                <w:sz w:val="16"/>
                <w:szCs w:val="16"/>
              </w:rPr>
              <w:t>firmware</w:t>
            </w:r>
            <w:proofErr w:type="spellEnd"/>
            <w:r w:rsidRPr="00897ACE">
              <w:rPr>
                <w:rFonts w:ascii="Calibri" w:hAnsi="Calibri" w:cs="Calibri"/>
                <w:sz w:val="16"/>
                <w:szCs w:val="16"/>
              </w:rPr>
              <w:t xml:space="preserve"> urządzenia za pośrednictwem strony internetowej producenta również dla urządzeń z nieaktywnym wsparciem technicznym. </w:t>
            </w:r>
          </w:p>
        </w:tc>
      </w:tr>
    </w:tbl>
    <w:p w14:paraId="2BC7315D" w14:textId="77777777" w:rsidR="0065037B" w:rsidRPr="00897ACE" w:rsidRDefault="0065037B">
      <w:pPr>
        <w:rPr>
          <w:rFonts w:ascii="Calibri" w:hAnsi="Calibri" w:cs="Calibri"/>
        </w:rPr>
      </w:pPr>
    </w:p>
    <w:p w14:paraId="13BD96B4" w14:textId="77777777" w:rsidR="0065037B" w:rsidRPr="00897ACE" w:rsidRDefault="0065037B">
      <w:pPr>
        <w:rPr>
          <w:rFonts w:ascii="Calibri" w:hAnsi="Calibri" w:cs="Calibri"/>
        </w:rPr>
      </w:pPr>
    </w:p>
    <w:p w14:paraId="6B4B29AA" w14:textId="77777777" w:rsidR="0065037B" w:rsidRPr="00897ACE" w:rsidRDefault="0065037B">
      <w:pPr>
        <w:rPr>
          <w:rFonts w:ascii="Calibri" w:hAnsi="Calibri" w:cs="Calibri"/>
        </w:rPr>
      </w:pPr>
    </w:p>
    <w:p w14:paraId="3D8A5A64"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27A42A0A"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FBA7CED"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30577EB1"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255A64D9"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5FED7E06"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5</w:t>
            </w:r>
          </w:p>
        </w:tc>
        <w:tc>
          <w:tcPr>
            <w:tcW w:w="14832" w:type="dxa"/>
            <w:tcBorders>
              <w:top w:val="single" w:sz="4" w:space="0" w:color="000000"/>
              <w:bottom w:val="single" w:sz="4" w:space="0" w:color="000000"/>
              <w:right w:val="single" w:sz="4" w:space="0" w:color="000000"/>
            </w:tcBorders>
            <w:vAlign w:val="bottom"/>
          </w:tcPr>
          <w:p w14:paraId="35089574"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5</w:t>
            </w:r>
          </w:p>
        </w:tc>
      </w:tr>
      <w:tr w:rsidR="0065037B" w:rsidRPr="00897ACE" w14:paraId="29ED69A0" w14:textId="77777777" w:rsidTr="00DD3C76">
        <w:trPr>
          <w:trHeight w:val="2116"/>
        </w:trPr>
        <w:tc>
          <w:tcPr>
            <w:tcW w:w="336" w:type="dxa"/>
            <w:vMerge/>
            <w:tcBorders>
              <w:top w:val="single" w:sz="4" w:space="0" w:color="000000"/>
              <w:left w:val="single" w:sz="4" w:space="0" w:color="000000"/>
              <w:bottom w:val="single" w:sz="4" w:space="0" w:color="000000"/>
              <w:right w:val="single" w:sz="4" w:space="0" w:color="000000"/>
            </w:tcBorders>
            <w:vAlign w:val="center"/>
          </w:tcPr>
          <w:p w14:paraId="17DBAD47"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6AC309CA" w14:textId="1984D24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DD3C76"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575B8A5C" w14:textId="2462DCE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DD3C76"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6DD7CE8D" w14:textId="024BABD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00DD3C76" w:rsidRPr="00897ACE">
              <w:rPr>
                <w:rFonts w:ascii="Calibri" w:hAnsi="Calibri" w:cs="Calibri"/>
                <w:sz w:val="16"/>
                <w:szCs w:val="16"/>
              </w:rPr>
              <w:t xml:space="preserve">: </w:t>
            </w:r>
            <w:r w:rsidRPr="00897ACE">
              <w:rPr>
                <w:rFonts w:ascii="Calibri" w:hAnsi="Calibri" w:cs="Calibri"/>
                <w:sz w:val="16"/>
                <w:szCs w:val="16"/>
              </w:rPr>
              <w:t xml:space="preserve">Procesor dedykowany do pracy w komputerach stacjonarnych. Procesor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CPU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co najmniej 53000 pkt. według wyników opublikowanych na stronie </w:t>
            </w:r>
            <w:r w:rsidR="0065037B" w:rsidRPr="00897ACE">
              <w:rPr>
                <w:rFonts w:ascii="Calibri" w:hAnsi="Calibri" w:cs="Calibri"/>
                <w:sz w:val="16"/>
                <w:szCs w:val="16"/>
              </w:rPr>
              <w:t>http://www.cpubenchmark.net/cpu_list.php</w:t>
            </w:r>
            <w:r w:rsidRPr="00897ACE">
              <w:rPr>
                <w:rFonts w:ascii="Calibri" w:hAnsi="Calibri" w:cs="Calibri"/>
                <w:sz w:val="16"/>
                <w:szCs w:val="16"/>
              </w:rPr>
              <w:t xml:space="preserve">, wydruk ze strony załączony do </w:t>
            </w:r>
            <w:r w:rsidR="00076B98">
              <w:rPr>
                <w:rFonts w:ascii="Calibri" w:hAnsi="Calibri" w:cs="Calibri"/>
                <w:sz w:val="16"/>
                <w:szCs w:val="16"/>
              </w:rPr>
              <w:t>OPZ</w:t>
            </w:r>
          </w:p>
          <w:p w14:paraId="0B1BDCFB" w14:textId="4E5FC5C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DD3C76" w:rsidRPr="00897ACE">
              <w:rPr>
                <w:rFonts w:ascii="Calibri" w:hAnsi="Calibri" w:cs="Calibri"/>
                <w:sz w:val="16"/>
                <w:szCs w:val="16"/>
              </w:rPr>
              <w:t xml:space="preserve">: </w:t>
            </w:r>
            <w:r w:rsidRPr="00897ACE">
              <w:rPr>
                <w:rFonts w:ascii="Calibri" w:hAnsi="Calibri" w:cs="Calibri"/>
                <w:sz w:val="16"/>
                <w:szCs w:val="16"/>
              </w:rPr>
              <w:t>64GB DDR5 4800MT/s. Pamięć działająca w trybie dwukanałowym.</w:t>
            </w:r>
          </w:p>
          <w:p w14:paraId="46F92FE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Możliwość rozbudowy do min 128GB.</w:t>
            </w:r>
          </w:p>
          <w:p w14:paraId="60B0470D" w14:textId="3EFBC72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00DD3C76" w:rsidRPr="00897ACE">
              <w:rPr>
                <w:rFonts w:ascii="Calibri" w:hAnsi="Calibri" w:cs="Calibri"/>
                <w:sz w:val="16"/>
                <w:szCs w:val="16"/>
              </w:rPr>
              <w:t xml:space="preserve">: </w:t>
            </w:r>
            <w:r w:rsidRPr="00897ACE">
              <w:rPr>
                <w:rFonts w:ascii="Calibri" w:hAnsi="Calibri" w:cs="Calibri"/>
                <w:sz w:val="16"/>
                <w:szCs w:val="16"/>
              </w:rPr>
              <w:t xml:space="preserve">Dysk M.2 SSD 2TB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w:t>
            </w:r>
          </w:p>
          <w:p w14:paraId="65A2A127" w14:textId="6260756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Wydajność grafiki</w:t>
            </w:r>
            <w:r w:rsidR="00DD3C76" w:rsidRPr="00897ACE">
              <w:rPr>
                <w:rFonts w:ascii="Calibri" w:hAnsi="Calibri" w:cs="Calibri"/>
                <w:sz w:val="16"/>
                <w:szCs w:val="16"/>
              </w:rPr>
              <w:t xml:space="preserve">: </w:t>
            </w:r>
            <w:r w:rsidRPr="00897ACE">
              <w:rPr>
                <w:rFonts w:ascii="Calibri" w:hAnsi="Calibri" w:cs="Calibri"/>
                <w:sz w:val="16"/>
                <w:szCs w:val="16"/>
              </w:rPr>
              <w:t>Zintegrowana karta graficzna.</w:t>
            </w:r>
          </w:p>
          <w:p w14:paraId="6B10D082" w14:textId="77777777" w:rsidR="0055317F"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Dodatkowo dedykowana karta graficzna z 8GB pamięci niewspółdzielonej, osiągająca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G3D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Mark wynik co najmniej 19800 pkt. według wyników opublikowanych na stronie </w:t>
            </w:r>
            <w:r w:rsidR="0065037B" w:rsidRPr="00897ACE">
              <w:rPr>
                <w:rFonts w:ascii="Calibri" w:hAnsi="Calibri" w:cs="Calibri"/>
                <w:sz w:val="16"/>
                <w:szCs w:val="16"/>
              </w:rPr>
              <w:t>https://www.videocardbenchmark.net/gpu_list.php</w:t>
            </w:r>
            <w:r w:rsidRPr="00897ACE">
              <w:rPr>
                <w:rFonts w:ascii="Calibri" w:hAnsi="Calibri" w:cs="Calibri"/>
                <w:sz w:val="16"/>
                <w:szCs w:val="16"/>
              </w:rPr>
              <w:t xml:space="preserve">, wydruk ze strony załączony do </w:t>
            </w:r>
            <w:r w:rsidR="0055317F">
              <w:rPr>
                <w:rFonts w:ascii="Calibri" w:hAnsi="Calibri" w:cs="Calibri"/>
                <w:sz w:val="16"/>
                <w:szCs w:val="16"/>
              </w:rPr>
              <w:t>OPZ</w:t>
            </w:r>
            <w:r w:rsidR="0055317F" w:rsidRPr="00897ACE">
              <w:rPr>
                <w:rFonts w:ascii="Calibri" w:hAnsi="Calibri" w:cs="Calibri"/>
                <w:sz w:val="16"/>
                <w:szCs w:val="16"/>
              </w:rPr>
              <w:t xml:space="preserve"> </w:t>
            </w:r>
          </w:p>
          <w:p w14:paraId="3407CEF1" w14:textId="1C6508D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Wyposażenie multimedialne</w:t>
            </w:r>
            <w:r w:rsidR="00DD3C76" w:rsidRPr="00897ACE">
              <w:rPr>
                <w:rFonts w:ascii="Calibri" w:hAnsi="Calibri" w:cs="Calibri"/>
                <w:sz w:val="16"/>
                <w:szCs w:val="16"/>
              </w:rPr>
              <w:t xml:space="preserve">: </w:t>
            </w:r>
            <w:r w:rsidRPr="00897ACE">
              <w:rPr>
                <w:rFonts w:ascii="Calibri" w:hAnsi="Calibri" w:cs="Calibri"/>
                <w:sz w:val="16"/>
                <w:szCs w:val="16"/>
              </w:rPr>
              <w:t xml:space="preserve">Karta dźwiękowa zintegrowana z płytą główną, zgodna z High Definition, wewnętrzny głośnik 2W w obudowie komputera. Port słuchawek i mikrofonu na przednim panelu, dopuszcza się rozwiązanie port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na tylnym panelu min. port audio </w:t>
            </w:r>
            <w:proofErr w:type="spellStart"/>
            <w:r w:rsidRPr="00897ACE">
              <w:rPr>
                <w:rFonts w:ascii="Calibri" w:hAnsi="Calibri" w:cs="Calibri"/>
                <w:sz w:val="16"/>
                <w:szCs w:val="16"/>
              </w:rPr>
              <w:t>line</w:t>
            </w:r>
            <w:proofErr w:type="spellEnd"/>
            <w:r w:rsidRPr="00897ACE">
              <w:rPr>
                <w:rFonts w:ascii="Calibri" w:hAnsi="Calibri" w:cs="Calibri"/>
                <w:sz w:val="16"/>
                <w:szCs w:val="16"/>
              </w:rPr>
              <w:t xml:space="preserve"> out.</w:t>
            </w:r>
          </w:p>
          <w:p w14:paraId="2A9ACB5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Typu Mini Tower z obsługą kart wyłącznie o pełnej wysokości. Umożliwiająca montaż 1 x dysku 3.5” wewnątrz obudowy. Napęd optyczny zamontowany w dedykowanej wnęce zewnętrznej 5.25” typu </w:t>
            </w:r>
            <w:proofErr w:type="spellStart"/>
            <w:r w:rsidRPr="00897ACE">
              <w:rPr>
                <w:rFonts w:ascii="Calibri" w:hAnsi="Calibri" w:cs="Calibri"/>
                <w:sz w:val="16"/>
                <w:szCs w:val="16"/>
              </w:rPr>
              <w:t>slim</w:t>
            </w:r>
            <w:proofErr w:type="spellEnd"/>
            <w:r w:rsidRPr="00897ACE">
              <w:rPr>
                <w:rFonts w:ascii="Calibri" w:hAnsi="Calibri" w:cs="Calibri"/>
                <w:sz w:val="16"/>
                <w:szCs w:val="16"/>
              </w:rPr>
              <w:t xml:space="preserve">. Obudowa </w:t>
            </w:r>
            <w:r w:rsidRPr="00897ACE">
              <w:rPr>
                <w:rFonts w:ascii="Calibri" w:hAnsi="Calibri" w:cs="Calibri"/>
                <w:sz w:val="16"/>
                <w:szCs w:val="16"/>
              </w:rPr>
              <w:lastRenderedPageBreak/>
              <w:t>fabrycznie przystosowana do pracy w orientacji pionowej. Otwory wentylacyjne usytuowane wyłącznie na przednim oraz tylnym panelu obudowy. Suma wymiarów obudowy nieprzekraczająca 839 mm, mierzona po krawędziach.</w:t>
            </w:r>
          </w:p>
          <w:p w14:paraId="2331795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Zasilacz o mocy min. 500W pracujący w sieci 230V 50/60Hz prądu zmiennego i efektywności min. 92% przy obciążeniu zasilacza na poziomie 50% oraz o efektywności min. 89% przy obciążeniu zasilacza na poziomie 100%, wyposażony w dodatkowe zasilanie 2+6pin dla karty graficznej. </w:t>
            </w:r>
          </w:p>
          <w:p w14:paraId="3C08E91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Zasilacz w oferowanym komputerze musi znajdować się na stronie http://www.plugloadsolutions.com/80pluspowersupplies.aspx </w:t>
            </w:r>
          </w:p>
          <w:p w14:paraId="58B07C1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Moduł konstrukcji obudowy w jednostce centralnej komputera powinien pozwalać na demontaż kart rozszerzeń, napędu optycznego, dysku 3,5”,  bez konieczności użycia narzędzi (wyklucza się użycia wkrętów, śrub motylkowych, śrub </w:t>
            </w:r>
            <w:proofErr w:type="spellStart"/>
            <w:r w:rsidRPr="00897ACE">
              <w:rPr>
                <w:rFonts w:ascii="Calibri" w:hAnsi="Calibri" w:cs="Calibri"/>
                <w:sz w:val="16"/>
                <w:szCs w:val="16"/>
              </w:rPr>
              <w:t>radełkowych</w:t>
            </w:r>
            <w:proofErr w:type="spellEnd"/>
            <w:r w:rsidRPr="00897ACE">
              <w:rPr>
                <w:rFonts w:ascii="Calibri" w:hAnsi="Calibri" w:cs="Calibri"/>
                <w:sz w:val="16"/>
                <w:szCs w:val="16"/>
              </w:rPr>
              <w:t xml:space="preserve">). Obudowa w jednostce centralnej musi być otwierana bez konieczności użycia narzędzi (wyklucza się użycie standardowych wkrętów, śrub motylkowych, śrub </w:t>
            </w:r>
            <w:proofErr w:type="spellStart"/>
            <w:r w:rsidRPr="00897ACE">
              <w:rPr>
                <w:rFonts w:ascii="Calibri" w:hAnsi="Calibri" w:cs="Calibri"/>
                <w:sz w:val="16"/>
                <w:szCs w:val="16"/>
              </w:rPr>
              <w:t>radełkowych</w:t>
            </w:r>
            <w:proofErr w:type="spellEnd"/>
            <w:r w:rsidRPr="00897ACE">
              <w:rPr>
                <w:rFonts w:ascii="Calibri" w:hAnsi="Calibri" w:cs="Calibri"/>
                <w:sz w:val="16"/>
                <w:szCs w:val="16"/>
              </w:rPr>
              <w:t xml:space="preserve">) oraz powinna posiadać czujnik otwarcia obudowy współpracujący z oprogramowaniem zarządzająco – diagnostycznym. Obudowa musi umożliwiać zastosowanie zabezpieczenia fizycznego w postaci linki metalowej oraz kłódki (oczko w obudowie do montażu). Obudowa  wyposażona w zamek szybkiego dostępu, usytuowany na tylnym panelu.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musi sygnalizować: uszkodzenie lub brak pamięci RAM, uszkodzenie płyty głównej, awarię </w:t>
            </w:r>
            <w:proofErr w:type="spellStart"/>
            <w:r w:rsidRPr="00897ACE">
              <w:rPr>
                <w:rFonts w:ascii="Calibri" w:hAnsi="Calibri" w:cs="Calibri"/>
                <w:sz w:val="16"/>
                <w:szCs w:val="16"/>
              </w:rPr>
              <w:t>BIOS’u</w:t>
            </w:r>
            <w:proofErr w:type="spellEnd"/>
            <w:r w:rsidRPr="00897ACE">
              <w:rPr>
                <w:rFonts w:ascii="Calibri" w:hAnsi="Calibri" w:cs="Calibri"/>
                <w:sz w:val="16"/>
                <w:szCs w:val="16"/>
              </w:rPr>
              <w:t>, awarię procesora.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p w14:paraId="059612D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Pr="00897ACE">
              <w:rPr>
                <w:rFonts w:ascii="Calibri" w:hAnsi="Calibri" w:cs="Calibri"/>
                <w:sz w:val="16"/>
                <w:szCs w:val="16"/>
              </w:rPr>
              <w:tab/>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płyty głównej. </w:t>
            </w:r>
          </w:p>
          <w:p w14:paraId="695DA5A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Zaimplementowany w BIOS system diagnostyczny z graficznym interfejsem użytkownika dostępny z poziomu BIOS lub szybkiego menu </w:t>
            </w:r>
            <w:proofErr w:type="spellStart"/>
            <w:r w:rsidRPr="00897ACE">
              <w:rPr>
                <w:rFonts w:ascii="Calibri" w:hAnsi="Calibri" w:cs="Calibri"/>
                <w:sz w:val="16"/>
                <w:szCs w:val="16"/>
              </w:rPr>
              <w:t>boot’owania</w:t>
            </w:r>
            <w:proofErr w:type="spellEnd"/>
            <w:r w:rsidRPr="00897ACE">
              <w:rPr>
                <w:rFonts w:ascii="Calibri" w:hAnsi="Calibri" w:cs="Calibri"/>
                <w:sz w:val="16"/>
                <w:szCs w:val="16"/>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proofErr w:type="spellStart"/>
            <w:r w:rsidRPr="00897ACE">
              <w:rPr>
                <w:rFonts w:ascii="Calibri" w:hAnsi="Calibri" w:cs="Calibri"/>
                <w:sz w:val="16"/>
                <w:szCs w:val="16"/>
              </w:rPr>
              <w:t>internetu</w:t>
            </w:r>
            <w:proofErr w:type="spellEnd"/>
            <w:r w:rsidRPr="00897ACE">
              <w:rPr>
                <w:rFonts w:ascii="Calibri" w:hAnsi="Calibri" w:cs="Calibri"/>
                <w:sz w:val="16"/>
                <w:szCs w:val="16"/>
              </w:rPr>
              <w:t>. Nie dopuszcza się stosowania wewnętrznych i zewnętrznych urządzeń w celu uzyskania funkcjonalności systemu diagnostycznego. Pełna obsługa systemu diagnostycznego za pomocą klawiatury i myszy jak i samej myszy.</w:t>
            </w:r>
          </w:p>
          <w:p w14:paraId="48AA13C6" w14:textId="325A69E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00DD3C76" w:rsidRPr="00897ACE">
              <w:rPr>
                <w:rFonts w:ascii="Calibri" w:hAnsi="Calibri" w:cs="Calibri"/>
                <w:sz w:val="16"/>
                <w:szCs w:val="16"/>
              </w:rPr>
              <w:t xml:space="preserve">: </w:t>
            </w:r>
            <w:r w:rsidRPr="00897ACE">
              <w:rPr>
                <w:rFonts w:ascii="Calibri" w:hAnsi="Calibri" w:cs="Calibri"/>
                <w:sz w:val="16"/>
                <w:szCs w:val="16"/>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procesora, pojemności zainstalowanego lub zainstalowanych dyskach SATA i M.2, , MAC  zintegrowanej karty sieciowej, zintegrowanym układzie graficznym, kontrolerze audio. Do odczytu wskazanych informacji nie mogą być stosowane rozwiązania oparte o pamięć masową (wewnętrzną lub zewnętrzną), zaimplementowane poza systemem BIOS narzędzia, np. system diagnostyczny, dodatkowe oprogramowanie.</w:t>
            </w:r>
          </w:p>
          <w:p w14:paraId="3FC56DA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Funkcja blokowania/odblokowania BOOT-</w:t>
            </w:r>
            <w:proofErr w:type="spellStart"/>
            <w:r w:rsidRPr="00897ACE">
              <w:rPr>
                <w:rFonts w:ascii="Calibri" w:hAnsi="Calibri" w:cs="Calibri"/>
                <w:sz w:val="16"/>
                <w:szCs w:val="16"/>
              </w:rPr>
              <w:t>owania</w:t>
            </w:r>
            <w:proofErr w:type="spellEnd"/>
            <w:r w:rsidRPr="00897ACE">
              <w:rPr>
                <w:rFonts w:ascii="Calibri" w:hAnsi="Calibri" w:cs="Calibri"/>
                <w:sz w:val="16"/>
                <w:szCs w:val="16"/>
              </w:rPr>
              <w:t xml:space="preserve">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897ACE">
              <w:rPr>
                <w:rFonts w:ascii="Calibri" w:hAnsi="Calibri" w:cs="Calibri"/>
                <w:sz w:val="16"/>
                <w:szCs w:val="16"/>
              </w:rPr>
              <w:t>bootujących</w:t>
            </w:r>
            <w:proofErr w:type="spellEnd"/>
            <w:r w:rsidRPr="00897ACE">
              <w:rPr>
                <w:rFonts w:ascii="Calibri" w:hAnsi="Calibri" w:cs="Calibri"/>
                <w:sz w:val="16"/>
                <w:szCs w:val="16"/>
              </w:rPr>
              <w:t xml:space="preserve"> typu USB). Możliwość wyłączania portów USB pojedynczo. </w:t>
            </w:r>
          </w:p>
          <w:p w14:paraId="140D11B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Dedykowane w BIOS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umożliwiająca wpisanie oznaczenia sprzętu bezpośrednio z poziomu BIOS bez konieczności wykorzystywania dodatkowego oprogramowania.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Tag/numeru inwentarzowego po nadaniu numeru nie może być edytowalne w BIOS  i nie może ulegać skasowaniu np. po aktualizacji BIOS.</w:t>
            </w:r>
          </w:p>
          <w:p w14:paraId="546C5B3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dokonywania </w:t>
            </w:r>
            <w:proofErr w:type="spellStart"/>
            <w:r w:rsidRPr="00897ACE">
              <w:rPr>
                <w:rFonts w:ascii="Calibri" w:hAnsi="Calibri" w:cs="Calibri"/>
                <w:sz w:val="16"/>
                <w:szCs w:val="16"/>
              </w:rPr>
              <w:t>backup’u</w:t>
            </w:r>
            <w:proofErr w:type="spellEnd"/>
            <w:r w:rsidRPr="00897ACE">
              <w:rPr>
                <w:rFonts w:ascii="Calibri" w:hAnsi="Calibri" w:cs="Calibri"/>
                <w:sz w:val="16"/>
                <w:szCs w:val="16"/>
              </w:rPr>
              <w:t xml:space="preserve"> BIOS wraz z ustawieniami na dysku wewnętrznym.</w:t>
            </w:r>
          </w:p>
          <w:p w14:paraId="5BF505E1" w14:textId="5A42A85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Zdalne zarządzanie</w:t>
            </w:r>
            <w:r w:rsidR="00DD3C76" w:rsidRPr="00897ACE">
              <w:rPr>
                <w:rFonts w:ascii="Calibri" w:hAnsi="Calibri" w:cs="Calibri"/>
                <w:sz w:val="16"/>
                <w:szCs w:val="16"/>
              </w:rPr>
              <w:t>:</w:t>
            </w:r>
          </w:p>
          <w:p w14:paraId="3AB37643" w14:textId="519CE5E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11CCB95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monitorowanie konfiguracji komponentów komputera - CPU, Pamięć, HDD wersja BIOS płyty głównej; </w:t>
            </w:r>
          </w:p>
          <w:p w14:paraId="75EEFFA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zdalną konfigurację ustawień BIOS,</w:t>
            </w:r>
          </w:p>
          <w:p w14:paraId="6CD229E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zdalne przejęcie konsoli tekstowej systemu, przekierowanie procesu ładowania systemu operacyjnego z wirtualnego CD ROM lub FDD z  serwera zarządzającego;</w:t>
            </w:r>
          </w:p>
          <w:p w14:paraId="559DFEA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zdalne przejecie pełnej konsoli graficznej systemu tzw. KVM </w:t>
            </w:r>
            <w:proofErr w:type="spellStart"/>
            <w:r w:rsidRPr="00897ACE">
              <w:rPr>
                <w:rFonts w:ascii="Calibri" w:hAnsi="Calibri" w:cs="Calibri"/>
                <w:sz w:val="16"/>
                <w:szCs w:val="16"/>
              </w:rPr>
              <w:t>Redirection</w:t>
            </w:r>
            <w:proofErr w:type="spellEnd"/>
            <w:r w:rsidRPr="00897ACE">
              <w:rPr>
                <w:rFonts w:ascii="Calibri" w:hAnsi="Calibri" w:cs="Calibri"/>
                <w:sz w:val="16"/>
                <w:szCs w:val="16"/>
              </w:rPr>
              <w:t xml:space="preserve"> (Keyboard, Video, Mouse) bez udziału systemu operacyjnego ani dodatkowych programów, również w przypadku braku lub uszkodzenia systemu operacyjnego do rozdzielczości 1920x1080 włącznie;</w:t>
            </w:r>
          </w:p>
          <w:p w14:paraId="293EF2A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zapis i przechowywanie dodatkowych informacji o wersji zainstalowanego oprogramowania i zdalny odczyt tych informacji (wersja, zainstalowane uaktualnienia, sygnatury wirusów, itp.) z wbudowanej pamięci nieulotnej.</w:t>
            </w:r>
          </w:p>
          <w:p w14:paraId="6EEFF46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technologia zarządzania i monitorowania komputerem na poziomie sprzętowym powinna być zgodna z otwartymi standardami DMTF WS-MAN  (http://www.dmtf.org/standards/wsman)  oraz  DASH (http://www.dmtf.org/standards/mgmt/dash/)</w:t>
            </w:r>
          </w:p>
          <w:p w14:paraId="067F869C" w14:textId="31EAF56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t>
            </w:r>
            <w:r w:rsidR="00DD3C76" w:rsidRPr="00897ACE">
              <w:rPr>
                <w:rFonts w:ascii="Calibri" w:hAnsi="Calibri" w:cs="Calibri"/>
                <w:sz w:val="16"/>
                <w:szCs w:val="16"/>
              </w:rPr>
              <w:t>nawiązywanie</w:t>
            </w:r>
            <w:r w:rsidRPr="00897ACE">
              <w:rPr>
                <w:rFonts w:ascii="Calibri" w:hAnsi="Calibri" w:cs="Calibri"/>
                <w:sz w:val="16"/>
                <w:szCs w:val="16"/>
              </w:rPr>
              <w:t xml:space="preserv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655BBFE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wbudowany sprzętowo log operacji  zdalnego zarządzania, możliwy do kasowania tylko przez upoważnionego użytkownika systemu sprzętowego zarządzania zdalnego</w:t>
            </w:r>
          </w:p>
          <w:p w14:paraId="0BDDC15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sprzętowy firewall zarządzany i konfigurowany wyłącznie z serwera zarządzania oraz niedostępny dla lokalnego systemu OS i lokalnych aplikacji</w:t>
            </w:r>
          </w:p>
          <w:p w14:paraId="554FA1FD" w14:textId="5CA8FEC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Wirtualizacja</w:t>
            </w:r>
            <w:r w:rsidR="00DD3C76" w:rsidRPr="00897ACE">
              <w:rPr>
                <w:rFonts w:ascii="Calibri" w:hAnsi="Calibri" w:cs="Calibri"/>
                <w:sz w:val="16"/>
                <w:szCs w:val="16"/>
              </w:rPr>
              <w:t xml:space="preserve">: </w:t>
            </w:r>
            <w:r w:rsidRPr="00897ACE">
              <w:rPr>
                <w:rFonts w:ascii="Calibri" w:hAnsi="Calibri" w:cs="Calibri"/>
                <w:sz w:val="16"/>
                <w:szCs w:val="16"/>
              </w:rPr>
              <w:t xml:space="preserve">Sprzętowe wsparcie technologii wirtualizacji realizowane łącznie w procesorze, chipsecie płyty </w:t>
            </w:r>
            <w:proofErr w:type="spellStart"/>
            <w:r w:rsidRPr="00897ACE">
              <w:rPr>
                <w:rFonts w:ascii="Calibri" w:hAnsi="Calibri" w:cs="Calibri"/>
                <w:sz w:val="16"/>
                <w:szCs w:val="16"/>
              </w:rPr>
              <w:t>główej</w:t>
            </w:r>
            <w:proofErr w:type="spellEnd"/>
            <w:r w:rsidRPr="00897ACE">
              <w:rPr>
                <w:rFonts w:ascii="Calibri" w:hAnsi="Calibri" w:cs="Calibri"/>
                <w:sz w:val="16"/>
                <w:szCs w:val="16"/>
              </w:rPr>
              <w:t xml:space="preserve"> oraz w  BIOS systemu (możliwość włączenia/wyłączenia sprzętowego wsparcia wirtualizacji dla poszczególnych </w:t>
            </w:r>
            <w:r w:rsidRPr="00897ACE">
              <w:rPr>
                <w:rFonts w:ascii="Calibri" w:hAnsi="Calibri" w:cs="Calibri"/>
                <w:sz w:val="16"/>
                <w:szCs w:val="16"/>
              </w:rPr>
              <w:lastRenderedPageBreak/>
              <w:t>komponentów systemu).</w:t>
            </w:r>
          </w:p>
          <w:p w14:paraId="6B065042" w14:textId="1AD2FF0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00DD3C76" w:rsidRPr="00897ACE">
              <w:rPr>
                <w:rFonts w:ascii="Calibri" w:hAnsi="Calibri" w:cs="Calibri"/>
                <w:sz w:val="16"/>
                <w:szCs w:val="16"/>
              </w:rPr>
              <w:t xml:space="preserve">: </w:t>
            </w:r>
            <w:r w:rsidRPr="00897ACE">
              <w:rPr>
                <w:rFonts w:ascii="Calibri" w:hAnsi="Calibri" w:cs="Calibri"/>
                <w:sz w:val="16"/>
                <w:szCs w:val="16"/>
              </w:rPr>
              <w:t xml:space="preserve">Zainstalowany system operacyjny Windows 11 PRO, musi być zapisany trwale w BIOS i umożliwiać </w:t>
            </w:r>
            <w:proofErr w:type="spellStart"/>
            <w:r w:rsidRPr="00897ACE">
              <w:rPr>
                <w:rFonts w:ascii="Calibri" w:hAnsi="Calibri" w:cs="Calibri"/>
                <w:sz w:val="16"/>
                <w:szCs w:val="16"/>
              </w:rPr>
              <w:t>reinstalację</w:t>
            </w:r>
            <w:proofErr w:type="spellEnd"/>
            <w:r w:rsidRPr="00897ACE">
              <w:rPr>
                <w:rFonts w:ascii="Calibri" w:hAnsi="Calibri" w:cs="Calibri"/>
                <w:sz w:val="16"/>
                <w:szCs w:val="16"/>
              </w:rPr>
              <w:t xml:space="preserve"> systemu operacyjnego bez potrzeby ręcznego wpisywania klucza licencyjnego.</w:t>
            </w:r>
          </w:p>
          <w:p w14:paraId="35BAC311" w14:textId="50214E9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58DA3944" w14:textId="3040F3F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 i standardy</w:t>
            </w:r>
            <w:r w:rsidR="00DD3C76" w:rsidRPr="00897ACE">
              <w:rPr>
                <w:rFonts w:ascii="Calibri" w:hAnsi="Calibri" w:cs="Calibri"/>
                <w:sz w:val="16"/>
                <w:szCs w:val="16"/>
              </w:rPr>
              <w:t xml:space="preserve">: </w:t>
            </w:r>
            <w:r w:rsidRPr="00897ACE">
              <w:rPr>
                <w:rFonts w:ascii="Calibri" w:hAnsi="Calibri" w:cs="Calibri"/>
                <w:sz w:val="16"/>
                <w:szCs w:val="16"/>
              </w:rPr>
              <w:t xml:space="preserve">Certyfikat ISO 9001 dla producenta komputera </w:t>
            </w:r>
          </w:p>
          <w:p w14:paraId="46D3DA9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ISO 14001 dla producenta komputera</w:t>
            </w:r>
          </w:p>
          <w:p w14:paraId="4875BA7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677FE28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Silver dla oferowanego modelu komputera, dla Polski lub kraju członkowskiego UE</w:t>
            </w:r>
          </w:p>
          <w:p w14:paraId="3CF4506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obserwatora w trybie pracy dysku twardego (IDLE) wynosząca maksymalnie 20dB </w:t>
            </w:r>
          </w:p>
          <w:p w14:paraId="3952D161" w14:textId="77777777" w:rsidR="00DD3C76"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Wymagania dodatkowe</w:t>
            </w:r>
            <w:r w:rsidR="00DD3C76" w:rsidRPr="00897ACE">
              <w:rPr>
                <w:rFonts w:ascii="Calibri" w:hAnsi="Calibri" w:cs="Calibri"/>
                <w:sz w:val="16"/>
                <w:szCs w:val="16"/>
              </w:rPr>
              <w:t xml:space="preserve">: </w:t>
            </w:r>
          </w:p>
          <w:p w14:paraId="6305A20C" w14:textId="56E564A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Wbudowane porty: </w:t>
            </w:r>
          </w:p>
          <w:p w14:paraId="6A268FE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3 x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w:t>
            </w:r>
          </w:p>
          <w:p w14:paraId="646C9B0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HDMI</w:t>
            </w:r>
          </w:p>
          <w:p w14:paraId="3584B8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10 portów USB wyprowadzonych na zewnątrz obudowy, w układzie: </w:t>
            </w:r>
          </w:p>
          <w:p w14:paraId="3FB85F2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Panel przedni: 1 x USB 3.2 Gen 2 (10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A oraz 1 x USB 3.2 Gen 2x2 (20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C, 2 x USB 2.0 (480 </w:t>
            </w:r>
            <w:proofErr w:type="spellStart"/>
            <w:r w:rsidRPr="00897ACE">
              <w:rPr>
                <w:rFonts w:ascii="Calibri" w:hAnsi="Calibri" w:cs="Calibri"/>
                <w:sz w:val="16"/>
                <w:szCs w:val="16"/>
              </w:rPr>
              <w:t>Mbps</w:t>
            </w:r>
            <w:proofErr w:type="spellEnd"/>
            <w:r w:rsidRPr="00897ACE">
              <w:rPr>
                <w:rFonts w:ascii="Calibri" w:hAnsi="Calibri" w:cs="Calibri"/>
                <w:sz w:val="16"/>
                <w:szCs w:val="16"/>
              </w:rPr>
              <w:t>) </w:t>
            </w:r>
          </w:p>
          <w:p w14:paraId="1F2828D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Panel tylny: 1x USB 3.2 Gen 2 (10 </w:t>
            </w:r>
            <w:proofErr w:type="spellStart"/>
            <w:r w:rsidRPr="00897ACE">
              <w:rPr>
                <w:rFonts w:ascii="Calibri" w:hAnsi="Calibri" w:cs="Calibri"/>
                <w:sz w:val="16"/>
                <w:szCs w:val="16"/>
              </w:rPr>
              <w:t>Gbps</w:t>
            </w:r>
            <w:proofErr w:type="spellEnd"/>
            <w:r w:rsidRPr="00897ACE">
              <w:rPr>
                <w:rFonts w:ascii="Calibri" w:hAnsi="Calibri" w:cs="Calibri"/>
                <w:sz w:val="16"/>
                <w:szCs w:val="16"/>
              </w:rPr>
              <w:t xml:space="preserve">) Typu A. 3 x USB 3.2 Gen 1 (5 </w:t>
            </w:r>
            <w:proofErr w:type="spellStart"/>
            <w:r w:rsidRPr="00897ACE">
              <w:rPr>
                <w:rFonts w:ascii="Calibri" w:hAnsi="Calibri" w:cs="Calibri"/>
                <w:sz w:val="16"/>
                <w:szCs w:val="16"/>
              </w:rPr>
              <w:t>Gbps</w:t>
            </w:r>
            <w:proofErr w:type="spellEnd"/>
            <w:r w:rsidRPr="00897ACE">
              <w:rPr>
                <w:rFonts w:ascii="Calibri" w:hAnsi="Calibri" w:cs="Calibri"/>
                <w:sz w:val="16"/>
                <w:szCs w:val="16"/>
              </w:rPr>
              <w:t>) Typu A, 2 x USB 2.0</w:t>
            </w:r>
          </w:p>
          <w:p w14:paraId="62B2FA9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(słuchawka/mikrofon) na przednim panelu </w:t>
            </w:r>
            <w:proofErr w:type="spellStart"/>
            <w:r w:rsidRPr="00897ACE">
              <w:rPr>
                <w:rFonts w:ascii="Calibri" w:hAnsi="Calibri" w:cs="Calibri"/>
                <w:sz w:val="16"/>
                <w:szCs w:val="16"/>
              </w:rPr>
              <w:t>panelu</w:t>
            </w:r>
            <w:proofErr w:type="spellEnd"/>
            <w:r w:rsidRPr="00897ACE">
              <w:rPr>
                <w:rFonts w:ascii="Calibri" w:hAnsi="Calibri" w:cs="Calibri"/>
                <w:sz w:val="16"/>
                <w:szCs w:val="16"/>
              </w:rPr>
              <w:t xml:space="preserve"> </w:t>
            </w:r>
          </w:p>
          <w:p w14:paraId="07439DA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port audio-out na tylnym panelu obudowy</w:t>
            </w:r>
          </w:p>
          <w:p w14:paraId="4804487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1 x RJ – 45 10/100/1000</w:t>
            </w:r>
          </w:p>
          <w:p w14:paraId="675BEE0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Wymagana ilość i rozmieszczenie (na zewnątrz obudowy komputera) wszystkich portów USB nie może być osiągnięta w wyniku stosowania konwerterów, przejściówek lub przewodów połączeniowych </w:t>
            </w:r>
            <w:proofErr w:type="spellStart"/>
            <w:r w:rsidRPr="00897ACE">
              <w:rPr>
                <w:rFonts w:ascii="Calibri" w:hAnsi="Calibri" w:cs="Calibri"/>
                <w:sz w:val="16"/>
                <w:szCs w:val="16"/>
              </w:rPr>
              <w:t>itp</w:t>
            </w:r>
            <w:proofErr w:type="spellEnd"/>
            <w:r w:rsidRPr="00897ACE">
              <w:rPr>
                <w:rFonts w:ascii="Calibri" w:hAnsi="Calibri" w:cs="Calibri"/>
                <w:sz w:val="16"/>
                <w:szCs w:val="16"/>
              </w:rPr>
              <w:t>, porty wyprowadzone bezpośrednio z płyty głównej. Zainstalowane porty nie mogą blokować instalacji kart rozszerzeń w złączach wymaganych w opisie płyty głównej.</w:t>
            </w:r>
          </w:p>
          <w:p w14:paraId="4CC7F16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zaprojektowana i wyprodukowana na zlecenie producenta komputera, trwale oznaczona na etapie produkcji logiem producenta oferowanej jednostki, dedykowana dla danego urządzenia, wyposażona w: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x16 Gen.4,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x4 (otwarty), 1 x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x1, 1 x PCI, 4 x DIMM z obsługą do 128 GB DDR5 RAM, 4 x SATA.</w:t>
            </w:r>
          </w:p>
          <w:p w14:paraId="2D854C0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Trzy złącza M.2 dla dysków oraz złącze M.2 bezprzewodowej karty sieciowej.</w:t>
            </w:r>
          </w:p>
          <w:p w14:paraId="6DC3285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Zintegrowany z płytą główną kontroler RAID 0 i RAID 1, osobno dla dysków M.2 i SATA (również jednocześnie dla M.2 i SATA)</w:t>
            </w:r>
          </w:p>
          <w:p w14:paraId="72EFBCD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Klawiatura USB w układzie polski programisty </w:t>
            </w:r>
          </w:p>
          <w:p w14:paraId="722B79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Mysz USB z klawiszami oraz rolką (</w:t>
            </w:r>
            <w:proofErr w:type="spellStart"/>
            <w:r w:rsidRPr="00897ACE">
              <w:rPr>
                <w:rFonts w:ascii="Calibri" w:hAnsi="Calibri" w:cs="Calibri"/>
                <w:sz w:val="16"/>
                <w:szCs w:val="16"/>
              </w:rPr>
              <w:t>scroll</w:t>
            </w:r>
            <w:proofErr w:type="spellEnd"/>
            <w:r w:rsidRPr="00897ACE">
              <w:rPr>
                <w:rFonts w:ascii="Calibri" w:hAnsi="Calibri" w:cs="Calibri"/>
                <w:sz w:val="16"/>
                <w:szCs w:val="16"/>
              </w:rPr>
              <w:t xml:space="preserve">) </w:t>
            </w:r>
          </w:p>
          <w:p w14:paraId="08E9289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Nagrywarka DVD +/-RW o prędkości min. 8x </w:t>
            </w:r>
          </w:p>
          <w:p w14:paraId="73C6EAD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Opakowanie musi być wykonane z materiałów podlegających powtórnemu przetworzeniu.</w:t>
            </w:r>
          </w:p>
          <w:p w14:paraId="312D217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 producenta</w:t>
            </w:r>
            <w:r w:rsidRPr="00897ACE">
              <w:rPr>
                <w:rFonts w:ascii="Calibri" w:hAnsi="Calibri" w:cs="Calibri"/>
                <w:sz w:val="16"/>
                <w:szCs w:val="16"/>
              </w:rPr>
              <w:tab/>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2B698B67" w14:textId="499655E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gwarancji</w:t>
            </w:r>
            <w:r w:rsidR="00DD3C76" w:rsidRPr="00897ACE">
              <w:rPr>
                <w:rFonts w:ascii="Calibri" w:hAnsi="Calibri" w:cs="Calibri"/>
                <w:sz w:val="16"/>
                <w:szCs w:val="16"/>
              </w:rPr>
              <w:t xml:space="preserve">: </w:t>
            </w:r>
            <w:r w:rsidRPr="00897ACE">
              <w:rPr>
                <w:rFonts w:ascii="Calibri" w:hAnsi="Calibri" w:cs="Calibri"/>
                <w:sz w:val="16"/>
                <w:szCs w:val="16"/>
              </w:rPr>
              <w:t>Firma serwisująca musi posiadać ISO 9001:2008 na świadczenie usług serwisowych oraz posiadać autoryzacje producenta urządzeń – dokumenty potwierdzające należy załączyć do oferty.</w:t>
            </w:r>
          </w:p>
          <w:p w14:paraId="5B5798AD" w14:textId="4CC9FFA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Minimalny czas trwania wsparcia technicznego producenta wynosi 3 lata, z możliwością odpłatnego  przedłużenia tego okresu do 4 lub 5 lat od daty dostawy.</w:t>
            </w:r>
          </w:p>
          <w:p w14:paraId="4A890F8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Sposób realizacji usług wsparcia technicznego:</w:t>
            </w:r>
          </w:p>
          <w:p w14:paraId="07263A8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Telefoniczne zgłaszanie usterek w dni robocze w godzinach 8-17. </w:t>
            </w:r>
          </w:p>
          <w:p w14:paraId="609F867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Dedykowany bezpłatny portal online producenta do zgłaszania usterek i zarządzania zgłoszeniami serwisowymi.</w:t>
            </w:r>
          </w:p>
          <w:p w14:paraId="62F632A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Opcjonalna pomoc techniczna za pośrednictwem czat online.</w:t>
            </w:r>
          </w:p>
          <w:p w14:paraId="1A02566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Wsparcie techniczne dla sprzętu będzie dostarczane zdalnie lub w miejscu instalacji urządzenia, w zależności od rodzaju zgłaszanej awarii. </w:t>
            </w:r>
          </w:p>
          <w:p w14:paraId="66B9CBE4" w14:textId="2AE9BC9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 przypadku awarii zakwalifikowanej jako naprawa w miejscu instalacji urządzenia, część zamienna wymagana do naprawy i/lub technik serwisowy przybędzie na miejsce wskazane przez klienta na następny </w:t>
            </w:r>
            <w:r w:rsidR="00DD3C76" w:rsidRPr="00897ACE">
              <w:rPr>
                <w:rFonts w:ascii="Calibri" w:hAnsi="Calibri" w:cs="Calibri"/>
                <w:sz w:val="16"/>
                <w:szCs w:val="16"/>
              </w:rPr>
              <w:t>dzień</w:t>
            </w:r>
            <w:r w:rsidRPr="00897ACE">
              <w:rPr>
                <w:rFonts w:ascii="Calibri" w:hAnsi="Calibri" w:cs="Calibri"/>
                <w:sz w:val="16"/>
                <w:szCs w:val="16"/>
              </w:rPr>
              <w:t xml:space="preserve"> roboczy od momentu skutecznego przyjęcia zgłoszenia przez Dział Wsparcia Technicznego.</w:t>
            </w:r>
          </w:p>
          <w:p w14:paraId="00CFCA3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Możliwość sprawdzenia aktualnego okresu i poziomu wsparcia technicznego dla urządzeń za pośrednictwem strony internetowej producenta.</w:t>
            </w:r>
          </w:p>
          <w:p w14:paraId="3E8C5D8B" w14:textId="46C6E3A8" w:rsidR="0065037B" w:rsidRPr="00897ACE" w:rsidRDefault="00DD3C76">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pobrania aktualnych wersji sterowników oraz </w:t>
            </w:r>
            <w:proofErr w:type="spellStart"/>
            <w:r w:rsidRPr="00897ACE">
              <w:rPr>
                <w:rFonts w:ascii="Calibri" w:hAnsi="Calibri" w:cs="Calibri"/>
                <w:sz w:val="16"/>
                <w:szCs w:val="16"/>
              </w:rPr>
              <w:t>firmware</w:t>
            </w:r>
            <w:proofErr w:type="spellEnd"/>
            <w:r w:rsidRPr="00897ACE">
              <w:rPr>
                <w:rFonts w:ascii="Calibri" w:hAnsi="Calibri" w:cs="Calibri"/>
                <w:sz w:val="16"/>
                <w:szCs w:val="16"/>
              </w:rPr>
              <w:t xml:space="preserve"> urządzenia za pośrednictwem strony internetowej producenta również dla urządzeń z nieaktywnym wsparciem technicznym. </w:t>
            </w:r>
          </w:p>
        </w:tc>
      </w:tr>
    </w:tbl>
    <w:p w14:paraId="13F9F30C"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01EF75BF"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5F03011" w14:textId="77777777" w:rsidR="0065037B" w:rsidRPr="00897ACE" w:rsidRDefault="00195892">
            <w:pPr>
              <w:widowControl w:val="0"/>
              <w:jc w:val="center"/>
              <w:rPr>
                <w:rFonts w:ascii="Calibri" w:eastAsia="Times New Roman" w:hAnsi="Calibri" w:cs="Calibri"/>
                <w:b/>
                <w:bCs/>
                <w:color w:val="FFFFFF"/>
                <w:sz w:val="16"/>
                <w:szCs w:val="16"/>
                <w:lang w:eastAsia="pl-PL"/>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6A70BC2A" w14:textId="77777777" w:rsidR="0065037B" w:rsidRPr="00897ACE" w:rsidRDefault="00195892">
            <w:pPr>
              <w:widowControl w:val="0"/>
              <w:jc w:val="center"/>
              <w:rPr>
                <w:rFonts w:ascii="Calibri" w:hAnsi="Calibri" w:cs="Calibri"/>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204C7CAA"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5A84D5BC" w14:textId="77777777" w:rsidR="0065037B" w:rsidRPr="00897ACE" w:rsidRDefault="00195892">
            <w:pPr>
              <w:rPr>
                <w:rFonts w:ascii="Calibri" w:eastAsia="Times New Roman" w:hAnsi="Calibri" w:cs="Calibri"/>
                <w:b/>
                <w:bCs/>
                <w:color w:val="000000"/>
                <w:sz w:val="16"/>
                <w:szCs w:val="16"/>
                <w:lang w:eastAsia="pl-PL"/>
              </w:rPr>
            </w:pPr>
            <w:r w:rsidRPr="00897ACE">
              <w:rPr>
                <w:rFonts w:ascii="Calibri" w:eastAsia="Times New Roman" w:hAnsi="Calibri" w:cs="Calibri"/>
                <w:b/>
                <w:bCs/>
                <w:color w:val="000000"/>
                <w:sz w:val="16"/>
                <w:szCs w:val="16"/>
                <w:lang w:eastAsia="pl-PL"/>
              </w:rPr>
              <w:t>6</w:t>
            </w:r>
          </w:p>
        </w:tc>
        <w:tc>
          <w:tcPr>
            <w:tcW w:w="14832" w:type="dxa"/>
            <w:tcBorders>
              <w:top w:val="single" w:sz="4" w:space="0" w:color="000000"/>
              <w:bottom w:val="single" w:sz="4" w:space="0" w:color="000000"/>
              <w:right w:val="single" w:sz="4" w:space="0" w:color="000000"/>
            </w:tcBorders>
            <w:vAlign w:val="bottom"/>
          </w:tcPr>
          <w:p w14:paraId="350873BA" w14:textId="77777777" w:rsidR="0065037B" w:rsidRPr="00897ACE" w:rsidRDefault="00195892">
            <w:pPr>
              <w:rPr>
                <w:rFonts w:ascii="Calibri" w:eastAsia="Times New Roman" w:hAnsi="Calibri" w:cs="Calibri"/>
                <w:b/>
                <w:bCs/>
                <w:color w:val="000000"/>
                <w:sz w:val="16"/>
                <w:szCs w:val="16"/>
                <w:lang w:eastAsia="pl-PL"/>
              </w:rPr>
            </w:pPr>
            <w:r w:rsidRPr="00897ACE">
              <w:rPr>
                <w:rFonts w:ascii="Calibri" w:eastAsia="Times New Roman" w:hAnsi="Calibri" w:cs="Calibri"/>
                <w:b/>
                <w:bCs/>
                <w:color w:val="000000"/>
                <w:sz w:val="16"/>
                <w:szCs w:val="16"/>
                <w:lang w:eastAsia="pl-PL"/>
              </w:rPr>
              <w:t>Komputer stacjonarny typ 6</w:t>
            </w:r>
          </w:p>
        </w:tc>
      </w:tr>
      <w:tr w:rsidR="0065037B" w:rsidRPr="00897ACE" w14:paraId="36F6B747" w14:textId="77777777" w:rsidTr="00DD3C76">
        <w:trPr>
          <w:trHeight w:val="5659"/>
        </w:trPr>
        <w:tc>
          <w:tcPr>
            <w:tcW w:w="336" w:type="dxa"/>
            <w:vMerge/>
            <w:tcBorders>
              <w:top w:val="single" w:sz="4" w:space="0" w:color="000000"/>
              <w:left w:val="single" w:sz="4" w:space="0" w:color="000000"/>
              <w:bottom w:val="single" w:sz="4" w:space="0" w:color="000000"/>
              <w:right w:val="single" w:sz="4" w:space="0" w:color="000000"/>
            </w:tcBorders>
            <w:vAlign w:val="center"/>
          </w:tcPr>
          <w:p w14:paraId="31575449"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59A11B83" w14:textId="4FD1911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Typ</w:t>
            </w:r>
            <w:r w:rsidR="00DD3C76" w:rsidRPr="00897ACE">
              <w:rPr>
                <w:rFonts w:ascii="Calibri" w:hAnsi="Calibri" w:cs="Calibri"/>
                <w:sz w:val="16"/>
                <w:szCs w:val="16"/>
              </w:rPr>
              <w:t xml:space="preserve">: </w:t>
            </w:r>
            <w:r w:rsidRPr="00897ACE">
              <w:rPr>
                <w:rFonts w:ascii="Calibri" w:hAnsi="Calibri" w:cs="Calibri"/>
                <w:sz w:val="16"/>
                <w:szCs w:val="16"/>
              </w:rPr>
              <w:t xml:space="preserve">Komputer stacjonarny. Typu </w:t>
            </w:r>
            <w:proofErr w:type="spellStart"/>
            <w:r w:rsidRPr="00897ACE">
              <w:rPr>
                <w:rFonts w:ascii="Calibri" w:hAnsi="Calibri" w:cs="Calibri"/>
                <w:sz w:val="16"/>
                <w:szCs w:val="16"/>
              </w:rPr>
              <w:t>All</w:t>
            </w:r>
            <w:proofErr w:type="spellEnd"/>
            <w:r w:rsidRPr="00897ACE">
              <w:rPr>
                <w:rFonts w:ascii="Calibri" w:hAnsi="Calibri" w:cs="Calibri"/>
                <w:sz w:val="16"/>
                <w:szCs w:val="16"/>
              </w:rPr>
              <w:t xml:space="preserve"> in One, komputer fabrycznie wbudowany w obudowę monitora. W ofercie wymagane jest podanie modelu producenta komputera.</w:t>
            </w:r>
          </w:p>
          <w:p w14:paraId="14A952F9" w14:textId="2E17E20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DD3C76"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3EE0E0E4" w14:textId="5DFD188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00DD3C76" w:rsidRPr="00897ACE">
              <w:rPr>
                <w:rFonts w:ascii="Calibri" w:hAnsi="Calibri" w:cs="Calibri"/>
                <w:sz w:val="16"/>
                <w:szCs w:val="16"/>
              </w:rPr>
              <w:t xml:space="preserve">: </w:t>
            </w:r>
            <w:r w:rsidRPr="00897ACE">
              <w:rPr>
                <w:rFonts w:ascii="Calibri" w:hAnsi="Calibri" w:cs="Calibri"/>
                <w:sz w:val="16"/>
                <w:szCs w:val="16"/>
              </w:rPr>
              <w:t xml:space="preserve">Procesor dedykowany do pracy w komputerach stacjonarnych,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CPU Mark,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co najmniej 24100 pkt. według wyników opublikowanych na stronie </w:t>
            </w:r>
            <w:r w:rsidR="0065037B" w:rsidRPr="00897ACE">
              <w:rPr>
                <w:rFonts w:ascii="Calibri" w:hAnsi="Calibri" w:cs="Calibri"/>
                <w:sz w:val="16"/>
                <w:szCs w:val="16"/>
              </w:rPr>
              <w:t>https://www.cpubenchmark.net/cpu_list.php</w:t>
            </w:r>
            <w:r w:rsidRPr="00897ACE">
              <w:rPr>
                <w:rFonts w:ascii="Calibri" w:hAnsi="Calibri" w:cs="Calibri"/>
                <w:sz w:val="16"/>
                <w:szCs w:val="16"/>
              </w:rPr>
              <w:t xml:space="preserve">, wydruk ze strony załączony do </w:t>
            </w:r>
            <w:r w:rsidR="00076B98">
              <w:rPr>
                <w:rFonts w:ascii="Calibri" w:hAnsi="Calibri" w:cs="Calibri"/>
                <w:sz w:val="16"/>
                <w:szCs w:val="16"/>
              </w:rPr>
              <w:t>OPZ</w:t>
            </w:r>
          </w:p>
          <w:p w14:paraId="54205AC7" w14:textId="39F94EA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DD3C76" w:rsidRPr="00897ACE">
              <w:rPr>
                <w:rFonts w:ascii="Calibri" w:hAnsi="Calibri" w:cs="Calibri"/>
                <w:sz w:val="16"/>
                <w:szCs w:val="16"/>
              </w:rPr>
              <w:t xml:space="preserve">: </w:t>
            </w:r>
            <w:r w:rsidRPr="00897ACE">
              <w:rPr>
                <w:rFonts w:ascii="Calibri" w:hAnsi="Calibri" w:cs="Calibri"/>
                <w:sz w:val="16"/>
                <w:szCs w:val="16"/>
              </w:rPr>
              <w:t xml:space="preserve">16GB DDR5, jeden slot wolny. Możliwość rozbudowy do min 64GB.  </w:t>
            </w:r>
          </w:p>
          <w:p w14:paraId="784756DC" w14:textId="0041D60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00DD3C76" w:rsidRPr="00897ACE">
              <w:rPr>
                <w:rFonts w:ascii="Calibri" w:hAnsi="Calibri" w:cs="Calibri"/>
                <w:sz w:val="16"/>
                <w:szCs w:val="16"/>
              </w:rPr>
              <w:t xml:space="preserve">: </w:t>
            </w:r>
            <w:r w:rsidRPr="00897ACE">
              <w:rPr>
                <w:rFonts w:ascii="Calibri" w:hAnsi="Calibri" w:cs="Calibri"/>
                <w:sz w:val="16"/>
                <w:szCs w:val="16"/>
              </w:rPr>
              <w:t xml:space="preserve">512GB SSD M.2 </w:t>
            </w:r>
            <w:proofErr w:type="spellStart"/>
            <w:r w:rsidRPr="00897ACE">
              <w:rPr>
                <w:rFonts w:ascii="Calibri" w:hAnsi="Calibri" w:cs="Calibri"/>
                <w:sz w:val="16"/>
                <w:szCs w:val="16"/>
              </w:rPr>
              <w:t>NVMe</w:t>
            </w:r>
            <w:proofErr w:type="spellEnd"/>
          </w:p>
          <w:p w14:paraId="63DC3C91" w14:textId="48EBD24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Wydajność grafiki</w:t>
            </w:r>
            <w:r w:rsidR="00DD3C76" w:rsidRPr="00897ACE">
              <w:rPr>
                <w:rFonts w:ascii="Calibri" w:hAnsi="Calibri" w:cs="Calibri"/>
                <w:sz w:val="16"/>
                <w:szCs w:val="16"/>
              </w:rPr>
              <w:t xml:space="preserve">: </w:t>
            </w:r>
            <w:r w:rsidRPr="00897ACE">
              <w:rPr>
                <w:rFonts w:ascii="Calibri" w:hAnsi="Calibri" w:cs="Calibri"/>
                <w:sz w:val="16"/>
                <w:szCs w:val="16"/>
              </w:rPr>
              <w:t xml:space="preserve">Karta graficzna osiągająca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G3D Mark, w </w:t>
            </w:r>
            <w:proofErr w:type="spellStart"/>
            <w:r w:rsidRPr="00897ACE">
              <w:rPr>
                <w:rFonts w:ascii="Calibri" w:hAnsi="Calibri" w:cs="Calibri"/>
                <w:sz w:val="16"/>
                <w:szCs w:val="16"/>
              </w:rPr>
              <w:t>katergorii</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Mark wynik co najmniej 1850  pkt. według wyników opublikowanych na stronie </w:t>
            </w:r>
            <w:r w:rsidR="0065037B" w:rsidRPr="00897ACE">
              <w:rPr>
                <w:rFonts w:ascii="Calibri" w:hAnsi="Calibri" w:cs="Calibri"/>
                <w:sz w:val="16"/>
                <w:szCs w:val="16"/>
              </w:rPr>
              <w:t>https://www.videocardbenchmark.net/gpu_list.php</w:t>
            </w:r>
            <w:r w:rsidRPr="00897ACE">
              <w:rPr>
                <w:rFonts w:ascii="Calibri" w:hAnsi="Calibri" w:cs="Calibri"/>
                <w:sz w:val="16"/>
                <w:szCs w:val="16"/>
              </w:rPr>
              <w:t xml:space="preserve">, wydruk ze strony załączony do </w:t>
            </w:r>
            <w:r w:rsidR="00076B98">
              <w:rPr>
                <w:rFonts w:ascii="Calibri" w:hAnsi="Calibri" w:cs="Calibri"/>
                <w:sz w:val="16"/>
                <w:szCs w:val="16"/>
              </w:rPr>
              <w:t>OPZ</w:t>
            </w:r>
          </w:p>
          <w:p w14:paraId="5F3B1E77" w14:textId="2C35BF5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Matryca</w:t>
            </w:r>
            <w:r w:rsidRPr="00897ACE">
              <w:rPr>
                <w:rFonts w:ascii="Calibri" w:hAnsi="Calibri" w:cs="Calibri"/>
                <w:sz w:val="16"/>
                <w:szCs w:val="16"/>
              </w:rPr>
              <w:tab/>
              <w:t>Rozmiar matrycy / plamki</w:t>
            </w:r>
            <w:r w:rsidR="00DD3C76" w:rsidRPr="00897ACE">
              <w:rPr>
                <w:rFonts w:ascii="Calibri" w:hAnsi="Calibri" w:cs="Calibri"/>
                <w:sz w:val="16"/>
                <w:szCs w:val="16"/>
              </w:rPr>
              <w:t xml:space="preserve"> </w:t>
            </w:r>
            <w:r w:rsidRPr="00897ACE">
              <w:rPr>
                <w:rFonts w:ascii="Calibri" w:hAnsi="Calibri" w:cs="Calibri"/>
                <w:sz w:val="16"/>
                <w:szCs w:val="16"/>
              </w:rPr>
              <w:t xml:space="preserve">23,8” IPS / max. 0,275mm </w:t>
            </w:r>
          </w:p>
          <w:p w14:paraId="7A0CA58D" w14:textId="1577AB9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Rozdzielczość</w:t>
            </w:r>
            <w:r w:rsidR="00DD3C76" w:rsidRPr="00897ACE">
              <w:rPr>
                <w:rFonts w:ascii="Calibri" w:hAnsi="Calibri" w:cs="Calibri"/>
                <w:sz w:val="16"/>
                <w:szCs w:val="16"/>
              </w:rPr>
              <w:t xml:space="preserve"> </w:t>
            </w:r>
            <w:r w:rsidRPr="00897ACE">
              <w:rPr>
                <w:rFonts w:ascii="Calibri" w:hAnsi="Calibri" w:cs="Calibri"/>
                <w:sz w:val="16"/>
                <w:szCs w:val="16"/>
              </w:rPr>
              <w:t>FHD (1920x1080)</w:t>
            </w:r>
          </w:p>
          <w:p w14:paraId="523808C2" w14:textId="0F5374F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Jasność typowa</w:t>
            </w:r>
            <w:r w:rsidR="00DD3C76" w:rsidRPr="00897ACE">
              <w:rPr>
                <w:rFonts w:ascii="Calibri" w:hAnsi="Calibri" w:cs="Calibri"/>
                <w:sz w:val="16"/>
                <w:szCs w:val="16"/>
              </w:rPr>
              <w:t xml:space="preserve"> </w:t>
            </w:r>
            <w:r w:rsidRPr="00897ACE">
              <w:rPr>
                <w:rFonts w:ascii="Calibri" w:hAnsi="Calibri" w:cs="Calibri"/>
                <w:sz w:val="16"/>
                <w:szCs w:val="16"/>
              </w:rPr>
              <w:t xml:space="preserve">300 cd/m² </w:t>
            </w:r>
          </w:p>
          <w:p w14:paraId="4AB4E1F4" w14:textId="312D622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Kontrast typowy</w:t>
            </w:r>
            <w:r w:rsidR="00DD3C76" w:rsidRPr="00897ACE">
              <w:rPr>
                <w:rFonts w:ascii="Calibri" w:hAnsi="Calibri" w:cs="Calibri"/>
                <w:sz w:val="16"/>
                <w:szCs w:val="16"/>
              </w:rPr>
              <w:t xml:space="preserve"> </w:t>
            </w:r>
            <w:r w:rsidRPr="00897ACE">
              <w:rPr>
                <w:rFonts w:ascii="Calibri" w:hAnsi="Calibri" w:cs="Calibri"/>
                <w:sz w:val="16"/>
                <w:szCs w:val="16"/>
              </w:rPr>
              <w:t>1000:1</w:t>
            </w:r>
          </w:p>
          <w:p w14:paraId="184D2190" w14:textId="1B304E6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Barwa koloru (typowa)</w:t>
            </w:r>
            <w:r w:rsidR="00DD3C76" w:rsidRPr="00897ACE">
              <w:rPr>
                <w:rFonts w:ascii="Calibri" w:hAnsi="Calibri" w:cs="Calibri"/>
                <w:sz w:val="16"/>
                <w:szCs w:val="16"/>
              </w:rPr>
              <w:t xml:space="preserve"> </w:t>
            </w:r>
            <w:r w:rsidRPr="00897ACE">
              <w:rPr>
                <w:rFonts w:ascii="Calibri" w:hAnsi="Calibri" w:cs="Calibri"/>
                <w:sz w:val="16"/>
                <w:szCs w:val="16"/>
              </w:rPr>
              <w:t xml:space="preserve">99% </w:t>
            </w:r>
            <w:proofErr w:type="spellStart"/>
            <w:r w:rsidRPr="00897ACE">
              <w:rPr>
                <w:rFonts w:ascii="Calibri" w:hAnsi="Calibri" w:cs="Calibri"/>
                <w:sz w:val="16"/>
                <w:szCs w:val="16"/>
              </w:rPr>
              <w:t>sRGB</w:t>
            </w:r>
            <w:proofErr w:type="spellEnd"/>
            <w:r w:rsidRPr="00897ACE">
              <w:rPr>
                <w:rFonts w:ascii="Calibri" w:hAnsi="Calibri" w:cs="Calibri"/>
                <w:sz w:val="16"/>
                <w:szCs w:val="16"/>
              </w:rPr>
              <w:t xml:space="preserve"> </w:t>
            </w:r>
          </w:p>
          <w:p w14:paraId="620D5592" w14:textId="41429DD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Kąty typowe 178(+/- 89) / 178 (+/-89)</w:t>
            </w:r>
          </w:p>
          <w:p w14:paraId="3498AE1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Rodzaj matrycy</w:t>
            </w:r>
          </w:p>
          <w:p w14:paraId="605B58F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Dotykowa matowa IPS</w:t>
            </w:r>
          </w:p>
          <w:p w14:paraId="2B7190F7" w14:textId="656FB70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Wyposażenie multimedialne</w:t>
            </w:r>
            <w:r w:rsidR="00DD3C76" w:rsidRPr="00897ACE">
              <w:rPr>
                <w:rFonts w:ascii="Calibri" w:hAnsi="Calibri" w:cs="Calibri"/>
                <w:sz w:val="16"/>
                <w:szCs w:val="16"/>
              </w:rPr>
              <w:t xml:space="preserve">: </w:t>
            </w:r>
            <w:r w:rsidRPr="00897ACE">
              <w:rPr>
                <w:rFonts w:ascii="Calibri" w:hAnsi="Calibri" w:cs="Calibri"/>
                <w:sz w:val="16"/>
                <w:szCs w:val="16"/>
              </w:rPr>
              <w:t xml:space="preserve">Karta dźwiękowa zintegrowana z płytą główną, wbudowane dwa głośniki min. 2W na kanał. </w:t>
            </w:r>
          </w:p>
          <w:p w14:paraId="3ED3304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Wbudowana w obudowę matrycy cyfrowa kamera RBG 2,0 MP. Mechanicznie chowana w obudowie (nie dopuszcza się kamer przekręcanych i wystających poza obrys obudowy) </w:t>
            </w:r>
          </w:p>
          <w:p w14:paraId="46EF870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Wbudowane w obudowę dwa mikrofony </w:t>
            </w:r>
          </w:p>
          <w:p w14:paraId="6E1D029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Typu </w:t>
            </w:r>
            <w:proofErr w:type="spellStart"/>
            <w:r w:rsidRPr="00897ACE">
              <w:rPr>
                <w:rFonts w:ascii="Calibri" w:hAnsi="Calibri" w:cs="Calibri"/>
                <w:sz w:val="16"/>
                <w:szCs w:val="16"/>
              </w:rPr>
              <w:t>All</w:t>
            </w:r>
            <w:proofErr w:type="spellEnd"/>
            <w:r w:rsidRPr="00897ACE">
              <w:rPr>
                <w:rFonts w:ascii="Calibri" w:hAnsi="Calibri" w:cs="Calibri"/>
                <w:sz w:val="16"/>
                <w:szCs w:val="16"/>
              </w:rPr>
              <w:t>-in-One zintegrowana z monitorem min. 23.8”. Obudowa musi umożliwiać zastosowanie zabezpieczenia fizycznego w postaci linki metalowej, demontaż tylnej pokrywy musi odbywać się bez użycia narzędzi. Systemu montażowy VESA 100. Suma wymiarów obudowy bez zainstalowanego standu max. 96cm.</w:t>
            </w:r>
          </w:p>
          <w:p w14:paraId="69F876C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Zasilacz zewnętrzny o mocy max. 130W          </w:t>
            </w:r>
          </w:p>
          <w:p w14:paraId="7BF08A2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Wbudowany w obudowie lub w przycisku włączania wizualny system diagnostyczny, służący do sygnalizowania i diagnozowania problemów z komputerem i jego komponentami, w szczególności: uszkodzenia lub braku pamięci RAM, uszkodzenia płyty głównej, awarii procesora. System musi zapisywać logi zdarzeń w BIOS. System diagnostyczny nie może wykorzystywać minimalnej ilości wolnych slotów wymaganych w specyfikacji. </w:t>
            </w:r>
          </w:p>
          <w:p w14:paraId="55F1C5C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Każdy komputer musi być oznaczony niepowtarzalnym numerem seryjnym umieszonym na obudowie, oraz wpisanym na stałe w BIOS.</w:t>
            </w:r>
          </w:p>
          <w:p w14:paraId="373E211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Podstawa jednostki typu </w:t>
            </w:r>
            <w:proofErr w:type="spellStart"/>
            <w:r w:rsidRPr="00897ACE">
              <w:rPr>
                <w:rFonts w:ascii="Calibri" w:hAnsi="Calibri" w:cs="Calibri"/>
                <w:sz w:val="16"/>
                <w:szCs w:val="16"/>
              </w:rPr>
              <w:t>All</w:t>
            </w:r>
            <w:proofErr w:type="spellEnd"/>
            <w:r w:rsidRPr="00897ACE">
              <w:rPr>
                <w:rFonts w:ascii="Calibri" w:hAnsi="Calibri" w:cs="Calibri"/>
                <w:sz w:val="16"/>
                <w:szCs w:val="16"/>
              </w:rPr>
              <w:t xml:space="preserve"> – in – One musi umożliwiać:</w:t>
            </w:r>
          </w:p>
          <w:p w14:paraId="6587499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Regulację pochyłu pionowego w zakresie od -5 do 30 stopni.</w:t>
            </w:r>
          </w:p>
          <w:p w14:paraId="121FEDF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Regulację wysokości w zakresie minimum 10 cm.</w:t>
            </w:r>
          </w:p>
          <w:p w14:paraId="6DF9061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Ustawienie jednostki w trybie </w:t>
            </w:r>
            <w:proofErr w:type="spellStart"/>
            <w:r w:rsidRPr="00897ACE">
              <w:rPr>
                <w:rFonts w:ascii="Calibri" w:hAnsi="Calibri" w:cs="Calibri"/>
                <w:sz w:val="16"/>
                <w:szCs w:val="16"/>
              </w:rPr>
              <w:t>Pivot</w:t>
            </w:r>
            <w:proofErr w:type="spellEnd"/>
            <w:r w:rsidRPr="00897ACE">
              <w:rPr>
                <w:rFonts w:ascii="Calibri" w:hAnsi="Calibri" w:cs="Calibri"/>
                <w:sz w:val="16"/>
                <w:szCs w:val="16"/>
              </w:rPr>
              <w:t>.</w:t>
            </w:r>
          </w:p>
          <w:p w14:paraId="056B15F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Obrót podstawy w lewą oraz prawą stronę.</w:t>
            </w:r>
          </w:p>
          <w:p w14:paraId="78358EF2" w14:textId="4F1FB90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Zgodność z systemami operacyjnymi i standardami</w:t>
            </w:r>
            <w:r w:rsidR="00DD3C76" w:rsidRPr="00897ACE">
              <w:rPr>
                <w:rFonts w:ascii="Calibri" w:hAnsi="Calibri" w:cs="Calibri"/>
                <w:sz w:val="16"/>
                <w:szCs w:val="16"/>
              </w:rPr>
              <w:t xml:space="preserve">: </w:t>
            </w:r>
            <w:r w:rsidRPr="00897ACE">
              <w:rPr>
                <w:rFonts w:ascii="Calibri" w:hAnsi="Calibri" w:cs="Calibri"/>
                <w:sz w:val="16"/>
                <w:szCs w:val="16"/>
              </w:rPr>
              <w:t>Oferowane modele komputerów muszą poprawnie współpracować z zamawianymi systemami operacyjnymi</w:t>
            </w:r>
          </w:p>
          <w:p w14:paraId="39B9D64C" w14:textId="499F108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Zdalne zarządzanie</w:t>
            </w:r>
            <w:r w:rsidR="00DD3C76" w:rsidRPr="00897ACE">
              <w:rPr>
                <w:rFonts w:ascii="Calibri" w:hAnsi="Calibri" w:cs="Calibri"/>
                <w:sz w:val="16"/>
                <w:szCs w:val="16"/>
              </w:rPr>
              <w:t xml:space="preserve">: </w:t>
            </w:r>
            <w:r w:rsidRPr="00897ACE">
              <w:rPr>
                <w:rFonts w:ascii="Calibri" w:hAnsi="Calibri" w:cs="Calibri"/>
                <w:sz w:val="16"/>
                <w:szCs w:val="16"/>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95EE92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monitorowanie konfiguracji komponentów komputera - CPU, Pamięć, HDD wersja BIOS płyty głównej; </w:t>
            </w:r>
          </w:p>
          <w:p w14:paraId="3923DC0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zdalną konfigurację ustawień BIOS,</w:t>
            </w:r>
          </w:p>
          <w:p w14:paraId="2FBBF3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zdalne przejęcie konsoli tekstowej systemu, przekierowanie procesu ładowania systemu operacyjnego z wirtualnego CD ROM lub FDD z  serwera zarządzającego;</w:t>
            </w:r>
          </w:p>
          <w:p w14:paraId="58868B5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zdalne przejecie pełnej konsoli graficznej systemu tzw. KVM </w:t>
            </w:r>
            <w:proofErr w:type="spellStart"/>
            <w:r w:rsidRPr="00897ACE">
              <w:rPr>
                <w:rFonts w:ascii="Calibri" w:hAnsi="Calibri" w:cs="Calibri"/>
                <w:sz w:val="16"/>
                <w:szCs w:val="16"/>
              </w:rPr>
              <w:t>Redirection</w:t>
            </w:r>
            <w:proofErr w:type="spellEnd"/>
            <w:r w:rsidRPr="00897ACE">
              <w:rPr>
                <w:rFonts w:ascii="Calibri" w:hAnsi="Calibri" w:cs="Calibri"/>
                <w:sz w:val="16"/>
                <w:szCs w:val="16"/>
              </w:rPr>
              <w:t xml:space="preserve"> (Keyboard, Video, Mouse) bez udziału systemu operacyjnego ani dodatkowych programów, również w przypadku braku lub uszkodzenia systemu operacyjnego do rozdzielczości 1920x1080 włącznie;</w:t>
            </w:r>
          </w:p>
          <w:p w14:paraId="3C9D968D" w14:textId="3ECFB20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 / diagnostyka</w:t>
            </w:r>
            <w:r w:rsidR="00DD3C76" w:rsidRPr="00897ACE">
              <w:rPr>
                <w:rFonts w:ascii="Calibri" w:hAnsi="Calibri" w:cs="Calibri"/>
                <w:sz w:val="16"/>
                <w:szCs w:val="16"/>
              </w:rPr>
              <w:t xml:space="preserve">: </w:t>
            </w:r>
            <w:r w:rsidRPr="00897ACE">
              <w:rPr>
                <w:rFonts w:ascii="Calibri" w:hAnsi="Calibri" w:cs="Calibri"/>
                <w:sz w:val="16"/>
                <w:szCs w:val="16"/>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04A56D4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Zaimplementowany w BIOS system diagnostyczny z graficznym interfejsem użytkownika dostępny z poziomu BIOS lub szybkiego menu </w:t>
            </w:r>
            <w:proofErr w:type="spellStart"/>
            <w:r w:rsidRPr="00897ACE">
              <w:rPr>
                <w:rFonts w:ascii="Calibri" w:hAnsi="Calibri" w:cs="Calibri"/>
                <w:sz w:val="16"/>
                <w:szCs w:val="16"/>
              </w:rPr>
              <w:t>boot’owania</w:t>
            </w:r>
            <w:proofErr w:type="spellEnd"/>
            <w:r w:rsidRPr="00897ACE">
              <w:rPr>
                <w:rFonts w:ascii="Calibri" w:hAnsi="Calibri" w:cs="Calibri"/>
                <w:sz w:val="16"/>
                <w:szCs w:val="16"/>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proofErr w:type="spellStart"/>
            <w:r w:rsidRPr="00897ACE">
              <w:rPr>
                <w:rFonts w:ascii="Calibri" w:hAnsi="Calibri" w:cs="Calibri"/>
                <w:sz w:val="16"/>
                <w:szCs w:val="16"/>
              </w:rPr>
              <w:t>internetu</w:t>
            </w:r>
            <w:proofErr w:type="spellEnd"/>
            <w:r w:rsidRPr="00897ACE">
              <w:rPr>
                <w:rFonts w:ascii="Calibri" w:hAnsi="Calibri" w:cs="Calibri"/>
                <w:sz w:val="16"/>
                <w:szCs w:val="16"/>
              </w:rPr>
              <w:t>. Nie dopuszcza się stosowania wewnętrznych i zewnętrznych urządzeń w celu uzyskania funkcjonalności systemu diagnostycznego. Pełna obsługa systemu diagnostycznego za pomocą klawiatury i myszy jak i samej myszy.</w:t>
            </w:r>
          </w:p>
          <w:p w14:paraId="595EE0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Czujnik otwarcia obudowy, musi zbierać zdarzenia i zapisywać je w BIOS </w:t>
            </w:r>
          </w:p>
          <w:p w14:paraId="27E2799B" w14:textId="198C96C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00DD3C76" w:rsidRPr="00897ACE">
              <w:rPr>
                <w:rFonts w:ascii="Calibri" w:hAnsi="Calibri" w:cs="Calibri"/>
                <w:sz w:val="16"/>
                <w:szCs w:val="16"/>
              </w:rPr>
              <w:t xml:space="preserve">: </w:t>
            </w:r>
            <w:r w:rsidRPr="00897ACE">
              <w:rPr>
                <w:rFonts w:ascii="Calibri" w:hAnsi="Calibri" w:cs="Calibri"/>
                <w:sz w:val="16"/>
                <w:szCs w:val="16"/>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w:t>
            </w:r>
            <w:r w:rsidRPr="00897ACE">
              <w:rPr>
                <w:rFonts w:ascii="Calibri" w:hAnsi="Calibri" w:cs="Calibri"/>
                <w:sz w:val="16"/>
                <w:szCs w:val="16"/>
              </w:rPr>
              <w:lastRenderedPageBreak/>
              <w:t xml:space="preserve">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zainstalowanego procesora, pojemności zainstalowanego lub zainstalowanych dysków twardych, MAC adresie zintegrowanej karty sieciowej, zintegrowanym układzie graficznym, kontrolerze audio. Funkcja umożliwiająca </w:t>
            </w:r>
            <w:proofErr w:type="spellStart"/>
            <w:r w:rsidRPr="00897ACE">
              <w:rPr>
                <w:rFonts w:ascii="Calibri" w:hAnsi="Calibri" w:cs="Calibri"/>
                <w:sz w:val="16"/>
                <w:szCs w:val="16"/>
              </w:rPr>
              <w:t>wł</w:t>
            </w:r>
            <w:proofErr w:type="spellEnd"/>
            <w:r w:rsidRPr="00897ACE">
              <w:rPr>
                <w:rFonts w:ascii="Calibri" w:hAnsi="Calibri" w:cs="Calibri"/>
                <w:sz w:val="16"/>
                <w:szCs w:val="16"/>
              </w:rPr>
              <w:t>/wy kamery, mikrofonu, audio.</w:t>
            </w:r>
          </w:p>
          <w:p w14:paraId="365FE91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 odczytu wskazanych informacji nie mogą być stosowane rozwiązania oparte o pamięć masową (wewnętrzną lub zewnętrzną), zaimplementowane poza systemem BIOS narzędzia, np. system diagnostyczny, dodatkowe oprogramowanie.</w:t>
            </w:r>
          </w:p>
          <w:p w14:paraId="187D7FD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Funkcja blokowania/odblokowania BOOT-</w:t>
            </w:r>
            <w:proofErr w:type="spellStart"/>
            <w:r w:rsidRPr="00897ACE">
              <w:rPr>
                <w:rFonts w:ascii="Calibri" w:hAnsi="Calibri" w:cs="Calibri"/>
                <w:sz w:val="16"/>
                <w:szCs w:val="16"/>
              </w:rPr>
              <w:t>owania</w:t>
            </w:r>
            <w:proofErr w:type="spellEnd"/>
            <w:r w:rsidRPr="00897ACE">
              <w:rPr>
                <w:rFonts w:ascii="Calibri" w:hAnsi="Calibri" w:cs="Calibri"/>
                <w:sz w:val="16"/>
                <w:szCs w:val="16"/>
              </w:rPr>
              <w:t xml:space="preserve"> stacji roboczej z zewnętrznych urządzeń, możliwość ustawienia hasła systemowego/użytkownika umożliwiającego uruchomienie komputera (zabezpieczenie przed nieautoryzowanym uruchomieniem) przy jednoczesnym zdefiniowanym haśle administratora. Użytkownik po wpisaniu hasła systemowego/użytkownika w BIOS jest wstanie zidentyfikować ustawienia oraz dokonać zmiany hasła systemowego/użytkownika. Możliwość ustawienia haseł użytkownika i administratora składających się z cyfr, małych liter, dużych liter oraz znaków specjalnych. Możliwość ustawienia portów USB w trybie „no BOOT” (podczas startu komputer nie wykrywa urządzeń </w:t>
            </w:r>
            <w:proofErr w:type="spellStart"/>
            <w:r w:rsidRPr="00897ACE">
              <w:rPr>
                <w:rFonts w:ascii="Calibri" w:hAnsi="Calibri" w:cs="Calibri"/>
                <w:sz w:val="16"/>
                <w:szCs w:val="16"/>
              </w:rPr>
              <w:t>bootujących</w:t>
            </w:r>
            <w:proofErr w:type="spellEnd"/>
            <w:r w:rsidRPr="00897ACE">
              <w:rPr>
                <w:rFonts w:ascii="Calibri" w:hAnsi="Calibri" w:cs="Calibri"/>
                <w:sz w:val="16"/>
                <w:szCs w:val="16"/>
              </w:rPr>
              <w:t xml:space="preserve"> typu USB). Możliwość wyłączania portów USB pojedynczo. </w:t>
            </w:r>
          </w:p>
          <w:p w14:paraId="219DC08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Dedykowane pole inwentarzowe umożliwiająca wpisanie oznaczenia sprzętu. Pole po nadaniu numeru nie może być edytowalne.</w:t>
            </w:r>
          </w:p>
          <w:p w14:paraId="5B41FECA" w14:textId="47F309C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0DD8793B" w14:textId="4CEDC0D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 i standardy</w:t>
            </w:r>
            <w:r w:rsidR="00DD3C76" w:rsidRPr="00897ACE">
              <w:rPr>
                <w:rFonts w:ascii="Calibri" w:hAnsi="Calibri" w:cs="Calibri"/>
                <w:sz w:val="16"/>
                <w:szCs w:val="16"/>
              </w:rPr>
              <w:t xml:space="preserve">: </w:t>
            </w:r>
            <w:r w:rsidRPr="00897ACE">
              <w:rPr>
                <w:rFonts w:ascii="Calibri" w:hAnsi="Calibri" w:cs="Calibri"/>
                <w:sz w:val="16"/>
                <w:szCs w:val="16"/>
              </w:rPr>
              <w:t xml:space="preserve">System zarządzania jakością - certyfikat ISO9001 dla producenta sprzętu </w:t>
            </w:r>
          </w:p>
          <w:p w14:paraId="44AF8A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System zarządzania środowiskowego - certyfikat ISO14001 dla producenta sprzętu </w:t>
            </w:r>
          </w:p>
          <w:p w14:paraId="1D6E8C7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System zarządzania energią - certyfikat ISO50001 dla producenta sprzętu </w:t>
            </w:r>
          </w:p>
          <w:p w14:paraId="350E63D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041980C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Urządzenia wyprodukowane są przez producenta, zgodnie z normą PN-EN  ISO 50001</w:t>
            </w:r>
          </w:p>
          <w:p w14:paraId="616D4EC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dla Polski na poziomie co najmniej Silver. Wymagana certyfikacja na stronie: https://www.epeat.net/search-computers-and-displays</w:t>
            </w:r>
          </w:p>
          <w:p w14:paraId="4AC66C8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operatora w trybie pracy jałowej dysku twardego (IDLE) wynosząca maksymalnie 24 </w:t>
            </w:r>
            <w:proofErr w:type="spellStart"/>
            <w:r w:rsidRPr="00897ACE">
              <w:rPr>
                <w:rFonts w:ascii="Calibri" w:hAnsi="Calibri" w:cs="Calibri"/>
                <w:sz w:val="16"/>
                <w:szCs w:val="16"/>
              </w:rPr>
              <w:t>dB</w:t>
            </w:r>
            <w:proofErr w:type="spellEnd"/>
            <w:r w:rsidRPr="00897ACE">
              <w:rPr>
                <w:rFonts w:ascii="Calibri" w:hAnsi="Calibri" w:cs="Calibri"/>
                <w:sz w:val="16"/>
                <w:szCs w:val="16"/>
              </w:rPr>
              <w:t xml:space="preserve"> </w:t>
            </w:r>
          </w:p>
          <w:p w14:paraId="4852DC71" w14:textId="64872BD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00DD3C76" w:rsidRPr="00897ACE">
              <w:rPr>
                <w:rFonts w:ascii="Calibri" w:hAnsi="Calibri" w:cs="Calibri"/>
                <w:sz w:val="16"/>
                <w:szCs w:val="16"/>
              </w:rPr>
              <w:t xml:space="preserve"> </w:t>
            </w:r>
            <w:r w:rsidRPr="00897ACE">
              <w:rPr>
                <w:rFonts w:ascii="Calibri" w:hAnsi="Calibri" w:cs="Calibri"/>
                <w:sz w:val="16"/>
                <w:szCs w:val="16"/>
              </w:rPr>
              <w:t xml:space="preserve">Zainstalowany system operacyjny Windows 11 Professional, klucz licencyjny zapisany trwale w BIOS, umożliwiać </w:t>
            </w:r>
            <w:proofErr w:type="spellStart"/>
            <w:r w:rsidRPr="00897ACE">
              <w:rPr>
                <w:rFonts w:ascii="Calibri" w:hAnsi="Calibri" w:cs="Calibri"/>
                <w:sz w:val="16"/>
                <w:szCs w:val="16"/>
              </w:rPr>
              <w:t>reinstalację</w:t>
            </w:r>
            <w:proofErr w:type="spellEnd"/>
            <w:r w:rsidRPr="00897ACE">
              <w:rPr>
                <w:rFonts w:ascii="Calibri" w:hAnsi="Calibri" w:cs="Calibri"/>
                <w:sz w:val="16"/>
                <w:szCs w:val="16"/>
              </w:rPr>
              <w:t xml:space="preserve"> systemu operacyjnego bez potrzeby ręcznego wpisywania klucza licencyjnego. </w:t>
            </w:r>
          </w:p>
          <w:p w14:paraId="3AC5E926" w14:textId="77777777" w:rsidR="00DD3C76"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Wymagania dodatkowe</w:t>
            </w:r>
            <w:r w:rsidR="00DD3C76" w:rsidRPr="00897ACE">
              <w:rPr>
                <w:rFonts w:ascii="Calibri" w:hAnsi="Calibri" w:cs="Calibri"/>
                <w:sz w:val="16"/>
                <w:szCs w:val="16"/>
              </w:rPr>
              <w:t>:</w:t>
            </w:r>
          </w:p>
          <w:p w14:paraId="7BA9AF4C" w14:textId="558E178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Wbudowane porty: </w:t>
            </w:r>
          </w:p>
          <w:p w14:paraId="37B6EB5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1x  DP++ 1.4a</w:t>
            </w:r>
          </w:p>
          <w:p w14:paraId="7F6F8F05"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1x USB 3.2 Gen 2 (10 </w:t>
            </w:r>
            <w:proofErr w:type="spellStart"/>
            <w:r w:rsidRPr="00897ACE">
              <w:rPr>
                <w:rFonts w:ascii="Calibri" w:hAnsi="Calibri" w:cs="Calibri"/>
                <w:sz w:val="16"/>
                <w:szCs w:val="16"/>
                <w:lang w:val="en-US"/>
              </w:rPr>
              <w:t>Gbps</w:t>
            </w:r>
            <w:proofErr w:type="spellEnd"/>
            <w:r w:rsidRPr="00897ACE">
              <w:rPr>
                <w:rFonts w:ascii="Calibri" w:hAnsi="Calibri" w:cs="Calibri"/>
                <w:sz w:val="16"/>
                <w:szCs w:val="16"/>
                <w:lang w:val="en-US"/>
              </w:rPr>
              <w:t xml:space="preserve">) z </w:t>
            </w:r>
            <w:proofErr w:type="spellStart"/>
            <w:r w:rsidRPr="00897ACE">
              <w:rPr>
                <w:rFonts w:ascii="Calibri" w:hAnsi="Calibri" w:cs="Calibri"/>
                <w:sz w:val="16"/>
                <w:szCs w:val="16"/>
                <w:lang w:val="en-US"/>
              </w:rPr>
              <w:t>PowerShare</w:t>
            </w:r>
            <w:proofErr w:type="spellEnd"/>
          </w:p>
          <w:p w14:paraId="75CE9CE9"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1x USB 3.2 Gen 2 (10 </w:t>
            </w:r>
            <w:proofErr w:type="spellStart"/>
            <w:r w:rsidRPr="00897ACE">
              <w:rPr>
                <w:rFonts w:ascii="Calibri" w:hAnsi="Calibri" w:cs="Calibri"/>
                <w:sz w:val="16"/>
                <w:szCs w:val="16"/>
                <w:lang w:val="en-US"/>
              </w:rPr>
              <w:t>Gbps</w:t>
            </w:r>
            <w:proofErr w:type="spellEnd"/>
            <w:r w:rsidRPr="00897ACE">
              <w:rPr>
                <w:rFonts w:ascii="Calibri" w:hAnsi="Calibri" w:cs="Calibri"/>
                <w:sz w:val="16"/>
                <w:szCs w:val="16"/>
                <w:lang w:val="en-US"/>
              </w:rPr>
              <w:t>) Type-C</w:t>
            </w:r>
          </w:p>
          <w:p w14:paraId="12669EA4"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2x USB 3.2 Gen 1 (5 </w:t>
            </w:r>
            <w:proofErr w:type="spellStart"/>
            <w:r w:rsidRPr="00897ACE">
              <w:rPr>
                <w:rFonts w:ascii="Calibri" w:hAnsi="Calibri" w:cs="Calibri"/>
                <w:sz w:val="16"/>
                <w:szCs w:val="16"/>
                <w:lang w:val="en-US"/>
              </w:rPr>
              <w:t>Gbps</w:t>
            </w:r>
            <w:proofErr w:type="spellEnd"/>
            <w:r w:rsidRPr="00897ACE">
              <w:rPr>
                <w:rFonts w:ascii="Calibri" w:hAnsi="Calibri" w:cs="Calibri"/>
                <w:sz w:val="16"/>
                <w:szCs w:val="16"/>
                <w:lang w:val="en-US"/>
              </w:rPr>
              <w:t>)</w:t>
            </w:r>
          </w:p>
          <w:p w14:paraId="05E0C722"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2x USB 2.0 Gen (480 Mbps) z </w:t>
            </w:r>
            <w:proofErr w:type="spellStart"/>
            <w:r w:rsidRPr="00897ACE">
              <w:rPr>
                <w:rFonts w:ascii="Calibri" w:hAnsi="Calibri" w:cs="Calibri"/>
                <w:sz w:val="16"/>
                <w:szCs w:val="16"/>
                <w:lang w:val="en-US"/>
              </w:rPr>
              <w:t>SmartPower</w:t>
            </w:r>
            <w:proofErr w:type="spellEnd"/>
            <w:r w:rsidRPr="00897ACE">
              <w:rPr>
                <w:rFonts w:ascii="Calibri" w:hAnsi="Calibri" w:cs="Calibri"/>
                <w:sz w:val="16"/>
                <w:szCs w:val="16"/>
                <w:lang w:val="en-US"/>
              </w:rPr>
              <w:t xml:space="preserve"> On</w:t>
            </w:r>
          </w:p>
          <w:p w14:paraId="1B4416C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Wymagane porty USB wbudowane w obudowie , nie dopuszcza się stosowania rozgałęziaczy, </w:t>
            </w:r>
            <w:proofErr w:type="spellStart"/>
            <w:r w:rsidRPr="00897ACE">
              <w:rPr>
                <w:rFonts w:ascii="Calibri" w:hAnsi="Calibri" w:cs="Calibri"/>
                <w:sz w:val="16"/>
                <w:szCs w:val="16"/>
              </w:rPr>
              <w:t>hub’ów</w:t>
            </w:r>
            <w:proofErr w:type="spellEnd"/>
            <w:r w:rsidRPr="00897ACE">
              <w:rPr>
                <w:rFonts w:ascii="Calibri" w:hAnsi="Calibri" w:cs="Calibri"/>
                <w:sz w:val="16"/>
                <w:szCs w:val="16"/>
              </w:rPr>
              <w:t xml:space="preserve"> itp. </w:t>
            </w:r>
          </w:p>
          <w:p w14:paraId="1E29B4D2"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1x Universal audio jack </w:t>
            </w:r>
          </w:p>
          <w:p w14:paraId="410A9370"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1x  Line-out audio, </w:t>
            </w:r>
            <w:proofErr w:type="spellStart"/>
            <w:r w:rsidRPr="00911071">
              <w:rPr>
                <w:rFonts w:ascii="Calibri" w:hAnsi="Calibri" w:cs="Calibri"/>
                <w:sz w:val="16"/>
                <w:szCs w:val="16"/>
                <w:lang w:val="en-US"/>
              </w:rPr>
              <w:t>możliwość</w:t>
            </w:r>
            <w:proofErr w:type="spellEnd"/>
            <w:r w:rsidRPr="00911071">
              <w:rPr>
                <w:rFonts w:ascii="Calibri" w:hAnsi="Calibri" w:cs="Calibri"/>
                <w:sz w:val="16"/>
                <w:szCs w:val="16"/>
                <w:lang w:val="en-US"/>
              </w:rPr>
              <w:t xml:space="preserve"> </w:t>
            </w:r>
            <w:proofErr w:type="spellStart"/>
            <w:r w:rsidRPr="00911071">
              <w:rPr>
                <w:rFonts w:ascii="Calibri" w:hAnsi="Calibri" w:cs="Calibri"/>
                <w:sz w:val="16"/>
                <w:szCs w:val="16"/>
                <w:lang w:val="en-US"/>
              </w:rPr>
              <w:t>przełączenia</w:t>
            </w:r>
            <w:proofErr w:type="spellEnd"/>
            <w:r w:rsidRPr="00897ACE">
              <w:rPr>
                <w:rFonts w:ascii="Calibri" w:hAnsi="Calibri" w:cs="Calibri"/>
                <w:sz w:val="16"/>
                <w:szCs w:val="16"/>
                <w:lang w:val="en-US"/>
              </w:rPr>
              <w:t xml:space="preserve"> out&lt;-&gt;in (</w:t>
            </w:r>
            <w:proofErr w:type="spellStart"/>
            <w:r w:rsidRPr="00897ACE">
              <w:rPr>
                <w:rFonts w:ascii="Calibri" w:hAnsi="Calibri" w:cs="Calibri"/>
                <w:sz w:val="16"/>
                <w:szCs w:val="16"/>
                <w:lang w:val="en-US"/>
              </w:rPr>
              <w:t>retaskable</w:t>
            </w:r>
            <w:proofErr w:type="spellEnd"/>
            <w:r w:rsidRPr="00897ACE">
              <w:rPr>
                <w:rFonts w:ascii="Calibri" w:hAnsi="Calibri" w:cs="Calibri"/>
                <w:sz w:val="16"/>
                <w:szCs w:val="16"/>
                <w:lang w:val="en-US"/>
              </w:rPr>
              <w:t>)</w:t>
            </w:r>
          </w:p>
          <w:p w14:paraId="4DC6FD8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1x  RJ-45 port 10/100/1000 </w:t>
            </w:r>
            <w:proofErr w:type="spellStart"/>
            <w:r w:rsidRPr="00897ACE">
              <w:rPr>
                <w:rFonts w:ascii="Calibri" w:hAnsi="Calibri" w:cs="Calibri"/>
                <w:sz w:val="16"/>
                <w:szCs w:val="16"/>
              </w:rPr>
              <w:t>Mbps</w:t>
            </w:r>
            <w:proofErr w:type="spellEnd"/>
          </w:p>
          <w:p w14:paraId="65F9666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kart SD 4.0 </w:t>
            </w:r>
          </w:p>
          <w:p w14:paraId="2BDA845E"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Karta </w:t>
            </w:r>
            <w:proofErr w:type="spellStart"/>
            <w:r w:rsidRPr="00897ACE">
              <w:rPr>
                <w:rFonts w:ascii="Calibri" w:hAnsi="Calibri" w:cs="Calibri"/>
                <w:sz w:val="16"/>
                <w:szCs w:val="16"/>
                <w:lang w:val="en-US"/>
              </w:rPr>
              <w:t>WiFi</w:t>
            </w:r>
            <w:proofErr w:type="spellEnd"/>
            <w:r w:rsidRPr="00897ACE">
              <w:rPr>
                <w:rFonts w:ascii="Calibri" w:hAnsi="Calibri" w:cs="Calibri"/>
                <w:sz w:val="16"/>
                <w:szCs w:val="16"/>
                <w:lang w:val="en-US"/>
              </w:rPr>
              <w:t xml:space="preserve"> 6E AX + </w:t>
            </w:r>
            <w:proofErr w:type="spellStart"/>
            <w:r w:rsidRPr="00897ACE">
              <w:rPr>
                <w:rFonts w:ascii="Calibri" w:hAnsi="Calibri" w:cs="Calibri"/>
                <w:sz w:val="16"/>
                <w:szCs w:val="16"/>
                <w:lang w:val="en-US"/>
              </w:rPr>
              <w:t>bluetooth</w:t>
            </w:r>
            <w:proofErr w:type="spellEnd"/>
            <w:r w:rsidRPr="00897ACE">
              <w:rPr>
                <w:rFonts w:ascii="Calibri" w:hAnsi="Calibri" w:cs="Calibri"/>
                <w:sz w:val="16"/>
                <w:szCs w:val="16"/>
                <w:lang w:val="en-US"/>
              </w:rPr>
              <w:t xml:space="preserve"> 5.3       [AX211]</w:t>
            </w:r>
          </w:p>
          <w:p w14:paraId="7914C2C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zaprojektowana i wyprodukowana na zlecenie producenta komputera, trwale oznaczona logo producenta oferowanej jednostki, dedykowana dla danego urządzenia; wyposażona w min. 2 złącza SO - DIMM z obsługą do 64GB DDR5 pamięci RAM, min. 1 złącze M.2 dla dysku twardego oraz 1 złącze M.2 karty </w:t>
            </w:r>
            <w:proofErr w:type="spellStart"/>
            <w:r w:rsidRPr="00897ACE">
              <w:rPr>
                <w:rFonts w:ascii="Calibri" w:hAnsi="Calibri" w:cs="Calibri"/>
                <w:sz w:val="16"/>
                <w:szCs w:val="16"/>
              </w:rPr>
              <w:t>WiFi</w:t>
            </w:r>
            <w:proofErr w:type="spellEnd"/>
            <w:r w:rsidRPr="00897ACE">
              <w:rPr>
                <w:rFonts w:ascii="Calibri" w:hAnsi="Calibri" w:cs="Calibri"/>
                <w:sz w:val="16"/>
                <w:szCs w:val="16"/>
              </w:rPr>
              <w:t>.</w:t>
            </w:r>
          </w:p>
          <w:p w14:paraId="2C81CBE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Klawiatura USB w układzie polski programisty </w:t>
            </w:r>
          </w:p>
          <w:p w14:paraId="0A771A0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Mysz optyczna USB z dwoma przyciskami oraz rolką (</w:t>
            </w:r>
            <w:proofErr w:type="spellStart"/>
            <w:r w:rsidRPr="00897ACE">
              <w:rPr>
                <w:rFonts w:ascii="Calibri" w:hAnsi="Calibri" w:cs="Calibri"/>
                <w:sz w:val="16"/>
                <w:szCs w:val="16"/>
              </w:rPr>
              <w:t>scroll</w:t>
            </w:r>
            <w:proofErr w:type="spellEnd"/>
            <w:r w:rsidRPr="00897ACE">
              <w:rPr>
                <w:rFonts w:ascii="Calibri" w:hAnsi="Calibri" w:cs="Calibri"/>
                <w:sz w:val="16"/>
                <w:szCs w:val="16"/>
              </w:rPr>
              <w:t xml:space="preserve">) </w:t>
            </w:r>
          </w:p>
          <w:p w14:paraId="162E6D9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gwarancji</w:t>
            </w:r>
          </w:p>
          <w:p w14:paraId="0E2EF4A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w:t>
            </w:r>
            <w:r w:rsidRPr="00897ACE">
              <w:rPr>
                <w:rFonts w:ascii="Calibri" w:hAnsi="Calibri" w:cs="Calibri"/>
                <w:sz w:val="16"/>
                <w:szCs w:val="16"/>
              </w:rPr>
              <w:tab/>
              <w:t xml:space="preserve">Firma serwisująca musi posiadać ISO 9001 na świadczenie usług serwisowych oraz posiadać autoryzacje producenta urządzeń </w:t>
            </w:r>
          </w:p>
          <w:p w14:paraId="3A6D5AE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Serwis urządzeń będzie realizowany bezpośrednio przez Producenta i/lub we współpracy z Autoryzowanym Partnerem Serwisowym Producenta.</w:t>
            </w:r>
          </w:p>
          <w:p w14:paraId="22C7FA2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Minimalny czas trwania wsparcia technicznego producenta wynosi 3 lata, z możliwością odpłatnego  przedłużenia tego okresu do 4 lub 5 lat od daty dostawy.</w:t>
            </w:r>
          </w:p>
          <w:p w14:paraId="6CD3B64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Sposób realizacji usług wsparcia technicznego:</w:t>
            </w:r>
          </w:p>
          <w:p w14:paraId="1103B58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Telefoniczne zgłaszanie usterek w dni robocze w godzinach 8-17.</w:t>
            </w:r>
          </w:p>
          <w:p w14:paraId="5657D4A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Dedykowany bezpłatny portal online producenta do zgłaszania usterek i zarządzania zgłoszeniami serwisowymi.</w:t>
            </w:r>
          </w:p>
          <w:p w14:paraId="028712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Opcjonalna pomoc techniczna za pośrednictwem czat online.</w:t>
            </w:r>
          </w:p>
          <w:p w14:paraId="12EAB71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Wsparcie techniczne dla sprzętu będzie dostarczane zdalnie lub w miejscu instalacji urządzenia, w zależności od rodzaju zgłaszanej awarii.</w:t>
            </w:r>
          </w:p>
          <w:p w14:paraId="517DF5C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 przypadku awarii zakwalifikowanej jako naprawa w miejscu instalacji urządzenia, część zamienna wymagana do naprawy i/lub technik serwisowy przybędzie na miejsce wskazane przez klienta na następny </w:t>
            </w:r>
            <w:proofErr w:type="spellStart"/>
            <w:r w:rsidRPr="00897ACE">
              <w:rPr>
                <w:rFonts w:ascii="Calibri" w:hAnsi="Calibri" w:cs="Calibri"/>
                <w:sz w:val="16"/>
                <w:szCs w:val="16"/>
              </w:rPr>
              <w:t>dzien</w:t>
            </w:r>
            <w:proofErr w:type="spellEnd"/>
            <w:r w:rsidRPr="00897ACE">
              <w:rPr>
                <w:rFonts w:ascii="Calibri" w:hAnsi="Calibri" w:cs="Calibri"/>
                <w:sz w:val="16"/>
                <w:szCs w:val="16"/>
              </w:rPr>
              <w:t xml:space="preserve"> roboczy od momentu skutecznego przyjęcia zgłoszenia przez Dział Wsparcia Technicznego.</w:t>
            </w:r>
          </w:p>
          <w:p w14:paraId="684A7B4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Możliwość sprawdzenia aktualnego okresu i poziomu wsparcia technicznego dla urządzeń za pośrednictwem strony internetowej producenta.</w:t>
            </w:r>
          </w:p>
          <w:p w14:paraId="0C693907" w14:textId="61A293C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 </w:t>
            </w:r>
            <w:r w:rsidR="00DD3C76" w:rsidRPr="00897ACE">
              <w:rPr>
                <w:rFonts w:ascii="Calibri" w:hAnsi="Calibri" w:cs="Calibri"/>
                <w:sz w:val="16"/>
                <w:szCs w:val="16"/>
              </w:rPr>
              <w:t>Możliwość</w:t>
            </w:r>
            <w:r w:rsidRPr="00897ACE">
              <w:rPr>
                <w:rFonts w:ascii="Calibri" w:hAnsi="Calibri" w:cs="Calibri"/>
                <w:sz w:val="16"/>
                <w:szCs w:val="16"/>
              </w:rPr>
              <w:t xml:space="preserve"> pobrania aktualnych wersji sterowników oraz </w:t>
            </w:r>
            <w:proofErr w:type="spellStart"/>
            <w:r w:rsidRPr="00897ACE">
              <w:rPr>
                <w:rFonts w:ascii="Calibri" w:hAnsi="Calibri" w:cs="Calibri"/>
                <w:sz w:val="16"/>
                <w:szCs w:val="16"/>
              </w:rPr>
              <w:t>firmware</w:t>
            </w:r>
            <w:proofErr w:type="spellEnd"/>
            <w:r w:rsidRPr="00897ACE">
              <w:rPr>
                <w:rFonts w:ascii="Calibri" w:hAnsi="Calibri" w:cs="Calibri"/>
                <w:sz w:val="16"/>
                <w:szCs w:val="16"/>
              </w:rPr>
              <w:t xml:space="preserve"> urządzenia za pośrednictwem strony internetowej producenta również dla urządzeń z nieaktywnym wsparciem technicznym.</w:t>
            </w:r>
          </w:p>
          <w:p w14:paraId="70AED66C" w14:textId="44A479F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Dodatkowe oprogramowanie</w:t>
            </w:r>
            <w:r w:rsidR="00DD3C76" w:rsidRPr="00897ACE">
              <w:rPr>
                <w:rFonts w:ascii="Calibri" w:hAnsi="Calibri" w:cs="Calibri"/>
                <w:sz w:val="16"/>
                <w:szCs w:val="16"/>
              </w:rPr>
              <w:t xml:space="preserve">: </w:t>
            </w:r>
            <w:r w:rsidRPr="00897ACE">
              <w:rPr>
                <w:rFonts w:ascii="Calibri" w:hAnsi="Calibri" w:cs="Calibri"/>
                <w:sz w:val="16"/>
                <w:szCs w:val="16"/>
              </w:rPr>
              <w:t>Oprogramowanie producenta komputera z nieograniczoną czasowo licencją na użytkowanie umożliwiające:</w:t>
            </w:r>
          </w:p>
          <w:p w14:paraId="7E64E11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i instalacje wszystkich sterowników, aplikacji dostarczonych w obrazie systemu operacyjnego producenta,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certyfikatem zgodności producenta do najnowszej dostępnej wersji, </w:t>
            </w:r>
          </w:p>
          <w:p w14:paraId="7F1B68B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98C69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dostęp do wykazu najnowszych aktualizacji z podziałem na krytyczne (wymagające natychmiastowej instalacji), rekomendowane i opcjonalne</w:t>
            </w:r>
          </w:p>
          <w:p w14:paraId="7AC88D4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włączenie/wyłączenie funkcji automatycznego restartu w przypadku, kiedy jest wymagany przy instalacji sterownika, aplikacji </w:t>
            </w:r>
          </w:p>
          <w:p w14:paraId="7AE0B10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sprawdzenie historii aktualizacji z informacją, jakie sterowniki były instalowane z dokładną datą i wersją (rewizja wydania)</w:t>
            </w:r>
          </w:p>
          <w:p w14:paraId="18F3A03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dostęp do wykaz wymaganych sterowników,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informacją o zainstalowanej obecnie wersji dla oferowanego komputera z możliwością exportu do pliku o rozszerzeniu *.</w:t>
            </w:r>
            <w:proofErr w:type="spellStart"/>
            <w:r w:rsidRPr="00897ACE">
              <w:rPr>
                <w:rFonts w:ascii="Calibri" w:hAnsi="Calibri" w:cs="Calibri"/>
                <w:sz w:val="16"/>
                <w:szCs w:val="16"/>
              </w:rPr>
              <w:t>xml</w:t>
            </w:r>
            <w:proofErr w:type="spellEnd"/>
          </w:p>
          <w:p w14:paraId="5556865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dostęp do raportu uwzględniającego informacje o znalezionych, pobranych i zainstalowanych aktualizacjach z informacją, jakich komponentów dotyczyły, możliwość exportu takiego raportu do pliku *.</w:t>
            </w:r>
            <w:proofErr w:type="spellStart"/>
            <w:r w:rsidRPr="00897ACE">
              <w:rPr>
                <w:rFonts w:ascii="Calibri" w:hAnsi="Calibri" w:cs="Calibri"/>
                <w:sz w:val="16"/>
                <w:szCs w:val="16"/>
              </w:rPr>
              <w:t>xml</w:t>
            </w:r>
            <w:proofErr w:type="spellEnd"/>
            <w:r w:rsidRPr="00897ACE">
              <w:rPr>
                <w:rFonts w:ascii="Calibri" w:hAnsi="Calibri" w:cs="Calibri"/>
                <w:sz w:val="16"/>
                <w:szCs w:val="16"/>
              </w:rPr>
              <w:t xml:space="preserve"> </w:t>
            </w:r>
          </w:p>
          <w:p w14:paraId="736CBD6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Raport musi zawierać datę i godzinę podjętych i wykonanych akcji/zadań w przedziale czasowym min. 1 roku.</w:t>
            </w:r>
          </w:p>
          <w:p w14:paraId="2DABE82C" w14:textId="77777777" w:rsidR="0065037B" w:rsidRPr="00897ACE" w:rsidRDefault="0065037B">
            <w:pPr>
              <w:pStyle w:val="Tekstpodstawowy"/>
              <w:widowControl w:val="0"/>
              <w:snapToGrid w:val="0"/>
              <w:spacing w:after="0" w:line="240" w:lineRule="auto"/>
              <w:rPr>
                <w:rFonts w:ascii="Calibri" w:hAnsi="Calibri" w:cs="Calibri"/>
                <w:sz w:val="16"/>
                <w:szCs w:val="16"/>
              </w:rPr>
            </w:pPr>
          </w:p>
        </w:tc>
      </w:tr>
    </w:tbl>
    <w:p w14:paraId="31E1E9B9"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3BF09154"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33120E87"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6C41899"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0FAEF92D"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17042500"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7</w:t>
            </w:r>
          </w:p>
        </w:tc>
        <w:tc>
          <w:tcPr>
            <w:tcW w:w="14832" w:type="dxa"/>
            <w:tcBorders>
              <w:top w:val="single" w:sz="4" w:space="0" w:color="000000"/>
              <w:bottom w:val="single" w:sz="4" w:space="0" w:color="000000"/>
              <w:right w:val="single" w:sz="4" w:space="0" w:color="000000"/>
            </w:tcBorders>
            <w:vAlign w:val="bottom"/>
          </w:tcPr>
          <w:p w14:paraId="150C308B"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7</w:t>
            </w:r>
          </w:p>
        </w:tc>
      </w:tr>
      <w:tr w:rsidR="0065037B" w:rsidRPr="00897ACE" w14:paraId="457B3E27" w14:textId="77777777" w:rsidTr="00DD3C76">
        <w:trPr>
          <w:trHeight w:val="3466"/>
        </w:trPr>
        <w:tc>
          <w:tcPr>
            <w:tcW w:w="336" w:type="dxa"/>
            <w:vMerge/>
            <w:tcBorders>
              <w:top w:val="single" w:sz="4" w:space="0" w:color="000000"/>
              <w:left w:val="single" w:sz="4" w:space="0" w:color="000000"/>
              <w:bottom w:val="single" w:sz="4" w:space="0" w:color="000000"/>
              <w:right w:val="single" w:sz="4" w:space="0" w:color="000000"/>
            </w:tcBorders>
            <w:vAlign w:val="center"/>
          </w:tcPr>
          <w:p w14:paraId="4699DB0F"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1775B2A2" w14:textId="1A35B33B" w:rsidR="0065037B" w:rsidRPr="00897ACE" w:rsidRDefault="00195892">
            <w:pPr>
              <w:widowControl w:val="0"/>
              <w:snapToGrid w:val="0"/>
              <w:rPr>
                <w:rFonts w:ascii="Calibri" w:hAnsi="Calibri" w:cs="Calibri"/>
                <w:sz w:val="16"/>
                <w:szCs w:val="16"/>
              </w:rPr>
            </w:pPr>
            <w:r w:rsidRPr="00897ACE">
              <w:rPr>
                <w:rFonts w:ascii="Calibri" w:hAnsi="Calibri" w:cs="Calibri"/>
                <w:sz w:val="16"/>
                <w:szCs w:val="16"/>
              </w:rPr>
              <w:t>Typ</w:t>
            </w:r>
            <w:r w:rsidR="00DD3C76" w:rsidRPr="00897ACE">
              <w:rPr>
                <w:rFonts w:ascii="Calibri" w:hAnsi="Calibri" w:cs="Calibri"/>
                <w:sz w:val="16"/>
                <w:szCs w:val="16"/>
              </w:rPr>
              <w:t xml:space="preserve">: </w:t>
            </w:r>
            <w:r w:rsidRPr="00897ACE">
              <w:rPr>
                <w:rFonts w:ascii="Calibri" w:hAnsi="Calibri" w:cs="Calibri"/>
                <w:sz w:val="16"/>
                <w:szCs w:val="16"/>
              </w:rPr>
              <w:t xml:space="preserve">Komputer stacjonarny. Typu </w:t>
            </w:r>
            <w:proofErr w:type="spellStart"/>
            <w:r w:rsidRPr="00897ACE">
              <w:rPr>
                <w:rFonts w:ascii="Calibri" w:hAnsi="Calibri" w:cs="Calibri"/>
                <w:sz w:val="16"/>
                <w:szCs w:val="16"/>
              </w:rPr>
              <w:t>All</w:t>
            </w:r>
            <w:proofErr w:type="spellEnd"/>
            <w:r w:rsidRPr="00897ACE">
              <w:rPr>
                <w:rFonts w:ascii="Calibri" w:hAnsi="Calibri" w:cs="Calibri"/>
                <w:sz w:val="16"/>
                <w:szCs w:val="16"/>
              </w:rPr>
              <w:t xml:space="preserve"> in One, komputer fabrycznie wbudowany w obudowę monitora. W ofercie wymagane jest podanie modelu producenta komputera.</w:t>
            </w:r>
          </w:p>
          <w:p w14:paraId="19529EB6" w14:textId="166EC01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DD3C76"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119F65E4" w14:textId="31CB2079" w:rsidR="0065037B" w:rsidRPr="00897ACE" w:rsidRDefault="00195892">
            <w:pPr>
              <w:pStyle w:val="Tekstpodstawowy"/>
              <w:widowControl w:val="0"/>
              <w:snapToGrid w:val="0"/>
              <w:spacing w:after="0" w:line="240" w:lineRule="auto"/>
              <w:rPr>
                <w:rFonts w:ascii="Calibri" w:hAnsi="Calibri" w:cs="Calibri"/>
                <w:sz w:val="16"/>
                <w:szCs w:val="16"/>
                <w:lang w:val="en-US"/>
              </w:rPr>
            </w:pPr>
            <w:proofErr w:type="spellStart"/>
            <w:r w:rsidRPr="00897ACE">
              <w:rPr>
                <w:rFonts w:ascii="Calibri" w:hAnsi="Calibri" w:cs="Calibri"/>
                <w:sz w:val="16"/>
                <w:szCs w:val="16"/>
                <w:lang w:val="en-US"/>
              </w:rPr>
              <w:t>Ekran</w:t>
            </w:r>
            <w:proofErr w:type="spellEnd"/>
            <w:r w:rsidRPr="00897ACE">
              <w:rPr>
                <w:rFonts w:ascii="Calibri" w:hAnsi="Calibri" w:cs="Calibri"/>
                <w:sz w:val="16"/>
                <w:szCs w:val="16"/>
                <w:lang w:val="en-US"/>
              </w:rPr>
              <w:t xml:space="preserve"> min. 24" 4,5K (4480 x 2520)</w:t>
            </w:r>
          </w:p>
          <w:p w14:paraId="2B149107" w14:textId="7A07BE1A" w:rsidR="0065037B" w:rsidRPr="00897ACE" w:rsidRDefault="00195892">
            <w:pPr>
              <w:pStyle w:val="Tekstpodstawowy"/>
              <w:widowControl w:val="0"/>
              <w:snapToGrid w:val="0"/>
              <w:spacing w:after="0" w:line="240" w:lineRule="auto"/>
              <w:rPr>
                <w:rFonts w:ascii="Calibri" w:hAnsi="Calibri" w:cs="Calibri"/>
                <w:sz w:val="16"/>
                <w:szCs w:val="16"/>
                <w:lang w:val="en-US"/>
              </w:rPr>
            </w:pPr>
            <w:proofErr w:type="spellStart"/>
            <w:r w:rsidRPr="00897ACE">
              <w:rPr>
                <w:rFonts w:ascii="Calibri" w:hAnsi="Calibri" w:cs="Calibri"/>
                <w:sz w:val="16"/>
                <w:szCs w:val="16"/>
                <w:lang w:val="en-US"/>
              </w:rPr>
              <w:t>Typ</w:t>
            </w:r>
            <w:proofErr w:type="spellEnd"/>
            <w:r w:rsidRPr="00897ACE">
              <w:rPr>
                <w:rFonts w:ascii="Calibri" w:hAnsi="Calibri" w:cs="Calibri"/>
                <w:sz w:val="16"/>
                <w:szCs w:val="16"/>
                <w:lang w:val="en-US"/>
              </w:rPr>
              <w:t xml:space="preserve"> </w:t>
            </w:r>
            <w:proofErr w:type="spellStart"/>
            <w:r w:rsidRPr="00897ACE">
              <w:rPr>
                <w:rFonts w:ascii="Calibri" w:hAnsi="Calibri" w:cs="Calibri"/>
                <w:sz w:val="16"/>
                <w:szCs w:val="16"/>
                <w:lang w:val="en-US"/>
              </w:rPr>
              <w:t>ekranu</w:t>
            </w:r>
            <w:proofErr w:type="spellEnd"/>
            <w:r w:rsidRPr="00897ACE">
              <w:rPr>
                <w:rFonts w:ascii="Calibri" w:hAnsi="Calibri" w:cs="Calibri"/>
                <w:sz w:val="16"/>
                <w:szCs w:val="16"/>
                <w:lang w:val="en-US"/>
              </w:rPr>
              <w:t xml:space="preserve"> </w:t>
            </w:r>
            <w:r w:rsidR="00DD3C76" w:rsidRPr="00897ACE">
              <w:rPr>
                <w:rFonts w:ascii="Calibri" w:hAnsi="Calibri" w:cs="Calibri"/>
                <w:sz w:val="16"/>
                <w:szCs w:val="16"/>
                <w:lang w:val="en-US"/>
              </w:rPr>
              <w:t xml:space="preserve"> </w:t>
            </w:r>
            <w:r w:rsidRPr="00897ACE">
              <w:rPr>
                <w:rFonts w:ascii="Calibri" w:hAnsi="Calibri" w:cs="Calibri"/>
                <w:sz w:val="16"/>
                <w:szCs w:val="16"/>
                <w:lang w:val="en-US"/>
              </w:rPr>
              <w:t>LED, IPS, Retina</w:t>
            </w:r>
          </w:p>
          <w:p w14:paraId="304B2A9A" w14:textId="13877F6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Jasność ekranu min.</w:t>
            </w:r>
            <w:r w:rsidRPr="00897ACE">
              <w:rPr>
                <w:rFonts w:ascii="Calibri" w:hAnsi="Calibri" w:cs="Calibri"/>
                <w:sz w:val="16"/>
                <w:szCs w:val="16"/>
              </w:rPr>
              <w:tab/>
              <w:t>500 nitów</w:t>
            </w:r>
          </w:p>
          <w:p w14:paraId="0AF908DE" w14:textId="5CAC4EA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10-rdzeniowy CPU + 10-rdzeniowy GPU+ 16-rdzeniowy system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w:t>
            </w:r>
          </w:p>
          <w:p w14:paraId="0ED5EB1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Dekoder AV1</w:t>
            </w:r>
          </w:p>
          <w:p w14:paraId="3FA7AA6A" w14:textId="5951AF4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 16 GB Zunifikowana</w:t>
            </w:r>
          </w:p>
          <w:p w14:paraId="1E418A0A" w14:textId="5824B64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Pojemność dysku</w:t>
            </w:r>
            <w:r w:rsidR="00DD3C76" w:rsidRPr="00897ACE">
              <w:rPr>
                <w:rFonts w:ascii="Calibri" w:hAnsi="Calibri" w:cs="Calibri"/>
                <w:sz w:val="16"/>
                <w:szCs w:val="16"/>
              </w:rPr>
              <w:t xml:space="preserve"> </w:t>
            </w:r>
            <w:r w:rsidRPr="00897ACE">
              <w:rPr>
                <w:rFonts w:ascii="Calibri" w:hAnsi="Calibri" w:cs="Calibri"/>
                <w:sz w:val="16"/>
                <w:szCs w:val="16"/>
              </w:rPr>
              <w:t>512 GB SSD</w:t>
            </w:r>
          </w:p>
          <w:p w14:paraId="25D7FCB3" w14:textId="1868F37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karty graficznej</w:t>
            </w:r>
            <w:r w:rsidR="00F46F3D" w:rsidRPr="00897ACE">
              <w:rPr>
                <w:rFonts w:ascii="Calibri" w:hAnsi="Calibri" w:cs="Calibri"/>
                <w:sz w:val="16"/>
                <w:szCs w:val="16"/>
              </w:rPr>
              <w:t>:</w:t>
            </w:r>
            <w:r w:rsidRPr="00897ACE">
              <w:rPr>
                <w:rFonts w:ascii="Calibri" w:hAnsi="Calibri" w:cs="Calibri"/>
                <w:sz w:val="16"/>
                <w:szCs w:val="16"/>
              </w:rPr>
              <w:t xml:space="preserve"> Zintegrowana (10-rdzeniowy GPU)</w:t>
            </w:r>
          </w:p>
          <w:p w14:paraId="6A061AF8" w14:textId="0D50FB1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Rodzaje wejść / wyjść (min.)</w:t>
            </w:r>
            <w:r w:rsidR="00F46F3D" w:rsidRPr="00897ACE">
              <w:rPr>
                <w:rFonts w:ascii="Calibri" w:hAnsi="Calibri" w:cs="Calibri"/>
                <w:sz w:val="16"/>
                <w:szCs w:val="16"/>
              </w:rPr>
              <w:t xml:space="preserve">: </w:t>
            </w:r>
            <w:r w:rsidRPr="00897ACE">
              <w:rPr>
                <w:rFonts w:ascii="Calibri" w:hAnsi="Calibri" w:cs="Calibri"/>
                <w:sz w:val="16"/>
                <w:szCs w:val="16"/>
              </w:rPr>
              <w:t xml:space="preserve">4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/USB 4; 1 x Gniazdo słuchawkowe 3,5mm z zaawansowaną obsługą słuchawek o wysokiej impedancji; Gigabit Ethernet</w:t>
            </w:r>
          </w:p>
          <w:p w14:paraId="074581ED" w14:textId="76BD798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w:t>
            </w:r>
            <w:r w:rsidR="00F46F3D" w:rsidRPr="00897ACE">
              <w:rPr>
                <w:rFonts w:ascii="Calibri" w:hAnsi="Calibri" w:cs="Calibri"/>
                <w:sz w:val="16"/>
                <w:szCs w:val="16"/>
              </w:rPr>
              <w:t>:</w:t>
            </w:r>
            <w:r w:rsidRPr="00897ACE">
              <w:rPr>
                <w:rFonts w:ascii="Calibri" w:hAnsi="Calibri" w:cs="Calibri"/>
                <w:sz w:val="16"/>
                <w:szCs w:val="16"/>
              </w:rPr>
              <w:t xml:space="preserve"> LAN</w:t>
            </w:r>
            <w:r w:rsidR="00F46F3D" w:rsidRPr="00897ACE">
              <w:rPr>
                <w:rFonts w:ascii="Calibri" w:hAnsi="Calibri" w:cs="Calibri"/>
                <w:sz w:val="16"/>
                <w:szCs w:val="16"/>
              </w:rPr>
              <w:t xml:space="preserve"> </w:t>
            </w:r>
            <w:r w:rsidRPr="00897ACE">
              <w:rPr>
                <w:rFonts w:ascii="Calibri" w:hAnsi="Calibri" w:cs="Calibri"/>
                <w:sz w:val="16"/>
                <w:szCs w:val="16"/>
              </w:rPr>
              <w:t>Gigabit Ethernet</w:t>
            </w:r>
          </w:p>
          <w:p w14:paraId="10960ECF" w14:textId="10D1585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w:t>
            </w:r>
            <w:r w:rsidR="00F46F3D" w:rsidRPr="00897ACE">
              <w:rPr>
                <w:rFonts w:ascii="Calibri" w:hAnsi="Calibri" w:cs="Calibri"/>
                <w:sz w:val="16"/>
                <w:szCs w:val="16"/>
              </w:rPr>
              <w:t xml:space="preserve"> </w:t>
            </w:r>
            <w:r w:rsidRPr="00897ACE">
              <w:rPr>
                <w:rFonts w:ascii="Calibri" w:hAnsi="Calibri" w:cs="Calibri"/>
                <w:sz w:val="16"/>
                <w:szCs w:val="16"/>
              </w:rPr>
              <w:t>WLAN</w:t>
            </w:r>
            <w:r w:rsidR="00F46F3D" w:rsidRPr="00897ACE">
              <w:rPr>
                <w:rFonts w:ascii="Calibri" w:hAnsi="Calibri" w:cs="Calibri"/>
                <w:sz w:val="16"/>
                <w:szCs w:val="16"/>
              </w:rPr>
              <w:t xml:space="preserve"> </w:t>
            </w:r>
            <w:r w:rsidRPr="00897ACE">
              <w:rPr>
                <w:rFonts w:ascii="Calibri" w:hAnsi="Calibri" w:cs="Calibri"/>
                <w:sz w:val="16"/>
                <w:szCs w:val="16"/>
              </w:rPr>
              <w:t>Wi-Fi 6E (802.11ax)</w:t>
            </w:r>
          </w:p>
          <w:p w14:paraId="67C2C708" w14:textId="5ECF178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00F46F3D" w:rsidRPr="00897ACE">
              <w:rPr>
                <w:rFonts w:ascii="Calibri" w:hAnsi="Calibri" w:cs="Calibri"/>
                <w:sz w:val="16"/>
                <w:szCs w:val="16"/>
              </w:rPr>
              <w:t xml:space="preserve">: </w:t>
            </w:r>
            <w:r w:rsidRPr="00897ACE">
              <w:rPr>
                <w:rFonts w:ascii="Calibri" w:hAnsi="Calibri" w:cs="Calibri"/>
                <w:sz w:val="16"/>
                <w:szCs w:val="16"/>
              </w:rPr>
              <w:t>Bluetooth 5.3</w:t>
            </w:r>
          </w:p>
          <w:p w14:paraId="365A61B6" w14:textId="7D9E2CB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Dźwięk</w:t>
            </w:r>
            <w:r w:rsidR="00F46F3D" w:rsidRPr="00897ACE">
              <w:rPr>
                <w:rFonts w:ascii="Calibri" w:hAnsi="Calibri" w:cs="Calibri"/>
                <w:sz w:val="16"/>
                <w:szCs w:val="16"/>
              </w:rPr>
              <w:t xml:space="preserve">: </w:t>
            </w:r>
            <w:r w:rsidRPr="00897ACE">
              <w:rPr>
                <w:rFonts w:ascii="Calibri" w:hAnsi="Calibri" w:cs="Calibri"/>
                <w:sz w:val="16"/>
                <w:szCs w:val="16"/>
              </w:rPr>
              <w:t>System sześciu głośników hi</w:t>
            </w:r>
            <w:r w:rsidRPr="00897ACE">
              <w:rPr>
                <w:rFonts w:ascii="Calibri" w:hAnsi="Calibri" w:cs="Calibri"/>
                <w:sz w:val="16"/>
                <w:szCs w:val="16"/>
              </w:rPr>
              <w:noBreakHyphen/>
              <w:t xml:space="preserve">fi z przetwornikami </w:t>
            </w:r>
            <w:proofErr w:type="spellStart"/>
            <w:r w:rsidRPr="00897ACE">
              <w:rPr>
                <w:rFonts w:ascii="Calibri" w:hAnsi="Calibri" w:cs="Calibri"/>
                <w:sz w:val="16"/>
                <w:szCs w:val="16"/>
              </w:rPr>
              <w:t>niskotonowymi</w:t>
            </w:r>
            <w:proofErr w:type="spellEnd"/>
            <w:r w:rsidRPr="00897ACE">
              <w:rPr>
                <w:rFonts w:ascii="Calibri" w:hAnsi="Calibri" w:cs="Calibri"/>
                <w:sz w:val="16"/>
                <w:szCs w:val="16"/>
              </w:rPr>
              <w:t xml:space="preserve"> w technologii </w:t>
            </w:r>
            <w:proofErr w:type="spellStart"/>
            <w:r w:rsidRPr="00897ACE">
              <w:rPr>
                <w:rFonts w:ascii="Calibri" w:hAnsi="Calibri" w:cs="Calibri"/>
                <w:sz w:val="16"/>
                <w:szCs w:val="16"/>
              </w:rPr>
              <w:t>force</w:t>
            </w:r>
            <w:r w:rsidRPr="00897ACE">
              <w:rPr>
                <w:rFonts w:ascii="Calibri" w:hAnsi="Calibri" w:cs="Calibri"/>
                <w:sz w:val="16"/>
                <w:szCs w:val="16"/>
              </w:rPr>
              <w:noBreakHyphen/>
              <w:t>cancelling</w:t>
            </w:r>
            <w:proofErr w:type="spellEnd"/>
            <w:r w:rsidRPr="00897ACE">
              <w:rPr>
                <w:rFonts w:ascii="Calibri" w:hAnsi="Calibri" w:cs="Calibri"/>
                <w:sz w:val="16"/>
                <w:szCs w:val="16"/>
              </w:rPr>
              <w:t xml:space="preserve">; Przestrzenny dźwięk stereo; Dźwięk przestrzenny w technologii Dolby </w:t>
            </w:r>
            <w:proofErr w:type="spellStart"/>
            <w:r w:rsidRPr="00897ACE">
              <w:rPr>
                <w:rFonts w:ascii="Calibri" w:hAnsi="Calibri" w:cs="Calibri"/>
                <w:sz w:val="16"/>
                <w:szCs w:val="16"/>
              </w:rPr>
              <w:t>Atmos</w:t>
            </w:r>
            <w:proofErr w:type="spellEnd"/>
            <w:r w:rsidRPr="00897ACE">
              <w:rPr>
                <w:rFonts w:ascii="Calibri" w:hAnsi="Calibri" w:cs="Calibri"/>
                <w:sz w:val="16"/>
                <w:szCs w:val="16"/>
              </w:rPr>
              <w:t>; Układ trzech mikrofonów klasy studyjnej</w:t>
            </w:r>
          </w:p>
          <w:p w14:paraId="44635AD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Kamera internetowa</w:t>
            </w:r>
            <w:r w:rsidRPr="00897ACE">
              <w:rPr>
                <w:rFonts w:ascii="Calibri" w:hAnsi="Calibri" w:cs="Calibri"/>
                <w:sz w:val="16"/>
                <w:szCs w:val="16"/>
              </w:rPr>
              <w:tab/>
              <w:t xml:space="preserve">Kamera 12 MP Center </w:t>
            </w:r>
            <w:proofErr w:type="spellStart"/>
            <w:r w:rsidRPr="00897ACE">
              <w:rPr>
                <w:rFonts w:ascii="Calibri" w:hAnsi="Calibri" w:cs="Calibri"/>
                <w:sz w:val="16"/>
                <w:szCs w:val="16"/>
              </w:rPr>
              <w:t>Stage</w:t>
            </w:r>
            <w:proofErr w:type="spellEnd"/>
          </w:p>
          <w:p w14:paraId="32A1784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Pr="00897ACE">
              <w:rPr>
                <w:rFonts w:ascii="Calibri" w:hAnsi="Calibri" w:cs="Calibri"/>
                <w:sz w:val="16"/>
                <w:szCs w:val="16"/>
              </w:rPr>
              <w:tab/>
              <w:t xml:space="preserve">Jednoczesne wyświetlanie obrazu w pełnej natywnej rozdzielczości na wbudowanym wyświetlaczu w miliardzie kolorów oraz maks. dwa wyświetlacze zewnętrzne o rozdzielczości maksymalnej 6K przy 60 </w:t>
            </w:r>
            <w:proofErr w:type="spellStart"/>
            <w:r w:rsidRPr="00897ACE">
              <w:rPr>
                <w:rFonts w:ascii="Calibri" w:hAnsi="Calibri" w:cs="Calibri"/>
                <w:sz w:val="16"/>
                <w:szCs w:val="16"/>
              </w:rPr>
              <w:t>Hz</w:t>
            </w:r>
            <w:proofErr w:type="spellEnd"/>
          </w:p>
          <w:p w14:paraId="7790D54C" w14:textId="6791595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wideo</w:t>
            </w:r>
            <w:r w:rsidR="00F46F3D" w:rsidRPr="00897ACE">
              <w:rPr>
                <w:rFonts w:ascii="Calibri" w:hAnsi="Calibri" w:cs="Calibri"/>
                <w:sz w:val="16"/>
                <w:szCs w:val="16"/>
              </w:rPr>
              <w:t xml:space="preserve">: </w:t>
            </w:r>
            <w:r w:rsidRPr="00897ACE">
              <w:rPr>
                <w:rFonts w:ascii="Calibri" w:hAnsi="Calibri" w:cs="Calibri"/>
                <w:sz w:val="16"/>
                <w:szCs w:val="16"/>
              </w:rPr>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0A53AE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Pr="00897ACE">
              <w:rPr>
                <w:rFonts w:ascii="Calibri" w:hAnsi="Calibri" w:cs="Calibri"/>
                <w:sz w:val="16"/>
                <w:szCs w:val="16"/>
              </w:rPr>
              <w:tab/>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47623763" w14:textId="262D050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00F46F3D" w:rsidRPr="00897ACE">
              <w:rPr>
                <w:rFonts w:ascii="Calibri" w:hAnsi="Calibri" w:cs="Calibri"/>
                <w:sz w:val="16"/>
                <w:szCs w:val="16"/>
              </w:rPr>
              <w:t xml:space="preserve">: </w:t>
            </w:r>
            <w:proofErr w:type="spellStart"/>
            <w:r w:rsidRPr="00897ACE">
              <w:rPr>
                <w:rFonts w:ascii="Calibri" w:hAnsi="Calibri" w:cs="Calibri"/>
                <w:sz w:val="16"/>
                <w:szCs w:val="16"/>
              </w:rPr>
              <w:t>macOS</w:t>
            </w:r>
            <w:proofErr w:type="spellEnd"/>
          </w:p>
          <w:p w14:paraId="218F7EA9" w14:textId="1C1D09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 w zestawie</w:t>
            </w:r>
            <w:r w:rsidR="00F46F3D" w:rsidRPr="00897ACE">
              <w:rPr>
                <w:rFonts w:ascii="Calibri" w:hAnsi="Calibri" w:cs="Calibri"/>
                <w:sz w:val="16"/>
                <w:szCs w:val="16"/>
              </w:rPr>
              <w:t xml:space="preserve">: </w:t>
            </w:r>
            <w:r w:rsidRPr="00897ACE">
              <w:rPr>
                <w:rFonts w:ascii="Calibri" w:hAnsi="Calibri" w:cs="Calibri"/>
                <w:sz w:val="16"/>
                <w:szCs w:val="16"/>
              </w:rPr>
              <w:t xml:space="preserve">dedykowana bezprzewodowa klawiatura z </w:t>
            </w:r>
            <w:proofErr w:type="spellStart"/>
            <w:r w:rsidRPr="00897ACE">
              <w:rPr>
                <w:rFonts w:ascii="Calibri" w:hAnsi="Calibri" w:cs="Calibri"/>
                <w:sz w:val="16"/>
                <w:szCs w:val="16"/>
              </w:rPr>
              <w:t>touchpadem</w:t>
            </w:r>
            <w:proofErr w:type="spellEnd"/>
          </w:p>
          <w:p w14:paraId="18FAD02B" w14:textId="7B314A7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Układ klawiatury</w:t>
            </w:r>
            <w:r w:rsidR="00F46F3D" w:rsidRPr="00897ACE">
              <w:rPr>
                <w:rFonts w:ascii="Calibri" w:hAnsi="Calibri" w:cs="Calibri"/>
                <w:sz w:val="16"/>
                <w:szCs w:val="16"/>
              </w:rPr>
              <w:t xml:space="preserve">: </w:t>
            </w:r>
            <w:r w:rsidRPr="00897ACE">
              <w:rPr>
                <w:rFonts w:ascii="Calibri" w:hAnsi="Calibri" w:cs="Calibri"/>
                <w:sz w:val="16"/>
                <w:szCs w:val="16"/>
              </w:rPr>
              <w:t>ISO - Angielski (międzynarodowy PL)</w:t>
            </w:r>
          </w:p>
          <w:p w14:paraId="6910D2F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7C24E355"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2B2323A6"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2E3240D2"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8ED8564"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55E4DDE9"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7E1B545E"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8</w:t>
            </w:r>
          </w:p>
        </w:tc>
        <w:tc>
          <w:tcPr>
            <w:tcW w:w="14832" w:type="dxa"/>
            <w:tcBorders>
              <w:top w:val="single" w:sz="4" w:space="0" w:color="000000"/>
              <w:bottom w:val="single" w:sz="4" w:space="0" w:color="000000"/>
              <w:right w:val="single" w:sz="4" w:space="0" w:color="000000"/>
            </w:tcBorders>
            <w:vAlign w:val="bottom"/>
          </w:tcPr>
          <w:p w14:paraId="79809BC5"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8</w:t>
            </w:r>
          </w:p>
        </w:tc>
      </w:tr>
      <w:tr w:rsidR="0065037B" w:rsidRPr="00897ACE" w14:paraId="406F1B83" w14:textId="77777777" w:rsidTr="00F46F3D">
        <w:trPr>
          <w:trHeight w:val="415"/>
        </w:trPr>
        <w:tc>
          <w:tcPr>
            <w:tcW w:w="336" w:type="dxa"/>
            <w:vMerge/>
            <w:tcBorders>
              <w:top w:val="single" w:sz="4" w:space="0" w:color="000000"/>
              <w:left w:val="single" w:sz="4" w:space="0" w:color="000000"/>
              <w:bottom w:val="single" w:sz="4" w:space="0" w:color="000000"/>
              <w:right w:val="single" w:sz="4" w:space="0" w:color="000000"/>
            </w:tcBorders>
            <w:vAlign w:val="center"/>
          </w:tcPr>
          <w:p w14:paraId="48220B89"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5D216314" w14:textId="7F66656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F46F3D"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64E2EE13" w14:textId="586965D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F46F3D"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18B85557" w14:textId="5684C03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10-rdzeniowy CPU + 10-rdzeniowy GPU + 16-rdzeniowy system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w:t>
            </w:r>
          </w:p>
          <w:p w14:paraId="72AEB54E" w14:textId="4B61E48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Rodzaj procesora</w:t>
            </w:r>
            <w:r w:rsidR="00F46F3D" w:rsidRPr="00897ACE">
              <w:rPr>
                <w:rFonts w:ascii="Calibri" w:hAnsi="Calibri" w:cs="Calibri"/>
                <w:sz w:val="16"/>
                <w:szCs w:val="16"/>
              </w:rPr>
              <w:t xml:space="preserve">: </w:t>
            </w:r>
            <w:r w:rsidRPr="00897ACE">
              <w:rPr>
                <w:rFonts w:ascii="Calibri" w:hAnsi="Calibri" w:cs="Calibri"/>
                <w:sz w:val="16"/>
                <w:szCs w:val="16"/>
              </w:rPr>
              <w:t>Apple M4</w:t>
            </w:r>
          </w:p>
          <w:p w14:paraId="336E7536" w14:textId="0589EFE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Silnik multimedialny</w:t>
            </w:r>
            <w:r w:rsidR="00F46F3D" w:rsidRPr="00897ACE">
              <w:rPr>
                <w:rFonts w:ascii="Calibri" w:hAnsi="Calibri" w:cs="Calibri"/>
                <w:sz w:val="16"/>
                <w:szCs w:val="16"/>
              </w:rPr>
              <w:t>:</w:t>
            </w:r>
            <w:r w:rsidRPr="00897ACE">
              <w:rPr>
                <w:rFonts w:ascii="Calibri" w:hAnsi="Calibri" w:cs="Calibri"/>
                <w:sz w:val="16"/>
                <w:szCs w:val="16"/>
              </w:rPr>
              <w:t xml:space="preserve"> </w:t>
            </w:r>
            <w:r w:rsidRPr="00897ACE">
              <w:rPr>
                <w:rFonts w:ascii="Calibri" w:hAnsi="Calibri" w:cs="Calibri"/>
                <w:sz w:val="16"/>
                <w:szCs w:val="16"/>
              </w:rPr>
              <w:tab/>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Dekoder AV1</w:t>
            </w:r>
          </w:p>
          <w:p w14:paraId="2F936678" w14:textId="17C471D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 16 GB, Zunifikowana</w:t>
            </w:r>
          </w:p>
          <w:p w14:paraId="44CED8DE" w14:textId="66501C8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Pojemność dysku 256 GB SSD</w:t>
            </w:r>
          </w:p>
          <w:p w14:paraId="3836BF72" w14:textId="4BECA8E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karty graficznej</w:t>
            </w:r>
            <w:r w:rsidR="00F46F3D" w:rsidRPr="00897ACE">
              <w:rPr>
                <w:rFonts w:ascii="Calibri" w:hAnsi="Calibri" w:cs="Calibri"/>
                <w:sz w:val="16"/>
                <w:szCs w:val="16"/>
              </w:rPr>
              <w:t xml:space="preserve">: </w:t>
            </w:r>
            <w:r w:rsidRPr="00897ACE">
              <w:rPr>
                <w:rFonts w:ascii="Calibri" w:hAnsi="Calibri" w:cs="Calibri"/>
                <w:sz w:val="16"/>
                <w:szCs w:val="16"/>
              </w:rPr>
              <w:t>Zintegrowana (10-rdzeniowy GPU)</w:t>
            </w:r>
          </w:p>
          <w:p w14:paraId="275B382E" w14:textId="260991A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Rodzaje wejść / wyjść (min)</w:t>
            </w:r>
            <w:r w:rsidR="00F46F3D" w:rsidRPr="00897ACE">
              <w:rPr>
                <w:rFonts w:ascii="Calibri" w:hAnsi="Calibri" w:cs="Calibri"/>
                <w:sz w:val="16"/>
                <w:szCs w:val="16"/>
              </w:rPr>
              <w:t xml:space="preserve">: </w:t>
            </w:r>
            <w:r w:rsidRPr="00897ACE">
              <w:rPr>
                <w:rFonts w:ascii="Calibri" w:hAnsi="Calibri" w:cs="Calibri"/>
                <w:sz w:val="16"/>
                <w:szCs w:val="16"/>
              </w:rPr>
              <w:t xml:space="preserve">2 x USB-C (USB 3); 1 x Gniazdo słuchawkowe 3,5mm; 1 x Port Gigabit Ethernet; 1 x HDMI; 3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(USB-C)</w:t>
            </w:r>
          </w:p>
          <w:p w14:paraId="7187064A" w14:textId="5C98864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LAN</w:t>
            </w:r>
            <w:r w:rsidR="00F46F3D" w:rsidRPr="00897ACE">
              <w:rPr>
                <w:rFonts w:ascii="Calibri" w:hAnsi="Calibri" w:cs="Calibri"/>
                <w:sz w:val="16"/>
                <w:szCs w:val="16"/>
              </w:rPr>
              <w:t xml:space="preserve">: </w:t>
            </w:r>
            <w:r w:rsidRPr="00897ACE">
              <w:rPr>
                <w:rFonts w:ascii="Calibri" w:hAnsi="Calibri" w:cs="Calibri"/>
                <w:sz w:val="16"/>
                <w:szCs w:val="16"/>
              </w:rPr>
              <w:t>Gigabit Ethernet</w:t>
            </w:r>
          </w:p>
          <w:p w14:paraId="64092CF5" w14:textId="4F7138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 WLAN Wi-Fi 6E (802.11ax)</w:t>
            </w:r>
          </w:p>
          <w:p w14:paraId="4F0E9862" w14:textId="28A8E3D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00F46F3D" w:rsidRPr="00897ACE">
              <w:rPr>
                <w:rFonts w:ascii="Calibri" w:hAnsi="Calibri" w:cs="Calibri"/>
                <w:sz w:val="16"/>
                <w:szCs w:val="16"/>
              </w:rPr>
              <w:t xml:space="preserve">: </w:t>
            </w:r>
            <w:r w:rsidRPr="00897ACE">
              <w:rPr>
                <w:rFonts w:ascii="Calibri" w:hAnsi="Calibri" w:cs="Calibri"/>
                <w:sz w:val="16"/>
                <w:szCs w:val="16"/>
              </w:rPr>
              <w:t>Bluetooth 5.3</w:t>
            </w:r>
          </w:p>
          <w:p w14:paraId="7DF8B839" w14:textId="64297D8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Dźwięk</w:t>
            </w:r>
            <w:r w:rsidR="00F46F3D" w:rsidRPr="00897ACE">
              <w:rPr>
                <w:rFonts w:ascii="Calibri" w:hAnsi="Calibri" w:cs="Calibri"/>
                <w:sz w:val="16"/>
                <w:szCs w:val="16"/>
              </w:rPr>
              <w:t xml:space="preserve">: </w:t>
            </w:r>
            <w:r w:rsidRPr="00897ACE">
              <w:rPr>
                <w:rFonts w:ascii="Calibri" w:hAnsi="Calibri" w:cs="Calibri"/>
                <w:sz w:val="16"/>
                <w:szCs w:val="16"/>
              </w:rPr>
              <w:t>Wbudowany głośnik; Gniazdo słuchawkowe 3,5 mm z zaawansowaną obsługą słuchawek o wysokiej impedancji; Port HDMI z wyjściem dźwięku wielokanałowego</w:t>
            </w:r>
          </w:p>
          <w:p w14:paraId="49C04DA1" w14:textId="09CD694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00F46F3D" w:rsidRPr="00897ACE">
              <w:rPr>
                <w:rFonts w:ascii="Calibri" w:hAnsi="Calibri" w:cs="Calibri"/>
                <w:sz w:val="16"/>
                <w:szCs w:val="16"/>
              </w:rPr>
              <w:t xml:space="preserve">: </w:t>
            </w:r>
            <w:r w:rsidRPr="00897ACE">
              <w:rPr>
                <w:rFonts w:ascii="Calibri" w:hAnsi="Calibri" w:cs="Calibri"/>
                <w:sz w:val="16"/>
                <w:szCs w:val="16"/>
              </w:rPr>
              <w:t xml:space="preserve">Możliwość jednoczesnego przesyłania obrazu na maks. trzy wyświetlacze: dwa(do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podłączone do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i jeden (do 5K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podłączony do portu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lub o rozdzielczości 4K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do HDMI</w:t>
            </w:r>
          </w:p>
          <w:p w14:paraId="716EFB1E" w14:textId="108E597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wideo</w:t>
            </w:r>
            <w:r w:rsidR="00F46F3D" w:rsidRPr="00897ACE">
              <w:rPr>
                <w:rFonts w:ascii="Calibri" w:hAnsi="Calibri" w:cs="Calibri"/>
                <w:sz w:val="16"/>
                <w:szCs w:val="16"/>
              </w:rPr>
              <w:t xml:space="preserve">: </w:t>
            </w:r>
            <w:r w:rsidRPr="00897ACE">
              <w:rPr>
                <w:rFonts w:ascii="Calibri" w:hAnsi="Calibri" w:cs="Calibri"/>
                <w:sz w:val="16"/>
                <w:szCs w:val="16"/>
              </w:rPr>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49A4A1BD" w14:textId="58E6A3B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00F46F3D" w:rsidRPr="00897ACE">
              <w:rPr>
                <w:rFonts w:ascii="Calibri" w:hAnsi="Calibri" w:cs="Calibri"/>
                <w:sz w:val="16"/>
                <w:szCs w:val="16"/>
              </w:rPr>
              <w:t xml:space="preserve">: </w:t>
            </w:r>
            <w:r w:rsidRPr="00897ACE">
              <w:rPr>
                <w:rFonts w:ascii="Calibri" w:hAnsi="Calibri" w:cs="Calibri"/>
                <w:sz w:val="16"/>
                <w:szCs w:val="16"/>
              </w:rPr>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4BDDA275" w14:textId="1836B9F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00F46F3D" w:rsidRPr="00897ACE">
              <w:rPr>
                <w:rFonts w:ascii="Calibri" w:hAnsi="Calibri" w:cs="Calibri"/>
                <w:sz w:val="16"/>
                <w:szCs w:val="16"/>
              </w:rPr>
              <w:t xml:space="preserve">: </w:t>
            </w:r>
            <w:proofErr w:type="spellStart"/>
            <w:r w:rsidRPr="00897ACE">
              <w:rPr>
                <w:rFonts w:ascii="Calibri" w:hAnsi="Calibri" w:cs="Calibri"/>
                <w:sz w:val="16"/>
                <w:szCs w:val="16"/>
              </w:rPr>
              <w:t>macOS</w:t>
            </w:r>
            <w:proofErr w:type="spellEnd"/>
          </w:p>
          <w:p w14:paraId="10AE315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Waga – poniżej 0,7 kg</w:t>
            </w:r>
          </w:p>
          <w:p w14:paraId="7C681809" w14:textId="31FA2A0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18F28007"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093662E3"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2A2658A2"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C231702"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2967C067"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067C4E4F"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9</w:t>
            </w:r>
          </w:p>
        </w:tc>
        <w:tc>
          <w:tcPr>
            <w:tcW w:w="14832" w:type="dxa"/>
            <w:tcBorders>
              <w:top w:val="single" w:sz="4" w:space="0" w:color="000000"/>
              <w:bottom w:val="single" w:sz="4" w:space="0" w:color="000000"/>
              <w:right w:val="single" w:sz="4" w:space="0" w:color="000000"/>
            </w:tcBorders>
            <w:vAlign w:val="bottom"/>
          </w:tcPr>
          <w:p w14:paraId="69D4F27E"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9</w:t>
            </w:r>
          </w:p>
        </w:tc>
      </w:tr>
      <w:tr w:rsidR="0065037B" w:rsidRPr="00897ACE" w14:paraId="608C7574"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0C4CEB84"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7DF3CDFD" w14:textId="58DE34B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F46F3D"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0D32551B" w14:textId="6B46373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F46F3D"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5BC46E1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10-rdzeniowy CPU + 10-rdzeniowy GPU + 16-rdzeniowy system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w:t>
            </w:r>
          </w:p>
          <w:p w14:paraId="19C03D40" w14:textId="2AF7ED8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Rodzaj procesora</w:t>
            </w:r>
            <w:r w:rsidR="00F46F3D" w:rsidRPr="00897ACE">
              <w:rPr>
                <w:rFonts w:ascii="Calibri" w:hAnsi="Calibri" w:cs="Calibri"/>
                <w:sz w:val="16"/>
                <w:szCs w:val="16"/>
              </w:rPr>
              <w:t xml:space="preserve">: </w:t>
            </w:r>
            <w:r w:rsidRPr="00897ACE">
              <w:rPr>
                <w:rFonts w:ascii="Calibri" w:hAnsi="Calibri" w:cs="Calibri"/>
                <w:sz w:val="16"/>
                <w:szCs w:val="16"/>
              </w:rPr>
              <w:t>Apple M4</w:t>
            </w:r>
          </w:p>
          <w:p w14:paraId="7EFA925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Silnik multimedialny </w:t>
            </w:r>
            <w:r w:rsidRPr="00897ACE">
              <w:rPr>
                <w:rFonts w:ascii="Calibri" w:hAnsi="Calibri" w:cs="Calibri"/>
                <w:sz w:val="16"/>
                <w:szCs w:val="16"/>
              </w:rPr>
              <w:tab/>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Dekoder AV1</w:t>
            </w:r>
          </w:p>
          <w:p w14:paraId="6DCE2358" w14:textId="686D13A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F46F3D" w:rsidRPr="00897ACE">
              <w:rPr>
                <w:rFonts w:ascii="Calibri" w:hAnsi="Calibri" w:cs="Calibri"/>
                <w:sz w:val="16"/>
                <w:szCs w:val="16"/>
              </w:rPr>
              <w:t xml:space="preserve"> </w:t>
            </w:r>
            <w:r w:rsidRPr="00897ACE">
              <w:rPr>
                <w:rFonts w:ascii="Calibri" w:hAnsi="Calibri" w:cs="Calibri"/>
                <w:sz w:val="16"/>
                <w:szCs w:val="16"/>
              </w:rPr>
              <w:t>16 GB, Zunifikowana</w:t>
            </w:r>
          </w:p>
          <w:p w14:paraId="182EE946" w14:textId="3B97F4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Pojemność dysku 512GB SSD</w:t>
            </w:r>
          </w:p>
          <w:p w14:paraId="58DDFF3B" w14:textId="06EB809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karty graficznej</w:t>
            </w:r>
            <w:r w:rsidR="00F46F3D" w:rsidRPr="00897ACE">
              <w:rPr>
                <w:rFonts w:ascii="Calibri" w:hAnsi="Calibri" w:cs="Calibri"/>
                <w:sz w:val="16"/>
                <w:szCs w:val="16"/>
              </w:rPr>
              <w:t xml:space="preserve">: </w:t>
            </w:r>
            <w:r w:rsidRPr="00897ACE">
              <w:rPr>
                <w:rFonts w:ascii="Calibri" w:hAnsi="Calibri" w:cs="Calibri"/>
                <w:sz w:val="16"/>
                <w:szCs w:val="16"/>
              </w:rPr>
              <w:t>Zintegrowana (10-rdzeniowy GPU)</w:t>
            </w:r>
          </w:p>
          <w:p w14:paraId="57954F07" w14:textId="16ED2C6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Rodzaje wejść / wyjść (min)</w:t>
            </w:r>
            <w:r w:rsidR="00F46F3D" w:rsidRPr="00897ACE">
              <w:rPr>
                <w:rFonts w:ascii="Calibri" w:hAnsi="Calibri" w:cs="Calibri"/>
                <w:sz w:val="16"/>
                <w:szCs w:val="16"/>
              </w:rPr>
              <w:t xml:space="preserve">: </w:t>
            </w:r>
            <w:r w:rsidRPr="00897ACE">
              <w:rPr>
                <w:rFonts w:ascii="Calibri" w:hAnsi="Calibri" w:cs="Calibri"/>
                <w:sz w:val="16"/>
                <w:szCs w:val="16"/>
              </w:rPr>
              <w:t xml:space="preserve">2 x USB-C (USB 3); 1 x Gniazdo słuchawkowe 3,5mm; 1 x Port Gigabit Ethernet; 1 x HDMI; 3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(USB-C)</w:t>
            </w:r>
          </w:p>
          <w:p w14:paraId="16059C28" w14:textId="23CD20D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LAN Gigabit Ethernet</w:t>
            </w:r>
          </w:p>
          <w:p w14:paraId="7044717C" w14:textId="0F71C58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 WLAN Wi-Fi 6E (802.11ax)</w:t>
            </w:r>
          </w:p>
          <w:p w14:paraId="0CC2A2C7" w14:textId="23FA869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00F46F3D" w:rsidRPr="00897ACE">
              <w:rPr>
                <w:rFonts w:ascii="Calibri" w:hAnsi="Calibri" w:cs="Calibri"/>
                <w:sz w:val="16"/>
                <w:szCs w:val="16"/>
              </w:rPr>
              <w:t xml:space="preserve">: </w:t>
            </w:r>
            <w:r w:rsidRPr="00897ACE">
              <w:rPr>
                <w:rFonts w:ascii="Calibri" w:hAnsi="Calibri" w:cs="Calibri"/>
                <w:sz w:val="16"/>
                <w:szCs w:val="16"/>
              </w:rPr>
              <w:t>Bluetooth 5.3</w:t>
            </w:r>
          </w:p>
          <w:p w14:paraId="21EB6205" w14:textId="5563F13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Dźwięk </w:t>
            </w:r>
            <w:r w:rsidR="00F46F3D" w:rsidRPr="00897ACE">
              <w:rPr>
                <w:rFonts w:ascii="Calibri" w:hAnsi="Calibri" w:cs="Calibri"/>
                <w:sz w:val="16"/>
                <w:szCs w:val="16"/>
              </w:rPr>
              <w:t>:</w:t>
            </w:r>
            <w:r w:rsidRPr="00897ACE">
              <w:rPr>
                <w:rFonts w:ascii="Calibri" w:hAnsi="Calibri" w:cs="Calibri"/>
                <w:sz w:val="16"/>
                <w:szCs w:val="16"/>
              </w:rPr>
              <w:t>Wbudowany głośnik; Gniazdo słuchawkowe 3,5 mm z zaawansowaną obsługą słuchawek o wysokiej impedancji; Port HDMI z wyjściem dźwięku wielokanałowego</w:t>
            </w:r>
          </w:p>
          <w:p w14:paraId="5E1C165B" w14:textId="3B37BBB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00F46F3D" w:rsidRPr="00897ACE">
              <w:rPr>
                <w:rFonts w:ascii="Calibri" w:hAnsi="Calibri" w:cs="Calibri"/>
                <w:sz w:val="16"/>
                <w:szCs w:val="16"/>
              </w:rPr>
              <w:t xml:space="preserve">: </w:t>
            </w:r>
            <w:r w:rsidRPr="00897ACE">
              <w:rPr>
                <w:rFonts w:ascii="Calibri" w:hAnsi="Calibri" w:cs="Calibri"/>
                <w:sz w:val="16"/>
                <w:szCs w:val="16"/>
              </w:rPr>
              <w:t xml:space="preserve">Możliwość jednoczesnego przesyłania obrazu na maks. trzy wyświetlacze: dwa(do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podłączone do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i jeden (do 5K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podłączony do portu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lub o rozdzielczości 4K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do HDMI</w:t>
            </w:r>
          </w:p>
          <w:p w14:paraId="76929844" w14:textId="2C31644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wideo</w:t>
            </w:r>
            <w:r w:rsidR="00F46F3D" w:rsidRPr="00897ACE">
              <w:rPr>
                <w:rFonts w:ascii="Calibri" w:hAnsi="Calibri" w:cs="Calibri"/>
                <w:sz w:val="16"/>
                <w:szCs w:val="16"/>
              </w:rPr>
              <w:t xml:space="preserve">: </w:t>
            </w:r>
            <w:r w:rsidRPr="00897ACE">
              <w:rPr>
                <w:rFonts w:ascii="Calibri" w:hAnsi="Calibri" w:cs="Calibri"/>
                <w:sz w:val="16"/>
                <w:szCs w:val="16"/>
              </w:rPr>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70E86887" w14:textId="3D96A7F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00F46F3D" w:rsidRPr="00897ACE">
              <w:rPr>
                <w:rFonts w:ascii="Calibri" w:hAnsi="Calibri" w:cs="Calibri"/>
                <w:sz w:val="16"/>
                <w:szCs w:val="16"/>
              </w:rPr>
              <w:t xml:space="preserve">: </w:t>
            </w:r>
            <w:r w:rsidRPr="00897ACE">
              <w:rPr>
                <w:rFonts w:ascii="Calibri" w:hAnsi="Calibri" w:cs="Calibri"/>
                <w:sz w:val="16"/>
                <w:szCs w:val="16"/>
              </w:rPr>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1EFEFE9A" w14:textId="635BAD6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00F46F3D" w:rsidRPr="00897ACE">
              <w:rPr>
                <w:rFonts w:ascii="Calibri" w:hAnsi="Calibri" w:cs="Calibri"/>
                <w:sz w:val="16"/>
                <w:szCs w:val="16"/>
              </w:rPr>
              <w:t xml:space="preserve">: </w:t>
            </w:r>
            <w:proofErr w:type="spellStart"/>
            <w:r w:rsidRPr="00897ACE">
              <w:rPr>
                <w:rFonts w:ascii="Calibri" w:hAnsi="Calibri" w:cs="Calibri"/>
                <w:sz w:val="16"/>
                <w:szCs w:val="16"/>
              </w:rPr>
              <w:t>macOS</w:t>
            </w:r>
            <w:proofErr w:type="spellEnd"/>
          </w:p>
          <w:p w14:paraId="377A21A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 poniżej 0,7 kg</w:t>
            </w:r>
          </w:p>
          <w:p w14:paraId="6E698126" w14:textId="2956893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1AA4C180"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3F24AAC5"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3D9FFC81"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3DA6B2C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5C77FA89" w14:textId="77777777">
        <w:trPr>
          <w:trHeight w:val="147"/>
        </w:trPr>
        <w:tc>
          <w:tcPr>
            <w:tcW w:w="336" w:type="dxa"/>
            <w:vMerge w:val="restart"/>
            <w:tcBorders>
              <w:top w:val="single" w:sz="4" w:space="0" w:color="000000"/>
              <w:left w:val="single" w:sz="4" w:space="0" w:color="000000"/>
              <w:bottom w:val="single" w:sz="4" w:space="0" w:color="000000"/>
              <w:right w:val="single" w:sz="4" w:space="0" w:color="000000"/>
            </w:tcBorders>
          </w:tcPr>
          <w:p w14:paraId="7CB82FCA"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10</w:t>
            </w:r>
          </w:p>
        </w:tc>
        <w:tc>
          <w:tcPr>
            <w:tcW w:w="14832" w:type="dxa"/>
            <w:tcBorders>
              <w:top w:val="single" w:sz="4" w:space="0" w:color="000000"/>
              <w:bottom w:val="single" w:sz="4" w:space="0" w:color="000000"/>
              <w:right w:val="single" w:sz="4" w:space="0" w:color="000000"/>
            </w:tcBorders>
            <w:vAlign w:val="bottom"/>
          </w:tcPr>
          <w:p w14:paraId="410E4B9F"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stacjonarny typ 10</w:t>
            </w:r>
          </w:p>
        </w:tc>
      </w:tr>
      <w:tr w:rsidR="0065037B" w:rsidRPr="00897ACE" w14:paraId="67B7E13B" w14:textId="77777777" w:rsidTr="00F46F3D">
        <w:trPr>
          <w:trHeight w:val="982"/>
        </w:trPr>
        <w:tc>
          <w:tcPr>
            <w:tcW w:w="336" w:type="dxa"/>
            <w:vMerge/>
            <w:tcBorders>
              <w:top w:val="single" w:sz="4" w:space="0" w:color="000000"/>
              <w:left w:val="single" w:sz="4" w:space="0" w:color="000000"/>
              <w:bottom w:val="single" w:sz="4" w:space="0" w:color="000000"/>
              <w:right w:val="single" w:sz="4" w:space="0" w:color="000000"/>
            </w:tcBorders>
            <w:vAlign w:val="center"/>
          </w:tcPr>
          <w:p w14:paraId="01D34991"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21B9F374" w14:textId="3AE0B91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w:t>
            </w:r>
            <w:r w:rsidR="00F46F3D" w:rsidRPr="00897ACE">
              <w:rPr>
                <w:rFonts w:ascii="Calibri" w:hAnsi="Calibri" w:cs="Calibri"/>
                <w:sz w:val="16"/>
                <w:szCs w:val="16"/>
              </w:rPr>
              <w:t xml:space="preserve">: </w:t>
            </w:r>
            <w:r w:rsidRPr="00897ACE">
              <w:rPr>
                <w:rFonts w:ascii="Calibri" w:hAnsi="Calibri" w:cs="Calibri"/>
                <w:sz w:val="16"/>
                <w:szCs w:val="16"/>
              </w:rPr>
              <w:t>Komputer stacjonarny. W ofercie wymagane jest podanie modelu, symbolu oraz producenta.</w:t>
            </w:r>
          </w:p>
          <w:p w14:paraId="75BD7052" w14:textId="4B56702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F46F3D" w:rsidRPr="00897ACE">
              <w:rPr>
                <w:rFonts w:ascii="Calibri" w:hAnsi="Calibri" w:cs="Calibri"/>
                <w:sz w:val="16"/>
                <w:szCs w:val="16"/>
              </w:rPr>
              <w:t xml:space="preserve">: </w:t>
            </w:r>
            <w:r w:rsidRPr="00897ACE">
              <w:rPr>
                <w:rFonts w:ascii="Calibri" w:hAnsi="Calibri" w:cs="Calibri"/>
                <w:sz w:val="16"/>
                <w:szCs w:val="16"/>
              </w:rPr>
              <w:t>Komputer będzie wykorzystywany dla potrzeb aplikacji biurowych, aplikacji edukacyjnych, aplikacji obliczeniowych, dostępu do Internetu oraz poczty elektronicznej, jako lokalna baza danych, stacja programistyczna.</w:t>
            </w:r>
          </w:p>
          <w:p w14:paraId="128E2C7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10-rdzeniowy CPU + 10-rdzeniowy GPU + 16-rdzeniowy system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w:t>
            </w:r>
          </w:p>
          <w:p w14:paraId="734CDC85" w14:textId="4CFAB15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Rodzaj procesora</w:t>
            </w:r>
            <w:r w:rsidR="00F46F3D" w:rsidRPr="00897ACE">
              <w:rPr>
                <w:rFonts w:ascii="Calibri" w:hAnsi="Calibri" w:cs="Calibri"/>
                <w:sz w:val="16"/>
                <w:szCs w:val="16"/>
              </w:rPr>
              <w:t xml:space="preserve">: </w:t>
            </w:r>
            <w:r w:rsidRPr="00897ACE">
              <w:rPr>
                <w:rFonts w:ascii="Calibri" w:hAnsi="Calibri" w:cs="Calibri"/>
                <w:sz w:val="16"/>
                <w:szCs w:val="16"/>
              </w:rPr>
              <w:t>Apple M4</w:t>
            </w:r>
          </w:p>
          <w:p w14:paraId="66B4CDDB" w14:textId="21B62E4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Silnik multimedialny</w:t>
            </w:r>
            <w:r w:rsidR="00F46F3D" w:rsidRPr="00897ACE">
              <w:rPr>
                <w:rFonts w:ascii="Calibri" w:hAnsi="Calibri" w:cs="Calibri"/>
                <w:sz w:val="16"/>
                <w:szCs w:val="16"/>
              </w:rPr>
              <w:t xml:space="preserve">: </w:t>
            </w:r>
            <w:r w:rsidRPr="00897ACE">
              <w:rPr>
                <w:rFonts w:ascii="Calibri" w:hAnsi="Calibri" w:cs="Calibri"/>
                <w:sz w:val="16"/>
                <w:szCs w:val="16"/>
              </w:rPr>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Dekoder AV1</w:t>
            </w:r>
          </w:p>
          <w:p w14:paraId="414A27D8" w14:textId="651A8EB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 16 GB, Zunifikowana</w:t>
            </w:r>
          </w:p>
          <w:p w14:paraId="54E768C7" w14:textId="46E3024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Pojemność dysku 1TB SSD</w:t>
            </w:r>
          </w:p>
          <w:p w14:paraId="68D80AEB" w14:textId="087ACA3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karty graficznej</w:t>
            </w:r>
            <w:r w:rsidR="00F46F3D" w:rsidRPr="00897ACE">
              <w:rPr>
                <w:rFonts w:ascii="Calibri" w:hAnsi="Calibri" w:cs="Calibri"/>
                <w:sz w:val="16"/>
                <w:szCs w:val="16"/>
              </w:rPr>
              <w:t xml:space="preserve">: </w:t>
            </w:r>
            <w:r w:rsidRPr="00897ACE">
              <w:rPr>
                <w:rFonts w:ascii="Calibri" w:hAnsi="Calibri" w:cs="Calibri"/>
                <w:sz w:val="16"/>
                <w:szCs w:val="16"/>
              </w:rPr>
              <w:t>Zintegrowana (10-rdzeniowy GPU)</w:t>
            </w:r>
          </w:p>
          <w:p w14:paraId="4327C2F2" w14:textId="5D7C05C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Rodzaje wejść / wyjść (min)</w:t>
            </w:r>
            <w:r w:rsidR="00F46F3D" w:rsidRPr="00897ACE">
              <w:rPr>
                <w:rFonts w:ascii="Calibri" w:hAnsi="Calibri" w:cs="Calibri"/>
                <w:sz w:val="16"/>
                <w:szCs w:val="16"/>
              </w:rPr>
              <w:t xml:space="preserve">: </w:t>
            </w:r>
            <w:r w:rsidRPr="00897ACE">
              <w:rPr>
                <w:rFonts w:ascii="Calibri" w:hAnsi="Calibri" w:cs="Calibri"/>
                <w:sz w:val="16"/>
                <w:szCs w:val="16"/>
              </w:rPr>
              <w:t xml:space="preserve">2 x USB-C (USB 3); 1 x Gniazdo słuchawkowe 3,5mm; 1 x Port Gigabit Ethernet; 1 x HDMI; 3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(USB-C)</w:t>
            </w:r>
          </w:p>
          <w:p w14:paraId="676E9521" w14:textId="79F571A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LAN Gigabit Ethernet</w:t>
            </w:r>
          </w:p>
          <w:p w14:paraId="185BFD50" w14:textId="765E3EC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 WLAN Wi-Fi 6E (802.11ax)</w:t>
            </w:r>
          </w:p>
          <w:p w14:paraId="1C11B63D" w14:textId="552DC22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00F46F3D" w:rsidRPr="00897ACE">
              <w:rPr>
                <w:rFonts w:ascii="Calibri" w:hAnsi="Calibri" w:cs="Calibri"/>
                <w:sz w:val="16"/>
                <w:szCs w:val="16"/>
              </w:rPr>
              <w:t xml:space="preserve">: </w:t>
            </w:r>
            <w:r w:rsidRPr="00897ACE">
              <w:rPr>
                <w:rFonts w:ascii="Calibri" w:hAnsi="Calibri" w:cs="Calibri"/>
                <w:sz w:val="16"/>
                <w:szCs w:val="16"/>
              </w:rPr>
              <w:t>Bluetooth 5.3</w:t>
            </w:r>
          </w:p>
          <w:p w14:paraId="6E890345" w14:textId="7AF98C8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Dźwięk</w:t>
            </w:r>
            <w:r w:rsidR="00F46F3D" w:rsidRPr="00897ACE">
              <w:rPr>
                <w:rFonts w:ascii="Calibri" w:hAnsi="Calibri" w:cs="Calibri"/>
                <w:sz w:val="16"/>
                <w:szCs w:val="16"/>
              </w:rPr>
              <w:t xml:space="preserve">: </w:t>
            </w:r>
            <w:r w:rsidRPr="00897ACE">
              <w:rPr>
                <w:rFonts w:ascii="Calibri" w:hAnsi="Calibri" w:cs="Calibri"/>
                <w:sz w:val="16"/>
                <w:szCs w:val="16"/>
              </w:rPr>
              <w:t>Wbudowany głośnik; Gniazdo słuchawkowe 3,5 mm z zaawansowaną obsługą słuchawek o wysokiej impedancji; Port HDMI z wyjściem dźwięku wielokanałowego</w:t>
            </w:r>
          </w:p>
          <w:p w14:paraId="194F685A" w14:textId="2D10BE3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00F46F3D" w:rsidRPr="00897ACE">
              <w:rPr>
                <w:rFonts w:ascii="Calibri" w:hAnsi="Calibri" w:cs="Calibri"/>
                <w:sz w:val="16"/>
                <w:szCs w:val="16"/>
              </w:rPr>
              <w:t xml:space="preserve">: </w:t>
            </w:r>
            <w:r w:rsidRPr="00897ACE">
              <w:rPr>
                <w:rFonts w:ascii="Calibri" w:hAnsi="Calibri" w:cs="Calibri"/>
                <w:sz w:val="16"/>
                <w:szCs w:val="16"/>
              </w:rPr>
              <w:t xml:space="preserve">Możliwość jednoczesnego przesyłania obrazu na maks. trzy wyświetlacze: dwa(do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podłączone do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i jeden (do 5K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podłączony do portu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lub o rozdzielczości 4K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do HDMI</w:t>
            </w:r>
          </w:p>
          <w:p w14:paraId="166308F5" w14:textId="3569234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Odtwarzanie wideo</w:t>
            </w:r>
            <w:r w:rsidR="00F46F3D" w:rsidRPr="00897ACE">
              <w:rPr>
                <w:rFonts w:ascii="Calibri" w:hAnsi="Calibri" w:cs="Calibri"/>
                <w:sz w:val="16"/>
                <w:szCs w:val="16"/>
              </w:rPr>
              <w:t xml:space="preserve">: </w:t>
            </w:r>
            <w:r w:rsidRPr="00897ACE">
              <w:rPr>
                <w:rFonts w:ascii="Calibri" w:hAnsi="Calibri" w:cs="Calibri"/>
                <w:sz w:val="16"/>
                <w:szCs w:val="16"/>
              </w:rPr>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705B64AF" w14:textId="6A3B2CD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00F46F3D" w:rsidRPr="00897ACE">
              <w:rPr>
                <w:rFonts w:ascii="Calibri" w:hAnsi="Calibri" w:cs="Calibri"/>
                <w:sz w:val="16"/>
                <w:szCs w:val="16"/>
              </w:rPr>
              <w:t xml:space="preserve">: </w:t>
            </w:r>
            <w:r w:rsidRPr="00897ACE">
              <w:rPr>
                <w:rFonts w:ascii="Calibri" w:hAnsi="Calibri" w:cs="Calibri"/>
                <w:sz w:val="16"/>
                <w:szCs w:val="16"/>
              </w:rPr>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7D328AED" w14:textId="39FF5D3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00F46F3D" w:rsidRPr="00897ACE">
              <w:rPr>
                <w:rFonts w:ascii="Calibri" w:hAnsi="Calibri" w:cs="Calibri"/>
                <w:sz w:val="16"/>
                <w:szCs w:val="16"/>
              </w:rPr>
              <w:t xml:space="preserve">: </w:t>
            </w:r>
            <w:proofErr w:type="spellStart"/>
            <w:r w:rsidRPr="00897ACE">
              <w:rPr>
                <w:rFonts w:ascii="Calibri" w:hAnsi="Calibri" w:cs="Calibri"/>
                <w:sz w:val="16"/>
                <w:szCs w:val="16"/>
              </w:rPr>
              <w:t>macOS</w:t>
            </w:r>
            <w:proofErr w:type="spellEnd"/>
          </w:p>
          <w:p w14:paraId="1708A1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 poniżej 0,7 kg</w:t>
            </w:r>
          </w:p>
          <w:p w14:paraId="66E7DA8B" w14:textId="68CA255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1A7D8FB7"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0CB4D280"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DFF2756"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2094EF80"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38998460" w14:textId="77777777">
        <w:trPr>
          <w:trHeight w:val="147"/>
        </w:trPr>
        <w:tc>
          <w:tcPr>
            <w:tcW w:w="336" w:type="dxa"/>
            <w:vMerge w:val="restart"/>
            <w:tcBorders>
              <w:top w:val="single" w:sz="4" w:space="0" w:color="000000"/>
              <w:left w:val="single" w:sz="4" w:space="0" w:color="000000"/>
              <w:bottom w:val="single" w:sz="4" w:space="0" w:color="000000"/>
              <w:right w:val="single" w:sz="4" w:space="0" w:color="000000"/>
            </w:tcBorders>
          </w:tcPr>
          <w:p w14:paraId="0FFC398B"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11</w:t>
            </w:r>
          </w:p>
        </w:tc>
        <w:tc>
          <w:tcPr>
            <w:tcW w:w="14832" w:type="dxa"/>
            <w:tcBorders>
              <w:top w:val="single" w:sz="4" w:space="0" w:color="000000"/>
              <w:bottom w:val="single" w:sz="4" w:space="0" w:color="000000"/>
              <w:right w:val="single" w:sz="4" w:space="0" w:color="000000"/>
            </w:tcBorders>
            <w:vAlign w:val="bottom"/>
          </w:tcPr>
          <w:p w14:paraId="5A383015"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Monitor komputerowy typ 1</w:t>
            </w:r>
          </w:p>
        </w:tc>
      </w:tr>
      <w:tr w:rsidR="0065037B" w:rsidRPr="00897ACE" w14:paraId="4BEF871B" w14:textId="77777777" w:rsidTr="00F46F3D">
        <w:trPr>
          <w:trHeight w:val="273"/>
        </w:trPr>
        <w:tc>
          <w:tcPr>
            <w:tcW w:w="336" w:type="dxa"/>
            <w:vMerge/>
            <w:tcBorders>
              <w:top w:val="single" w:sz="4" w:space="0" w:color="000000"/>
              <w:left w:val="single" w:sz="4" w:space="0" w:color="000000"/>
              <w:bottom w:val="single" w:sz="4" w:space="0" w:color="000000"/>
              <w:right w:val="single" w:sz="4" w:space="0" w:color="000000"/>
            </w:tcBorders>
            <w:vAlign w:val="center"/>
          </w:tcPr>
          <w:p w14:paraId="74781C2E"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3EDE1197" w14:textId="3BBEEBA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ekranu</w:t>
            </w:r>
            <w:r w:rsidR="00F46F3D" w:rsidRPr="00897ACE">
              <w:rPr>
                <w:rFonts w:ascii="Calibri" w:hAnsi="Calibri" w:cs="Calibri"/>
                <w:sz w:val="16"/>
                <w:szCs w:val="16"/>
              </w:rPr>
              <w:t xml:space="preserve">: </w:t>
            </w:r>
            <w:r w:rsidRPr="00897ACE">
              <w:rPr>
                <w:rFonts w:ascii="Calibri" w:hAnsi="Calibri" w:cs="Calibri"/>
                <w:sz w:val="16"/>
                <w:szCs w:val="16"/>
              </w:rPr>
              <w:t>Ekran ciekłokrystaliczny z aktywną matrycą IPS  o przekątnej min. 23,8”</w:t>
            </w:r>
          </w:p>
          <w:p w14:paraId="68559183" w14:textId="7587A66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Szerokość ramki</w:t>
            </w:r>
            <w:r w:rsidR="00F46F3D" w:rsidRPr="00897ACE">
              <w:rPr>
                <w:rFonts w:ascii="Calibri" w:hAnsi="Calibri" w:cs="Calibri"/>
                <w:sz w:val="16"/>
                <w:szCs w:val="16"/>
              </w:rPr>
              <w:t xml:space="preserve">: </w:t>
            </w:r>
            <w:r w:rsidRPr="00897ACE">
              <w:rPr>
                <w:rFonts w:ascii="Calibri" w:hAnsi="Calibri" w:cs="Calibri"/>
                <w:sz w:val="16"/>
                <w:szCs w:val="16"/>
              </w:rPr>
              <w:t>Górna: maks. 6 mm</w:t>
            </w:r>
          </w:p>
          <w:p w14:paraId="35BC4F9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Boczne: maks. 6 mm</w:t>
            </w:r>
          </w:p>
          <w:p w14:paraId="1447320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Dolna: </w:t>
            </w:r>
            <w:proofErr w:type="spellStart"/>
            <w:r w:rsidRPr="00897ACE">
              <w:rPr>
                <w:rFonts w:ascii="Calibri" w:hAnsi="Calibri" w:cs="Calibri"/>
                <w:sz w:val="16"/>
                <w:szCs w:val="16"/>
              </w:rPr>
              <w:t>maks</w:t>
            </w:r>
            <w:proofErr w:type="spellEnd"/>
            <w:r w:rsidRPr="00897ACE">
              <w:rPr>
                <w:rFonts w:ascii="Calibri" w:hAnsi="Calibri" w:cs="Calibri"/>
                <w:sz w:val="16"/>
                <w:szCs w:val="16"/>
              </w:rPr>
              <w:t xml:space="preserve"> 12mm</w:t>
            </w:r>
          </w:p>
          <w:p w14:paraId="0A55D610" w14:textId="3A76DFC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Rozmiar plamki (maksymalnie)</w:t>
            </w:r>
            <w:r w:rsidR="00F46F3D" w:rsidRPr="00897ACE">
              <w:rPr>
                <w:rFonts w:ascii="Calibri" w:hAnsi="Calibri" w:cs="Calibri"/>
                <w:sz w:val="16"/>
                <w:szCs w:val="16"/>
              </w:rPr>
              <w:t xml:space="preserve">: </w:t>
            </w:r>
            <w:r w:rsidRPr="00897ACE">
              <w:rPr>
                <w:rFonts w:ascii="Calibri" w:hAnsi="Calibri" w:cs="Calibri"/>
                <w:sz w:val="16"/>
                <w:szCs w:val="16"/>
              </w:rPr>
              <w:t>0,275 mm x 0,275 mm</w:t>
            </w:r>
          </w:p>
          <w:p w14:paraId="1A01CFCC" w14:textId="7D73E04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Jasność</w:t>
            </w:r>
            <w:r w:rsidR="00F46F3D" w:rsidRPr="00897ACE">
              <w:rPr>
                <w:rFonts w:ascii="Calibri" w:hAnsi="Calibri" w:cs="Calibri"/>
                <w:sz w:val="16"/>
                <w:szCs w:val="16"/>
              </w:rPr>
              <w:t xml:space="preserve">: </w:t>
            </w:r>
            <w:r w:rsidRPr="00897ACE">
              <w:rPr>
                <w:rFonts w:ascii="Calibri" w:hAnsi="Calibri" w:cs="Calibri"/>
                <w:sz w:val="16"/>
                <w:szCs w:val="16"/>
              </w:rPr>
              <w:t>250 cd/m2</w:t>
            </w:r>
          </w:p>
          <w:p w14:paraId="528D907D" w14:textId="6170282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Kontrast statyczny</w:t>
            </w:r>
            <w:r w:rsidR="00F46F3D" w:rsidRPr="00897ACE">
              <w:rPr>
                <w:rFonts w:ascii="Calibri" w:hAnsi="Calibri" w:cs="Calibri"/>
                <w:sz w:val="16"/>
                <w:szCs w:val="16"/>
              </w:rPr>
              <w:t xml:space="preserve">: </w:t>
            </w:r>
            <w:r w:rsidRPr="00897ACE">
              <w:rPr>
                <w:rFonts w:ascii="Calibri" w:hAnsi="Calibri" w:cs="Calibri"/>
                <w:sz w:val="16"/>
                <w:szCs w:val="16"/>
              </w:rPr>
              <w:t>1500:1</w:t>
            </w:r>
          </w:p>
          <w:p w14:paraId="1BECDAE9" w14:textId="26C280F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Kąty widzenia (pion/poziom)</w:t>
            </w:r>
            <w:r w:rsidR="00F46F3D" w:rsidRPr="00897ACE">
              <w:rPr>
                <w:rFonts w:ascii="Calibri" w:hAnsi="Calibri" w:cs="Calibri"/>
                <w:sz w:val="16"/>
                <w:szCs w:val="16"/>
              </w:rPr>
              <w:t xml:space="preserve">: </w:t>
            </w:r>
            <w:r w:rsidRPr="00897ACE">
              <w:rPr>
                <w:rFonts w:ascii="Calibri" w:hAnsi="Calibri" w:cs="Calibri"/>
                <w:sz w:val="16"/>
                <w:szCs w:val="16"/>
              </w:rPr>
              <w:t>178/178 stopni</w:t>
            </w:r>
          </w:p>
          <w:p w14:paraId="00DFB737" w14:textId="0EDB7C0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Czas reakcji matrycy</w:t>
            </w:r>
            <w:r w:rsidR="00F46F3D" w:rsidRPr="00897ACE">
              <w:rPr>
                <w:rFonts w:ascii="Calibri" w:hAnsi="Calibri" w:cs="Calibri"/>
                <w:sz w:val="16"/>
                <w:szCs w:val="16"/>
              </w:rPr>
              <w:t xml:space="preserve"> </w:t>
            </w:r>
            <w:r w:rsidRPr="00897ACE">
              <w:rPr>
                <w:rFonts w:ascii="Calibri" w:hAnsi="Calibri" w:cs="Calibri"/>
                <w:sz w:val="16"/>
                <w:szCs w:val="16"/>
              </w:rPr>
              <w:t>(maksymalnie)</w:t>
            </w:r>
            <w:r w:rsidR="00F46F3D" w:rsidRPr="00897ACE">
              <w:rPr>
                <w:rFonts w:ascii="Calibri" w:hAnsi="Calibri" w:cs="Calibri"/>
                <w:sz w:val="16"/>
                <w:szCs w:val="16"/>
              </w:rPr>
              <w:t xml:space="preserve">: </w:t>
            </w:r>
            <w:r w:rsidRPr="00897ACE">
              <w:rPr>
                <w:rFonts w:ascii="Calibri" w:hAnsi="Calibri" w:cs="Calibri"/>
                <w:sz w:val="16"/>
                <w:szCs w:val="16"/>
              </w:rPr>
              <w:t>8ms (</w:t>
            </w:r>
            <w:proofErr w:type="spellStart"/>
            <w:r w:rsidRPr="00897ACE">
              <w:rPr>
                <w:rFonts w:ascii="Calibri" w:hAnsi="Calibri" w:cs="Calibri"/>
                <w:sz w:val="16"/>
                <w:szCs w:val="16"/>
              </w:rPr>
              <w:t>gray</w:t>
            </w:r>
            <w:proofErr w:type="spellEnd"/>
            <w:r w:rsidRPr="00897ACE">
              <w:rPr>
                <w:rFonts w:ascii="Calibri" w:hAnsi="Calibri" w:cs="Calibri"/>
                <w:sz w:val="16"/>
                <w:szCs w:val="16"/>
              </w:rPr>
              <w:t xml:space="preserve"> to </w:t>
            </w:r>
            <w:proofErr w:type="spellStart"/>
            <w:r w:rsidRPr="00897ACE">
              <w:rPr>
                <w:rFonts w:ascii="Calibri" w:hAnsi="Calibri" w:cs="Calibri"/>
                <w:sz w:val="16"/>
                <w:szCs w:val="16"/>
              </w:rPr>
              <w:t>gray</w:t>
            </w:r>
            <w:proofErr w:type="spellEnd"/>
            <w:r w:rsidRPr="00897ACE">
              <w:rPr>
                <w:rFonts w:ascii="Calibri" w:hAnsi="Calibri" w:cs="Calibri"/>
                <w:sz w:val="16"/>
                <w:szCs w:val="16"/>
              </w:rPr>
              <w:t>)</w:t>
            </w:r>
          </w:p>
          <w:p w14:paraId="218479DF" w14:textId="1531AD4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Rozdzielczość maksymalna</w:t>
            </w:r>
            <w:r w:rsidR="00F46F3D" w:rsidRPr="00897ACE">
              <w:rPr>
                <w:rFonts w:ascii="Calibri" w:hAnsi="Calibri" w:cs="Calibri"/>
                <w:sz w:val="16"/>
                <w:szCs w:val="16"/>
              </w:rPr>
              <w:t xml:space="preserve">: </w:t>
            </w:r>
            <w:r w:rsidRPr="00897ACE">
              <w:rPr>
                <w:rFonts w:ascii="Calibri" w:hAnsi="Calibri" w:cs="Calibri"/>
                <w:sz w:val="16"/>
                <w:szCs w:val="16"/>
              </w:rPr>
              <w:t>1920 x 1080 przy 100Hz (dotyczy cyfrowych portów wideo)</w:t>
            </w:r>
          </w:p>
          <w:p w14:paraId="72441F06" w14:textId="2DD2228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Gama koloru</w:t>
            </w:r>
            <w:r w:rsidR="00F46F3D" w:rsidRPr="00897ACE">
              <w:rPr>
                <w:rFonts w:ascii="Calibri" w:hAnsi="Calibri" w:cs="Calibri"/>
                <w:sz w:val="16"/>
                <w:szCs w:val="16"/>
              </w:rPr>
              <w:t xml:space="preserve">: </w:t>
            </w:r>
            <w:proofErr w:type="spellStart"/>
            <w:r w:rsidRPr="00897ACE">
              <w:rPr>
                <w:rFonts w:ascii="Calibri" w:hAnsi="Calibri" w:cs="Calibri"/>
                <w:sz w:val="16"/>
                <w:szCs w:val="16"/>
              </w:rPr>
              <w:t>sRGB</w:t>
            </w:r>
            <w:proofErr w:type="spellEnd"/>
            <w:r w:rsidRPr="00897ACE">
              <w:rPr>
                <w:rFonts w:ascii="Calibri" w:hAnsi="Calibri" w:cs="Calibri"/>
                <w:sz w:val="16"/>
                <w:szCs w:val="16"/>
              </w:rPr>
              <w:t xml:space="preserve"> 99%</w:t>
            </w:r>
          </w:p>
          <w:p w14:paraId="3A672BAB" w14:textId="7182D6A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Pochylenie monitora</w:t>
            </w:r>
            <w:r w:rsidR="00F46F3D" w:rsidRPr="00897ACE">
              <w:rPr>
                <w:rFonts w:ascii="Calibri" w:hAnsi="Calibri" w:cs="Calibri"/>
                <w:sz w:val="16"/>
                <w:szCs w:val="16"/>
              </w:rPr>
              <w:t>:</w:t>
            </w:r>
            <w:r w:rsidRPr="00897ACE">
              <w:rPr>
                <w:rFonts w:ascii="Calibri" w:hAnsi="Calibri" w:cs="Calibri"/>
                <w:sz w:val="16"/>
                <w:szCs w:val="16"/>
              </w:rPr>
              <w:tab/>
              <w:t>W zakresie 26 stopni</w:t>
            </w:r>
          </w:p>
          <w:p w14:paraId="2303125E" w14:textId="4370AC9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Wydłużenie w pionie</w:t>
            </w:r>
            <w:r w:rsidR="00F46F3D" w:rsidRPr="00897ACE">
              <w:rPr>
                <w:rFonts w:ascii="Calibri" w:hAnsi="Calibri" w:cs="Calibri"/>
                <w:sz w:val="16"/>
                <w:szCs w:val="16"/>
              </w:rPr>
              <w:t>:</w:t>
            </w:r>
            <w:r w:rsidRPr="00897ACE">
              <w:rPr>
                <w:rFonts w:ascii="Calibri" w:hAnsi="Calibri" w:cs="Calibri"/>
                <w:sz w:val="16"/>
                <w:szCs w:val="16"/>
              </w:rPr>
              <w:tab/>
              <w:t>Tak, min 150 mm</w:t>
            </w:r>
          </w:p>
          <w:p w14:paraId="47E4726B" w14:textId="5498F4A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PIVOT</w:t>
            </w:r>
            <w:r w:rsidR="00F46F3D" w:rsidRPr="00897ACE">
              <w:rPr>
                <w:rFonts w:ascii="Calibri" w:hAnsi="Calibri" w:cs="Calibri"/>
                <w:sz w:val="16"/>
                <w:szCs w:val="16"/>
              </w:rPr>
              <w:t xml:space="preserve">: </w:t>
            </w:r>
            <w:r w:rsidRPr="00897ACE">
              <w:rPr>
                <w:rFonts w:ascii="Calibri" w:hAnsi="Calibri" w:cs="Calibri"/>
                <w:sz w:val="16"/>
                <w:szCs w:val="16"/>
              </w:rPr>
              <w:t>Tak</w:t>
            </w:r>
          </w:p>
          <w:p w14:paraId="22065DA5" w14:textId="0AEE19B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Obrót lewo/prawo</w:t>
            </w:r>
            <w:r w:rsidR="00F46F3D" w:rsidRPr="00897ACE">
              <w:rPr>
                <w:rFonts w:ascii="Calibri" w:hAnsi="Calibri" w:cs="Calibri"/>
                <w:sz w:val="16"/>
                <w:szCs w:val="16"/>
              </w:rPr>
              <w:t xml:space="preserve">: </w:t>
            </w:r>
            <w:r w:rsidRPr="00897ACE">
              <w:rPr>
                <w:rFonts w:ascii="Calibri" w:hAnsi="Calibri" w:cs="Calibri"/>
                <w:sz w:val="16"/>
                <w:szCs w:val="16"/>
              </w:rPr>
              <w:t>W zakresie min. (-45/+45) stopni</w:t>
            </w:r>
          </w:p>
          <w:p w14:paraId="6943568F" w14:textId="6B5E192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Powłoka powierzchni ekranu</w:t>
            </w:r>
            <w:r w:rsidR="00F46F3D" w:rsidRPr="00897ACE">
              <w:rPr>
                <w:rFonts w:ascii="Calibri" w:hAnsi="Calibri" w:cs="Calibri"/>
                <w:sz w:val="16"/>
                <w:szCs w:val="16"/>
              </w:rPr>
              <w:t xml:space="preserve">: </w:t>
            </w:r>
            <w:r w:rsidRPr="00897ACE">
              <w:rPr>
                <w:rFonts w:ascii="Calibri" w:hAnsi="Calibri" w:cs="Calibri"/>
                <w:sz w:val="16"/>
                <w:szCs w:val="16"/>
              </w:rPr>
              <w:t>Antyodblaskowa</w:t>
            </w:r>
          </w:p>
          <w:p w14:paraId="575CA110" w14:textId="13F922C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Podświetlenie</w:t>
            </w:r>
            <w:r w:rsidR="00F46F3D" w:rsidRPr="00897ACE">
              <w:rPr>
                <w:rFonts w:ascii="Calibri" w:hAnsi="Calibri" w:cs="Calibri"/>
                <w:sz w:val="16"/>
                <w:szCs w:val="16"/>
              </w:rPr>
              <w:t xml:space="preserve"> </w:t>
            </w:r>
            <w:r w:rsidRPr="00897ACE">
              <w:rPr>
                <w:rFonts w:ascii="Calibri" w:hAnsi="Calibri" w:cs="Calibri"/>
                <w:sz w:val="16"/>
                <w:szCs w:val="16"/>
              </w:rPr>
              <w:t>System podświetlenia</w:t>
            </w:r>
            <w:r w:rsidR="00F46F3D" w:rsidRPr="00897ACE">
              <w:rPr>
                <w:rFonts w:ascii="Calibri" w:hAnsi="Calibri" w:cs="Calibri"/>
                <w:sz w:val="16"/>
                <w:szCs w:val="16"/>
              </w:rPr>
              <w:t>:</w:t>
            </w:r>
            <w:r w:rsidRPr="00897ACE">
              <w:rPr>
                <w:rFonts w:ascii="Calibri" w:hAnsi="Calibri" w:cs="Calibri"/>
                <w:sz w:val="16"/>
                <w:szCs w:val="16"/>
              </w:rPr>
              <w:t xml:space="preserve"> LED</w:t>
            </w:r>
          </w:p>
          <w:p w14:paraId="179BB8FC" w14:textId="369DABA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Zużycie energii</w:t>
            </w:r>
            <w:r w:rsidR="00F46F3D" w:rsidRPr="00897ACE">
              <w:rPr>
                <w:rFonts w:ascii="Calibri" w:hAnsi="Calibri" w:cs="Calibri"/>
                <w:sz w:val="16"/>
                <w:szCs w:val="16"/>
              </w:rPr>
              <w:t xml:space="preserve">: </w:t>
            </w:r>
            <w:r w:rsidRPr="00897ACE">
              <w:rPr>
                <w:rFonts w:ascii="Calibri" w:hAnsi="Calibri" w:cs="Calibri"/>
                <w:sz w:val="16"/>
                <w:szCs w:val="16"/>
              </w:rPr>
              <w:t>w trybie włączonym: maks. 12W,</w:t>
            </w:r>
          </w:p>
          <w:p w14:paraId="4C144AA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 trybie uśpienia: maks. 0.3W,</w:t>
            </w:r>
          </w:p>
          <w:p w14:paraId="4181B25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całkowite zużycie energii (kWh/rok): maks. 39 kWh rocznie</w:t>
            </w:r>
          </w:p>
          <w:p w14:paraId="27A408E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Dane zużycia do zweryfikowania na stronie Energy Star:</w:t>
            </w:r>
          </w:p>
          <w:p w14:paraId="5AF74A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https://www.energystar.gov/productfinder/</w:t>
            </w:r>
          </w:p>
          <w:p w14:paraId="5C037131" w14:textId="3FF0A44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00F46F3D" w:rsidRPr="00897ACE">
              <w:rPr>
                <w:rFonts w:ascii="Calibri" w:hAnsi="Calibri" w:cs="Calibri"/>
                <w:sz w:val="16"/>
                <w:szCs w:val="16"/>
              </w:rPr>
              <w:t xml:space="preserve">: </w:t>
            </w:r>
            <w:r w:rsidRPr="00897ACE">
              <w:rPr>
                <w:rFonts w:ascii="Calibri" w:hAnsi="Calibri" w:cs="Calibri"/>
                <w:sz w:val="16"/>
                <w:szCs w:val="16"/>
              </w:rPr>
              <w:t>Monitor musi być wyposażony dedykowany slot na linkę zabezpieczającą</w:t>
            </w:r>
          </w:p>
          <w:p w14:paraId="0B1A5CFD" w14:textId="5FB0BC2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bez podstawy</w:t>
            </w:r>
            <w:r w:rsidR="00F46F3D" w:rsidRPr="00897ACE">
              <w:rPr>
                <w:rFonts w:ascii="Calibri" w:hAnsi="Calibri" w:cs="Calibri"/>
                <w:sz w:val="16"/>
                <w:szCs w:val="16"/>
              </w:rPr>
              <w:t xml:space="preserve">: </w:t>
            </w:r>
            <w:r w:rsidRPr="00897ACE">
              <w:rPr>
                <w:rFonts w:ascii="Calibri" w:hAnsi="Calibri" w:cs="Calibri"/>
                <w:sz w:val="16"/>
                <w:szCs w:val="16"/>
              </w:rPr>
              <w:t>Maksymalnie 3.5kg</w:t>
            </w:r>
          </w:p>
          <w:p w14:paraId="0D6E16E0" w14:textId="6A0BE92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Złącze</w:t>
            </w:r>
            <w:r w:rsidR="00F46F3D" w:rsidRPr="00897ACE">
              <w:rPr>
                <w:rFonts w:ascii="Calibri" w:hAnsi="Calibri" w:cs="Calibri"/>
                <w:sz w:val="16"/>
                <w:szCs w:val="16"/>
              </w:rPr>
              <w:t xml:space="preserve">: </w:t>
            </w:r>
            <w:r w:rsidRPr="00897ACE">
              <w:rPr>
                <w:rFonts w:ascii="Calibri" w:hAnsi="Calibri" w:cs="Calibri"/>
                <w:sz w:val="16"/>
                <w:szCs w:val="16"/>
              </w:rPr>
              <w:t>1 x HDMI 1.4,</w:t>
            </w:r>
          </w:p>
          <w:p w14:paraId="5370555B"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1 x DisplayPort 1.2,</w:t>
            </w:r>
          </w:p>
          <w:p w14:paraId="178776ED"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1 x VGA,</w:t>
            </w:r>
          </w:p>
          <w:p w14:paraId="42EA2708"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3 x USB 3.2 Gen 1 </w:t>
            </w:r>
            <w:proofErr w:type="spellStart"/>
            <w:r w:rsidRPr="00897ACE">
              <w:rPr>
                <w:rFonts w:ascii="Calibri" w:hAnsi="Calibri" w:cs="Calibri"/>
                <w:sz w:val="16"/>
                <w:szCs w:val="16"/>
                <w:lang w:val="en-US"/>
              </w:rPr>
              <w:t>typu</w:t>
            </w:r>
            <w:proofErr w:type="spellEnd"/>
            <w:r w:rsidRPr="00897ACE">
              <w:rPr>
                <w:rFonts w:ascii="Calibri" w:hAnsi="Calibri" w:cs="Calibri"/>
                <w:sz w:val="16"/>
                <w:szCs w:val="16"/>
                <w:lang w:val="en-US"/>
              </w:rPr>
              <w:t xml:space="preserve"> A</w:t>
            </w:r>
          </w:p>
          <w:p w14:paraId="2BE83BF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 x USB 3.2 Gen 1 typu C</w:t>
            </w:r>
          </w:p>
          <w:p w14:paraId="075064D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 x USB 3.2 Gen 1 typu B</w:t>
            </w:r>
          </w:p>
          <w:p w14:paraId="32387EB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w:t>
            </w:r>
            <w:r w:rsidRPr="00897ACE">
              <w:rPr>
                <w:rFonts w:ascii="Calibri" w:hAnsi="Calibri" w:cs="Calibri"/>
                <w:sz w:val="16"/>
                <w:szCs w:val="16"/>
              </w:rPr>
              <w:tab/>
              <w:t>Czas trwania gwarancji min. 3 lata.</w:t>
            </w:r>
          </w:p>
          <w:p w14:paraId="3C6215B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Czas reakcji serwisu - do końca następnego dnia roboczego</w:t>
            </w:r>
          </w:p>
          <w:p w14:paraId="45787797" w14:textId="51CAE04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7F1E84C4" w14:textId="1F827F3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Firma serwisująca musi posiadać ISO 9001 na świadczenie usług serwisowych oraz posiadać autoryzacje producenta komputera.</w:t>
            </w:r>
          </w:p>
          <w:p w14:paraId="50D8403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Certyfikat ISO 9001 dla producenta monitora</w:t>
            </w:r>
          </w:p>
          <w:p w14:paraId="1324AFA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ISO 14001 dla producenta monitora</w:t>
            </w:r>
          </w:p>
          <w:p w14:paraId="0172CD6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Deklaracja zgodności CE</w:t>
            </w:r>
          </w:p>
          <w:p w14:paraId="2C3E529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Gold dla oferowanego modelu monitora, dla Polski lub kraju członkowskiego UE</w:t>
            </w:r>
          </w:p>
          <w:p w14:paraId="6DF4305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TCO </w:t>
            </w:r>
            <w:proofErr w:type="spellStart"/>
            <w:r w:rsidRPr="00897ACE">
              <w:rPr>
                <w:rFonts w:ascii="Calibri" w:hAnsi="Calibri" w:cs="Calibri"/>
                <w:sz w:val="16"/>
                <w:szCs w:val="16"/>
              </w:rPr>
              <w:t>Certified</w:t>
            </w:r>
            <w:proofErr w:type="spellEnd"/>
            <w:r w:rsidRPr="00897ACE">
              <w:rPr>
                <w:rFonts w:ascii="Calibri" w:hAnsi="Calibri" w:cs="Calibri"/>
                <w:sz w:val="16"/>
                <w:szCs w:val="16"/>
              </w:rPr>
              <w:t xml:space="preserve"> Edge Displays dla oferowanego modelu monitora</w:t>
            </w:r>
          </w:p>
        </w:tc>
      </w:tr>
    </w:tbl>
    <w:p w14:paraId="3F1F04E1"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1780122A"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0CCB5DA"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869376D"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7A900E17" w14:textId="77777777">
        <w:trPr>
          <w:trHeight w:val="147"/>
        </w:trPr>
        <w:tc>
          <w:tcPr>
            <w:tcW w:w="336" w:type="dxa"/>
            <w:vMerge w:val="restart"/>
            <w:tcBorders>
              <w:top w:val="single" w:sz="4" w:space="0" w:color="000000"/>
              <w:left w:val="single" w:sz="4" w:space="0" w:color="000000"/>
              <w:bottom w:val="single" w:sz="4" w:space="0" w:color="000000"/>
              <w:right w:val="single" w:sz="4" w:space="0" w:color="000000"/>
            </w:tcBorders>
          </w:tcPr>
          <w:p w14:paraId="27458643"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12</w:t>
            </w:r>
          </w:p>
        </w:tc>
        <w:tc>
          <w:tcPr>
            <w:tcW w:w="14832" w:type="dxa"/>
            <w:tcBorders>
              <w:top w:val="single" w:sz="4" w:space="0" w:color="000000"/>
              <w:bottom w:val="single" w:sz="4" w:space="0" w:color="000000"/>
              <w:right w:val="single" w:sz="4" w:space="0" w:color="000000"/>
            </w:tcBorders>
            <w:vAlign w:val="bottom"/>
          </w:tcPr>
          <w:p w14:paraId="313C8A3D"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Monitor komputerowy typ 2</w:t>
            </w:r>
          </w:p>
        </w:tc>
      </w:tr>
      <w:tr w:rsidR="0065037B" w:rsidRPr="00897ACE" w14:paraId="04C890D9" w14:textId="77777777">
        <w:trPr>
          <w:trHeight w:val="300"/>
        </w:trPr>
        <w:tc>
          <w:tcPr>
            <w:tcW w:w="336" w:type="dxa"/>
            <w:vMerge/>
            <w:tcBorders>
              <w:top w:val="single" w:sz="4" w:space="0" w:color="000000"/>
              <w:left w:val="single" w:sz="4" w:space="0" w:color="000000"/>
              <w:bottom w:val="single" w:sz="4" w:space="0" w:color="000000"/>
              <w:right w:val="single" w:sz="4" w:space="0" w:color="000000"/>
            </w:tcBorders>
            <w:vAlign w:val="center"/>
          </w:tcPr>
          <w:p w14:paraId="03797096"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64E0D114" w14:textId="50D3AA9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ekranu</w:t>
            </w:r>
            <w:r w:rsidR="00F46F3D" w:rsidRPr="00897ACE">
              <w:rPr>
                <w:rFonts w:ascii="Calibri" w:hAnsi="Calibri" w:cs="Calibri"/>
                <w:sz w:val="16"/>
                <w:szCs w:val="16"/>
              </w:rPr>
              <w:t xml:space="preserve">: </w:t>
            </w:r>
            <w:r w:rsidRPr="00897ACE">
              <w:rPr>
                <w:rFonts w:ascii="Calibri" w:hAnsi="Calibri" w:cs="Calibri"/>
                <w:sz w:val="16"/>
                <w:szCs w:val="16"/>
              </w:rPr>
              <w:t>Ekran ciekłokrystaliczny z aktywną matrycą IPS  o przekątnej min. 27”</w:t>
            </w:r>
          </w:p>
          <w:p w14:paraId="1FC1DB03" w14:textId="4EF598C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Proporcje obrazu</w:t>
            </w:r>
            <w:r w:rsidR="00F46F3D" w:rsidRPr="00897ACE">
              <w:rPr>
                <w:rFonts w:ascii="Calibri" w:hAnsi="Calibri" w:cs="Calibri"/>
                <w:sz w:val="16"/>
                <w:szCs w:val="16"/>
              </w:rPr>
              <w:t xml:space="preserve">: </w:t>
            </w:r>
            <w:r w:rsidRPr="00897ACE">
              <w:rPr>
                <w:rFonts w:ascii="Calibri" w:hAnsi="Calibri" w:cs="Calibri"/>
                <w:sz w:val="16"/>
                <w:szCs w:val="16"/>
              </w:rPr>
              <w:t>16:9</w:t>
            </w:r>
          </w:p>
          <w:p w14:paraId="6AFBC765" w14:textId="6A40018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Przekątna ekranu</w:t>
            </w:r>
            <w:r w:rsidR="00F46F3D" w:rsidRPr="00897ACE">
              <w:rPr>
                <w:rFonts w:ascii="Calibri" w:hAnsi="Calibri" w:cs="Calibri"/>
                <w:sz w:val="16"/>
                <w:szCs w:val="16"/>
              </w:rPr>
              <w:t xml:space="preserve"> </w:t>
            </w:r>
            <w:r w:rsidRPr="00897ACE">
              <w:rPr>
                <w:rFonts w:ascii="Calibri" w:hAnsi="Calibri" w:cs="Calibri"/>
                <w:sz w:val="16"/>
                <w:szCs w:val="16"/>
              </w:rPr>
              <w:t>min. 27"</w:t>
            </w:r>
          </w:p>
          <w:p w14:paraId="581D6E91" w14:textId="348784D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matrycy TFT IPS</w:t>
            </w:r>
          </w:p>
          <w:p w14:paraId="7C279AB2" w14:textId="4F5205C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Powierzchnia matrycy</w:t>
            </w:r>
            <w:r w:rsidR="00F46F3D" w:rsidRPr="00897ACE">
              <w:rPr>
                <w:rFonts w:ascii="Calibri" w:hAnsi="Calibri" w:cs="Calibri"/>
                <w:sz w:val="16"/>
                <w:szCs w:val="16"/>
              </w:rPr>
              <w:t xml:space="preserve">: </w:t>
            </w:r>
            <w:r w:rsidRPr="00897ACE">
              <w:rPr>
                <w:rFonts w:ascii="Calibri" w:hAnsi="Calibri" w:cs="Calibri"/>
                <w:sz w:val="16"/>
                <w:szCs w:val="16"/>
              </w:rPr>
              <w:t>Matowa</w:t>
            </w:r>
          </w:p>
          <w:p w14:paraId="16669FB2" w14:textId="7A90393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Technologia podświetlania </w:t>
            </w:r>
            <w:r w:rsidR="00F46F3D" w:rsidRPr="00897ACE">
              <w:rPr>
                <w:rFonts w:ascii="Calibri" w:hAnsi="Calibri" w:cs="Calibri"/>
                <w:sz w:val="16"/>
                <w:szCs w:val="16"/>
              </w:rPr>
              <w:t xml:space="preserve">: </w:t>
            </w:r>
            <w:r w:rsidRPr="00897ACE">
              <w:rPr>
                <w:rFonts w:ascii="Calibri" w:hAnsi="Calibri" w:cs="Calibri"/>
                <w:sz w:val="16"/>
                <w:szCs w:val="16"/>
              </w:rPr>
              <w:t>Diody LED</w:t>
            </w:r>
          </w:p>
          <w:p w14:paraId="7A091AE5" w14:textId="48A7FE4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Plamka matrycy</w:t>
            </w:r>
            <w:r w:rsidR="00F46F3D" w:rsidRPr="00897ACE">
              <w:rPr>
                <w:rFonts w:ascii="Calibri" w:hAnsi="Calibri" w:cs="Calibri"/>
                <w:sz w:val="16"/>
                <w:szCs w:val="16"/>
              </w:rPr>
              <w:t xml:space="preserve">: </w:t>
            </w:r>
            <w:r w:rsidRPr="00897ACE">
              <w:rPr>
                <w:rFonts w:ascii="Calibri" w:hAnsi="Calibri" w:cs="Calibri"/>
                <w:sz w:val="16"/>
                <w:szCs w:val="16"/>
              </w:rPr>
              <w:t>max 0.233 mm</w:t>
            </w:r>
          </w:p>
          <w:p w14:paraId="4A59BBFA" w14:textId="4DE10C5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Rozdzielczość</w:t>
            </w:r>
            <w:r w:rsidR="00F46F3D" w:rsidRPr="00897ACE">
              <w:rPr>
                <w:rFonts w:ascii="Calibri" w:hAnsi="Calibri" w:cs="Calibri"/>
                <w:sz w:val="16"/>
                <w:szCs w:val="16"/>
              </w:rPr>
              <w:t xml:space="preserve">: </w:t>
            </w:r>
            <w:r w:rsidRPr="00897ACE">
              <w:rPr>
                <w:rFonts w:ascii="Calibri" w:hAnsi="Calibri" w:cs="Calibri"/>
                <w:sz w:val="16"/>
                <w:szCs w:val="16"/>
              </w:rPr>
              <w:t>min 2560 x 1440</w:t>
            </w:r>
          </w:p>
          <w:p w14:paraId="6F8D382A" w14:textId="55930A4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Czas reakcji (MPRT)</w:t>
            </w:r>
            <w:r w:rsidR="00F46F3D" w:rsidRPr="00897ACE">
              <w:rPr>
                <w:rFonts w:ascii="Calibri" w:hAnsi="Calibri" w:cs="Calibri"/>
                <w:sz w:val="16"/>
                <w:szCs w:val="16"/>
              </w:rPr>
              <w:t xml:space="preserve">: </w:t>
            </w:r>
            <w:r w:rsidRPr="00897ACE">
              <w:rPr>
                <w:rFonts w:ascii="Calibri" w:hAnsi="Calibri" w:cs="Calibri"/>
                <w:sz w:val="16"/>
                <w:szCs w:val="16"/>
              </w:rPr>
              <w:t>max 1 ms</w:t>
            </w:r>
          </w:p>
          <w:p w14:paraId="17B09500" w14:textId="4989DD5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Jasność</w:t>
            </w:r>
            <w:r w:rsidR="00F46F3D" w:rsidRPr="00897ACE">
              <w:rPr>
                <w:rFonts w:ascii="Calibri" w:hAnsi="Calibri" w:cs="Calibri"/>
                <w:sz w:val="16"/>
                <w:szCs w:val="16"/>
              </w:rPr>
              <w:t xml:space="preserve">: </w:t>
            </w:r>
            <w:r w:rsidRPr="00897ACE">
              <w:rPr>
                <w:rFonts w:ascii="Calibri" w:hAnsi="Calibri" w:cs="Calibri"/>
                <w:sz w:val="16"/>
                <w:szCs w:val="16"/>
              </w:rPr>
              <w:t>min 300 cd/m²</w:t>
            </w:r>
          </w:p>
          <w:p w14:paraId="6C50F07F" w14:textId="4F33BA1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Kontrast statyczny</w:t>
            </w:r>
            <w:r w:rsidR="00F46F3D" w:rsidRPr="00897ACE">
              <w:rPr>
                <w:rFonts w:ascii="Calibri" w:hAnsi="Calibri" w:cs="Calibri"/>
                <w:sz w:val="16"/>
                <w:szCs w:val="16"/>
              </w:rPr>
              <w:t xml:space="preserve">: </w:t>
            </w:r>
            <w:r w:rsidRPr="00897ACE">
              <w:rPr>
                <w:rFonts w:ascii="Calibri" w:hAnsi="Calibri" w:cs="Calibri"/>
                <w:sz w:val="16"/>
                <w:szCs w:val="16"/>
              </w:rPr>
              <w:t>min 1300:1</w:t>
            </w:r>
          </w:p>
          <w:p w14:paraId="78272D9F" w14:textId="664CCBD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Kontrast dynamiczny</w:t>
            </w:r>
            <w:r w:rsidR="00F46F3D" w:rsidRPr="00897ACE">
              <w:rPr>
                <w:rFonts w:ascii="Calibri" w:hAnsi="Calibri" w:cs="Calibri"/>
                <w:sz w:val="16"/>
                <w:szCs w:val="16"/>
              </w:rPr>
              <w:t>:</w:t>
            </w:r>
            <w:r w:rsidRPr="00897ACE">
              <w:rPr>
                <w:rFonts w:ascii="Calibri" w:hAnsi="Calibri" w:cs="Calibri"/>
                <w:sz w:val="16"/>
                <w:szCs w:val="16"/>
              </w:rPr>
              <w:tab/>
              <w:t>min 80M:1</w:t>
            </w:r>
          </w:p>
          <w:p w14:paraId="120E25C6" w14:textId="5F0FEA8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Częstotliwość odświeżania</w:t>
            </w:r>
            <w:r w:rsidR="00F46F3D" w:rsidRPr="00897ACE">
              <w:rPr>
                <w:rFonts w:ascii="Calibri" w:hAnsi="Calibri" w:cs="Calibri"/>
                <w:sz w:val="16"/>
                <w:szCs w:val="16"/>
              </w:rPr>
              <w:t xml:space="preserve">: </w:t>
            </w:r>
            <w:r w:rsidRPr="00897ACE">
              <w:rPr>
                <w:rFonts w:ascii="Calibri" w:hAnsi="Calibri" w:cs="Calibri"/>
                <w:sz w:val="16"/>
                <w:szCs w:val="16"/>
              </w:rPr>
              <w:t xml:space="preserve">min 100 </w:t>
            </w:r>
            <w:proofErr w:type="spellStart"/>
            <w:r w:rsidRPr="00897ACE">
              <w:rPr>
                <w:rFonts w:ascii="Calibri" w:hAnsi="Calibri" w:cs="Calibri"/>
                <w:sz w:val="16"/>
                <w:szCs w:val="16"/>
              </w:rPr>
              <w:t>Hz</w:t>
            </w:r>
            <w:proofErr w:type="spellEnd"/>
          </w:p>
          <w:p w14:paraId="43CBDDE5" w14:textId="7B3442F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Częstotliwość pozioma</w:t>
            </w:r>
            <w:r w:rsidR="00F46F3D" w:rsidRPr="00897ACE">
              <w:rPr>
                <w:rFonts w:ascii="Calibri" w:hAnsi="Calibri" w:cs="Calibri"/>
                <w:sz w:val="16"/>
                <w:szCs w:val="16"/>
              </w:rPr>
              <w:t>:</w:t>
            </w:r>
            <w:r w:rsidRPr="00897ACE">
              <w:rPr>
                <w:rFonts w:ascii="Calibri" w:hAnsi="Calibri" w:cs="Calibri"/>
                <w:sz w:val="16"/>
                <w:szCs w:val="16"/>
              </w:rPr>
              <w:t xml:space="preserve"> min30 kHz</w:t>
            </w:r>
          </w:p>
          <w:p w14:paraId="7F0C602C" w14:textId="01A6F3F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Częstotliwość pozioma</w:t>
            </w:r>
            <w:r w:rsidR="00F46F3D" w:rsidRPr="00897ACE">
              <w:rPr>
                <w:rFonts w:ascii="Calibri" w:hAnsi="Calibri" w:cs="Calibri"/>
                <w:sz w:val="16"/>
                <w:szCs w:val="16"/>
              </w:rPr>
              <w:t>:</w:t>
            </w:r>
            <w:r w:rsidRPr="00897ACE">
              <w:rPr>
                <w:rFonts w:ascii="Calibri" w:hAnsi="Calibri" w:cs="Calibri"/>
                <w:sz w:val="16"/>
                <w:szCs w:val="16"/>
              </w:rPr>
              <w:t xml:space="preserve"> max.151 kHz</w:t>
            </w:r>
          </w:p>
          <w:p w14:paraId="18D26ADA" w14:textId="3E12455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Kąt widzenia poziomy</w:t>
            </w:r>
            <w:r w:rsidR="00F46F3D" w:rsidRPr="00897ACE">
              <w:rPr>
                <w:rFonts w:ascii="Calibri" w:hAnsi="Calibri" w:cs="Calibri"/>
                <w:sz w:val="16"/>
                <w:szCs w:val="16"/>
              </w:rPr>
              <w:t xml:space="preserve">: </w:t>
            </w:r>
            <w:r w:rsidRPr="00897ACE">
              <w:rPr>
                <w:rFonts w:ascii="Calibri" w:hAnsi="Calibri" w:cs="Calibri"/>
                <w:sz w:val="16"/>
                <w:szCs w:val="16"/>
              </w:rPr>
              <w:t>min 178 °</w:t>
            </w:r>
          </w:p>
          <w:p w14:paraId="5B59F234" w14:textId="64D44FE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Kąt widzenia pionowy</w:t>
            </w:r>
            <w:r w:rsidR="00F46F3D" w:rsidRPr="00897ACE">
              <w:rPr>
                <w:rFonts w:ascii="Calibri" w:hAnsi="Calibri" w:cs="Calibri"/>
                <w:sz w:val="16"/>
                <w:szCs w:val="16"/>
              </w:rPr>
              <w:t xml:space="preserve">: </w:t>
            </w:r>
            <w:r w:rsidRPr="00897ACE">
              <w:rPr>
                <w:rFonts w:ascii="Calibri" w:hAnsi="Calibri" w:cs="Calibri"/>
                <w:sz w:val="16"/>
                <w:szCs w:val="16"/>
              </w:rPr>
              <w:t>min 178 °</w:t>
            </w:r>
          </w:p>
          <w:p w14:paraId="24AD99E5" w14:textId="0AAB77A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Ilość kolorów</w:t>
            </w:r>
            <w:r w:rsidR="00F46F3D" w:rsidRPr="00897ACE">
              <w:rPr>
                <w:rFonts w:ascii="Calibri" w:hAnsi="Calibri" w:cs="Calibri"/>
                <w:sz w:val="16"/>
                <w:szCs w:val="16"/>
              </w:rPr>
              <w:t xml:space="preserve">: </w:t>
            </w:r>
            <w:r w:rsidRPr="00897ACE">
              <w:rPr>
                <w:rFonts w:ascii="Calibri" w:hAnsi="Calibri" w:cs="Calibri"/>
                <w:sz w:val="16"/>
                <w:szCs w:val="16"/>
              </w:rPr>
              <w:t>min 16,7 mln</w:t>
            </w:r>
          </w:p>
          <w:p w14:paraId="17FA4E69" w14:textId="24DAF96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Gniazda we/wy</w:t>
            </w:r>
          </w:p>
          <w:p w14:paraId="789ECB76" w14:textId="77777777" w:rsidR="0065037B" w:rsidRPr="00911071"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rPr>
              <w:t xml:space="preserve">    </w:t>
            </w:r>
            <w:r w:rsidRPr="00911071">
              <w:rPr>
                <w:rFonts w:ascii="Calibri" w:hAnsi="Calibri" w:cs="Calibri"/>
                <w:sz w:val="16"/>
                <w:szCs w:val="16"/>
                <w:lang w:val="en-US"/>
              </w:rPr>
              <w:t xml:space="preserve">min. 1 x 3,5 mm </w:t>
            </w:r>
            <w:proofErr w:type="spellStart"/>
            <w:r w:rsidRPr="00911071">
              <w:rPr>
                <w:rFonts w:ascii="Calibri" w:hAnsi="Calibri" w:cs="Calibri"/>
                <w:sz w:val="16"/>
                <w:szCs w:val="16"/>
                <w:lang w:val="en-US"/>
              </w:rPr>
              <w:t>minijack</w:t>
            </w:r>
            <w:proofErr w:type="spellEnd"/>
          </w:p>
          <w:p w14:paraId="7EF06C58"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911071">
              <w:rPr>
                <w:rFonts w:ascii="Calibri" w:hAnsi="Calibri" w:cs="Calibri"/>
                <w:sz w:val="16"/>
                <w:szCs w:val="16"/>
                <w:lang w:val="en-US"/>
              </w:rPr>
              <w:t xml:space="preserve">    </w:t>
            </w:r>
            <w:r w:rsidRPr="00897ACE">
              <w:rPr>
                <w:rFonts w:ascii="Calibri" w:hAnsi="Calibri" w:cs="Calibri"/>
                <w:sz w:val="16"/>
                <w:szCs w:val="16"/>
                <w:lang w:val="en-US"/>
              </w:rPr>
              <w:t>min. 1 x HDMI</w:t>
            </w:r>
          </w:p>
          <w:p w14:paraId="68795D2F"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    min. 1 x DisplayPort</w:t>
            </w:r>
          </w:p>
          <w:p w14:paraId="12F8BF99"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 xml:space="preserve">    min.  3 x USB 3.2 Type-A Gen 1</w:t>
            </w:r>
          </w:p>
          <w:p w14:paraId="4FFA79CC" w14:textId="68DA892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Wbudowane głośniki</w:t>
            </w:r>
            <w:r w:rsidR="00F46F3D" w:rsidRPr="00897ACE">
              <w:rPr>
                <w:rFonts w:ascii="Calibri" w:hAnsi="Calibri" w:cs="Calibri"/>
                <w:sz w:val="16"/>
                <w:szCs w:val="16"/>
              </w:rPr>
              <w:t xml:space="preserve">: </w:t>
            </w:r>
            <w:r w:rsidRPr="00897ACE">
              <w:rPr>
                <w:rFonts w:ascii="Calibri" w:hAnsi="Calibri" w:cs="Calibri"/>
                <w:sz w:val="16"/>
                <w:szCs w:val="16"/>
              </w:rPr>
              <w:tab/>
              <w:t>min. 2x 2W</w:t>
            </w:r>
          </w:p>
          <w:p w14:paraId="571F6119" w14:textId="0E9C5A59"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Pivot</w:t>
            </w:r>
            <w:proofErr w:type="spellEnd"/>
            <w:r w:rsidR="00F46F3D" w:rsidRPr="00897ACE">
              <w:rPr>
                <w:rFonts w:ascii="Calibri" w:hAnsi="Calibri" w:cs="Calibri"/>
                <w:sz w:val="16"/>
                <w:szCs w:val="16"/>
              </w:rPr>
              <w:t xml:space="preserve">: </w:t>
            </w:r>
            <w:r w:rsidRPr="00897ACE">
              <w:rPr>
                <w:rFonts w:ascii="Calibri" w:hAnsi="Calibri" w:cs="Calibri"/>
                <w:sz w:val="16"/>
                <w:szCs w:val="16"/>
              </w:rPr>
              <w:t>Tak</w:t>
            </w:r>
          </w:p>
          <w:p w14:paraId="69DCDBB0" w14:textId="1682E91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Regulacja wysokości</w:t>
            </w:r>
            <w:r w:rsidR="00F46F3D" w:rsidRPr="00897ACE">
              <w:rPr>
                <w:rFonts w:ascii="Calibri" w:hAnsi="Calibri" w:cs="Calibri"/>
                <w:sz w:val="16"/>
                <w:szCs w:val="16"/>
              </w:rPr>
              <w:t xml:space="preserve">: </w:t>
            </w:r>
            <w:r w:rsidRPr="00897ACE">
              <w:rPr>
                <w:rFonts w:ascii="Calibri" w:hAnsi="Calibri" w:cs="Calibri"/>
                <w:sz w:val="16"/>
                <w:szCs w:val="16"/>
              </w:rPr>
              <w:t>min. 150 mm</w:t>
            </w:r>
          </w:p>
          <w:p w14:paraId="58E4E672" w14:textId="69FA4676" w:rsidR="0065037B" w:rsidRPr="00911071" w:rsidRDefault="00195892">
            <w:pPr>
              <w:pStyle w:val="Tekstpodstawowy"/>
              <w:widowControl w:val="0"/>
              <w:snapToGrid w:val="0"/>
              <w:spacing w:after="0" w:line="240" w:lineRule="auto"/>
              <w:rPr>
                <w:rFonts w:ascii="Calibri" w:hAnsi="Calibri" w:cs="Calibri"/>
                <w:sz w:val="16"/>
                <w:szCs w:val="16"/>
              </w:rPr>
            </w:pPr>
            <w:r w:rsidRPr="00911071">
              <w:rPr>
                <w:rFonts w:ascii="Calibri" w:hAnsi="Calibri" w:cs="Calibri"/>
                <w:sz w:val="16"/>
                <w:szCs w:val="16"/>
              </w:rPr>
              <w:t xml:space="preserve">Certyfikaty: CE,     EAC    </w:t>
            </w:r>
            <w:proofErr w:type="spellStart"/>
            <w:r w:rsidRPr="00911071">
              <w:rPr>
                <w:rFonts w:ascii="Calibri" w:hAnsi="Calibri" w:cs="Calibri"/>
                <w:sz w:val="16"/>
                <w:szCs w:val="16"/>
              </w:rPr>
              <w:t>ErP</w:t>
            </w:r>
            <w:proofErr w:type="spellEnd"/>
            <w:r w:rsidRPr="00911071">
              <w:rPr>
                <w:rFonts w:ascii="Calibri" w:hAnsi="Calibri" w:cs="Calibri"/>
                <w:sz w:val="16"/>
                <w:szCs w:val="16"/>
              </w:rPr>
              <w:t xml:space="preserve">    PSE    REACH    </w:t>
            </w:r>
            <w:proofErr w:type="spellStart"/>
            <w:r w:rsidRPr="00911071">
              <w:rPr>
                <w:rFonts w:ascii="Calibri" w:hAnsi="Calibri" w:cs="Calibri"/>
                <w:sz w:val="16"/>
                <w:szCs w:val="16"/>
              </w:rPr>
              <w:t>RoHS</w:t>
            </w:r>
            <w:proofErr w:type="spellEnd"/>
            <w:r w:rsidRPr="00911071">
              <w:rPr>
                <w:rFonts w:ascii="Calibri" w:hAnsi="Calibri" w:cs="Calibri"/>
                <w:sz w:val="16"/>
                <w:szCs w:val="16"/>
              </w:rPr>
              <w:t xml:space="preserve">    TCO    TUV    UKCA    VCCI    WEEE</w:t>
            </w:r>
          </w:p>
          <w:p w14:paraId="4E15E8D2" w14:textId="30BD825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Standard VESA</w:t>
            </w:r>
            <w:r w:rsidR="00F46F3D" w:rsidRPr="00897ACE">
              <w:rPr>
                <w:rFonts w:ascii="Calibri" w:hAnsi="Calibri" w:cs="Calibri"/>
                <w:sz w:val="16"/>
                <w:szCs w:val="16"/>
              </w:rPr>
              <w:t xml:space="preserve">: </w:t>
            </w:r>
            <w:r w:rsidRPr="00897ACE">
              <w:rPr>
                <w:rFonts w:ascii="Calibri" w:hAnsi="Calibri" w:cs="Calibri"/>
                <w:sz w:val="16"/>
                <w:szCs w:val="16"/>
              </w:rPr>
              <w:t>100 x 100</w:t>
            </w:r>
          </w:p>
          <w:p w14:paraId="3991AFC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Pobór mocy (typowy)</w:t>
            </w:r>
            <w:r w:rsidRPr="00897ACE">
              <w:rPr>
                <w:rFonts w:ascii="Calibri" w:hAnsi="Calibri" w:cs="Calibri"/>
                <w:sz w:val="16"/>
                <w:szCs w:val="16"/>
              </w:rPr>
              <w:tab/>
              <w:t>max. 22 W</w:t>
            </w:r>
          </w:p>
          <w:p w14:paraId="290D7830" w14:textId="102AFC18" w:rsidR="0065037B" w:rsidRPr="00897ACE" w:rsidRDefault="00195892" w:rsidP="00F46F3D">
            <w:pPr>
              <w:widowControl w:val="0"/>
              <w:snapToGrid w:val="0"/>
              <w:rPr>
                <w:rFonts w:ascii="Calibri" w:hAnsi="Calibri" w:cs="Calibri"/>
                <w:sz w:val="16"/>
                <w:szCs w:val="16"/>
              </w:rPr>
            </w:pPr>
            <w:r w:rsidRPr="00897ACE">
              <w:rPr>
                <w:rFonts w:ascii="Calibri" w:hAnsi="Calibri" w:cs="Calibri"/>
                <w:bCs/>
                <w:sz w:val="16"/>
                <w:szCs w:val="16"/>
              </w:rPr>
              <w:t>Gwarancja 3 lata gwarancji producenta</w:t>
            </w:r>
          </w:p>
        </w:tc>
      </w:tr>
    </w:tbl>
    <w:p w14:paraId="1D698C48"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4A07042F"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7A437E4"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200F6C1"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781EB964" w14:textId="77777777">
        <w:trPr>
          <w:trHeight w:val="260"/>
        </w:trPr>
        <w:tc>
          <w:tcPr>
            <w:tcW w:w="336" w:type="dxa"/>
            <w:vMerge w:val="restart"/>
            <w:tcBorders>
              <w:top w:val="single" w:sz="4" w:space="0" w:color="000000"/>
              <w:left w:val="single" w:sz="4" w:space="0" w:color="000000"/>
              <w:bottom w:val="single" w:sz="4" w:space="0" w:color="000000"/>
              <w:right w:val="single" w:sz="4" w:space="0" w:color="000000"/>
            </w:tcBorders>
          </w:tcPr>
          <w:p w14:paraId="0A385026"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13</w:t>
            </w:r>
          </w:p>
        </w:tc>
        <w:tc>
          <w:tcPr>
            <w:tcW w:w="14832" w:type="dxa"/>
            <w:tcBorders>
              <w:top w:val="single" w:sz="4" w:space="0" w:color="000000"/>
              <w:bottom w:val="single" w:sz="4" w:space="0" w:color="000000"/>
              <w:right w:val="single" w:sz="4" w:space="0" w:color="000000"/>
            </w:tcBorders>
            <w:vAlign w:val="bottom"/>
          </w:tcPr>
          <w:p w14:paraId="2D6789D0"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Monitor komputerowy typ 3</w:t>
            </w:r>
          </w:p>
        </w:tc>
      </w:tr>
      <w:tr w:rsidR="0065037B" w:rsidRPr="00897ACE" w14:paraId="53790449" w14:textId="77777777">
        <w:trPr>
          <w:trHeight w:val="3075"/>
        </w:trPr>
        <w:tc>
          <w:tcPr>
            <w:tcW w:w="336" w:type="dxa"/>
            <w:vMerge/>
            <w:tcBorders>
              <w:top w:val="single" w:sz="4" w:space="0" w:color="000000"/>
              <w:left w:val="single" w:sz="4" w:space="0" w:color="000000"/>
              <w:bottom w:val="single" w:sz="4" w:space="0" w:color="000000"/>
              <w:right w:val="single" w:sz="4" w:space="0" w:color="000000"/>
            </w:tcBorders>
            <w:vAlign w:val="center"/>
          </w:tcPr>
          <w:p w14:paraId="4DBB2072"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1ED89DA4" w14:textId="4FCD6F7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bCs/>
                <w:sz w:val="16"/>
                <w:szCs w:val="16"/>
              </w:rPr>
              <w:t>Typ ekranu</w:t>
            </w:r>
            <w:r w:rsidR="00F46F3D" w:rsidRPr="00897ACE">
              <w:rPr>
                <w:rFonts w:ascii="Calibri" w:hAnsi="Calibri" w:cs="Calibri"/>
                <w:bCs/>
                <w:sz w:val="16"/>
                <w:szCs w:val="16"/>
              </w:rPr>
              <w:t xml:space="preserve">: </w:t>
            </w:r>
            <w:r w:rsidRPr="00897ACE">
              <w:rPr>
                <w:rFonts w:ascii="Calibri" w:hAnsi="Calibri" w:cs="Calibri"/>
                <w:bCs/>
                <w:sz w:val="16"/>
                <w:szCs w:val="16"/>
              </w:rPr>
              <w:t>Ekran ciekłokrystaliczny z aktywną matrycą IPS  o przekątnej min. 31,5”</w:t>
            </w:r>
          </w:p>
          <w:p w14:paraId="77246974" w14:textId="77777777"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Format ekranu monitora panoramiczny</w:t>
            </w:r>
          </w:p>
          <w:p w14:paraId="4AEE6EEA" w14:textId="17396C71"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Przekątna ekranu</w:t>
            </w:r>
            <w:r w:rsidR="00F46F3D" w:rsidRPr="00897ACE">
              <w:rPr>
                <w:rFonts w:ascii="Calibri" w:hAnsi="Calibri" w:cs="Calibri"/>
                <w:bCs/>
                <w:sz w:val="16"/>
                <w:szCs w:val="16"/>
              </w:rPr>
              <w:t>:</w:t>
            </w:r>
            <w:r w:rsidRPr="00897ACE">
              <w:rPr>
                <w:rFonts w:ascii="Calibri" w:hAnsi="Calibri" w:cs="Calibri"/>
                <w:bCs/>
                <w:sz w:val="16"/>
                <w:szCs w:val="16"/>
              </w:rPr>
              <w:t xml:space="preserve"> min. 31,5 cala</w:t>
            </w:r>
          </w:p>
          <w:p w14:paraId="3821F6E0" w14:textId="1101E07A"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Wielkość plamki</w:t>
            </w:r>
            <w:r w:rsidR="00F46F3D" w:rsidRPr="00897ACE">
              <w:rPr>
                <w:rFonts w:ascii="Calibri" w:hAnsi="Calibri" w:cs="Calibri"/>
                <w:bCs/>
                <w:sz w:val="16"/>
                <w:szCs w:val="16"/>
              </w:rPr>
              <w:t>:</w:t>
            </w:r>
            <w:r w:rsidRPr="00897ACE">
              <w:rPr>
                <w:rFonts w:ascii="Calibri" w:hAnsi="Calibri" w:cs="Calibri"/>
                <w:bCs/>
                <w:sz w:val="16"/>
                <w:szCs w:val="16"/>
              </w:rPr>
              <w:t xml:space="preserve"> max 0,19 mm</w:t>
            </w:r>
          </w:p>
          <w:p w14:paraId="0A08D07C" w14:textId="77777777"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 xml:space="preserve">Typ </w:t>
            </w:r>
            <w:proofErr w:type="spellStart"/>
            <w:r w:rsidRPr="00897ACE">
              <w:rPr>
                <w:rFonts w:ascii="Calibri" w:hAnsi="Calibri" w:cs="Calibri"/>
                <w:bCs/>
                <w:sz w:val="16"/>
                <w:szCs w:val="16"/>
              </w:rPr>
              <w:t>panela</w:t>
            </w:r>
            <w:proofErr w:type="spellEnd"/>
            <w:r w:rsidRPr="00897ACE">
              <w:rPr>
                <w:rFonts w:ascii="Calibri" w:hAnsi="Calibri" w:cs="Calibri"/>
                <w:bCs/>
                <w:sz w:val="16"/>
                <w:szCs w:val="16"/>
              </w:rPr>
              <w:t xml:space="preserve"> LCD IPS</w:t>
            </w:r>
          </w:p>
          <w:p w14:paraId="0F32E81C" w14:textId="100D6F5B"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Technologia podświetlenia</w:t>
            </w:r>
            <w:r w:rsidR="00F46F3D" w:rsidRPr="00897ACE">
              <w:rPr>
                <w:rFonts w:ascii="Calibri" w:hAnsi="Calibri" w:cs="Calibri"/>
                <w:bCs/>
                <w:sz w:val="16"/>
                <w:szCs w:val="16"/>
              </w:rPr>
              <w:t>:</w:t>
            </w:r>
            <w:r w:rsidRPr="00897ACE">
              <w:rPr>
                <w:rFonts w:ascii="Calibri" w:hAnsi="Calibri" w:cs="Calibri"/>
                <w:bCs/>
                <w:sz w:val="16"/>
                <w:szCs w:val="16"/>
              </w:rPr>
              <w:t xml:space="preserve"> LED</w:t>
            </w:r>
          </w:p>
          <w:p w14:paraId="2EFF4374" w14:textId="6E75B106" w:rsidR="0065037B" w:rsidRPr="00897ACE" w:rsidRDefault="00195892">
            <w:pPr>
              <w:widowControl w:val="0"/>
              <w:snapToGrid w:val="0"/>
              <w:rPr>
                <w:rFonts w:ascii="Calibri" w:hAnsi="Calibri" w:cs="Calibri"/>
                <w:sz w:val="16"/>
                <w:szCs w:val="16"/>
              </w:rPr>
            </w:pPr>
            <w:r w:rsidRPr="00897ACE">
              <w:rPr>
                <w:rFonts w:ascii="Calibri" w:hAnsi="Calibri" w:cs="Calibri"/>
                <w:bCs/>
                <w:sz w:val="16"/>
                <w:szCs w:val="16"/>
              </w:rPr>
              <w:t>Zalecana rozdzielczość obrazu</w:t>
            </w:r>
            <w:r w:rsidR="00F46F3D" w:rsidRPr="00897ACE">
              <w:rPr>
                <w:rFonts w:ascii="Calibri" w:hAnsi="Calibri" w:cs="Calibri"/>
                <w:bCs/>
                <w:sz w:val="16"/>
                <w:szCs w:val="16"/>
              </w:rPr>
              <w:t>:</w:t>
            </w:r>
            <w:r w:rsidRPr="00897ACE">
              <w:rPr>
                <w:rFonts w:ascii="Calibri" w:hAnsi="Calibri" w:cs="Calibri"/>
                <w:bCs/>
                <w:sz w:val="16"/>
                <w:szCs w:val="16"/>
              </w:rPr>
              <w:t xml:space="preserve"> min. 3840 x 2160  pikseli</w:t>
            </w:r>
          </w:p>
          <w:p w14:paraId="11CB8559" w14:textId="34153183"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Czas reakcji matrycy</w:t>
            </w:r>
            <w:r w:rsidR="00F46F3D" w:rsidRPr="00897ACE">
              <w:rPr>
                <w:rFonts w:ascii="Calibri" w:hAnsi="Calibri" w:cs="Calibri"/>
                <w:bCs/>
                <w:sz w:val="16"/>
                <w:szCs w:val="16"/>
              </w:rPr>
              <w:t>:</w:t>
            </w:r>
            <w:r w:rsidRPr="00897ACE">
              <w:rPr>
                <w:rFonts w:ascii="Calibri" w:hAnsi="Calibri" w:cs="Calibri"/>
                <w:bCs/>
                <w:sz w:val="16"/>
                <w:szCs w:val="16"/>
              </w:rPr>
              <w:t xml:space="preserve"> max 8 ms</w:t>
            </w:r>
          </w:p>
          <w:p w14:paraId="47C75065" w14:textId="2C192BA8" w:rsidR="0065037B" w:rsidRPr="00897ACE" w:rsidRDefault="00195892">
            <w:pPr>
              <w:pStyle w:val="Zawartotabeli"/>
              <w:rPr>
                <w:rFonts w:ascii="Calibri" w:hAnsi="Calibri" w:cs="Calibri"/>
                <w:bCs/>
                <w:sz w:val="16"/>
                <w:szCs w:val="16"/>
              </w:rPr>
            </w:pPr>
            <w:r w:rsidRPr="00897ACE">
              <w:rPr>
                <w:rFonts w:ascii="Calibri" w:hAnsi="Calibri" w:cs="Calibri"/>
                <w:bCs/>
                <w:sz w:val="16"/>
                <w:szCs w:val="16"/>
              </w:rPr>
              <w:t>Częstotliwość pozioma</w:t>
            </w:r>
            <w:r w:rsidR="00F46F3D" w:rsidRPr="00897ACE">
              <w:rPr>
                <w:rFonts w:ascii="Calibri" w:hAnsi="Calibri" w:cs="Calibri"/>
                <w:bCs/>
                <w:sz w:val="16"/>
                <w:szCs w:val="16"/>
              </w:rPr>
              <w:t>:</w:t>
            </w:r>
            <w:r w:rsidRPr="00897ACE">
              <w:rPr>
                <w:rFonts w:ascii="Calibri" w:hAnsi="Calibri" w:cs="Calibri"/>
                <w:bCs/>
                <w:sz w:val="16"/>
                <w:szCs w:val="16"/>
              </w:rPr>
              <w:t xml:space="preserve"> min. 30 kHz</w:t>
            </w:r>
          </w:p>
          <w:p w14:paraId="4463FAD9" w14:textId="5CACA74B" w:rsidR="0065037B" w:rsidRPr="00897ACE" w:rsidRDefault="00195892">
            <w:pPr>
              <w:pStyle w:val="Zawartotabeli"/>
              <w:rPr>
                <w:rFonts w:ascii="Calibri" w:hAnsi="Calibri" w:cs="Calibri"/>
                <w:bCs/>
                <w:sz w:val="16"/>
                <w:szCs w:val="16"/>
              </w:rPr>
            </w:pPr>
            <w:r w:rsidRPr="00897ACE">
              <w:rPr>
                <w:rFonts w:ascii="Calibri" w:hAnsi="Calibri" w:cs="Calibri"/>
                <w:bCs/>
                <w:sz w:val="16"/>
                <w:szCs w:val="16"/>
              </w:rPr>
              <w:t>Częstotliwość pozioma</w:t>
            </w:r>
            <w:r w:rsidR="00F46F3D" w:rsidRPr="00897ACE">
              <w:rPr>
                <w:rFonts w:ascii="Calibri" w:hAnsi="Calibri" w:cs="Calibri"/>
                <w:bCs/>
                <w:sz w:val="16"/>
                <w:szCs w:val="16"/>
              </w:rPr>
              <w:t>:</w:t>
            </w:r>
            <w:r w:rsidRPr="00897ACE">
              <w:rPr>
                <w:rFonts w:ascii="Calibri" w:hAnsi="Calibri" w:cs="Calibri"/>
                <w:bCs/>
                <w:sz w:val="16"/>
                <w:szCs w:val="16"/>
              </w:rPr>
              <w:t xml:space="preserve"> max. 140 kHz</w:t>
            </w:r>
          </w:p>
          <w:p w14:paraId="4A9B2D99" w14:textId="02DF6DB4"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 xml:space="preserve"> Jasność (typowa)</w:t>
            </w:r>
            <w:r w:rsidR="00F46F3D" w:rsidRPr="00897ACE">
              <w:rPr>
                <w:rFonts w:ascii="Calibri" w:hAnsi="Calibri" w:cs="Calibri"/>
                <w:bCs/>
                <w:sz w:val="16"/>
                <w:szCs w:val="16"/>
              </w:rPr>
              <w:t>:</w:t>
            </w:r>
            <w:r w:rsidRPr="00897ACE">
              <w:rPr>
                <w:rFonts w:ascii="Calibri" w:hAnsi="Calibri" w:cs="Calibri"/>
                <w:bCs/>
                <w:sz w:val="16"/>
                <w:szCs w:val="16"/>
              </w:rPr>
              <w:t xml:space="preserve"> min. 350 cd/m2</w:t>
            </w:r>
          </w:p>
          <w:p w14:paraId="3E312D76" w14:textId="50804305"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Kontrast (typowy)</w:t>
            </w:r>
            <w:r w:rsidR="00F46F3D" w:rsidRPr="00897ACE">
              <w:rPr>
                <w:rFonts w:ascii="Calibri" w:hAnsi="Calibri" w:cs="Calibri"/>
                <w:bCs/>
                <w:sz w:val="16"/>
                <w:szCs w:val="16"/>
              </w:rPr>
              <w:t>:</w:t>
            </w:r>
            <w:r w:rsidRPr="00897ACE">
              <w:rPr>
                <w:rFonts w:ascii="Calibri" w:hAnsi="Calibri" w:cs="Calibri"/>
                <w:bCs/>
                <w:sz w:val="16"/>
                <w:szCs w:val="16"/>
              </w:rPr>
              <w:t xml:space="preserve"> min. 3000:1</w:t>
            </w:r>
          </w:p>
          <w:p w14:paraId="7FA9CA66" w14:textId="6397EC3C"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Kąt widzenia poziomy</w:t>
            </w:r>
            <w:r w:rsidR="00F46F3D" w:rsidRPr="00897ACE">
              <w:rPr>
                <w:rFonts w:ascii="Calibri" w:hAnsi="Calibri" w:cs="Calibri"/>
                <w:bCs/>
                <w:sz w:val="16"/>
                <w:szCs w:val="16"/>
              </w:rPr>
              <w:t>:</w:t>
            </w:r>
            <w:r w:rsidRPr="00897ACE">
              <w:rPr>
                <w:rFonts w:ascii="Calibri" w:hAnsi="Calibri" w:cs="Calibri"/>
                <w:bCs/>
                <w:sz w:val="16"/>
                <w:szCs w:val="16"/>
              </w:rPr>
              <w:t xml:space="preserve"> min. 178 stopni</w:t>
            </w:r>
          </w:p>
          <w:p w14:paraId="2FC6B6A6" w14:textId="564EAD56"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Kąt widzenia pionowy</w:t>
            </w:r>
            <w:r w:rsidR="00F46F3D" w:rsidRPr="00897ACE">
              <w:rPr>
                <w:rFonts w:ascii="Calibri" w:hAnsi="Calibri" w:cs="Calibri"/>
                <w:bCs/>
                <w:sz w:val="16"/>
                <w:szCs w:val="16"/>
              </w:rPr>
              <w:t>:</w:t>
            </w:r>
            <w:r w:rsidRPr="00897ACE">
              <w:rPr>
                <w:rFonts w:ascii="Calibri" w:hAnsi="Calibri" w:cs="Calibri"/>
                <w:bCs/>
                <w:sz w:val="16"/>
                <w:szCs w:val="16"/>
              </w:rPr>
              <w:t xml:space="preserve"> min. 178 stopni</w:t>
            </w:r>
          </w:p>
          <w:p w14:paraId="7559C110" w14:textId="27A5EB56"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Liczba wyświetlanych kolorów</w:t>
            </w:r>
            <w:r w:rsidR="00F46F3D" w:rsidRPr="00897ACE">
              <w:rPr>
                <w:rFonts w:ascii="Calibri" w:hAnsi="Calibri" w:cs="Calibri"/>
                <w:bCs/>
                <w:sz w:val="16"/>
                <w:szCs w:val="16"/>
              </w:rPr>
              <w:t xml:space="preserve">: </w:t>
            </w:r>
            <w:r w:rsidRPr="00897ACE">
              <w:rPr>
                <w:rFonts w:ascii="Calibri" w:hAnsi="Calibri" w:cs="Calibri"/>
                <w:bCs/>
                <w:sz w:val="16"/>
                <w:szCs w:val="16"/>
              </w:rPr>
              <w:t>min. 16,7 mln</w:t>
            </w:r>
          </w:p>
          <w:p w14:paraId="0F507CF3" w14:textId="77777777"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PIVOT - wymagany</w:t>
            </w:r>
          </w:p>
          <w:p w14:paraId="1DD62C9A" w14:textId="77777777"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Głośniki wbudowane</w:t>
            </w:r>
          </w:p>
          <w:p w14:paraId="3C79DDDF" w14:textId="77777777"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 xml:space="preserve">Złącza wejściowe: 2 x HDMI, 1 x </w:t>
            </w:r>
            <w:proofErr w:type="spellStart"/>
            <w:r w:rsidRPr="00897ACE">
              <w:rPr>
                <w:rFonts w:ascii="Calibri" w:hAnsi="Calibri" w:cs="Calibri"/>
                <w:bCs/>
                <w:sz w:val="16"/>
                <w:szCs w:val="16"/>
              </w:rPr>
              <w:t>DisplayPort</w:t>
            </w:r>
            <w:proofErr w:type="spellEnd"/>
            <w:r w:rsidRPr="00897ACE">
              <w:rPr>
                <w:rFonts w:ascii="Calibri" w:hAnsi="Calibri" w:cs="Calibri"/>
                <w:bCs/>
                <w:sz w:val="16"/>
                <w:szCs w:val="16"/>
              </w:rPr>
              <w:t>, 1 x USB (</w:t>
            </w:r>
            <w:proofErr w:type="spellStart"/>
            <w:r w:rsidRPr="00897ACE">
              <w:rPr>
                <w:rFonts w:ascii="Calibri" w:hAnsi="Calibri" w:cs="Calibri"/>
                <w:bCs/>
                <w:sz w:val="16"/>
                <w:szCs w:val="16"/>
              </w:rPr>
              <w:t>Type</w:t>
            </w:r>
            <w:proofErr w:type="spellEnd"/>
            <w:r w:rsidRPr="00897ACE">
              <w:rPr>
                <w:rFonts w:ascii="Calibri" w:hAnsi="Calibri" w:cs="Calibri"/>
                <w:bCs/>
                <w:sz w:val="16"/>
                <w:szCs w:val="16"/>
              </w:rPr>
              <w:t xml:space="preserve"> B), 4 x USB 3.0, 1 x Audio out ,</w:t>
            </w:r>
          </w:p>
          <w:p w14:paraId="2A418A41" w14:textId="77777777" w:rsidR="0065037B" w:rsidRPr="00897ACE" w:rsidRDefault="00195892">
            <w:pPr>
              <w:widowControl w:val="0"/>
              <w:snapToGrid w:val="0"/>
              <w:rPr>
                <w:rFonts w:ascii="Calibri" w:hAnsi="Calibri" w:cs="Calibri"/>
                <w:bCs/>
                <w:sz w:val="16"/>
                <w:szCs w:val="16"/>
              </w:rPr>
            </w:pPr>
            <w:r w:rsidRPr="00897ACE">
              <w:rPr>
                <w:rFonts w:ascii="Calibri" w:hAnsi="Calibri" w:cs="Calibri"/>
                <w:bCs/>
                <w:sz w:val="16"/>
                <w:szCs w:val="16"/>
              </w:rPr>
              <w:t xml:space="preserve">Możliwość pochylenia </w:t>
            </w:r>
            <w:proofErr w:type="spellStart"/>
            <w:r w:rsidRPr="00897ACE">
              <w:rPr>
                <w:rFonts w:ascii="Calibri" w:hAnsi="Calibri" w:cs="Calibri"/>
                <w:bCs/>
                <w:sz w:val="16"/>
                <w:szCs w:val="16"/>
              </w:rPr>
              <w:t>panela</w:t>
            </w:r>
            <w:proofErr w:type="spellEnd"/>
            <w:r w:rsidRPr="00897ACE">
              <w:rPr>
                <w:rFonts w:ascii="Calibri" w:hAnsi="Calibri" w:cs="Calibri"/>
                <w:bCs/>
                <w:sz w:val="16"/>
                <w:szCs w:val="16"/>
              </w:rPr>
              <w:t xml:space="preserve"> (</w:t>
            </w:r>
            <w:proofErr w:type="spellStart"/>
            <w:r w:rsidRPr="00897ACE">
              <w:rPr>
                <w:rFonts w:ascii="Calibri" w:hAnsi="Calibri" w:cs="Calibri"/>
                <w:bCs/>
                <w:sz w:val="16"/>
                <w:szCs w:val="16"/>
              </w:rPr>
              <w:t>tilt</w:t>
            </w:r>
            <w:proofErr w:type="spellEnd"/>
            <w:r w:rsidRPr="00897ACE">
              <w:rPr>
                <w:rFonts w:ascii="Calibri" w:hAnsi="Calibri" w:cs="Calibri"/>
                <w:bCs/>
                <w:sz w:val="16"/>
                <w:szCs w:val="16"/>
              </w:rPr>
              <w:t>)</w:t>
            </w:r>
          </w:p>
          <w:p w14:paraId="2F61BC13" w14:textId="77777777" w:rsidR="0065037B" w:rsidRPr="00897ACE" w:rsidRDefault="00195892">
            <w:pPr>
              <w:widowControl w:val="0"/>
              <w:snapToGrid w:val="0"/>
              <w:rPr>
                <w:rFonts w:ascii="Calibri" w:hAnsi="Calibri" w:cs="Calibri"/>
                <w:sz w:val="16"/>
                <w:szCs w:val="16"/>
              </w:rPr>
            </w:pPr>
            <w:r w:rsidRPr="00897ACE">
              <w:rPr>
                <w:rFonts w:ascii="Calibri" w:hAnsi="Calibri" w:cs="Calibri"/>
                <w:bCs/>
                <w:sz w:val="16"/>
                <w:szCs w:val="16"/>
              </w:rPr>
              <w:t>Gwarancja 3 lata gwarancji producenta</w:t>
            </w:r>
          </w:p>
        </w:tc>
      </w:tr>
    </w:tbl>
    <w:p w14:paraId="64A64720"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7653D43A"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65D8FB1E"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026A9FB"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73A6A2A0" w14:textId="77777777">
        <w:trPr>
          <w:trHeight w:val="147"/>
        </w:trPr>
        <w:tc>
          <w:tcPr>
            <w:tcW w:w="336" w:type="dxa"/>
            <w:vMerge w:val="restart"/>
            <w:tcBorders>
              <w:top w:val="single" w:sz="4" w:space="0" w:color="000000"/>
              <w:left w:val="single" w:sz="4" w:space="0" w:color="000000"/>
              <w:bottom w:val="single" w:sz="4" w:space="0" w:color="000000"/>
              <w:right w:val="single" w:sz="4" w:space="0" w:color="000000"/>
            </w:tcBorders>
          </w:tcPr>
          <w:p w14:paraId="0901B14E"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14</w:t>
            </w:r>
          </w:p>
        </w:tc>
        <w:tc>
          <w:tcPr>
            <w:tcW w:w="14832" w:type="dxa"/>
            <w:tcBorders>
              <w:top w:val="single" w:sz="4" w:space="0" w:color="000000"/>
              <w:bottom w:val="single" w:sz="4" w:space="0" w:color="000000"/>
              <w:right w:val="single" w:sz="4" w:space="0" w:color="000000"/>
            </w:tcBorders>
            <w:vAlign w:val="bottom"/>
          </w:tcPr>
          <w:p w14:paraId="20FBB6F5"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Monitor komputerowy typ 4</w:t>
            </w:r>
          </w:p>
        </w:tc>
      </w:tr>
      <w:tr w:rsidR="0065037B" w:rsidRPr="00897ACE" w14:paraId="3DFE9B50"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5AB9DB38"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271BE05E" w14:textId="7ADC3CB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ekranu</w:t>
            </w:r>
            <w:r w:rsidR="00F46F3D" w:rsidRPr="00897ACE">
              <w:rPr>
                <w:rFonts w:ascii="Calibri" w:hAnsi="Calibri" w:cs="Calibri"/>
                <w:sz w:val="16"/>
                <w:szCs w:val="16"/>
              </w:rPr>
              <w:t xml:space="preserve">: </w:t>
            </w:r>
            <w:r w:rsidRPr="00897ACE">
              <w:rPr>
                <w:rFonts w:ascii="Calibri" w:hAnsi="Calibri" w:cs="Calibri"/>
                <w:sz w:val="16"/>
                <w:szCs w:val="16"/>
              </w:rPr>
              <w:t>Ekran ciekłokrystaliczny z aktywną matrycą IPS  o przekątnej min. 31,5”</w:t>
            </w:r>
          </w:p>
          <w:p w14:paraId="737B34A3" w14:textId="29EBBA2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Rozmiar plamki (maksymalnie)</w:t>
            </w:r>
            <w:r w:rsidR="00F46F3D" w:rsidRPr="00897ACE">
              <w:rPr>
                <w:rFonts w:ascii="Calibri" w:hAnsi="Calibri" w:cs="Calibri"/>
                <w:sz w:val="16"/>
                <w:szCs w:val="16"/>
              </w:rPr>
              <w:t xml:space="preserve">: </w:t>
            </w:r>
            <w:r w:rsidRPr="00897ACE">
              <w:rPr>
                <w:rFonts w:ascii="Calibri" w:hAnsi="Calibri" w:cs="Calibri"/>
                <w:sz w:val="16"/>
                <w:szCs w:val="16"/>
              </w:rPr>
              <w:t>0,1134 mm x 0,1134 mm</w:t>
            </w:r>
          </w:p>
          <w:p w14:paraId="589F3DC9" w14:textId="7614288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Jasność</w:t>
            </w:r>
            <w:r w:rsidR="00F46F3D" w:rsidRPr="00897ACE">
              <w:rPr>
                <w:rFonts w:ascii="Calibri" w:hAnsi="Calibri" w:cs="Calibri"/>
                <w:sz w:val="16"/>
                <w:szCs w:val="16"/>
              </w:rPr>
              <w:t xml:space="preserve"> </w:t>
            </w:r>
            <w:r w:rsidRPr="00897ACE">
              <w:rPr>
                <w:rFonts w:ascii="Calibri" w:hAnsi="Calibri" w:cs="Calibri"/>
                <w:sz w:val="16"/>
                <w:szCs w:val="16"/>
              </w:rPr>
              <w:t>450 cd/m2</w:t>
            </w:r>
          </w:p>
          <w:p w14:paraId="70122980" w14:textId="74C2036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Kontrast statyczny</w:t>
            </w:r>
            <w:r w:rsidR="00F46F3D" w:rsidRPr="00897ACE">
              <w:rPr>
                <w:rFonts w:ascii="Calibri" w:hAnsi="Calibri" w:cs="Calibri"/>
                <w:sz w:val="16"/>
                <w:szCs w:val="16"/>
              </w:rPr>
              <w:t xml:space="preserve"> </w:t>
            </w:r>
            <w:r w:rsidRPr="00897ACE">
              <w:rPr>
                <w:rFonts w:ascii="Calibri" w:hAnsi="Calibri" w:cs="Calibri"/>
                <w:sz w:val="16"/>
                <w:szCs w:val="16"/>
              </w:rPr>
              <w:t>2000:1</w:t>
            </w:r>
          </w:p>
          <w:p w14:paraId="03CEF968" w14:textId="38A02E6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Kąty widzenia (pion/poziom)</w:t>
            </w:r>
            <w:r w:rsidR="00F46F3D" w:rsidRPr="00897ACE">
              <w:rPr>
                <w:rFonts w:ascii="Calibri" w:hAnsi="Calibri" w:cs="Calibri"/>
                <w:sz w:val="16"/>
                <w:szCs w:val="16"/>
              </w:rPr>
              <w:t xml:space="preserve">: </w:t>
            </w:r>
            <w:r w:rsidRPr="00897ACE">
              <w:rPr>
                <w:rFonts w:ascii="Calibri" w:hAnsi="Calibri" w:cs="Calibri"/>
                <w:sz w:val="16"/>
                <w:szCs w:val="16"/>
              </w:rPr>
              <w:t>178/178 stopni</w:t>
            </w:r>
          </w:p>
          <w:p w14:paraId="3642BF75" w14:textId="7420CCC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Czas reakcji matrycy</w:t>
            </w:r>
            <w:r w:rsidR="00F46F3D" w:rsidRPr="00897ACE">
              <w:rPr>
                <w:rFonts w:ascii="Calibri" w:hAnsi="Calibri" w:cs="Calibri"/>
                <w:sz w:val="16"/>
                <w:szCs w:val="16"/>
              </w:rPr>
              <w:t>:</w:t>
            </w:r>
          </w:p>
          <w:p w14:paraId="39B7B994" w14:textId="470BE76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(maksymalnie)</w:t>
            </w:r>
            <w:r w:rsidR="00F46F3D" w:rsidRPr="00897ACE">
              <w:rPr>
                <w:rFonts w:ascii="Calibri" w:hAnsi="Calibri" w:cs="Calibri"/>
                <w:sz w:val="16"/>
                <w:szCs w:val="16"/>
              </w:rPr>
              <w:t xml:space="preserve"> </w:t>
            </w:r>
            <w:r w:rsidRPr="00897ACE">
              <w:rPr>
                <w:rFonts w:ascii="Calibri" w:hAnsi="Calibri" w:cs="Calibri"/>
                <w:sz w:val="16"/>
                <w:szCs w:val="16"/>
              </w:rPr>
              <w:t>8ms (</w:t>
            </w:r>
            <w:proofErr w:type="spellStart"/>
            <w:r w:rsidRPr="00897ACE">
              <w:rPr>
                <w:rFonts w:ascii="Calibri" w:hAnsi="Calibri" w:cs="Calibri"/>
                <w:sz w:val="16"/>
                <w:szCs w:val="16"/>
              </w:rPr>
              <w:t>gray</w:t>
            </w:r>
            <w:proofErr w:type="spellEnd"/>
            <w:r w:rsidRPr="00897ACE">
              <w:rPr>
                <w:rFonts w:ascii="Calibri" w:hAnsi="Calibri" w:cs="Calibri"/>
                <w:sz w:val="16"/>
                <w:szCs w:val="16"/>
              </w:rPr>
              <w:t xml:space="preserve"> to </w:t>
            </w:r>
            <w:proofErr w:type="spellStart"/>
            <w:r w:rsidRPr="00897ACE">
              <w:rPr>
                <w:rFonts w:ascii="Calibri" w:hAnsi="Calibri" w:cs="Calibri"/>
                <w:sz w:val="16"/>
                <w:szCs w:val="16"/>
              </w:rPr>
              <w:t>gray</w:t>
            </w:r>
            <w:proofErr w:type="spellEnd"/>
            <w:r w:rsidRPr="00897ACE">
              <w:rPr>
                <w:rFonts w:ascii="Calibri" w:hAnsi="Calibri" w:cs="Calibri"/>
                <w:sz w:val="16"/>
                <w:szCs w:val="16"/>
              </w:rPr>
              <w:t>)</w:t>
            </w:r>
          </w:p>
          <w:p w14:paraId="585746F2" w14:textId="3EFC962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Rozdzielczość maksymalna</w:t>
            </w:r>
            <w:r w:rsidR="00F46F3D" w:rsidRPr="00897ACE">
              <w:rPr>
                <w:rFonts w:ascii="Calibri" w:hAnsi="Calibri" w:cs="Calibri"/>
                <w:sz w:val="16"/>
                <w:szCs w:val="16"/>
              </w:rPr>
              <w:t xml:space="preserve">: </w:t>
            </w:r>
            <w:r w:rsidRPr="00897ACE">
              <w:rPr>
                <w:rFonts w:ascii="Calibri" w:hAnsi="Calibri" w:cs="Calibri"/>
                <w:sz w:val="16"/>
                <w:szCs w:val="16"/>
              </w:rPr>
              <w:t>6144 x 3456 przy 60Hz (dotyczy cyfrowych portów wideo)</w:t>
            </w:r>
          </w:p>
          <w:p w14:paraId="27498623" w14:textId="6587F95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Gama koloru</w:t>
            </w:r>
            <w:r w:rsidR="00F46F3D" w:rsidRPr="00897ACE">
              <w:rPr>
                <w:rFonts w:ascii="Calibri" w:hAnsi="Calibri" w:cs="Calibri"/>
                <w:sz w:val="16"/>
                <w:szCs w:val="16"/>
              </w:rPr>
              <w:t xml:space="preserve">: </w:t>
            </w:r>
            <w:proofErr w:type="spellStart"/>
            <w:r w:rsidRPr="00897ACE">
              <w:rPr>
                <w:rFonts w:ascii="Calibri" w:hAnsi="Calibri" w:cs="Calibri"/>
                <w:sz w:val="16"/>
                <w:szCs w:val="16"/>
              </w:rPr>
              <w:t>sRGB</w:t>
            </w:r>
            <w:proofErr w:type="spellEnd"/>
            <w:r w:rsidRPr="00897ACE">
              <w:rPr>
                <w:rFonts w:ascii="Calibri" w:hAnsi="Calibri" w:cs="Calibri"/>
                <w:sz w:val="16"/>
                <w:szCs w:val="16"/>
              </w:rPr>
              <w:t xml:space="preserve"> 100%</w:t>
            </w:r>
          </w:p>
          <w:p w14:paraId="4AABA67C" w14:textId="2C758F3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Pochylenie monitora</w:t>
            </w:r>
            <w:r w:rsidR="00F46F3D" w:rsidRPr="00897ACE">
              <w:rPr>
                <w:rFonts w:ascii="Calibri" w:hAnsi="Calibri" w:cs="Calibri"/>
                <w:sz w:val="16"/>
                <w:szCs w:val="16"/>
              </w:rPr>
              <w:t>:</w:t>
            </w:r>
            <w:r w:rsidRPr="00897ACE">
              <w:rPr>
                <w:rFonts w:ascii="Calibri" w:hAnsi="Calibri" w:cs="Calibri"/>
                <w:sz w:val="16"/>
                <w:szCs w:val="16"/>
              </w:rPr>
              <w:tab/>
              <w:t>W zakresie 26 stopni</w:t>
            </w:r>
          </w:p>
          <w:p w14:paraId="361EBE9C" w14:textId="3504208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Wydłużenie w pionie</w:t>
            </w:r>
            <w:r w:rsidR="00F46F3D" w:rsidRPr="00897ACE">
              <w:rPr>
                <w:rFonts w:ascii="Calibri" w:hAnsi="Calibri" w:cs="Calibri"/>
                <w:sz w:val="16"/>
                <w:szCs w:val="16"/>
              </w:rPr>
              <w:t>:</w:t>
            </w:r>
            <w:r w:rsidRPr="00897ACE">
              <w:rPr>
                <w:rFonts w:ascii="Calibri" w:hAnsi="Calibri" w:cs="Calibri"/>
                <w:sz w:val="16"/>
                <w:szCs w:val="16"/>
              </w:rPr>
              <w:tab/>
              <w:t>Tak, min 150 mm</w:t>
            </w:r>
          </w:p>
          <w:p w14:paraId="54833F29" w14:textId="073E5C9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PIVOT</w:t>
            </w:r>
            <w:r w:rsidR="00F46F3D" w:rsidRPr="00897ACE">
              <w:rPr>
                <w:rFonts w:ascii="Calibri" w:hAnsi="Calibri" w:cs="Calibri"/>
                <w:sz w:val="16"/>
                <w:szCs w:val="16"/>
              </w:rPr>
              <w:t xml:space="preserve">: </w:t>
            </w:r>
            <w:r w:rsidRPr="00897ACE">
              <w:rPr>
                <w:rFonts w:ascii="Calibri" w:hAnsi="Calibri" w:cs="Calibri"/>
                <w:sz w:val="16"/>
                <w:szCs w:val="16"/>
              </w:rPr>
              <w:t>Tak</w:t>
            </w:r>
          </w:p>
          <w:p w14:paraId="4A1AF597" w14:textId="09EAB3D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Obrót lewo/prawo</w:t>
            </w:r>
            <w:r w:rsidR="00F46F3D" w:rsidRPr="00897ACE">
              <w:rPr>
                <w:rFonts w:ascii="Calibri" w:hAnsi="Calibri" w:cs="Calibri"/>
                <w:sz w:val="16"/>
                <w:szCs w:val="16"/>
              </w:rPr>
              <w:t xml:space="preserve">: </w:t>
            </w:r>
            <w:r w:rsidRPr="00897ACE">
              <w:rPr>
                <w:rFonts w:ascii="Calibri" w:hAnsi="Calibri" w:cs="Calibri"/>
                <w:sz w:val="16"/>
                <w:szCs w:val="16"/>
              </w:rPr>
              <w:t>W zakresie min. (-30/+30) stopni</w:t>
            </w:r>
          </w:p>
          <w:p w14:paraId="074C78B3" w14:textId="6B68FF7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Powłoka powierzchni ekranu</w:t>
            </w:r>
            <w:r w:rsidR="00F46F3D" w:rsidRPr="00897ACE">
              <w:rPr>
                <w:rFonts w:ascii="Calibri" w:hAnsi="Calibri" w:cs="Calibri"/>
                <w:sz w:val="16"/>
                <w:szCs w:val="16"/>
              </w:rPr>
              <w:t xml:space="preserve">: </w:t>
            </w:r>
            <w:r w:rsidRPr="00897ACE">
              <w:rPr>
                <w:rFonts w:ascii="Calibri" w:hAnsi="Calibri" w:cs="Calibri"/>
                <w:sz w:val="16"/>
                <w:szCs w:val="16"/>
              </w:rPr>
              <w:t>Antyodblaskowa</w:t>
            </w:r>
          </w:p>
          <w:p w14:paraId="1BBF3283" w14:textId="6277BEE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Podświetlenie</w:t>
            </w:r>
            <w:r w:rsidR="00F46F3D" w:rsidRPr="00897ACE">
              <w:rPr>
                <w:rFonts w:ascii="Calibri" w:hAnsi="Calibri" w:cs="Calibri"/>
                <w:sz w:val="16"/>
                <w:szCs w:val="16"/>
              </w:rPr>
              <w:t xml:space="preserve">: </w:t>
            </w:r>
            <w:r w:rsidRPr="00897ACE">
              <w:rPr>
                <w:rFonts w:ascii="Calibri" w:hAnsi="Calibri" w:cs="Calibri"/>
                <w:sz w:val="16"/>
                <w:szCs w:val="16"/>
              </w:rPr>
              <w:t>System podświetlenia LED</w:t>
            </w:r>
          </w:p>
          <w:p w14:paraId="11018A02" w14:textId="5552300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Zużycie energii</w:t>
            </w:r>
            <w:r w:rsidR="00F46F3D" w:rsidRPr="00897ACE">
              <w:rPr>
                <w:rFonts w:ascii="Calibri" w:hAnsi="Calibri" w:cs="Calibri"/>
                <w:sz w:val="16"/>
                <w:szCs w:val="16"/>
              </w:rPr>
              <w:t xml:space="preserve">: </w:t>
            </w:r>
            <w:r w:rsidRPr="00897ACE">
              <w:rPr>
                <w:rFonts w:ascii="Calibri" w:hAnsi="Calibri" w:cs="Calibri"/>
                <w:sz w:val="16"/>
                <w:szCs w:val="16"/>
              </w:rPr>
              <w:t>w trybie włączonym: maks. 420W,</w:t>
            </w:r>
          </w:p>
          <w:p w14:paraId="03182DF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 trybie uśpienia: maks. 0.3W,</w:t>
            </w:r>
          </w:p>
          <w:p w14:paraId="51A84242" w14:textId="15D55A8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00F46F3D" w:rsidRPr="00897ACE">
              <w:rPr>
                <w:rFonts w:ascii="Calibri" w:hAnsi="Calibri" w:cs="Calibri"/>
                <w:sz w:val="16"/>
                <w:szCs w:val="16"/>
              </w:rPr>
              <w:t xml:space="preserve">: </w:t>
            </w:r>
            <w:r w:rsidRPr="00897ACE">
              <w:rPr>
                <w:rFonts w:ascii="Calibri" w:hAnsi="Calibri" w:cs="Calibri"/>
                <w:sz w:val="16"/>
                <w:szCs w:val="16"/>
              </w:rPr>
              <w:t>Monitor musi być wyposażony dedykowany slot na linkę zabezpieczającą</w:t>
            </w:r>
          </w:p>
          <w:p w14:paraId="3F02BC8A" w14:textId="23ACACE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bez podstawy</w:t>
            </w:r>
            <w:r w:rsidR="00F46F3D" w:rsidRPr="00897ACE">
              <w:rPr>
                <w:rFonts w:ascii="Calibri" w:hAnsi="Calibri" w:cs="Calibri"/>
                <w:sz w:val="16"/>
                <w:szCs w:val="16"/>
              </w:rPr>
              <w:t xml:space="preserve">: </w:t>
            </w:r>
            <w:r w:rsidRPr="00897ACE">
              <w:rPr>
                <w:rFonts w:ascii="Calibri" w:hAnsi="Calibri" w:cs="Calibri"/>
                <w:sz w:val="16"/>
                <w:szCs w:val="16"/>
              </w:rPr>
              <w:t>Maksymalnie 9kg</w:t>
            </w:r>
          </w:p>
          <w:p w14:paraId="7C37D7B9" w14:textId="77777777" w:rsidR="00F46F3D"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Złącze</w:t>
            </w:r>
            <w:r w:rsidR="00F46F3D" w:rsidRPr="00897ACE">
              <w:rPr>
                <w:rFonts w:ascii="Calibri" w:hAnsi="Calibri" w:cs="Calibri"/>
                <w:sz w:val="16"/>
                <w:szCs w:val="16"/>
              </w:rPr>
              <w:t xml:space="preserve">: </w:t>
            </w:r>
          </w:p>
          <w:p w14:paraId="6707CD73" w14:textId="000FE103" w:rsidR="0065037B" w:rsidRPr="00911071" w:rsidRDefault="00195892">
            <w:pPr>
              <w:pStyle w:val="Tekstpodstawowy"/>
              <w:widowControl w:val="0"/>
              <w:snapToGrid w:val="0"/>
              <w:spacing w:after="0" w:line="240" w:lineRule="auto"/>
              <w:rPr>
                <w:rFonts w:ascii="Calibri" w:hAnsi="Calibri" w:cs="Calibri"/>
                <w:sz w:val="16"/>
                <w:szCs w:val="16"/>
                <w:lang w:val="en-US"/>
              </w:rPr>
            </w:pPr>
            <w:r w:rsidRPr="00911071">
              <w:rPr>
                <w:rFonts w:ascii="Calibri" w:hAnsi="Calibri" w:cs="Calibri"/>
                <w:sz w:val="16"/>
                <w:szCs w:val="16"/>
                <w:lang w:val="en-US"/>
              </w:rPr>
              <w:t>1 x HDMI 2.1,</w:t>
            </w:r>
          </w:p>
          <w:p w14:paraId="3161B462"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1 x mini DisplayPort 2.1,</w:t>
            </w:r>
          </w:p>
          <w:p w14:paraId="0C51D3E5"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r w:rsidRPr="00897ACE">
              <w:rPr>
                <w:rFonts w:ascii="Calibri" w:hAnsi="Calibri" w:cs="Calibri"/>
                <w:sz w:val="16"/>
                <w:szCs w:val="16"/>
                <w:lang w:val="en-US"/>
              </w:rPr>
              <w:t>2 x Thunderbolt 4,</w:t>
            </w:r>
          </w:p>
          <w:p w14:paraId="3A3AA5D3" w14:textId="77777777" w:rsidR="0065037B" w:rsidRPr="00911071" w:rsidRDefault="00195892">
            <w:pPr>
              <w:pStyle w:val="Tekstpodstawowy"/>
              <w:widowControl w:val="0"/>
              <w:snapToGrid w:val="0"/>
              <w:spacing w:after="0" w:line="240" w:lineRule="auto"/>
              <w:rPr>
                <w:rFonts w:ascii="Calibri" w:hAnsi="Calibri" w:cs="Calibri"/>
                <w:sz w:val="16"/>
                <w:szCs w:val="16"/>
                <w:lang w:val="en-US"/>
              </w:rPr>
            </w:pPr>
            <w:r w:rsidRPr="00911071">
              <w:rPr>
                <w:rFonts w:ascii="Calibri" w:hAnsi="Calibri" w:cs="Calibri"/>
                <w:sz w:val="16"/>
                <w:szCs w:val="16"/>
                <w:lang w:val="en-US"/>
              </w:rPr>
              <w:t xml:space="preserve">4 x USB 3.2 Gen 2 </w:t>
            </w:r>
            <w:proofErr w:type="spellStart"/>
            <w:r w:rsidRPr="00911071">
              <w:rPr>
                <w:rFonts w:ascii="Calibri" w:hAnsi="Calibri" w:cs="Calibri"/>
                <w:sz w:val="16"/>
                <w:szCs w:val="16"/>
                <w:lang w:val="en-US"/>
              </w:rPr>
              <w:t>typu</w:t>
            </w:r>
            <w:proofErr w:type="spellEnd"/>
            <w:r w:rsidRPr="00911071">
              <w:rPr>
                <w:rFonts w:ascii="Calibri" w:hAnsi="Calibri" w:cs="Calibri"/>
                <w:sz w:val="16"/>
                <w:szCs w:val="16"/>
                <w:lang w:val="en-US"/>
              </w:rPr>
              <w:t xml:space="preserve"> A</w:t>
            </w:r>
          </w:p>
          <w:p w14:paraId="76F85AE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3 x USB 3.2 typu C</w:t>
            </w:r>
          </w:p>
          <w:p w14:paraId="30C351A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 x USB 3.2 Gen 1 typu B</w:t>
            </w:r>
          </w:p>
          <w:p w14:paraId="5020BE3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1 x RJ45</w:t>
            </w:r>
          </w:p>
          <w:p w14:paraId="132D836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Inne Odłączany stand bez użycia narzędzi</w:t>
            </w:r>
          </w:p>
          <w:p w14:paraId="54167D8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VESA 100mm.</w:t>
            </w:r>
          </w:p>
          <w:p w14:paraId="7DD9801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Wbudowane głośniki 2 x 14W, wbudowany mikrofon, wbudowana kamera</w:t>
            </w:r>
          </w:p>
          <w:p w14:paraId="4D5441B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w:t>
            </w:r>
            <w:r w:rsidRPr="00897ACE">
              <w:rPr>
                <w:rFonts w:ascii="Calibri" w:hAnsi="Calibri" w:cs="Calibri"/>
                <w:sz w:val="16"/>
                <w:szCs w:val="16"/>
              </w:rPr>
              <w:tab/>
              <w:t>Czas trwania gwarancji min. 3 lata.</w:t>
            </w:r>
          </w:p>
          <w:p w14:paraId="346A021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Czas reakcji serwisu - do końca następnego dnia roboczego</w:t>
            </w:r>
          </w:p>
          <w:p w14:paraId="69059351" w14:textId="6899D66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Poniższych dokumentów nie dołączać do oferty</w:t>
            </w:r>
          </w:p>
          <w:p w14:paraId="15F17F8B" w14:textId="77777777" w:rsidR="0065037B" w:rsidRPr="007B572A" w:rsidRDefault="00195892">
            <w:pPr>
              <w:pStyle w:val="Tekstpodstawowy"/>
              <w:widowControl w:val="0"/>
              <w:snapToGrid w:val="0"/>
              <w:spacing w:after="0" w:line="240" w:lineRule="auto"/>
              <w:rPr>
                <w:rFonts w:ascii="Calibri" w:hAnsi="Calibri" w:cs="Calibri"/>
                <w:sz w:val="16"/>
                <w:szCs w:val="16"/>
              </w:rPr>
            </w:pPr>
            <w:r w:rsidRPr="007B572A">
              <w:rPr>
                <w:rFonts w:ascii="Calibri" w:hAnsi="Calibri" w:cs="Calibri"/>
                <w:sz w:val="16"/>
                <w:szCs w:val="16"/>
              </w:rPr>
              <w:t>Firma serwisująca musi posiadać ISO 9001 na świadczenie usług serwisowych oraz posiadać autoryzacje producenta komputera.</w:t>
            </w:r>
          </w:p>
          <w:p w14:paraId="363D0A7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Certyfikat ISO 9001 dla producenta monitora</w:t>
            </w:r>
          </w:p>
          <w:p w14:paraId="5EC75AC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ISO 14001 dla producenta monitora</w:t>
            </w:r>
          </w:p>
          <w:p w14:paraId="3D5D43CB" w14:textId="131DA138"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Deklaracja zgodności CE</w:t>
            </w:r>
          </w:p>
        </w:tc>
      </w:tr>
    </w:tbl>
    <w:p w14:paraId="560C2715"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3CBDDA29"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2B4431F6"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23D8255"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066FF2A3"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5A67244B"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15</w:t>
            </w:r>
          </w:p>
        </w:tc>
        <w:tc>
          <w:tcPr>
            <w:tcW w:w="14832" w:type="dxa"/>
            <w:tcBorders>
              <w:top w:val="single" w:sz="4" w:space="0" w:color="000000"/>
              <w:bottom w:val="single" w:sz="4" w:space="0" w:color="000000"/>
              <w:right w:val="single" w:sz="4" w:space="0" w:color="000000"/>
            </w:tcBorders>
            <w:vAlign w:val="bottom"/>
          </w:tcPr>
          <w:p w14:paraId="41E84370"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1</w:t>
            </w:r>
          </w:p>
        </w:tc>
      </w:tr>
      <w:tr w:rsidR="0065037B" w:rsidRPr="00897ACE" w14:paraId="4BC8DD74"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0FBC0D9E"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4026C095" w14:textId="56EBE38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F46F3D" w:rsidRPr="00897ACE">
              <w:rPr>
                <w:rFonts w:ascii="Calibri" w:hAnsi="Calibri" w:cs="Calibri"/>
                <w:sz w:val="16"/>
                <w:szCs w:val="16"/>
              </w:rPr>
              <w:t xml:space="preserve">: </w:t>
            </w:r>
            <w:r w:rsidRPr="00897ACE">
              <w:rPr>
                <w:rFonts w:ascii="Calibri" w:hAnsi="Calibri" w:cs="Calibri"/>
                <w:sz w:val="16"/>
                <w:szCs w:val="16"/>
              </w:rPr>
              <w:t>Komputer mobilny będzie wykorzystywany dla potrzeb aplikacji biurowych, edukacyjnych, obliczeniowych, dostępu do Internetu oraz poczty elektronicznej.</w:t>
            </w:r>
          </w:p>
          <w:p w14:paraId="29B6F0F7" w14:textId="7C2FC62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Przekątna ekranu</w:t>
            </w:r>
            <w:r w:rsidR="00F46F3D" w:rsidRPr="00897ACE">
              <w:rPr>
                <w:rFonts w:ascii="Calibri" w:hAnsi="Calibri" w:cs="Calibri"/>
                <w:sz w:val="16"/>
                <w:szCs w:val="16"/>
              </w:rPr>
              <w:t xml:space="preserve">: </w:t>
            </w:r>
            <w:r w:rsidRPr="00897ACE">
              <w:rPr>
                <w:rFonts w:ascii="Calibri" w:hAnsi="Calibri" w:cs="Calibri"/>
                <w:sz w:val="16"/>
                <w:szCs w:val="16"/>
              </w:rPr>
              <w:t xml:space="preserve">15,6” FHD (1920 x 1080), powłoką przeciwodblaskową, jasność 250 </w:t>
            </w:r>
            <w:proofErr w:type="spellStart"/>
            <w:r w:rsidRPr="00897ACE">
              <w:rPr>
                <w:rFonts w:ascii="Calibri" w:hAnsi="Calibri" w:cs="Calibri"/>
                <w:sz w:val="16"/>
                <w:szCs w:val="16"/>
              </w:rPr>
              <w:t>nits</w:t>
            </w:r>
            <w:proofErr w:type="spellEnd"/>
            <w:r w:rsidRPr="00897ACE">
              <w:rPr>
                <w:rFonts w:ascii="Calibri" w:hAnsi="Calibri" w:cs="Calibri"/>
                <w:sz w:val="16"/>
                <w:szCs w:val="16"/>
              </w:rPr>
              <w:t>, kontrast min. 600:1, gama koloru min. NTSC 45% (typowo)</w:t>
            </w:r>
          </w:p>
          <w:p w14:paraId="6A470F97" w14:textId="7DCE459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00F46F3D" w:rsidRPr="00897ACE">
              <w:rPr>
                <w:rFonts w:ascii="Calibri" w:hAnsi="Calibri" w:cs="Calibri"/>
                <w:sz w:val="16"/>
                <w:szCs w:val="16"/>
              </w:rPr>
              <w:t xml:space="preserve">: </w:t>
            </w:r>
            <w:r w:rsidRPr="00897ACE">
              <w:rPr>
                <w:rFonts w:ascii="Calibri" w:hAnsi="Calibri" w:cs="Calibri"/>
                <w:sz w:val="16"/>
                <w:szCs w:val="16"/>
              </w:rPr>
              <w:t xml:space="preserve">Procesor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12000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dostępny na stronie: </w:t>
            </w:r>
            <w:hyperlink r:id="rId7">
              <w:r w:rsidR="0065037B" w:rsidRPr="00897ACE">
                <w:rPr>
                  <w:rStyle w:val="Hipercze"/>
                  <w:rFonts w:ascii="Calibri" w:hAnsi="Calibri" w:cs="Calibri"/>
                  <w:sz w:val="16"/>
                  <w:szCs w:val="16"/>
                </w:rPr>
                <w:t>https://www.cpubenchmark.net/cpu_list.php</w:t>
              </w:r>
            </w:hyperlink>
            <w:r w:rsidRPr="00897ACE">
              <w:rPr>
                <w:rFonts w:ascii="Calibri" w:hAnsi="Calibri" w:cs="Calibri"/>
                <w:sz w:val="16"/>
                <w:szCs w:val="16"/>
              </w:rPr>
              <w:t xml:space="preserve">,   wydruk ze strony </w:t>
            </w:r>
            <w:r w:rsidR="00F46F3D" w:rsidRPr="00897ACE">
              <w:rPr>
                <w:rFonts w:ascii="Calibri" w:hAnsi="Calibri" w:cs="Calibri"/>
                <w:sz w:val="16"/>
                <w:szCs w:val="16"/>
              </w:rPr>
              <w:t xml:space="preserve"> </w:t>
            </w:r>
            <w:r w:rsidRPr="00897ACE">
              <w:rPr>
                <w:rFonts w:ascii="Calibri" w:hAnsi="Calibri" w:cs="Calibri"/>
                <w:sz w:val="16"/>
                <w:szCs w:val="16"/>
              </w:rPr>
              <w:t xml:space="preserve">załączony do </w:t>
            </w:r>
            <w:r w:rsidR="00076B98">
              <w:rPr>
                <w:rFonts w:ascii="Calibri" w:hAnsi="Calibri" w:cs="Calibri"/>
                <w:sz w:val="16"/>
                <w:szCs w:val="16"/>
              </w:rPr>
              <w:t>OPZ</w:t>
            </w:r>
          </w:p>
          <w:p w14:paraId="57FE298E" w14:textId="5DF5339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F46F3D" w:rsidRPr="00897ACE">
              <w:rPr>
                <w:rFonts w:ascii="Calibri" w:hAnsi="Calibri" w:cs="Calibri"/>
                <w:sz w:val="16"/>
                <w:szCs w:val="16"/>
              </w:rPr>
              <w:t xml:space="preserve">: </w:t>
            </w:r>
            <w:r w:rsidRPr="00897ACE">
              <w:rPr>
                <w:rFonts w:ascii="Calibri" w:hAnsi="Calibri" w:cs="Calibri"/>
                <w:sz w:val="16"/>
                <w:szCs w:val="16"/>
              </w:rPr>
              <w:t xml:space="preserve">8GB DDR5 5200 MT/s z możliwością rozbudowy do min 64GB. </w:t>
            </w:r>
          </w:p>
          <w:p w14:paraId="4C8D04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wyposażona w dwa </w:t>
            </w:r>
            <w:proofErr w:type="spellStart"/>
            <w:r w:rsidRPr="00897ACE">
              <w:rPr>
                <w:rFonts w:ascii="Calibri" w:hAnsi="Calibri" w:cs="Calibri"/>
                <w:sz w:val="16"/>
                <w:szCs w:val="16"/>
              </w:rPr>
              <w:t>sloty</w:t>
            </w:r>
            <w:proofErr w:type="spellEnd"/>
            <w:r w:rsidRPr="00897ACE">
              <w:rPr>
                <w:rFonts w:ascii="Calibri" w:hAnsi="Calibri" w:cs="Calibri"/>
                <w:sz w:val="16"/>
                <w:szCs w:val="16"/>
              </w:rPr>
              <w:t xml:space="preserve"> na pamięć, w tym jeden slot wolny.</w:t>
            </w:r>
          </w:p>
          <w:p w14:paraId="5902D7DB" w14:textId="28707F8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00F46F3D" w:rsidRPr="00897ACE">
              <w:rPr>
                <w:rFonts w:ascii="Calibri" w:hAnsi="Calibri" w:cs="Calibri"/>
                <w:sz w:val="16"/>
                <w:szCs w:val="16"/>
              </w:rPr>
              <w:t xml:space="preserve">: </w:t>
            </w:r>
            <w:r w:rsidRPr="00897ACE">
              <w:rPr>
                <w:rFonts w:ascii="Calibri" w:hAnsi="Calibri" w:cs="Calibri"/>
                <w:sz w:val="16"/>
                <w:szCs w:val="16"/>
              </w:rPr>
              <w:t xml:space="preserve">256GB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SSD M.2 2230</w:t>
            </w:r>
          </w:p>
          <w:p w14:paraId="5D1FCBA4" w14:textId="3C98A54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graficzna</w:t>
            </w:r>
            <w:r w:rsidR="00F46F3D" w:rsidRPr="00897ACE">
              <w:rPr>
                <w:rFonts w:ascii="Calibri" w:hAnsi="Calibri" w:cs="Calibri"/>
                <w:sz w:val="16"/>
                <w:szCs w:val="16"/>
              </w:rPr>
              <w:t xml:space="preserve">: </w:t>
            </w:r>
            <w:r w:rsidRPr="00897ACE">
              <w:rPr>
                <w:rFonts w:ascii="Calibri" w:hAnsi="Calibri" w:cs="Calibri"/>
                <w:sz w:val="16"/>
                <w:szCs w:val="16"/>
              </w:rPr>
              <w:t xml:space="preserve">Zintegrowana karta graficzna  </w:t>
            </w:r>
          </w:p>
          <w:p w14:paraId="27D43FAD" w14:textId="6F50747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w:t>
            </w:r>
            <w:r w:rsidR="00F46F3D" w:rsidRPr="00897ACE">
              <w:rPr>
                <w:rFonts w:ascii="Calibri" w:hAnsi="Calibri" w:cs="Calibri"/>
                <w:sz w:val="16"/>
                <w:szCs w:val="16"/>
              </w:rPr>
              <w:t xml:space="preserve">: </w:t>
            </w:r>
            <w:r w:rsidRPr="00897ACE">
              <w:rPr>
                <w:rFonts w:ascii="Calibri" w:hAnsi="Calibri" w:cs="Calibri"/>
                <w:sz w:val="16"/>
                <w:szCs w:val="16"/>
              </w:rPr>
              <w:t xml:space="preserve">Klawiatura w układzie US – QWERTY z wydzieloną po prawej stronie klawiaturą numeryczną i wbudowanym w klawiaturze podświetleniem, min. 98 klawiszy. Wszystkie klawisze funkcyjne typu: regulacja głośności, </w:t>
            </w:r>
            <w:proofErr w:type="spellStart"/>
            <w:r w:rsidRPr="00897ACE">
              <w:rPr>
                <w:rFonts w:ascii="Calibri" w:hAnsi="Calibri" w:cs="Calibri"/>
                <w:sz w:val="16"/>
                <w:szCs w:val="16"/>
              </w:rPr>
              <w:t>print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screen</w:t>
            </w:r>
            <w:proofErr w:type="spellEnd"/>
            <w:r w:rsidRPr="00897ACE">
              <w:rPr>
                <w:rFonts w:ascii="Calibri" w:hAnsi="Calibri" w:cs="Calibri"/>
                <w:sz w:val="16"/>
                <w:szCs w:val="16"/>
              </w:rPr>
              <w:t xml:space="preserve"> dostępne w ciągu klawiszy F1-F12. Nie dopuszcza się innego układu a w szczególności między klawiszami ALT i CTRL (oprócz klawisza FN i Windows z lewej strony)</w:t>
            </w:r>
          </w:p>
          <w:p w14:paraId="149B954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Dedykowane klawisze funkcyjne do: wyciszenia głośników, wyciszenia mikrofonów, regulacji głośności, regulacji podświetlenia klawiatury, regulacji jasności ekranu.</w:t>
            </w:r>
          </w:p>
          <w:p w14:paraId="2FBBB9CA" w14:textId="2428FC4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Multimedia</w:t>
            </w:r>
            <w:r w:rsidR="00F46F3D" w:rsidRPr="00897ACE">
              <w:rPr>
                <w:rFonts w:ascii="Calibri" w:hAnsi="Calibri" w:cs="Calibri"/>
                <w:sz w:val="16"/>
                <w:szCs w:val="16"/>
              </w:rPr>
              <w:t xml:space="preserve">: </w:t>
            </w:r>
            <w:r w:rsidRPr="00897ACE">
              <w:rPr>
                <w:rFonts w:ascii="Calibri" w:hAnsi="Calibri" w:cs="Calibri"/>
                <w:sz w:val="16"/>
                <w:szCs w:val="16"/>
              </w:rPr>
              <w:t>Karta dźwiękowa zintegrowana z płytą główną, wbudowane dwa głośniki stereo o mocy 2 x 2W.</w:t>
            </w:r>
          </w:p>
          <w:p w14:paraId="4FD335C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Cyfrowe mikrofony z funkcją redukcji szumów i poprawy mowy wbudowany w obudowę matrycy. </w:t>
            </w:r>
          </w:p>
          <w:p w14:paraId="74C3D4E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Kamera internetowa z diodą informującą o aktywności, 0.9 </w:t>
            </w:r>
            <w:proofErr w:type="spellStart"/>
            <w:r w:rsidRPr="00897ACE">
              <w:rPr>
                <w:rFonts w:ascii="Calibri" w:hAnsi="Calibri" w:cs="Calibri"/>
                <w:sz w:val="16"/>
                <w:szCs w:val="16"/>
              </w:rPr>
              <w:t>Mpix</w:t>
            </w:r>
            <w:proofErr w:type="spellEnd"/>
            <w:r w:rsidRPr="00897ACE">
              <w:rPr>
                <w:rFonts w:ascii="Calibri" w:hAnsi="Calibri" w:cs="Calibri"/>
                <w:sz w:val="16"/>
                <w:szCs w:val="16"/>
              </w:rPr>
              <w:t>, trwale zainstalowana w obudowie matrycy opatrzona wbudowaną mechaniczną przysłonę.</w:t>
            </w:r>
          </w:p>
          <w:p w14:paraId="17CAD30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1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(słuchawki i mikrofon)</w:t>
            </w:r>
          </w:p>
          <w:p w14:paraId="4B4C504B" w14:textId="6D49C1F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Łączność bezprzewodowa</w:t>
            </w:r>
            <w:r w:rsidR="00F46F3D" w:rsidRPr="00897ACE">
              <w:rPr>
                <w:rFonts w:ascii="Calibri" w:hAnsi="Calibri" w:cs="Calibri"/>
                <w:sz w:val="16"/>
                <w:szCs w:val="16"/>
              </w:rPr>
              <w:t xml:space="preserve">: </w:t>
            </w:r>
            <w:r w:rsidRPr="00897ACE">
              <w:rPr>
                <w:rFonts w:ascii="Calibri" w:hAnsi="Calibri" w:cs="Calibri"/>
                <w:sz w:val="16"/>
                <w:szCs w:val="16"/>
              </w:rPr>
              <w:t>karta Wi-Fi 6E z Bluetooth</w:t>
            </w:r>
          </w:p>
          <w:p w14:paraId="49B117A6" w14:textId="0D02561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 i zasilanie</w:t>
            </w:r>
            <w:r w:rsidR="00F46F3D" w:rsidRPr="00897ACE">
              <w:rPr>
                <w:rFonts w:ascii="Calibri" w:hAnsi="Calibri" w:cs="Calibri"/>
                <w:sz w:val="16"/>
                <w:szCs w:val="16"/>
              </w:rPr>
              <w:t xml:space="preserve">: </w:t>
            </w:r>
            <w:r w:rsidRPr="00897ACE">
              <w:rPr>
                <w:rFonts w:ascii="Calibri" w:hAnsi="Calibri" w:cs="Calibri"/>
                <w:sz w:val="16"/>
                <w:szCs w:val="16"/>
              </w:rPr>
              <w:t xml:space="preserve">Bateria </w:t>
            </w:r>
            <w:proofErr w:type="spellStart"/>
            <w:r w:rsidRPr="00897ACE">
              <w:rPr>
                <w:rFonts w:ascii="Calibri" w:hAnsi="Calibri" w:cs="Calibri"/>
                <w:sz w:val="16"/>
                <w:szCs w:val="16"/>
              </w:rPr>
              <w:t>Lithium-ion</w:t>
            </w:r>
            <w:proofErr w:type="spellEnd"/>
            <w:r w:rsidRPr="00897ACE">
              <w:rPr>
                <w:rFonts w:ascii="Calibri" w:hAnsi="Calibri" w:cs="Calibri"/>
                <w:sz w:val="16"/>
                <w:szCs w:val="16"/>
              </w:rPr>
              <w:t xml:space="preserve"> min. 54Wh z obsługą technologii szybkiego ładowania, umożliwiającą szybkie naładowanie baterii do poziomu 80% w czasie 1 godziny.</w:t>
            </w:r>
          </w:p>
          <w:p w14:paraId="29E5234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min. 60W USB typ C</w:t>
            </w:r>
          </w:p>
          <w:p w14:paraId="568845AB" w14:textId="1D8EF77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i wymiary</w:t>
            </w:r>
            <w:r w:rsidR="00F46F3D" w:rsidRPr="00897ACE">
              <w:rPr>
                <w:rFonts w:ascii="Calibri" w:hAnsi="Calibri" w:cs="Calibri"/>
                <w:sz w:val="16"/>
                <w:szCs w:val="16"/>
              </w:rPr>
              <w:t xml:space="preserve">: </w:t>
            </w:r>
            <w:r w:rsidRPr="00897ACE">
              <w:rPr>
                <w:rFonts w:ascii="Calibri" w:hAnsi="Calibri" w:cs="Calibri"/>
                <w:sz w:val="16"/>
                <w:szCs w:val="16"/>
              </w:rPr>
              <w:t xml:space="preserve">Waga maks. 2.2kg z oferowaną baterią  </w:t>
            </w:r>
          </w:p>
          <w:p w14:paraId="44E5A54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Suma wymiarów notebooka nie większa niż 620mm (mierzone po krawędziach)</w:t>
            </w:r>
          </w:p>
          <w:p w14:paraId="3901C3A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Szkielet obudowy i zawiasy notebooka wzmacniane, dookoła matrycy uszczelnienie chroniące klawiaturę notebooka  po zamknięciu przed kurzem i wilgocią. </w:t>
            </w:r>
          </w:p>
          <w:p w14:paraId="199D1994" w14:textId="6C2CA82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00F46F3D" w:rsidRPr="00897ACE">
              <w:rPr>
                <w:rFonts w:ascii="Calibri" w:hAnsi="Calibri" w:cs="Calibri"/>
                <w:sz w:val="16"/>
                <w:szCs w:val="16"/>
              </w:rPr>
              <w:t xml:space="preserve">: </w:t>
            </w:r>
            <w:r w:rsidRPr="00897ACE">
              <w:rPr>
                <w:rFonts w:ascii="Calibri" w:hAnsi="Calibri" w:cs="Calibri"/>
                <w:sz w:val="16"/>
                <w:szCs w:val="16"/>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tag</w:t>
            </w:r>
            <w:proofErr w:type="spellEnd"/>
            <w:r w:rsidRPr="00897ACE">
              <w:rPr>
                <w:rFonts w:ascii="Calibri" w:hAnsi="Calibri" w:cs="Calibri"/>
                <w:sz w:val="16"/>
                <w:szCs w:val="16"/>
              </w:rPr>
              <w:t xml:space="preserve">.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97ACE">
              <w:rPr>
                <w:rFonts w:ascii="Calibri" w:hAnsi="Calibri" w:cs="Calibri"/>
                <w:sz w:val="16"/>
                <w:szCs w:val="16"/>
              </w:rPr>
              <w:t>NVMe</w:t>
            </w:r>
            <w:proofErr w:type="spellEnd"/>
            <w:r w:rsidRPr="00897ACE">
              <w:rPr>
                <w:rFonts w:ascii="Calibri" w:hAnsi="Calibri" w:cs="Calibri"/>
                <w:sz w:val="16"/>
                <w:szCs w:val="16"/>
              </w:rPr>
              <w:t>, możliwość konfiguracji zależności między tymi hasłami,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p w14:paraId="6EC620C9" w14:textId="3C41E2BC" w:rsidR="001822E7" w:rsidRPr="001822E7" w:rsidRDefault="00195892">
            <w:pPr>
              <w:pStyle w:val="Tekstpodstawowy"/>
              <w:widowControl w:val="0"/>
              <w:snapToGrid w:val="0"/>
              <w:spacing w:after="0" w:line="240" w:lineRule="auto"/>
              <w:rPr>
                <w:rFonts w:ascii="Calibri" w:hAnsi="Calibri" w:cs="Calibri"/>
                <w:strike/>
                <w:color w:val="FF0000"/>
                <w:sz w:val="16"/>
                <w:szCs w:val="16"/>
              </w:rPr>
            </w:pPr>
            <w:r w:rsidRPr="00897ACE">
              <w:rPr>
                <w:rFonts w:ascii="Calibri" w:hAnsi="Calibri" w:cs="Calibri"/>
                <w:sz w:val="16"/>
                <w:szCs w:val="16"/>
              </w:rPr>
              <w:t>Poniższych dokumentów nie dołączać do oferty</w:t>
            </w:r>
          </w:p>
          <w:p w14:paraId="6553FEE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 xml:space="preserve">Certyfikat ISO 9001 dla producenta sprzętu </w:t>
            </w:r>
          </w:p>
          <w:p w14:paraId="6266F07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14001 dla producenta sprzętu </w:t>
            </w:r>
          </w:p>
          <w:p w14:paraId="2224959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 xml:space="preserve">Deklaracja zgodności CE </w:t>
            </w:r>
          </w:p>
          <w:p w14:paraId="708BCC2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ISO 50001</w:t>
            </w:r>
          </w:p>
          <w:p w14:paraId="3E2499A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spełnienia kryteriów środowiskowych, w tym zgodności z dyrektywą </w:t>
            </w:r>
            <w:proofErr w:type="spellStart"/>
            <w:r w:rsidRPr="00897ACE">
              <w:rPr>
                <w:rFonts w:ascii="Calibri" w:hAnsi="Calibri" w:cs="Calibri"/>
                <w:sz w:val="16"/>
                <w:szCs w:val="16"/>
              </w:rPr>
              <w:t>RoHS</w:t>
            </w:r>
            <w:proofErr w:type="spellEnd"/>
            <w:r w:rsidRPr="00897ACE">
              <w:rPr>
                <w:rFonts w:ascii="Calibri" w:hAnsi="Calibri" w:cs="Calibri"/>
                <w:sz w:val="16"/>
                <w:szCs w:val="16"/>
              </w:rPr>
              <w:t xml:space="preserve"> Unii Europejskiej o eliminacji substancji niebezpiecznych w postaci oświadczenia producenta jednostki</w:t>
            </w:r>
          </w:p>
          <w:p w14:paraId="1D27D4F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kompatybilności komputera z oferowanym systemem operacyjnym </w:t>
            </w:r>
          </w:p>
          <w:p w14:paraId="1C21E924"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EnergyStar</w:t>
            </w:r>
            <w:proofErr w:type="spellEnd"/>
            <w:r w:rsidRPr="00897ACE">
              <w:rPr>
                <w:rFonts w:ascii="Calibri" w:hAnsi="Calibri" w:cs="Calibri"/>
                <w:sz w:val="16"/>
                <w:szCs w:val="16"/>
              </w:rPr>
              <w:t xml:space="preserve"> </w:t>
            </w:r>
          </w:p>
          <w:p w14:paraId="5BF9C2A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TCO, wymagana certyfikacja na stronie: https://tcocertified.com/product-finder/ </w:t>
            </w:r>
          </w:p>
          <w:p w14:paraId="17AD397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obserwatora w trybie pracy dysku twardego (IDLE) wynosząca maksymalnie 22dB </w:t>
            </w:r>
          </w:p>
          <w:p w14:paraId="3DF566B8" w14:textId="35B37E8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Diagnostyka</w:t>
            </w:r>
            <w:r w:rsidR="00F46F3D" w:rsidRPr="00897ACE">
              <w:rPr>
                <w:rFonts w:ascii="Calibri" w:hAnsi="Calibri" w:cs="Calibri"/>
                <w:sz w:val="16"/>
                <w:szCs w:val="16"/>
              </w:rPr>
              <w:t xml:space="preserve">: </w:t>
            </w:r>
            <w:r w:rsidRPr="00897ACE">
              <w:rPr>
                <w:rFonts w:ascii="Calibri" w:hAnsi="Calibri" w:cs="Calibri"/>
                <w:sz w:val="16"/>
                <w:szCs w:val="16"/>
              </w:rPr>
              <w:t xml:space="preserve">System diagnostyczny z graficznym interfejsem użytkownika zaszyty w tej samej pamięci </w:t>
            </w:r>
            <w:proofErr w:type="spellStart"/>
            <w:r w:rsidRPr="00897ACE">
              <w:rPr>
                <w:rFonts w:ascii="Calibri" w:hAnsi="Calibri" w:cs="Calibri"/>
                <w:sz w:val="16"/>
                <w:szCs w:val="16"/>
              </w:rPr>
              <w:t>flash</w:t>
            </w:r>
            <w:proofErr w:type="spellEnd"/>
            <w:r w:rsidRPr="00897ACE">
              <w:rPr>
                <w:rFonts w:ascii="Calibri" w:hAnsi="Calibri" w:cs="Calibri"/>
                <w:sz w:val="16"/>
                <w:szCs w:val="16"/>
              </w:rPr>
              <w:t xml:space="preserve"> co BIOS, dostępny z poziomu szybkiego menu </w:t>
            </w:r>
            <w:proofErr w:type="spellStart"/>
            <w:r w:rsidRPr="00897ACE">
              <w:rPr>
                <w:rFonts w:ascii="Calibri" w:hAnsi="Calibri" w:cs="Calibri"/>
                <w:sz w:val="16"/>
                <w:szCs w:val="16"/>
              </w:rPr>
              <w:t>boot</w:t>
            </w:r>
            <w:proofErr w:type="spellEnd"/>
            <w:r w:rsidRPr="00897ACE">
              <w:rPr>
                <w:rFonts w:ascii="Calibri" w:hAnsi="Calibri" w:cs="Calibri"/>
                <w:sz w:val="16"/>
                <w:szCs w:val="16"/>
              </w:rPr>
              <w:t xml:space="preserve"> lub BIOS, umożliwiający przetestowanie komputera a w szczególności jego składowych:</w:t>
            </w:r>
          </w:p>
          <w:p w14:paraId="0A727F1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procesor</w:t>
            </w:r>
          </w:p>
          <w:p w14:paraId="65830C9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pamięć RAM</w:t>
            </w:r>
          </w:p>
          <w:p w14:paraId="6F87F31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dysk twardy </w:t>
            </w:r>
          </w:p>
          <w:p w14:paraId="4D86D16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zasilanie/ładowanie</w:t>
            </w:r>
          </w:p>
          <w:p w14:paraId="481CB19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klawiatury</w:t>
            </w:r>
          </w:p>
          <w:p w14:paraId="0FD5BEC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test wyświetlacza/matrycy                              </w:t>
            </w:r>
          </w:p>
          <w:p w14:paraId="1604B8B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audio/</w:t>
            </w:r>
            <w:proofErr w:type="spellStart"/>
            <w:r w:rsidRPr="00897ACE">
              <w:rPr>
                <w:rFonts w:ascii="Calibri" w:hAnsi="Calibri" w:cs="Calibri"/>
                <w:sz w:val="16"/>
                <w:szCs w:val="16"/>
              </w:rPr>
              <w:t>głosników</w:t>
            </w:r>
            <w:proofErr w:type="spellEnd"/>
            <w:r w:rsidRPr="00897ACE">
              <w:rPr>
                <w:rFonts w:ascii="Calibri" w:hAnsi="Calibri" w:cs="Calibri"/>
                <w:sz w:val="16"/>
                <w:szCs w:val="16"/>
              </w:rPr>
              <w:t xml:space="preserve">                                                </w:t>
            </w:r>
          </w:p>
          <w:p w14:paraId="4E2F88A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zintegrowanej karty sieciowej LAN                </w:t>
            </w:r>
          </w:p>
          <w:p w14:paraId="1099E9F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układ graficzny/video                                       </w:t>
            </w:r>
          </w:p>
          <w:p w14:paraId="7BB0D81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kamera internetowa                                         </w:t>
            </w:r>
          </w:p>
          <w:p w14:paraId="4A5F72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bateria                                                                 </w:t>
            </w:r>
          </w:p>
          <w:p w14:paraId="4AC8D65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wentylator                                                          </w:t>
            </w:r>
          </w:p>
          <w:p w14:paraId="15D2FB0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porty USB                                                            </w:t>
            </w:r>
          </w:p>
          <w:p w14:paraId="59F52351" w14:textId="6E1C72B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Testy możliwe do wykonania w formie szybkiej i zaawansowanej lub dedykowanej formie dla danego komponentu, Pełna obsługa systemu diagnostycznego za </w:t>
            </w:r>
            <w:r w:rsidR="00F46F3D" w:rsidRPr="00897ACE">
              <w:rPr>
                <w:rFonts w:ascii="Calibri" w:hAnsi="Calibri" w:cs="Calibri"/>
                <w:sz w:val="16"/>
                <w:szCs w:val="16"/>
              </w:rPr>
              <w:t>pomocą</w:t>
            </w:r>
            <w:r w:rsidRPr="00897ACE">
              <w:rPr>
                <w:rFonts w:ascii="Calibri" w:hAnsi="Calibri" w:cs="Calibri"/>
                <w:sz w:val="16"/>
                <w:szCs w:val="16"/>
              </w:rPr>
              <w:t xml:space="preserve"> samej klawiatury, urządzenia wskazującego, myszy i jednocześnie za pomocą klawiatury i myszy. System zapewniający zachowujący pełną funkcjonalność nawet w przypadku braku dysku twardego oraz jego uszkodzenia, nie wymagający stosowania zewnętrznych nośników pamięci masowej oraz dostępu do </w:t>
            </w:r>
            <w:proofErr w:type="spellStart"/>
            <w:r w:rsidRPr="00897ACE">
              <w:rPr>
                <w:rFonts w:ascii="Calibri" w:hAnsi="Calibri" w:cs="Calibri"/>
                <w:sz w:val="16"/>
                <w:szCs w:val="16"/>
              </w:rPr>
              <w:t>internetu</w:t>
            </w:r>
            <w:proofErr w:type="spellEnd"/>
            <w:r w:rsidRPr="00897ACE">
              <w:rPr>
                <w:rFonts w:ascii="Calibri" w:hAnsi="Calibri" w:cs="Calibri"/>
                <w:sz w:val="16"/>
                <w:szCs w:val="16"/>
              </w:rPr>
              <w:t xml:space="preserve"> i sieci lokalnej. Procedura POST traktowana jest jako oddzielna funkcjonalność.</w:t>
            </w:r>
          </w:p>
          <w:p w14:paraId="2C58CA38" w14:textId="638E6B8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00F46F3D" w:rsidRPr="00897ACE">
              <w:rPr>
                <w:rFonts w:ascii="Calibri" w:hAnsi="Calibri" w:cs="Calibri"/>
                <w:sz w:val="16"/>
                <w:szCs w:val="16"/>
              </w:rPr>
              <w:t xml:space="preserve">: </w:t>
            </w:r>
            <w:r w:rsidRPr="00897ACE">
              <w:rPr>
                <w:rFonts w:ascii="Calibri" w:hAnsi="Calibri" w:cs="Calibri"/>
                <w:sz w:val="16"/>
                <w:szCs w:val="16"/>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6552A07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linii papilarnych </w:t>
            </w:r>
          </w:p>
          <w:p w14:paraId="2DE37C3B" w14:textId="5E86654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00F46F3D" w:rsidRPr="00897ACE">
              <w:rPr>
                <w:rFonts w:ascii="Calibri" w:hAnsi="Calibri" w:cs="Calibri"/>
                <w:sz w:val="16"/>
                <w:szCs w:val="16"/>
              </w:rPr>
              <w:t xml:space="preserve">: </w:t>
            </w:r>
            <w:r w:rsidRPr="00897ACE">
              <w:rPr>
                <w:rFonts w:ascii="Calibri" w:hAnsi="Calibri" w:cs="Calibri"/>
                <w:sz w:val="16"/>
                <w:szCs w:val="16"/>
              </w:rPr>
              <w:t xml:space="preserve">Zainstalowany system operacyjny Windows 11 Professional, klucz licencyjny zapisany trwale w BIOS, umożliwiać instalację systemu operacyjnego bez potrzeby ręcznego wpisywania klucza licencyjnego. </w:t>
            </w:r>
          </w:p>
          <w:p w14:paraId="0B21AC58" w14:textId="414AEE1C"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Porty i złącza</w:t>
            </w:r>
            <w:r w:rsidR="00F46F3D" w:rsidRPr="00897ACE">
              <w:rPr>
                <w:rFonts w:ascii="Calibri" w:hAnsi="Calibri" w:cs="Calibri"/>
                <w:sz w:val="16"/>
                <w:szCs w:val="16"/>
              </w:rPr>
              <w:t xml:space="preserve">: </w:t>
            </w:r>
            <w:r w:rsidRPr="00897ACE">
              <w:rPr>
                <w:rFonts w:ascii="Calibri" w:hAnsi="Calibri" w:cs="Calibri"/>
                <w:sz w:val="16"/>
                <w:szCs w:val="16"/>
              </w:rPr>
              <w:t>Wbudowane porty i złącza: 1x HDMI 1.4, 1x RJ-45, 3x USB 3.2 gen 1 typu A (w tym jeden zasilaniem), 1x USB4 Typu C z przepustowością 20Gbps i z obsługą DP 1.2, port zasilania (nie zajmujący portów USB typ C), złącze linki zabezpieczającej.</w:t>
            </w:r>
          </w:p>
          <w:p w14:paraId="25DD555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gwarancyjne, wsparcie techniczne</w:t>
            </w:r>
            <w:r w:rsidRPr="00897ACE">
              <w:rPr>
                <w:rFonts w:ascii="Calibri" w:hAnsi="Calibri" w:cs="Calibri"/>
                <w:sz w:val="16"/>
                <w:szCs w:val="16"/>
              </w:rPr>
              <w:tab/>
              <w:t xml:space="preserve">Dedykowany portal techniczny producenta, umożliwiający Zamawiającemu zgłaszanie awarii oraz samodzielne zamawianie zamiennych komponentów. </w:t>
            </w:r>
          </w:p>
          <w:p w14:paraId="371F5B8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4907D02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3-letnia gwarancja producenta świadczona na miejscu u klienta, Czas reakcji serwisu - do końca następnego dnia roboczego.</w:t>
            </w:r>
          </w:p>
        </w:tc>
      </w:tr>
    </w:tbl>
    <w:p w14:paraId="73E485F3"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47AB1B5D"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2B4BDF0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8B7364E"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790599CE"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0A458E23"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16</w:t>
            </w:r>
          </w:p>
        </w:tc>
        <w:tc>
          <w:tcPr>
            <w:tcW w:w="14832" w:type="dxa"/>
            <w:tcBorders>
              <w:top w:val="single" w:sz="4" w:space="0" w:color="000000"/>
              <w:bottom w:val="single" w:sz="4" w:space="0" w:color="000000"/>
              <w:right w:val="single" w:sz="4" w:space="0" w:color="000000"/>
            </w:tcBorders>
            <w:vAlign w:val="bottom"/>
          </w:tcPr>
          <w:p w14:paraId="296A95E7"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2</w:t>
            </w:r>
          </w:p>
        </w:tc>
      </w:tr>
      <w:tr w:rsidR="0065037B" w:rsidRPr="00897ACE" w14:paraId="4FFC3CE5"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66EA5A56"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40B32A3A" w14:textId="268B5B4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00F46F3D" w:rsidRPr="00897ACE">
              <w:rPr>
                <w:rFonts w:ascii="Calibri" w:hAnsi="Calibri" w:cs="Calibri"/>
                <w:sz w:val="16"/>
                <w:szCs w:val="16"/>
              </w:rPr>
              <w:t xml:space="preserve">: </w:t>
            </w:r>
            <w:r w:rsidRPr="00897ACE">
              <w:rPr>
                <w:rFonts w:ascii="Calibri" w:hAnsi="Calibri" w:cs="Calibri"/>
                <w:sz w:val="16"/>
                <w:szCs w:val="16"/>
              </w:rPr>
              <w:t>Komputer mobilny będzie wykorzystywany dla potrzeb aplikacji biurowych, edukacyjnych, obliczeniowych, dostępu do Internetu oraz poczty elektronicznej.</w:t>
            </w:r>
          </w:p>
          <w:p w14:paraId="3467DA3F" w14:textId="35D76579"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Przekątna ekranu</w:t>
            </w:r>
            <w:r w:rsidR="00F46F3D" w:rsidRPr="00897ACE">
              <w:rPr>
                <w:rFonts w:ascii="Calibri" w:hAnsi="Calibri" w:cs="Calibri"/>
                <w:sz w:val="16"/>
                <w:szCs w:val="16"/>
              </w:rPr>
              <w:t xml:space="preserve">: </w:t>
            </w:r>
            <w:r w:rsidRPr="00897ACE">
              <w:rPr>
                <w:rFonts w:ascii="Calibri" w:hAnsi="Calibri" w:cs="Calibri"/>
                <w:sz w:val="16"/>
                <w:szCs w:val="16"/>
              </w:rPr>
              <w:t xml:space="preserve">15,6” FHD (1920 x 1080), powłoką przeciwodblaskową, jasność 250 </w:t>
            </w:r>
            <w:proofErr w:type="spellStart"/>
            <w:r w:rsidRPr="00897ACE">
              <w:rPr>
                <w:rFonts w:ascii="Calibri" w:hAnsi="Calibri" w:cs="Calibri"/>
                <w:sz w:val="16"/>
                <w:szCs w:val="16"/>
              </w:rPr>
              <w:t>nits</w:t>
            </w:r>
            <w:proofErr w:type="spellEnd"/>
            <w:r w:rsidRPr="00897ACE">
              <w:rPr>
                <w:rFonts w:ascii="Calibri" w:hAnsi="Calibri" w:cs="Calibri"/>
                <w:sz w:val="16"/>
                <w:szCs w:val="16"/>
              </w:rPr>
              <w:t>, kontrast min. 600:1, gama koloru min. NTSC 45% (typowo)</w:t>
            </w:r>
          </w:p>
          <w:p w14:paraId="0F2C814D" w14:textId="321DC2E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00F46F3D" w:rsidRPr="00897ACE">
              <w:rPr>
                <w:rFonts w:ascii="Calibri" w:hAnsi="Calibri" w:cs="Calibri"/>
                <w:sz w:val="16"/>
                <w:szCs w:val="16"/>
              </w:rPr>
              <w:t xml:space="preserve">: </w:t>
            </w:r>
            <w:r w:rsidRPr="00897ACE">
              <w:rPr>
                <w:rFonts w:ascii="Calibri" w:hAnsi="Calibri" w:cs="Calibri"/>
                <w:sz w:val="16"/>
                <w:szCs w:val="16"/>
              </w:rPr>
              <w:t xml:space="preserve">Procesor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12000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dostępny na stronie: </w:t>
            </w:r>
            <w:hyperlink r:id="rId8">
              <w:r w:rsidR="0065037B" w:rsidRPr="00897ACE">
                <w:rPr>
                  <w:rStyle w:val="Hipercze"/>
                  <w:rFonts w:ascii="Calibri" w:hAnsi="Calibri" w:cs="Calibri"/>
                  <w:sz w:val="16"/>
                  <w:szCs w:val="16"/>
                </w:rPr>
                <w:t>https://www.cpubenchmark.net/cpu_list.php</w:t>
              </w:r>
            </w:hyperlink>
            <w:r w:rsidRPr="00897ACE">
              <w:rPr>
                <w:rFonts w:ascii="Calibri" w:hAnsi="Calibri" w:cs="Calibri"/>
                <w:sz w:val="16"/>
                <w:szCs w:val="16"/>
              </w:rPr>
              <w:t xml:space="preserve">,   wydruk ze strony załączony do </w:t>
            </w:r>
            <w:r w:rsidR="00076B98">
              <w:rPr>
                <w:rFonts w:ascii="Calibri" w:hAnsi="Calibri" w:cs="Calibri"/>
                <w:sz w:val="16"/>
                <w:szCs w:val="16"/>
              </w:rPr>
              <w:t>OPZ</w:t>
            </w:r>
          </w:p>
          <w:p w14:paraId="0F65083F" w14:textId="2B7A4C1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00F46F3D" w:rsidRPr="00897ACE">
              <w:rPr>
                <w:rFonts w:ascii="Calibri" w:hAnsi="Calibri" w:cs="Calibri"/>
                <w:sz w:val="16"/>
                <w:szCs w:val="16"/>
              </w:rPr>
              <w:t xml:space="preserve">: </w:t>
            </w:r>
            <w:r w:rsidRPr="00897ACE">
              <w:rPr>
                <w:rFonts w:ascii="Calibri" w:hAnsi="Calibri" w:cs="Calibri"/>
                <w:sz w:val="16"/>
                <w:szCs w:val="16"/>
              </w:rPr>
              <w:t xml:space="preserve">16GB DDR5 5200 MT/s z możliwością rozbudowy do min 64GB. </w:t>
            </w:r>
          </w:p>
          <w:p w14:paraId="31FA179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wyposażona w dwa </w:t>
            </w:r>
            <w:proofErr w:type="spellStart"/>
            <w:r w:rsidRPr="00897ACE">
              <w:rPr>
                <w:rFonts w:ascii="Calibri" w:hAnsi="Calibri" w:cs="Calibri"/>
                <w:sz w:val="16"/>
                <w:szCs w:val="16"/>
              </w:rPr>
              <w:t>sloty</w:t>
            </w:r>
            <w:proofErr w:type="spellEnd"/>
            <w:r w:rsidRPr="00897ACE">
              <w:rPr>
                <w:rFonts w:ascii="Calibri" w:hAnsi="Calibri" w:cs="Calibri"/>
                <w:sz w:val="16"/>
                <w:szCs w:val="16"/>
              </w:rPr>
              <w:t xml:space="preserve"> na pamięć</w:t>
            </w:r>
          </w:p>
          <w:p w14:paraId="62684A0E" w14:textId="4535DEC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00F46F3D" w:rsidRPr="00897ACE">
              <w:rPr>
                <w:rFonts w:ascii="Calibri" w:hAnsi="Calibri" w:cs="Calibri"/>
                <w:sz w:val="16"/>
                <w:szCs w:val="16"/>
              </w:rPr>
              <w:t xml:space="preserve">: </w:t>
            </w:r>
            <w:r w:rsidRPr="00897ACE">
              <w:rPr>
                <w:rFonts w:ascii="Calibri" w:hAnsi="Calibri" w:cs="Calibri"/>
                <w:sz w:val="16"/>
                <w:szCs w:val="16"/>
              </w:rPr>
              <w:t xml:space="preserve">512GB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SSD M.2 2230</w:t>
            </w:r>
          </w:p>
          <w:p w14:paraId="55EDF67E" w14:textId="1EB958B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graficzna</w:t>
            </w:r>
            <w:r w:rsidR="00F46F3D" w:rsidRPr="00897ACE">
              <w:rPr>
                <w:rFonts w:ascii="Calibri" w:hAnsi="Calibri" w:cs="Calibri"/>
                <w:sz w:val="16"/>
                <w:szCs w:val="16"/>
              </w:rPr>
              <w:t xml:space="preserve">: </w:t>
            </w:r>
            <w:r w:rsidRPr="00897ACE">
              <w:rPr>
                <w:rFonts w:ascii="Calibri" w:hAnsi="Calibri" w:cs="Calibri"/>
                <w:sz w:val="16"/>
                <w:szCs w:val="16"/>
              </w:rPr>
              <w:t xml:space="preserve">Zintegrowana karta graficzna  </w:t>
            </w:r>
          </w:p>
          <w:p w14:paraId="25161FD5" w14:textId="4FCC6AD3"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Klawiatura</w:t>
            </w:r>
            <w:r w:rsidR="00F46F3D" w:rsidRPr="00897ACE">
              <w:rPr>
                <w:rFonts w:ascii="Calibri" w:hAnsi="Calibri" w:cs="Calibri"/>
                <w:sz w:val="16"/>
                <w:szCs w:val="16"/>
              </w:rPr>
              <w:t xml:space="preserve">: </w:t>
            </w:r>
            <w:r w:rsidRPr="00897ACE">
              <w:rPr>
                <w:rFonts w:ascii="Calibri" w:hAnsi="Calibri" w:cs="Calibri"/>
                <w:sz w:val="16"/>
                <w:szCs w:val="16"/>
              </w:rPr>
              <w:t xml:space="preserve">Klawiatura w układzie US – QWERTY z wydzieloną po prawej stronie klawiaturą numeryczną i wbudowanym w klawiaturze podświetleniem, min. 98 klawiszy. Wszystkie klawisze funkcyjne typu: regulacja głośności, </w:t>
            </w:r>
            <w:proofErr w:type="spellStart"/>
            <w:r w:rsidRPr="00897ACE">
              <w:rPr>
                <w:rFonts w:ascii="Calibri" w:hAnsi="Calibri" w:cs="Calibri"/>
                <w:sz w:val="16"/>
                <w:szCs w:val="16"/>
              </w:rPr>
              <w:t>print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screen</w:t>
            </w:r>
            <w:proofErr w:type="spellEnd"/>
            <w:r w:rsidRPr="00897ACE">
              <w:rPr>
                <w:rFonts w:ascii="Calibri" w:hAnsi="Calibri" w:cs="Calibri"/>
                <w:sz w:val="16"/>
                <w:szCs w:val="16"/>
              </w:rPr>
              <w:t xml:space="preserve"> dostępne w ciągu klawiszy F1-F12. Nie dopuszcza się innego układu a w szczególności między klawiszami ALT i CTRL (oprócz klawisza FN i Windows z lewej strony)</w:t>
            </w:r>
          </w:p>
          <w:p w14:paraId="5CD002F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Dedykowane klawisze funkcyjne do: wyciszenia głośników, wyciszenia mikrofonów, regulacji głośności, regulacji podświetlenia klawiatury, regulacji jasności ekranu.</w:t>
            </w:r>
          </w:p>
          <w:p w14:paraId="330EE712" w14:textId="2BFC560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Multimedia</w:t>
            </w:r>
            <w:r w:rsidR="00F46F3D" w:rsidRPr="00897ACE">
              <w:rPr>
                <w:rFonts w:ascii="Calibri" w:hAnsi="Calibri" w:cs="Calibri"/>
                <w:sz w:val="16"/>
                <w:szCs w:val="16"/>
              </w:rPr>
              <w:t xml:space="preserve">: </w:t>
            </w:r>
            <w:r w:rsidRPr="00897ACE">
              <w:rPr>
                <w:rFonts w:ascii="Calibri" w:hAnsi="Calibri" w:cs="Calibri"/>
                <w:sz w:val="16"/>
                <w:szCs w:val="16"/>
              </w:rPr>
              <w:t>Karta dźwiękowa zintegrowana z płytą główną, wbudowane dwa głośniki stereo o mocy 2 x 2W.</w:t>
            </w:r>
          </w:p>
          <w:p w14:paraId="5DC3647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Cyfrowe mikrofony z funkcją redukcji szumów i poprawy mowy wbudowany w obudowę matrycy. </w:t>
            </w:r>
          </w:p>
          <w:p w14:paraId="2BF3368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Kamera internetowa z diodą informującą o aktywności, 0.9 </w:t>
            </w:r>
            <w:proofErr w:type="spellStart"/>
            <w:r w:rsidRPr="00897ACE">
              <w:rPr>
                <w:rFonts w:ascii="Calibri" w:hAnsi="Calibri" w:cs="Calibri"/>
                <w:sz w:val="16"/>
                <w:szCs w:val="16"/>
              </w:rPr>
              <w:t>Mpix</w:t>
            </w:r>
            <w:proofErr w:type="spellEnd"/>
            <w:r w:rsidRPr="00897ACE">
              <w:rPr>
                <w:rFonts w:ascii="Calibri" w:hAnsi="Calibri" w:cs="Calibri"/>
                <w:sz w:val="16"/>
                <w:szCs w:val="16"/>
              </w:rPr>
              <w:t>, trwale zainstalowana w obudowie matrycy opatrzona wbudowaną mechaniczną przysłonę.</w:t>
            </w:r>
          </w:p>
          <w:p w14:paraId="2C7EA89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1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(słuchawki i mikrofon)</w:t>
            </w:r>
          </w:p>
          <w:p w14:paraId="003CCAE8" w14:textId="7F07BA4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Łączność bezprzewodowa</w:t>
            </w:r>
            <w:r w:rsidR="00F46F3D" w:rsidRPr="00897ACE">
              <w:rPr>
                <w:rFonts w:ascii="Calibri" w:hAnsi="Calibri" w:cs="Calibri"/>
                <w:sz w:val="16"/>
                <w:szCs w:val="16"/>
              </w:rPr>
              <w:t xml:space="preserve">: </w:t>
            </w:r>
            <w:r w:rsidRPr="00897ACE">
              <w:rPr>
                <w:rFonts w:ascii="Calibri" w:hAnsi="Calibri" w:cs="Calibri"/>
                <w:sz w:val="16"/>
                <w:szCs w:val="16"/>
              </w:rPr>
              <w:t>karta Wi-Fi 6E z Bluetooth</w:t>
            </w:r>
          </w:p>
          <w:p w14:paraId="3740D96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 i zasilanie</w:t>
            </w:r>
            <w:r w:rsidRPr="00897ACE">
              <w:rPr>
                <w:rFonts w:ascii="Calibri" w:hAnsi="Calibri" w:cs="Calibri"/>
                <w:sz w:val="16"/>
                <w:szCs w:val="16"/>
              </w:rPr>
              <w:tab/>
              <w:t xml:space="preserve">Bateria </w:t>
            </w:r>
            <w:proofErr w:type="spellStart"/>
            <w:r w:rsidRPr="00897ACE">
              <w:rPr>
                <w:rFonts w:ascii="Calibri" w:hAnsi="Calibri" w:cs="Calibri"/>
                <w:sz w:val="16"/>
                <w:szCs w:val="16"/>
              </w:rPr>
              <w:t>Lithium-ion</w:t>
            </w:r>
            <w:proofErr w:type="spellEnd"/>
            <w:r w:rsidRPr="00897ACE">
              <w:rPr>
                <w:rFonts w:ascii="Calibri" w:hAnsi="Calibri" w:cs="Calibri"/>
                <w:sz w:val="16"/>
                <w:szCs w:val="16"/>
              </w:rPr>
              <w:t xml:space="preserve"> min. 54Wh z obsługą technologii szybkiego ładowania, umożliwiającą szybkie naładowanie baterii do poziomu 80% w czasie 1 godziny.</w:t>
            </w:r>
          </w:p>
          <w:p w14:paraId="4DE059C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min. 60W USB typ C</w:t>
            </w:r>
          </w:p>
          <w:p w14:paraId="32E1BD2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i wymiary</w:t>
            </w:r>
            <w:r w:rsidRPr="00897ACE">
              <w:rPr>
                <w:rFonts w:ascii="Calibri" w:hAnsi="Calibri" w:cs="Calibri"/>
                <w:sz w:val="16"/>
                <w:szCs w:val="16"/>
              </w:rPr>
              <w:tab/>
              <w:t xml:space="preserve">Waga maks. 2.2kg z oferowaną baterią  </w:t>
            </w:r>
          </w:p>
          <w:p w14:paraId="1921628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Suma wymiarów notebooka nie większa niż 620mm (mierzone po krawędziach)</w:t>
            </w:r>
          </w:p>
          <w:p w14:paraId="30CE5A3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Szkielet obudowy i zawiasy notebooka wzmacniane, dookoła matrycy uszczelnienie chroniące klawiaturę notebooka  po zamknięciu przed kurzem i wilgocią. </w:t>
            </w:r>
          </w:p>
          <w:p w14:paraId="7768DE0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Pr="00897ACE">
              <w:rPr>
                <w:rFonts w:ascii="Calibri" w:hAnsi="Calibri" w:cs="Calibri"/>
                <w:sz w:val="16"/>
                <w:szCs w:val="16"/>
              </w:rPr>
              <w:tab/>
            </w:r>
            <w:proofErr w:type="spellStart"/>
            <w:r w:rsidRPr="00897ACE">
              <w:rPr>
                <w:rFonts w:ascii="Calibri" w:hAnsi="Calibri" w:cs="Calibri"/>
                <w:sz w:val="16"/>
                <w:szCs w:val="16"/>
              </w:rPr>
              <w:t>BIOS</w:t>
            </w:r>
            <w:proofErr w:type="spellEnd"/>
            <w:r w:rsidRPr="00897ACE">
              <w:rPr>
                <w:rFonts w:ascii="Calibri" w:hAnsi="Calibri" w:cs="Calibri"/>
                <w:sz w:val="16"/>
                <w:szCs w:val="16"/>
              </w:rPr>
              <w:t xml:space="preserve">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tag</w:t>
            </w:r>
            <w:proofErr w:type="spellEnd"/>
            <w:r w:rsidRPr="00897ACE">
              <w:rPr>
                <w:rFonts w:ascii="Calibri" w:hAnsi="Calibri" w:cs="Calibri"/>
                <w:sz w:val="16"/>
                <w:szCs w:val="16"/>
              </w:rPr>
              <w:t xml:space="preserve">.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97ACE">
              <w:rPr>
                <w:rFonts w:ascii="Calibri" w:hAnsi="Calibri" w:cs="Calibri"/>
                <w:sz w:val="16"/>
                <w:szCs w:val="16"/>
              </w:rPr>
              <w:t>NVMe</w:t>
            </w:r>
            <w:proofErr w:type="spellEnd"/>
            <w:r w:rsidRPr="00897ACE">
              <w:rPr>
                <w:rFonts w:ascii="Calibri" w:hAnsi="Calibri" w:cs="Calibri"/>
                <w:sz w:val="16"/>
                <w:szCs w:val="16"/>
              </w:rPr>
              <w:t>, możliwość konfiguracji zależności między tymi hasłami,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p w14:paraId="0D19B245"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2DD8B5BE" w14:textId="607C493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6DC1081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 xml:space="preserve">Certyfikat ISO 9001 dla producenta sprzętu </w:t>
            </w:r>
          </w:p>
          <w:p w14:paraId="21608B4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14001 dla producenta sprzętu </w:t>
            </w:r>
          </w:p>
          <w:p w14:paraId="0FCB5DA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07D3F6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ISO 50001</w:t>
            </w:r>
          </w:p>
          <w:p w14:paraId="69B5C61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spełnienia kryteriów środowiskowych, w tym zgodności z dyrektywą </w:t>
            </w:r>
            <w:proofErr w:type="spellStart"/>
            <w:r w:rsidRPr="00897ACE">
              <w:rPr>
                <w:rFonts w:ascii="Calibri" w:hAnsi="Calibri" w:cs="Calibri"/>
                <w:sz w:val="16"/>
                <w:szCs w:val="16"/>
              </w:rPr>
              <w:t>RoHS</w:t>
            </w:r>
            <w:proofErr w:type="spellEnd"/>
            <w:r w:rsidRPr="00897ACE">
              <w:rPr>
                <w:rFonts w:ascii="Calibri" w:hAnsi="Calibri" w:cs="Calibri"/>
                <w:sz w:val="16"/>
                <w:szCs w:val="16"/>
              </w:rPr>
              <w:t xml:space="preserve"> Unii Europejskiej o eliminacji substancji niebezpiecznych w postaci oświadczenia producenta jednostki</w:t>
            </w:r>
          </w:p>
          <w:p w14:paraId="7D7CEC7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kompatybilności komputera z oferowanym systemem operacyjnym </w:t>
            </w:r>
          </w:p>
          <w:p w14:paraId="3C8987F3"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EnergyStar</w:t>
            </w:r>
            <w:proofErr w:type="spellEnd"/>
            <w:r w:rsidRPr="00897ACE">
              <w:rPr>
                <w:rFonts w:ascii="Calibri" w:hAnsi="Calibri" w:cs="Calibri"/>
                <w:sz w:val="16"/>
                <w:szCs w:val="16"/>
              </w:rPr>
              <w:t xml:space="preserve"> </w:t>
            </w:r>
          </w:p>
          <w:p w14:paraId="0331379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TCO, wymagana certyfikacja na stronie: https://tcocertified.com/product-finder/ </w:t>
            </w:r>
          </w:p>
          <w:p w14:paraId="122E6C2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obserwatora w trybie pracy dysku twardego (IDLE) wynosząca maksymalnie 22dB </w:t>
            </w:r>
          </w:p>
          <w:p w14:paraId="7E12EE84"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375546A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Diagnostyka</w:t>
            </w:r>
            <w:r w:rsidRPr="00897ACE">
              <w:rPr>
                <w:rFonts w:ascii="Calibri" w:hAnsi="Calibri" w:cs="Calibri"/>
                <w:sz w:val="16"/>
                <w:szCs w:val="16"/>
              </w:rPr>
              <w:tab/>
              <w:t xml:space="preserve">System diagnostyczny z graficznym interfejsem użytkownika zaszyty w tej samej pamięci </w:t>
            </w:r>
            <w:proofErr w:type="spellStart"/>
            <w:r w:rsidRPr="00897ACE">
              <w:rPr>
                <w:rFonts w:ascii="Calibri" w:hAnsi="Calibri" w:cs="Calibri"/>
                <w:sz w:val="16"/>
                <w:szCs w:val="16"/>
              </w:rPr>
              <w:t>flash</w:t>
            </w:r>
            <w:proofErr w:type="spellEnd"/>
            <w:r w:rsidRPr="00897ACE">
              <w:rPr>
                <w:rFonts w:ascii="Calibri" w:hAnsi="Calibri" w:cs="Calibri"/>
                <w:sz w:val="16"/>
                <w:szCs w:val="16"/>
              </w:rPr>
              <w:t xml:space="preserve"> co BIOS, dostępny z poziomu szybkiego menu </w:t>
            </w:r>
            <w:proofErr w:type="spellStart"/>
            <w:r w:rsidRPr="00897ACE">
              <w:rPr>
                <w:rFonts w:ascii="Calibri" w:hAnsi="Calibri" w:cs="Calibri"/>
                <w:sz w:val="16"/>
                <w:szCs w:val="16"/>
              </w:rPr>
              <w:t>boot</w:t>
            </w:r>
            <w:proofErr w:type="spellEnd"/>
            <w:r w:rsidRPr="00897ACE">
              <w:rPr>
                <w:rFonts w:ascii="Calibri" w:hAnsi="Calibri" w:cs="Calibri"/>
                <w:sz w:val="16"/>
                <w:szCs w:val="16"/>
              </w:rPr>
              <w:t xml:space="preserve"> lub BIOS, umożliwiający przetestowanie komputera a w szczególności jego składowych:</w:t>
            </w:r>
          </w:p>
          <w:p w14:paraId="5D83279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procesor</w:t>
            </w:r>
          </w:p>
          <w:p w14:paraId="0B929FE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pamięć RAM</w:t>
            </w:r>
          </w:p>
          <w:p w14:paraId="130E194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dysk twardy </w:t>
            </w:r>
          </w:p>
          <w:p w14:paraId="1EED360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zasilanie/ładowanie</w:t>
            </w:r>
          </w:p>
          <w:p w14:paraId="0D3F687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klawiatury</w:t>
            </w:r>
          </w:p>
          <w:p w14:paraId="54976B9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test wyświetlacza/matrycy                              </w:t>
            </w:r>
          </w:p>
          <w:p w14:paraId="5007F2F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audio/</w:t>
            </w:r>
            <w:proofErr w:type="spellStart"/>
            <w:r w:rsidRPr="00897ACE">
              <w:rPr>
                <w:rFonts w:ascii="Calibri" w:hAnsi="Calibri" w:cs="Calibri"/>
                <w:sz w:val="16"/>
                <w:szCs w:val="16"/>
              </w:rPr>
              <w:t>głosników</w:t>
            </w:r>
            <w:proofErr w:type="spellEnd"/>
            <w:r w:rsidRPr="00897ACE">
              <w:rPr>
                <w:rFonts w:ascii="Calibri" w:hAnsi="Calibri" w:cs="Calibri"/>
                <w:sz w:val="16"/>
                <w:szCs w:val="16"/>
              </w:rPr>
              <w:t xml:space="preserve">                                                </w:t>
            </w:r>
          </w:p>
          <w:p w14:paraId="5C020AB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zintegrowanej karty sieciowej LAN                </w:t>
            </w:r>
          </w:p>
          <w:p w14:paraId="5562AF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układ graficzny/video                                       </w:t>
            </w:r>
          </w:p>
          <w:p w14:paraId="46040AF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kamera internetowa                                         </w:t>
            </w:r>
          </w:p>
          <w:p w14:paraId="24246BF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bateria                                                                 </w:t>
            </w:r>
          </w:p>
          <w:p w14:paraId="244F716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wentylator                                                          </w:t>
            </w:r>
          </w:p>
          <w:p w14:paraId="16BD26A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porty USB                                                            </w:t>
            </w:r>
          </w:p>
          <w:p w14:paraId="71807FA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Testy możliwe do wykonania w formie szybkiej i zaawansowanej lub dedykowanej formie dla danego komponentu, Pełna obsługa systemu diagnostycznego za </w:t>
            </w:r>
            <w:proofErr w:type="spellStart"/>
            <w:r w:rsidRPr="00897ACE">
              <w:rPr>
                <w:rFonts w:ascii="Calibri" w:hAnsi="Calibri" w:cs="Calibri"/>
                <w:sz w:val="16"/>
                <w:szCs w:val="16"/>
              </w:rPr>
              <w:t>pomoca</w:t>
            </w:r>
            <w:proofErr w:type="spellEnd"/>
            <w:r w:rsidRPr="00897ACE">
              <w:rPr>
                <w:rFonts w:ascii="Calibri" w:hAnsi="Calibri" w:cs="Calibri"/>
                <w:sz w:val="16"/>
                <w:szCs w:val="16"/>
              </w:rPr>
              <w:t xml:space="preserve"> samej klawiatury, urządzenia wskazującego, myszy i jednocześnie za pomocą klawiatury i myszy. System zapewniający zachowujący pełną funkcjonalność nawet w przypadku braku dysku twardego oraz jego uszkodzenia, nie wymagający stosowania zewnętrznych nośników </w:t>
            </w:r>
            <w:r w:rsidRPr="00897ACE">
              <w:rPr>
                <w:rFonts w:ascii="Calibri" w:hAnsi="Calibri" w:cs="Calibri"/>
                <w:sz w:val="16"/>
                <w:szCs w:val="16"/>
              </w:rPr>
              <w:lastRenderedPageBreak/>
              <w:t xml:space="preserve">pamięci masowej oraz dostępu do </w:t>
            </w:r>
            <w:proofErr w:type="spellStart"/>
            <w:r w:rsidRPr="00897ACE">
              <w:rPr>
                <w:rFonts w:ascii="Calibri" w:hAnsi="Calibri" w:cs="Calibri"/>
                <w:sz w:val="16"/>
                <w:szCs w:val="16"/>
              </w:rPr>
              <w:t>internetu</w:t>
            </w:r>
            <w:proofErr w:type="spellEnd"/>
            <w:r w:rsidRPr="00897ACE">
              <w:rPr>
                <w:rFonts w:ascii="Calibri" w:hAnsi="Calibri" w:cs="Calibri"/>
                <w:sz w:val="16"/>
                <w:szCs w:val="16"/>
              </w:rPr>
              <w:t xml:space="preserve"> i sieci lokalnej. Procedura POST traktowana jest jako oddzielna funkcjonalność.</w:t>
            </w:r>
          </w:p>
          <w:p w14:paraId="69AEF3B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Pr="00897ACE">
              <w:rPr>
                <w:rFonts w:ascii="Calibri" w:hAnsi="Calibri" w:cs="Calibri"/>
                <w:sz w:val="16"/>
                <w:szCs w:val="16"/>
              </w:rPr>
              <w:tab/>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77C9055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linii papilarnych </w:t>
            </w:r>
          </w:p>
          <w:p w14:paraId="75DF454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Pr="00897ACE">
              <w:rPr>
                <w:rFonts w:ascii="Calibri" w:hAnsi="Calibri" w:cs="Calibri"/>
                <w:sz w:val="16"/>
                <w:szCs w:val="16"/>
              </w:rPr>
              <w:tab/>
              <w:t xml:space="preserve">Zainstalowany system operacyjny Windows 11 Professional, klucz licencyjny zapisany trwale w BIOS, umożliwiać instalację systemu operacyjnego bez potrzeby ręcznego wpisywania klucza licencyjnego. </w:t>
            </w:r>
          </w:p>
          <w:p w14:paraId="1171B11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Porty i złącza</w:t>
            </w:r>
            <w:r w:rsidRPr="00897ACE">
              <w:rPr>
                <w:rFonts w:ascii="Calibri" w:hAnsi="Calibri" w:cs="Calibri"/>
                <w:sz w:val="16"/>
                <w:szCs w:val="16"/>
              </w:rPr>
              <w:tab/>
              <w:t>Wbudowane porty i złącza: 1x HDMI 1.4, 1x RJ-45, 3x USB 3.2 gen 1 typu A (w tym jeden zasilaniem), 1x USB4 Typu C z przepustowością 20Gbps i z obsługą DP 1.2, port zasilania (nie zajmujący portów USB typ C), złącze linki zabezpieczającej.</w:t>
            </w:r>
          </w:p>
          <w:p w14:paraId="51A3F31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gwarancyjne, wsparcie techniczne</w:t>
            </w:r>
            <w:r w:rsidRPr="00897ACE">
              <w:rPr>
                <w:rFonts w:ascii="Calibri" w:hAnsi="Calibri" w:cs="Calibri"/>
                <w:sz w:val="16"/>
                <w:szCs w:val="16"/>
              </w:rPr>
              <w:tab/>
              <w:t xml:space="preserve">Dedykowany portal techniczny producenta, umożliwiający Zamawiającemu zgłaszanie awarii oraz samodzielne zamawianie zamiennych komponentów. </w:t>
            </w:r>
          </w:p>
          <w:p w14:paraId="19B249A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67C01B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3-letnia gwarancja producenta świadczona na miejscu u klienta, Czas reakcji serwisu - do końca następnego dnia roboczego.</w:t>
            </w:r>
          </w:p>
        </w:tc>
      </w:tr>
    </w:tbl>
    <w:p w14:paraId="1AB90951" w14:textId="77777777" w:rsidR="0065037B" w:rsidRPr="00897ACE" w:rsidRDefault="0065037B">
      <w:pPr>
        <w:rPr>
          <w:rFonts w:ascii="Calibri" w:hAnsi="Calibri" w:cs="Calibri"/>
        </w:rPr>
      </w:pPr>
    </w:p>
    <w:p w14:paraId="47A72006" w14:textId="77777777" w:rsidR="0065037B" w:rsidRPr="00897ACE" w:rsidRDefault="0065037B">
      <w:pPr>
        <w:rPr>
          <w:rFonts w:ascii="Calibri" w:hAnsi="Calibri" w:cs="Calibri"/>
        </w:rPr>
      </w:pPr>
    </w:p>
    <w:p w14:paraId="71845779"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60EA4CA8"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D1CC03A"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3077A4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626C3754"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178BAD96"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17</w:t>
            </w:r>
          </w:p>
        </w:tc>
        <w:tc>
          <w:tcPr>
            <w:tcW w:w="14832" w:type="dxa"/>
            <w:tcBorders>
              <w:top w:val="single" w:sz="4" w:space="0" w:color="000000"/>
              <w:bottom w:val="single" w:sz="4" w:space="0" w:color="000000"/>
              <w:right w:val="single" w:sz="4" w:space="0" w:color="000000"/>
            </w:tcBorders>
            <w:vAlign w:val="bottom"/>
          </w:tcPr>
          <w:p w14:paraId="648F2430"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3</w:t>
            </w:r>
          </w:p>
        </w:tc>
      </w:tr>
      <w:tr w:rsidR="0065037B" w:rsidRPr="00897ACE" w14:paraId="11D5FC66"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6C936EF3"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6F144D85"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78EEE11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7F3D762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Przekątna ekranu</w:t>
            </w:r>
            <w:r w:rsidRPr="00897ACE">
              <w:rPr>
                <w:rFonts w:ascii="Calibri" w:hAnsi="Calibri" w:cs="Calibri"/>
                <w:sz w:val="16"/>
                <w:szCs w:val="16"/>
              </w:rPr>
              <w:tab/>
              <w:t xml:space="preserve">15,6” FHD (1920 x 1080), powłoką przeciwodblaskową, jasność 250 </w:t>
            </w:r>
            <w:proofErr w:type="spellStart"/>
            <w:r w:rsidRPr="00897ACE">
              <w:rPr>
                <w:rFonts w:ascii="Calibri" w:hAnsi="Calibri" w:cs="Calibri"/>
                <w:sz w:val="16"/>
                <w:szCs w:val="16"/>
              </w:rPr>
              <w:t>nits</w:t>
            </w:r>
            <w:proofErr w:type="spellEnd"/>
            <w:r w:rsidRPr="00897ACE">
              <w:rPr>
                <w:rFonts w:ascii="Calibri" w:hAnsi="Calibri" w:cs="Calibri"/>
                <w:sz w:val="16"/>
                <w:szCs w:val="16"/>
              </w:rPr>
              <w:t>, kontrast min. 600:1, gama koloru min. NTSC 45% (typowo)</w:t>
            </w:r>
          </w:p>
          <w:p w14:paraId="73EBD2A5" w14:textId="037BCE0A"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Pr="00897ACE">
              <w:rPr>
                <w:rFonts w:ascii="Calibri" w:hAnsi="Calibri" w:cs="Calibri"/>
                <w:sz w:val="16"/>
                <w:szCs w:val="16"/>
              </w:rPr>
              <w:tab/>
            </w:r>
            <w:proofErr w:type="spellStart"/>
            <w:r w:rsidRPr="00897ACE">
              <w:rPr>
                <w:rFonts w:ascii="Calibri" w:hAnsi="Calibri" w:cs="Calibri"/>
                <w:sz w:val="16"/>
                <w:szCs w:val="16"/>
              </w:rPr>
              <w:t>Procesor</w:t>
            </w:r>
            <w:proofErr w:type="spellEnd"/>
            <w:r w:rsidRPr="00897ACE">
              <w:rPr>
                <w:rFonts w:ascii="Calibri" w:hAnsi="Calibri" w:cs="Calibri"/>
                <w:sz w:val="16"/>
                <w:szCs w:val="16"/>
              </w:rPr>
              <w:t xml:space="preserve">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14600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dostępny na stronie: </w:t>
            </w:r>
            <w:hyperlink r:id="rId9">
              <w:r w:rsidR="0065037B" w:rsidRPr="00897ACE">
                <w:rPr>
                  <w:rStyle w:val="Hipercze"/>
                  <w:rFonts w:ascii="Calibri" w:hAnsi="Calibri" w:cs="Calibri"/>
                  <w:sz w:val="16"/>
                  <w:szCs w:val="16"/>
                </w:rPr>
                <w:t>https://www.cpubenchmark.net/cpu_list.php</w:t>
              </w:r>
            </w:hyperlink>
            <w:r w:rsidRPr="00897ACE">
              <w:rPr>
                <w:rFonts w:ascii="Calibri" w:hAnsi="Calibri" w:cs="Calibri"/>
                <w:sz w:val="16"/>
                <w:szCs w:val="16"/>
              </w:rPr>
              <w:t xml:space="preserve">,   wydruk ze strony załączony do </w:t>
            </w:r>
            <w:r w:rsidR="00076B98">
              <w:rPr>
                <w:rFonts w:ascii="Calibri" w:hAnsi="Calibri" w:cs="Calibri"/>
                <w:sz w:val="16"/>
                <w:szCs w:val="16"/>
              </w:rPr>
              <w:t>OPZ</w:t>
            </w:r>
          </w:p>
          <w:p w14:paraId="38FD019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Pr="00897ACE">
              <w:rPr>
                <w:rFonts w:ascii="Calibri" w:hAnsi="Calibri" w:cs="Calibri"/>
                <w:sz w:val="16"/>
                <w:szCs w:val="16"/>
              </w:rPr>
              <w:tab/>
              <w:t xml:space="preserve">16GB DDR5 5200 MT/s z możliwością rozbudowy do min 64GB. </w:t>
            </w:r>
          </w:p>
          <w:p w14:paraId="5D33159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Płyta główna wyposażona w dwa </w:t>
            </w:r>
            <w:proofErr w:type="spellStart"/>
            <w:r w:rsidRPr="00897ACE">
              <w:rPr>
                <w:rFonts w:ascii="Calibri" w:hAnsi="Calibri" w:cs="Calibri"/>
                <w:sz w:val="16"/>
                <w:szCs w:val="16"/>
              </w:rPr>
              <w:t>sloty</w:t>
            </w:r>
            <w:proofErr w:type="spellEnd"/>
            <w:r w:rsidRPr="00897ACE">
              <w:rPr>
                <w:rFonts w:ascii="Calibri" w:hAnsi="Calibri" w:cs="Calibri"/>
                <w:sz w:val="16"/>
                <w:szCs w:val="16"/>
              </w:rPr>
              <w:t xml:space="preserve"> na pamięć.</w:t>
            </w:r>
          </w:p>
          <w:p w14:paraId="0BCFEE8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Pr="00897ACE">
              <w:rPr>
                <w:rFonts w:ascii="Calibri" w:hAnsi="Calibri" w:cs="Calibri"/>
                <w:sz w:val="16"/>
                <w:szCs w:val="16"/>
              </w:rPr>
              <w:tab/>
              <w:t xml:space="preserve">512GB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SSD M.2 2230</w:t>
            </w:r>
          </w:p>
          <w:p w14:paraId="42FDFB5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graficzna</w:t>
            </w:r>
            <w:r w:rsidRPr="00897ACE">
              <w:rPr>
                <w:rFonts w:ascii="Calibri" w:hAnsi="Calibri" w:cs="Calibri"/>
                <w:sz w:val="16"/>
                <w:szCs w:val="16"/>
              </w:rPr>
              <w:tab/>
              <w:t xml:space="preserve">Zintegrowana karta graficzna </w:t>
            </w:r>
          </w:p>
          <w:p w14:paraId="249F499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w:t>
            </w:r>
            <w:r w:rsidRPr="00897ACE">
              <w:rPr>
                <w:rFonts w:ascii="Calibri" w:hAnsi="Calibri" w:cs="Calibri"/>
                <w:sz w:val="16"/>
                <w:szCs w:val="16"/>
              </w:rPr>
              <w:tab/>
            </w:r>
            <w:proofErr w:type="spellStart"/>
            <w:r w:rsidRPr="00897ACE">
              <w:rPr>
                <w:rFonts w:ascii="Calibri" w:hAnsi="Calibri" w:cs="Calibri"/>
                <w:sz w:val="16"/>
                <w:szCs w:val="16"/>
              </w:rPr>
              <w:t>Klawiatura</w:t>
            </w:r>
            <w:proofErr w:type="spellEnd"/>
            <w:r w:rsidRPr="00897ACE">
              <w:rPr>
                <w:rFonts w:ascii="Calibri" w:hAnsi="Calibri" w:cs="Calibri"/>
                <w:sz w:val="16"/>
                <w:szCs w:val="16"/>
              </w:rPr>
              <w:t xml:space="preserve"> w układzie US – QWERTY z wydzieloną po prawej stronie klawiaturą numeryczną i wbudowanym w klawiaturze podświetleniem, min. 98 klawiszy. Wszystkie klawisze funkcyjne typu: regulacja głośności, </w:t>
            </w:r>
            <w:proofErr w:type="spellStart"/>
            <w:r w:rsidRPr="00897ACE">
              <w:rPr>
                <w:rFonts w:ascii="Calibri" w:hAnsi="Calibri" w:cs="Calibri"/>
                <w:sz w:val="16"/>
                <w:szCs w:val="16"/>
              </w:rPr>
              <w:t>print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screen</w:t>
            </w:r>
            <w:proofErr w:type="spellEnd"/>
            <w:r w:rsidRPr="00897ACE">
              <w:rPr>
                <w:rFonts w:ascii="Calibri" w:hAnsi="Calibri" w:cs="Calibri"/>
                <w:sz w:val="16"/>
                <w:szCs w:val="16"/>
              </w:rPr>
              <w:t xml:space="preserve"> dostępne w ciągu klawiszy F1-F12. Nie dopuszcza się innego układu a w szczególności między klawiszami ALT i CTRL (oprócz klawisza FN i Windows z lewej strony)</w:t>
            </w:r>
          </w:p>
          <w:p w14:paraId="0DD5EBD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Dedykowane klawisze funkcyjne do: wyciszenia głośników, wyciszenia mikrofonów, regulacji głośności, regulacji podświetlenia klawiatury, regulacji jasności ekranu.</w:t>
            </w:r>
          </w:p>
          <w:p w14:paraId="62C43D8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Multimedia</w:t>
            </w:r>
            <w:r w:rsidRPr="00897ACE">
              <w:rPr>
                <w:rFonts w:ascii="Calibri" w:hAnsi="Calibri" w:cs="Calibri"/>
                <w:sz w:val="16"/>
                <w:szCs w:val="16"/>
              </w:rPr>
              <w:tab/>
              <w:t>Karta dźwiękowa zintegrowana z płytą główną, wbudowane dwa głośniki stereo o mocy 2 x 2W.</w:t>
            </w:r>
          </w:p>
          <w:p w14:paraId="1D78B83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Cyfrowe mikrofony z funkcją redukcji szumów i poprawy mowy wbudowany w obudowę matrycy. </w:t>
            </w:r>
          </w:p>
          <w:p w14:paraId="3B3FBF7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Kamera internetowa z diodą informującą o aktywności, 0.9 </w:t>
            </w:r>
            <w:proofErr w:type="spellStart"/>
            <w:r w:rsidRPr="00897ACE">
              <w:rPr>
                <w:rFonts w:ascii="Calibri" w:hAnsi="Calibri" w:cs="Calibri"/>
                <w:sz w:val="16"/>
                <w:szCs w:val="16"/>
              </w:rPr>
              <w:t>Mpix</w:t>
            </w:r>
            <w:proofErr w:type="spellEnd"/>
            <w:r w:rsidRPr="00897ACE">
              <w:rPr>
                <w:rFonts w:ascii="Calibri" w:hAnsi="Calibri" w:cs="Calibri"/>
                <w:sz w:val="16"/>
                <w:szCs w:val="16"/>
              </w:rPr>
              <w:t>, trwale zainstalowana w obudowie matrycy opatrzona wbudowaną mechaniczną przysłonę.</w:t>
            </w:r>
          </w:p>
          <w:p w14:paraId="17A2106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1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(słuchawki i mikrofon)</w:t>
            </w:r>
          </w:p>
          <w:p w14:paraId="3F5B174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Łączność bezprzewodowa</w:t>
            </w:r>
            <w:r w:rsidRPr="00897ACE">
              <w:rPr>
                <w:rFonts w:ascii="Calibri" w:hAnsi="Calibri" w:cs="Calibri"/>
                <w:sz w:val="16"/>
                <w:szCs w:val="16"/>
              </w:rPr>
              <w:tab/>
              <w:t>karta Wi-Fi 6E z Bluetooth</w:t>
            </w:r>
          </w:p>
          <w:p w14:paraId="2498E7EB"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1905F62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 i zasilanie</w:t>
            </w:r>
            <w:r w:rsidRPr="00897ACE">
              <w:rPr>
                <w:rFonts w:ascii="Calibri" w:hAnsi="Calibri" w:cs="Calibri"/>
                <w:sz w:val="16"/>
                <w:szCs w:val="16"/>
              </w:rPr>
              <w:tab/>
              <w:t xml:space="preserve">Bateria </w:t>
            </w:r>
            <w:proofErr w:type="spellStart"/>
            <w:r w:rsidRPr="00897ACE">
              <w:rPr>
                <w:rFonts w:ascii="Calibri" w:hAnsi="Calibri" w:cs="Calibri"/>
                <w:sz w:val="16"/>
                <w:szCs w:val="16"/>
              </w:rPr>
              <w:t>Lithium-ion</w:t>
            </w:r>
            <w:proofErr w:type="spellEnd"/>
            <w:r w:rsidRPr="00897ACE">
              <w:rPr>
                <w:rFonts w:ascii="Calibri" w:hAnsi="Calibri" w:cs="Calibri"/>
                <w:sz w:val="16"/>
                <w:szCs w:val="16"/>
              </w:rPr>
              <w:t xml:space="preserve"> min. 54Wh z obsługą technologii szybkiego ładowania, umożliwiającą szybkie naładowanie baterii do poziomu 80% w czasie 1 godziny.</w:t>
            </w:r>
          </w:p>
          <w:p w14:paraId="14C09FC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min. 60W USB typ C</w:t>
            </w:r>
          </w:p>
          <w:p w14:paraId="3CBDF02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i wymiary</w:t>
            </w:r>
            <w:r w:rsidRPr="00897ACE">
              <w:rPr>
                <w:rFonts w:ascii="Calibri" w:hAnsi="Calibri" w:cs="Calibri"/>
                <w:sz w:val="16"/>
                <w:szCs w:val="16"/>
              </w:rPr>
              <w:tab/>
              <w:t xml:space="preserve">Waga maks. 2.2kg z oferowaną baterią  </w:t>
            </w:r>
          </w:p>
          <w:p w14:paraId="5DB1F83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Suma wymiarów notebooka nie większa niż 620mm (mierzone po krawędziach)</w:t>
            </w:r>
          </w:p>
          <w:p w14:paraId="0F8CCBE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Szkielet obudowy i zawiasy notebooka wzmacniane, dookoła matrycy uszczelnienie chroniące klawiaturę notebooka  po zamknięciu przed kurzem i wilgocią. </w:t>
            </w:r>
          </w:p>
          <w:p w14:paraId="2776EF9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Pr="00897ACE">
              <w:rPr>
                <w:rFonts w:ascii="Calibri" w:hAnsi="Calibri" w:cs="Calibri"/>
                <w:sz w:val="16"/>
                <w:szCs w:val="16"/>
              </w:rPr>
              <w:tab/>
            </w:r>
            <w:proofErr w:type="spellStart"/>
            <w:r w:rsidRPr="00897ACE">
              <w:rPr>
                <w:rFonts w:ascii="Calibri" w:hAnsi="Calibri" w:cs="Calibri"/>
                <w:sz w:val="16"/>
                <w:szCs w:val="16"/>
              </w:rPr>
              <w:t>BIOS</w:t>
            </w:r>
            <w:proofErr w:type="spellEnd"/>
            <w:r w:rsidRPr="00897ACE">
              <w:rPr>
                <w:rFonts w:ascii="Calibri" w:hAnsi="Calibri" w:cs="Calibri"/>
                <w:sz w:val="16"/>
                <w:szCs w:val="16"/>
              </w:rPr>
              <w:t xml:space="preserve">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tag</w:t>
            </w:r>
            <w:proofErr w:type="spellEnd"/>
            <w:r w:rsidRPr="00897ACE">
              <w:rPr>
                <w:rFonts w:ascii="Calibri" w:hAnsi="Calibri" w:cs="Calibri"/>
                <w:sz w:val="16"/>
                <w:szCs w:val="16"/>
              </w:rPr>
              <w:t xml:space="preserve">.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możliwość konfiguracji zależności między tymi hasłami,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w:t>
            </w:r>
            <w:r w:rsidRPr="00897ACE">
              <w:rPr>
                <w:rFonts w:ascii="Calibri" w:hAnsi="Calibri" w:cs="Calibri"/>
                <w:sz w:val="16"/>
                <w:szCs w:val="16"/>
              </w:rPr>
              <w:lastRenderedPageBreak/>
              <w:t>poziomu BIOS bez wykorzystania dodatkowego oprogramowania, jak i konieczności aktualizacji BIOS , po nadaniu numeru pole nie może być edytowalne.</w:t>
            </w:r>
          </w:p>
          <w:p w14:paraId="18D1BD03"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414CD110" w14:textId="1B12DA4B"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3AFD3CC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 xml:space="preserve">Certyfikat ISO 9001 dla producenta sprzętu </w:t>
            </w:r>
          </w:p>
          <w:p w14:paraId="2010D88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14001 dla producenta sprzętu </w:t>
            </w:r>
          </w:p>
          <w:p w14:paraId="414FD57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2EBDEE7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ISO 50001</w:t>
            </w:r>
          </w:p>
          <w:p w14:paraId="4771D45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spełnienia kryteriów środowiskowych, w tym zgodności z dyrektywą </w:t>
            </w:r>
            <w:proofErr w:type="spellStart"/>
            <w:r w:rsidRPr="00897ACE">
              <w:rPr>
                <w:rFonts w:ascii="Calibri" w:hAnsi="Calibri" w:cs="Calibri"/>
                <w:sz w:val="16"/>
                <w:szCs w:val="16"/>
              </w:rPr>
              <w:t>RoHS</w:t>
            </w:r>
            <w:proofErr w:type="spellEnd"/>
            <w:r w:rsidRPr="00897ACE">
              <w:rPr>
                <w:rFonts w:ascii="Calibri" w:hAnsi="Calibri" w:cs="Calibri"/>
                <w:sz w:val="16"/>
                <w:szCs w:val="16"/>
              </w:rPr>
              <w:t xml:space="preserve"> Unii Europejskiej o eliminacji substancji niebezpiecznych w postaci oświadczenia producenta jednostki</w:t>
            </w:r>
          </w:p>
          <w:p w14:paraId="74ED207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kompatybilności komputera z oferowanym systemem operacyjnym </w:t>
            </w:r>
          </w:p>
          <w:p w14:paraId="480475C3"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EnergyStar</w:t>
            </w:r>
            <w:proofErr w:type="spellEnd"/>
            <w:r w:rsidRPr="00897ACE">
              <w:rPr>
                <w:rFonts w:ascii="Calibri" w:hAnsi="Calibri" w:cs="Calibri"/>
                <w:sz w:val="16"/>
                <w:szCs w:val="16"/>
              </w:rPr>
              <w:t xml:space="preserve">  </w:t>
            </w:r>
          </w:p>
          <w:p w14:paraId="6E269A9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TCO, wymagana certyfikacja na stronie: https://tcocertified.com/product-finder/ </w:t>
            </w:r>
          </w:p>
          <w:p w14:paraId="5A04BFF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obserwatora w trybie pracy dysku twardego (IDLE) wynosząca maksymalnie 22dB </w:t>
            </w:r>
          </w:p>
          <w:p w14:paraId="03460470"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3024E0A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Diagnostyka</w:t>
            </w:r>
            <w:r w:rsidRPr="00897ACE">
              <w:rPr>
                <w:rFonts w:ascii="Calibri" w:hAnsi="Calibri" w:cs="Calibri"/>
                <w:sz w:val="16"/>
                <w:szCs w:val="16"/>
              </w:rPr>
              <w:tab/>
              <w:t xml:space="preserve">System diagnostyczny z graficznym interfejsem użytkownika zaszyty w tej samej pamięci </w:t>
            </w:r>
            <w:proofErr w:type="spellStart"/>
            <w:r w:rsidRPr="00897ACE">
              <w:rPr>
                <w:rFonts w:ascii="Calibri" w:hAnsi="Calibri" w:cs="Calibri"/>
                <w:sz w:val="16"/>
                <w:szCs w:val="16"/>
              </w:rPr>
              <w:t>flash</w:t>
            </w:r>
            <w:proofErr w:type="spellEnd"/>
            <w:r w:rsidRPr="00897ACE">
              <w:rPr>
                <w:rFonts w:ascii="Calibri" w:hAnsi="Calibri" w:cs="Calibri"/>
                <w:sz w:val="16"/>
                <w:szCs w:val="16"/>
              </w:rPr>
              <w:t xml:space="preserve"> co BIOS, dostępny z poziomu szybkiego menu </w:t>
            </w:r>
            <w:proofErr w:type="spellStart"/>
            <w:r w:rsidRPr="00897ACE">
              <w:rPr>
                <w:rFonts w:ascii="Calibri" w:hAnsi="Calibri" w:cs="Calibri"/>
                <w:sz w:val="16"/>
                <w:szCs w:val="16"/>
              </w:rPr>
              <w:t>boot</w:t>
            </w:r>
            <w:proofErr w:type="spellEnd"/>
            <w:r w:rsidRPr="00897ACE">
              <w:rPr>
                <w:rFonts w:ascii="Calibri" w:hAnsi="Calibri" w:cs="Calibri"/>
                <w:sz w:val="16"/>
                <w:szCs w:val="16"/>
              </w:rPr>
              <w:t xml:space="preserve"> lub BIOS, umożliwiający przetestowanie komputera a w szczególności jego składowych:</w:t>
            </w:r>
          </w:p>
          <w:p w14:paraId="11CB47B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procesor</w:t>
            </w:r>
          </w:p>
          <w:p w14:paraId="3E8A977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pamięć RAM</w:t>
            </w:r>
          </w:p>
          <w:p w14:paraId="65E25AB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dysk twardy </w:t>
            </w:r>
          </w:p>
          <w:p w14:paraId="37C01E0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zasilanie/ładowanie</w:t>
            </w:r>
          </w:p>
          <w:p w14:paraId="604D388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klawiatury</w:t>
            </w:r>
          </w:p>
          <w:p w14:paraId="0D7D82A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test wyświetlacza/matrycy                              </w:t>
            </w:r>
          </w:p>
          <w:p w14:paraId="230A400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audio/</w:t>
            </w:r>
            <w:proofErr w:type="spellStart"/>
            <w:r w:rsidRPr="00897ACE">
              <w:rPr>
                <w:rFonts w:ascii="Calibri" w:hAnsi="Calibri" w:cs="Calibri"/>
                <w:sz w:val="16"/>
                <w:szCs w:val="16"/>
              </w:rPr>
              <w:t>głosników</w:t>
            </w:r>
            <w:proofErr w:type="spellEnd"/>
            <w:r w:rsidRPr="00897ACE">
              <w:rPr>
                <w:rFonts w:ascii="Calibri" w:hAnsi="Calibri" w:cs="Calibri"/>
                <w:sz w:val="16"/>
                <w:szCs w:val="16"/>
              </w:rPr>
              <w:t xml:space="preserve">                                                </w:t>
            </w:r>
          </w:p>
          <w:p w14:paraId="5B47DE1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zintegrowanej karty sieciowej LAN                </w:t>
            </w:r>
          </w:p>
          <w:p w14:paraId="6F20922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układ graficzny/video                                       </w:t>
            </w:r>
          </w:p>
          <w:p w14:paraId="4F9445B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kamera internetowa                                         </w:t>
            </w:r>
          </w:p>
          <w:p w14:paraId="0643BCC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bateria                                                                 </w:t>
            </w:r>
          </w:p>
          <w:p w14:paraId="6FADC75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wentylator                                                          </w:t>
            </w:r>
          </w:p>
          <w:p w14:paraId="78C5B63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porty USB                                                            </w:t>
            </w:r>
          </w:p>
          <w:p w14:paraId="53EC32D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Testy możliwe do wykonania w formie szybkiej i zaawansowanej lub dedykowanej formie dla danego komponentu, Pełna obsługa systemu diagnostycznego za </w:t>
            </w:r>
            <w:proofErr w:type="spellStart"/>
            <w:r w:rsidRPr="00897ACE">
              <w:rPr>
                <w:rFonts w:ascii="Calibri" w:hAnsi="Calibri" w:cs="Calibri"/>
                <w:sz w:val="16"/>
                <w:szCs w:val="16"/>
              </w:rPr>
              <w:t>pomoca</w:t>
            </w:r>
            <w:proofErr w:type="spellEnd"/>
            <w:r w:rsidRPr="00897ACE">
              <w:rPr>
                <w:rFonts w:ascii="Calibri" w:hAnsi="Calibri" w:cs="Calibri"/>
                <w:sz w:val="16"/>
                <w:szCs w:val="16"/>
              </w:rPr>
              <w:t xml:space="preserve"> samej klawiatury, urządzenia wskazującego, myszy i jednocześnie za pomocą klawiatury i myszy. System zapewniający zachowujący pełną funkcjonalność nawet w przypadku braku dysku twardego oraz jego uszkodzenia, nie wymagający stosowania zewnętrznych nośników pamięci masowej oraz dostępu do </w:t>
            </w:r>
            <w:proofErr w:type="spellStart"/>
            <w:r w:rsidRPr="00897ACE">
              <w:rPr>
                <w:rFonts w:ascii="Calibri" w:hAnsi="Calibri" w:cs="Calibri"/>
                <w:sz w:val="16"/>
                <w:szCs w:val="16"/>
              </w:rPr>
              <w:t>internetu</w:t>
            </w:r>
            <w:proofErr w:type="spellEnd"/>
            <w:r w:rsidRPr="00897ACE">
              <w:rPr>
                <w:rFonts w:ascii="Calibri" w:hAnsi="Calibri" w:cs="Calibri"/>
                <w:sz w:val="16"/>
                <w:szCs w:val="16"/>
              </w:rPr>
              <w:t xml:space="preserve"> i sieci lokalnej. Procedura POST traktowana jest jako oddzielna funkcjonalność.</w:t>
            </w:r>
          </w:p>
          <w:p w14:paraId="2766903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Pr="00897ACE">
              <w:rPr>
                <w:rFonts w:ascii="Calibri" w:hAnsi="Calibri" w:cs="Calibri"/>
                <w:sz w:val="16"/>
                <w:szCs w:val="16"/>
              </w:rPr>
              <w:tab/>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24B72D0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linii papilarnych </w:t>
            </w:r>
          </w:p>
          <w:p w14:paraId="22463A7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Pr="00897ACE">
              <w:rPr>
                <w:rFonts w:ascii="Calibri" w:hAnsi="Calibri" w:cs="Calibri"/>
                <w:sz w:val="16"/>
                <w:szCs w:val="16"/>
              </w:rPr>
              <w:tab/>
              <w:t xml:space="preserve">Zainstalowany system operacyjny Windows 11 Professional, klucz licencyjny zapisany trwale w BIOS, umożliwiać instalację systemu operacyjnego bez potrzeby ręcznego wpisywania klucza licencyjnego. </w:t>
            </w:r>
          </w:p>
          <w:p w14:paraId="7B3E669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Porty i złącza</w:t>
            </w:r>
            <w:r w:rsidRPr="00897ACE">
              <w:rPr>
                <w:rFonts w:ascii="Calibri" w:hAnsi="Calibri" w:cs="Calibri"/>
                <w:sz w:val="16"/>
                <w:szCs w:val="16"/>
              </w:rPr>
              <w:tab/>
              <w:t>Wbudowane porty i złącza: 1x HDMI 1.4, 1x RJ-45, 3x USB 3.2 gen 1 typu A (w tym jeden zasilaniem), 1x USB4 Typu C z przepustowością 20Gbps i z obsługą DP 1.2, port zasilania (nie zajmujący portów USB typ C), złącze linki zabezpieczającej.</w:t>
            </w:r>
          </w:p>
          <w:p w14:paraId="23F2638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gwarancyjne, wsparcie techniczne</w:t>
            </w:r>
            <w:r w:rsidRPr="00897ACE">
              <w:rPr>
                <w:rFonts w:ascii="Calibri" w:hAnsi="Calibri" w:cs="Calibri"/>
                <w:sz w:val="16"/>
                <w:szCs w:val="16"/>
              </w:rPr>
              <w:tab/>
              <w:t xml:space="preserve">Dedykowany portal techniczny producenta, umożliwiający Zamawiającemu zgłaszanie awarii oraz samodzielne zamawianie zamiennych komponentów. </w:t>
            </w:r>
          </w:p>
          <w:p w14:paraId="24E1268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6C9100B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3-letnia gwarancja producenta świadczona na miejscu u klienta, Czas reakcji serwisu - do końca następnego dnia roboczego.</w:t>
            </w:r>
          </w:p>
        </w:tc>
      </w:tr>
    </w:tbl>
    <w:p w14:paraId="59408F46" w14:textId="77777777" w:rsidR="0065037B" w:rsidRPr="00897ACE" w:rsidRDefault="0065037B">
      <w:pPr>
        <w:rPr>
          <w:rFonts w:ascii="Calibri" w:hAnsi="Calibri" w:cs="Calibri"/>
        </w:rPr>
      </w:pPr>
    </w:p>
    <w:p w14:paraId="1CC54F71"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5E7E34F0"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88561D0"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0065882"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05E023A5"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2AC1C07E"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18</w:t>
            </w:r>
          </w:p>
        </w:tc>
        <w:tc>
          <w:tcPr>
            <w:tcW w:w="14832" w:type="dxa"/>
            <w:tcBorders>
              <w:top w:val="single" w:sz="4" w:space="0" w:color="000000"/>
              <w:bottom w:val="single" w:sz="4" w:space="0" w:color="000000"/>
              <w:right w:val="single" w:sz="4" w:space="0" w:color="000000"/>
            </w:tcBorders>
            <w:vAlign w:val="bottom"/>
          </w:tcPr>
          <w:p w14:paraId="66026B6D"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4</w:t>
            </w:r>
          </w:p>
        </w:tc>
      </w:tr>
      <w:tr w:rsidR="0065037B" w:rsidRPr="00897ACE" w14:paraId="2237FCE5"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02C42BC4"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3ACFA1DF"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4A81AD2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6BDD549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Matryca</w:t>
            </w:r>
            <w:r w:rsidRPr="00897ACE">
              <w:rPr>
                <w:rFonts w:ascii="Calibri" w:hAnsi="Calibri" w:cs="Calibri"/>
                <w:sz w:val="16"/>
                <w:szCs w:val="16"/>
              </w:rPr>
              <w:tab/>
              <w:t xml:space="preserve">15.6” FHD (1920 x 1080), matryca IPS, powłoka przeciwodblaskową, bez dotyku, jasność 250 cd/m2, kontrast 700:1, NTSC 45% </w:t>
            </w:r>
          </w:p>
          <w:p w14:paraId="25020184" w14:textId="2135251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Pr="00897ACE">
              <w:rPr>
                <w:rFonts w:ascii="Calibri" w:hAnsi="Calibri" w:cs="Calibri"/>
                <w:sz w:val="16"/>
                <w:szCs w:val="16"/>
              </w:rPr>
              <w:tab/>
            </w:r>
            <w:proofErr w:type="spellStart"/>
            <w:r w:rsidRPr="00897ACE">
              <w:rPr>
                <w:rFonts w:ascii="Calibri" w:hAnsi="Calibri" w:cs="Calibri"/>
                <w:sz w:val="16"/>
                <w:szCs w:val="16"/>
              </w:rPr>
              <w:t>Procesor</w:t>
            </w:r>
            <w:proofErr w:type="spellEnd"/>
            <w:r w:rsidRPr="00897ACE">
              <w:rPr>
                <w:rFonts w:ascii="Calibri" w:hAnsi="Calibri" w:cs="Calibri"/>
                <w:sz w:val="16"/>
                <w:szCs w:val="16"/>
              </w:rPr>
              <w:t xml:space="preserve">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26000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dostępny na stronie: </w:t>
            </w:r>
            <w:hyperlink r:id="rId10">
              <w:r w:rsidR="0065037B" w:rsidRPr="00897ACE">
                <w:rPr>
                  <w:rStyle w:val="Hipercze"/>
                  <w:rFonts w:ascii="Calibri" w:hAnsi="Calibri" w:cs="Calibri"/>
                  <w:sz w:val="16"/>
                  <w:szCs w:val="16"/>
                </w:rPr>
                <w:t>https://www.cpubenchmark.net/cpu_list.php</w:t>
              </w:r>
            </w:hyperlink>
            <w:r w:rsidRPr="00897ACE">
              <w:rPr>
                <w:rFonts w:ascii="Calibri" w:hAnsi="Calibri" w:cs="Calibri"/>
                <w:sz w:val="16"/>
                <w:szCs w:val="16"/>
              </w:rPr>
              <w:t xml:space="preserve">, wydruk ze strony załączony do </w:t>
            </w:r>
            <w:r w:rsidR="000A419F">
              <w:rPr>
                <w:rFonts w:ascii="Calibri" w:hAnsi="Calibri" w:cs="Calibri"/>
                <w:sz w:val="16"/>
                <w:szCs w:val="16"/>
              </w:rPr>
              <w:t>OPZ</w:t>
            </w:r>
          </w:p>
          <w:p w14:paraId="5900D95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Pr="00897ACE">
              <w:rPr>
                <w:rFonts w:ascii="Calibri" w:hAnsi="Calibri" w:cs="Calibri"/>
                <w:sz w:val="16"/>
                <w:szCs w:val="16"/>
              </w:rPr>
              <w:tab/>
              <w:t xml:space="preserve">32GB DDR5 możliwość rozbudowy do min. 64GB, nie dopuszcza się pamięci wlutowanych w płytę główną, min.  dwa </w:t>
            </w:r>
            <w:proofErr w:type="spellStart"/>
            <w:r w:rsidRPr="00897ACE">
              <w:rPr>
                <w:rFonts w:ascii="Calibri" w:hAnsi="Calibri" w:cs="Calibri"/>
                <w:sz w:val="16"/>
                <w:szCs w:val="16"/>
              </w:rPr>
              <w:t>sloty</w:t>
            </w:r>
            <w:proofErr w:type="spellEnd"/>
            <w:r w:rsidRPr="00897ACE">
              <w:rPr>
                <w:rFonts w:ascii="Calibri" w:hAnsi="Calibri" w:cs="Calibri"/>
                <w:sz w:val="16"/>
                <w:szCs w:val="16"/>
              </w:rPr>
              <w:t xml:space="preserve"> na pamięć</w:t>
            </w:r>
          </w:p>
          <w:p w14:paraId="109E441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Pr="00897ACE">
              <w:rPr>
                <w:rFonts w:ascii="Calibri" w:hAnsi="Calibri" w:cs="Calibri"/>
                <w:sz w:val="16"/>
                <w:szCs w:val="16"/>
              </w:rPr>
              <w:tab/>
              <w:t xml:space="preserve">1TB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SSD M.2 </w:t>
            </w:r>
          </w:p>
          <w:p w14:paraId="22A6A7E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instalacji dodatkowego dysku M.2  </w:t>
            </w:r>
          </w:p>
          <w:p w14:paraId="6E85282E" w14:textId="3EAD4566"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graficzna</w:t>
            </w:r>
            <w:r w:rsidRPr="00897ACE">
              <w:rPr>
                <w:rFonts w:ascii="Calibri" w:hAnsi="Calibri" w:cs="Calibri"/>
                <w:sz w:val="16"/>
                <w:szCs w:val="16"/>
              </w:rPr>
              <w:tab/>
              <w:t xml:space="preserve">Wynik karty graficznej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5250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Rating. Dostępny na stronie: </w:t>
            </w:r>
            <w:hyperlink r:id="rId11">
              <w:r w:rsidR="0065037B" w:rsidRPr="00897ACE">
                <w:rPr>
                  <w:rStyle w:val="Hipercze"/>
                  <w:rFonts w:ascii="Calibri" w:hAnsi="Calibri" w:cs="Calibri"/>
                  <w:sz w:val="16"/>
                  <w:szCs w:val="16"/>
                </w:rPr>
                <w:t>http://www.videocardbenchmark.net/gpu_list.php</w:t>
              </w:r>
            </w:hyperlink>
            <w:r w:rsidRPr="00897ACE">
              <w:rPr>
                <w:rFonts w:ascii="Calibri" w:hAnsi="Calibri" w:cs="Calibri"/>
                <w:sz w:val="16"/>
                <w:szCs w:val="16"/>
              </w:rPr>
              <w:t xml:space="preserve">, Wynik dostępny na stronie: </w:t>
            </w:r>
            <w:hyperlink r:id="rId12">
              <w:r w:rsidR="0065037B" w:rsidRPr="00897ACE">
                <w:rPr>
                  <w:rStyle w:val="Hipercze"/>
                  <w:rFonts w:ascii="Calibri" w:hAnsi="Calibri" w:cs="Calibri"/>
                  <w:sz w:val="16"/>
                  <w:szCs w:val="16"/>
                </w:rPr>
                <w:t>https://www.cpubenchmark.net/cpu_list.php</w:t>
              </w:r>
            </w:hyperlink>
            <w:r w:rsidRPr="00897ACE">
              <w:rPr>
                <w:rFonts w:ascii="Calibri" w:hAnsi="Calibri" w:cs="Calibri"/>
                <w:sz w:val="16"/>
                <w:szCs w:val="16"/>
              </w:rPr>
              <w:t xml:space="preserve">, wydruk ze strony załączony do </w:t>
            </w:r>
            <w:r w:rsidR="000A419F">
              <w:rPr>
                <w:rFonts w:ascii="Calibri" w:hAnsi="Calibri" w:cs="Calibri"/>
                <w:sz w:val="16"/>
                <w:szCs w:val="16"/>
              </w:rPr>
              <w:t>OPZ</w:t>
            </w:r>
          </w:p>
          <w:p w14:paraId="05635AE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w:t>
            </w:r>
            <w:r w:rsidRPr="00897ACE">
              <w:rPr>
                <w:rFonts w:ascii="Calibri" w:hAnsi="Calibri" w:cs="Calibri"/>
                <w:sz w:val="16"/>
                <w:szCs w:val="16"/>
              </w:rPr>
              <w:tab/>
            </w:r>
            <w:proofErr w:type="spellStart"/>
            <w:r w:rsidRPr="00897ACE">
              <w:rPr>
                <w:rFonts w:ascii="Calibri" w:hAnsi="Calibri" w:cs="Calibri"/>
                <w:sz w:val="16"/>
                <w:szCs w:val="16"/>
              </w:rPr>
              <w:t>Klawiatura</w:t>
            </w:r>
            <w:proofErr w:type="spellEnd"/>
            <w:r w:rsidRPr="00897ACE">
              <w:rPr>
                <w:rFonts w:ascii="Calibri" w:hAnsi="Calibri" w:cs="Calibri"/>
                <w:sz w:val="16"/>
                <w:szCs w:val="16"/>
              </w:rPr>
              <w:t xml:space="preserve"> w układzie US – QWERTY z wydzieloną klawiaturą numeryczną, z wbudowanym podświetleniem, min 98 klawiszy. Wszystkie klawisze funkcyjne typu: </w:t>
            </w:r>
            <w:proofErr w:type="spellStart"/>
            <w:r w:rsidRPr="00897ACE">
              <w:rPr>
                <w:rFonts w:ascii="Calibri" w:hAnsi="Calibri" w:cs="Calibri"/>
                <w:sz w:val="16"/>
                <w:szCs w:val="16"/>
              </w:rPr>
              <w:t>mute</w:t>
            </w:r>
            <w:proofErr w:type="spellEnd"/>
            <w:r w:rsidRPr="00897ACE">
              <w:rPr>
                <w:rFonts w:ascii="Calibri" w:hAnsi="Calibri" w:cs="Calibri"/>
                <w:sz w:val="16"/>
                <w:szCs w:val="16"/>
              </w:rPr>
              <w:t xml:space="preserve">, regulacja głośności, </w:t>
            </w:r>
            <w:proofErr w:type="spellStart"/>
            <w:r w:rsidRPr="00897ACE">
              <w:rPr>
                <w:rFonts w:ascii="Calibri" w:hAnsi="Calibri" w:cs="Calibri"/>
                <w:sz w:val="16"/>
                <w:szCs w:val="16"/>
              </w:rPr>
              <w:t>print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screen</w:t>
            </w:r>
            <w:proofErr w:type="spellEnd"/>
            <w:r w:rsidRPr="00897ACE">
              <w:rPr>
                <w:rFonts w:ascii="Calibri" w:hAnsi="Calibri" w:cs="Calibri"/>
                <w:sz w:val="16"/>
                <w:szCs w:val="16"/>
              </w:rPr>
              <w:t xml:space="preserve"> dostępne w ciągu klawiszy F1-F12. </w:t>
            </w:r>
          </w:p>
          <w:p w14:paraId="4FA43DC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Dedykowane klawisze do : wyciszenia głośników, wyciszenia mikrofonów, regulacja głośności, regulacja podświetlenia klawiatury, regulacja jasności ekranu. Dedykowany klawisz dla </w:t>
            </w:r>
            <w:proofErr w:type="spellStart"/>
            <w:r w:rsidRPr="00897ACE">
              <w:rPr>
                <w:rFonts w:ascii="Calibri" w:hAnsi="Calibri" w:cs="Calibri"/>
                <w:sz w:val="16"/>
                <w:szCs w:val="16"/>
              </w:rPr>
              <w:t>copilot</w:t>
            </w:r>
            <w:proofErr w:type="spellEnd"/>
          </w:p>
          <w:p w14:paraId="6AE36C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Multimedia</w:t>
            </w:r>
            <w:r w:rsidRPr="00897ACE">
              <w:rPr>
                <w:rFonts w:ascii="Calibri" w:hAnsi="Calibri" w:cs="Calibri"/>
                <w:sz w:val="16"/>
                <w:szCs w:val="16"/>
              </w:rPr>
              <w:tab/>
              <w:t xml:space="preserve">Karta dźwiękowa zintegrowana z płytą główną, wbudowane dwa głośniki stereo o mocy 2x 2W. </w:t>
            </w:r>
          </w:p>
          <w:p w14:paraId="31CE656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Dwa kierunkowe, cyfrowe mikrofony z funkcją redukcji szumów i poprawy mowy wbudowane w obudowę matrycy.</w:t>
            </w:r>
          </w:p>
          <w:p w14:paraId="5614C77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Kamera internetowa FHD RGB HDR 2MPIX, trwale zainstalowana w obudowie matrycy opatrzona wbudowaną mechaniczną przysłonę.</w:t>
            </w:r>
          </w:p>
          <w:p w14:paraId="76349F5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kart micro SD, 1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(słuchawki i mikrofon)</w:t>
            </w:r>
          </w:p>
          <w:p w14:paraId="5BD152D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Łączność bezprzewodowa</w:t>
            </w:r>
            <w:r w:rsidRPr="00897ACE">
              <w:rPr>
                <w:rFonts w:ascii="Calibri" w:hAnsi="Calibri" w:cs="Calibri"/>
                <w:sz w:val="16"/>
                <w:szCs w:val="16"/>
              </w:rPr>
              <w:tab/>
              <w:t xml:space="preserve">Karta Wi-Fi 6E AX z transferem do 2400 </w:t>
            </w:r>
            <w:proofErr w:type="spellStart"/>
            <w:r w:rsidRPr="00897ACE">
              <w:rPr>
                <w:rFonts w:ascii="Calibri" w:hAnsi="Calibri" w:cs="Calibri"/>
                <w:sz w:val="16"/>
                <w:szCs w:val="16"/>
              </w:rPr>
              <w:t>Mbps</w:t>
            </w:r>
            <w:proofErr w:type="spellEnd"/>
            <w:r w:rsidRPr="00897ACE">
              <w:rPr>
                <w:rFonts w:ascii="Calibri" w:hAnsi="Calibri" w:cs="Calibri"/>
                <w:sz w:val="16"/>
                <w:szCs w:val="16"/>
              </w:rPr>
              <w:t xml:space="preserve"> + Bluetooth 5.3 </w:t>
            </w:r>
          </w:p>
          <w:p w14:paraId="0863457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 i zasilanie</w:t>
            </w:r>
            <w:r w:rsidRPr="00897ACE">
              <w:rPr>
                <w:rFonts w:ascii="Calibri" w:hAnsi="Calibri" w:cs="Calibri"/>
                <w:sz w:val="16"/>
                <w:szCs w:val="16"/>
              </w:rPr>
              <w:tab/>
            </w:r>
            <w:proofErr w:type="spellStart"/>
            <w:r w:rsidRPr="00897ACE">
              <w:rPr>
                <w:rFonts w:ascii="Calibri" w:hAnsi="Calibri" w:cs="Calibri"/>
                <w:sz w:val="16"/>
                <w:szCs w:val="16"/>
              </w:rPr>
              <w:t>lithium-ion</w:t>
            </w:r>
            <w:proofErr w:type="spellEnd"/>
            <w:r w:rsidRPr="00897ACE">
              <w:rPr>
                <w:rFonts w:ascii="Calibri" w:hAnsi="Calibri" w:cs="Calibri"/>
                <w:sz w:val="16"/>
                <w:szCs w:val="16"/>
              </w:rPr>
              <w:t xml:space="preserve"> min.  54Wh. Umożliwiająca jej szybkie naładowanie do 80% w czasie 1 godziny. </w:t>
            </w:r>
          </w:p>
          <w:p w14:paraId="636DA84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min. 60W ze złączem Typu - C</w:t>
            </w:r>
          </w:p>
          <w:p w14:paraId="00DD536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i wymiary</w:t>
            </w:r>
            <w:r w:rsidRPr="00897ACE">
              <w:rPr>
                <w:rFonts w:ascii="Calibri" w:hAnsi="Calibri" w:cs="Calibri"/>
                <w:sz w:val="16"/>
                <w:szCs w:val="16"/>
              </w:rPr>
              <w:tab/>
              <w:t xml:space="preserve">Waga max 1.9kg z baterią </w:t>
            </w:r>
          </w:p>
          <w:p w14:paraId="45D6802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Suma wymiarów notebooka nie większa niż 615mm mierzona po krawędziach obudowy.</w:t>
            </w:r>
          </w:p>
          <w:p w14:paraId="50FFF05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Szkielet obudowy i zawiasy notebooka wzmacniane, dookoła matrycy uszczelnienie chroniące klawiaturę notebooka, po zamknięciu przed kurzem i wilgocią. Kąt otwarcia notebooka min 180 stopni. </w:t>
            </w:r>
          </w:p>
          <w:p w14:paraId="05B38B61" w14:textId="19171671"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Komputer spełniający normy MIL-STD-810H </w:t>
            </w:r>
          </w:p>
          <w:p w14:paraId="53F6B8F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Pr="00897ACE">
              <w:rPr>
                <w:rFonts w:ascii="Calibri" w:hAnsi="Calibri" w:cs="Calibri"/>
                <w:sz w:val="16"/>
                <w:szCs w:val="16"/>
              </w:rPr>
              <w:tab/>
            </w:r>
            <w:proofErr w:type="spellStart"/>
            <w:r w:rsidRPr="00897ACE">
              <w:rPr>
                <w:rFonts w:ascii="Calibri" w:hAnsi="Calibri" w:cs="Calibri"/>
                <w:sz w:val="16"/>
                <w:szCs w:val="16"/>
              </w:rPr>
              <w:t>BIOS</w:t>
            </w:r>
            <w:proofErr w:type="spellEnd"/>
            <w:r w:rsidRPr="00897ACE">
              <w:rPr>
                <w:rFonts w:ascii="Calibri" w:hAnsi="Calibri" w:cs="Calibri"/>
                <w:sz w:val="16"/>
                <w:szCs w:val="16"/>
              </w:rPr>
              <w:t xml:space="preserve">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tag</w:t>
            </w:r>
            <w:proofErr w:type="spellEnd"/>
            <w:r w:rsidRPr="00897ACE">
              <w:rPr>
                <w:rFonts w:ascii="Calibri" w:hAnsi="Calibri" w:cs="Calibri"/>
                <w:sz w:val="16"/>
                <w:szCs w:val="16"/>
              </w:rPr>
              <w:t xml:space="preserve"> z możliwością wpisywania min. znaków specjalnych. Funkcje logowania się do BIOS na podstawie hasła systemowego/użytkownika, administratora (hasła niezależne), Blokowanie hasłem systemowym/użytkownika rozruch dysku twardego. Funkcja umożliwiająca założenie hasła na dysk,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3B21D1F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włączenia/wyłączenia funkcji automatycznego tworzenia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BIOS na dysku twardym.</w:t>
            </w:r>
          </w:p>
          <w:p w14:paraId="1B7FBC9B"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0E7346AD" w14:textId="3D4D3202"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776B0F7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 xml:space="preserve">Certyfikat ISO9001 dla producenta sprzętu </w:t>
            </w:r>
          </w:p>
          <w:p w14:paraId="613C75E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14001 dla producenta sprzętu </w:t>
            </w:r>
          </w:p>
          <w:p w14:paraId="6783477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50001 dla producenta sprzętu </w:t>
            </w:r>
          </w:p>
          <w:p w14:paraId="3259EE2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Certyfikacja TCO dla oferowanego modelu dostępna na stronie https://tcocertified.com/product-finder/ </w:t>
            </w:r>
          </w:p>
          <w:p w14:paraId="3F116DE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1AB167A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EPEAT Gold dla Polski </w:t>
            </w:r>
          </w:p>
          <w:p w14:paraId="22E1F80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spełnienia kryteriów środowiskowych, w tym zgodności z dyrektywą </w:t>
            </w:r>
            <w:proofErr w:type="spellStart"/>
            <w:r w:rsidRPr="00897ACE">
              <w:rPr>
                <w:rFonts w:ascii="Calibri" w:hAnsi="Calibri" w:cs="Calibri"/>
                <w:sz w:val="16"/>
                <w:szCs w:val="16"/>
              </w:rPr>
              <w:t>RoHS</w:t>
            </w:r>
            <w:proofErr w:type="spellEnd"/>
            <w:r w:rsidRPr="00897ACE">
              <w:rPr>
                <w:rFonts w:ascii="Calibri" w:hAnsi="Calibri" w:cs="Calibri"/>
                <w:sz w:val="16"/>
                <w:szCs w:val="16"/>
              </w:rPr>
              <w:t xml:space="preserve"> Unii Europejskiej o eliminacji substancji niebezpiecznych w postaci oświadczenia producenta jednostki</w:t>
            </w:r>
          </w:p>
          <w:p w14:paraId="51F55BF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kompatybilności komputera z oferowanym systemem operacyjnym </w:t>
            </w:r>
          </w:p>
          <w:p w14:paraId="4CD605B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obserwatora w trybie pracy dysku twardego (IDLE) wynosząca maksymalnie 23dB </w:t>
            </w:r>
          </w:p>
          <w:p w14:paraId="49A74342"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30CC10C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Diagnostyka</w:t>
            </w:r>
            <w:r w:rsidRPr="00897ACE">
              <w:rPr>
                <w:rFonts w:ascii="Calibri" w:hAnsi="Calibri" w:cs="Calibri"/>
                <w:sz w:val="16"/>
                <w:szCs w:val="16"/>
              </w:rPr>
              <w:tab/>
              <w:t xml:space="preserve">System diagnostyczny z graficznym interfejsem użytkownika zaszyty w tej samej pamięci </w:t>
            </w:r>
            <w:proofErr w:type="spellStart"/>
            <w:r w:rsidRPr="00897ACE">
              <w:rPr>
                <w:rFonts w:ascii="Calibri" w:hAnsi="Calibri" w:cs="Calibri"/>
                <w:sz w:val="16"/>
                <w:szCs w:val="16"/>
              </w:rPr>
              <w:t>flash</w:t>
            </w:r>
            <w:proofErr w:type="spellEnd"/>
            <w:r w:rsidRPr="00897ACE">
              <w:rPr>
                <w:rFonts w:ascii="Calibri" w:hAnsi="Calibri" w:cs="Calibri"/>
                <w:sz w:val="16"/>
                <w:szCs w:val="16"/>
              </w:rPr>
              <w:t xml:space="preserve"> co BIOS, dostępny z poziomu szybkiego menu </w:t>
            </w:r>
            <w:proofErr w:type="spellStart"/>
            <w:r w:rsidRPr="00897ACE">
              <w:rPr>
                <w:rFonts w:ascii="Calibri" w:hAnsi="Calibri" w:cs="Calibri"/>
                <w:sz w:val="16"/>
                <w:szCs w:val="16"/>
              </w:rPr>
              <w:t>boot</w:t>
            </w:r>
            <w:proofErr w:type="spellEnd"/>
            <w:r w:rsidRPr="00897ACE">
              <w:rPr>
                <w:rFonts w:ascii="Calibri" w:hAnsi="Calibri" w:cs="Calibri"/>
                <w:sz w:val="16"/>
                <w:szCs w:val="16"/>
              </w:rPr>
              <w:t xml:space="preserve"> lub BIOS, umożliwiający przetestowanie komputera a w szczególności jego składowych:</w:t>
            </w:r>
          </w:p>
          <w:p w14:paraId="1FAC2E9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procesor</w:t>
            </w:r>
          </w:p>
          <w:p w14:paraId="2B83DBE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pamięć RAM</w:t>
            </w:r>
          </w:p>
          <w:p w14:paraId="7C9700B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dysk twardy </w:t>
            </w:r>
          </w:p>
          <w:p w14:paraId="4803F66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zasilanie/ładowanie</w:t>
            </w:r>
          </w:p>
          <w:p w14:paraId="5B10999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 klawiatury</w:t>
            </w:r>
          </w:p>
          <w:p w14:paraId="26E2383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test wyświetlacza/matrycy                              </w:t>
            </w:r>
          </w:p>
          <w:p w14:paraId="4F92519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audio/</w:t>
            </w:r>
            <w:proofErr w:type="spellStart"/>
            <w:r w:rsidRPr="00897ACE">
              <w:rPr>
                <w:rFonts w:ascii="Calibri" w:hAnsi="Calibri" w:cs="Calibri"/>
                <w:sz w:val="16"/>
                <w:szCs w:val="16"/>
              </w:rPr>
              <w:t>głosników</w:t>
            </w:r>
            <w:proofErr w:type="spellEnd"/>
            <w:r w:rsidRPr="00897ACE">
              <w:rPr>
                <w:rFonts w:ascii="Calibri" w:hAnsi="Calibri" w:cs="Calibri"/>
                <w:sz w:val="16"/>
                <w:szCs w:val="16"/>
              </w:rPr>
              <w:t xml:space="preserve">                                                </w:t>
            </w:r>
          </w:p>
          <w:p w14:paraId="3B510AF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zintegrowanej karty sieciowej LAN                </w:t>
            </w:r>
          </w:p>
          <w:p w14:paraId="2F1F4C6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układ graficzny/video                                       </w:t>
            </w:r>
          </w:p>
          <w:p w14:paraId="5EC3B42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kamera internetowa                                         </w:t>
            </w:r>
          </w:p>
          <w:p w14:paraId="14E2619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bateria                                                                 </w:t>
            </w:r>
          </w:p>
          <w:p w14:paraId="4BC653D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wentylator                                                          </w:t>
            </w:r>
          </w:p>
          <w:p w14:paraId="128A45B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porty USB                                                            </w:t>
            </w:r>
          </w:p>
          <w:p w14:paraId="5DA1D16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Testy możliwe do wykonania w formie szybkiej i zaawansowanej lub dedykowanej formie dla danego komponentu, Pełna obsługa systemu diagnostycznego za </w:t>
            </w:r>
            <w:proofErr w:type="spellStart"/>
            <w:r w:rsidRPr="00897ACE">
              <w:rPr>
                <w:rFonts w:ascii="Calibri" w:hAnsi="Calibri" w:cs="Calibri"/>
                <w:sz w:val="16"/>
                <w:szCs w:val="16"/>
              </w:rPr>
              <w:t>pomoca</w:t>
            </w:r>
            <w:proofErr w:type="spellEnd"/>
            <w:r w:rsidRPr="00897ACE">
              <w:rPr>
                <w:rFonts w:ascii="Calibri" w:hAnsi="Calibri" w:cs="Calibri"/>
                <w:sz w:val="16"/>
                <w:szCs w:val="16"/>
              </w:rPr>
              <w:t xml:space="preserve"> samej klawiatury, urządzenia wskazującego, myszy i jednocześnie za pomocą klawiatury i myszy. System zapewniający zachowujący pełną funkcjonalność nawet w przypadku braku dysku twardego oraz jego uszkodzenia, nie wymagający stosowania zewnętrznych nośników pamięci masowej oraz dostępu do </w:t>
            </w:r>
            <w:proofErr w:type="spellStart"/>
            <w:r w:rsidRPr="00897ACE">
              <w:rPr>
                <w:rFonts w:ascii="Calibri" w:hAnsi="Calibri" w:cs="Calibri"/>
                <w:sz w:val="16"/>
                <w:szCs w:val="16"/>
              </w:rPr>
              <w:t>internetu</w:t>
            </w:r>
            <w:proofErr w:type="spellEnd"/>
            <w:r w:rsidRPr="00897ACE">
              <w:rPr>
                <w:rFonts w:ascii="Calibri" w:hAnsi="Calibri" w:cs="Calibri"/>
                <w:sz w:val="16"/>
                <w:szCs w:val="16"/>
              </w:rPr>
              <w:t xml:space="preserve"> i sieci lokalnej. Procedura POST traktowana jest jako oddzielna funkcjonalność.</w:t>
            </w:r>
          </w:p>
          <w:p w14:paraId="23EA43C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Pr="00897ACE">
              <w:rPr>
                <w:rFonts w:ascii="Calibri" w:hAnsi="Calibri" w:cs="Calibri"/>
                <w:sz w:val="16"/>
                <w:szCs w:val="16"/>
              </w:rPr>
              <w:tab/>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6D37762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Wbudowany </w:t>
            </w:r>
            <w:proofErr w:type="spellStart"/>
            <w:r w:rsidRPr="00897ACE">
              <w:rPr>
                <w:rFonts w:ascii="Calibri" w:hAnsi="Calibri" w:cs="Calibri"/>
                <w:sz w:val="16"/>
                <w:szCs w:val="16"/>
              </w:rPr>
              <w:t>czyunik</w:t>
            </w:r>
            <w:proofErr w:type="spellEnd"/>
            <w:r w:rsidRPr="00897ACE">
              <w:rPr>
                <w:rFonts w:ascii="Calibri" w:hAnsi="Calibri" w:cs="Calibri"/>
                <w:sz w:val="16"/>
                <w:szCs w:val="16"/>
              </w:rPr>
              <w:t xml:space="preserve"> otwarcia obudowy (dolnej pokrywy)</w:t>
            </w:r>
          </w:p>
          <w:p w14:paraId="03BC5A8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linii papilarnych </w:t>
            </w:r>
          </w:p>
          <w:p w14:paraId="6BE90AC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w:t>
            </w:r>
            <w:proofErr w:type="spellStart"/>
            <w:r w:rsidRPr="00897ACE">
              <w:rPr>
                <w:rFonts w:ascii="Calibri" w:hAnsi="Calibri" w:cs="Calibri"/>
                <w:sz w:val="16"/>
                <w:szCs w:val="16"/>
              </w:rPr>
              <w:t>SmartCard</w:t>
            </w:r>
            <w:proofErr w:type="spellEnd"/>
            <w:r w:rsidRPr="00897ACE">
              <w:rPr>
                <w:rFonts w:ascii="Calibri" w:hAnsi="Calibri" w:cs="Calibri"/>
                <w:sz w:val="16"/>
                <w:szCs w:val="16"/>
              </w:rPr>
              <w:t xml:space="preserve"> </w:t>
            </w:r>
          </w:p>
          <w:p w14:paraId="6650A26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Pr="00897ACE">
              <w:rPr>
                <w:rFonts w:ascii="Calibri" w:hAnsi="Calibri" w:cs="Calibri"/>
                <w:sz w:val="16"/>
                <w:szCs w:val="16"/>
              </w:rPr>
              <w:tab/>
              <w:t xml:space="preserve">Zainstalowany system operacyjny Windows 11 Professional, klucz licencyjny zapisany trwale w BIOS, umożliwiać instalację systemu operacyjnego bez potrzeby ręcznego wpisywania klucza licencyjnego. </w:t>
            </w:r>
          </w:p>
          <w:p w14:paraId="3E7254C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Oprogramowanie dodatkowe</w:t>
            </w:r>
            <w:r w:rsidRPr="00897ACE">
              <w:rPr>
                <w:rFonts w:ascii="Calibri" w:hAnsi="Calibri" w:cs="Calibri"/>
                <w:sz w:val="16"/>
                <w:szCs w:val="16"/>
              </w:rPr>
              <w:tab/>
              <w:t xml:space="preserve"> Dołączone do oferowanego komputera oprogramowanie z nieograniczoną licencją czasowo na użytkowanie umożliwiające:</w:t>
            </w:r>
          </w:p>
          <w:p w14:paraId="432A511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i instalacje wszystkich sterowników, aplikacji dostarczonych w obrazie systemu operacyjnego producenta,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certyfikatem zgodności producenta do najnowszej dostępnej wersji, </w:t>
            </w:r>
          </w:p>
          <w:p w14:paraId="4974FB0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możliwość przed instalacją sprawdzenia każdego sterownika, każdej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bezpośrednio na stronie producenta przy użyciu połączenia internetowego z automatycznym przekierowaniem a w szczególności informacji:</w:t>
            </w:r>
          </w:p>
          <w:p w14:paraId="27CF0D1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 o poprawkach i usprawnieniach dotyczących aktualizacji</w:t>
            </w:r>
          </w:p>
          <w:p w14:paraId="4D3510A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b. dacie wydania ostatniej aktualizacji</w:t>
            </w:r>
          </w:p>
          <w:p w14:paraId="07CBC6F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c. priorytecie aktualizacji</w:t>
            </w:r>
          </w:p>
          <w:p w14:paraId="2F9C700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d. zgodność z systemami operacyjnymi</w:t>
            </w:r>
          </w:p>
          <w:p w14:paraId="1F81CFC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e. jakiego komponentu sprzętu dotyczy aktualizacja</w:t>
            </w:r>
          </w:p>
          <w:p w14:paraId="520BB61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f.  wszystkie poprzednie aktualizacje z informacjami jak powyżej od punktu a do punktu e.</w:t>
            </w:r>
          </w:p>
          <w:p w14:paraId="26566DA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wykaz najnowszych aktualizacji z podziałem na krytyczne (wymagające natychmiastowej instalacji), rekomendowane i opcjonalne</w:t>
            </w:r>
          </w:p>
          <w:p w14:paraId="5CBA31F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możliwość włączenia/wyłączenia funkcji automatycznego restartu w przypadku kiedy jest wymagany przy instalacji sterownika, aplikacji która tego wymaga.</w:t>
            </w:r>
          </w:p>
          <w:p w14:paraId="6E1C437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rozpoznanie modelu oferowanego komputera, numer seryjny komputera, informację kiedy dokonany został ostatnio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w szczególności z uwzględnieniem daty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w:t>
            </w:r>
          </w:p>
          <w:p w14:paraId="4D564CC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sprawdzenia historii </w:t>
            </w:r>
            <w:proofErr w:type="spellStart"/>
            <w:r w:rsidRPr="00897ACE">
              <w:rPr>
                <w:rFonts w:ascii="Calibri" w:hAnsi="Calibri" w:cs="Calibri"/>
                <w:sz w:val="16"/>
                <w:szCs w:val="16"/>
              </w:rPr>
              <w:t>upgrade’u</w:t>
            </w:r>
            <w:proofErr w:type="spellEnd"/>
            <w:r w:rsidRPr="00897ACE">
              <w:rPr>
                <w:rFonts w:ascii="Calibri" w:hAnsi="Calibri" w:cs="Calibri"/>
                <w:sz w:val="16"/>
                <w:szCs w:val="16"/>
              </w:rPr>
              <w:t xml:space="preserve"> z informacją jakie sterowniki były instalowane z dokładną datą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i wersją (rewizja wydania)</w:t>
            </w:r>
          </w:p>
          <w:p w14:paraId="02CB7E6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dokładny wykaz wymaganych sterowników,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informacją o zainstalowanej obecnie wersji dla oferowanego komputera z możliwością exportu do pliku o rozszerzeniu *.</w:t>
            </w:r>
            <w:proofErr w:type="spellStart"/>
            <w:r w:rsidRPr="00897ACE">
              <w:rPr>
                <w:rFonts w:ascii="Calibri" w:hAnsi="Calibri" w:cs="Calibri"/>
                <w:sz w:val="16"/>
                <w:szCs w:val="16"/>
              </w:rPr>
              <w:t>xml</w:t>
            </w:r>
            <w:proofErr w:type="spellEnd"/>
          </w:p>
          <w:p w14:paraId="53BDEE2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897ACE">
              <w:rPr>
                <w:rFonts w:ascii="Calibri" w:hAnsi="Calibri" w:cs="Calibri"/>
                <w:sz w:val="16"/>
                <w:szCs w:val="16"/>
              </w:rPr>
              <w:t>xml</w:t>
            </w:r>
            <w:proofErr w:type="spellEnd"/>
            <w:r w:rsidRPr="00897ACE">
              <w:rPr>
                <w:rFonts w:ascii="Calibri" w:hAnsi="Calibri" w:cs="Calibri"/>
                <w:sz w:val="16"/>
                <w:szCs w:val="16"/>
              </w:rPr>
              <w:t>. Raport musi zawierać z dokładną datą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i godziną z podjętych i wykonanych akcji/zadań w przedziale czasowym do min. 1 roku. </w:t>
            </w:r>
          </w:p>
          <w:p w14:paraId="3866C7E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Porty i złącza</w:t>
            </w:r>
            <w:r w:rsidRPr="00897ACE">
              <w:rPr>
                <w:rFonts w:ascii="Calibri" w:hAnsi="Calibri" w:cs="Calibri"/>
                <w:sz w:val="16"/>
                <w:szCs w:val="16"/>
              </w:rPr>
              <w:tab/>
              <w:t xml:space="preserve">Wbudowane porty i złącza:  1x HDMI 2.1, 2x USB 3.2 typ A, 2x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1x RJ -  45 [fizyczny port], port audio </w:t>
            </w:r>
            <w:proofErr w:type="spellStart"/>
            <w:r w:rsidRPr="00897ACE">
              <w:rPr>
                <w:rFonts w:ascii="Calibri" w:hAnsi="Calibri" w:cs="Calibri"/>
                <w:sz w:val="16"/>
                <w:szCs w:val="16"/>
              </w:rPr>
              <w:t>combo</w:t>
            </w:r>
            <w:proofErr w:type="spellEnd"/>
            <w:r w:rsidRPr="00897ACE">
              <w:rPr>
                <w:rFonts w:ascii="Calibri" w:hAnsi="Calibri" w:cs="Calibri"/>
                <w:sz w:val="16"/>
                <w:szCs w:val="16"/>
              </w:rPr>
              <w:t>, gniazdo linki zabezpieczającej</w:t>
            </w:r>
          </w:p>
          <w:p w14:paraId="5A0FE96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gwarancyjne, wsparcie techniczne</w:t>
            </w:r>
            <w:r w:rsidRPr="00897ACE">
              <w:rPr>
                <w:rFonts w:ascii="Calibri" w:hAnsi="Calibri" w:cs="Calibri"/>
                <w:sz w:val="16"/>
                <w:szCs w:val="16"/>
              </w:rPr>
              <w:tab/>
              <w:t xml:space="preserve">Dedykowany portal techniczny producenta, umożliwiający Zamawiającemu zgłaszanie awarii oraz samodzielne zamawianie zamiennych komponentów. </w:t>
            </w:r>
          </w:p>
          <w:p w14:paraId="2F7A9B6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0DA920C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3-letnia gwarancja producenta świadczona na miejscu u klienta, Czas reakcji serwisu - do końca następnego dnia roboczego.</w:t>
            </w:r>
          </w:p>
          <w:p w14:paraId="2C5B4205"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4400777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Firma serwisująca musi posiadać ISO 9001:2015 na świadczenie usług serwisowych oraz posiadać autoryzacje producenta komputera </w:t>
            </w:r>
          </w:p>
          <w:p w14:paraId="60F4965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Serwis urządzeń musi być realizowany przez Producenta lub Autoryzowanego Partnera Serwisowego Producenta </w:t>
            </w:r>
          </w:p>
        </w:tc>
      </w:tr>
    </w:tbl>
    <w:p w14:paraId="58ED91A4" w14:textId="77777777" w:rsidR="0065037B" w:rsidRPr="00897ACE" w:rsidRDefault="0065037B">
      <w:pPr>
        <w:rPr>
          <w:rFonts w:ascii="Calibri" w:hAnsi="Calibri" w:cs="Calibri"/>
        </w:rPr>
      </w:pPr>
    </w:p>
    <w:p w14:paraId="2CF9201D" w14:textId="77777777" w:rsidR="0065037B" w:rsidRPr="00897ACE" w:rsidRDefault="0065037B">
      <w:pPr>
        <w:rPr>
          <w:rFonts w:ascii="Calibri" w:hAnsi="Calibri" w:cs="Calibri"/>
        </w:rPr>
      </w:pPr>
    </w:p>
    <w:p w14:paraId="6C51C2B6"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13F6BCF8"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7A7B994"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r w:rsidRPr="00897ACE">
              <w:rPr>
                <w:rFonts w:ascii="Calibri" w:eastAsia="Times New Roman" w:hAnsi="Calibri" w:cs="Calibri"/>
                <w:b/>
                <w:bCs/>
                <w:color w:val="FFFFFF"/>
                <w:sz w:val="16"/>
                <w:szCs w:val="16"/>
                <w:lang w:eastAsia="pl-PL"/>
              </w:rPr>
              <w:lastRenderedPageBreak/>
              <w:t>.</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887272E"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lastRenderedPageBreak/>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114E8AB6" w14:textId="77777777">
        <w:trPr>
          <w:trHeight w:val="260"/>
        </w:trPr>
        <w:tc>
          <w:tcPr>
            <w:tcW w:w="336" w:type="dxa"/>
            <w:vMerge w:val="restart"/>
            <w:tcBorders>
              <w:top w:val="single" w:sz="4" w:space="0" w:color="000000"/>
              <w:left w:val="single" w:sz="4" w:space="0" w:color="000000"/>
              <w:bottom w:val="single" w:sz="4" w:space="0" w:color="000000"/>
              <w:right w:val="single" w:sz="4" w:space="0" w:color="000000"/>
            </w:tcBorders>
          </w:tcPr>
          <w:p w14:paraId="7BBC44D7"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19</w:t>
            </w:r>
          </w:p>
        </w:tc>
        <w:tc>
          <w:tcPr>
            <w:tcW w:w="14832" w:type="dxa"/>
            <w:tcBorders>
              <w:top w:val="single" w:sz="4" w:space="0" w:color="000000"/>
              <w:bottom w:val="single" w:sz="4" w:space="0" w:color="000000"/>
              <w:right w:val="single" w:sz="4" w:space="0" w:color="000000"/>
            </w:tcBorders>
            <w:vAlign w:val="bottom"/>
          </w:tcPr>
          <w:p w14:paraId="00A9E8A4"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5</w:t>
            </w:r>
          </w:p>
        </w:tc>
      </w:tr>
      <w:tr w:rsidR="0065037B" w:rsidRPr="00897ACE" w14:paraId="1692F085"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0D2C2543"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719E42B5"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5F72074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348D6DF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Matryca</w:t>
            </w:r>
            <w:r w:rsidRPr="00897ACE">
              <w:rPr>
                <w:rFonts w:ascii="Calibri" w:hAnsi="Calibri" w:cs="Calibri"/>
                <w:sz w:val="16"/>
                <w:szCs w:val="16"/>
              </w:rPr>
              <w:tab/>
              <w:t>14” FHD (1920 x 1080), matryca IPS, powłoka przeciwodblaskowa, bez dotyku, jasność 250 cd/m2.</w:t>
            </w:r>
          </w:p>
          <w:p w14:paraId="30C10B74" w14:textId="45364595"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Pr="00897ACE">
              <w:rPr>
                <w:rFonts w:ascii="Calibri" w:hAnsi="Calibri" w:cs="Calibri"/>
                <w:sz w:val="16"/>
                <w:szCs w:val="16"/>
              </w:rPr>
              <w:tab/>
            </w:r>
            <w:proofErr w:type="spellStart"/>
            <w:r w:rsidRPr="00897ACE">
              <w:rPr>
                <w:rFonts w:ascii="Calibri" w:hAnsi="Calibri" w:cs="Calibri"/>
                <w:sz w:val="16"/>
                <w:szCs w:val="16"/>
              </w:rPr>
              <w:t>Procesor</w:t>
            </w:r>
            <w:proofErr w:type="spellEnd"/>
            <w:r w:rsidRPr="00897ACE">
              <w:rPr>
                <w:rFonts w:ascii="Calibri" w:hAnsi="Calibri" w:cs="Calibri"/>
                <w:sz w:val="16"/>
                <w:szCs w:val="16"/>
              </w:rPr>
              <w:t xml:space="preserve">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17400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dostępny na stronie: </w:t>
            </w:r>
            <w:hyperlink r:id="rId13">
              <w:r w:rsidR="0065037B" w:rsidRPr="00897ACE">
                <w:rPr>
                  <w:rStyle w:val="Hipercze"/>
                  <w:rFonts w:ascii="Calibri" w:hAnsi="Calibri" w:cs="Calibri"/>
                  <w:sz w:val="16"/>
                  <w:szCs w:val="16"/>
                </w:rPr>
                <w:t>https://www.cpubenchmark.net/cpu_list.php</w:t>
              </w:r>
            </w:hyperlink>
            <w:r w:rsidRPr="00897ACE">
              <w:rPr>
                <w:rFonts w:ascii="Calibri" w:hAnsi="Calibri" w:cs="Calibri"/>
                <w:sz w:val="16"/>
                <w:szCs w:val="16"/>
              </w:rPr>
              <w:t xml:space="preserve">, wydruk ze strony załączony do </w:t>
            </w:r>
            <w:r w:rsidR="00F831AD">
              <w:rPr>
                <w:rFonts w:ascii="Calibri" w:hAnsi="Calibri" w:cs="Calibri"/>
                <w:sz w:val="16"/>
                <w:szCs w:val="16"/>
              </w:rPr>
              <w:t>OPZ</w:t>
            </w:r>
          </w:p>
          <w:p w14:paraId="78E12FB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Pr="00897ACE">
              <w:rPr>
                <w:rFonts w:ascii="Calibri" w:hAnsi="Calibri" w:cs="Calibri"/>
                <w:sz w:val="16"/>
                <w:szCs w:val="16"/>
              </w:rPr>
              <w:tab/>
              <w:t>16GB DDR5 5200 MT/s, możliwość rozbudowy do min. 64GB RAM.</w:t>
            </w:r>
          </w:p>
          <w:p w14:paraId="71F1544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Pr="00897ACE">
              <w:rPr>
                <w:rFonts w:ascii="Calibri" w:hAnsi="Calibri" w:cs="Calibri"/>
                <w:sz w:val="16"/>
                <w:szCs w:val="16"/>
              </w:rPr>
              <w:tab/>
              <w:t xml:space="preserve">512GB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SSD M.2  </w:t>
            </w:r>
          </w:p>
          <w:p w14:paraId="523A1F59" w14:textId="12A4DF3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graficzna</w:t>
            </w:r>
            <w:r w:rsidRPr="00897ACE">
              <w:rPr>
                <w:rFonts w:ascii="Calibri" w:hAnsi="Calibri" w:cs="Calibri"/>
                <w:sz w:val="16"/>
                <w:szCs w:val="16"/>
              </w:rPr>
              <w:tab/>
              <w:t xml:space="preserve">Wynik karty graficznej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3150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Rating. Dostępny na stronie: </w:t>
            </w:r>
            <w:hyperlink r:id="rId14">
              <w:r w:rsidR="0065037B" w:rsidRPr="00897ACE">
                <w:rPr>
                  <w:rStyle w:val="Hipercze"/>
                  <w:rFonts w:ascii="Calibri" w:hAnsi="Calibri" w:cs="Calibri"/>
                  <w:sz w:val="16"/>
                  <w:szCs w:val="16"/>
                </w:rPr>
                <w:t>http://www.videocardbenchmark.net/gpu_list.php</w:t>
              </w:r>
            </w:hyperlink>
            <w:r w:rsidRPr="00897ACE">
              <w:rPr>
                <w:rFonts w:ascii="Calibri" w:hAnsi="Calibri" w:cs="Calibri"/>
                <w:sz w:val="16"/>
                <w:szCs w:val="16"/>
              </w:rPr>
              <w:t xml:space="preserve">, wydruk ze strony załączony do </w:t>
            </w:r>
            <w:r w:rsidR="00F831AD">
              <w:rPr>
                <w:rFonts w:ascii="Calibri" w:hAnsi="Calibri" w:cs="Calibri"/>
                <w:sz w:val="16"/>
                <w:szCs w:val="16"/>
              </w:rPr>
              <w:t>OPZ</w:t>
            </w:r>
          </w:p>
          <w:p w14:paraId="1AD17C2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w:t>
            </w:r>
            <w:r w:rsidRPr="00897ACE">
              <w:rPr>
                <w:rFonts w:ascii="Calibri" w:hAnsi="Calibri" w:cs="Calibri"/>
                <w:sz w:val="16"/>
                <w:szCs w:val="16"/>
              </w:rPr>
              <w:tab/>
            </w:r>
            <w:proofErr w:type="spellStart"/>
            <w:r w:rsidRPr="00897ACE">
              <w:rPr>
                <w:rFonts w:ascii="Calibri" w:hAnsi="Calibri" w:cs="Calibri"/>
                <w:sz w:val="16"/>
                <w:szCs w:val="16"/>
              </w:rPr>
              <w:t>Klawiatura</w:t>
            </w:r>
            <w:proofErr w:type="spellEnd"/>
            <w:r w:rsidRPr="00897ACE">
              <w:rPr>
                <w:rFonts w:ascii="Calibri" w:hAnsi="Calibri" w:cs="Calibri"/>
                <w:sz w:val="16"/>
                <w:szCs w:val="16"/>
              </w:rPr>
              <w:t xml:space="preserve"> w układzie US – QWERTY, z wbudowanym podświetleniem, min 78 klawiszy. Wszystkie klawisze funkcyjne typu: </w:t>
            </w:r>
            <w:proofErr w:type="spellStart"/>
            <w:r w:rsidRPr="00897ACE">
              <w:rPr>
                <w:rFonts w:ascii="Calibri" w:hAnsi="Calibri" w:cs="Calibri"/>
                <w:sz w:val="16"/>
                <w:szCs w:val="16"/>
              </w:rPr>
              <w:t>mute</w:t>
            </w:r>
            <w:proofErr w:type="spellEnd"/>
            <w:r w:rsidRPr="00897ACE">
              <w:rPr>
                <w:rFonts w:ascii="Calibri" w:hAnsi="Calibri" w:cs="Calibri"/>
                <w:sz w:val="16"/>
                <w:szCs w:val="16"/>
              </w:rPr>
              <w:t xml:space="preserve">, regulacja głośności, </w:t>
            </w:r>
            <w:proofErr w:type="spellStart"/>
            <w:r w:rsidRPr="00897ACE">
              <w:rPr>
                <w:rFonts w:ascii="Calibri" w:hAnsi="Calibri" w:cs="Calibri"/>
                <w:sz w:val="16"/>
                <w:szCs w:val="16"/>
              </w:rPr>
              <w:t>print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screen</w:t>
            </w:r>
            <w:proofErr w:type="spellEnd"/>
            <w:r w:rsidRPr="00897ACE">
              <w:rPr>
                <w:rFonts w:ascii="Calibri" w:hAnsi="Calibri" w:cs="Calibri"/>
                <w:sz w:val="16"/>
                <w:szCs w:val="16"/>
              </w:rPr>
              <w:t xml:space="preserve"> dostępne w ciągu klawiszy F1-F12. Dedykowany klawisz dla Microsoft </w:t>
            </w:r>
            <w:proofErr w:type="spellStart"/>
            <w:r w:rsidRPr="00897ACE">
              <w:rPr>
                <w:rFonts w:ascii="Calibri" w:hAnsi="Calibri" w:cs="Calibri"/>
                <w:sz w:val="16"/>
                <w:szCs w:val="16"/>
              </w:rPr>
              <w:t>Copilot</w:t>
            </w:r>
            <w:proofErr w:type="spellEnd"/>
            <w:r w:rsidRPr="00897ACE">
              <w:rPr>
                <w:rFonts w:ascii="Calibri" w:hAnsi="Calibri" w:cs="Calibri"/>
                <w:sz w:val="16"/>
                <w:szCs w:val="16"/>
              </w:rPr>
              <w:t>.</w:t>
            </w:r>
          </w:p>
          <w:p w14:paraId="7195212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Multimedia</w:t>
            </w:r>
            <w:r w:rsidRPr="00897ACE">
              <w:rPr>
                <w:rFonts w:ascii="Calibri" w:hAnsi="Calibri" w:cs="Calibri"/>
                <w:sz w:val="16"/>
                <w:szCs w:val="16"/>
              </w:rPr>
              <w:tab/>
              <w:t xml:space="preserve">Karta dźwiękowa zintegrowana z płytą główną, wbudowane dwa głośniki stereo o mocy 2W każdy. </w:t>
            </w:r>
          </w:p>
          <w:p w14:paraId="0125194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Dwa kierunkowe, cyfrowe mikrofony z funkcją redukcji szumów i poprawy mowy wbudowane w obudowę matrycy.</w:t>
            </w:r>
          </w:p>
          <w:p w14:paraId="074873D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Kamera internetowa FHD RGB 2 MPIX, trwale zainstalowana w obudowie matrycy opatrzona wbudowaną mechaniczną przysłonę. </w:t>
            </w:r>
          </w:p>
          <w:p w14:paraId="0191DDC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1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(słuchawki i mikrofon)</w:t>
            </w:r>
          </w:p>
          <w:p w14:paraId="53F5B6E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Łączność bezprzewodowa</w:t>
            </w:r>
            <w:r w:rsidRPr="00897ACE">
              <w:rPr>
                <w:rFonts w:ascii="Calibri" w:hAnsi="Calibri" w:cs="Calibri"/>
                <w:sz w:val="16"/>
                <w:szCs w:val="16"/>
              </w:rPr>
              <w:tab/>
              <w:t xml:space="preserve">Karta Wi-Fi 6E AX z transferem do 2400 </w:t>
            </w:r>
            <w:proofErr w:type="spellStart"/>
            <w:r w:rsidRPr="00897ACE">
              <w:rPr>
                <w:rFonts w:ascii="Calibri" w:hAnsi="Calibri" w:cs="Calibri"/>
                <w:sz w:val="16"/>
                <w:szCs w:val="16"/>
              </w:rPr>
              <w:t>Mbps</w:t>
            </w:r>
            <w:proofErr w:type="spellEnd"/>
            <w:r w:rsidRPr="00897ACE">
              <w:rPr>
                <w:rFonts w:ascii="Calibri" w:hAnsi="Calibri" w:cs="Calibri"/>
                <w:sz w:val="16"/>
                <w:szCs w:val="16"/>
              </w:rPr>
              <w:t xml:space="preserve"> + Bluetooth 5.3 </w:t>
            </w:r>
          </w:p>
          <w:p w14:paraId="1476A66F"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26DBA3E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 i zasilanie</w:t>
            </w:r>
            <w:r w:rsidRPr="00897ACE">
              <w:rPr>
                <w:rFonts w:ascii="Calibri" w:hAnsi="Calibri" w:cs="Calibri"/>
                <w:sz w:val="16"/>
                <w:szCs w:val="16"/>
              </w:rPr>
              <w:tab/>
              <w:t xml:space="preserve">Bateria o pojemności min. 54WH, z obsługą technologii szybkiego ładowania, umożliwiającą szybkie naładowanie baterii do poziomu 80% w czasie 1 </w:t>
            </w:r>
            <w:proofErr w:type="spellStart"/>
            <w:r w:rsidRPr="00897ACE">
              <w:rPr>
                <w:rFonts w:ascii="Calibri" w:hAnsi="Calibri" w:cs="Calibri"/>
                <w:sz w:val="16"/>
                <w:szCs w:val="16"/>
              </w:rPr>
              <w:t>godzinyZasilacz</w:t>
            </w:r>
            <w:proofErr w:type="spellEnd"/>
            <w:r w:rsidRPr="00897ACE">
              <w:rPr>
                <w:rFonts w:ascii="Calibri" w:hAnsi="Calibri" w:cs="Calibri"/>
                <w:sz w:val="16"/>
                <w:szCs w:val="16"/>
              </w:rPr>
              <w:t xml:space="preserve"> o mocy min. 65W ze złączem Typu – C</w:t>
            </w:r>
          </w:p>
          <w:p w14:paraId="532AA10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i wymiary</w:t>
            </w:r>
            <w:r w:rsidRPr="00897ACE">
              <w:rPr>
                <w:rFonts w:ascii="Calibri" w:hAnsi="Calibri" w:cs="Calibri"/>
                <w:sz w:val="16"/>
                <w:szCs w:val="16"/>
              </w:rPr>
              <w:tab/>
              <w:t xml:space="preserve">Waga maks. 1.6kg z oferowaną baterią </w:t>
            </w:r>
          </w:p>
          <w:p w14:paraId="256FEBB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Suma wymiarów notebooka nie większa niż 535 mm mierzona po krawędziach obudowy.</w:t>
            </w:r>
          </w:p>
          <w:p w14:paraId="51B2E6C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Szkielet obudowy i zawiasy notebooka wzmacniane, dookoła matrycy uszczelnienie chroniące klawiaturę notebooka, po zamknięciu przed kurzem i wilgocią. Kąt otwarcia notebooka min 180 stopni. </w:t>
            </w:r>
          </w:p>
          <w:p w14:paraId="574D5B6E" w14:textId="25C4B7A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Komputer spełniający normy MIL-STD-810H </w:t>
            </w:r>
          </w:p>
          <w:p w14:paraId="4DB968B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Pr="00897ACE">
              <w:rPr>
                <w:rFonts w:ascii="Calibri" w:hAnsi="Calibri" w:cs="Calibri"/>
                <w:sz w:val="16"/>
                <w:szCs w:val="16"/>
              </w:rPr>
              <w:tab/>
            </w:r>
            <w:proofErr w:type="spellStart"/>
            <w:r w:rsidRPr="00897ACE">
              <w:rPr>
                <w:rFonts w:ascii="Calibri" w:hAnsi="Calibri" w:cs="Calibri"/>
                <w:sz w:val="16"/>
                <w:szCs w:val="16"/>
              </w:rPr>
              <w:t>BIOS</w:t>
            </w:r>
            <w:proofErr w:type="spellEnd"/>
            <w:r w:rsidRPr="00897ACE">
              <w:rPr>
                <w:rFonts w:ascii="Calibri" w:hAnsi="Calibri" w:cs="Calibri"/>
                <w:sz w:val="16"/>
                <w:szCs w:val="16"/>
              </w:rPr>
              <w:t xml:space="preserve">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maks. osiągana prędkość, pamięci RAM z informacją o taktowaniu i obsadzeniu w slotach. Niezmazywalne (nieedytowalne)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tag</w:t>
            </w:r>
            <w:proofErr w:type="spellEnd"/>
            <w:r w:rsidRPr="00897ACE">
              <w:rPr>
                <w:rFonts w:ascii="Calibri" w:hAnsi="Calibri" w:cs="Calibri"/>
                <w:sz w:val="16"/>
                <w:szCs w:val="16"/>
              </w:rPr>
              <w:t xml:space="preserve"> z możliwością wpisywania min. znaków specjalnych. Funkcje logowania się do BIOS na podstawie hasła systemowego/użytkownika, administratora (hasła niezależne), Blokowanie hasłem systemowym/użytkownika rozruch dysku twardego. Funkcja umożliwiająca założenie hasła na dysk,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5CF2576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włączenia/wyłączenia funkcji automatycznego tworzenia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BIOS na dysku twardym.</w:t>
            </w:r>
          </w:p>
          <w:p w14:paraId="58108D25"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0E03A627" w14:textId="55844A7F"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3D09D44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 xml:space="preserve">Certyfikat ISO9001 dla producenta sprzętu </w:t>
            </w:r>
          </w:p>
          <w:p w14:paraId="3D2069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14001 dla producenta sprzętu </w:t>
            </w:r>
          </w:p>
          <w:p w14:paraId="1F8C784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50001 dla producenta sprzętu </w:t>
            </w:r>
          </w:p>
          <w:p w14:paraId="6AEFD53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TCO, wymagana certyfikacja na stronie: https://tcocertified.com/product-finder/ </w:t>
            </w:r>
          </w:p>
          <w:p w14:paraId="0DD3CED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 EPEAT Gold dla Polski lub kraju członkowskiego UE, dla oferowanego modelu komputera. Wymagana certyfikacja na stronie: https://www.epeat.net/search-computers-and-displays .</w:t>
            </w:r>
          </w:p>
          <w:p w14:paraId="11B2CD9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13852E1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spełnienia kryteriów środowiskowych, w tym zgodności z dyrektywą </w:t>
            </w:r>
            <w:proofErr w:type="spellStart"/>
            <w:r w:rsidRPr="00897ACE">
              <w:rPr>
                <w:rFonts w:ascii="Calibri" w:hAnsi="Calibri" w:cs="Calibri"/>
                <w:sz w:val="16"/>
                <w:szCs w:val="16"/>
              </w:rPr>
              <w:t>RoHS</w:t>
            </w:r>
            <w:proofErr w:type="spellEnd"/>
            <w:r w:rsidRPr="00897ACE">
              <w:rPr>
                <w:rFonts w:ascii="Calibri" w:hAnsi="Calibri" w:cs="Calibri"/>
                <w:sz w:val="16"/>
                <w:szCs w:val="16"/>
              </w:rPr>
              <w:t xml:space="preserve"> Unii Europejskiej o eliminacji substancji niebezpiecznych w postaci oświadczenia producenta jednostki</w:t>
            </w:r>
          </w:p>
          <w:p w14:paraId="7746BA5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kompatybilności komputera z oferowanym systemem operacyjnym </w:t>
            </w:r>
          </w:p>
          <w:p w14:paraId="6F688BF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obserwatora w trybie pracy dysku twardego (IDLE) wynosząca maksymalnie 23dB </w:t>
            </w:r>
          </w:p>
          <w:p w14:paraId="18CDE76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Diagnostyka</w:t>
            </w:r>
            <w:r w:rsidRPr="00897ACE">
              <w:rPr>
                <w:rFonts w:ascii="Calibri" w:hAnsi="Calibri" w:cs="Calibri"/>
                <w:sz w:val="16"/>
                <w:szCs w:val="16"/>
              </w:rPr>
              <w:tab/>
              <w:t xml:space="preserve">System diagnostyczny z graficznym interfejsem użytkownika zaszyty w tej samej pamięci </w:t>
            </w:r>
            <w:proofErr w:type="spellStart"/>
            <w:r w:rsidRPr="00897ACE">
              <w:rPr>
                <w:rFonts w:ascii="Calibri" w:hAnsi="Calibri" w:cs="Calibri"/>
                <w:sz w:val="16"/>
                <w:szCs w:val="16"/>
              </w:rPr>
              <w:t>flash</w:t>
            </w:r>
            <w:proofErr w:type="spellEnd"/>
            <w:r w:rsidRPr="00897ACE">
              <w:rPr>
                <w:rFonts w:ascii="Calibri" w:hAnsi="Calibri" w:cs="Calibri"/>
                <w:sz w:val="16"/>
                <w:szCs w:val="16"/>
              </w:rPr>
              <w:t xml:space="preserve"> co BIOS, dostępny z poziomu szybkiego menu </w:t>
            </w:r>
            <w:proofErr w:type="spellStart"/>
            <w:r w:rsidRPr="00897ACE">
              <w:rPr>
                <w:rFonts w:ascii="Calibri" w:hAnsi="Calibri" w:cs="Calibri"/>
                <w:sz w:val="16"/>
                <w:szCs w:val="16"/>
              </w:rPr>
              <w:t>boot</w:t>
            </w:r>
            <w:proofErr w:type="spellEnd"/>
            <w:r w:rsidRPr="00897ACE">
              <w:rPr>
                <w:rFonts w:ascii="Calibri" w:hAnsi="Calibri" w:cs="Calibri"/>
                <w:sz w:val="16"/>
                <w:szCs w:val="16"/>
              </w:rPr>
              <w:t xml:space="preserve"> lub BIOS, umożliwiający przetestowanie komponentów komputera takich jak:</w:t>
            </w:r>
          </w:p>
          <w:p w14:paraId="2E32690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procesor</w:t>
            </w:r>
          </w:p>
          <w:p w14:paraId="5EF4F86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pamięć RAM</w:t>
            </w:r>
          </w:p>
          <w:p w14:paraId="76E9873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dysk twardy </w:t>
            </w:r>
          </w:p>
          <w:p w14:paraId="77F52AF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zasilanie/ładowanie</w:t>
            </w:r>
          </w:p>
          <w:p w14:paraId="137EF5D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 klawiatura</w:t>
            </w:r>
          </w:p>
          <w:p w14:paraId="08AB03E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matryca                              </w:t>
            </w:r>
          </w:p>
          <w:p w14:paraId="23C1FFA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audio                                                </w:t>
            </w:r>
          </w:p>
          <w:p w14:paraId="647A574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układ graficzny/video                                       </w:t>
            </w:r>
          </w:p>
          <w:p w14:paraId="4472366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kamera internetowa                                         </w:t>
            </w:r>
          </w:p>
          <w:p w14:paraId="6C9EB6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bateria                                                                 </w:t>
            </w:r>
          </w:p>
          <w:p w14:paraId="1FDDBA2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wentylator                                                          </w:t>
            </w:r>
          </w:p>
          <w:p w14:paraId="183B729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porty USB                                                            </w:t>
            </w:r>
          </w:p>
          <w:p w14:paraId="3BA8C1F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Testy możliwe do wykonania w formie szybkiej i zaawansowanej lub dedykowanej formie dla danego komponentu, Pełna obsługa systemu diagnostycznego za </w:t>
            </w:r>
            <w:proofErr w:type="spellStart"/>
            <w:r w:rsidRPr="00897ACE">
              <w:rPr>
                <w:rFonts w:ascii="Calibri" w:hAnsi="Calibri" w:cs="Calibri"/>
                <w:sz w:val="16"/>
                <w:szCs w:val="16"/>
              </w:rPr>
              <w:t>pomoca</w:t>
            </w:r>
            <w:proofErr w:type="spellEnd"/>
            <w:r w:rsidRPr="00897ACE">
              <w:rPr>
                <w:rFonts w:ascii="Calibri" w:hAnsi="Calibri" w:cs="Calibri"/>
                <w:sz w:val="16"/>
                <w:szCs w:val="16"/>
              </w:rPr>
              <w:t xml:space="preserve"> samej klawiatury, urządzenia wskazującego, myszy i jednocześnie za pomocą klawiatury i myszy. System zapewniający zachowujący pełną funkcjonalność nawet w przypadku braku dysku twardego oraz jego uszkodzenia, nie wymagający stosowania zewnętrznych nośników pamięci masowej oraz dostępu do </w:t>
            </w:r>
            <w:proofErr w:type="spellStart"/>
            <w:r w:rsidRPr="00897ACE">
              <w:rPr>
                <w:rFonts w:ascii="Calibri" w:hAnsi="Calibri" w:cs="Calibri"/>
                <w:sz w:val="16"/>
                <w:szCs w:val="16"/>
              </w:rPr>
              <w:t>internetu</w:t>
            </w:r>
            <w:proofErr w:type="spellEnd"/>
            <w:r w:rsidRPr="00897ACE">
              <w:rPr>
                <w:rFonts w:ascii="Calibri" w:hAnsi="Calibri" w:cs="Calibri"/>
                <w:sz w:val="16"/>
                <w:szCs w:val="16"/>
              </w:rPr>
              <w:t xml:space="preserve"> i sieci lokalnej. Procedura POST traktowana jest jako oddzielna funkcjonalność..</w:t>
            </w:r>
          </w:p>
          <w:p w14:paraId="5425B47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Pr="00897ACE">
              <w:rPr>
                <w:rFonts w:ascii="Calibri" w:hAnsi="Calibri" w:cs="Calibri"/>
                <w:sz w:val="16"/>
                <w:szCs w:val="16"/>
              </w:rPr>
              <w:tab/>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4587FDC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Wbudowany </w:t>
            </w:r>
            <w:proofErr w:type="spellStart"/>
            <w:r w:rsidRPr="00897ACE">
              <w:rPr>
                <w:rFonts w:ascii="Calibri" w:hAnsi="Calibri" w:cs="Calibri"/>
                <w:sz w:val="16"/>
                <w:szCs w:val="16"/>
              </w:rPr>
              <w:t>czyunik</w:t>
            </w:r>
            <w:proofErr w:type="spellEnd"/>
            <w:r w:rsidRPr="00897ACE">
              <w:rPr>
                <w:rFonts w:ascii="Calibri" w:hAnsi="Calibri" w:cs="Calibri"/>
                <w:sz w:val="16"/>
                <w:szCs w:val="16"/>
              </w:rPr>
              <w:t xml:space="preserve"> otwarcia obudowy (dolnej pokrywy)</w:t>
            </w:r>
          </w:p>
          <w:p w14:paraId="0D1EE9D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linii papilarnych </w:t>
            </w:r>
          </w:p>
          <w:p w14:paraId="75FDF2A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w:t>
            </w:r>
            <w:proofErr w:type="spellStart"/>
            <w:r w:rsidRPr="00897ACE">
              <w:rPr>
                <w:rFonts w:ascii="Calibri" w:hAnsi="Calibri" w:cs="Calibri"/>
                <w:sz w:val="16"/>
                <w:szCs w:val="16"/>
              </w:rPr>
              <w:t>SmartCard</w:t>
            </w:r>
            <w:proofErr w:type="spellEnd"/>
            <w:r w:rsidRPr="00897ACE">
              <w:rPr>
                <w:rFonts w:ascii="Calibri" w:hAnsi="Calibri" w:cs="Calibri"/>
                <w:sz w:val="16"/>
                <w:szCs w:val="16"/>
              </w:rPr>
              <w:t xml:space="preserve"> </w:t>
            </w:r>
          </w:p>
          <w:p w14:paraId="2A532C8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Pr="00897ACE">
              <w:rPr>
                <w:rFonts w:ascii="Calibri" w:hAnsi="Calibri" w:cs="Calibri"/>
                <w:sz w:val="16"/>
                <w:szCs w:val="16"/>
              </w:rPr>
              <w:tab/>
              <w:t xml:space="preserve">Zainstalowany system operacyjny Windows 11 Professional, klucz licencyjny zapisany trwale w BIOS, umożliwiać instalację systemu operacyjnego bez potrzeby ręcznego wpisywania klucza licencyjnego. </w:t>
            </w:r>
          </w:p>
          <w:p w14:paraId="53DF85D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Oprogramowanie dodatkowe</w:t>
            </w:r>
            <w:r w:rsidRPr="00897ACE">
              <w:rPr>
                <w:rFonts w:ascii="Calibri" w:hAnsi="Calibri" w:cs="Calibri"/>
                <w:sz w:val="16"/>
                <w:szCs w:val="16"/>
              </w:rPr>
              <w:tab/>
              <w:t xml:space="preserve"> Dołączone do oferowanego komputera oprogramowanie z nieograniczoną licencją czasowo na użytkowanie umożliwiające:</w:t>
            </w:r>
          </w:p>
          <w:p w14:paraId="411D6FC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i instalacje wszystkich sterowników, dostarczonych w obrazie systemu operacyjnego producenta,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certyfikatem zgodności producenta do najnowszej dostępnej wersji, </w:t>
            </w:r>
          </w:p>
          <w:p w14:paraId="2156F34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możliwość przed instalacją sprawdzenia każdego sterownika,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bezpośrednio na stronie producenta przy użyciu połączenia internetowego z automatycznym przekierowaniem a w szczególności informacji:</w:t>
            </w:r>
          </w:p>
          <w:p w14:paraId="1FBEA7A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 o poprawkach i usprawnieniach dotyczących aktualizacji</w:t>
            </w:r>
          </w:p>
          <w:p w14:paraId="7033985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b. dacie wydania ostatniej aktualizacji</w:t>
            </w:r>
          </w:p>
          <w:p w14:paraId="06687BE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c. priorytecie aktualizacji</w:t>
            </w:r>
          </w:p>
          <w:p w14:paraId="71652FA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d. zgodność z systemami operacyjnymi</w:t>
            </w:r>
          </w:p>
          <w:p w14:paraId="51E19CA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e. jakiego komponentu sprzętu dotyczy aktualizacja</w:t>
            </w:r>
          </w:p>
          <w:p w14:paraId="574409C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f.  wszystkie poprzednie aktualizacje z informacjami jak powyżej od punktu a do punktu e.</w:t>
            </w:r>
          </w:p>
          <w:p w14:paraId="683850A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wykaz najnowszych aktualizacji z podziałem na krytyczne (wymagające natychmiastowej instalacji), rekomendowane i opcjonalne</w:t>
            </w:r>
          </w:p>
          <w:p w14:paraId="537B722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możliwość włączenia/wyłączenia funkcji automatycznego restartu w przypadku kiedy jest wymagany przy instalacji sterownika, aplikacji która tego wymaga.</w:t>
            </w:r>
          </w:p>
          <w:p w14:paraId="41D65D2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rozpoznanie modelu oferowanego komputera, numer seryjny komputera, informację kiedy dokonany został ostatnio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w szczególności z uwzględnieniem daty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w:t>
            </w:r>
          </w:p>
          <w:p w14:paraId="57C0F3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sprawdzenia historii </w:t>
            </w:r>
            <w:proofErr w:type="spellStart"/>
            <w:r w:rsidRPr="00897ACE">
              <w:rPr>
                <w:rFonts w:ascii="Calibri" w:hAnsi="Calibri" w:cs="Calibri"/>
                <w:sz w:val="16"/>
                <w:szCs w:val="16"/>
              </w:rPr>
              <w:t>upgrade’u</w:t>
            </w:r>
            <w:proofErr w:type="spellEnd"/>
            <w:r w:rsidRPr="00897ACE">
              <w:rPr>
                <w:rFonts w:ascii="Calibri" w:hAnsi="Calibri" w:cs="Calibri"/>
                <w:sz w:val="16"/>
                <w:szCs w:val="16"/>
              </w:rPr>
              <w:t xml:space="preserve"> z informacją jakie sterowniki były instalowane z dokładną datą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i wersją (rewizja wydania)</w:t>
            </w:r>
          </w:p>
          <w:p w14:paraId="20557C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dokładny wykaz wymaganych sterowników,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informacją o zainstalowanej obecnie wersji dla oferowanego komputera z możliwością exportu do pliku o rozszerzeniu *.</w:t>
            </w:r>
            <w:proofErr w:type="spellStart"/>
            <w:r w:rsidRPr="00897ACE">
              <w:rPr>
                <w:rFonts w:ascii="Calibri" w:hAnsi="Calibri" w:cs="Calibri"/>
                <w:sz w:val="16"/>
                <w:szCs w:val="16"/>
              </w:rPr>
              <w:t>xml</w:t>
            </w:r>
            <w:proofErr w:type="spellEnd"/>
          </w:p>
          <w:p w14:paraId="0AA6633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897ACE">
              <w:rPr>
                <w:rFonts w:ascii="Calibri" w:hAnsi="Calibri" w:cs="Calibri"/>
                <w:sz w:val="16"/>
                <w:szCs w:val="16"/>
              </w:rPr>
              <w:t>xml</w:t>
            </w:r>
            <w:proofErr w:type="spellEnd"/>
            <w:r w:rsidRPr="00897ACE">
              <w:rPr>
                <w:rFonts w:ascii="Calibri" w:hAnsi="Calibri" w:cs="Calibri"/>
                <w:sz w:val="16"/>
                <w:szCs w:val="16"/>
              </w:rPr>
              <w:t>. Raport musi zawierać z dokładną datą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i godziną z podjętych i wykonanych akcji/zadań w przedziale czasowym do min. 1 roku. </w:t>
            </w:r>
          </w:p>
          <w:p w14:paraId="2C38398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Porty i złącza</w:t>
            </w:r>
            <w:r w:rsidRPr="00897ACE">
              <w:rPr>
                <w:rFonts w:ascii="Calibri" w:hAnsi="Calibri" w:cs="Calibri"/>
                <w:sz w:val="16"/>
                <w:szCs w:val="16"/>
              </w:rPr>
              <w:tab/>
              <w:t xml:space="preserve">Wbudowane porty i złącza:  1 x HDMI 2.1, 2 x USB 3.2 typ A, 2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port audio </w:t>
            </w:r>
            <w:proofErr w:type="spellStart"/>
            <w:r w:rsidRPr="00897ACE">
              <w:rPr>
                <w:rFonts w:ascii="Calibri" w:hAnsi="Calibri" w:cs="Calibri"/>
                <w:sz w:val="16"/>
                <w:szCs w:val="16"/>
              </w:rPr>
              <w:t>combo</w:t>
            </w:r>
            <w:proofErr w:type="spellEnd"/>
            <w:r w:rsidRPr="00897ACE">
              <w:rPr>
                <w:rFonts w:ascii="Calibri" w:hAnsi="Calibri" w:cs="Calibri"/>
                <w:sz w:val="16"/>
                <w:szCs w:val="16"/>
              </w:rPr>
              <w:t>, gniazdo linki zabezpieczającej</w:t>
            </w:r>
          </w:p>
          <w:p w14:paraId="0402B028"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Cyberbezpieczeństwo</w:t>
            </w:r>
            <w:proofErr w:type="spellEnd"/>
            <w:r w:rsidRPr="00897ACE">
              <w:rPr>
                <w:rFonts w:ascii="Calibri" w:hAnsi="Calibri" w:cs="Calibri"/>
                <w:sz w:val="16"/>
                <w:szCs w:val="16"/>
              </w:rPr>
              <w:t xml:space="preserve"> </w:t>
            </w:r>
            <w:r w:rsidRPr="00897ACE">
              <w:rPr>
                <w:rFonts w:ascii="Calibri" w:hAnsi="Calibri" w:cs="Calibri"/>
                <w:sz w:val="16"/>
                <w:szCs w:val="16"/>
              </w:rPr>
              <w:tab/>
              <w:t xml:space="preserve">Dell </w:t>
            </w:r>
            <w:proofErr w:type="spellStart"/>
            <w:r w:rsidRPr="00897ACE">
              <w:rPr>
                <w:rFonts w:ascii="Calibri" w:hAnsi="Calibri" w:cs="Calibri"/>
                <w:sz w:val="16"/>
                <w:szCs w:val="16"/>
              </w:rPr>
              <w:t>Managed</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Detected</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Response</w:t>
            </w:r>
            <w:proofErr w:type="spellEnd"/>
            <w:r w:rsidRPr="00897ACE">
              <w:rPr>
                <w:rFonts w:ascii="Calibri" w:hAnsi="Calibri" w:cs="Calibri"/>
                <w:sz w:val="16"/>
                <w:szCs w:val="16"/>
              </w:rPr>
              <w:t xml:space="preserve"> - płatna licencja na określoną ilość urządzeń</w:t>
            </w:r>
          </w:p>
          <w:p w14:paraId="762C9B0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Opis usługi dostępny na dysku</w:t>
            </w:r>
          </w:p>
          <w:p w14:paraId="2844A46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gwarancyjne, wsparcie techniczne</w:t>
            </w:r>
            <w:r w:rsidRPr="00897ACE">
              <w:rPr>
                <w:rFonts w:ascii="Calibri" w:hAnsi="Calibri" w:cs="Calibri"/>
                <w:sz w:val="16"/>
                <w:szCs w:val="16"/>
              </w:rPr>
              <w:tab/>
              <w:t xml:space="preserve">Dedykowany portal techniczny producenta, umożliwiający Zamawiającemu zgłaszanie awarii oraz samodzielne zamawianie zamiennych komponentów. </w:t>
            </w:r>
          </w:p>
          <w:p w14:paraId="6C64C2A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708DB2A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3-letnia gwarancja producenta świadczona na miejscu u klienta, Czas reakcji serwisu - do końca następnego dnia roboczego.</w:t>
            </w:r>
          </w:p>
          <w:p w14:paraId="070B8CE9"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61296AD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Firma serwisująca musi posiadać ISO 9001 na świadczenie usług serwisowych oraz posiadać autoryzacje producenta komputera </w:t>
            </w:r>
          </w:p>
          <w:p w14:paraId="0CF4635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Serwis urządzeń musi być realizowany przez Producenta lub Autoryzowanego Partnera Serwisowego Producenta</w:t>
            </w:r>
          </w:p>
        </w:tc>
      </w:tr>
    </w:tbl>
    <w:p w14:paraId="1E21ECD8" w14:textId="77777777" w:rsidR="0065037B" w:rsidRPr="00897ACE" w:rsidRDefault="0065037B">
      <w:pPr>
        <w:rPr>
          <w:rFonts w:ascii="Calibri" w:hAnsi="Calibri" w:cs="Calibri"/>
        </w:rPr>
      </w:pPr>
    </w:p>
    <w:p w14:paraId="1687DBBC" w14:textId="77777777" w:rsidR="0065037B" w:rsidRPr="00897ACE" w:rsidRDefault="0065037B">
      <w:pPr>
        <w:rPr>
          <w:rFonts w:ascii="Calibri" w:hAnsi="Calibri" w:cs="Calibri"/>
        </w:rPr>
      </w:pPr>
    </w:p>
    <w:p w14:paraId="750576C9"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53ED7B1C"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6DAB05C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lastRenderedPageBreak/>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508F6B6"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53D331AE"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5898B697"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20</w:t>
            </w:r>
          </w:p>
        </w:tc>
        <w:tc>
          <w:tcPr>
            <w:tcW w:w="14832" w:type="dxa"/>
            <w:tcBorders>
              <w:top w:val="single" w:sz="4" w:space="0" w:color="000000"/>
              <w:bottom w:val="single" w:sz="4" w:space="0" w:color="000000"/>
              <w:right w:val="single" w:sz="4" w:space="0" w:color="000000"/>
            </w:tcBorders>
            <w:vAlign w:val="bottom"/>
          </w:tcPr>
          <w:p w14:paraId="75A19B64"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6</w:t>
            </w:r>
          </w:p>
        </w:tc>
      </w:tr>
      <w:tr w:rsidR="0065037B" w:rsidRPr="00897ACE" w14:paraId="1C51B49A"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6825BEB2"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0B118E61"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3B8FDF4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1976726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Wbudowany wyświetlacz</w:t>
            </w:r>
            <w:r w:rsidRPr="00897ACE">
              <w:rPr>
                <w:rFonts w:ascii="Calibri" w:hAnsi="Calibri" w:cs="Calibri"/>
                <w:sz w:val="16"/>
                <w:szCs w:val="16"/>
              </w:rPr>
              <w:tab/>
              <w:t xml:space="preserve">Matryca o przekątnej 13.3”, rozdzielczość 1920 x 1200. Jasność matrycy 400 cd/m2, kontrast 1000:1, matryca bez dotyku </w:t>
            </w:r>
            <w:proofErr w:type="spellStart"/>
            <w:r w:rsidRPr="00897ACE">
              <w:rPr>
                <w:rFonts w:ascii="Calibri" w:hAnsi="Calibri" w:cs="Calibri"/>
                <w:sz w:val="16"/>
                <w:szCs w:val="16"/>
              </w:rPr>
              <w:t>Anti-glare</w:t>
            </w:r>
            <w:proofErr w:type="spellEnd"/>
            <w:r w:rsidRPr="00897ACE">
              <w:rPr>
                <w:rFonts w:ascii="Calibri" w:hAnsi="Calibri" w:cs="Calibri"/>
                <w:sz w:val="16"/>
                <w:szCs w:val="16"/>
              </w:rPr>
              <w:t xml:space="preserve">, 100% </w:t>
            </w:r>
            <w:proofErr w:type="spellStart"/>
            <w:r w:rsidRPr="00897ACE">
              <w:rPr>
                <w:rFonts w:ascii="Calibri" w:hAnsi="Calibri" w:cs="Calibri"/>
                <w:sz w:val="16"/>
                <w:szCs w:val="16"/>
              </w:rPr>
              <w:t>sRGB</w:t>
            </w:r>
            <w:proofErr w:type="spellEnd"/>
          </w:p>
          <w:p w14:paraId="7010973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Obudowa magnezowa lub </w:t>
            </w:r>
            <w:proofErr w:type="spellStart"/>
            <w:r w:rsidRPr="00897ACE">
              <w:rPr>
                <w:rFonts w:ascii="Calibri" w:hAnsi="Calibri" w:cs="Calibri"/>
                <w:sz w:val="16"/>
                <w:szCs w:val="16"/>
              </w:rPr>
              <w:t>carbonowa</w:t>
            </w:r>
            <w:proofErr w:type="spellEnd"/>
            <w:r w:rsidRPr="00897ACE">
              <w:rPr>
                <w:rFonts w:ascii="Calibri" w:hAnsi="Calibri" w:cs="Calibri"/>
                <w:sz w:val="16"/>
                <w:szCs w:val="16"/>
              </w:rPr>
              <w:t xml:space="preserve">  </w:t>
            </w:r>
          </w:p>
          <w:p w14:paraId="4784F33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 ekranu</w:t>
            </w:r>
          </w:p>
          <w:p w14:paraId="52744D1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ab/>
              <w:t xml:space="preserve">Wbudowane sprzętowy mechanizm w matrycy oferujący bezpieczeństwo danych poprzez realizowanie </w:t>
            </w:r>
            <w:proofErr w:type="spellStart"/>
            <w:r w:rsidRPr="00897ACE">
              <w:rPr>
                <w:rFonts w:ascii="Calibri" w:hAnsi="Calibri" w:cs="Calibri"/>
                <w:sz w:val="16"/>
                <w:szCs w:val="16"/>
              </w:rPr>
              <w:t>funkcju</w:t>
            </w:r>
            <w:proofErr w:type="spellEnd"/>
            <w:r w:rsidRPr="00897ACE">
              <w:rPr>
                <w:rFonts w:ascii="Calibri" w:hAnsi="Calibri" w:cs="Calibri"/>
                <w:sz w:val="16"/>
                <w:szCs w:val="16"/>
              </w:rPr>
              <w:t xml:space="preserve"> :</w:t>
            </w:r>
          </w:p>
          <w:p w14:paraId="52BE54B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wykrywanie wzroku </w:t>
            </w:r>
            <w:proofErr w:type="spellStart"/>
            <w:r w:rsidRPr="00897ACE">
              <w:rPr>
                <w:rFonts w:ascii="Calibri" w:hAnsi="Calibri" w:cs="Calibri"/>
                <w:sz w:val="16"/>
                <w:szCs w:val="16"/>
              </w:rPr>
              <w:t>użytkownia</w:t>
            </w:r>
            <w:proofErr w:type="spellEnd"/>
            <w:r w:rsidRPr="00897ACE">
              <w:rPr>
                <w:rFonts w:ascii="Calibri" w:hAnsi="Calibri" w:cs="Calibri"/>
                <w:sz w:val="16"/>
                <w:szCs w:val="16"/>
              </w:rPr>
              <w:t xml:space="preserve">, sterowanie przyciemnianiem ekranu w celu zapewnienia większej prywatności i wydłużenia czasu pracy baterii, odwrócenie </w:t>
            </w:r>
            <w:proofErr w:type="spellStart"/>
            <w:r w:rsidRPr="00897ACE">
              <w:rPr>
                <w:rFonts w:ascii="Calibri" w:hAnsi="Calibri" w:cs="Calibri"/>
                <w:sz w:val="16"/>
                <w:szCs w:val="16"/>
              </w:rPr>
              <w:t>zwroku</w:t>
            </w:r>
            <w:proofErr w:type="spellEnd"/>
            <w:r w:rsidRPr="00897ACE">
              <w:rPr>
                <w:rFonts w:ascii="Calibri" w:hAnsi="Calibri" w:cs="Calibri"/>
                <w:sz w:val="16"/>
                <w:szCs w:val="16"/>
              </w:rPr>
              <w:t xml:space="preserve"> -&gt; przyciemnienie ekranu, </w:t>
            </w:r>
          </w:p>
          <w:p w14:paraId="6AC4661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Wykrywanie osoby patrzącej: alarmuje, </w:t>
            </w:r>
            <w:proofErr w:type="spellStart"/>
            <w:r w:rsidRPr="00897ACE">
              <w:rPr>
                <w:rFonts w:ascii="Calibri" w:hAnsi="Calibri" w:cs="Calibri"/>
                <w:sz w:val="16"/>
                <w:szCs w:val="16"/>
              </w:rPr>
              <w:t>tekstuje</w:t>
            </w:r>
            <w:proofErr w:type="spellEnd"/>
            <w:r w:rsidRPr="00897ACE">
              <w:rPr>
                <w:rFonts w:ascii="Calibri" w:hAnsi="Calibri" w:cs="Calibri"/>
                <w:sz w:val="16"/>
                <w:szCs w:val="16"/>
              </w:rPr>
              <w:t xml:space="preserve">/rozmywa ekran lub włącza </w:t>
            </w:r>
            <w:proofErr w:type="spellStart"/>
            <w:r w:rsidRPr="00897ACE">
              <w:rPr>
                <w:rFonts w:ascii="Calibri" w:hAnsi="Calibri" w:cs="Calibri"/>
                <w:sz w:val="16"/>
                <w:szCs w:val="16"/>
              </w:rPr>
              <w:t>SafeScreen</w:t>
            </w:r>
            <w:proofErr w:type="spellEnd"/>
            <w:r w:rsidRPr="00897ACE">
              <w:rPr>
                <w:rFonts w:ascii="Calibri" w:hAnsi="Calibri" w:cs="Calibri"/>
                <w:sz w:val="16"/>
                <w:szCs w:val="16"/>
              </w:rPr>
              <w:t xml:space="preserve"> po wykryciu osoby patrzącej na ekran.</w:t>
            </w:r>
          </w:p>
          <w:p w14:paraId="0B8C6A81" w14:textId="6DC988BD"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Procesor</w:t>
            </w:r>
            <w:r w:rsidRPr="00897ACE">
              <w:rPr>
                <w:rFonts w:ascii="Calibri" w:hAnsi="Calibri" w:cs="Calibri"/>
                <w:sz w:val="16"/>
                <w:szCs w:val="16"/>
              </w:rPr>
              <w:tab/>
            </w:r>
            <w:proofErr w:type="spellStart"/>
            <w:r w:rsidRPr="00897ACE">
              <w:rPr>
                <w:rFonts w:ascii="Calibri" w:hAnsi="Calibri" w:cs="Calibri"/>
                <w:sz w:val="16"/>
                <w:szCs w:val="16"/>
              </w:rPr>
              <w:t>Procesor</w:t>
            </w:r>
            <w:proofErr w:type="spellEnd"/>
            <w:r w:rsidRPr="00897ACE">
              <w:rPr>
                <w:rFonts w:ascii="Calibri" w:hAnsi="Calibri" w:cs="Calibri"/>
                <w:sz w:val="16"/>
                <w:szCs w:val="16"/>
              </w:rPr>
              <w:t xml:space="preserve"> osiągający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17500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CPU Mark. Wynik dostępny na stronie: </w:t>
            </w:r>
            <w:hyperlink r:id="rId15">
              <w:r w:rsidR="0065037B" w:rsidRPr="00897ACE">
                <w:rPr>
                  <w:rStyle w:val="Hipercze"/>
                  <w:rFonts w:ascii="Calibri" w:hAnsi="Calibri" w:cs="Calibri"/>
                  <w:sz w:val="16"/>
                  <w:szCs w:val="16"/>
                  <w:u w:val="none"/>
                </w:rPr>
                <w:t>https://www.cpubenchmark.net/cpu_list.php</w:t>
              </w:r>
            </w:hyperlink>
            <w:r w:rsidRPr="00897ACE">
              <w:rPr>
                <w:rFonts w:ascii="Calibri" w:hAnsi="Calibri" w:cs="Calibri"/>
                <w:sz w:val="16"/>
                <w:szCs w:val="16"/>
              </w:rPr>
              <w:t xml:space="preserve">, wydruk ze strony załączony do </w:t>
            </w:r>
            <w:r w:rsidR="00F831AD">
              <w:rPr>
                <w:rFonts w:ascii="Calibri" w:hAnsi="Calibri" w:cs="Calibri"/>
                <w:sz w:val="16"/>
                <w:szCs w:val="16"/>
              </w:rPr>
              <w:t>OPZ</w:t>
            </w:r>
          </w:p>
          <w:p w14:paraId="24DE7F8D" w14:textId="77777777" w:rsidR="0065037B" w:rsidRPr="00897ACE" w:rsidRDefault="00195892">
            <w:pPr>
              <w:pStyle w:val="Tekstpodstawowy"/>
              <w:widowControl w:val="0"/>
              <w:snapToGrid w:val="0"/>
              <w:spacing w:after="0" w:line="240" w:lineRule="auto"/>
              <w:rPr>
                <w:rFonts w:ascii="Calibri" w:hAnsi="Calibri" w:cs="Calibri"/>
                <w:sz w:val="16"/>
                <w:szCs w:val="16"/>
                <w:lang w:val="en-US"/>
              </w:rPr>
            </w:pPr>
            <w:proofErr w:type="spellStart"/>
            <w:r w:rsidRPr="00897ACE">
              <w:rPr>
                <w:rFonts w:ascii="Calibri" w:hAnsi="Calibri" w:cs="Calibri"/>
                <w:sz w:val="16"/>
                <w:szCs w:val="16"/>
                <w:lang w:val="en-US"/>
              </w:rPr>
              <w:t>Pamięć</w:t>
            </w:r>
            <w:proofErr w:type="spellEnd"/>
            <w:r w:rsidRPr="00897ACE">
              <w:rPr>
                <w:rFonts w:ascii="Calibri" w:hAnsi="Calibri" w:cs="Calibri"/>
                <w:sz w:val="16"/>
                <w:szCs w:val="16"/>
                <w:lang w:val="en-US"/>
              </w:rPr>
              <w:t xml:space="preserve"> RAM</w:t>
            </w:r>
            <w:r w:rsidRPr="00897ACE">
              <w:rPr>
                <w:rFonts w:ascii="Calibri" w:hAnsi="Calibri" w:cs="Calibri"/>
                <w:sz w:val="16"/>
                <w:szCs w:val="16"/>
                <w:lang w:val="en-US"/>
              </w:rPr>
              <w:tab/>
              <w:t xml:space="preserve">32 GB, DDR5, 6400 MHz, dual-channel </w:t>
            </w:r>
          </w:p>
          <w:p w14:paraId="06D00FE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masowa</w:t>
            </w:r>
            <w:r w:rsidRPr="00897ACE">
              <w:rPr>
                <w:rFonts w:ascii="Calibri" w:hAnsi="Calibri" w:cs="Calibri"/>
                <w:sz w:val="16"/>
                <w:szCs w:val="16"/>
              </w:rPr>
              <w:tab/>
              <w:t xml:space="preserve">M.2 1TB SSD </w:t>
            </w:r>
            <w:proofErr w:type="spellStart"/>
            <w:r w:rsidRPr="00897ACE">
              <w:rPr>
                <w:rFonts w:ascii="Calibri" w:hAnsi="Calibri" w:cs="Calibri"/>
                <w:sz w:val="16"/>
                <w:szCs w:val="16"/>
              </w:rPr>
              <w:t>PCIe</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NVMe</w:t>
            </w:r>
            <w:proofErr w:type="spellEnd"/>
            <w:r w:rsidRPr="00897ACE">
              <w:rPr>
                <w:rFonts w:ascii="Calibri" w:hAnsi="Calibri" w:cs="Calibri"/>
                <w:sz w:val="16"/>
                <w:szCs w:val="16"/>
              </w:rPr>
              <w:t xml:space="preserve"> </w:t>
            </w:r>
          </w:p>
          <w:p w14:paraId="76FED5ED" w14:textId="0B859590"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graficzna</w:t>
            </w:r>
            <w:r w:rsidRPr="00897ACE">
              <w:rPr>
                <w:rFonts w:ascii="Calibri" w:hAnsi="Calibri" w:cs="Calibri"/>
                <w:sz w:val="16"/>
                <w:szCs w:val="16"/>
              </w:rPr>
              <w:tab/>
              <w:t xml:space="preserve">Wynik karty graficznej w teście </w:t>
            </w:r>
            <w:proofErr w:type="spellStart"/>
            <w:r w:rsidRPr="00897ACE">
              <w:rPr>
                <w:rFonts w:ascii="Calibri" w:hAnsi="Calibri" w:cs="Calibri"/>
                <w:sz w:val="16"/>
                <w:szCs w:val="16"/>
              </w:rPr>
              <w:t>PassMark</w:t>
            </w:r>
            <w:proofErr w:type="spellEnd"/>
            <w:r w:rsidRPr="00897ACE">
              <w:rPr>
                <w:rFonts w:ascii="Calibri" w:hAnsi="Calibri" w:cs="Calibri"/>
                <w:sz w:val="16"/>
                <w:szCs w:val="16"/>
              </w:rPr>
              <w:t xml:space="preserve"> Performance Test co najmniej  3150 punktów w kategorii </w:t>
            </w:r>
            <w:proofErr w:type="spellStart"/>
            <w:r w:rsidRPr="00897ACE">
              <w:rPr>
                <w:rFonts w:ascii="Calibri" w:hAnsi="Calibri" w:cs="Calibri"/>
                <w:sz w:val="16"/>
                <w:szCs w:val="16"/>
              </w:rPr>
              <w:t>Average</w:t>
            </w:r>
            <w:proofErr w:type="spellEnd"/>
            <w:r w:rsidRPr="00897ACE">
              <w:rPr>
                <w:rFonts w:ascii="Calibri" w:hAnsi="Calibri" w:cs="Calibri"/>
                <w:sz w:val="16"/>
                <w:szCs w:val="16"/>
              </w:rPr>
              <w:t xml:space="preserve"> G3D Rating. Dostępny na stronie: </w:t>
            </w:r>
            <w:hyperlink r:id="rId16">
              <w:r w:rsidR="0065037B" w:rsidRPr="00897ACE">
                <w:rPr>
                  <w:rStyle w:val="Hipercze"/>
                  <w:rFonts w:ascii="Calibri" w:hAnsi="Calibri" w:cs="Calibri"/>
                  <w:sz w:val="16"/>
                  <w:szCs w:val="16"/>
                </w:rPr>
                <w:t>http://www.videocardbenchmark.net/gpu_list.php</w:t>
              </w:r>
            </w:hyperlink>
            <w:r w:rsidRPr="00897ACE">
              <w:rPr>
                <w:rFonts w:ascii="Calibri" w:hAnsi="Calibri" w:cs="Calibri"/>
                <w:sz w:val="16"/>
                <w:szCs w:val="16"/>
              </w:rPr>
              <w:t xml:space="preserve">, wydruk ze strony załączony do </w:t>
            </w:r>
            <w:r w:rsidR="00F831AD">
              <w:rPr>
                <w:rFonts w:ascii="Calibri" w:hAnsi="Calibri" w:cs="Calibri"/>
                <w:sz w:val="16"/>
                <w:szCs w:val="16"/>
              </w:rPr>
              <w:t>OPZ</w:t>
            </w:r>
          </w:p>
          <w:p w14:paraId="2961CA1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w:t>
            </w:r>
            <w:r w:rsidRPr="00897ACE">
              <w:rPr>
                <w:rFonts w:ascii="Calibri" w:hAnsi="Calibri" w:cs="Calibri"/>
                <w:sz w:val="16"/>
                <w:szCs w:val="16"/>
              </w:rPr>
              <w:tab/>
            </w:r>
            <w:proofErr w:type="spellStart"/>
            <w:r w:rsidRPr="00897ACE">
              <w:rPr>
                <w:rFonts w:ascii="Calibri" w:hAnsi="Calibri" w:cs="Calibri"/>
                <w:sz w:val="16"/>
                <w:szCs w:val="16"/>
              </w:rPr>
              <w:t>Klawiatura</w:t>
            </w:r>
            <w:proofErr w:type="spellEnd"/>
            <w:r w:rsidRPr="00897ACE">
              <w:rPr>
                <w:rFonts w:ascii="Calibri" w:hAnsi="Calibri" w:cs="Calibri"/>
                <w:sz w:val="16"/>
                <w:szCs w:val="16"/>
              </w:rPr>
              <w:t xml:space="preserve"> w układzie QWERTY, z wbudowanym  w klawiaturze podświetleniem, (układ US -QWERTY), min. 78 klawiszy. Wszystkie klawisze funkcyjne typu: </w:t>
            </w:r>
            <w:proofErr w:type="spellStart"/>
            <w:r w:rsidRPr="00897ACE">
              <w:rPr>
                <w:rFonts w:ascii="Calibri" w:hAnsi="Calibri" w:cs="Calibri"/>
                <w:sz w:val="16"/>
                <w:szCs w:val="16"/>
              </w:rPr>
              <w:t>mute</w:t>
            </w:r>
            <w:proofErr w:type="spellEnd"/>
            <w:r w:rsidRPr="00897ACE">
              <w:rPr>
                <w:rFonts w:ascii="Calibri" w:hAnsi="Calibri" w:cs="Calibri"/>
                <w:sz w:val="16"/>
                <w:szCs w:val="16"/>
              </w:rPr>
              <w:t xml:space="preserve">, regulacja głośności, </w:t>
            </w:r>
            <w:proofErr w:type="spellStart"/>
            <w:r w:rsidRPr="00897ACE">
              <w:rPr>
                <w:rFonts w:ascii="Calibri" w:hAnsi="Calibri" w:cs="Calibri"/>
                <w:sz w:val="16"/>
                <w:szCs w:val="16"/>
              </w:rPr>
              <w:t>print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screen</w:t>
            </w:r>
            <w:proofErr w:type="spellEnd"/>
            <w:r w:rsidRPr="00897ACE">
              <w:rPr>
                <w:rFonts w:ascii="Calibri" w:hAnsi="Calibri" w:cs="Calibri"/>
                <w:sz w:val="16"/>
                <w:szCs w:val="16"/>
              </w:rPr>
              <w:t xml:space="preserve"> dostępne w ciągu klawiszy F1-F12.  Wydzielony dedykowany klawisz dla funkcji </w:t>
            </w:r>
            <w:proofErr w:type="spellStart"/>
            <w:r w:rsidRPr="00897ACE">
              <w:rPr>
                <w:rFonts w:ascii="Calibri" w:hAnsi="Calibri" w:cs="Calibri"/>
                <w:sz w:val="16"/>
                <w:szCs w:val="16"/>
              </w:rPr>
              <w:t>Copilot</w:t>
            </w:r>
            <w:proofErr w:type="spellEnd"/>
            <w:r w:rsidRPr="00897ACE">
              <w:rPr>
                <w:rFonts w:ascii="Calibri" w:hAnsi="Calibri" w:cs="Calibri"/>
                <w:sz w:val="16"/>
                <w:szCs w:val="16"/>
              </w:rPr>
              <w:t>.</w:t>
            </w:r>
          </w:p>
          <w:p w14:paraId="27931B9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Multimedia</w:t>
            </w:r>
            <w:r w:rsidRPr="00897ACE">
              <w:rPr>
                <w:rFonts w:ascii="Calibri" w:hAnsi="Calibri" w:cs="Calibri"/>
                <w:sz w:val="16"/>
                <w:szCs w:val="16"/>
              </w:rPr>
              <w:tab/>
              <w:t xml:space="preserve">Karta dźwiękowa zintegrowana z płytą główną, wbudowane cztery głośniki stereo o mocy min. 2W. </w:t>
            </w:r>
          </w:p>
          <w:p w14:paraId="5196490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Dwa kierunkowe, cyfrowe mikrofony z funkcją redukcji szumów i poprawy mowy wbudowane w obudowę matrycy.</w:t>
            </w:r>
          </w:p>
          <w:p w14:paraId="0D7C248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Kamera internetowa 5MP RGB, trwale zainstalowana w obudowie matrycy wyposażona w mechaniczną przysłonę oraz kamera IR. </w:t>
            </w:r>
          </w:p>
          <w:p w14:paraId="6E911A9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1 port audio typu </w:t>
            </w:r>
            <w:proofErr w:type="spellStart"/>
            <w:r w:rsidRPr="00897ACE">
              <w:rPr>
                <w:rFonts w:ascii="Calibri" w:hAnsi="Calibri" w:cs="Calibri"/>
                <w:sz w:val="16"/>
                <w:szCs w:val="16"/>
              </w:rPr>
              <w:t>combo</w:t>
            </w:r>
            <w:proofErr w:type="spellEnd"/>
            <w:r w:rsidRPr="00897ACE">
              <w:rPr>
                <w:rFonts w:ascii="Calibri" w:hAnsi="Calibri" w:cs="Calibri"/>
                <w:sz w:val="16"/>
                <w:szCs w:val="16"/>
              </w:rPr>
              <w:t xml:space="preserve"> (słuchawki i mikrofon)</w:t>
            </w:r>
          </w:p>
          <w:p w14:paraId="4FB6EA4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Łączność bezprzewodowa</w:t>
            </w:r>
            <w:r w:rsidRPr="00897ACE">
              <w:rPr>
                <w:rFonts w:ascii="Calibri" w:hAnsi="Calibri" w:cs="Calibri"/>
                <w:sz w:val="16"/>
                <w:szCs w:val="16"/>
              </w:rPr>
              <w:tab/>
              <w:t>Wi-Fi 7 (802.11be) + Bluetooth 5.4</w:t>
            </w:r>
          </w:p>
          <w:p w14:paraId="374584C6"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01036C8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 i zasilanie</w:t>
            </w:r>
            <w:r w:rsidRPr="00897ACE">
              <w:rPr>
                <w:rFonts w:ascii="Calibri" w:hAnsi="Calibri" w:cs="Calibri"/>
                <w:sz w:val="16"/>
                <w:szCs w:val="16"/>
              </w:rPr>
              <w:tab/>
              <w:t>Bateria o pojemności min. 57Wh. Umożliwiająca jej szybkie naładowanie do poziomu 35% w czasie 20 minut, i do poziomu 100% w czasie 2 godzin.</w:t>
            </w:r>
          </w:p>
          <w:p w14:paraId="7B66832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o mocy min. 60W typ C</w:t>
            </w:r>
          </w:p>
          <w:p w14:paraId="26C162E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i wymiary</w:t>
            </w:r>
            <w:r w:rsidRPr="00897ACE">
              <w:rPr>
                <w:rFonts w:ascii="Calibri" w:hAnsi="Calibri" w:cs="Calibri"/>
                <w:sz w:val="16"/>
                <w:szCs w:val="16"/>
              </w:rPr>
              <w:tab/>
              <w:t xml:space="preserve">Waga maks. 1.1kg mierzona z oferowaną baterią </w:t>
            </w:r>
          </w:p>
          <w:p w14:paraId="63FC1C1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Suma wymiarów notebooka mierzona po krawędziach nie większa niż 533 mm. </w:t>
            </w:r>
          </w:p>
          <w:p w14:paraId="59CEBF4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Obudowa</w:t>
            </w:r>
            <w:r w:rsidRPr="00897ACE">
              <w:rPr>
                <w:rFonts w:ascii="Calibri" w:hAnsi="Calibri" w:cs="Calibri"/>
                <w:sz w:val="16"/>
                <w:szCs w:val="16"/>
              </w:rPr>
              <w:tab/>
              <w:t xml:space="preserve">Szkielet obudowy i zawiasy notebooka wzmacniane. </w:t>
            </w:r>
          </w:p>
          <w:p w14:paraId="6B8DCD1A" w14:textId="4ECFA4E4"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Komputer spełniający normy MIL-STD-810H </w:t>
            </w:r>
          </w:p>
          <w:p w14:paraId="3A02605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BIOS</w:t>
            </w:r>
            <w:r w:rsidRPr="00897ACE">
              <w:rPr>
                <w:rFonts w:ascii="Calibri" w:hAnsi="Calibri" w:cs="Calibri"/>
                <w:sz w:val="16"/>
                <w:szCs w:val="16"/>
              </w:rPr>
              <w:tab/>
            </w:r>
            <w:proofErr w:type="spellStart"/>
            <w:r w:rsidRPr="00897ACE">
              <w:rPr>
                <w:rFonts w:ascii="Calibri" w:hAnsi="Calibri" w:cs="Calibri"/>
                <w:sz w:val="16"/>
                <w:szCs w:val="16"/>
              </w:rPr>
              <w:t>BIOS</w:t>
            </w:r>
            <w:proofErr w:type="spellEnd"/>
            <w:r w:rsidRPr="00897ACE">
              <w:rPr>
                <w:rFonts w:ascii="Calibri" w:hAnsi="Calibri" w:cs="Calibri"/>
                <w:sz w:val="16"/>
                <w:szCs w:val="16"/>
              </w:rPr>
              <w:t xml:space="preserve">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Niezmazywalne (nieedytowalne) pole </w:t>
            </w:r>
            <w:proofErr w:type="spellStart"/>
            <w:r w:rsidRPr="00897ACE">
              <w:rPr>
                <w:rFonts w:ascii="Calibri" w:hAnsi="Calibri" w:cs="Calibri"/>
                <w:sz w:val="16"/>
                <w:szCs w:val="16"/>
              </w:rPr>
              <w:t>asset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tag</w:t>
            </w:r>
            <w:proofErr w:type="spellEnd"/>
            <w:r w:rsidRPr="00897ACE">
              <w:rPr>
                <w:rFonts w:ascii="Calibri" w:hAnsi="Calibri" w:cs="Calibri"/>
                <w:sz w:val="16"/>
                <w:szCs w:val="16"/>
              </w:rPr>
              <w:t>. Funkcje logowania się do BIOS na podstawie hasła użytkownika/systemowego, administratora (hasła niezależne), możliwość ustawienia haseł administratora ora użytkownika/systemowego składających się z małych liter,   dużych liter, cyfr, znaków specjalnych, hasła dla dysku. BIOS zawierający informację o stanie naładowania baterii (stanu użycia), mocy podpiętego zasilacza, ponadto możliwość zarządzanie trybem ładowania baterii (np. określenie docelowego poziomu naładowania). Możliwość nadania numeru inwentarzowego z poziomu BIOS bez wykorzystania dodatkowego oprogramowania, jak i konieczności aktualizacji BIOS.</w:t>
            </w:r>
          </w:p>
          <w:p w14:paraId="0837F50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Możliwość włączenia/wyłączenia funkcji automatycznego tworzenia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BIOS na dysku twardym.</w:t>
            </w:r>
          </w:p>
          <w:p w14:paraId="65BEEEB1"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68D7F981" w14:textId="7CAFC0AE"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Poniższych dokumentów nie dołączać do oferty, </w:t>
            </w:r>
          </w:p>
          <w:p w14:paraId="408BB7B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Certyfikaty</w:t>
            </w:r>
            <w:r w:rsidRPr="00897ACE">
              <w:rPr>
                <w:rFonts w:ascii="Calibri" w:hAnsi="Calibri" w:cs="Calibri"/>
                <w:sz w:val="16"/>
                <w:szCs w:val="16"/>
              </w:rPr>
              <w:tab/>
              <w:t xml:space="preserve">Certyfikat ISO9001 dla producenta sprzętu </w:t>
            </w:r>
          </w:p>
          <w:p w14:paraId="4B137F8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14001 dla producenta sprzętu </w:t>
            </w:r>
          </w:p>
          <w:p w14:paraId="46106A0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ISO 50001 dla producenta sprzętu </w:t>
            </w:r>
          </w:p>
          <w:p w14:paraId="7EBFB44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Certyfikacja TCO dla oferowanego modelu dostępna na stronie https://tcocertified.com/product-finder</w:t>
            </w:r>
          </w:p>
          <w:p w14:paraId="1B73002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Deklaracja zgodności CE </w:t>
            </w:r>
          </w:p>
          <w:p w14:paraId="25DA7AA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Certyfikat EPEAT Gold dla Polski </w:t>
            </w:r>
          </w:p>
          <w:p w14:paraId="49A0AE1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Potwierdzenie kompatybilności komputera z oferowanym systemem operacyjnym </w:t>
            </w:r>
          </w:p>
          <w:p w14:paraId="344281A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Ergonomia</w:t>
            </w:r>
            <w:r w:rsidRPr="00897ACE">
              <w:rPr>
                <w:rFonts w:ascii="Calibri" w:hAnsi="Calibri" w:cs="Calibri"/>
                <w:sz w:val="16"/>
                <w:szCs w:val="16"/>
              </w:rPr>
              <w:tab/>
              <w:t xml:space="preserve">Głośność jednostki centralnej mierzona zgodnie z normą ISO 7779 oraz wykazana zgodnie z normą ISO 9296 w pozycji obserwatora w trybie pracy dysku twardego (IDLE) wynosząca maksymalnie 22dB </w:t>
            </w:r>
          </w:p>
          <w:p w14:paraId="767444A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Diagnostyka</w:t>
            </w:r>
            <w:r w:rsidRPr="00897ACE">
              <w:rPr>
                <w:rFonts w:ascii="Calibri" w:hAnsi="Calibri" w:cs="Calibri"/>
                <w:sz w:val="16"/>
                <w:szCs w:val="16"/>
              </w:rPr>
              <w:tab/>
              <w:t xml:space="preserve">System diagnostyczny z graficznym interfejsem użytkownika zaszyty w tej samej pamięci </w:t>
            </w:r>
            <w:proofErr w:type="spellStart"/>
            <w:r w:rsidRPr="00897ACE">
              <w:rPr>
                <w:rFonts w:ascii="Calibri" w:hAnsi="Calibri" w:cs="Calibri"/>
                <w:sz w:val="16"/>
                <w:szCs w:val="16"/>
              </w:rPr>
              <w:t>flash</w:t>
            </w:r>
            <w:proofErr w:type="spellEnd"/>
            <w:r w:rsidRPr="00897ACE">
              <w:rPr>
                <w:rFonts w:ascii="Calibri" w:hAnsi="Calibri" w:cs="Calibri"/>
                <w:sz w:val="16"/>
                <w:szCs w:val="16"/>
              </w:rPr>
              <w:t xml:space="preserve"> co BIOS, dostępny z poziomu szybkiego menu </w:t>
            </w:r>
            <w:proofErr w:type="spellStart"/>
            <w:r w:rsidRPr="00897ACE">
              <w:rPr>
                <w:rFonts w:ascii="Calibri" w:hAnsi="Calibri" w:cs="Calibri"/>
                <w:sz w:val="16"/>
                <w:szCs w:val="16"/>
              </w:rPr>
              <w:t>boot</w:t>
            </w:r>
            <w:proofErr w:type="spellEnd"/>
            <w:r w:rsidRPr="00897ACE">
              <w:rPr>
                <w:rFonts w:ascii="Calibri" w:hAnsi="Calibri" w:cs="Calibri"/>
                <w:sz w:val="16"/>
                <w:szCs w:val="16"/>
              </w:rPr>
              <w:t xml:space="preserve"> lub BIOS, umożliwiający przetestowanie komputera a w </w:t>
            </w:r>
            <w:r w:rsidRPr="00897ACE">
              <w:rPr>
                <w:rFonts w:ascii="Calibri" w:hAnsi="Calibri" w:cs="Calibri"/>
                <w:sz w:val="16"/>
                <w:szCs w:val="16"/>
              </w:rPr>
              <w:lastRenderedPageBreak/>
              <w:t>szczególności jego składowych:</w:t>
            </w:r>
          </w:p>
          <w:p w14:paraId="657A668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procesor</w:t>
            </w:r>
          </w:p>
          <w:p w14:paraId="23BB206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pamięć RAM</w:t>
            </w:r>
          </w:p>
          <w:p w14:paraId="5CD607F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dysk twardy </w:t>
            </w:r>
          </w:p>
          <w:p w14:paraId="19FBBF8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zasilanie/ładowanie</w:t>
            </w:r>
          </w:p>
          <w:p w14:paraId="69EF9E7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klawiatury</w:t>
            </w:r>
          </w:p>
          <w:p w14:paraId="289F482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test wyświetlacza/matrycy                              </w:t>
            </w:r>
          </w:p>
          <w:p w14:paraId="01A08D0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audio/</w:t>
            </w:r>
            <w:proofErr w:type="spellStart"/>
            <w:r w:rsidRPr="00897ACE">
              <w:rPr>
                <w:rFonts w:ascii="Calibri" w:hAnsi="Calibri" w:cs="Calibri"/>
                <w:sz w:val="16"/>
                <w:szCs w:val="16"/>
              </w:rPr>
              <w:t>głosników</w:t>
            </w:r>
            <w:proofErr w:type="spellEnd"/>
            <w:r w:rsidRPr="00897ACE">
              <w:rPr>
                <w:rFonts w:ascii="Calibri" w:hAnsi="Calibri" w:cs="Calibri"/>
                <w:sz w:val="16"/>
                <w:szCs w:val="16"/>
              </w:rPr>
              <w:t xml:space="preserve">                                                </w:t>
            </w:r>
          </w:p>
          <w:p w14:paraId="074E7B7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zintegrowanej karty sieciowej LAN                </w:t>
            </w:r>
          </w:p>
          <w:p w14:paraId="68E25F3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układ graficzny/video                                       </w:t>
            </w:r>
          </w:p>
          <w:p w14:paraId="4F6C8D8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kamera internetowa                                         </w:t>
            </w:r>
          </w:p>
          <w:p w14:paraId="127F290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bateria                                                                 </w:t>
            </w:r>
          </w:p>
          <w:p w14:paraId="33568E7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wentylator                                                          </w:t>
            </w:r>
          </w:p>
          <w:p w14:paraId="1AA56F8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porty USB                                                            </w:t>
            </w:r>
          </w:p>
          <w:p w14:paraId="57B3B21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Testy możliwe do wykonania w formie szybkiej i zaawansowanej lub dedykowanej formie dla danego komponentu, Pełna obsługa systemu diagnostycznego za </w:t>
            </w:r>
            <w:proofErr w:type="spellStart"/>
            <w:r w:rsidRPr="00897ACE">
              <w:rPr>
                <w:rFonts w:ascii="Calibri" w:hAnsi="Calibri" w:cs="Calibri"/>
                <w:sz w:val="16"/>
                <w:szCs w:val="16"/>
              </w:rPr>
              <w:t>pomoca</w:t>
            </w:r>
            <w:proofErr w:type="spellEnd"/>
            <w:r w:rsidRPr="00897ACE">
              <w:rPr>
                <w:rFonts w:ascii="Calibri" w:hAnsi="Calibri" w:cs="Calibri"/>
                <w:sz w:val="16"/>
                <w:szCs w:val="16"/>
              </w:rPr>
              <w:t xml:space="preserve"> samej klawiatury, urządzenia wskazującego, myszy i jednocześnie za pomocą klawiatury i myszy. System zapewniający zachowujący pełną funkcjonalność nawet w przypadku braku dysku twardego oraz jego uszkodzenia, nie wymagający stosowania zewnętrznych nośników pamięci masowej oraz dostępu do </w:t>
            </w:r>
            <w:proofErr w:type="spellStart"/>
            <w:r w:rsidRPr="00897ACE">
              <w:rPr>
                <w:rFonts w:ascii="Calibri" w:hAnsi="Calibri" w:cs="Calibri"/>
                <w:sz w:val="16"/>
                <w:szCs w:val="16"/>
              </w:rPr>
              <w:t>internetu</w:t>
            </w:r>
            <w:proofErr w:type="spellEnd"/>
            <w:r w:rsidRPr="00897ACE">
              <w:rPr>
                <w:rFonts w:ascii="Calibri" w:hAnsi="Calibri" w:cs="Calibri"/>
                <w:sz w:val="16"/>
                <w:szCs w:val="16"/>
              </w:rPr>
              <w:t xml:space="preserve"> i sieci lokalnej. Procedura POST traktowana jest jako oddzielna funkcjonalność.</w:t>
            </w:r>
          </w:p>
          <w:p w14:paraId="23C4948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Bezpieczeństwo</w:t>
            </w:r>
            <w:r w:rsidRPr="00897ACE">
              <w:rPr>
                <w:rFonts w:ascii="Calibri" w:hAnsi="Calibri" w:cs="Calibri"/>
                <w:sz w:val="16"/>
                <w:szCs w:val="16"/>
              </w:rPr>
              <w:tab/>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47827C9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Wbudowany czujnik otwarcia obudowy, współpracujący z BIOS z zapisem zdarzeń, informujący administratora o otwarciu komputera.</w:t>
            </w:r>
          </w:p>
          <w:p w14:paraId="73F1C71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linii papilarnych </w:t>
            </w:r>
          </w:p>
          <w:p w14:paraId="1D70170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Zarządzanie zdalne</w:t>
            </w:r>
            <w:r w:rsidRPr="00897ACE">
              <w:rPr>
                <w:rFonts w:ascii="Calibri" w:hAnsi="Calibri" w:cs="Calibri"/>
                <w:sz w:val="16"/>
                <w:szCs w:val="16"/>
              </w:rPr>
              <w:tab/>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70300E4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monitorowanie konfiguracji komponentów komputera - CPU, Pamięć, HDD wersja BIOS płyty głównej; </w:t>
            </w:r>
          </w:p>
          <w:p w14:paraId="7EA0B67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zdalną konfigurację ustawień BIOS,</w:t>
            </w:r>
          </w:p>
          <w:p w14:paraId="7685236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zdalne przejęcie konsoli tekstowej systemu, przekierowanie procesu ładowania systemu operacyjnego z wirtualnego CD ROM lub FDD z  serwera zarządzającego;</w:t>
            </w:r>
          </w:p>
          <w:p w14:paraId="6CAB684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zdalne przejecie pełnej konsoli graficznej systemu tzw. KVM </w:t>
            </w:r>
            <w:proofErr w:type="spellStart"/>
            <w:r w:rsidRPr="00897ACE">
              <w:rPr>
                <w:rFonts w:ascii="Calibri" w:hAnsi="Calibri" w:cs="Calibri"/>
                <w:sz w:val="16"/>
                <w:szCs w:val="16"/>
              </w:rPr>
              <w:t>Redirection</w:t>
            </w:r>
            <w:proofErr w:type="spellEnd"/>
            <w:r w:rsidRPr="00897ACE">
              <w:rPr>
                <w:rFonts w:ascii="Calibri" w:hAnsi="Calibri" w:cs="Calibri"/>
                <w:sz w:val="16"/>
                <w:szCs w:val="16"/>
              </w:rPr>
              <w:t xml:space="preserve"> (Keyboard, Video, Mouse) bez udziału systemu operacyjnego ani dodatkowych programów, również w przypadku braku lub uszkodzenia systemu operacyjnego do rozdzielczości 1920x1080 włącznie;</w:t>
            </w:r>
          </w:p>
          <w:p w14:paraId="06CD3C0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zapis i przechowywanie dodatkowych informacji o wersji zainstalowanego oprogramowania i zdalny odczyt tych informacji (wersja, zainstalowane uaktualnienia, sygnatury wirusów, itp.) z wbudowanej pamięci nieulotnej.</w:t>
            </w:r>
          </w:p>
          <w:p w14:paraId="0A83806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technologia zarządzania i monitorowania komputerem na poziomie sprzętowym powinna być zgodna z otwartymi standardami DMTF WS-MAN 1.0.0 (http://www.dmtf.org/standards/wsman)  oraz  DASH 1.0.0 (http://www.dmtf.org/standards/mgmt/dash/)</w:t>
            </w:r>
          </w:p>
          <w:p w14:paraId="71E0BB7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5583AC5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wbudowany sprzętowo log operacji  zdalnego zarządzania, możliwy do kasowania tylko przez upoważnionego użytkownika systemu sprzętowego zarządzania zdalnego </w:t>
            </w:r>
          </w:p>
          <w:p w14:paraId="3777CB7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sprzętowy firewall zarządzany i konfigurowany wyłącznie z serwera zarządzania oraz niedostępny dla lokalnego systemu OS i lokalnych aplikacji</w:t>
            </w:r>
          </w:p>
          <w:p w14:paraId="09C66F9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 pełni aktywna konsola zarządzania wyświetlająca informacje i zachowująca pełną funkcjonalność nawet podczas restartów komputera zarządzanego.  </w:t>
            </w:r>
          </w:p>
          <w:p w14:paraId="1CB41DB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System operacyjny</w:t>
            </w:r>
            <w:r w:rsidRPr="00897ACE">
              <w:rPr>
                <w:rFonts w:ascii="Calibri" w:hAnsi="Calibri" w:cs="Calibri"/>
                <w:sz w:val="16"/>
                <w:szCs w:val="16"/>
              </w:rPr>
              <w:tab/>
              <w:t xml:space="preserve">Zainstalowany system operacyjny Windows 11 Professional, klucz licencyjny zapisany trwale w BIOS, umożliwiać instalację systemu operacyjnego bez potrzeby ręcznego wpisywania klucza licencyjnego. </w:t>
            </w:r>
          </w:p>
          <w:p w14:paraId="44E4ED3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Oprogramowanie dodatkowe</w:t>
            </w:r>
            <w:r w:rsidRPr="00897ACE">
              <w:rPr>
                <w:rFonts w:ascii="Calibri" w:hAnsi="Calibri" w:cs="Calibri"/>
                <w:sz w:val="16"/>
                <w:szCs w:val="16"/>
              </w:rPr>
              <w:tab/>
              <w:t xml:space="preserve"> Dołączone do oferowanego komputera oprogramowanie z nieograniczoną licencją czasowo na użytkowanie umożliwiające :</w:t>
            </w:r>
          </w:p>
          <w:p w14:paraId="1D6D3AD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i instalacje wszystkich sterowników, aplikacji dostarczonych w obrazie systemu operacyjnego producenta,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certyfikatem zgodności producenta do najnowszej dostępnej wersji, </w:t>
            </w:r>
          </w:p>
          <w:p w14:paraId="0277E8A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możliwość przed instalacją sprawdzenia każdego sterownika, każdej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bezpośrednio na stronie producenta przy użyciu połączenia internetowego z automatycznym przekierowaniem a w szczególności informacji :</w:t>
            </w:r>
          </w:p>
          <w:p w14:paraId="4D24591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a. o poprawkach i usprawnieniach dotyczących aktualizacji</w:t>
            </w:r>
          </w:p>
          <w:p w14:paraId="067B3AE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b. dacie wydania ostatniej aktualizacji</w:t>
            </w:r>
          </w:p>
          <w:p w14:paraId="408E7A9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c. priorytecie aktualizacji</w:t>
            </w:r>
          </w:p>
          <w:p w14:paraId="3501DD2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d. zgodność z systemami operacyjnymi</w:t>
            </w:r>
          </w:p>
          <w:p w14:paraId="238EFDE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e. jakiego komponentu sprzętu dotyczy aktualizacja</w:t>
            </w:r>
          </w:p>
          <w:p w14:paraId="3FAEAE9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f.  wszystkie poprzednie aktualizacje z informacjami jak powyżej od punktu a do punktu e.</w:t>
            </w:r>
          </w:p>
          <w:p w14:paraId="2B6C37B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wykaz najnowszych aktualizacji z podziałem na krytyczne (wymagające natychmiastowej instalacji), rekomendowane i opcjonalne</w:t>
            </w:r>
          </w:p>
          <w:p w14:paraId="71A11F3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możliwość włączenia/wyłączenia funkcji automatycznego restartu w przypadku kiedy jest wymagany przy instalacji sterownika, aplikacji która tego wymaga.</w:t>
            </w:r>
          </w:p>
          <w:p w14:paraId="4D36AD3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 xml:space="preserve">- rozpoznanie modelu oferowanego komputera, numer seryjny komputera, informację kiedy dokonany został ostatnio </w:t>
            </w:r>
            <w:proofErr w:type="spellStart"/>
            <w:r w:rsidRPr="00897ACE">
              <w:rPr>
                <w:rFonts w:ascii="Calibri" w:hAnsi="Calibri" w:cs="Calibri"/>
                <w:sz w:val="16"/>
                <w:szCs w:val="16"/>
              </w:rPr>
              <w:t>upgrade</w:t>
            </w:r>
            <w:proofErr w:type="spellEnd"/>
            <w:r w:rsidRPr="00897ACE">
              <w:rPr>
                <w:rFonts w:ascii="Calibri" w:hAnsi="Calibri" w:cs="Calibri"/>
                <w:sz w:val="16"/>
                <w:szCs w:val="16"/>
              </w:rPr>
              <w:t xml:space="preserve"> w szczególności z uwzględnieniem daty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w:t>
            </w:r>
          </w:p>
          <w:p w14:paraId="459FC79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sprawdzenia historii </w:t>
            </w:r>
            <w:proofErr w:type="spellStart"/>
            <w:r w:rsidRPr="00897ACE">
              <w:rPr>
                <w:rFonts w:ascii="Calibri" w:hAnsi="Calibri" w:cs="Calibri"/>
                <w:sz w:val="16"/>
                <w:szCs w:val="16"/>
              </w:rPr>
              <w:t>upgrade’u</w:t>
            </w:r>
            <w:proofErr w:type="spellEnd"/>
            <w:r w:rsidRPr="00897ACE">
              <w:rPr>
                <w:rFonts w:ascii="Calibri" w:hAnsi="Calibri" w:cs="Calibri"/>
                <w:sz w:val="16"/>
                <w:szCs w:val="16"/>
              </w:rPr>
              <w:t xml:space="preserve"> z informacją jakie sterowniki były instalowane z dokładną datą ( </w:t>
            </w:r>
            <w:proofErr w:type="spellStart"/>
            <w:r w:rsidRPr="00897ACE">
              <w:rPr>
                <w:rFonts w:ascii="Calibri" w:hAnsi="Calibri" w:cs="Calibri"/>
                <w:sz w:val="16"/>
                <w:szCs w:val="16"/>
              </w:rPr>
              <w:t>dd</w:t>
            </w:r>
            <w:proofErr w:type="spellEnd"/>
            <w:r w:rsidRPr="00897ACE">
              <w:rPr>
                <w:rFonts w:ascii="Calibri" w:hAnsi="Calibri" w:cs="Calibri"/>
                <w:sz w:val="16"/>
                <w:szCs w:val="16"/>
              </w:rPr>
              <w:t>-mm-</w:t>
            </w:r>
            <w:proofErr w:type="spellStart"/>
            <w:r w:rsidRPr="00897ACE">
              <w:rPr>
                <w:rFonts w:ascii="Calibri" w:hAnsi="Calibri" w:cs="Calibri"/>
                <w:sz w:val="16"/>
                <w:szCs w:val="16"/>
              </w:rPr>
              <w:t>rrrr</w:t>
            </w:r>
            <w:proofErr w:type="spellEnd"/>
            <w:r w:rsidRPr="00897ACE">
              <w:rPr>
                <w:rFonts w:ascii="Calibri" w:hAnsi="Calibri" w:cs="Calibri"/>
                <w:sz w:val="16"/>
                <w:szCs w:val="16"/>
              </w:rPr>
              <w:t xml:space="preserve"> ) i wersją ( rewizja wydania )</w:t>
            </w:r>
          </w:p>
          <w:p w14:paraId="1DB9811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dokładny wykaz wymaganych sterowników, aplikacji, </w:t>
            </w:r>
            <w:proofErr w:type="spellStart"/>
            <w:r w:rsidRPr="00897ACE">
              <w:rPr>
                <w:rFonts w:ascii="Calibri" w:hAnsi="Calibri" w:cs="Calibri"/>
                <w:sz w:val="16"/>
                <w:szCs w:val="16"/>
              </w:rPr>
              <w:t>BIOS’u</w:t>
            </w:r>
            <w:proofErr w:type="spellEnd"/>
            <w:r w:rsidRPr="00897ACE">
              <w:rPr>
                <w:rFonts w:ascii="Calibri" w:hAnsi="Calibri" w:cs="Calibri"/>
                <w:sz w:val="16"/>
                <w:szCs w:val="16"/>
              </w:rPr>
              <w:t xml:space="preserve"> z informacją o zainstalowanej obecnie wersji dla oferowanego komputera </w:t>
            </w:r>
          </w:p>
          <w:p w14:paraId="709A2BE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Porty i złącza</w:t>
            </w:r>
            <w:r w:rsidRPr="00897ACE">
              <w:rPr>
                <w:rFonts w:ascii="Calibri" w:hAnsi="Calibri" w:cs="Calibri"/>
                <w:sz w:val="16"/>
                <w:szCs w:val="16"/>
              </w:rPr>
              <w:tab/>
              <w:t xml:space="preserve">Wbudowane porty i złącza: 1x HDMI 2.1, 1 x USB 3.2 gen 1 </w:t>
            </w:r>
            <w:proofErr w:type="spellStart"/>
            <w:r w:rsidRPr="00897ACE">
              <w:rPr>
                <w:rFonts w:ascii="Calibri" w:hAnsi="Calibri" w:cs="Calibri"/>
                <w:sz w:val="16"/>
                <w:szCs w:val="16"/>
              </w:rPr>
              <w:t>dosilone</w:t>
            </w:r>
            <w:proofErr w:type="spellEnd"/>
            <w:r w:rsidRPr="00897ACE">
              <w:rPr>
                <w:rFonts w:ascii="Calibri" w:hAnsi="Calibri" w:cs="Calibri"/>
                <w:sz w:val="16"/>
                <w:szCs w:val="16"/>
              </w:rPr>
              <w:t xml:space="preserve">, 2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gniazdo linki  zabezpieczającej. </w:t>
            </w:r>
          </w:p>
          <w:p w14:paraId="6592B02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Wsparcie techniczne</w:t>
            </w:r>
            <w:r w:rsidRPr="00897ACE">
              <w:rPr>
                <w:rFonts w:ascii="Calibri" w:hAnsi="Calibri" w:cs="Calibri"/>
                <w:sz w:val="16"/>
                <w:szCs w:val="16"/>
              </w:rPr>
              <w:tab/>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97ACE">
              <w:rPr>
                <w:rFonts w:ascii="Calibri" w:hAnsi="Calibri" w:cs="Calibri"/>
                <w:sz w:val="16"/>
                <w:szCs w:val="16"/>
              </w:rPr>
              <w:t>recovery</w:t>
            </w:r>
            <w:proofErr w:type="spellEnd"/>
            <w:r w:rsidRPr="00897ACE">
              <w:rPr>
                <w:rFonts w:ascii="Calibri" w:hAnsi="Calibri" w:cs="Calibri"/>
                <w:sz w:val="16"/>
                <w:szCs w:val="16"/>
              </w:rPr>
              <w:t xml:space="preserve"> systemu operacyjnego)</w:t>
            </w:r>
          </w:p>
          <w:p w14:paraId="477DB33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Warunki gwarancyjne</w:t>
            </w:r>
            <w:r w:rsidRPr="00897ACE">
              <w:rPr>
                <w:rFonts w:ascii="Calibri" w:hAnsi="Calibri" w:cs="Calibri"/>
                <w:sz w:val="16"/>
                <w:szCs w:val="16"/>
              </w:rPr>
              <w:tab/>
            </w:r>
          </w:p>
          <w:p w14:paraId="3C5060E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Firma serwisująca musi posiadać ISO 9001:2008 na świadczenie usług serwisowych oraz posiadać autoryzacje producenta urządzeń </w:t>
            </w:r>
          </w:p>
          <w:p w14:paraId="72A157C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Serwis urządzeń będzie realizowany bezpośrednio przez Producenta i/lub we współpracy z Autoryzowanym Partnerem Serwisowym Producenta.</w:t>
            </w:r>
          </w:p>
          <w:p w14:paraId="32B238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w:t>
            </w:r>
          </w:p>
          <w:p w14:paraId="7A3EB3B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Minimalny czas trwania wsparcia technicznego producenta wynosi 3 lata, z możliwością odpłatnego  przedłużenia tego okresu do 4 lub 5 lat od daty dostawy.</w:t>
            </w:r>
          </w:p>
          <w:p w14:paraId="52804DB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Sposób realizacji usług wsparcia technicznego:</w:t>
            </w:r>
          </w:p>
          <w:p w14:paraId="1F332D9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 Telefoniczne zgłaszanie usterek w dni robocze w godzinach 8-17. </w:t>
            </w:r>
          </w:p>
          <w:p w14:paraId="0968E33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Dedykowany bezpłatny portal online producenta do zgłaszania usterek i zarządzania zgłoszeniami serwisowymi.</w:t>
            </w:r>
          </w:p>
          <w:p w14:paraId="17E12A9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Opcjonalna pomoc techniczna za pośrednictwem czat online.</w:t>
            </w:r>
          </w:p>
          <w:p w14:paraId="342ACD0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Wsparcie techniczne dla sprzętu będzie dostarczane zdalnie lub w miejscu instalacji urządzenia, w zależności od rodzaju zgłaszanej awarii. </w:t>
            </w:r>
          </w:p>
          <w:p w14:paraId="6907480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 przypadku awarii zakwalifikowanej jako naprawa w miejscu instalacji urządzenia, część zamienna wymagana do naprawy i/lub technik serwisowy przybędzie na miejsce wskazane przez klienta na następny </w:t>
            </w:r>
            <w:proofErr w:type="spellStart"/>
            <w:r w:rsidRPr="00897ACE">
              <w:rPr>
                <w:rFonts w:ascii="Calibri" w:hAnsi="Calibri" w:cs="Calibri"/>
                <w:sz w:val="16"/>
                <w:szCs w:val="16"/>
              </w:rPr>
              <w:t>dzien</w:t>
            </w:r>
            <w:proofErr w:type="spellEnd"/>
            <w:r w:rsidRPr="00897ACE">
              <w:rPr>
                <w:rFonts w:ascii="Calibri" w:hAnsi="Calibri" w:cs="Calibri"/>
                <w:sz w:val="16"/>
                <w:szCs w:val="16"/>
              </w:rPr>
              <w:t xml:space="preserve"> roboczy od momentu skutecznego przyjęcia zgłoszenia przez Dział Wsparcia Technicznego.</w:t>
            </w:r>
          </w:p>
          <w:p w14:paraId="5763E66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Możliwość sprawdzenia aktualnego okresu i poziomu wsparcia technicznego dla urządzeń za pośrednictwem strony internetowej producenta.</w:t>
            </w:r>
          </w:p>
          <w:p w14:paraId="2E8AC26E"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Mozliwość</w:t>
            </w:r>
            <w:proofErr w:type="spellEnd"/>
            <w:r w:rsidRPr="00897ACE">
              <w:rPr>
                <w:rFonts w:ascii="Calibri" w:hAnsi="Calibri" w:cs="Calibri"/>
                <w:sz w:val="16"/>
                <w:szCs w:val="16"/>
              </w:rPr>
              <w:t xml:space="preserve"> pobrania aktualnych wersji sterowników oraz </w:t>
            </w:r>
            <w:proofErr w:type="spellStart"/>
            <w:r w:rsidRPr="00897ACE">
              <w:rPr>
                <w:rFonts w:ascii="Calibri" w:hAnsi="Calibri" w:cs="Calibri"/>
                <w:sz w:val="16"/>
                <w:szCs w:val="16"/>
              </w:rPr>
              <w:t>firmware</w:t>
            </w:r>
            <w:proofErr w:type="spellEnd"/>
            <w:r w:rsidRPr="00897ACE">
              <w:rPr>
                <w:rFonts w:ascii="Calibri" w:hAnsi="Calibri" w:cs="Calibri"/>
                <w:sz w:val="16"/>
                <w:szCs w:val="16"/>
              </w:rPr>
              <w:t xml:space="preserve"> urządzenia za pośrednictwem strony internetowej producenta również dla urządzeń z nieaktywnym wsparciem technicznym. </w:t>
            </w:r>
          </w:p>
        </w:tc>
      </w:tr>
    </w:tbl>
    <w:p w14:paraId="058A4C18" w14:textId="77777777" w:rsidR="0065037B" w:rsidRPr="00897ACE" w:rsidRDefault="0065037B">
      <w:pPr>
        <w:rPr>
          <w:rFonts w:ascii="Calibri" w:hAnsi="Calibri" w:cs="Calibri"/>
        </w:rPr>
      </w:pPr>
    </w:p>
    <w:p w14:paraId="2595E786"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4B0902C1"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2DFB901"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BC90D1D"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08CF902D"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33BB8234"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21</w:t>
            </w:r>
          </w:p>
        </w:tc>
        <w:tc>
          <w:tcPr>
            <w:tcW w:w="14832" w:type="dxa"/>
            <w:tcBorders>
              <w:top w:val="single" w:sz="4" w:space="0" w:color="000000"/>
              <w:bottom w:val="single" w:sz="4" w:space="0" w:color="000000"/>
              <w:right w:val="single" w:sz="4" w:space="0" w:color="000000"/>
            </w:tcBorders>
            <w:vAlign w:val="bottom"/>
          </w:tcPr>
          <w:p w14:paraId="3B7EC16F"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7</w:t>
            </w:r>
          </w:p>
        </w:tc>
      </w:tr>
      <w:tr w:rsidR="0065037B" w:rsidRPr="00897ACE" w14:paraId="08EBE608"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1DDAC173"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6C3C2DF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5BBC711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Wbudowany wyświetlacz</w:t>
            </w:r>
            <w:r w:rsidRPr="00897ACE">
              <w:rPr>
                <w:rFonts w:ascii="Calibri" w:hAnsi="Calibri" w:cs="Calibri"/>
                <w:sz w:val="16"/>
                <w:szCs w:val="16"/>
              </w:rPr>
              <w:tab/>
              <w:t>Matryca o przekątnej 15.3”, rozdzielczość 2880 x 1864. jasność ekranu 500 nitów</w:t>
            </w:r>
          </w:p>
          <w:p w14:paraId="674B4BB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8-rdzeniowy CPU + 10-rdzeniowy GPU + 16 rdzeniowy procesor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 Sprzętowa akceleracja </w:t>
            </w:r>
            <w:proofErr w:type="spellStart"/>
            <w:r w:rsidRPr="00897ACE">
              <w:rPr>
                <w:rFonts w:ascii="Calibri" w:hAnsi="Calibri" w:cs="Calibri"/>
                <w:sz w:val="16"/>
                <w:szCs w:val="16"/>
              </w:rPr>
              <w:t>ray</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tracingu</w:t>
            </w:r>
            <w:proofErr w:type="spellEnd"/>
          </w:p>
          <w:p w14:paraId="4EA43C1D"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0DA30AD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Silnik multimedialny </w:t>
            </w:r>
            <w:r w:rsidRPr="00897ACE">
              <w:rPr>
                <w:rFonts w:ascii="Calibri" w:hAnsi="Calibri" w:cs="Calibri"/>
                <w:sz w:val="16"/>
                <w:szCs w:val="16"/>
              </w:rPr>
              <w:tab/>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Silnik dekodujący AV1</w:t>
            </w:r>
          </w:p>
          <w:p w14:paraId="42E2A51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Pr="00897ACE">
              <w:rPr>
                <w:rFonts w:ascii="Calibri" w:hAnsi="Calibri" w:cs="Calibri"/>
                <w:sz w:val="16"/>
                <w:szCs w:val="16"/>
              </w:rPr>
              <w:tab/>
              <w:t>16 GB Zunifikowana</w:t>
            </w:r>
          </w:p>
          <w:p w14:paraId="0BE3D01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Pojemność dysku </w:t>
            </w:r>
            <w:r w:rsidRPr="00897ACE">
              <w:rPr>
                <w:rFonts w:ascii="Calibri" w:hAnsi="Calibri" w:cs="Calibri"/>
                <w:sz w:val="16"/>
                <w:szCs w:val="16"/>
              </w:rPr>
              <w:tab/>
              <w:t>512 GB SSD</w:t>
            </w:r>
          </w:p>
          <w:p w14:paraId="3DB33523"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1F0A425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Model karty graficznej</w:t>
            </w:r>
            <w:r w:rsidRPr="00897ACE">
              <w:rPr>
                <w:rFonts w:ascii="Calibri" w:hAnsi="Calibri" w:cs="Calibri"/>
                <w:sz w:val="16"/>
                <w:szCs w:val="16"/>
              </w:rPr>
              <w:tab/>
              <w:t>10-rdzeniowy GPU</w:t>
            </w:r>
          </w:p>
          <w:p w14:paraId="679F565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Rodzaje wejść / wyjść (min.) </w:t>
            </w:r>
            <w:r w:rsidRPr="00897ACE">
              <w:rPr>
                <w:rFonts w:ascii="Calibri" w:hAnsi="Calibri" w:cs="Calibri"/>
                <w:sz w:val="16"/>
                <w:szCs w:val="16"/>
              </w:rPr>
              <w:tab/>
              <w:t xml:space="preserve">2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(USB 4), 1 x Wyjście słuchawkowe, 1 x </w:t>
            </w:r>
            <w:proofErr w:type="spellStart"/>
            <w:r w:rsidRPr="00897ACE">
              <w:rPr>
                <w:rFonts w:ascii="Calibri" w:hAnsi="Calibri" w:cs="Calibri"/>
                <w:sz w:val="16"/>
                <w:szCs w:val="16"/>
              </w:rPr>
              <w:t>MagSafe</w:t>
            </w:r>
            <w:proofErr w:type="spellEnd"/>
            <w:r w:rsidRPr="00897ACE">
              <w:rPr>
                <w:rFonts w:ascii="Calibri" w:hAnsi="Calibri" w:cs="Calibri"/>
                <w:sz w:val="16"/>
                <w:szCs w:val="16"/>
              </w:rPr>
              <w:t xml:space="preserve"> 3</w:t>
            </w:r>
          </w:p>
          <w:p w14:paraId="66C0794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 WLAN</w:t>
            </w:r>
            <w:r w:rsidRPr="00897ACE">
              <w:rPr>
                <w:rFonts w:ascii="Calibri" w:hAnsi="Calibri" w:cs="Calibri"/>
                <w:sz w:val="16"/>
                <w:szCs w:val="16"/>
              </w:rPr>
              <w:tab/>
              <w:t>Wi-Fi 6E (802.11ax)</w:t>
            </w:r>
          </w:p>
          <w:p w14:paraId="00F8CC8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Pr="00897ACE">
              <w:rPr>
                <w:rFonts w:ascii="Calibri" w:hAnsi="Calibri" w:cs="Calibri"/>
                <w:sz w:val="16"/>
                <w:szCs w:val="16"/>
              </w:rPr>
              <w:tab/>
            </w:r>
            <w:proofErr w:type="spellStart"/>
            <w:r w:rsidRPr="00897ACE">
              <w:rPr>
                <w:rFonts w:ascii="Calibri" w:hAnsi="Calibri" w:cs="Calibri"/>
                <w:sz w:val="16"/>
                <w:szCs w:val="16"/>
              </w:rPr>
              <w:t>Bluetooth</w:t>
            </w:r>
            <w:proofErr w:type="spellEnd"/>
            <w:r w:rsidRPr="00897ACE">
              <w:rPr>
                <w:rFonts w:ascii="Calibri" w:hAnsi="Calibri" w:cs="Calibri"/>
                <w:sz w:val="16"/>
                <w:szCs w:val="16"/>
              </w:rPr>
              <w:t xml:space="preserve"> 5.3</w:t>
            </w:r>
          </w:p>
          <w:p w14:paraId="63CAC13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Dźwięk</w:t>
            </w:r>
            <w:r w:rsidRPr="00897ACE">
              <w:rPr>
                <w:rFonts w:ascii="Calibri" w:hAnsi="Calibri" w:cs="Calibri"/>
                <w:sz w:val="16"/>
                <w:szCs w:val="16"/>
              </w:rPr>
              <w:tab/>
              <w:t>System sześciu głośników, trzy mikrofony</w:t>
            </w:r>
          </w:p>
          <w:p w14:paraId="7464207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Kamera internetowa</w:t>
            </w:r>
            <w:r w:rsidRPr="00897ACE">
              <w:rPr>
                <w:rFonts w:ascii="Calibri" w:hAnsi="Calibri" w:cs="Calibri"/>
                <w:sz w:val="16"/>
                <w:szCs w:val="16"/>
              </w:rPr>
              <w:tab/>
            </w:r>
            <w:proofErr w:type="spellStart"/>
            <w:r w:rsidRPr="00897ACE">
              <w:rPr>
                <w:rFonts w:ascii="Calibri" w:hAnsi="Calibri" w:cs="Calibri"/>
                <w:sz w:val="16"/>
                <w:szCs w:val="16"/>
              </w:rPr>
              <w:t>FaceTime</w:t>
            </w:r>
            <w:proofErr w:type="spellEnd"/>
            <w:r w:rsidRPr="00897ACE">
              <w:rPr>
                <w:rFonts w:ascii="Calibri" w:hAnsi="Calibri" w:cs="Calibri"/>
                <w:sz w:val="16"/>
                <w:szCs w:val="16"/>
              </w:rPr>
              <w:t xml:space="preserve"> HD 1080p</w:t>
            </w:r>
          </w:p>
          <w:p w14:paraId="403E82B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w:t>
            </w:r>
            <w:r w:rsidRPr="00897ACE">
              <w:rPr>
                <w:rFonts w:ascii="Calibri" w:hAnsi="Calibri" w:cs="Calibri"/>
                <w:sz w:val="16"/>
                <w:szCs w:val="16"/>
              </w:rPr>
              <w:tab/>
            </w:r>
            <w:proofErr w:type="spellStart"/>
            <w:r w:rsidRPr="00897ACE">
              <w:rPr>
                <w:rFonts w:ascii="Calibri" w:hAnsi="Calibri" w:cs="Calibri"/>
                <w:sz w:val="16"/>
                <w:szCs w:val="16"/>
              </w:rPr>
              <w:t>litowo</w:t>
            </w:r>
            <w:proofErr w:type="spellEnd"/>
            <w:r w:rsidRPr="00897ACE">
              <w:rPr>
                <w:rFonts w:ascii="Calibri" w:hAnsi="Calibri" w:cs="Calibri"/>
                <w:sz w:val="16"/>
                <w:szCs w:val="16"/>
              </w:rPr>
              <w:t xml:space="preserve">-polimerowa min. 66,5 </w:t>
            </w:r>
            <w:proofErr w:type="spellStart"/>
            <w:r w:rsidRPr="00897ACE">
              <w:rPr>
                <w:rFonts w:ascii="Calibri" w:hAnsi="Calibri" w:cs="Calibri"/>
                <w:sz w:val="16"/>
                <w:szCs w:val="16"/>
              </w:rPr>
              <w:t>Wh</w:t>
            </w:r>
            <w:proofErr w:type="spellEnd"/>
          </w:p>
          <w:p w14:paraId="3928BE1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Szacunkowy czas pracy na baterii</w:t>
            </w:r>
            <w:r w:rsidRPr="00897ACE">
              <w:rPr>
                <w:rFonts w:ascii="Calibri" w:hAnsi="Calibri" w:cs="Calibri"/>
                <w:sz w:val="16"/>
                <w:szCs w:val="16"/>
              </w:rPr>
              <w:tab/>
              <w:t>do 18h</w:t>
            </w:r>
          </w:p>
          <w:p w14:paraId="6B11EAA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Szybkie ładowanie</w:t>
            </w:r>
            <w:r w:rsidRPr="00897ACE">
              <w:rPr>
                <w:rFonts w:ascii="Calibri" w:hAnsi="Calibri" w:cs="Calibri"/>
                <w:sz w:val="16"/>
                <w:szCs w:val="16"/>
              </w:rPr>
              <w:tab/>
              <w:t>Możliwość szybkiego ładowania zasilaczem USB-C o mocy 70W</w:t>
            </w:r>
          </w:p>
          <w:p w14:paraId="2964B2A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Ładowanie i rozbudowa</w:t>
            </w:r>
            <w:r w:rsidRPr="00897ACE">
              <w:rPr>
                <w:rFonts w:ascii="Calibri" w:hAnsi="Calibri" w:cs="Calibri"/>
                <w:sz w:val="16"/>
                <w:szCs w:val="16"/>
              </w:rPr>
              <w:tab/>
              <w:t xml:space="preserve">Port </w:t>
            </w:r>
            <w:proofErr w:type="spellStart"/>
            <w:r w:rsidRPr="00897ACE">
              <w:rPr>
                <w:rFonts w:ascii="Calibri" w:hAnsi="Calibri" w:cs="Calibri"/>
                <w:sz w:val="16"/>
                <w:szCs w:val="16"/>
              </w:rPr>
              <w:t>MagSafe</w:t>
            </w:r>
            <w:proofErr w:type="spellEnd"/>
            <w:r w:rsidRPr="00897ACE">
              <w:rPr>
                <w:rFonts w:ascii="Calibri" w:hAnsi="Calibri" w:cs="Calibri"/>
                <w:sz w:val="16"/>
                <w:szCs w:val="16"/>
              </w:rPr>
              <w:t xml:space="preserve"> 3 do ładowania; Gniazdo słuchawkowe 3,5 mm; Dwa porty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 USB 4 obsługujące: Ładowanie,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3 (do 40Gb/s), USB 4 (do 40Gb/s)</w:t>
            </w:r>
          </w:p>
          <w:p w14:paraId="1726BFB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Podświetlana klawiatura</w:t>
            </w:r>
            <w:r w:rsidRPr="00897ACE">
              <w:rPr>
                <w:rFonts w:ascii="Calibri" w:hAnsi="Calibri" w:cs="Calibri"/>
                <w:sz w:val="16"/>
                <w:szCs w:val="16"/>
              </w:rPr>
              <w:tab/>
              <w:t>TAK</w:t>
            </w:r>
          </w:p>
          <w:p w14:paraId="44955314"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w:t>
            </w:r>
            <w:r w:rsidRPr="00897ACE">
              <w:rPr>
                <w:rFonts w:ascii="Calibri" w:hAnsi="Calibri" w:cs="Calibri"/>
                <w:sz w:val="16"/>
                <w:szCs w:val="16"/>
              </w:rPr>
              <w:tab/>
              <w:t>TAK</w:t>
            </w:r>
          </w:p>
          <w:p w14:paraId="2FA0F55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Pr="00897ACE">
              <w:rPr>
                <w:rFonts w:ascii="Calibri" w:hAnsi="Calibri" w:cs="Calibri"/>
                <w:sz w:val="16"/>
                <w:szCs w:val="16"/>
              </w:rPr>
              <w:tab/>
              <w:t xml:space="preserve">Obsługa jednego wyświetlacza zewnętrznego o rozdzielczości maksymalnej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Możliwość użytkowania drugiego wyświetlacza zewnętrznego o rozdzielczości maksymalnej 5K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 zamknięciu pokrywy </w:t>
            </w:r>
            <w:proofErr w:type="spellStart"/>
            <w:r w:rsidRPr="00897ACE">
              <w:rPr>
                <w:rFonts w:ascii="Calibri" w:hAnsi="Calibri" w:cs="Calibri"/>
                <w:sz w:val="16"/>
                <w:szCs w:val="16"/>
              </w:rPr>
              <w:t>MacBooka</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Air</w:t>
            </w:r>
            <w:proofErr w:type="spellEnd"/>
          </w:p>
          <w:p w14:paraId="4CEFF01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lastRenderedPageBreak/>
              <w:t>Odtwarzanie wideo</w:t>
            </w:r>
            <w:r w:rsidRPr="00897ACE">
              <w:rPr>
                <w:rFonts w:ascii="Calibri" w:hAnsi="Calibri" w:cs="Calibri"/>
                <w:sz w:val="16"/>
                <w:szCs w:val="16"/>
              </w:rPr>
              <w:tab/>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2BDB00D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Pr="00897ACE">
              <w:rPr>
                <w:rFonts w:ascii="Calibri" w:hAnsi="Calibri" w:cs="Calibri"/>
                <w:sz w:val="16"/>
                <w:szCs w:val="16"/>
              </w:rPr>
              <w:tab/>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0BBB36E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Pr="00897ACE">
              <w:rPr>
                <w:rFonts w:ascii="Calibri" w:hAnsi="Calibri" w:cs="Calibri"/>
                <w:sz w:val="16"/>
                <w:szCs w:val="16"/>
              </w:rPr>
              <w:tab/>
            </w:r>
            <w:proofErr w:type="spellStart"/>
            <w:r w:rsidRPr="00897ACE">
              <w:rPr>
                <w:rFonts w:ascii="Calibri" w:hAnsi="Calibri" w:cs="Calibri"/>
                <w:sz w:val="16"/>
                <w:szCs w:val="16"/>
              </w:rPr>
              <w:t>macOS</w:t>
            </w:r>
            <w:proofErr w:type="spellEnd"/>
          </w:p>
          <w:p w14:paraId="28371C9B"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65513F7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Dodatkowe informacje</w:t>
            </w:r>
            <w:r w:rsidRPr="00897ACE">
              <w:rPr>
                <w:rFonts w:ascii="Calibri" w:hAnsi="Calibri" w:cs="Calibri"/>
                <w:sz w:val="16"/>
                <w:szCs w:val="16"/>
              </w:rPr>
              <w:tab/>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 Gładzik Force </w:t>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wyczuwający siłę nacisku, Czujnik oświetlenia zewnętrznego</w:t>
            </w:r>
          </w:p>
          <w:p w14:paraId="78FCE4A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Układ klawiatury</w:t>
            </w:r>
            <w:r w:rsidRPr="00897ACE">
              <w:rPr>
                <w:rFonts w:ascii="Calibri" w:hAnsi="Calibri" w:cs="Calibri"/>
                <w:sz w:val="16"/>
                <w:szCs w:val="16"/>
              </w:rPr>
              <w:tab/>
              <w:t>ISO - Angielski (międzynarodowy PL)</w:t>
            </w:r>
          </w:p>
          <w:p w14:paraId="18DC3FB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z dwoma portami USB</w:t>
            </w:r>
            <w:r w:rsidRPr="00897ACE">
              <w:rPr>
                <w:rFonts w:ascii="Calibri" w:hAnsi="Calibri" w:cs="Calibri"/>
                <w:sz w:val="16"/>
                <w:szCs w:val="16"/>
              </w:rPr>
              <w:noBreakHyphen/>
              <w:t>C o mocy 35 W</w:t>
            </w:r>
          </w:p>
          <w:p w14:paraId="54845A8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Materiał wykonania</w:t>
            </w:r>
            <w:r w:rsidRPr="00897ACE">
              <w:rPr>
                <w:rFonts w:ascii="Calibri" w:hAnsi="Calibri" w:cs="Calibri"/>
                <w:sz w:val="16"/>
                <w:szCs w:val="16"/>
              </w:rPr>
              <w:tab/>
              <w:t>Aluminium</w:t>
            </w:r>
          </w:p>
          <w:p w14:paraId="7491656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5CE46AA4" w14:textId="77777777" w:rsidR="0065037B" w:rsidRPr="00897ACE" w:rsidRDefault="0065037B">
      <w:pPr>
        <w:rPr>
          <w:rFonts w:ascii="Calibri" w:hAnsi="Calibri" w:cs="Calibri"/>
        </w:rPr>
      </w:pPr>
    </w:p>
    <w:p w14:paraId="41DBF616" w14:textId="77777777" w:rsidR="0065037B" w:rsidRPr="00897ACE" w:rsidRDefault="0065037B">
      <w:pPr>
        <w:rPr>
          <w:rFonts w:ascii="Calibri" w:hAnsi="Calibri" w:cs="Calibri"/>
        </w:rPr>
      </w:pPr>
    </w:p>
    <w:p w14:paraId="2E7C8209"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5B01B1F8"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9955727"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13D62BC"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0262AE70"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6B1551AE"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22</w:t>
            </w:r>
          </w:p>
        </w:tc>
        <w:tc>
          <w:tcPr>
            <w:tcW w:w="14832" w:type="dxa"/>
            <w:tcBorders>
              <w:top w:val="single" w:sz="4" w:space="0" w:color="000000"/>
              <w:bottom w:val="single" w:sz="4" w:space="0" w:color="000000"/>
              <w:right w:val="single" w:sz="4" w:space="0" w:color="000000"/>
            </w:tcBorders>
            <w:vAlign w:val="bottom"/>
          </w:tcPr>
          <w:p w14:paraId="2BEB7134"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8</w:t>
            </w:r>
          </w:p>
        </w:tc>
      </w:tr>
      <w:tr w:rsidR="0065037B" w:rsidRPr="00897ACE" w14:paraId="69C88E6D"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1ECAAA4C"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5FF3F48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2CF81A5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Wbudowany wyświetlacz</w:t>
            </w:r>
            <w:r w:rsidRPr="00897ACE">
              <w:rPr>
                <w:rFonts w:ascii="Calibri" w:hAnsi="Calibri" w:cs="Calibri"/>
                <w:sz w:val="16"/>
                <w:szCs w:val="16"/>
              </w:rPr>
              <w:tab/>
              <w:t>Matryca o przekątnej 13,6”, rozdzielczość 2560 x 1664. jasność ekranu 500 nitów</w:t>
            </w:r>
          </w:p>
          <w:p w14:paraId="4517196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- 8-rdzeniowy CPU + 10-rdzeniowy GPU+ 16 rdzeniowy procesor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 Sprzętowa akceleracja </w:t>
            </w:r>
            <w:proofErr w:type="spellStart"/>
            <w:r w:rsidRPr="00897ACE">
              <w:rPr>
                <w:rFonts w:ascii="Calibri" w:hAnsi="Calibri" w:cs="Calibri"/>
                <w:sz w:val="16"/>
                <w:szCs w:val="16"/>
              </w:rPr>
              <w:t>ray</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tracingu</w:t>
            </w:r>
            <w:proofErr w:type="spellEnd"/>
          </w:p>
          <w:p w14:paraId="22374FA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Silnik multimedialny</w:t>
            </w:r>
            <w:r w:rsidRPr="00897ACE">
              <w:rPr>
                <w:rFonts w:ascii="Calibri" w:hAnsi="Calibri" w:cs="Calibri"/>
                <w:sz w:val="16"/>
                <w:szCs w:val="16"/>
              </w:rPr>
              <w:tab/>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Silnik dekodujący AV1</w:t>
            </w:r>
          </w:p>
          <w:p w14:paraId="3EF87AF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Pr="00897ACE">
              <w:rPr>
                <w:rFonts w:ascii="Calibri" w:hAnsi="Calibri" w:cs="Calibri"/>
                <w:sz w:val="16"/>
                <w:szCs w:val="16"/>
              </w:rPr>
              <w:tab/>
              <w:t>16 GB Zunifikowana</w:t>
            </w:r>
          </w:p>
          <w:p w14:paraId="5D92046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Pojemność dysku</w:t>
            </w:r>
            <w:r w:rsidRPr="00897ACE">
              <w:rPr>
                <w:rFonts w:ascii="Calibri" w:hAnsi="Calibri" w:cs="Calibri"/>
                <w:sz w:val="16"/>
                <w:szCs w:val="16"/>
              </w:rPr>
              <w:tab/>
              <w:t>512 GB SSD</w:t>
            </w:r>
          </w:p>
          <w:p w14:paraId="45C0103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Model karty graficznej - 10-rdzeniowy GPU</w:t>
            </w:r>
          </w:p>
          <w:p w14:paraId="743A6F7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Rodzaje wejść / wyjść (min.) </w:t>
            </w:r>
            <w:r w:rsidRPr="00897ACE">
              <w:rPr>
                <w:rFonts w:ascii="Calibri" w:hAnsi="Calibri" w:cs="Calibri"/>
                <w:sz w:val="16"/>
                <w:szCs w:val="16"/>
              </w:rPr>
              <w:tab/>
              <w:t xml:space="preserve">2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(USB 4), 1 x Wyjście słuchawkowe, 1 x </w:t>
            </w:r>
            <w:proofErr w:type="spellStart"/>
            <w:r w:rsidRPr="00897ACE">
              <w:rPr>
                <w:rFonts w:ascii="Calibri" w:hAnsi="Calibri" w:cs="Calibri"/>
                <w:sz w:val="16"/>
                <w:szCs w:val="16"/>
              </w:rPr>
              <w:t>MagSafe</w:t>
            </w:r>
            <w:proofErr w:type="spellEnd"/>
            <w:r w:rsidRPr="00897ACE">
              <w:rPr>
                <w:rFonts w:ascii="Calibri" w:hAnsi="Calibri" w:cs="Calibri"/>
                <w:sz w:val="16"/>
                <w:szCs w:val="16"/>
              </w:rPr>
              <w:t xml:space="preserve"> 3</w:t>
            </w:r>
          </w:p>
          <w:p w14:paraId="00D3C4A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 WLAN</w:t>
            </w:r>
            <w:r w:rsidRPr="00897ACE">
              <w:rPr>
                <w:rFonts w:ascii="Calibri" w:hAnsi="Calibri" w:cs="Calibri"/>
                <w:sz w:val="16"/>
                <w:szCs w:val="16"/>
              </w:rPr>
              <w:tab/>
              <w:t>Wi-Fi 6E (802.11ax)</w:t>
            </w:r>
          </w:p>
          <w:p w14:paraId="572C4E5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Pr="00897ACE">
              <w:rPr>
                <w:rFonts w:ascii="Calibri" w:hAnsi="Calibri" w:cs="Calibri"/>
                <w:sz w:val="16"/>
                <w:szCs w:val="16"/>
              </w:rPr>
              <w:tab/>
            </w:r>
            <w:proofErr w:type="spellStart"/>
            <w:r w:rsidRPr="00897ACE">
              <w:rPr>
                <w:rFonts w:ascii="Calibri" w:hAnsi="Calibri" w:cs="Calibri"/>
                <w:sz w:val="16"/>
                <w:szCs w:val="16"/>
              </w:rPr>
              <w:t>Bluetooth</w:t>
            </w:r>
            <w:proofErr w:type="spellEnd"/>
            <w:r w:rsidRPr="00897ACE">
              <w:rPr>
                <w:rFonts w:ascii="Calibri" w:hAnsi="Calibri" w:cs="Calibri"/>
                <w:sz w:val="16"/>
                <w:szCs w:val="16"/>
              </w:rPr>
              <w:t xml:space="preserve"> 5.3</w:t>
            </w:r>
          </w:p>
          <w:p w14:paraId="59C6AD0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Dźwięk</w:t>
            </w:r>
            <w:r w:rsidRPr="00897ACE">
              <w:rPr>
                <w:rFonts w:ascii="Calibri" w:hAnsi="Calibri" w:cs="Calibri"/>
                <w:sz w:val="16"/>
                <w:szCs w:val="16"/>
              </w:rPr>
              <w:tab/>
              <w:t>System czterech głośników, trzy mikrofony</w:t>
            </w:r>
          </w:p>
          <w:p w14:paraId="35EA000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Kamera internetowa</w:t>
            </w:r>
            <w:r w:rsidRPr="00897ACE">
              <w:rPr>
                <w:rFonts w:ascii="Calibri" w:hAnsi="Calibri" w:cs="Calibri"/>
                <w:sz w:val="16"/>
                <w:szCs w:val="16"/>
              </w:rPr>
              <w:tab/>
            </w:r>
            <w:proofErr w:type="spellStart"/>
            <w:r w:rsidRPr="00897ACE">
              <w:rPr>
                <w:rFonts w:ascii="Calibri" w:hAnsi="Calibri" w:cs="Calibri"/>
                <w:sz w:val="16"/>
                <w:szCs w:val="16"/>
              </w:rPr>
              <w:t>FaceTime</w:t>
            </w:r>
            <w:proofErr w:type="spellEnd"/>
            <w:r w:rsidRPr="00897ACE">
              <w:rPr>
                <w:rFonts w:ascii="Calibri" w:hAnsi="Calibri" w:cs="Calibri"/>
                <w:sz w:val="16"/>
                <w:szCs w:val="16"/>
              </w:rPr>
              <w:t xml:space="preserve"> HD 1080p</w:t>
            </w:r>
          </w:p>
          <w:p w14:paraId="6D0EDAE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w:t>
            </w:r>
            <w:r w:rsidRPr="00897ACE">
              <w:rPr>
                <w:rFonts w:ascii="Calibri" w:hAnsi="Calibri" w:cs="Calibri"/>
                <w:sz w:val="16"/>
                <w:szCs w:val="16"/>
              </w:rPr>
              <w:tab/>
            </w:r>
            <w:proofErr w:type="spellStart"/>
            <w:r w:rsidRPr="00897ACE">
              <w:rPr>
                <w:rFonts w:ascii="Calibri" w:hAnsi="Calibri" w:cs="Calibri"/>
                <w:sz w:val="16"/>
                <w:szCs w:val="16"/>
              </w:rPr>
              <w:t>litowo</w:t>
            </w:r>
            <w:proofErr w:type="spellEnd"/>
            <w:r w:rsidRPr="00897ACE">
              <w:rPr>
                <w:rFonts w:ascii="Calibri" w:hAnsi="Calibri" w:cs="Calibri"/>
                <w:sz w:val="16"/>
                <w:szCs w:val="16"/>
              </w:rPr>
              <w:t xml:space="preserve">-polimerowa 52,6 </w:t>
            </w:r>
            <w:proofErr w:type="spellStart"/>
            <w:r w:rsidRPr="00897ACE">
              <w:rPr>
                <w:rFonts w:ascii="Calibri" w:hAnsi="Calibri" w:cs="Calibri"/>
                <w:sz w:val="16"/>
                <w:szCs w:val="16"/>
              </w:rPr>
              <w:t>Wh</w:t>
            </w:r>
            <w:proofErr w:type="spellEnd"/>
          </w:p>
          <w:p w14:paraId="6DF01CF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Szacunkowy czas pracy na baterii</w:t>
            </w:r>
            <w:r w:rsidRPr="00897ACE">
              <w:rPr>
                <w:rFonts w:ascii="Calibri" w:hAnsi="Calibri" w:cs="Calibri"/>
                <w:sz w:val="16"/>
                <w:szCs w:val="16"/>
              </w:rPr>
              <w:tab/>
              <w:t>do 18h</w:t>
            </w:r>
          </w:p>
          <w:p w14:paraId="2F941C2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Szybkie ładowanie</w:t>
            </w:r>
            <w:r w:rsidRPr="00897ACE">
              <w:rPr>
                <w:rFonts w:ascii="Calibri" w:hAnsi="Calibri" w:cs="Calibri"/>
                <w:sz w:val="16"/>
                <w:szCs w:val="16"/>
              </w:rPr>
              <w:tab/>
              <w:t>Możliwość szybkiego ładowania zasilaczem USB-C o mocy 70W</w:t>
            </w:r>
          </w:p>
          <w:p w14:paraId="6008D7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Ładowanie i rozbudowa</w:t>
            </w:r>
            <w:r w:rsidRPr="00897ACE">
              <w:rPr>
                <w:rFonts w:ascii="Calibri" w:hAnsi="Calibri" w:cs="Calibri"/>
                <w:sz w:val="16"/>
                <w:szCs w:val="16"/>
              </w:rPr>
              <w:tab/>
              <w:t xml:space="preserve">Port </w:t>
            </w:r>
            <w:proofErr w:type="spellStart"/>
            <w:r w:rsidRPr="00897ACE">
              <w:rPr>
                <w:rFonts w:ascii="Calibri" w:hAnsi="Calibri" w:cs="Calibri"/>
                <w:sz w:val="16"/>
                <w:szCs w:val="16"/>
              </w:rPr>
              <w:t>MagSafe</w:t>
            </w:r>
            <w:proofErr w:type="spellEnd"/>
            <w:r w:rsidRPr="00897ACE">
              <w:rPr>
                <w:rFonts w:ascii="Calibri" w:hAnsi="Calibri" w:cs="Calibri"/>
                <w:sz w:val="16"/>
                <w:szCs w:val="16"/>
              </w:rPr>
              <w:t xml:space="preserve"> 3 do ładowania; Gniazdo słuchawkowe 3,5 mm; Dwa porty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 USB 4 obsługujące: Ładowanie,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3 (do 40Gb/s), USB 4 (do 40Gb/s)</w:t>
            </w:r>
          </w:p>
          <w:p w14:paraId="4E484F4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Podświetlana klawiatura</w:t>
            </w:r>
            <w:r w:rsidRPr="00897ACE">
              <w:rPr>
                <w:rFonts w:ascii="Calibri" w:hAnsi="Calibri" w:cs="Calibri"/>
                <w:sz w:val="16"/>
                <w:szCs w:val="16"/>
              </w:rPr>
              <w:tab/>
              <w:t>TAK</w:t>
            </w:r>
          </w:p>
          <w:p w14:paraId="471597A1"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w:t>
            </w:r>
            <w:r w:rsidRPr="00897ACE">
              <w:rPr>
                <w:rFonts w:ascii="Calibri" w:hAnsi="Calibri" w:cs="Calibri"/>
                <w:sz w:val="16"/>
                <w:szCs w:val="16"/>
              </w:rPr>
              <w:tab/>
              <w:t>TAK</w:t>
            </w:r>
          </w:p>
          <w:p w14:paraId="2266D09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Pr="00897ACE">
              <w:rPr>
                <w:rFonts w:ascii="Calibri" w:hAnsi="Calibri" w:cs="Calibri"/>
                <w:sz w:val="16"/>
                <w:szCs w:val="16"/>
              </w:rPr>
              <w:tab/>
              <w:t xml:space="preserve">Obsługa jednego wyświetlacza zewnętrznego o rozdzielczości maksymalnej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Możliwość użytkowania drugiego wyświetlacza zewnętrznego o rozdzielczości maksymalnej 5K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 zamknięciu pokrywy </w:t>
            </w:r>
            <w:proofErr w:type="spellStart"/>
            <w:r w:rsidRPr="00897ACE">
              <w:rPr>
                <w:rFonts w:ascii="Calibri" w:hAnsi="Calibri" w:cs="Calibri"/>
                <w:sz w:val="16"/>
                <w:szCs w:val="16"/>
              </w:rPr>
              <w:t>MacBooka</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Air</w:t>
            </w:r>
            <w:proofErr w:type="spellEnd"/>
          </w:p>
          <w:p w14:paraId="5D5DB15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wideo</w:t>
            </w:r>
            <w:r w:rsidRPr="00897ACE">
              <w:rPr>
                <w:rFonts w:ascii="Calibri" w:hAnsi="Calibri" w:cs="Calibri"/>
                <w:sz w:val="16"/>
                <w:szCs w:val="16"/>
              </w:rPr>
              <w:tab/>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6E6900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Pr="00897ACE">
              <w:rPr>
                <w:rFonts w:ascii="Calibri" w:hAnsi="Calibri" w:cs="Calibri"/>
                <w:sz w:val="16"/>
                <w:szCs w:val="16"/>
              </w:rPr>
              <w:tab/>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4D4D497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Pr="00897ACE">
              <w:rPr>
                <w:rFonts w:ascii="Calibri" w:hAnsi="Calibri" w:cs="Calibri"/>
                <w:sz w:val="16"/>
                <w:szCs w:val="16"/>
              </w:rPr>
              <w:tab/>
            </w:r>
            <w:proofErr w:type="spellStart"/>
            <w:r w:rsidRPr="00897ACE">
              <w:rPr>
                <w:rFonts w:ascii="Calibri" w:hAnsi="Calibri" w:cs="Calibri"/>
                <w:sz w:val="16"/>
                <w:szCs w:val="16"/>
              </w:rPr>
              <w:t>macOS</w:t>
            </w:r>
            <w:proofErr w:type="spellEnd"/>
          </w:p>
          <w:p w14:paraId="2908441B"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3D298C8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Dodatkowe informacje</w:t>
            </w:r>
            <w:r w:rsidRPr="00897ACE">
              <w:rPr>
                <w:rFonts w:ascii="Calibri" w:hAnsi="Calibri" w:cs="Calibri"/>
                <w:sz w:val="16"/>
                <w:szCs w:val="16"/>
              </w:rPr>
              <w:tab/>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 Gładzik Force </w:t>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wyczuwający siłę nacisku, Czujnik oświetlenia zewnętrznego</w:t>
            </w:r>
          </w:p>
          <w:p w14:paraId="7E013D9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Układ klawiatury</w:t>
            </w:r>
            <w:r w:rsidRPr="00897ACE">
              <w:rPr>
                <w:rFonts w:ascii="Calibri" w:hAnsi="Calibri" w:cs="Calibri"/>
                <w:sz w:val="16"/>
                <w:szCs w:val="16"/>
              </w:rPr>
              <w:tab/>
              <w:t>ISO - Angielski (międzynarodowy PL)</w:t>
            </w:r>
          </w:p>
          <w:p w14:paraId="10A55B5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w:t>
            </w:r>
            <w:r w:rsidRPr="00897ACE">
              <w:rPr>
                <w:rFonts w:ascii="Calibri" w:hAnsi="Calibri" w:cs="Calibri"/>
                <w:sz w:val="16"/>
                <w:szCs w:val="16"/>
              </w:rPr>
              <w:tab/>
              <w:t>z dwoma portami USB</w:t>
            </w:r>
            <w:r w:rsidRPr="00897ACE">
              <w:rPr>
                <w:rFonts w:ascii="Calibri" w:hAnsi="Calibri" w:cs="Calibri"/>
                <w:sz w:val="16"/>
                <w:szCs w:val="16"/>
              </w:rPr>
              <w:noBreakHyphen/>
              <w:t>C o mocy 35 W</w:t>
            </w:r>
          </w:p>
          <w:p w14:paraId="32AE185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Materiał wykonania</w:t>
            </w:r>
            <w:r w:rsidRPr="00897ACE">
              <w:rPr>
                <w:rFonts w:ascii="Calibri" w:hAnsi="Calibri" w:cs="Calibri"/>
                <w:sz w:val="16"/>
                <w:szCs w:val="16"/>
              </w:rPr>
              <w:tab/>
              <w:t>Aluminium</w:t>
            </w:r>
          </w:p>
          <w:p w14:paraId="5BE94FA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Waga poniżej </w:t>
            </w:r>
            <w:r w:rsidRPr="00897ACE">
              <w:rPr>
                <w:rFonts w:ascii="Calibri" w:hAnsi="Calibri" w:cs="Calibri"/>
                <w:sz w:val="16"/>
                <w:szCs w:val="16"/>
              </w:rPr>
              <w:tab/>
              <w:t>1.3 kg</w:t>
            </w:r>
          </w:p>
          <w:p w14:paraId="20A15F0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4E0CCC7B" w14:textId="77777777" w:rsidR="0065037B" w:rsidRPr="00897ACE" w:rsidRDefault="0065037B">
      <w:pPr>
        <w:rPr>
          <w:rFonts w:ascii="Calibri" w:hAnsi="Calibri" w:cs="Calibri"/>
        </w:rPr>
      </w:pPr>
    </w:p>
    <w:p w14:paraId="5C0D5F34" w14:textId="77777777" w:rsidR="0065037B" w:rsidRPr="00897ACE" w:rsidRDefault="0065037B">
      <w:pPr>
        <w:rPr>
          <w:rFonts w:ascii="Calibri" w:hAnsi="Calibri" w:cs="Calibri"/>
        </w:rPr>
      </w:pPr>
    </w:p>
    <w:p w14:paraId="080A238A"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37D98EE6"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80209DA"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140A3D2"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70B5D0DB"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304BDEB4"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23</w:t>
            </w:r>
          </w:p>
        </w:tc>
        <w:tc>
          <w:tcPr>
            <w:tcW w:w="14832" w:type="dxa"/>
            <w:tcBorders>
              <w:top w:val="single" w:sz="4" w:space="0" w:color="000000"/>
              <w:bottom w:val="single" w:sz="4" w:space="0" w:color="000000"/>
              <w:right w:val="single" w:sz="4" w:space="0" w:color="000000"/>
            </w:tcBorders>
            <w:vAlign w:val="bottom"/>
          </w:tcPr>
          <w:p w14:paraId="69AB6E5D"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9</w:t>
            </w:r>
          </w:p>
        </w:tc>
      </w:tr>
      <w:tr w:rsidR="0065037B" w:rsidRPr="00897ACE" w14:paraId="2EF00099" w14:textId="77777777">
        <w:trPr>
          <w:trHeight w:val="5741"/>
        </w:trPr>
        <w:tc>
          <w:tcPr>
            <w:tcW w:w="336" w:type="dxa"/>
            <w:vMerge/>
            <w:tcBorders>
              <w:top w:val="single" w:sz="4" w:space="0" w:color="000000"/>
              <w:left w:val="single" w:sz="4" w:space="0" w:color="000000"/>
              <w:bottom w:val="single" w:sz="4" w:space="0" w:color="000000"/>
              <w:right w:val="single" w:sz="4" w:space="0" w:color="000000"/>
            </w:tcBorders>
            <w:vAlign w:val="center"/>
          </w:tcPr>
          <w:p w14:paraId="0A1A510E"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2EA4445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6EDF085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Wbudowany wyświetlacz</w:t>
            </w:r>
            <w:r w:rsidRPr="00897ACE">
              <w:rPr>
                <w:rFonts w:ascii="Calibri" w:hAnsi="Calibri" w:cs="Calibri"/>
                <w:sz w:val="16"/>
                <w:szCs w:val="16"/>
              </w:rPr>
              <w:tab/>
              <w:t>Matryca o przekątnej 14,2”, rozdzielczość 3024 x 1964, jasność ekranu min. 1000 nitów</w:t>
            </w:r>
          </w:p>
          <w:p w14:paraId="7D509F3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- 10-rdzeniowy CPU + 10-rdzeniowy GPU +  16-rdzeniowy system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w:t>
            </w:r>
          </w:p>
          <w:p w14:paraId="18F7F8B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Silnik multimedialny</w:t>
            </w:r>
            <w:r w:rsidRPr="00897ACE">
              <w:rPr>
                <w:rFonts w:ascii="Calibri" w:hAnsi="Calibri" w:cs="Calibri"/>
                <w:sz w:val="16"/>
                <w:szCs w:val="16"/>
              </w:rPr>
              <w:tab/>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Dekoder AV1</w:t>
            </w:r>
          </w:p>
          <w:p w14:paraId="7C0C425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Pr="00897ACE">
              <w:rPr>
                <w:rFonts w:ascii="Calibri" w:hAnsi="Calibri" w:cs="Calibri"/>
                <w:sz w:val="16"/>
                <w:szCs w:val="16"/>
              </w:rPr>
              <w:tab/>
              <w:t>16 GB Zunifikowana</w:t>
            </w:r>
          </w:p>
          <w:p w14:paraId="7D59EB9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Pojemność dysku</w:t>
            </w:r>
            <w:r w:rsidRPr="00897ACE">
              <w:rPr>
                <w:rFonts w:ascii="Calibri" w:hAnsi="Calibri" w:cs="Calibri"/>
                <w:sz w:val="16"/>
                <w:szCs w:val="16"/>
              </w:rPr>
              <w:tab/>
              <w:t>512 GB SSD</w:t>
            </w:r>
          </w:p>
          <w:p w14:paraId="7DB077A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Model karty graficznej</w:t>
            </w:r>
            <w:r w:rsidRPr="00897ACE">
              <w:rPr>
                <w:rFonts w:ascii="Calibri" w:hAnsi="Calibri" w:cs="Calibri"/>
                <w:sz w:val="16"/>
                <w:szCs w:val="16"/>
              </w:rPr>
              <w:tab/>
              <w:t>10-rdzeniowy GPU</w:t>
            </w:r>
          </w:p>
          <w:p w14:paraId="75EAC2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Rodzaje wejść / wyjść (min.) </w:t>
            </w:r>
            <w:r w:rsidRPr="00897ACE">
              <w:rPr>
                <w:rFonts w:ascii="Calibri" w:hAnsi="Calibri" w:cs="Calibri"/>
                <w:sz w:val="16"/>
                <w:szCs w:val="16"/>
              </w:rPr>
              <w:tab/>
              <w:t xml:space="preserve">3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(USB-C), 1 x HDMI, 1 x Gniazdo na kartę SDXC, 1 x Gniazdo słuchawkowe 3,5 mm, 1 x Port </w:t>
            </w:r>
            <w:proofErr w:type="spellStart"/>
            <w:r w:rsidRPr="00897ACE">
              <w:rPr>
                <w:rFonts w:ascii="Calibri" w:hAnsi="Calibri" w:cs="Calibri"/>
                <w:sz w:val="16"/>
                <w:szCs w:val="16"/>
              </w:rPr>
              <w:t>MagSafe</w:t>
            </w:r>
            <w:proofErr w:type="spellEnd"/>
            <w:r w:rsidRPr="00897ACE">
              <w:rPr>
                <w:rFonts w:ascii="Calibri" w:hAnsi="Calibri" w:cs="Calibri"/>
                <w:sz w:val="16"/>
                <w:szCs w:val="16"/>
              </w:rPr>
              <w:t xml:space="preserve"> 3</w:t>
            </w:r>
          </w:p>
          <w:p w14:paraId="4A3FB51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Czytnik kart pamięci </w:t>
            </w:r>
            <w:r w:rsidRPr="00897ACE">
              <w:rPr>
                <w:rFonts w:ascii="Calibri" w:hAnsi="Calibri" w:cs="Calibri"/>
                <w:sz w:val="16"/>
                <w:szCs w:val="16"/>
              </w:rPr>
              <w:tab/>
              <w:t>Tak</w:t>
            </w:r>
          </w:p>
          <w:p w14:paraId="0913415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 WLAN</w:t>
            </w:r>
            <w:r w:rsidRPr="00897ACE">
              <w:rPr>
                <w:rFonts w:ascii="Calibri" w:hAnsi="Calibri" w:cs="Calibri"/>
                <w:sz w:val="16"/>
                <w:szCs w:val="16"/>
              </w:rPr>
              <w:tab/>
              <w:t>Wi-Fi 6E (802.11ax)</w:t>
            </w:r>
          </w:p>
          <w:p w14:paraId="42BEAED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Pr="00897ACE">
              <w:rPr>
                <w:rFonts w:ascii="Calibri" w:hAnsi="Calibri" w:cs="Calibri"/>
                <w:sz w:val="16"/>
                <w:szCs w:val="16"/>
              </w:rPr>
              <w:tab/>
            </w:r>
            <w:proofErr w:type="spellStart"/>
            <w:r w:rsidRPr="00897ACE">
              <w:rPr>
                <w:rFonts w:ascii="Calibri" w:hAnsi="Calibri" w:cs="Calibri"/>
                <w:sz w:val="16"/>
                <w:szCs w:val="16"/>
              </w:rPr>
              <w:t>Bluetooth</w:t>
            </w:r>
            <w:proofErr w:type="spellEnd"/>
            <w:r w:rsidRPr="00897ACE">
              <w:rPr>
                <w:rFonts w:ascii="Calibri" w:hAnsi="Calibri" w:cs="Calibri"/>
                <w:sz w:val="16"/>
                <w:szCs w:val="16"/>
              </w:rPr>
              <w:t xml:space="preserve"> 5.3</w:t>
            </w:r>
          </w:p>
          <w:p w14:paraId="2845B70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Dźwięk</w:t>
            </w:r>
            <w:r w:rsidRPr="00897ACE">
              <w:rPr>
                <w:rFonts w:ascii="Calibri" w:hAnsi="Calibri" w:cs="Calibri"/>
                <w:sz w:val="16"/>
                <w:szCs w:val="16"/>
              </w:rPr>
              <w:tab/>
              <w:t xml:space="preserve">System sześciu głośników hi-fi, Dźwięk przestrzenny, Dolby </w:t>
            </w:r>
            <w:proofErr w:type="spellStart"/>
            <w:r w:rsidRPr="00897ACE">
              <w:rPr>
                <w:rFonts w:ascii="Calibri" w:hAnsi="Calibri" w:cs="Calibri"/>
                <w:sz w:val="16"/>
                <w:szCs w:val="16"/>
              </w:rPr>
              <w:t>Atmos</w:t>
            </w:r>
            <w:proofErr w:type="spellEnd"/>
            <w:r w:rsidRPr="00897ACE">
              <w:rPr>
                <w:rFonts w:ascii="Calibri" w:hAnsi="Calibri" w:cs="Calibri"/>
                <w:sz w:val="16"/>
                <w:szCs w:val="16"/>
              </w:rPr>
              <w:t>, Układ trzech mikrofonów</w:t>
            </w:r>
          </w:p>
          <w:p w14:paraId="158B9AB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Kamera internetowa</w:t>
            </w:r>
            <w:r w:rsidRPr="00897ACE">
              <w:rPr>
                <w:rFonts w:ascii="Calibri" w:hAnsi="Calibri" w:cs="Calibri"/>
                <w:sz w:val="16"/>
                <w:szCs w:val="16"/>
              </w:rPr>
              <w:tab/>
              <w:t xml:space="preserve">Kamera 12 MP Center </w:t>
            </w:r>
            <w:proofErr w:type="spellStart"/>
            <w:r w:rsidRPr="00897ACE">
              <w:rPr>
                <w:rFonts w:ascii="Calibri" w:hAnsi="Calibri" w:cs="Calibri"/>
                <w:sz w:val="16"/>
                <w:szCs w:val="16"/>
              </w:rPr>
              <w:t>Stage</w:t>
            </w:r>
            <w:proofErr w:type="spellEnd"/>
          </w:p>
          <w:p w14:paraId="27BABB5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w:t>
            </w:r>
            <w:r w:rsidRPr="00897ACE">
              <w:rPr>
                <w:rFonts w:ascii="Calibri" w:hAnsi="Calibri" w:cs="Calibri"/>
                <w:sz w:val="16"/>
                <w:szCs w:val="16"/>
              </w:rPr>
              <w:tab/>
            </w:r>
            <w:proofErr w:type="spellStart"/>
            <w:r w:rsidRPr="00897ACE">
              <w:rPr>
                <w:rFonts w:ascii="Calibri" w:hAnsi="Calibri" w:cs="Calibri"/>
                <w:sz w:val="16"/>
                <w:szCs w:val="16"/>
              </w:rPr>
              <w:t>Litowo</w:t>
            </w:r>
            <w:proofErr w:type="spellEnd"/>
            <w:r w:rsidRPr="00897ACE">
              <w:rPr>
                <w:rFonts w:ascii="Calibri" w:hAnsi="Calibri" w:cs="Calibri"/>
                <w:sz w:val="16"/>
                <w:szCs w:val="16"/>
              </w:rPr>
              <w:t xml:space="preserve">-polimerowa 72,4 </w:t>
            </w:r>
            <w:proofErr w:type="spellStart"/>
            <w:r w:rsidRPr="00897ACE">
              <w:rPr>
                <w:rFonts w:ascii="Calibri" w:hAnsi="Calibri" w:cs="Calibri"/>
                <w:sz w:val="16"/>
                <w:szCs w:val="16"/>
              </w:rPr>
              <w:t>Wh</w:t>
            </w:r>
            <w:proofErr w:type="spellEnd"/>
          </w:p>
          <w:p w14:paraId="41B1CB2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Szacunkowy czas pracy na baterii </w:t>
            </w:r>
            <w:r w:rsidRPr="00897ACE">
              <w:rPr>
                <w:rFonts w:ascii="Calibri" w:hAnsi="Calibri" w:cs="Calibri"/>
                <w:sz w:val="16"/>
                <w:szCs w:val="16"/>
              </w:rPr>
              <w:tab/>
              <w:t>do 24h</w:t>
            </w:r>
          </w:p>
          <w:p w14:paraId="5CCC5DA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Szybkie ładowanie</w:t>
            </w:r>
            <w:r w:rsidRPr="00897ACE">
              <w:rPr>
                <w:rFonts w:ascii="Calibri" w:hAnsi="Calibri" w:cs="Calibri"/>
                <w:sz w:val="16"/>
                <w:szCs w:val="16"/>
              </w:rPr>
              <w:tab/>
              <w:t>Możliwość szybkiego ładowania zasilaczem USB-C o mocy 96W</w:t>
            </w:r>
          </w:p>
          <w:p w14:paraId="2730D2F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Ładowanie i rozbudowa</w:t>
            </w:r>
            <w:r w:rsidRPr="00897ACE">
              <w:rPr>
                <w:rFonts w:ascii="Calibri" w:hAnsi="Calibri" w:cs="Calibri"/>
                <w:sz w:val="16"/>
                <w:szCs w:val="16"/>
              </w:rPr>
              <w:tab/>
              <w:t xml:space="preserve">Trzy porty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(USB</w:t>
            </w:r>
            <w:r w:rsidRPr="00897ACE">
              <w:rPr>
                <w:rFonts w:ascii="Calibri" w:hAnsi="Calibri" w:cs="Calibri"/>
                <w:sz w:val="16"/>
                <w:szCs w:val="16"/>
              </w:rPr>
              <w:noBreakHyphen/>
              <w:t xml:space="preserve">C) obsługujące: Ładowanie, </w:t>
            </w:r>
            <w:proofErr w:type="spellStart"/>
            <w:r w:rsidRPr="00897ACE">
              <w:rPr>
                <w:rFonts w:ascii="Calibri" w:hAnsi="Calibri" w:cs="Calibri"/>
                <w:sz w:val="16"/>
                <w:szCs w:val="16"/>
              </w:rPr>
              <w:t>DisplayPort</w:t>
            </w:r>
            <w:proofErr w:type="spellEnd"/>
            <w:r w:rsidRPr="00897ACE">
              <w:rPr>
                <w:rFonts w:ascii="Calibri" w:hAnsi="Calibri" w:cs="Calibri"/>
                <w:sz w:val="16"/>
                <w:szCs w:val="16"/>
              </w:rPr>
              <w:t xml:space="preserve">,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(do 40 </w:t>
            </w:r>
            <w:proofErr w:type="spellStart"/>
            <w:r w:rsidRPr="00897ACE">
              <w:rPr>
                <w:rFonts w:ascii="Calibri" w:hAnsi="Calibri" w:cs="Calibri"/>
                <w:sz w:val="16"/>
                <w:szCs w:val="16"/>
              </w:rPr>
              <w:t>Gb</w:t>
            </w:r>
            <w:proofErr w:type="spellEnd"/>
            <w:r w:rsidRPr="00897ACE">
              <w:rPr>
                <w:rFonts w:ascii="Calibri" w:hAnsi="Calibri" w:cs="Calibri"/>
                <w:sz w:val="16"/>
                <w:szCs w:val="16"/>
              </w:rPr>
              <w:t xml:space="preserve">/s), USB 4 (do 40 </w:t>
            </w:r>
            <w:proofErr w:type="spellStart"/>
            <w:r w:rsidRPr="00897ACE">
              <w:rPr>
                <w:rFonts w:ascii="Calibri" w:hAnsi="Calibri" w:cs="Calibri"/>
                <w:sz w:val="16"/>
                <w:szCs w:val="16"/>
              </w:rPr>
              <w:t>Gb</w:t>
            </w:r>
            <w:proofErr w:type="spellEnd"/>
            <w:r w:rsidRPr="00897ACE">
              <w:rPr>
                <w:rFonts w:ascii="Calibri" w:hAnsi="Calibri" w:cs="Calibri"/>
                <w:sz w:val="16"/>
                <w:szCs w:val="16"/>
              </w:rPr>
              <w:t>/s)</w:t>
            </w:r>
          </w:p>
          <w:p w14:paraId="171B042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 numeryczna</w:t>
            </w:r>
          </w:p>
          <w:p w14:paraId="027B60F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Podświetlana klawiatura</w:t>
            </w:r>
            <w:r w:rsidRPr="00897ACE">
              <w:rPr>
                <w:rFonts w:ascii="Calibri" w:hAnsi="Calibri" w:cs="Calibri"/>
                <w:sz w:val="16"/>
                <w:szCs w:val="16"/>
              </w:rPr>
              <w:tab/>
              <w:t>TAK</w:t>
            </w:r>
          </w:p>
          <w:p w14:paraId="5244269E"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w:t>
            </w:r>
            <w:r w:rsidRPr="00897ACE">
              <w:rPr>
                <w:rFonts w:ascii="Calibri" w:hAnsi="Calibri" w:cs="Calibri"/>
                <w:sz w:val="16"/>
                <w:szCs w:val="16"/>
              </w:rPr>
              <w:tab/>
              <w:t>TAK</w:t>
            </w:r>
          </w:p>
          <w:p w14:paraId="1B8A666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Pr="00897ACE">
              <w:rPr>
                <w:rFonts w:ascii="Calibri" w:hAnsi="Calibri" w:cs="Calibri"/>
                <w:sz w:val="16"/>
                <w:szCs w:val="16"/>
              </w:rPr>
              <w:tab/>
              <w:t xml:space="preserve">Obsługa maks. dwóch wyświetlaczy zewnętrznych do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podłączonych do portu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lub jednego wyświetlacza do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podłączonego do portu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i jednego wyświetlacza do 4K przy 144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podłączonego do portu HDMI</w:t>
            </w:r>
          </w:p>
          <w:p w14:paraId="2787303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wideo</w:t>
            </w:r>
            <w:r w:rsidRPr="00897ACE">
              <w:rPr>
                <w:rFonts w:ascii="Calibri" w:hAnsi="Calibri" w:cs="Calibri"/>
                <w:sz w:val="16"/>
                <w:szCs w:val="16"/>
              </w:rPr>
              <w:tab/>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0851B40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Pr="00897ACE">
              <w:rPr>
                <w:rFonts w:ascii="Calibri" w:hAnsi="Calibri" w:cs="Calibri"/>
                <w:sz w:val="16"/>
                <w:szCs w:val="16"/>
              </w:rPr>
              <w:tab/>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417448A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Pr="00897ACE">
              <w:rPr>
                <w:rFonts w:ascii="Calibri" w:hAnsi="Calibri" w:cs="Calibri"/>
                <w:sz w:val="16"/>
                <w:szCs w:val="16"/>
              </w:rPr>
              <w:tab/>
            </w:r>
            <w:proofErr w:type="spellStart"/>
            <w:r w:rsidRPr="00897ACE">
              <w:rPr>
                <w:rFonts w:ascii="Calibri" w:hAnsi="Calibri" w:cs="Calibri"/>
                <w:sz w:val="16"/>
                <w:szCs w:val="16"/>
              </w:rPr>
              <w:t>macOS</w:t>
            </w:r>
            <w:proofErr w:type="spellEnd"/>
          </w:p>
          <w:p w14:paraId="25144640" w14:textId="77777777" w:rsidR="0065037B" w:rsidRPr="00897ACE" w:rsidRDefault="0065037B">
            <w:pPr>
              <w:pStyle w:val="Tekstpodstawowy"/>
              <w:widowControl w:val="0"/>
              <w:snapToGrid w:val="0"/>
              <w:spacing w:after="0" w:line="240" w:lineRule="auto"/>
              <w:rPr>
                <w:rFonts w:ascii="Calibri" w:hAnsi="Calibri" w:cs="Calibri"/>
                <w:sz w:val="16"/>
                <w:szCs w:val="16"/>
              </w:rPr>
            </w:pPr>
          </w:p>
          <w:p w14:paraId="15D7CA5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Dodatkowe informacje</w:t>
            </w:r>
            <w:r w:rsidRPr="00897ACE">
              <w:rPr>
                <w:rFonts w:ascii="Calibri" w:hAnsi="Calibri" w:cs="Calibri"/>
                <w:sz w:val="16"/>
                <w:szCs w:val="16"/>
              </w:rPr>
              <w:tab/>
              <w:t xml:space="preserve">Klawiatura z </w:t>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 Gładzik Force </w:t>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wyczuwający siłę nacisku, Czujnik światła otoczenia</w:t>
            </w:r>
          </w:p>
          <w:p w14:paraId="127A0AD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Układ klawiatury</w:t>
            </w:r>
            <w:r w:rsidRPr="00897ACE">
              <w:rPr>
                <w:rFonts w:ascii="Calibri" w:hAnsi="Calibri" w:cs="Calibri"/>
                <w:sz w:val="16"/>
                <w:szCs w:val="16"/>
              </w:rPr>
              <w:tab/>
              <w:t>ISO - Angielski (międzynarodowy PL)</w:t>
            </w:r>
          </w:p>
          <w:p w14:paraId="6EFF1D3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USB</w:t>
            </w:r>
            <w:r w:rsidRPr="00897ACE">
              <w:rPr>
                <w:rFonts w:ascii="Calibri" w:hAnsi="Calibri" w:cs="Calibri"/>
                <w:sz w:val="16"/>
                <w:szCs w:val="16"/>
              </w:rPr>
              <w:noBreakHyphen/>
              <w:t>C o mocy 70 W</w:t>
            </w:r>
          </w:p>
          <w:p w14:paraId="4C10C6E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Materiał wykonania</w:t>
            </w:r>
            <w:r w:rsidRPr="00897ACE">
              <w:rPr>
                <w:rFonts w:ascii="Calibri" w:hAnsi="Calibri" w:cs="Calibri"/>
                <w:sz w:val="16"/>
                <w:szCs w:val="16"/>
              </w:rPr>
              <w:tab/>
              <w:t>Aluminium</w:t>
            </w:r>
          </w:p>
          <w:p w14:paraId="3AAAA85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poniżej1.6 kg</w:t>
            </w:r>
          </w:p>
          <w:p w14:paraId="4008DC1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4853C7CC" w14:textId="77777777" w:rsidR="0065037B" w:rsidRPr="00897ACE" w:rsidRDefault="0065037B">
      <w:pPr>
        <w:rPr>
          <w:rFonts w:ascii="Calibri" w:hAnsi="Calibri" w:cs="Calibri"/>
        </w:rPr>
      </w:pPr>
    </w:p>
    <w:p w14:paraId="5124AB42"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469AC6B7"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6CAEE21"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321E11B9"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1CA83DE2"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3AC63286"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24</w:t>
            </w:r>
          </w:p>
        </w:tc>
        <w:tc>
          <w:tcPr>
            <w:tcW w:w="14832" w:type="dxa"/>
            <w:tcBorders>
              <w:top w:val="single" w:sz="4" w:space="0" w:color="000000"/>
              <w:bottom w:val="single" w:sz="4" w:space="0" w:color="000000"/>
              <w:right w:val="single" w:sz="4" w:space="0" w:color="000000"/>
            </w:tcBorders>
            <w:vAlign w:val="bottom"/>
          </w:tcPr>
          <w:p w14:paraId="608D0290"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Komputer przenośny typ 10</w:t>
            </w:r>
          </w:p>
        </w:tc>
      </w:tr>
      <w:tr w:rsidR="0065037B" w:rsidRPr="00897ACE" w14:paraId="7D121103"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7D5ACC55"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1F5DD2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Zastosowanie</w:t>
            </w:r>
            <w:r w:rsidRPr="00897ACE">
              <w:rPr>
                <w:rFonts w:ascii="Calibri" w:hAnsi="Calibri" w:cs="Calibri"/>
                <w:sz w:val="16"/>
                <w:szCs w:val="16"/>
              </w:rPr>
              <w:tab/>
              <w:t>Komputer mobilny będzie wykorzystywany dla potrzeb aplikacji biurowych, edukacyjnych, obliczeniowych, dostępu do Internetu oraz poczty elektronicznej.</w:t>
            </w:r>
          </w:p>
          <w:p w14:paraId="6D6C573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Wbudowany wyświetlacz</w:t>
            </w:r>
            <w:r w:rsidRPr="00897ACE">
              <w:rPr>
                <w:rFonts w:ascii="Calibri" w:hAnsi="Calibri" w:cs="Calibri"/>
                <w:sz w:val="16"/>
                <w:szCs w:val="16"/>
              </w:rPr>
              <w:tab/>
              <w:t>Matryca o przekątnej 16,2”, rozdzielczość 3456 x 2234 jasność ekranu min. 1000 nitów</w:t>
            </w:r>
          </w:p>
          <w:p w14:paraId="705BA06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Seria procesora i rdzenie - 14-rdzeniowy CPU + 20-rdzeniowy GPU + 16-rdzeniowy system </w:t>
            </w:r>
            <w:proofErr w:type="spellStart"/>
            <w:r w:rsidRPr="00897ACE">
              <w:rPr>
                <w:rFonts w:ascii="Calibri" w:hAnsi="Calibri" w:cs="Calibri"/>
                <w:sz w:val="16"/>
                <w:szCs w:val="16"/>
              </w:rPr>
              <w:t>Neural</w:t>
            </w:r>
            <w:proofErr w:type="spellEnd"/>
            <w:r w:rsidRPr="00897ACE">
              <w:rPr>
                <w:rFonts w:ascii="Calibri" w:hAnsi="Calibri" w:cs="Calibri"/>
                <w:sz w:val="16"/>
                <w:szCs w:val="16"/>
              </w:rPr>
              <w:t xml:space="preserve"> Engine</w:t>
            </w:r>
          </w:p>
          <w:p w14:paraId="0625F9D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Silnik multimedialny</w:t>
            </w:r>
            <w:r w:rsidRPr="00897ACE">
              <w:rPr>
                <w:rFonts w:ascii="Calibri" w:hAnsi="Calibri" w:cs="Calibri"/>
                <w:sz w:val="16"/>
                <w:szCs w:val="16"/>
              </w:rPr>
              <w:tab/>
              <w:t xml:space="preserve">Sprzętowa akceleracja obsługi H.264, HEVC,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RAW; Silnik dekodowania wideo; Silnik kodowania wideo; Silnik kodujący i dekodujący format </w:t>
            </w:r>
            <w:proofErr w:type="spellStart"/>
            <w:r w:rsidRPr="00897ACE">
              <w:rPr>
                <w:rFonts w:ascii="Calibri" w:hAnsi="Calibri" w:cs="Calibri"/>
                <w:sz w:val="16"/>
                <w:szCs w:val="16"/>
              </w:rPr>
              <w:t>ProRes</w:t>
            </w:r>
            <w:proofErr w:type="spellEnd"/>
            <w:r w:rsidRPr="00897ACE">
              <w:rPr>
                <w:rFonts w:ascii="Calibri" w:hAnsi="Calibri" w:cs="Calibri"/>
                <w:sz w:val="16"/>
                <w:szCs w:val="16"/>
              </w:rPr>
              <w:t>; Dekoder AV1</w:t>
            </w:r>
          </w:p>
          <w:p w14:paraId="79EFA11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Pamięć RAM</w:t>
            </w:r>
            <w:r w:rsidRPr="00897ACE">
              <w:rPr>
                <w:rFonts w:ascii="Calibri" w:hAnsi="Calibri" w:cs="Calibri"/>
                <w:sz w:val="16"/>
                <w:szCs w:val="16"/>
              </w:rPr>
              <w:tab/>
              <w:t>24 GB Zunifikowana</w:t>
            </w:r>
          </w:p>
          <w:p w14:paraId="79051C8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Pojemność dysku</w:t>
            </w:r>
            <w:r w:rsidRPr="00897ACE">
              <w:rPr>
                <w:rFonts w:ascii="Calibri" w:hAnsi="Calibri" w:cs="Calibri"/>
                <w:sz w:val="16"/>
                <w:szCs w:val="16"/>
              </w:rPr>
              <w:tab/>
              <w:t>512 GB SSD</w:t>
            </w:r>
          </w:p>
          <w:p w14:paraId="5424EB1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Model karty graficznej - 20-rdzeniowy GPU</w:t>
            </w:r>
          </w:p>
          <w:p w14:paraId="275CCA0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Rodzaje wejść / wyjść (min.) </w:t>
            </w:r>
            <w:r w:rsidRPr="00897ACE">
              <w:rPr>
                <w:rFonts w:ascii="Calibri" w:hAnsi="Calibri" w:cs="Calibri"/>
                <w:sz w:val="16"/>
                <w:szCs w:val="16"/>
              </w:rPr>
              <w:tab/>
              <w:t xml:space="preserve">3 x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5 (USB-C), 1 x HDMI, 1 x Gniazdo na kartę SDXC, 1 x Gniazdo słuchawkowe 3,5 mm, 1 x Port </w:t>
            </w:r>
            <w:proofErr w:type="spellStart"/>
            <w:r w:rsidRPr="00897ACE">
              <w:rPr>
                <w:rFonts w:ascii="Calibri" w:hAnsi="Calibri" w:cs="Calibri"/>
                <w:sz w:val="16"/>
                <w:szCs w:val="16"/>
              </w:rPr>
              <w:t>MagSafe</w:t>
            </w:r>
            <w:proofErr w:type="spellEnd"/>
            <w:r w:rsidRPr="00897ACE">
              <w:rPr>
                <w:rFonts w:ascii="Calibri" w:hAnsi="Calibri" w:cs="Calibri"/>
                <w:sz w:val="16"/>
                <w:szCs w:val="16"/>
              </w:rPr>
              <w:t xml:space="preserve"> 3</w:t>
            </w:r>
          </w:p>
          <w:p w14:paraId="2DBEFFC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Czytnik kart pamięci</w:t>
            </w:r>
            <w:r w:rsidRPr="00897ACE">
              <w:rPr>
                <w:rFonts w:ascii="Calibri" w:hAnsi="Calibri" w:cs="Calibri"/>
                <w:sz w:val="16"/>
                <w:szCs w:val="16"/>
              </w:rPr>
              <w:tab/>
              <w:t>Tak</w:t>
            </w:r>
          </w:p>
          <w:p w14:paraId="1367469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Karta sieciowa bezprzewodowa WLAN</w:t>
            </w:r>
            <w:r w:rsidRPr="00897ACE">
              <w:rPr>
                <w:rFonts w:ascii="Calibri" w:hAnsi="Calibri" w:cs="Calibri"/>
                <w:sz w:val="16"/>
                <w:szCs w:val="16"/>
              </w:rPr>
              <w:tab/>
              <w:t>Wi-Fi 6E (802.11ax)</w:t>
            </w:r>
          </w:p>
          <w:p w14:paraId="7C0BEBC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Moduł Bluetooth</w:t>
            </w:r>
            <w:r w:rsidRPr="00897ACE">
              <w:rPr>
                <w:rFonts w:ascii="Calibri" w:hAnsi="Calibri" w:cs="Calibri"/>
                <w:sz w:val="16"/>
                <w:szCs w:val="16"/>
              </w:rPr>
              <w:tab/>
            </w:r>
            <w:proofErr w:type="spellStart"/>
            <w:r w:rsidRPr="00897ACE">
              <w:rPr>
                <w:rFonts w:ascii="Calibri" w:hAnsi="Calibri" w:cs="Calibri"/>
                <w:sz w:val="16"/>
                <w:szCs w:val="16"/>
              </w:rPr>
              <w:t>Bluetooth</w:t>
            </w:r>
            <w:proofErr w:type="spellEnd"/>
            <w:r w:rsidRPr="00897ACE">
              <w:rPr>
                <w:rFonts w:ascii="Calibri" w:hAnsi="Calibri" w:cs="Calibri"/>
                <w:sz w:val="16"/>
                <w:szCs w:val="16"/>
              </w:rPr>
              <w:t xml:space="preserve"> 5.3</w:t>
            </w:r>
          </w:p>
          <w:p w14:paraId="7060A10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Dźwięk</w:t>
            </w:r>
            <w:r w:rsidRPr="00897ACE">
              <w:rPr>
                <w:rFonts w:ascii="Calibri" w:hAnsi="Calibri" w:cs="Calibri"/>
                <w:sz w:val="16"/>
                <w:szCs w:val="16"/>
              </w:rPr>
              <w:tab/>
              <w:t xml:space="preserve">System sześciu głośników hi-fi, Dźwięk przestrzenny, Dolby </w:t>
            </w:r>
            <w:proofErr w:type="spellStart"/>
            <w:r w:rsidRPr="00897ACE">
              <w:rPr>
                <w:rFonts w:ascii="Calibri" w:hAnsi="Calibri" w:cs="Calibri"/>
                <w:sz w:val="16"/>
                <w:szCs w:val="16"/>
              </w:rPr>
              <w:t>Atmos</w:t>
            </w:r>
            <w:proofErr w:type="spellEnd"/>
            <w:r w:rsidRPr="00897ACE">
              <w:rPr>
                <w:rFonts w:ascii="Calibri" w:hAnsi="Calibri" w:cs="Calibri"/>
                <w:sz w:val="16"/>
                <w:szCs w:val="16"/>
              </w:rPr>
              <w:t>, Układ trzech mikrofonów</w:t>
            </w:r>
          </w:p>
          <w:p w14:paraId="460EA03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Kamera internetowa</w:t>
            </w:r>
            <w:r w:rsidRPr="00897ACE">
              <w:rPr>
                <w:rFonts w:ascii="Calibri" w:hAnsi="Calibri" w:cs="Calibri"/>
                <w:sz w:val="16"/>
                <w:szCs w:val="16"/>
              </w:rPr>
              <w:tab/>
              <w:t xml:space="preserve">Kamera 12 MP Center </w:t>
            </w:r>
            <w:proofErr w:type="spellStart"/>
            <w:r w:rsidRPr="00897ACE">
              <w:rPr>
                <w:rFonts w:ascii="Calibri" w:hAnsi="Calibri" w:cs="Calibri"/>
                <w:sz w:val="16"/>
                <w:szCs w:val="16"/>
              </w:rPr>
              <w:t>Stage</w:t>
            </w:r>
            <w:proofErr w:type="spellEnd"/>
          </w:p>
          <w:p w14:paraId="3A258F5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Bateria</w:t>
            </w:r>
            <w:r w:rsidRPr="00897ACE">
              <w:rPr>
                <w:rFonts w:ascii="Calibri" w:hAnsi="Calibri" w:cs="Calibri"/>
                <w:sz w:val="16"/>
                <w:szCs w:val="16"/>
              </w:rPr>
              <w:tab/>
            </w:r>
            <w:proofErr w:type="spellStart"/>
            <w:r w:rsidRPr="00897ACE">
              <w:rPr>
                <w:rFonts w:ascii="Calibri" w:hAnsi="Calibri" w:cs="Calibri"/>
                <w:sz w:val="16"/>
                <w:szCs w:val="16"/>
              </w:rPr>
              <w:t>Litowo</w:t>
            </w:r>
            <w:proofErr w:type="spellEnd"/>
            <w:r w:rsidRPr="00897ACE">
              <w:rPr>
                <w:rFonts w:ascii="Calibri" w:hAnsi="Calibri" w:cs="Calibri"/>
                <w:sz w:val="16"/>
                <w:szCs w:val="16"/>
              </w:rPr>
              <w:t xml:space="preserve">-polimerowa 100 </w:t>
            </w:r>
            <w:proofErr w:type="spellStart"/>
            <w:r w:rsidRPr="00897ACE">
              <w:rPr>
                <w:rFonts w:ascii="Calibri" w:hAnsi="Calibri" w:cs="Calibri"/>
                <w:sz w:val="16"/>
                <w:szCs w:val="16"/>
              </w:rPr>
              <w:t>Wh</w:t>
            </w:r>
            <w:proofErr w:type="spellEnd"/>
          </w:p>
          <w:p w14:paraId="4DF8ADE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Szacunkowy czas pracy na baterii</w:t>
            </w:r>
            <w:r w:rsidRPr="00897ACE">
              <w:rPr>
                <w:rFonts w:ascii="Calibri" w:hAnsi="Calibri" w:cs="Calibri"/>
                <w:sz w:val="16"/>
                <w:szCs w:val="16"/>
              </w:rPr>
              <w:tab/>
              <w:t>do 24h</w:t>
            </w:r>
          </w:p>
          <w:p w14:paraId="58348B0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Szybkie ładowanie</w:t>
            </w:r>
            <w:r w:rsidRPr="00897ACE">
              <w:rPr>
                <w:rFonts w:ascii="Calibri" w:hAnsi="Calibri" w:cs="Calibri"/>
                <w:sz w:val="16"/>
                <w:szCs w:val="16"/>
              </w:rPr>
              <w:tab/>
              <w:t>Możliwość szybkiego ładowania zasilaczem USB-C o mocy 140W</w:t>
            </w:r>
          </w:p>
          <w:p w14:paraId="72C74F8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Ładowanie i rozbudowa</w:t>
            </w:r>
            <w:r w:rsidRPr="00897ACE">
              <w:rPr>
                <w:rFonts w:ascii="Calibri" w:hAnsi="Calibri" w:cs="Calibri"/>
                <w:sz w:val="16"/>
                <w:szCs w:val="16"/>
              </w:rPr>
              <w:tab/>
              <w:t xml:space="preserve">Trzy porty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5 (USB</w:t>
            </w:r>
            <w:r w:rsidRPr="00897ACE">
              <w:rPr>
                <w:rFonts w:ascii="Calibri" w:hAnsi="Calibri" w:cs="Calibri"/>
                <w:sz w:val="16"/>
                <w:szCs w:val="16"/>
              </w:rPr>
              <w:noBreakHyphen/>
              <w:t xml:space="preserve">C) obsługujące: Ładowanie, </w:t>
            </w:r>
            <w:proofErr w:type="spellStart"/>
            <w:r w:rsidRPr="00897ACE">
              <w:rPr>
                <w:rFonts w:ascii="Calibri" w:hAnsi="Calibri" w:cs="Calibri"/>
                <w:sz w:val="16"/>
                <w:szCs w:val="16"/>
              </w:rPr>
              <w:t>DisplayPort,Thunderbolt</w:t>
            </w:r>
            <w:proofErr w:type="spellEnd"/>
            <w:r w:rsidRPr="00897ACE">
              <w:rPr>
                <w:rFonts w:ascii="Calibri" w:hAnsi="Calibri" w:cs="Calibri"/>
                <w:sz w:val="16"/>
                <w:szCs w:val="16"/>
              </w:rPr>
              <w:t xml:space="preserve"> 5 (do 120 </w:t>
            </w:r>
            <w:proofErr w:type="spellStart"/>
            <w:r w:rsidRPr="00897ACE">
              <w:rPr>
                <w:rFonts w:ascii="Calibri" w:hAnsi="Calibri" w:cs="Calibri"/>
                <w:sz w:val="16"/>
                <w:szCs w:val="16"/>
              </w:rPr>
              <w:t>Gb</w:t>
            </w:r>
            <w:proofErr w:type="spellEnd"/>
            <w:r w:rsidRPr="00897ACE">
              <w:rPr>
                <w:rFonts w:ascii="Calibri" w:hAnsi="Calibri" w:cs="Calibri"/>
                <w:sz w:val="16"/>
                <w:szCs w:val="16"/>
              </w:rPr>
              <w:t xml:space="preserve">/s),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4 (do 40 </w:t>
            </w:r>
            <w:proofErr w:type="spellStart"/>
            <w:r w:rsidRPr="00897ACE">
              <w:rPr>
                <w:rFonts w:ascii="Calibri" w:hAnsi="Calibri" w:cs="Calibri"/>
                <w:sz w:val="16"/>
                <w:szCs w:val="16"/>
              </w:rPr>
              <w:t>Gb</w:t>
            </w:r>
            <w:proofErr w:type="spellEnd"/>
            <w:r w:rsidRPr="00897ACE">
              <w:rPr>
                <w:rFonts w:ascii="Calibri" w:hAnsi="Calibri" w:cs="Calibri"/>
                <w:sz w:val="16"/>
                <w:szCs w:val="16"/>
              </w:rPr>
              <w:t xml:space="preserve">/s), USB 4 (do 40 </w:t>
            </w:r>
            <w:proofErr w:type="spellStart"/>
            <w:r w:rsidRPr="00897ACE">
              <w:rPr>
                <w:rFonts w:ascii="Calibri" w:hAnsi="Calibri" w:cs="Calibri"/>
                <w:sz w:val="16"/>
                <w:szCs w:val="16"/>
              </w:rPr>
              <w:t>Gb</w:t>
            </w:r>
            <w:proofErr w:type="spellEnd"/>
            <w:r w:rsidRPr="00897ACE">
              <w:rPr>
                <w:rFonts w:ascii="Calibri" w:hAnsi="Calibri" w:cs="Calibri"/>
                <w:sz w:val="16"/>
                <w:szCs w:val="16"/>
              </w:rPr>
              <w:t>/s)</w:t>
            </w:r>
          </w:p>
          <w:p w14:paraId="6342FE2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Podświetlana klawiatura</w:t>
            </w:r>
            <w:r w:rsidRPr="00897ACE">
              <w:rPr>
                <w:rFonts w:ascii="Calibri" w:hAnsi="Calibri" w:cs="Calibri"/>
                <w:sz w:val="16"/>
                <w:szCs w:val="16"/>
              </w:rPr>
              <w:tab/>
              <w:t>TAK</w:t>
            </w:r>
          </w:p>
          <w:p w14:paraId="1C1C1D38" w14:textId="77777777" w:rsidR="0065037B" w:rsidRPr="00897ACE" w:rsidRDefault="00195892">
            <w:pPr>
              <w:pStyle w:val="Tekstpodstawowy"/>
              <w:widowControl w:val="0"/>
              <w:snapToGrid w:val="0"/>
              <w:spacing w:after="0" w:line="240" w:lineRule="auto"/>
              <w:rPr>
                <w:rFonts w:ascii="Calibri" w:hAnsi="Calibri" w:cs="Calibri"/>
                <w:sz w:val="16"/>
                <w:szCs w:val="16"/>
              </w:rPr>
            </w:pP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w:t>
            </w:r>
            <w:r w:rsidRPr="00897ACE">
              <w:rPr>
                <w:rFonts w:ascii="Calibri" w:hAnsi="Calibri" w:cs="Calibri"/>
                <w:sz w:val="16"/>
                <w:szCs w:val="16"/>
              </w:rPr>
              <w:tab/>
              <w:t>TAK</w:t>
            </w:r>
          </w:p>
          <w:p w14:paraId="7D99B007"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Obsługa wyświetlaczy</w:t>
            </w:r>
            <w:r w:rsidRPr="00897ACE">
              <w:rPr>
                <w:rFonts w:ascii="Calibri" w:hAnsi="Calibri" w:cs="Calibri"/>
                <w:sz w:val="16"/>
                <w:szCs w:val="16"/>
              </w:rPr>
              <w:tab/>
              <w:t xml:space="preserve">Obsługa maks. dwóch wyświetlaczy zewnętrznych do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podłączonych do portu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lub jednego wyświetlacza do 6K przy 60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podłączonego do portu </w:t>
            </w:r>
            <w:proofErr w:type="spellStart"/>
            <w:r w:rsidRPr="00897ACE">
              <w:rPr>
                <w:rFonts w:ascii="Calibri" w:hAnsi="Calibri" w:cs="Calibri"/>
                <w:sz w:val="16"/>
                <w:szCs w:val="16"/>
              </w:rPr>
              <w:t>Thunderbolt</w:t>
            </w:r>
            <w:proofErr w:type="spellEnd"/>
            <w:r w:rsidRPr="00897ACE">
              <w:rPr>
                <w:rFonts w:ascii="Calibri" w:hAnsi="Calibri" w:cs="Calibri"/>
                <w:sz w:val="16"/>
                <w:szCs w:val="16"/>
              </w:rPr>
              <w:t xml:space="preserve"> i jednego wyświetlacza do 4K przy 144 </w:t>
            </w:r>
            <w:proofErr w:type="spellStart"/>
            <w:r w:rsidRPr="00897ACE">
              <w:rPr>
                <w:rFonts w:ascii="Calibri" w:hAnsi="Calibri" w:cs="Calibri"/>
                <w:sz w:val="16"/>
                <w:szCs w:val="16"/>
              </w:rPr>
              <w:t>Hz</w:t>
            </w:r>
            <w:proofErr w:type="spellEnd"/>
            <w:r w:rsidRPr="00897ACE">
              <w:rPr>
                <w:rFonts w:ascii="Calibri" w:hAnsi="Calibri" w:cs="Calibri"/>
                <w:sz w:val="16"/>
                <w:szCs w:val="16"/>
              </w:rPr>
              <w:t xml:space="preserve"> podłączonego do portu HDMI</w:t>
            </w:r>
          </w:p>
          <w:p w14:paraId="0C02EF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wideo</w:t>
            </w:r>
            <w:r w:rsidRPr="00897ACE">
              <w:rPr>
                <w:rFonts w:ascii="Calibri" w:hAnsi="Calibri" w:cs="Calibri"/>
                <w:sz w:val="16"/>
                <w:szCs w:val="16"/>
              </w:rPr>
              <w:tab/>
              <w:t xml:space="preserve">Obsługiwane formaty: m.in. HEVC, H.264, AV1 i </w:t>
            </w:r>
            <w:proofErr w:type="spellStart"/>
            <w:r w:rsidRPr="00897ACE">
              <w:rPr>
                <w:rFonts w:ascii="Calibri" w:hAnsi="Calibri" w:cs="Calibri"/>
                <w:sz w:val="16"/>
                <w:szCs w:val="16"/>
              </w:rPr>
              <w:t>ProRes</w:t>
            </w:r>
            <w:proofErr w:type="spellEnd"/>
            <w:r w:rsidRPr="00897ACE">
              <w:rPr>
                <w:rFonts w:ascii="Calibri" w:hAnsi="Calibri" w:cs="Calibri"/>
                <w:sz w:val="16"/>
                <w:szCs w:val="16"/>
              </w:rPr>
              <w:t xml:space="preserve">; HDR z Dolby </w:t>
            </w:r>
            <w:proofErr w:type="spellStart"/>
            <w:r w:rsidRPr="00897ACE">
              <w:rPr>
                <w:rFonts w:ascii="Calibri" w:hAnsi="Calibri" w:cs="Calibri"/>
                <w:sz w:val="16"/>
                <w:szCs w:val="16"/>
              </w:rPr>
              <w:t>Vision</w:t>
            </w:r>
            <w:proofErr w:type="spellEnd"/>
            <w:r w:rsidRPr="00897ACE">
              <w:rPr>
                <w:rFonts w:ascii="Calibri" w:hAnsi="Calibri" w:cs="Calibri"/>
                <w:sz w:val="16"/>
                <w:szCs w:val="16"/>
              </w:rPr>
              <w:t>, HDR10 i HLG</w:t>
            </w:r>
          </w:p>
          <w:p w14:paraId="67B2D3A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Odtwarzanie dźwięku</w:t>
            </w:r>
            <w:r w:rsidRPr="00897ACE">
              <w:rPr>
                <w:rFonts w:ascii="Calibri" w:hAnsi="Calibri" w:cs="Calibri"/>
                <w:sz w:val="16"/>
                <w:szCs w:val="16"/>
              </w:rPr>
              <w:tab/>
              <w:t xml:space="preserve">Obsługiwane formaty: m.in. AAC, MP3, Apple </w:t>
            </w:r>
            <w:proofErr w:type="spellStart"/>
            <w:r w:rsidRPr="00897ACE">
              <w:rPr>
                <w:rFonts w:ascii="Calibri" w:hAnsi="Calibri" w:cs="Calibri"/>
                <w:sz w:val="16"/>
                <w:szCs w:val="16"/>
              </w:rPr>
              <w:t>Lossless</w:t>
            </w:r>
            <w:proofErr w:type="spellEnd"/>
            <w:r w:rsidRPr="00897ACE">
              <w:rPr>
                <w:rFonts w:ascii="Calibri" w:hAnsi="Calibri" w:cs="Calibri"/>
                <w:sz w:val="16"/>
                <w:szCs w:val="16"/>
              </w:rPr>
              <w:t xml:space="preserve">, FLAC, Dolby Digital, Dolby Digital Plus i Dolby </w:t>
            </w:r>
            <w:proofErr w:type="spellStart"/>
            <w:r w:rsidRPr="00897ACE">
              <w:rPr>
                <w:rFonts w:ascii="Calibri" w:hAnsi="Calibri" w:cs="Calibri"/>
                <w:sz w:val="16"/>
                <w:szCs w:val="16"/>
              </w:rPr>
              <w:t>Atmos</w:t>
            </w:r>
            <w:proofErr w:type="spellEnd"/>
          </w:p>
          <w:p w14:paraId="526DE8B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Zainstalowany system operacyjny</w:t>
            </w:r>
            <w:r w:rsidRPr="00897ACE">
              <w:rPr>
                <w:rFonts w:ascii="Calibri" w:hAnsi="Calibri" w:cs="Calibri"/>
                <w:sz w:val="16"/>
                <w:szCs w:val="16"/>
              </w:rPr>
              <w:tab/>
            </w:r>
            <w:proofErr w:type="spellStart"/>
            <w:r w:rsidRPr="00897ACE">
              <w:rPr>
                <w:rFonts w:ascii="Calibri" w:hAnsi="Calibri" w:cs="Calibri"/>
                <w:sz w:val="16"/>
                <w:szCs w:val="16"/>
              </w:rPr>
              <w:t>macOS</w:t>
            </w:r>
            <w:proofErr w:type="spellEnd"/>
          </w:p>
          <w:p w14:paraId="5D8649F0"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Dodatkowe informacje</w:t>
            </w:r>
            <w:r w:rsidRPr="00897ACE">
              <w:rPr>
                <w:rFonts w:ascii="Calibri" w:hAnsi="Calibri" w:cs="Calibri"/>
                <w:sz w:val="16"/>
                <w:szCs w:val="16"/>
              </w:rPr>
              <w:tab/>
              <w:t xml:space="preserve">Klawiatura z </w:t>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ID, Gładzik Force </w:t>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wyczuwający siłę nacisku, Czujnik światła otoczenia</w:t>
            </w:r>
          </w:p>
          <w:p w14:paraId="03CF6DA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Układ klawiatury</w:t>
            </w:r>
            <w:r w:rsidRPr="00897ACE">
              <w:rPr>
                <w:rFonts w:ascii="Calibri" w:hAnsi="Calibri" w:cs="Calibri"/>
                <w:sz w:val="16"/>
                <w:szCs w:val="16"/>
              </w:rPr>
              <w:tab/>
              <w:t>ISO - Angielski (międzynarodowy PL)</w:t>
            </w:r>
          </w:p>
          <w:p w14:paraId="47AD937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Zasilacz USB</w:t>
            </w:r>
            <w:r w:rsidRPr="00897ACE">
              <w:rPr>
                <w:rFonts w:ascii="Calibri" w:hAnsi="Calibri" w:cs="Calibri"/>
                <w:sz w:val="16"/>
                <w:szCs w:val="16"/>
              </w:rPr>
              <w:noBreakHyphen/>
              <w:t>C o mocy 140 W</w:t>
            </w:r>
          </w:p>
          <w:p w14:paraId="68FF8EE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Materiał wykonania</w:t>
            </w:r>
            <w:r w:rsidRPr="00897ACE">
              <w:rPr>
                <w:rFonts w:ascii="Calibri" w:hAnsi="Calibri" w:cs="Calibri"/>
                <w:sz w:val="16"/>
                <w:szCs w:val="16"/>
              </w:rPr>
              <w:tab/>
              <w:t>Aluminium</w:t>
            </w:r>
          </w:p>
          <w:p w14:paraId="2F1B119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Waga poniżej</w:t>
            </w:r>
            <w:r w:rsidRPr="00897ACE">
              <w:rPr>
                <w:rFonts w:ascii="Calibri" w:hAnsi="Calibri" w:cs="Calibri"/>
                <w:sz w:val="16"/>
                <w:szCs w:val="16"/>
              </w:rPr>
              <w:tab/>
              <w:t>2.2 kg</w:t>
            </w:r>
          </w:p>
          <w:p w14:paraId="3C7F5CA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Gwarancja producenta 12 miesięcy</w:t>
            </w:r>
          </w:p>
        </w:tc>
      </w:tr>
    </w:tbl>
    <w:p w14:paraId="39238F95" w14:textId="77777777" w:rsidR="0065037B" w:rsidRPr="00897ACE" w:rsidRDefault="0065037B">
      <w:pPr>
        <w:rPr>
          <w:rFonts w:ascii="Calibri" w:hAnsi="Calibri" w:cs="Calibri"/>
        </w:rPr>
      </w:pPr>
    </w:p>
    <w:p w14:paraId="24482BC2" w14:textId="77777777" w:rsidR="0065037B" w:rsidRPr="00897ACE" w:rsidRDefault="0065037B">
      <w:pPr>
        <w:rPr>
          <w:rFonts w:ascii="Calibri" w:hAnsi="Calibri" w:cs="Calibri"/>
        </w:rPr>
      </w:pPr>
    </w:p>
    <w:p w14:paraId="7FC38924"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59F7062C"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B7117DA"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CACBDB8"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0979860D" w14:textId="77777777">
        <w:tc>
          <w:tcPr>
            <w:tcW w:w="336" w:type="dxa"/>
            <w:vMerge w:val="restart"/>
            <w:tcBorders>
              <w:top w:val="single" w:sz="4" w:space="0" w:color="000000"/>
              <w:left w:val="single" w:sz="4" w:space="0" w:color="000000"/>
              <w:bottom w:val="single" w:sz="4" w:space="0" w:color="000000"/>
              <w:right w:val="single" w:sz="4" w:space="0" w:color="000000"/>
            </w:tcBorders>
          </w:tcPr>
          <w:p w14:paraId="74B4A703"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000000"/>
                <w:sz w:val="16"/>
                <w:szCs w:val="16"/>
                <w:lang w:eastAsia="pl-PL"/>
              </w:rPr>
              <w:t>25</w:t>
            </w:r>
          </w:p>
        </w:tc>
        <w:tc>
          <w:tcPr>
            <w:tcW w:w="14832" w:type="dxa"/>
            <w:tcBorders>
              <w:top w:val="single" w:sz="4" w:space="0" w:color="000000"/>
              <w:bottom w:val="single" w:sz="4" w:space="0" w:color="000000"/>
              <w:right w:val="single" w:sz="4" w:space="0" w:color="000000"/>
            </w:tcBorders>
            <w:vAlign w:val="bottom"/>
          </w:tcPr>
          <w:p w14:paraId="517826E8" w14:textId="77777777" w:rsidR="0065037B" w:rsidRPr="00897ACE" w:rsidRDefault="00195892">
            <w:pPr>
              <w:widowControl w:val="0"/>
              <w:rPr>
                <w:rFonts w:ascii="Calibri" w:hAnsi="Calibri" w:cs="Calibri"/>
                <w:sz w:val="16"/>
                <w:szCs w:val="16"/>
              </w:rPr>
            </w:pPr>
            <w:r w:rsidRPr="00897ACE">
              <w:rPr>
                <w:rFonts w:ascii="Calibri" w:eastAsia="Times New Roman" w:hAnsi="Calibri" w:cs="Calibri"/>
                <w:b/>
                <w:bCs/>
                <w:color w:val="000000"/>
                <w:sz w:val="16"/>
                <w:szCs w:val="16"/>
                <w:lang w:eastAsia="pl-PL"/>
              </w:rPr>
              <w:t>Skaner typ 1</w:t>
            </w:r>
          </w:p>
        </w:tc>
      </w:tr>
      <w:tr w:rsidR="0065037B" w:rsidRPr="00897ACE" w14:paraId="51FAC2A3"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16184631"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3C497262"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Typ skanera: Skaner płaski  CIS</w:t>
            </w:r>
          </w:p>
          <w:p w14:paraId="68B5F65C"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Formaty pliku: PDF; JPG; TIFF</w:t>
            </w:r>
          </w:p>
          <w:p w14:paraId="27B922A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Rozdzielczość skanowania: Do 2400x2400 </w:t>
            </w:r>
            <w:proofErr w:type="spellStart"/>
            <w:r w:rsidRPr="00897ACE">
              <w:rPr>
                <w:rFonts w:ascii="Calibri" w:hAnsi="Calibri" w:cs="Calibri"/>
                <w:sz w:val="16"/>
                <w:szCs w:val="16"/>
              </w:rPr>
              <w:t>dpi</w:t>
            </w:r>
            <w:proofErr w:type="spellEnd"/>
          </w:p>
          <w:p w14:paraId="04743F5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Rozdzielczość interpolowana: 25-19200 </w:t>
            </w:r>
            <w:proofErr w:type="spellStart"/>
            <w:r w:rsidRPr="00897ACE">
              <w:rPr>
                <w:rFonts w:ascii="Calibri" w:hAnsi="Calibri" w:cs="Calibri"/>
                <w:sz w:val="16"/>
                <w:szCs w:val="16"/>
              </w:rPr>
              <w:t>dpi</w:t>
            </w:r>
            <w:proofErr w:type="spellEnd"/>
          </w:p>
          <w:p w14:paraId="7AAE7CB6" w14:textId="77777777" w:rsidR="0065037B" w:rsidRPr="00897ACE" w:rsidRDefault="00195892">
            <w:pPr>
              <w:pStyle w:val="Nagwek4"/>
              <w:widowControl w:val="0"/>
              <w:spacing w:before="0" w:after="0"/>
              <w:rPr>
                <w:rFonts w:ascii="Calibri" w:hAnsi="Calibri" w:cs="Calibri"/>
                <w:sz w:val="16"/>
                <w:szCs w:val="16"/>
              </w:rPr>
            </w:pPr>
            <w:r w:rsidRPr="00897ACE">
              <w:rPr>
                <w:rFonts w:ascii="Calibri" w:eastAsia="Arial" w:hAnsi="Calibri" w:cs="Calibri"/>
                <w:b w:val="0"/>
                <w:bCs w:val="0"/>
                <w:sz w:val="16"/>
                <w:szCs w:val="16"/>
              </w:rPr>
              <w:t>Szybkość skanowania (A4, 300 </w:t>
            </w:r>
            <w:proofErr w:type="spellStart"/>
            <w:r w:rsidRPr="00897ACE">
              <w:rPr>
                <w:rFonts w:ascii="Calibri" w:eastAsia="Arial" w:hAnsi="Calibri" w:cs="Calibri"/>
                <w:b w:val="0"/>
                <w:bCs w:val="0"/>
                <w:sz w:val="16"/>
                <w:szCs w:val="16"/>
              </w:rPr>
              <w:t>dpi</w:t>
            </w:r>
            <w:proofErr w:type="spellEnd"/>
            <w:r w:rsidRPr="00897ACE">
              <w:rPr>
                <w:rFonts w:ascii="Calibri" w:eastAsia="Arial" w:hAnsi="Calibri" w:cs="Calibri"/>
                <w:b w:val="0"/>
                <w:bCs w:val="0"/>
                <w:sz w:val="16"/>
                <w:szCs w:val="16"/>
              </w:rPr>
              <w:t>, tryb kolorowy)  10 s</w:t>
            </w:r>
          </w:p>
          <w:p w14:paraId="12F35458" w14:textId="77777777" w:rsidR="0065037B" w:rsidRPr="00897ACE" w:rsidRDefault="00195892">
            <w:pPr>
              <w:pStyle w:val="Nagwek4"/>
              <w:widowControl w:val="0"/>
              <w:spacing w:before="0" w:after="0"/>
              <w:rPr>
                <w:rFonts w:ascii="Calibri" w:hAnsi="Calibri" w:cs="Calibri"/>
                <w:sz w:val="16"/>
                <w:szCs w:val="16"/>
              </w:rPr>
            </w:pPr>
            <w:r w:rsidRPr="00897ACE">
              <w:rPr>
                <w:rFonts w:ascii="Calibri" w:eastAsia="Arial" w:hAnsi="Calibri" w:cs="Calibri"/>
                <w:b w:val="0"/>
                <w:bCs w:val="0"/>
                <w:sz w:val="16"/>
                <w:szCs w:val="16"/>
              </w:rPr>
              <w:t>Maksymalny format dokumentu A4/</w:t>
            </w:r>
            <w:proofErr w:type="spellStart"/>
            <w:r w:rsidRPr="00897ACE">
              <w:rPr>
                <w:rFonts w:ascii="Calibri" w:eastAsia="Arial" w:hAnsi="Calibri" w:cs="Calibri"/>
                <w:b w:val="0"/>
                <w:bCs w:val="0"/>
                <w:sz w:val="16"/>
                <w:szCs w:val="16"/>
              </w:rPr>
              <w:t>Letter</w:t>
            </w:r>
            <w:proofErr w:type="spellEnd"/>
            <w:r w:rsidRPr="00897ACE">
              <w:rPr>
                <w:rFonts w:ascii="Calibri" w:eastAsia="Arial" w:hAnsi="Calibri" w:cs="Calibri"/>
                <w:b w:val="0"/>
                <w:bCs w:val="0"/>
                <w:sz w:val="16"/>
                <w:szCs w:val="16"/>
              </w:rPr>
              <w:t xml:space="preserve"> (216 × 297 mm)</w:t>
            </w:r>
          </w:p>
          <w:p w14:paraId="1BF781F9" w14:textId="77777777" w:rsidR="0065037B" w:rsidRPr="00897ACE" w:rsidRDefault="00195892">
            <w:pPr>
              <w:pStyle w:val="Nagwek4"/>
              <w:widowControl w:val="0"/>
              <w:spacing w:before="0" w:after="0"/>
              <w:rPr>
                <w:rFonts w:ascii="Calibri" w:hAnsi="Calibri" w:cs="Calibri"/>
                <w:sz w:val="16"/>
                <w:szCs w:val="16"/>
              </w:rPr>
            </w:pPr>
            <w:r w:rsidRPr="00897ACE">
              <w:rPr>
                <w:rFonts w:ascii="Calibri" w:eastAsia="Arial" w:hAnsi="Calibri" w:cs="Calibri"/>
                <w:b w:val="0"/>
                <w:bCs w:val="0"/>
                <w:sz w:val="16"/>
                <w:szCs w:val="16"/>
              </w:rPr>
              <w:t>Gradacja skanowania (tryb kolorowy) 48-bitowa na wejściu -&gt; 48/24-bitowa na wyjściu</w:t>
            </w:r>
          </w:p>
          <w:p w14:paraId="0141E44F" w14:textId="77777777" w:rsidR="0065037B" w:rsidRPr="00897ACE" w:rsidRDefault="00195892">
            <w:pPr>
              <w:pStyle w:val="Nagwek4"/>
              <w:widowControl w:val="0"/>
              <w:spacing w:before="0" w:after="0"/>
              <w:rPr>
                <w:rFonts w:ascii="Calibri" w:hAnsi="Calibri" w:cs="Calibri"/>
                <w:sz w:val="16"/>
                <w:szCs w:val="16"/>
              </w:rPr>
            </w:pPr>
            <w:r w:rsidRPr="00897ACE">
              <w:rPr>
                <w:rFonts w:ascii="Calibri" w:eastAsia="Arial" w:hAnsi="Calibri" w:cs="Calibri"/>
                <w:b w:val="0"/>
                <w:bCs w:val="0"/>
                <w:sz w:val="16"/>
                <w:szCs w:val="16"/>
              </w:rPr>
              <w:t>Gradacja skanowania (odcienie szarości)16-bitowe na wejściu -&gt; 8-bitowe na wyjściu</w:t>
            </w:r>
          </w:p>
          <w:p w14:paraId="57E05CAD" w14:textId="77777777" w:rsidR="0065037B" w:rsidRPr="00897ACE" w:rsidRDefault="00195892">
            <w:pPr>
              <w:pStyle w:val="Tekstpodstawowy"/>
              <w:widowControl w:val="0"/>
              <w:spacing w:after="0" w:line="240" w:lineRule="auto"/>
              <w:rPr>
                <w:rFonts w:ascii="Calibri" w:hAnsi="Calibri" w:cs="Calibri"/>
                <w:sz w:val="16"/>
                <w:szCs w:val="16"/>
              </w:rPr>
            </w:pPr>
            <w:r w:rsidRPr="00897ACE">
              <w:rPr>
                <w:rFonts w:ascii="Calibri" w:hAnsi="Calibri" w:cs="Calibri"/>
                <w:sz w:val="16"/>
                <w:szCs w:val="16"/>
              </w:rPr>
              <w:t xml:space="preserve"> Zasilanie przez port USB</w:t>
            </w:r>
          </w:p>
          <w:p w14:paraId="5550389B" w14:textId="77777777" w:rsidR="0065037B" w:rsidRPr="00897ACE" w:rsidRDefault="00195892">
            <w:pPr>
              <w:pStyle w:val="Nagwek4"/>
              <w:widowControl w:val="0"/>
              <w:spacing w:before="0" w:after="0"/>
              <w:rPr>
                <w:rFonts w:ascii="Calibri" w:hAnsi="Calibri" w:cs="Calibri"/>
                <w:sz w:val="16"/>
                <w:szCs w:val="16"/>
              </w:rPr>
            </w:pPr>
            <w:r w:rsidRPr="00897ACE">
              <w:rPr>
                <w:rFonts w:ascii="Calibri" w:eastAsia="Arial" w:hAnsi="Calibri" w:cs="Calibri"/>
                <w:b w:val="0"/>
                <w:bCs w:val="0"/>
                <w:sz w:val="16"/>
                <w:szCs w:val="16"/>
              </w:rPr>
              <w:t>Pobór mocy około 4,5 W (maks. podczas pracy)</w:t>
            </w:r>
          </w:p>
          <w:p w14:paraId="01987CDC" w14:textId="77777777" w:rsidR="0065037B" w:rsidRPr="00897ACE" w:rsidRDefault="00195892">
            <w:pPr>
              <w:widowControl w:val="0"/>
              <w:snapToGrid w:val="0"/>
              <w:rPr>
                <w:rFonts w:ascii="Calibri" w:hAnsi="Calibri" w:cs="Calibri"/>
                <w:sz w:val="16"/>
                <w:szCs w:val="16"/>
              </w:rPr>
            </w:pPr>
            <w:r w:rsidRPr="00897ACE">
              <w:rPr>
                <w:rFonts w:ascii="Calibri" w:hAnsi="Calibri" w:cs="Calibri"/>
                <w:sz w:val="16"/>
                <w:szCs w:val="16"/>
              </w:rPr>
              <w:t>Gwarancja producenta min. 12 miesięcy producenta</w:t>
            </w:r>
          </w:p>
        </w:tc>
      </w:tr>
    </w:tbl>
    <w:p w14:paraId="1C09C255" w14:textId="77777777" w:rsidR="0065037B" w:rsidRPr="00897ACE" w:rsidRDefault="0065037B">
      <w:pPr>
        <w:rPr>
          <w:rFonts w:ascii="Calibri" w:hAnsi="Calibri" w:cs="Calibri"/>
        </w:rPr>
      </w:pPr>
    </w:p>
    <w:p w14:paraId="3D70F106"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5301C96C"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30DB4B39"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67E18D97"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79C1A8E0" w14:textId="77777777">
        <w:tc>
          <w:tcPr>
            <w:tcW w:w="336" w:type="dxa"/>
            <w:vMerge w:val="restart"/>
            <w:tcBorders>
              <w:top w:val="single" w:sz="4" w:space="0" w:color="000000"/>
              <w:left w:val="single" w:sz="4" w:space="0" w:color="000000"/>
              <w:bottom w:val="single" w:sz="4" w:space="0" w:color="000000"/>
              <w:right w:val="single" w:sz="4" w:space="0" w:color="000000"/>
            </w:tcBorders>
          </w:tcPr>
          <w:p w14:paraId="06991FD6"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000000"/>
                <w:sz w:val="16"/>
                <w:szCs w:val="16"/>
                <w:lang w:eastAsia="pl-PL"/>
              </w:rPr>
              <w:t>26</w:t>
            </w:r>
          </w:p>
        </w:tc>
        <w:tc>
          <w:tcPr>
            <w:tcW w:w="14832" w:type="dxa"/>
            <w:tcBorders>
              <w:top w:val="single" w:sz="4" w:space="0" w:color="000000"/>
              <w:bottom w:val="single" w:sz="4" w:space="0" w:color="000000"/>
              <w:right w:val="single" w:sz="4" w:space="0" w:color="000000"/>
            </w:tcBorders>
            <w:vAlign w:val="bottom"/>
          </w:tcPr>
          <w:p w14:paraId="3B6701ED" w14:textId="77777777" w:rsidR="0065037B" w:rsidRPr="00897ACE" w:rsidRDefault="00195892">
            <w:pPr>
              <w:widowControl w:val="0"/>
              <w:rPr>
                <w:rFonts w:ascii="Calibri" w:eastAsia="Times New Roman" w:hAnsi="Calibri" w:cs="Calibri"/>
                <w:b/>
                <w:bCs/>
                <w:color w:val="000000"/>
                <w:sz w:val="16"/>
                <w:szCs w:val="16"/>
                <w:lang w:eastAsia="pl-PL"/>
              </w:rPr>
            </w:pPr>
            <w:r w:rsidRPr="00897ACE">
              <w:rPr>
                <w:rFonts w:ascii="Calibri" w:eastAsia="Times New Roman" w:hAnsi="Calibri" w:cs="Calibri"/>
                <w:b/>
                <w:bCs/>
                <w:color w:val="000000"/>
                <w:sz w:val="16"/>
                <w:szCs w:val="16"/>
                <w:lang w:eastAsia="pl-PL"/>
              </w:rPr>
              <w:t>Skaner typ 2</w:t>
            </w:r>
          </w:p>
        </w:tc>
      </w:tr>
      <w:tr w:rsidR="0065037B" w:rsidRPr="00897ACE" w14:paraId="6FC5D0E5"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15789A08"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4EB9D3BC" w14:textId="77777777" w:rsidR="0065037B" w:rsidRPr="00897ACE" w:rsidRDefault="00195892">
            <w:pPr>
              <w:pStyle w:val="Nagwek5"/>
              <w:widowControl w:val="0"/>
              <w:snapToGrid w:val="0"/>
              <w:spacing w:before="0" w:after="0"/>
              <w:rPr>
                <w:rFonts w:ascii="Calibri" w:hAnsi="Calibri" w:cs="Calibri"/>
                <w:sz w:val="16"/>
                <w:szCs w:val="16"/>
              </w:rPr>
            </w:pPr>
            <w:r w:rsidRPr="00897ACE">
              <w:rPr>
                <w:rFonts w:ascii="Calibri" w:eastAsia="Arial" w:hAnsi="Calibri" w:cs="Calibri"/>
                <w:b w:val="0"/>
                <w:bCs w:val="0"/>
                <w:sz w:val="16"/>
                <w:szCs w:val="16"/>
              </w:rPr>
              <w:t>Typ skanera Biurkowy skaner dokumentów z podajnikiem</w:t>
            </w:r>
          </w:p>
          <w:p w14:paraId="49FCC14B" w14:textId="77777777" w:rsidR="0065037B" w:rsidRPr="00897ACE" w:rsidRDefault="00195892">
            <w:pPr>
              <w:pStyle w:val="Nagwek5"/>
              <w:widowControl w:val="0"/>
              <w:spacing w:before="0" w:after="0"/>
              <w:rPr>
                <w:rFonts w:ascii="Calibri" w:hAnsi="Calibri" w:cs="Calibri"/>
                <w:sz w:val="16"/>
                <w:szCs w:val="16"/>
              </w:rPr>
            </w:pPr>
            <w:r w:rsidRPr="00897ACE">
              <w:rPr>
                <w:rFonts w:ascii="Calibri" w:eastAsia="Arial" w:hAnsi="Calibri" w:cs="Calibri"/>
                <w:b w:val="0"/>
                <w:bCs w:val="0"/>
                <w:sz w:val="16"/>
                <w:szCs w:val="16"/>
              </w:rPr>
              <w:t>Rozdzielczość optyczna (automatyczny podajnik dokumentów) 600 DPI x 600 DPI (poziomo x pionowo)</w:t>
            </w:r>
          </w:p>
          <w:p w14:paraId="0090269A" w14:textId="77777777" w:rsidR="0065037B" w:rsidRPr="00897ACE" w:rsidRDefault="00195892">
            <w:pPr>
              <w:pStyle w:val="Nagwek5"/>
              <w:widowControl w:val="0"/>
              <w:spacing w:before="0" w:after="0"/>
              <w:rPr>
                <w:rFonts w:ascii="Calibri" w:hAnsi="Calibri" w:cs="Calibri"/>
                <w:sz w:val="16"/>
                <w:szCs w:val="16"/>
              </w:rPr>
            </w:pPr>
            <w:r w:rsidRPr="00897ACE">
              <w:rPr>
                <w:rFonts w:ascii="Calibri" w:eastAsia="Arial" w:hAnsi="Calibri" w:cs="Calibri"/>
                <w:b w:val="0"/>
                <w:bCs w:val="0"/>
                <w:sz w:val="16"/>
                <w:szCs w:val="16"/>
              </w:rPr>
              <w:t>Rozdzielczość skanowania interpolowana 1200 DPI x 1200 DPI (poziomo x pionowo)</w:t>
            </w:r>
          </w:p>
          <w:p w14:paraId="352598F2" w14:textId="77777777" w:rsidR="0065037B" w:rsidRPr="00897ACE" w:rsidRDefault="00195892">
            <w:pPr>
              <w:pStyle w:val="Nagwek5"/>
              <w:widowControl w:val="0"/>
              <w:spacing w:before="0" w:after="0"/>
              <w:rPr>
                <w:rFonts w:ascii="Calibri" w:hAnsi="Calibri" w:cs="Calibri"/>
                <w:sz w:val="16"/>
                <w:szCs w:val="16"/>
              </w:rPr>
            </w:pPr>
            <w:r w:rsidRPr="00897ACE">
              <w:rPr>
                <w:rFonts w:ascii="Calibri" w:eastAsia="Arial" w:hAnsi="Calibri" w:cs="Calibri"/>
                <w:b w:val="0"/>
                <w:bCs w:val="0"/>
                <w:sz w:val="16"/>
                <w:szCs w:val="16"/>
              </w:rPr>
              <w:t>Gramatura papieru: 40 - 200 gm2</w:t>
            </w:r>
          </w:p>
          <w:p w14:paraId="7E693BD3" w14:textId="77777777" w:rsidR="0065037B" w:rsidRPr="00897ACE" w:rsidRDefault="00195892">
            <w:pPr>
              <w:pStyle w:val="Tekstpodstawowy"/>
              <w:widowControl w:val="0"/>
              <w:spacing w:after="0" w:line="240" w:lineRule="auto"/>
              <w:rPr>
                <w:rFonts w:ascii="Calibri" w:hAnsi="Calibri" w:cs="Calibri"/>
                <w:sz w:val="16"/>
                <w:szCs w:val="16"/>
              </w:rPr>
            </w:pPr>
            <w:r w:rsidRPr="00897ACE">
              <w:rPr>
                <w:rFonts w:ascii="Calibri" w:hAnsi="Calibri" w:cs="Calibri"/>
                <w:sz w:val="16"/>
                <w:szCs w:val="16"/>
              </w:rPr>
              <w:t>Forma skanowania: A4</w:t>
            </w:r>
          </w:p>
          <w:p w14:paraId="26291709" w14:textId="77777777" w:rsidR="0065037B" w:rsidRPr="00897ACE" w:rsidRDefault="00195892">
            <w:pPr>
              <w:pStyle w:val="Tekstpodstawowy"/>
              <w:widowControl w:val="0"/>
              <w:spacing w:after="0" w:line="240" w:lineRule="auto"/>
              <w:rPr>
                <w:rFonts w:ascii="Calibri" w:hAnsi="Calibri" w:cs="Calibri"/>
                <w:sz w:val="16"/>
                <w:szCs w:val="16"/>
              </w:rPr>
            </w:pPr>
            <w:r w:rsidRPr="00897ACE">
              <w:rPr>
                <w:rFonts w:ascii="Calibri" w:hAnsi="Calibri" w:cs="Calibri"/>
                <w:sz w:val="16"/>
                <w:szCs w:val="16"/>
              </w:rPr>
              <w:t>Skala szarości 256 odcieni (8 bitów)</w:t>
            </w:r>
          </w:p>
          <w:p w14:paraId="11657C6E" w14:textId="77777777" w:rsidR="0065037B" w:rsidRPr="00897ACE" w:rsidRDefault="00195892">
            <w:pPr>
              <w:pStyle w:val="Nagwek5"/>
              <w:widowControl w:val="0"/>
              <w:spacing w:before="0" w:after="0"/>
              <w:rPr>
                <w:rFonts w:ascii="Calibri" w:hAnsi="Calibri" w:cs="Calibri"/>
                <w:sz w:val="16"/>
                <w:szCs w:val="16"/>
              </w:rPr>
            </w:pPr>
            <w:r w:rsidRPr="00897ACE">
              <w:rPr>
                <w:rFonts w:ascii="Calibri" w:eastAsia="Arial" w:hAnsi="Calibri" w:cs="Calibri"/>
                <w:b w:val="0"/>
                <w:bCs w:val="0"/>
                <w:sz w:val="16"/>
                <w:szCs w:val="16"/>
              </w:rPr>
              <w:t>Automatyczny podajnik dokumentów 80  stron</w:t>
            </w:r>
          </w:p>
          <w:p w14:paraId="7D63385C" w14:textId="77777777" w:rsidR="0065037B" w:rsidRPr="00897ACE" w:rsidRDefault="00195892">
            <w:pPr>
              <w:pStyle w:val="Tekstpodstawowy"/>
              <w:widowControl w:val="0"/>
              <w:spacing w:after="0" w:line="240" w:lineRule="auto"/>
              <w:rPr>
                <w:rFonts w:ascii="Calibri" w:hAnsi="Calibri" w:cs="Calibri"/>
                <w:sz w:val="16"/>
                <w:szCs w:val="16"/>
              </w:rPr>
            </w:pPr>
            <w:r w:rsidRPr="00897ACE">
              <w:rPr>
                <w:rFonts w:ascii="Calibri" w:hAnsi="Calibri" w:cs="Calibri"/>
                <w:sz w:val="16"/>
                <w:szCs w:val="16"/>
              </w:rPr>
              <w:t>Prędkość skanowania A4 Do 40 (stron na minutę)</w:t>
            </w:r>
          </w:p>
          <w:p w14:paraId="62762EA9" w14:textId="77777777" w:rsidR="0065037B" w:rsidRPr="00897ACE" w:rsidRDefault="00195892">
            <w:pPr>
              <w:pStyle w:val="Tekstpodstawowy"/>
              <w:widowControl w:val="0"/>
              <w:spacing w:after="0" w:line="240" w:lineRule="auto"/>
              <w:rPr>
                <w:rFonts w:ascii="Calibri" w:hAnsi="Calibri" w:cs="Calibri"/>
                <w:sz w:val="16"/>
                <w:szCs w:val="16"/>
              </w:rPr>
            </w:pPr>
            <w:r w:rsidRPr="00897ACE">
              <w:rPr>
                <w:rFonts w:ascii="Calibri" w:hAnsi="Calibri" w:cs="Calibri"/>
                <w:sz w:val="16"/>
                <w:szCs w:val="16"/>
              </w:rPr>
              <w:t>skanowanie obustronne w kolorze Do 80 (obrazów na minutę)</w:t>
            </w:r>
          </w:p>
          <w:p w14:paraId="6AE8F25E" w14:textId="77777777" w:rsidR="0065037B" w:rsidRPr="00897ACE" w:rsidRDefault="00195892">
            <w:pPr>
              <w:pStyle w:val="Tekstpodstawowy"/>
              <w:widowControl w:val="0"/>
              <w:spacing w:after="0" w:line="240" w:lineRule="auto"/>
              <w:rPr>
                <w:rFonts w:ascii="Calibri" w:hAnsi="Calibri" w:cs="Calibri"/>
                <w:sz w:val="16"/>
                <w:szCs w:val="16"/>
              </w:rPr>
            </w:pPr>
            <w:r w:rsidRPr="00897ACE">
              <w:rPr>
                <w:rFonts w:ascii="Calibri" w:hAnsi="Calibri" w:cs="Calibri"/>
                <w:sz w:val="16"/>
                <w:szCs w:val="16"/>
              </w:rPr>
              <w:t xml:space="preserve">interfejs USB </w:t>
            </w:r>
            <w:proofErr w:type="spellStart"/>
            <w:r w:rsidRPr="00897ACE">
              <w:rPr>
                <w:rFonts w:ascii="Calibri" w:hAnsi="Calibri" w:cs="Calibri"/>
                <w:sz w:val="16"/>
                <w:szCs w:val="16"/>
              </w:rPr>
              <w:t>SuperSpeed</w:t>
            </w:r>
            <w:proofErr w:type="spellEnd"/>
            <w:r w:rsidRPr="00897ACE">
              <w:rPr>
                <w:rFonts w:ascii="Calibri" w:hAnsi="Calibri" w:cs="Calibri"/>
                <w:sz w:val="16"/>
                <w:szCs w:val="16"/>
              </w:rPr>
              <w:t xml:space="preserve"> USB 3.0, USB 2.0Host (z tyłu) Interfejs sieci przewodowej 10Base-T/100Base-TX</w:t>
            </w:r>
          </w:p>
          <w:p w14:paraId="05A6EC59" w14:textId="77777777" w:rsidR="0065037B" w:rsidRPr="00897ACE" w:rsidRDefault="00195892">
            <w:pPr>
              <w:widowControl w:val="0"/>
              <w:snapToGrid w:val="0"/>
              <w:rPr>
                <w:rFonts w:ascii="Calibri" w:hAnsi="Calibri" w:cs="Calibri"/>
                <w:sz w:val="16"/>
                <w:szCs w:val="16"/>
              </w:rPr>
            </w:pPr>
            <w:r w:rsidRPr="00897ACE">
              <w:rPr>
                <w:rFonts w:ascii="Calibri" w:hAnsi="Calibri" w:cs="Calibri"/>
                <w:sz w:val="16"/>
                <w:szCs w:val="16"/>
              </w:rPr>
              <w:t>Gwarancja 36 miesięcy producenta</w:t>
            </w:r>
          </w:p>
        </w:tc>
      </w:tr>
    </w:tbl>
    <w:p w14:paraId="12EBD4BC" w14:textId="77777777" w:rsidR="0065037B" w:rsidRPr="00897ACE" w:rsidRDefault="0065037B">
      <w:pPr>
        <w:rPr>
          <w:rFonts w:ascii="Calibri" w:hAnsi="Calibri" w:cs="Calibri"/>
        </w:rPr>
      </w:pPr>
    </w:p>
    <w:p w14:paraId="7C4CE737" w14:textId="77777777" w:rsidR="0065037B" w:rsidRPr="00897ACE" w:rsidRDefault="0065037B">
      <w:pPr>
        <w:rPr>
          <w:rFonts w:ascii="Calibri" w:hAnsi="Calibri" w:cs="Calibri"/>
        </w:rPr>
      </w:pPr>
    </w:p>
    <w:p w14:paraId="2D4F2EA7"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2765A052"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51BD984E"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7188C7CB"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4AA07301"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00C44116"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27</w:t>
            </w:r>
          </w:p>
        </w:tc>
        <w:tc>
          <w:tcPr>
            <w:tcW w:w="14832" w:type="dxa"/>
            <w:tcBorders>
              <w:top w:val="single" w:sz="4" w:space="0" w:color="000000"/>
              <w:bottom w:val="single" w:sz="4" w:space="0" w:color="000000"/>
              <w:right w:val="single" w:sz="4" w:space="0" w:color="000000"/>
            </w:tcBorders>
            <w:vAlign w:val="bottom"/>
          </w:tcPr>
          <w:p w14:paraId="04018D90"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Mysz typ 1</w:t>
            </w:r>
          </w:p>
        </w:tc>
      </w:tr>
      <w:tr w:rsidR="0065037B" w:rsidRPr="00897ACE" w14:paraId="4D83C2CB" w14:textId="77777777">
        <w:trPr>
          <w:trHeight w:val="2003"/>
        </w:trPr>
        <w:tc>
          <w:tcPr>
            <w:tcW w:w="336" w:type="dxa"/>
            <w:vMerge/>
            <w:tcBorders>
              <w:top w:val="single" w:sz="4" w:space="0" w:color="000000"/>
              <w:left w:val="single" w:sz="4" w:space="0" w:color="000000"/>
              <w:bottom w:val="single" w:sz="4" w:space="0" w:color="000000"/>
              <w:right w:val="single" w:sz="4" w:space="0" w:color="000000"/>
            </w:tcBorders>
            <w:vAlign w:val="center"/>
          </w:tcPr>
          <w:p w14:paraId="0868BA5B"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34C1EDC8"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Mysz bezprzewodowa </w:t>
            </w:r>
          </w:p>
          <w:p w14:paraId="0ECBD864"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Interfejs </w:t>
            </w:r>
            <w:r w:rsidRPr="00897ACE">
              <w:rPr>
                <w:rFonts w:ascii="Calibri" w:hAnsi="Calibri" w:cs="Calibri"/>
                <w:sz w:val="16"/>
                <w:szCs w:val="16"/>
              </w:rPr>
              <w:tab/>
              <w:t>Bluetooth</w:t>
            </w:r>
          </w:p>
          <w:p w14:paraId="3D3939C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Złącze 1 </w:t>
            </w:r>
            <w:r w:rsidRPr="00897ACE">
              <w:rPr>
                <w:rFonts w:ascii="Calibri" w:hAnsi="Calibri" w:cs="Calibri"/>
                <w:sz w:val="16"/>
                <w:szCs w:val="16"/>
              </w:rPr>
              <w:tab/>
              <w:t>USB-C</w:t>
            </w:r>
          </w:p>
          <w:p w14:paraId="576ABC78" w14:textId="77777777" w:rsidR="0065037B" w:rsidRPr="00897ACE" w:rsidRDefault="00195892">
            <w:pPr>
              <w:pStyle w:val="Tekstpodstawowy"/>
              <w:widowControl w:val="0"/>
              <w:snapToGrid w:val="0"/>
              <w:spacing w:after="0" w:line="240" w:lineRule="auto"/>
              <w:rPr>
                <w:rFonts w:ascii="Calibri" w:hAnsi="Calibri" w:cs="Calibri"/>
              </w:rPr>
            </w:pPr>
            <w:r w:rsidRPr="00897ACE">
              <w:rPr>
                <w:rFonts w:ascii="Calibri" w:hAnsi="Calibri" w:cs="Calibri"/>
                <w:sz w:val="16"/>
                <w:szCs w:val="16"/>
              </w:rPr>
              <w:t>Dodatkowe informacje: Multi-</w:t>
            </w:r>
            <w:proofErr w:type="spellStart"/>
            <w:r w:rsidRPr="00897ACE">
              <w:rPr>
                <w:rFonts w:ascii="Calibri" w:hAnsi="Calibri" w:cs="Calibri"/>
                <w:sz w:val="16"/>
                <w:szCs w:val="16"/>
              </w:rPr>
              <w:t>Touch</w:t>
            </w:r>
            <w:proofErr w:type="spellEnd"/>
            <w:r w:rsidRPr="00897ACE">
              <w:rPr>
                <w:rFonts w:ascii="Calibri" w:hAnsi="Calibri" w:cs="Calibri"/>
                <w:sz w:val="16"/>
                <w:szCs w:val="16"/>
              </w:rPr>
              <w:t xml:space="preserve">  (reaguje na proste gesty, takie jak machnięcia i przewijanie, ułatwiając przeglądanie dokumentów i przechodzenie między stronami w sieci), automatycznie łączy się w parę z komputerem typu Mac.</w:t>
            </w:r>
          </w:p>
          <w:p w14:paraId="34CD2960" w14:textId="77777777" w:rsidR="0065037B" w:rsidRPr="00897ACE" w:rsidRDefault="00195892">
            <w:pPr>
              <w:pStyle w:val="Tekstpodstawowy"/>
              <w:widowControl w:val="0"/>
              <w:snapToGrid w:val="0"/>
              <w:spacing w:after="0" w:line="240" w:lineRule="auto"/>
              <w:rPr>
                <w:rFonts w:ascii="Calibri" w:hAnsi="Calibri" w:cs="Calibri"/>
              </w:rPr>
            </w:pPr>
            <w:r w:rsidRPr="00897ACE">
              <w:rPr>
                <w:rFonts w:ascii="Calibri" w:hAnsi="Calibri" w:cs="Calibri"/>
                <w:sz w:val="16"/>
                <w:szCs w:val="16"/>
              </w:rPr>
              <w:t xml:space="preserve">Wsparcie dla systemu </w:t>
            </w:r>
            <w:proofErr w:type="spellStart"/>
            <w:r w:rsidRPr="00897ACE">
              <w:rPr>
                <w:rFonts w:ascii="Calibri" w:hAnsi="Calibri" w:cs="Calibri"/>
                <w:sz w:val="16"/>
                <w:szCs w:val="16"/>
              </w:rPr>
              <w:t>macOS</w:t>
            </w:r>
            <w:proofErr w:type="spellEnd"/>
          </w:p>
          <w:p w14:paraId="3DB9234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Zawartość zestawu </w:t>
            </w:r>
            <w:r w:rsidRPr="00897ACE">
              <w:rPr>
                <w:rFonts w:ascii="Calibri" w:hAnsi="Calibri" w:cs="Calibri"/>
                <w:sz w:val="16"/>
                <w:szCs w:val="16"/>
              </w:rPr>
              <w:tab/>
              <w:t>Mysz,  Przewód USB-C do ładowania</w:t>
            </w:r>
          </w:p>
          <w:p w14:paraId="028B9871"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Kolor </w:t>
            </w:r>
            <w:r w:rsidRPr="00897ACE">
              <w:rPr>
                <w:rFonts w:ascii="Calibri" w:hAnsi="Calibri" w:cs="Calibri"/>
                <w:sz w:val="16"/>
                <w:szCs w:val="16"/>
              </w:rPr>
              <w:tab/>
              <w:t>Biały</w:t>
            </w:r>
          </w:p>
          <w:p w14:paraId="4063D043"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Wysokość max </w:t>
            </w:r>
            <w:r w:rsidRPr="00897ACE">
              <w:rPr>
                <w:rFonts w:ascii="Calibri" w:hAnsi="Calibri" w:cs="Calibri"/>
                <w:sz w:val="16"/>
                <w:szCs w:val="16"/>
              </w:rPr>
              <w:tab/>
              <w:t>2,2 cm</w:t>
            </w:r>
          </w:p>
          <w:p w14:paraId="5039706F"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Szerokość </w:t>
            </w:r>
            <w:r w:rsidRPr="00897ACE">
              <w:rPr>
                <w:rFonts w:ascii="Calibri" w:hAnsi="Calibri" w:cs="Calibri"/>
                <w:sz w:val="16"/>
                <w:szCs w:val="16"/>
              </w:rPr>
              <w:tab/>
              <w:t>max 5,8 cm</w:t>
            </w:r>
          </w:p>
          <w:p w14:paraId="469B37D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Głębokość max 11,4 cm 11,35 cm</w:t>
            </w:r>
          </w:p>
          <w:p w14:paraId="4BBA84C1" w14:textId="77777777" w:rsidR="0065037B" w:rsidRPr="00897ACE" w:rsidRDefault="00195892">
            <w:pPr>
              <w:widowControl w:val="0"/>
              <w:snapToGrid w:val="0"/>
              <w:rPr>
                <w:rFonts w:ascii="Calibri" w:hAnsi="Calibri" w:cs="Calibri"/>
                <w:sz w:val="16"/>
                <w:szCs w:val="16"/>
              </w:rPr>
            </w:pPr>
            <w:r w:rsidRPr="00897ACE">
              <w:rPr>
                <w:rFonts w:ascii="Calibri" w:hAnsi="Calibri" w:cs="Calibri"/>
                <w:sz w:val="16"/>
                <w:szCs w:val="16"/>
              </w:rPr>
              <w:t>Gwarancja producenta  12 miesięcy</w:t>
            </w:r>
          </w:p>
        </w:tc>
      </w:tr>
    </w:tbl>
    <w:p w14:paraId="52D4C80D" w14:textId="77777777" w:rsidR="0065037B" w:rsidRPr="00897ACE" w:rsidRDefault="0065037B">
      <w:pPr>
        <w:rPr>
          <w:rFonts w:ascii="Calibri" w:hAnsi="Calibri" w:cs="Calibri"/>
        </w:rPr>
      </w:pPr>
    </w:p>
    <w:p w14:paraId="480B808D" w14:textId="77777777" w:rsidR="0065037B" w:rsidRPr="00897ACE" w:rsidRDefault="0065037B">
      <w:pPr>
        <w:rPr>
          <w:rFonts w:ascii="Calibri" w:hAnsi="Calibri" w:cs="Calibri"/>
        </w:rPr>
      </w:pPr>
    </w:p>
    <w:p w14:paraId="7C4F754A" w14:textId="77777777" w:rsidR="0065037B" w:rsidRPr="00897ACE" w:rsidRDefault="0065037B">
      <w:pPr>
        <w:rPr>
          <w:rFonts w:ascii="Calibri" w:hAnsi="Calibri" w:cs="Calibri"/>
        </w:rPr>
      </w:pPr>
    </w:p>
    <w:p w14:paraId="0F539072" w14:textId="77777777" w:rsidR="0065037B" w:rsidRPr="00897ACE" w:rsidRDefault="0065037B">
      <w:pPr>
        <w:rPr>
          <w:rFonts w:ascii="Calibri" w:hAnsi="Calibri" w:cs="Calibri"/>
        </w:rPr>
      </w:pPr>
    </w:p>
    <w:tbl>
      <w:tblPr>
        <w:tblW w:w="15168" w:type="dxa"/>
        <w:tblInd w:w="70" w:type="dxa"/>
        <w:tblLayout w:type="fixed"/>
        <w:tblCellMar>
          <w:left w:w="70" w:type="dxa"/>
          <w:right w:w="70" w:type="dxa"/>
        </w:tblCellMar>
        <w:tblLook w:val="04A0" w:firstRow="1" w:lastRow="0" w:firstColumn="1" w:lastColumn="0" w:noHBand="0" w:noVBand="1"/>
      </w:tblPr>
      <w:tblGrid>
        <w:gridCol w:w="336"/>
        <w:gridCol w:w="14832"/>
      </w:tblGrid>
      <w:tr w:rsidR="0065037B" w:rsidRPr="00897ACE" w14:paraId="71A0D93C" w14:textId="77777777">
        <w:tc>
          <w:tcPr>
            <w:tcW w:w="336"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13D922EF"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auto" w:fill="4F6228"/>
            <w:vAlign w:val="bottom"/>
          </w:tcPr>
          <w:p w14:paraId="0C1DE32C" w14:textId="77777777" w:rsidR="0065037B" w:rsidRPr="00897ACE" w:rsidRDefault="00195892">
            <w:pPr>
              <w:widowControl w:val="0"/>
              <w:jc w:val="center"/>
              <w:rPr>
                <w:rFonts w:ascii="Calibri" w:hAnsi="Calibri" w:cs="Calibri"/>
                <w:sz w:val="16"/>
                <w:szCs w:val="16"/>
              </w:rPr>
            </w:pPr>
            <w:r w:rsidRPr="00897ACE">
              <w:rPr>
                <w:rFonts w:ascii="Calibri" w:eastAsia="Times New Roman" w:hAnsi="Calibri" w:cs="Calibri"/>
                <w:b/>
                <w:bCs/>
                <w:color w:val="FFFFFF"/>
                <w:sz w:val="16"/>
                <w:szCs w:val="16"/>
                <w:lang w:eastAsia="pl-PL"/>
              </w:rPr>
              <w:t>Opis – minimalne parametry techniczne lub równoważne</w:t>
            </w:r>
            <w:r w:rsidRPr="00897ACE">
              <w:rPr>
                <w:rFonts w:ascii="Calibri" w:eastAsia="Times New Roman" w:hAnsi="Calibri" w:cs="Calibri"/>
                <w:b/>
                <w:bCs/>
                <w:color w:val="FFFFFF"/>
                <w:sz w:val="16"/>
                <w:szCs w:val="16"/>
                <w:vertAlign w:val="superscript"/>
                <w:lang w:eastAsia="pl-PL"/>
              </w:rPr>
              <w:t>*)</w:t>
            </w:r>
          </w:p>
        </w:tc>
      </w:tr>
      <w:tr w:rsidR="0065037B" w:rsidRPr="00897ACE" w14:paraId="601E758B" w14:textId="77777777">
        <w:trPr>
          <w:trHeight w:val="97"/>
        </w:trPr>
        <w:tc>
          <w:tcPr>
            <w:tcW w:w="336" w:type="dxa"/>
            <w:vMerge w:val="restart"/>
            <w:tcBorders>
              <w:top w:val="single" w:sz="4" w:space="0" w:color="000000"/>
              <w:left w:val="single" w:sz="4" w:space="0" w:color="000000"/>
              <w:bottom w:val="single" w:sz="4" w:space="0" w:color="000000"/>
              <w:right w:val="single" w:sz="4" w:space="0" w:color="000000"/>
            </w:tcBorders>
          </w:tcPr>
          <w:p w14:paraId="42BAD339"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28</w:t>
            </w:r>
          </w:p>
        </w:tc>
        <w:tc>
          <w:tcPr>
            <w:tcW w:w="14832" w:type="dxa"/>
            <w:tcBorders>
              <w:top w:val="single" w:sz="4" w:space="0" w:color="000000"/>
              <w:bottom w:val="single" w:sz="4" w:space="0" w:color="000000"/>
              <w:right w:val="single" w:sz="4" w:space="0" w:color="000000"/>
            </w:tcBorders>
            <w:vAlign w:val="bottom"/>
          </w:tcPr>
          <w:p w14:paraId="14461849" w14:textId="77777777" w:rsidR="0065037B" w:rsidRPr="00897ACE" w:rsidRDefault="00195892">
            <w:pPr>
              <w:rPr>
                <w:rFonts w:ascii="Calibri" w:hAnsi="Calibri" w:cs="Calibri"/>
              </w:rPr>
            </w:pPr>
            <w:r w:rsidRPr="00897ACE">
              <w:rPr>
                <w:rFonts w:ascii="Calibri" w:eastAsia="Times New Roman" w:hAnsi="Calibri" w:cs="Calibri"/>
                <w:b/>
                <w:bCs/>
                <w:color w:val="000000"/>
                <w:sz w:val="16"/>
                <w:szCs w:val="16"/>
                <w:lang w:eastAsia="pl-PL"/>
              </w:rPr>
              <w:t>Klawiatura typ 1</w:t>
            </w:r>
          </w:p>
        </w:tc>
      </w:tr>
      <w:tr w:rsidR="0065037B" w:rsidRPr="00897ACE" w14:paraId="311771E1"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vAlign w:val="center"/>
          </w:tcPr>
          <w:p w14:paraId="0B904B36" w14:textId="77777777" w:rsidR="0065037B" w:rsidRPr="00897ACE" w:rsidRDefault="0065037B">
            <w:pPr>
              <w:rPr>
                <w:rFonts w:ascii="Calibri" w:hAnsi="Calibri" w:cs="Calibri"/>
              </w:rPr>
            </w:pPr>
          </w:p>
        </w:tc>
        <w:tc>
          <w:tcPr>
            <w:tcW w:w="14832" w:type="dxa"/>
            <w:tcBorders>
              <w:top w:val="single" w:sz="4" w:space="0" w:color="000000"/>
              <w:bottom w:val="single" w:sz="4" w:space="0" w:color="000000"/>
              <w:right w:val="single" w:sz="4" w:space="0" w:color="000000"/>
            </w:tcBorders>
          </w:tcPr>
          <w:p w14:paraId="39A217C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Klawiatura bezprzewodowa</w:t>
            </w:r>
          </w:p>
          <w:p w14:paraId="1A7814BA"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Interfejs </w:t>
            </w:r>
            <w:r w:rsidRPr="00897ACE">
              <w:rPr>
                <w:rFonts w:ascii="Calibri" w:hAnsi="Calibri" w:cs="Calibri"/>
                <w:sz w:val="16"/>
                <w:szCs w:val="16"/>
              </w:rPr>
              <w:tab/>
              <w:t>Bluetooth</w:t>
            </w:r>
          </w:p>
          <w:p w14:paraId="0BBFE3B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Złącze 1 </w:t>
            </w:r>
            <w:r w:rsidRPr="00897ACE">
              <w:rPr>
                <w:rFonts w:ascii="Calibri" w:hAnsi="Calibri" w:cs="Calibri"/>
                <w:sz w:val="16"/>
                <w:szCs w:val="16"/>
              </w:rPr>
              <w:tab/>
              <w:t>USB-C</w:t>
            </w:r>
          </w:p>
          <w:p w14:paraId="5B8F832C" w14:textId="77777777" w:rsidR="0065037B" w:rsidRPr="00897ACE" w:rsidRDefault="00195892">
            <w:pPr>
              <w:pStyle w:val="Tekstpodstawowy"/>
              <w:widowControl w:val="0"/>
              <w:snapToGrid w:val="0"/>
              <w:spacing w:after="0" w:line="240" w:lineRule="auto"/>
              <w:rPr>
                <w:rFonts w:ascii="Calibri" w:hAnsi="Calibri" w:cs="Calibri"/>
              </w:rPr>
            </w:pPr>
            <w:r w:rsidRPr="00897ACE">
              <w:rPr>
                <w:rFonts w:ascii="Calibri" w:hAnsi="Calibri" w:cs="Calibri"/>
                <w:sz w:val="16"/>
                <w:szCs w:val="16"/>
              </w:rPr>
              <w:t xml:space="preserve">Dodatkowe informacje </w:t>
            </w:r>
            <w:r w:rsidRPr="00897ACE">
              <w:rPr>
                <w:rFonts w:ascii="Calibri" w:hAnsi="Calibri" w:cs="Calibri"/>
                <w:sz w:val="16"/>
                <w:szCs w:val="16"/>
              </w:rPr>
              <w:tab/>
              <w:t xml:space="preserve">Klawisze multimedialne, </w:t>
            </w:r>
            <w:r w:rsidRPr="00897ACE">
              <w:rPr>
                <w:rStyle w:val="Pogrubienie"/>
                <w:rFonts w:ascii="Calibri" w:hAnsi="Calibri" w:cs="Calibri"/>
                <w:b w:val="0"/>
                <w:bCs w:val="0"/>
                <w:sz w:val="16"/>
                <w:szCs w:val="16"/>
              </w:rPr>
              <w:t>wbudowany akumulator</w:t>
            </w:r>
            <w:r w:rsidRPr="00897ACE">
              <w:rPr>
                <w:rFonts w:ascii="Calibri" w:hAnsi="Calibri" w:cs="Calibri"/>
                <w:sz w:val="16"/>
                <w:szCs w:val="16"/>
              </w:rPr>
              <w:t xml:space="preserve">, który po naładowaniu zasila klawiaturę przez cały miesiąc, automatyczne łączenie  się w parę z komputerem typu Mac </w:t>
            </w:r>
          </w:p>
          <w:p w14:paraId="2BA828D2" w14:textId="77777777" w:rsidR="0065037B" w:rsidRPr="00897ACE" w:rsidRDefault="00195892">
            <w:pPr>
              <w:pStyle w:val="Tekstpodstawowy"/>
              <w:widowControl w:val="0"/>
              <w:snapToGrid w:val="0"/>
              <w:spacing w:after="0" w:line="240" w:lineRule="auto"/>
              <w:rPr>
                <w:rFonts w:ascii="Calibri" w:hAnsi="Calibri" w:cs="Calibri"/>
              </w:rPr>
            </w:pPr>
            <w:r w:rsidRPr="00897ACE">
              <w:rPr>
                <w:rFonts w:ascii="Calibri" w:hAnsi="Calibri" w:cs="Calibri"/>
                <w:sz w:val="16"/>
                <w:szCs w:val="16"/>
              </w:rPr>
              <w:t xml:space="preserve">Wsparcie dla systemu </w:t>
            </w:r>
            <w:proofErr w:type="spellStart"/>
            <w:r w:rsidRPr="00897ACE">
              <w:rPr>
                <w:rFonts w:ascii="Calibri" w:hAnsi="Calibri" w:cs="Calibri"/>
                <w:sz w:val="16"/>
                <w:szCs w:val="16"/>
              </w:rPr>
              <w:t>macOS</w:t>
            </w:r>
            <w:proofErr w:type="spellEnd"/>
          </w:p>
          <w:p w14:paraId="6D32C119"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Układ klawiatury </w:t>
            </w:r>
            <w:r w:rsidRPr="00897ACE">
              <w:rPr>
                <w:rFonts w:ascii="Calibri" w:hAnsi="Calibri" w:cs="Calibri"/>
                <w:sz w:val="16"/>
                <w:szCs w:val="16"/>
              </w:rPr>
              <w:tab/>
              <w:t>ISO - Angielski (międzynarodowy PL)</w:t>
            </w:r>
          </w:p>
          <w:p w14:paraId="4F26E0DB"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Zawartość zestawu </w:t>
            </w:r>
            <w:r w:rsidRPr="00897ACE">
              <w:rPr>
                <w:rFonts w:ascii="Calibri" w:hAnsi="Calibri" w:cs="Calibri"/>
                <w:sz w:val="16"/>
                <w:szCs w:val="16"/>
              </w:rPr>
              <w:tab/>
              <w:t>Klawiatura,  1 x Przewód USB-C do ładowania</w:t>
            </w:r>
          </w:p>
          <w:p w14:paraId="218D064E"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Kolor </w:t>
            </w:r>
            <w:r w:rsidRPr="00897ACE">
              <w:rPr>
                <w:rFonts w:ascii="Calibri" w:hAnsi="Calibri" w:cs="Calibri"/>
                <w:sz w:val="16"/>
                <w:szCs w:val="16"/>
              </w:rPr>
              <w:tab/>
              <w:t>Biały</w:t>
            </w:r>
          </w:p>
          <w:p w14:paraId="3A37A285"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Wysokość max</w:t>
            </w:r>
            <w:r w:rsidRPr="00897ACE">
              <w:rPr>
                <w:rFonts w:ascii="Calibri" w:hAnsi="Calibri" w:cs="Calibri"/>
                <w:sz w:val="16"/>
                <w:szCs w:val="16"/>
              </w:rPr>
              <w:tab/>
              <w:t>1,1 cm</w:t>
            </w:r>
          </w:p>
          <w:p w14:paraId="0362AD66"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Szerokość max </w:t>
            </w:r>
            <w:r w:rsidRPr="00897ACE">
              <w:rPr>
                <w:rFonts w:ascii="Calibri" w:hAnsi="Calibri" w:cs="Calibri"/>
                <w:sz w:val="16"/>
                <w:szCs w:val="16"/>
              </w:rPr>
              <w:tab/>
              <w:t>27,9 cm</w:t>
            </w:r>
          </w:p>
          <w:p w14:paraId="7BA2D6CD" w14:textId="77777777" w:rsidR="0065037B" w:rsidRPr="00897ACE" w:rsidRDefault="00195892">
            <w:pPr>
              <w:pStyle w:val="Tekstpodstawowy"/>
              <w:widowControl w:val="0"/>
              <w:snapToGrid w:val="0"/>
              <w:spacing w:after="0" w:line="240" w:lineRule="auto"/>
              <w:rPr>
                <w:rFonts w:ascii="Calibri" w:hAnsi="Calibri" w:cs="Calibri"/>
                <w:sz w:val="16"/>
                <w:szCs w:val="16"/>
              </w:rPr>
            </w:pPr>
            <w:r w:rsidRPr="00897ACE">
              <w:rPr>
                <w:rFonts w:ascii="Calibri" w:hAnsi="Calibri" w:cs="Calibri"/>
                <w:sz w:val="16"/>
                <w:szCs w:val="16"/>
              </w:rPr>
              <w:t xml:space="preserve">Głębokość </w:t>
            </w:r>
            <w:r w:rsidRPr="00897ACE">
              <w:rPr>
                <w:rFonts w:ascii="Calibri" w:hAnsi="Calibri" w:cs="Calibri"/>
                <w:sz w:val="16"/>
                <w:szCs w:val="16"/>
              </w:rPr>
              <w:tab/>
              <w:t>11, 5 cm</w:t>
            </w:r>
          </w:p>
        </w:tc>
      </w:tr>
    </w:tbl>
    <w:p w14:paraId="6B78A4DE" w14:textId="77777777" w:rsidR="0065037B" w:rsidRPr="00897ACE" w:rsidRDefault="0065037B">
      <w:pPr>
        <w:rPr>
          <w:rFonts w:ascii="Calibri" w:hAnsi="Calibri" w:cs="Calibri"/>
        </w:rPr>
      </w:pPr>
    </w:p>
    <w:p w14:paraId="5EEC2BB1" w14:textId="77777777" w:rsidR="00F46F3D" w:rsidRPr="00897ACE" w:rsidRDefault="00F46F3D">
      <w:pPr>
        <w:rPr>
          <w:rFonts w:ascii="Calibri" w:hAnsi="Calibri" w:cs="Calibri"/>
        </w:rPr>
      </w:pPr>
    </w:p>
    <w:p w14:paraId="48E3D8B7" w14:textId="77777777" w:rsidR="00F46F3D" w:rsidRPr="00897ACE" w:rsidRDefault="00F46F3D">
      <w:pPr>
        <w:rPr>
          <w:rFonts w:ascii="Calibri" w:hAnsi="Calibri" w:cs="Calibri"/>
        </w:rPr>
      </w:pPr>
    </w:p>
    <w:p w14:paraId="0D38D8EE" w14:textId="77777777" w:rsidR="00F46F3D" w:rsidRPr="00897ACE" w:rsidRDefault="00F46F3D">
      <w:pPr>
        <w:rPr>
          <w:rFonts w:ascii="Calibri" w:hAnsi="Calibri" w:cs="Calibri"/>
        </w:rPr>
      </w:pPr>
    </w:p>
    <w:p w14:paraId="2A14B096" w14:textId="77777777" w:rsidR="00F46F3D" w:rsidRPr="00897ACE" w:rsidRDefault="00F46F3D">
      <w:pPr>
        <w:rPr>
          <w:rFonts w:ascii="Calibri" w:hAnsi="Calibri" w:cs="Calibri"/>
        </w:rPr>
      </w:pPr>
    </w:p>
    <w:p w14:paraId="53229EBE" w14:textId="77777777" w:rsidR="00F46F3D" w:rsidRPr="00897ACE" w:rsidRDefault="00F46F3D">
      <w:pPr>
        <w:rPr>
          <w:rFonts w:ascii="Calibri" w:hAnsi="Calibri" w:cs="Calibri"/>
        </w:rPr>
      </w:pPr>
    </w:p>
    <w:p w14:paraId="5486AD0E" w14:textId="77777777" w:rsidR="00F46F3D" w:rsidRPr="00897ACE" w:rsidRDefault="00F46F3D">
      <w:pPr>
        <w:rPr>
          <w:rFonts w:ascii="Calibri" w:hAnsi="Calibri" w:cs="Calibri"/>
        </w:rPr>
      </w:pPr>
    </w:p>
    <w:p w14:paraId="09BB69D6" w14:textId="77777777" w:rsidR="00F46F3D" w:rsidRPr="00897ACE" w:rsidRDefault="00F46F3D">
      <w:pPr>
        <w:rPr>
          <w:rFonts w:ascii="Calibri" w:hAnsi="Calibri" w:cs="Calibri"/>
        </w:rPr>
      </w:pPr>
    </w:p>
    <w:p w14:paraId="791E628B" w14:textId="77777777" w:rsidR="00F46F3D" w:rsidRPr="00897ACE" w:rsidRDefault="00F46F3D">
      <w:pPr>
        <w:rPr>
          <w:rFonts w:ascii="Calibri" w:hAnsi="Calibri" w:cs="Calibri"/>
        </w:rPr>
      </w:pPr>
    </w:p>
    <w:p w14:paraId="2204906E" w14:textId="77777777" w:rsidR="00F46F3D" w:rsidRPr="00897ACE" w:rsidRDefault="00F46F3D">
      <w:pPr>
        <w:rPr>
          <w:rFonts w:ascii="Calibri" w:hAnsi="Calibri" w:cs="Calibri"/>
        </w:rPr>
      </w:pPr>
    </w:p>
    <w:p w14:paraId="50E6B735" w14:textId="77777777" w:rsidR="00F46F3D" w:rsidRPr="00897ACE" w:rsidRDefault="00F46F3D">
      <w:pPr>
        <w:rPr>
          <w:rFonts w:ascii="Calibri" w:hAnsi="Calibri" w:cs="Calibri"/>
        </w:rPr>
      </w:pPr>
    </w:p>
    <w:p w14:paraId="6CB8A49A" w14:textId="77777777" w:rsidR="00F46F3D" w:rsidRPr="00897ACE" w:rsidRDefault="00F46F3D">
      <w:pPr>
        <w:rPr>
          <w:rFonts w:ascii="Calibri" w:hAnsi="Calibri" w:cs="Calibri"/>
        </w:rPr>
      </w:pPr>
    </w:p>
    <w:p w14:paraId="59A0493E" w14:textId="77777777" w:rsidR="00F46F3D" w:rsidRPr="00897ACE" w:rsidRDefault="00F46F3D">
      <w:pPr>
        <w:rPr>
          <w:rFonts w:ascii="Calibri" w:hAnsi="Calibri" w:cs="Calibri"/>
        </w:rPr>
      </w:pPr>
    </w:p>
    <w:p w14:paraId="66F460B1" w14:textId="77777777" w:rsidR="00F46F3D" w:rsidRPr="00897ACE" w:rsidRDefault="00F46F3D">
      <w:pPr>
        <w:rPr>
          <w:rFonts w:ascii="Calibri" w:hAnsi="Calibri" w:cs="Calibri"/>
        </w:rPr>
      </w:pPr>
    </w:p>
    <w:p w14:paraId="33E359C8" w14:textId="77777777" w:rsidR="00F46F3D" w:rsidRPr="00897ACE" w:rsidRDefault="00F46F3D">
      <w:pPr>
        <w:rPr>
          <w:rFonts w:ascii="Calibri" w:hAnsi="Calibri" w:cs="Calibri"/>
        </w:rPr>
      </w:pPr>
    </w:p>
    <w:p w14:paraId="51A2C9B9" w14:textId="77777777" w:rsidR="00F46F3D" w:rsidRPr="00897ACE" w:rsidRDefault="00F46F3D">
      <w:pPr>
        <w:rPr>
          <w:rFonts w:ascii="Calibri" w:hAnsi="Calibri" w:cs="Calibri"/>
        </w:rPr>
      </w:pPr>
    </w:p>
    <w:p w14:paraId="3D3A5160" w14:textId="77777777" w:rsidR="00F46F3D" w:rsidRPr="00897ACE" w:rsidRDefault="00F46F3D">
      <w:pPr>
        <w:rPr>
          <w:rFonts w:ascii="Calibri" w:hAnsi="Calibri" w:cs="Calibri"/>
        </w:rPr>
      </w:pPr>
    </w:p>
    <w:p w14:paraId="0F439AE1" w14:textId="77777777" w:rsidR="00F46F3D" w:rsidRPr="00897ACE" w:rsidRDefault="00F46F3D">
      <w:pPr>
        <w:rPr>
          <w:rFonts w:ascii="Calibri" w:hAnsi="Calibri" w:cs="Calibri"/>
        </w:rPr>
      </w:pPr>
    </w:p>
    <w:p w14:paraId="2A409CA8" w14:textId="77777777" w:rsidR="00F46F3D" w:rsidRPr="00897ACE" w:rsidRDefault="00F46F3D">
      <w:pPr>
        <w:rPr>
          <w:rFonts w:ascii="Calibri" w:hAnsi="Calibri" w:cs="Calibri"/>
        </w:rPr>
      </w:pPr>
    </w:p>
    <w:p w14:paraId="5BD6AFA6" w14:textId="77777777" w:rsidR="00F46F3D" w:rsidRPr="00897ACE" w:rsidRDefault="00F46F3D">
      <w:pPr>
        <w:rPr>
          <w:rFonts w:ascii="Calibri" w:hAnsi="Calibri" w:cs="Calibri"/>
        </w:rPr>
      </w:pPr>
    </w:p>
    <w:p w14:paraId="41473139" w14:textId="27659FB7" w:rsidR="008D715C" w:rsidRDefault="008D715C">
      <w:pPr>
        <w:rPr>
          <w:rFonts w:ascii="Calibri" w:hAnsi="Calibri" w:cs="Calibri"/>
        </w:rPr>
      </w:pPr>
      <w:r>
        <w:rPr>
          <w:rFonts w:ascii="Calibri" w:hAnsi="Calibri" w:cs="Calibri"/>
        </w:rPr>
        <w:br w:type="page"/>
      </w:r>
    </w:p>
    <w:p w14:paraId="18269316" w14:textId="77777777" w:rsidR="00F46F3D" w:rsidRPr="005172F7" w:rsidRDefault="00F46F3D" w:rsidP="00F46F3D">
      <w:pPr>
        <w:jc w:val="center"/>
        <w:rPr>
          <w:rFonts w:ascii="Calibri" w:hAnsi="Calibri" w:cs="Calibri"/>
          <w:b/>
          <w:color w:val="000000"/>
          <w:sz w:val="22"/>
          <w:szCs w:val="22"/>
        </w:rPr>
      </w:pPr>
      <w:bookmarkStart w:id="0" w:name="_Hlk152939645"/>
      <w:r w:rsidRPr="005172F7">
        <w:rPr>
          <w:rFonts w:ascii="Calibri" w:hAnsi="Calibri" w:cs="Calibri"/>
          <w:b/>
          <w:color w:val="000000"/>
          <w:sz w:val="22"/>
          <w:szCs w:val="22"/>
        </w:rPr>
        <w:lastRenderedPageBreak/>
        <w:t>Formularz cenowy</w:t>
      </w:r>
    </w:p>
    <w:tbl>
      <w:tblPr>
        <w:tblW w:w="15398" w:type="dxa"/>
        <w:tblInd w:w="55" w:type="dxa"/>
        <w:tblLayout w:type="fixed"/>
        <w:tblCellMar>
          <w:top w:w="55" w:type="dxa"/>
          <w:left w:w="55" w:type="dxa"/>
          <w:bottom w:w="55" w:type="dxa"/>
          <w:right w:w="55" w:type="dxa"/>
        </w:tblCellMar>
        <w:tblLook w:val="04A0" w:firstRow="1" w:lastRow="0" w:firstColumn="1" w:lastColumn="0" w:noHBand="0" w:noVBand="1"/>
      </w:tblPr>
      <w:tblGrid>
        <w:gridCol w:w="437"/>
        <w:gridCol w:w="1973"/>
        <w:gridCol w:w="5528"/>
        <w:gridCol w:w="1985"/>
        <w:gridCol w:w="783"/>
        <w:gridCol w:w="1173"/>
        <w:gridCol w:w="1173"/>
        <w:gridCol w:w="1173"/>
        <w:gridCol w:w="1173"/>
      </w:tblGrid>
      <w:tr w:rsidR="00897ACE" w:rsidRPr="00897ACE" w14:paraId="2105D8E2" w14:textId="77777777" w:rsidTr="00897ACE">
        <w:trPr>
          <w:cantSplit/>
          <w:trHeight w:hRule="exact" w:val="284"/>
        </w:trPr>
        <w:tc>
          <w:tcPr>
            <w:tcW w:w="437" w:type="dxa"/>
            <w:tcBorders>
              <w:top w:val="single" w:sz="4" w:space="0" w:color="000000"/>
              <w:left w:val="single" w:sz="4" w:space="0" w:color="000000"/>
              <w:bottom w:val="single" w:sz="4" w:space="0" w:color="000000"/>
            </w:tcBorders>
            <w:vAlign w:val="bottom"/>
          </w:tcPr>
          <w:p w14:paraId="1AE57D06" w14:textId="77777777" w:rsidR="00F46F3D" w:rsidRPr="00897ACE" w:rsidRDefault="00F46F3D" w:rsidP="00A24114">
            <w:pPr>
              <w:jc w:val="center"/>
              <w:rPr>
                <w:rFonts w:ascii="Calibri" w:hAnsi="Calibri" w:cs="Calibri"/>
                <w:sz w:val="14"/>
                <w:szCs w:val="14"/>
              </w:rPr>
            </w:pPr>
            <w:bookmarkStart w:id="1" w:name="_Hlk152939633"/>
            <w:bookmarkEnd w:id="0"/>
            <w:r w:rsidRPr="00897ACE">
              <w:rPr>
                <w:rFonts w:ascii="Calibri" w:hAnsi="Calibri" w:cs="Calibri"/>
                <w:b/>
                <w:sz w:val="14"/>
                <w:szCs w:val="14"/>
              </w:rPr>
              <w:t>A</w:t>
            </w:r>
          </w:p>
        </w:tc>
        <w:tc>
          <w:tcPr>
            <w:tcW w:w="1973" w:type="dxa"/>
            <w:tcBorders>
              <w:top w:val="single" w:sz="4" w:space="0" w:color="000000"/>
              <w:left w:val="single" w:sz="4" w:space="0" w:color="000000"/>
              <w:bottom w:val="single" w:sz="4" w:space="0" w:color="000000"/>
            </w:tcBorders>
            <w:vAlign w:val="bottom"/>
          </w:tcPr>
          <w:p w14:paraId="70FA1456"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B</w:t>
            </w:r>
          </w:p>
        </w:tc>
        <w:tc>
          <w:tcPr>
            <w:tcW w:w="5528" w:type="dxa"/>
            <w:tcBorders>
              <w:top w:val="single" w:sz="4" w:space="0" w:color="000000"/>
              <w:left w:val="single" w:sz="4" w:space="0" w:color="000000"/>
              <w:bottom w:val="single" w:sz="4" w:space="0" w:color="000000"/>
            </w:tcBorders>
            <w:vAlign w:val="bottom"/>
          </w:tcPr>
          <w:p w14:paraId="44EB1A2F"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C</w:t>
            </w:r>
          </w:p>
        </w:tc>
        <w:tc>
          <w:tcPr>
            <w:tcW w:w="1985" w:type="dxa"/>
            <w:tcBorders>
              <w:top w:val="single" w:sz="4" w:space="0" w:color="000000"/>
              <w:left w:val="single" w:sz="4" w:space="0" w:color="000000"/>
              <w:bottom w:val="single" w:sz="4" w:space="0" w:color="000000"/>
            </w:tcBorders>
            <w:vAlign w:val="bottom"/>
          </w:tcPr>
          <w:p w14:paraId="0A584921"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D</w:t>
            </w:r>
          </w:p>
        </w:tc>
        <w:tc>
          <w:tcPr>
            <w:tcW w:w="783" w:type="dxa"/>
            <w:tcBorders>
              <w:top w:val="single" w:sz="4" w:space="0" w:color="000000"/>
              <w:left w:val="single" w:sz="4" w:space="0" w:color="000000"/>
              <w:bottom w:val="single" w:sz="4" w:space="0" w:color="000000"/>
            </w:tcBorders>
            <w:vAlign w:val="bottom"/>
          </w:tcPr>
          <w:p w14:paraId="77FA3879"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E</w:t>
            </w:r>
          </w:p>
        </w:tc>
        <w:tc>
          <w:tcPr>
            <w:tcW w:w="1173" w:type="dxa"/>
            <w:tcBorders>
              <w:top w:val="single" w:sz="4" w:space="0" w:color="000000"/>
              <w:left w:val="single" w:sz="4" w:space="0" w:color="000000"/>
              <w:bottom w:val="single" w:sz="4" w:space="0" w:color="000000"/>
            </w:tcBorders>
            <w:vAlign w:val="bottom"/>
          </w:tcPr>
          <w:p w14:paraId="555570B8"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F</w:t>
            </w:r>
          </w:p>
        </w:tc>
        <w:tc>
          <w:tcPr>
            <w:tcW w:w="1173" w:type="dxa"/>
            <w:tcBorders>
              <w:top w:val="single" w:sz="4" w:space="0" w:color="000000"/>
              <w:left w:val="single" w:sz="4" w:space="0" w:color="000000"/>
              <w:bottom w:val="single" w:sz="4" w:space="0" w:color="000000"/>
            </w:tcBorders>
            <w:vAlign w:val="bottom"/>
          </w:tcPr>
          <w:p w14:paraId="49D218F0"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G</w:t>
            </w:r>
          </w:p>
        </w:tc>
        <w:tc>
          <w:tcPr>
            <w:tcW w:w="1173" w:type="dxa"/>
            <w:tcBorders>
              <w:top w:val="single" w:sz="4" w:space="0" w:color="000000"/>
              <w:left w:val="single" w:sz="4" w:space="0" w:color="000000"/>
              <w:bottom w:val="single" w:sz="4" w:space="0" w:color="000000"/>
            </w:tcBorders>
            <w:vAlign w:val="bottom"/>
          </w:tcPr>
          <w:p w14:paraId="1C137DB7"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H</w:t>
            </w:r>
          </w:p>
        </w:tc>
        <w:tc>
          <w:tcPr>
            <w:tcW w:w="1173" w:type="dxa"/>
            <w:tcBorders>
              <w:top w:val="single" w:sz="4" w:space="0" w:color="000000"/>
              <w:left w:val="single" w:sz="4" w:space="0" w:color="000000"/>
              <w:bottom w:val="single" w:sz="4" w:space="0" w:color="000000"/>
              <w:right w:val="single" w:sz="4" w:space="0" w:color="000000"/>
            </w:tcBorders>
            <w:vAlign w:val="bottom"/>
          </w:tcPr>
          <w:p w14:paraId="32CA96BF"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I</w:t>
            </w:r>
          </w:p>
        </w:tc>
      </w:tr>
      <w:tr w:rsidR="00897ACE" w:rsidRPr="00897ACE" w14:paraId="5496C782" w14:textId="77777777" w:rsidTr="00897ACE">
        <w:trPr>
          <w:cantSplit/>
          <w:trHeight w:hRule="exact" w:val="529"/>
        </w:trPr>
        <w:tc>
          <w:tcPr>
            <w:tcW w:w="437" w:type="dxa"/>
            <w:tcBorders>
              <w:left w:val="single" w:sz="4" w:space="0" w:color="000000"/>
              <w:bottom w:val="single" w:sz="4" w:space="0" w:color="000000"/>
            </w:tcBorders>
            <w:vAlign w:val="center"/>
          </w:tcPr>
          <w:p w14:paraId="785E121E"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Lp.</w:t>
            </w:r>
          </w:p>
        </w:tc>
        <w:tc>
          <w:tcPr>
            <w:tcW w:w="1973" w:type="dxa"/>
            <w:tcBorders>
              <w:left w:val="single" w:sz="4" w:space="0" w:color="000000"/>
              <w:bottom w:val="single" w:sz="4" w:space="0" w:color="000000"/>
            </w:tcBorders>
            <w:vAlign w:val="center"/>
          </w:tcPr>
          <w:p w14:paraId="4BE9F5B2"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Opis</w:t>
            </w:r>
          </w:p>
        </w:tc>
        <w:tc>
          <w:tcPr>
            <w:tcW w:w="5528" w:type="dxa"/>
            <w:tcBorders>
              <w:left w:val="single" w:sz="4" w:space="0" w:color="000000"/>
              <w:bottom w:val="single" w:sz="4" w:space="0" w:color="000000"/>
            </w:tcBorders>
            <w:vAlign w:val="center"/>
          </w:tcPr>
          <w:p w14:paraId="69837D9C"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Oferowany model, typ, nazwa producenta</w:t>
            </w:r>
          </w:p>
        </w:tc>
        <w:tc>
          <w:tcPr>
            <w:tcW w:w="1985" w:type="dxa"/>
            <w:tcBorders>
              <w:left w:val="single" w:sz="4" w:space="0" w:color="000000"/>
              <w:bottom w:val="single" w:sz="4" w:space="0" w:color="000000"/>
            </w:tcBorders>
            <w:vAlign w:val="center"/>
          </w:tcPr>
          <w:p w14:paraId="7476C29A"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 xml:space="preserve">Spełnienie minimalnych </w:t>
            </w:r>
            <w:r w:rsidRPr="00897ACE">
              <w:rPr>
                <w:rFonts w:ascii="Calibri" w:hAnsi="Calibri" w:cs="Calibri"/>
                <w:sz w:val="14"/>
                <w:szCs w:val="14"/>
              </w:rPr>
              <w:br/>
            </w:r>
            <w:r w:rsidRPr="00897ACE">
              <w:rPr>
                <w:rFonts w:ascii="Calibri" w:hAnsi="Calibri" w:cs="Calibri"/>
                <w:b/>
                <w:sz w:val="14"/>
                <w:szCs w:val="14"/>
              </w:rPr>
              <w:t xml:space="preserve">parametrów technicznych </w:t>
            </w:r>
            <w:r w:rsidRPr="00897ACE">
              <w:rPr>
                <w:rFonts w:ascii="Calibri" w:hAnsi="Calibri" w:cs="Calibri"/>
                <w:sz w:val="14"/>
                <w:szCs w:val="14"/>
              </w:rPr>
              <w:br/>
            </w:r>
            <w:r w:rsidRPr="00897ACE">
              <w:rPr>
                <w:rFonts w:ascii="Calibri" w:hAnsi="Calibri" w:cs="Calibri"/>
                <w:b/>
                <w:sz w:val="14"/>
                <w:szCs w:val="14"/>
              </w:rPr>
              <w:t>(TAK/NIE**)</w:t>
            </w:r>
          </w:p>
        </w:tc>
        <w:tc>
          <w:tcPr>
            <w:tcW w:w="783" w:type="dxa"/>
            <w:tcBorders>
              <w:left w:val="single" w:sz="4" w:space="0" w:color="000000"/>
              <w:bottom w:val="single" w:sz="4" w:space="0" w:color="000000"/>
            </w:tcBorders>
            <w:vAlign w:val="center"/>
          </w:tcPr>
          <w:p w14:paraId="0B149498"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Ilość</w:t>
            </w:r>
            <w:r w:rsidRPr="00897ACE">
              <w:rPr>
                <w:rFonts w:ascii="Calibri" w:hAnsi="Calibri" w:cs="Calibri"/>
                <w:sz w:val="14"/>
                <w:szCs w:val="14"/>
              </w:rPr>
              <w:br/>
            </w:r>
            <w:r w:rsidRPr="00897ACE">
              <w:rPr>
                <w:rFonts w:ascii="Calibri" w:hAnsi="Calibri" w:cs="Calibri"/>
                <w:b/>
                <w:sz w:val="14"/>
                <w:szCs w:val="14"/>
              </w:rPr>
              <w:t xml:space="preserve"> [szt.]</w:t>
            </w:r>
          </w:p>
        </w:tc>
        <w:tc>
          <w:tcPr>
            <w:tcW w:w="1173" w:type="dxa"/>
            <w:tcBorders>
              <w:left w:val="single" w:sz="4" w:space="0" w:color="000000"/>
              <w:bottom w:val="single" w:sz="4" w:space="0" w:color="000000"/>
            </w:tcBorders>
            <w:vAlign w:val="center"/>
          </w:tcPr>
          <w:p w14:paraId="2F954E6E"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 xml:space="preserve">Cena netto </w:t>
            </w:r>
            <w:r w:rsidRPr="00897ACE">
              <w:rPr>
                <w:rFonts w:ascii="Calibri" w:hAnsi="Calibri" w:cs="Calibri"/>
                <w:sz w:val="14"/>
                <w:szCs w:val="14"/>
              </w:rPr>
              <w:br/>
            </w:r>
            <w:r w:rsidRPr="00897ACE">
              <w:rPr>
                <w:rFonts w:ascii="Calibri" w:hAnsi="Calibri" w:cs="Calibri"/>
                <w:b/>
                <w:sz w:val="14"/>
                <w:szCs w:val="14"/>
              </w:rPr>
              <w:t>[€]</w:t>
            </w:r>
          </w:p>
        </w:tc>
        <w:tc>
          <w:tcPr>
            <w:tcW w:w="1173" w:type="dxa"/>
            <w:tcBorders>
              <w:left w:val="single" w:sz="4" w:space="0" w:color="000000"/>
              <w:bottom w:val="single" w:sz="4" w:space="0" w:color="000000"/>
            </w:tcBorders>
            <w:vAlign w:val="center"/>
          </w:tcPr>
          <w:p w14:paraId="0DEEA92E"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Wartość netto [€]</w:t>
            </w:r>
          </w:p>
        </w:tc>
        <w:tc>
          <w:tcPr>
            <w:tcW w:w="1173" w:type="dxa"/>
            <w:tcBorders>
              <w:left w:val="single" w:sz="4" w:space="0" w:color="000000"/>
              <w:bottom w:val="single" w:sz="4" w:space="0" w:color="000000"/>
            </w:tcBorders>
            <w:vAlign w:val="center"/>
          </w:tcPr>
          <w:p w14:paraId="17DD0DAC"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Podatek VAT</w:t>
            </w:r>
            <w:r w:rsidRPr="00897ACE">
              <w:rPr>
                <w:rFonts w:ascii="Calibri" w:hAnsi="Calibri" w:cs="Calibri"/>
                <w:sz w:val="14"/>
                <w:szCs w:val="14"/>
              </w:rPr>
              <w:br/>
            </w:r>
            <w:r w:rsidRPr="00897ACE">
              <w:rPr>
                <w:rFonts w:ascii="Calibri" w:hAnsi="Calibri" w:cs="Calibri"/>
                <w:b/>
                <w:sz w:val="14"/>
                <w:szCs w:val="14"/>
              </w:rPr>
              <w:t>[stawka %]</w:t>
            </w:r>
          </w:p>
        </w:tc>
        <w:tc>
          <w:tcPr>
            <w:tcW w:w="1173" w:type="dxa"/>
            <w:tcBorders>
              <w:left w:val="single" w:sz="4" w:space="0" w:color="000000"/>
              <w:bottom w:val="single" w:sz="4" w:space="0" w:color="000000"/>
              <w:right w:val="single" w:sz="4" w:space="0" w:color="000000"/>
            </w:tcBorders>
            <w:vAlign w:val="center"/>
          </w:tcPr>
          <w:p w14:paraId="16624FA9" w14:textId="77777777" w:rsidR="00F46F3D" w:rsidRPr="00897ACE" w:rsidRDefault="00F46F3D" w:rsidP="00A24114">
            <w:pPr>
              <w:jc w:val="center"/>
              <w:rPr>
                <w:rFonts w:ascii="Calibri" w:hAnsi="Calibri" w:cs="Calibri"/>
                <w:sz w:val="14"/>
                <w:szCs w:val="14"/>
              </w:rPr>
            </w:pPr>
            <w:r w:rsidRPr="00897ACE">
              <w:rPr>
                <w:rFonts w:ascii="Calibri" w:hAnsi="Calibri" w:cs="Calibri"/>
                <w:b/>
                <w:sz w:val="14"/>
                <w:szCs w:val="14"/>
              </w:rPr>
              <w:t>Wartość brutto [€]</w:t>
            </w:r>
          </w:p>
        </w:tc>
      </w:tr>
      <w:tr w:rsidR="00897ACE" w:rsidRPr="00897ACE" w14:paraId="3AF6FBBB" w14:textId="77777777" w:rsidTr="00897ACE">
        <w:trPr>
          <w:cantSplit/>
          <w:trHeight w:hRule="exact" w:val="255"/>
        </w:trPr>
        <w:tc>
          <w:tcPr>
            <w:tcW w:w="437" w:type="dxa"/>
            <w:tcBorders>
              <w:left w:val="single" w:sz="4" w:space="0" w:color="000000"/>
              <w:bottom w:val="single" w:sz="4" w:space="0" w:color="000000"/>
            </w:tcBorders>
            <w:vAlign w:val="bottom"/>
          </w:tcPr>
          <w:p w14:paraId="37709A26"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75D66810"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1</w:t>
            </w:r>
          </w:p>
        </w:tc>
        <w:tc>
          <w:tcPr>
            <w:tcW w:w="5528" w:type="dxa"/>
            <w:tcBorders>
              <w:left w:val="single" w:sz="4" w:space="0" w:color="000000"/>
              <w:bottom w:val="single" w:sz="4" w:space="0" w:color="000000"/>
            </w:tcBorders>
            <w:vAlign w:val="bottom"/>
          </w:tcPr>
          <w:p w14:paraId="3D6319DC" w14:textId="495B3DCA" w:rsidR="00F46F3D" w:rsidRPr="00897ACE" w:rsidRDefault="00F46F3D" w:rsidP="00F46F3D">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1DE3E411" w14:textId="77777777" w:rsidR="00F46F3D" w:rsidRPr="00897ACE" w:rsidRDefault="00F46F3D" w:rsidP="00F46F3D">
            <w:pPr>
              <w:jc w:val="center"/>
              <w:rPr>
                <w:rFonts w:ascii="Calibri" w:hAnsi="Calibri" w:cs="Calibri"/>
                <w:sz w:val="14"/>
                <w:szCs w:val="14"/>
                <w:lang w:val="en-US"/>
              </w:rPr>
            </w:pPr>
          </w:p>
        </w:tc>
        <w:tc>
          <w:tcPr>
            <w:tcW w:w="783" w:type="dxa"/>
            <w:tcBorders>
              <w:left w:val="single" w:sz="4" w:space="0" w:color="000000"/>
              <w:bottom w:val="single" w:sz="4" w:space="0" w:color="000000"/>
            </w:tcBorders>
            <w:vAlign w:val="center"/>
          </w:tcPr>
          <w:p w14:paraId="4AB11D2B" w14:textId="48E05A54" w:rsidR="00F46F3D" w:rsidRPr="00897ACE" w:rsidRDefault="00F46F3D" w:rsidP="00F46F3D">
            <w:pPr>
              <w:jc w:val="center"/>
              <w:rPr>
                <w:rFonts w:ascii="Calibri" w:hAnsi="Calibri" w:cs="Calibri"/>
                <w:sz w:val="14"/>
                <w:szCs w:val="14"/>
              </w:rPr>
            </w:pPr>
            <w:r w:rsidRPr="00897ACE">
              <w:rPr>
                <w:rFonts w:ascii="Calibri" w:hAnsi="Calibri" w:cs="Calibri"/>
                <w:sz w:val="14"/>
                <w:szCs w:val="14"/>
              </w:rPr>
              <w:t>40</w:t>
            </w:r>
          </w:p>
        </w:tc>
        <w:tc>
          <w:tcPr>
            <w:tcW w:w="1173" w:type="dxa"/>
            <w:tcBorders>
              <w:left w:val="single" w:sz="4" w:space="0" w:color="000000"/>
              <w:bottom w:val="single" w:sz="4" w:space="0" w:color="000000"/>
            </w:tcBorders>
            <w:vAlign w:val="bottom"/>
          </w:tcPr>
          <w:p w14:paraId="07B8CEEB" w14:textId="77777777" w:rsidR="00F46F3D" w:rsidRPr="00897ACE" w:rsidRDefault="00F46F3D" w:rsidP="00F46F3D">
            <w:pPr>
              <w:jc w:val="right"/>
              <w:rPr>
                <w:rFonts w:ascii="Calibri" w:hAnsi="Calibri" w:cs="Calibri"/>
                <w:sz w:val="14"/>
                <w:szCs w:val="14"/>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14:paraId="57E6CE1C" w14:textId="1243DB02" w:rsidR="00F46F3D" w:rsidRPr="00897ACE" w:rsidRDefault="00F46F3D" w:rsidP="00F46F3D">
            <w:pPr>
              <w:jc w:val="right"/>
              <w:rPr>
                <w:rFonts w:ascii="Calibri" w:hAnsi="Calibri" w:cs="Calibri"/>
                <w:sz w:val="14"/>
                <w:szCs w:val="14"/>
              </w:rPr>
            </w:pPr>
          </w:p>
        </w:tc>
        <w:tc>
          <w:tcPr>
            <w:tcW w:w="1173" w:type="dxa"/>
            <w:tcBorders>
              <w:left w:val="single" w:sz="4" w:space="0" w:color="000000"/>
              <w:bottom w:val="single" w:sz="4" w:space="0" w:color="000000"/>
            </w:tcBorders>
          </w:tcPr>
          <w:p w14:paraId="4C7DDF9D"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13F862E7" w14:textId="77777777" w:rsidR="00F46F3D" w:rsidRPr="00897ACE" w:rsidRDefault="00F46F3D" w:rsidP="00F46F3D">
            <w:pPr>
              <w:jc w:val="right"/>
              <w:rPr>
                <w:rFonts w:ascii="Calibri" w:hAnsi="Calibri" w:cs="Calibri"/>
                <w:sz w:val="14"/>
                <w:szCs w:val="14"/>
              </w:rPr>
            </w:pPr>
          </w:p>
        </w:tc>
      </w:tr>
      <w:tr w:rsidR="00897ACE" w:rsidRPr="00897ACE" w14:paraId="06558102" w14:textId="77777777" w:rsidTr="00897ACE">
        <w:trPr>
          <w:cantSplit/>
          <w:trHeight w:hRule="exact" w:val="255"/>
        </w:trPr>
        <w:tc>
          <w:tcPr>
            <w:tcW w:w="437" w:type="dxa"/>
            <w:tcBorders>
              <w:left w:val="single" w:sz="4" w:space="0" w:color="000000"/>
              <w:bottom w:val="single" w:sz="4" w:space="0" w:color="000000"/>
            </w:tcBorders>
            <w:vAlign w:val="bottom"/>
          </w:tcPr>
          <w:p w14:paraId="3023F72C"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6ECE1C56"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2</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42208C6" w14:textId="4C5E4466" w:rsidR="00F46F3D" w:rsidRPr="00897ACE" w:rsidRDefault="00F46F3D" w:rsidP="00F46F3D">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58B785BF" w14:textId="77777777" w:rsidR="00F46F3D" w:rsidRPr="00897ACE" w:rsidRDefault="00F46F3D" w:rsidP="00F46F3D">
            <w:pPr>
              <w:jc w:val="center"/>
              <w:rPr>
                <w:rFonts w:ascii="Calibri" w:hAnsi="Calibri" w:cs="Calibri"/>
                <w:sz w:val="14"/>
                <w:szCs w:val="14"/>
                <w:lang w:val="en-US"/>
              </w:rPr>
            </w:pPr>
          </w:p>
        </w:tc>
        <w:tc>
          <w:tcPr>
            <w:tcW w:w="783" w:type="dxa"/>
            <w:tcBorders>
              <w:top w:val="single" w:sz="4" w:space="0" w:color="auto"/>
              <w:left w:val="single" w:sz="4" w:space="0" w:color="auto"/>
              <w:bottom w:val="single" w:sz="4" w:space="0" w:color="auto"/>
              <w:right w:val="single" w:sz="4" w:space="0" w:color="auto"/>
            </w:tcBorders>
            <w:shd w:val="clear" w:color="auto" w:fill="auto"/>
          </w:tcPr>
          <w:p w14:paraId="1392C6EF" w14:textId="5E47C3BD" w:rsidR="00F46F3D" w:rsidRPr="00897ACE" w:rsidRDefault="00F46F3D" w:rsidP="00F46F3D">
            <w:pPr>
              <w:jc w:val="center"/>
              <w:rPr>
                <w:rFonts w:ascii="Calibri" w:hAnsi="Calibri" w:cs="Calibri"/>
                <w:sz w:val="14"/>
                <w:szCs w:val="14"/>
                <w:lang w:val="en-US"/>
              </w:rPr>
            </w:pPr>
            <w:r w:rsidRPr="00897ACE">
              <w:rPr>
                <w:rFonts w:ascii="Calibri" w:hAnsi="Calibri" w:cs="Calibri"/>
                <w:sz w:val="14"/>
                <w:szCs w:val="14"/>
              </w:rPr>
              <w:t>40</w:t>
            </w:r>
          </w:p>
        </w:tc>
        <w:tc>
          <w:tcPr>
            <w:tcW w:w="1173" w:type="dxa"/>
            <w:tcBorders>
              <w:top w:val="single" w:sz="4" w:space="0" w:color="auto"/>
              <w:left w:val="single" w:sz="4" w:space="0" w:color="auto"/>
              <w:bottom w:val="single" w:sz="4" w:space="0" w:color="auto"/>
              <w:right w:val="single" w:sz="4" w:space="0" w:color="auto"/>
            </w:tcBorders>
            <w:shd w:val="clear" w:color="auto" w:fill="auto"/>
          </w:tcPr>
          <w:p w14:paraId="00E66A70" w14:textId="39768740" w:rsidR="00F46F3D" w:rsidRPr="00897ACE" w:rsidRDefault="00F46F3D" w:rsidP="00F46F3D">
            <w:pPr>
              <w:jc w:val="right"/>
              <w:rPr>
                <w:rFonts w:ascii="Calibri" w:hAnsi="Calibri" w:cs="Calibri"/>
                <w:sz w:val="14"/>
                <w:szCs w:val="14"/>
                <w:lang w:val="en-US"/>
              </w:rPr>
            </w:pPr>
          </w:p>
        </w:tc>
        <w:tc>
          <w:tcPr>
            <w:tcW w:w="1173" w:type="dxa"/>
            <w:tcBorders>
              <w:top w:val="nil"/>
              <w:left w:val="single" w:sz="4" w:space="0" w:color="auto"/>
              <w:bottom w:val="single" w:sz="4" w:space="0" w:color="auto"/>
              <w:right w:val="single" w:sz="4" w:space="0" w:color="auto"/>
            </w:tcBorders>
            <w:shd w:val="clear" w:color="auto" w:fill="auto"/>
          </w:tcPr>
          <w:p w14:paraId="228DF33A" w14:textId="694FE7A5" w:rsidR="00F46F3D" w:rsidRPr="00897ACE" w:rsidRDefault="00F46F3D" w:rsidP="00F46F3D">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3AB8B5D0"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5B23C550" w14:textId="77777777" w:rsidR="00F46F3D" w:rsidRPr="00897ACE" w:rsidRDefault="00F46F3D" w:rsidP="00F46F3D">
            <w:pPr>
              <w:jc w:val="right"/>
              <w:rPr>
                <w:rFonts w:ascii="Calibri" w:hAnsi="Calibri" w:cs="Calibri"/>
                <w:sz w:val="14"/>
                <w:szCs w:val="14"/>
              </w:rPr>
            </w:pPr>
          </w:p>
        </w:tc>
      </w:tr>
      <w:tr w:rsidR="00897ACE" w:rsidRPr="00897ACE" w14:paraId="405E5406" w14:textId="77777777" w:rsidTr="00897ACE">
        <w:trPr>
          <w:cantSplit/>
          <w:trHeight w:hRule="exact" w:val="255"/>
        </w:trPr>
        <w:tc>
          <w:tcPr>
            <w:tcW w:w="437" w:type="dxa"/>
            <w:tcBorders>
              <w:left w:val="single" w:sz="4" w:space="0" w:color="000000"/>
              <w:bottom w:val="single" w:sz="4" w:space="0" w:color="000000"/>
            </w:tcBorders>
            <w:vAlign w:val="bottom"/>
          </w:tcPr>
          <w:p w14:paraId="1942CF45"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33163D9E"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3</w:t>
            </w:r>
          </w:p>
        </w:tc>
        <w:tc>
          <w:tcPr>
            <w:tcW w:w="5528" w:type="dxa"/>
            <w:tcBorders>
              <w:top w:val="nil"/>
              <w:left w:val="single" w:sz="4" w:space="0" w:color="auto"/>
              <w:bottom w:val="single" w:sz="4" w:space="0" w:color="auto"/>
              <w:right w:val="single" w:sz="4" w:space="0" w:color="auto"/>
            </w:tcBorders>
            <w:shd w:val="clear" w:color="auto" w:fill="auto"/>
          </w:tcPr>
          <w:p w14:paraId="7746AF09" w14:textId="5772EAF9" w:rsidR="00F46F3D" w:rsidRPr="00897ACE" w:rsidRDefault="00F46F3D" w:rsidP="00F46F3D">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6DB5E7E6" w14:textId="77777777" w:rsidR="00F46F3D" w:rsidRPr="00897ACE" w:rsidRDefault="00F46F3D" w:rsidP="00F46F3D">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768E57AA" w14:textId="022CFFFB" w:rsidR="00F46F3D" w:rsidRPr="00897ACE" w:rsidRDefault="00F46F3D" w:rsidP="00F46F3D">
            <w:pPr>
              <w:jc w:val="center"/>
              <w:rPr>
                <w:rFonts w:ascii="Calibri" w:hAnsi="Calibri" w:cs="Calibri"/>
                <w:sz w:val="14"/>
                <w:szCs w:val="14"/>
                <w:lang w:val="en-US"/>
              </w:rPr>
            </w:pPr>
            <w:r w:rsidRPr="00897ACE">
              <w:rPr>
                <w:rFonts w:ascii="Calibri" w:hAnsi="Calibri" w:cs="Calibri"/>
                <w:sz w:val="14"/>
                <w:szCs w:val="14"/>
              </w:rPr>
              <w:t>25</w:t>
            </w:r>
          </w:p>
        </w:tc>
        <w:tc>
          <w:tcPr>
            <w:tcW w:w="1173" w:type="dxa"/>
            <w:tcBorders>
              <w:top w:val="nil"/>
              <w:left w:val="single" w:sz="4" w:space="0" w:color="auto"/>
              <w:bottom w:val="single" w:sz="4" w:space="0" w:color="auto"/>
              <w:right w:val="single" w:sz="4" w:space="0" w:color="auto"/>
            </w:tcBorders>
            <w:shd w:val="clear" w:color="auto" w:fill="auto"/>
          </w:tcPr>
          <w:p w14:paraId="4DC6115D" w14:textId="1BC47D8D" w:rsidR="00F46F3D" w:rsidRPr="00897ACE" w:rsidRDefault="00F46F3D" w:rsidP="00F46F3D">
            <w:pPr>
              <w:jc w:val="right"/>
              <w:rPr>
                <w:rFonts w:ascii="Calibri" w:hAnsi="Calibri" w:cs="Calibri"/>
                <w:sz w:val="14"/>
                <w:szCs w:val="14"/>
                <w:lang w:val="en-US"/>
              </w:rPr>
            </w:pPr>
          </w:p>
        </w:tc>
        <w:tc>
          <w:tcPr>
            <w:tcW w:w="1173" w:type="dxa"/>
            <w:tcBorders>
              <w:top w:val="nil"/>
              <w:left w:val="single" w:sz="4" w:space="0" w:color="auto"/>
              <w:bottom w:val="single" w:sz="4" w:space="0" w:color="auto"/>
              <w:right w:val="single" w:sz="4" w:space="0" w:color="auto"/>
            </w:tcBorders>
            <w:shd w:val="clear" w:color="auto" w:fill="auto"/>
          </w:tcPr>
          <w:p w14:paraId="4294F952" w14:textId="132F61B8" w:rsidR="00F46F3D" w:rsidRPr="00897ACE" w:rsidRDefault="00F46F3D" w:rsidP="00F46F3D">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682DA524"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3A253490" w14:textId="77777777" w:rsidR="00F46F3D" w:rsidRPr="00897ACE" w:rsidRDefault="00F46F3D" w:rsidP="00F46F3D">
            <w:pPr>
              <w:jc w:val="right"/>
              <w:rPr>
                <w:rFonts w:ascii="Calibri" w:hAnsi="Calibri" w:cs="Calibri"/>
                <w:sz w:val="14"/>
                <w:szCs w:val="14"/>
              </w:rPr>
            </w:pPr>
          </w:p>
        </w:tc>
      </w:tr>
      <w:tr w:rsidR="00897ACE" w:rsidRPr="00897ACE" w14:paraId="5D9ECC92" w14:textId="77777777" w:rsidTr="00897ACE">
        <w:trPr>
          <w:cantSplit/>
          <w:trHeight w:hRule="exact" w:val="255"/>
        </w:trPr>
        <w:tc>
          <w:tcPr>
            <w:tcW w:w="437" w:type="dxa"/>
            <w:tcBorders>
              <w:left w:val="single" w:sz="4" w:space="0" w:color="000000"/>
              <w:bottom w:val="single" w:sz="4" w:space="0" w:color="000000"/>
            </w:tcBorders>
            <w:vAlign w:val="bottom"/>
          </w:tcPr>
          <w:p w14:paraId="7DCA509A"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55832FC3"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4</w:t>
            </w:r>
          </w:p>
        </w:tc>
        <w:tc>
          <w:tcPr>
            <w:tcW w:w="5528" w:type="dxa"/>
            <w:tcBorders>
              <w:top w:val="nil"/>
              <w:left w:val="single" w:sz="4" w:space="0" w:color="auto"/>
              <w:bottom w:val="single" w:sz="4" w:space="0" w:color="auto"/>
              <w:right w:val="single" w:sz="4" w:space="0" w:color="auto"/>
            </w:tcBorders>
            <w:shd w:val="clear" w:color="auto" w:fill="auto"/>
          </w:tcPr>
          <w:p w14:paraId="24CC2395" w14:textId="6EAD3E34" w:rsidR="00F46F3D" w:rsidRPr="00897ACE" w:rsidRDefault="00F46F3D" w:rsidP="00F46F3D">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467DD981" w14:textId="77777777" w:rsidR="00F46F3D" w:rsidRPr="00897ACE" w:rsidRDefault="00F46F3D" w:rsidP="00F46F3D">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650E038D" w14:textId="1364FD41" w:rsidR="00F46F3D" w:rsidRPr="00897ACE" w:rsidRDefault="00F46F3D" w:rsidP="00F46F3D">
            <w:pPr>
              <w:jc w:val="center"/>
              <w:rPr>
                <w:rFonts w:ascii="Calibri" w:hAnsi="Calibri" w:cs="Calibri"/>
                <w:sz w:val="14"/>
                <w:szCs w:val="14"/>
                <w:lang w:val="en-US"/>
              </w:rPr>
            </w:pPr>
            <w:r w:rsidRPr="00897ACE">
              <w:rPr>
                <w:rFonts w:ascii="Calibri" w:hAnsi="Calibri" w:cs="Calibri"/>
                <w:sz w:val="14"/>
                <w:szCs w:val="14"/>
              </w:rPr>
              <w:t>10</w:t>
            </w:r>
          </w:p>
        </w:tc>
        <w:tc>
          <w:tcPr>
            <w:tcW w:w="1173" w:type="dxa"/>
            <w:tcBorders>
              <w:top w:val="nil"/>
              <w:left w:val="single" w:sz="4" w:space="0" w:color="auto"/>
              <w:bottom w:val="single" w:sz="4" w:space="0" w:color="auto"/>
              <w:right w:val="single" w:sz="4" w:space="0" w:color="auto"/>
            </w:tcBorders>
            <w:shd w:val="clear" w:color="auto" w:fill="auto"/>
          </w:tcPr>
          <w:p w14:paraId="65AB2252" w14:textId="211358AE" w:rsidR="00F46F3D" w:rsidRPr="00897ACE" w:rsidRDefault="00F46F3D" w:rsidP="00F46F3D">
            <w:pPr>
              <w:jc w:val="right"/>
              <w:rPr>
                <w:rFonts w:ascii="Calibri" w:hAnsi="Calibri" w:cs="Calibri"/>
                <w:sz w:val="14"/>
                <w:szCs w:val="14"/>
                <w:lang w:val="en-US"/>
              </w:rPr>
            </w:pPr>
          </w:p>
        </w:tc>
        <w:tc>
          <w:tcPr>
            <w:tcW w:w="1173" w:type="dxa"/>
            <w:tcBorders>
              <w:top w:val="nil"/>
              <w:left w:val="single" w:sz="4" w:space="0" w:color="auto"/>
              <w:bottom w:val="single" w:sz="4" w:space="0" w:color="auto"/>
              <w:right w:val="single" w:sz="4" w:space="0" w:color="auto"/>
            </w:tcBorders>
            <w:shd w:val="clear" w:color="auto" w:fill="auto"/>
          </w:tcPr>
          <w:p w14:paraId="7150856B" w14:textId="5C115C6B" w:rsidR="00F46F3D" w:rsidRPr="00897ACE" w:rsidRDefault="00F46F3D" w:rsidP="00F46F3D">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391B4DB6"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67811210" w14:textId="77777777" w:rsidR="00F46F3D" w:rsidRPr="00897ACE" w:rsidRDefault="00F46F3D" w:rsidP="00F46F3D">
            <w:pPr>
              <w:jc w:val="right"/>
              <w:rPr>
                <w:rFonts w:ascii="Calibri" w:hAnsi="Calibri" w:cs="Calibri"/>
                <w:sz w:val="14"/>
                <w:szCs w:val="14"/>
              </w:rPr>
            </w:pPr>
          </w:p>
        </w:tc>
      </w:tr>
      <w:tr w:rsidR="00897ACE" w:rsidRPr="00897ACE" w14:paraId="7F6E7E76" w14:textId="77777777" w:rsidTr="00897ACE">
        <w:trPr>
          <w:cantSplit/>
          <w:trHeight w:hRule="exact" w:val="255"/>
        </w:trPr>
        <w:tc>
          <w:tcPr>
            <w:tcW w:w="437" w:type="dxa"/>
            <w:tcBorders>
              <w:left w:val="single" w:sz="4" w:space="0" w:color="000000"/>
              <w:bottom w:val="single" w:sz="4" w:space="0" w:color="000000"/>
            </w:tcBorders>
            <w:vAlign w:val="bottom"/>
          </w:tcPr>
          <w:p w14:paraId="301AF84C"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15B44DBC"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5</w:t>
            </w:r>
          </w:p>
        </w:tc>
        <w:tc>
          <w:tcPr>
            <w:tcW w:w="5528" w:type="dxa"/>
            <w:tcBorders>
              <w:top w:val="nil"/>
              <w:left w:val="single" w:sz="4" w:space="0" w:color="auto"/>
              <w:bottom w:val="single" w:sz="4" w:space="0" w:color="auto"/>
              <w:right w:val="single" w:sz="4" w:space="0" w:color="auto"/>
            </w:tcBorders>
            <w:shd w:val="clear" w:color="auto" w:fill="auto"/>
          </w:tcPr>
          <w:p w14:paraId="4116DBC5" w14:textId="07383260" w:rsidR="00F46F3D" w:rsidRPr="00897ACE" w:rsidRDefault="00F46F3D" w:rsidP="00F46F3D">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24F9F06E" w14:textId="77777777" w:rsidR="00F46F3D" w:rsidRPr="00897ACE" w:rsidRDefault="00F46F3D" w:rsidP="00F46F3D">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238979F7" w14:textId="24545B84" w:rsidR="00F46F3D" w:rsidRPr="00897ACE" w:rsidRDefault="00F46F3D" w:rsidP="00F46F3D">
            <w:pPr>
              <w:jc w:val="center"/>
              <w:rPr>
                <w:rFonts w:ascii="Calibri" w:hAnsi="Calibri" w:cs="Calibri"/>
                <w:sz w:val="14"/>
                <w:szCs w:val="14"/>
                <w:lang w:val="en-US"/>
              </w:rPr>
            </w:pPr>
            <w:r w:rsidRPr="00897ACE">
              <w:rPr>
                <w:rFonts w:ascii="Calibri" w:hAnsi="Calibri" w:cs="Calibri"/>
                <w:sz w:val="14"/>
                <w:szCs w:val="14"/>
              </w:rPr>
              <w:t>5</w:t>
            </w:r>
          </w:p>
        </w:tc>
        <w:tc>
          <w:tcPr>
            <w:tcW w:w="1173" w:type="dxa"/>
            <w:tcBorders>
              <w:top w:val="nil"/>
              <w:left w:val="single" w:sz="4" w:space="0" w:color="auto"/>
              <w:bottom w:val="single" w:sz="4" w:space="0" w:color="auto"/>
              <w:right w:val="single" w:sz="4" w:space="0" w:color="auto"/>
            </w:tcBorders>
            <w:shd w:val="clear" w:color="auto" w:fill="auto"/>
          </w:tcPr>
          <w:p w14:paraId="6C18AF93" w14:textId="2178BB3C" w:rsidR="00F46F3D" w:rsidRPr="00897ACE" w:rsidRDefault="00F46F3D" w:rsidP="00F46F3D">
            <w:pPr>
              <w:jc w:val="right"/>
              <w:rPr>
                <w:rFonts w:ascii="Calibri" w:hAnsi="Calibri" w:cs="Calibri"/>
                <w:sz w:val="14"/>
                <w:szCs w:val="14"/>
                <w:lang w:val="en-US"/>
              </w:rPr>
            </w:pPr>
          </w:p>
        </w:tc>
        <w:tc>
          <w:tcPr>
            <w:tcW w:w="1173" w:type="dxa"/>
            <w:tcBorders>
              <w:top w:val="nil"/>
              <w:left w:val="single" w:sz="4" w:space="0" w:color="auto"/>
              <w:bottom w:val="single" w:sz="4" w:space="0" w:color="auto"/>
              <w:right w:val="single" w:sz="4" w:space="0" w:color="auto"/>
            </w:tcBorders>
            <w:shd w:val="clear" w:color="auto" w:fill="auto"/>
          </w:tcPr>
          <w:p w14:paraId="0A14991C" w14:textId="7E3DBC96" w:rsidR="00F46F3D" w:rsidRPr="00897ACE" w:rsidRDefault="00F46F3D" w:rsidP="00F46F3D">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534280A4"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394DF9A2" w14:textId="77777777" w:rsidR="00F46F3D" w:rsidRPr="00897ACE" w:rsidRDefault="00F46F3D" w:rsidP="00F46F3D">
            <w:pPr>
              <w:jc w:val="right"/>
              <w:rPr>
                <w:rFonts w:ascii="Calibri" w:hAnsi="Calibri" w:cs="Calibri"/>
                <w:sz w:val="14"/>
                <w:szCs w:val="14"/>
              </w:rPr>
            </w:pPr>
          </w:p>
        </w:tc>
      </w:tr>
      <w:tr w:rsidR="00897ACE" w:rsidRPr="00897ACE" w14:paraId="08FFEB89" w14:textId="77777777" w:rsidTr="00897ACE">
        <w:trPr>
          <w:cantSplit/>
          <w:trHeight w:hRule="exact" w:val="255"/>
        </w:trPr>
        <w:tc>
          <w:tcPr>
            <w:tcW w:w="437" w:type="dxa"/>
            <w:tcBorders>
              <w:left w:val="single" w:sz="4" w:space="0" w:color="000000"/>
              <w:bottom w:val="single" w:sz="4" w:space="0" w:color="000000"/>
            </w:tcBorders>
            <w:vAlign w:val="bottom"/>
          </w:tcPr>
          <w:p w14:paraId="4CF66110"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22F687BE"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6</w:t>
            </w:r>
          </w:p>
        </w:tc>
        <w:tc>
          <w:tcPr>
            <w:tcW w:w="5528" w:type="dxa"/>
            <w:tcBorders>
              <w:top w:val="nil"/>
              <w:left w:val="single" w:sz="4" w:space="0" w:color="auto"/>
              <w:bottom w:val="single" w:sz="4" w:space="0" w:color="auto"/>
              <w:right w:val="single" w:sz="4" w:space="0" w:color="auto"/>
            </w:tcBorders>
            <w:shd w:val="clear" w:color="auto" w:fill="auto"/>
          </w:tcPr>
          <w:p w14:paraId="66C25133" w14:textId="11F14C7E" w:rsidR="00F46F3D" w:rsidRPr="00897ACE" w:rsidRDefault="00F46F3D" w:rsidP="00F46F3D">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47B1EED0" w14:textId="77777777" w:rsidR="00F46F3D" w:rsidRPr="00897ACE" w:rsidRDefault="00F46F3D" w:rsidP="00F46F3D">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102380E0" w14:textId="5347AA92" w:rsidR="00F46F3D" w:rsidRPr="00897ACE" w:rsidRDefault="00F46F3D" w:rsidP="00F46F3D">
            <w:pPr>
              <w:jc w:val="center"/>
              <w:rPr>
                <w:rFonts w:ascii="Calibri" w:hAnsi="Calibri" w:cs="Calibri"/>
                <w:sz w:val="14"/>
                <w:szCs w:val="14"/>
                <w:lang w:val="en-US"/>
              </w:rPr>
            </w:pPr>
            <w:r w:rsidRPr="00897ACE">
              <w:rPr>
                <w:rFonts w:ascii="Calibri" w:hAnsi="Calibri" w:cs="Calibri"/>
                <w:sz w:val="14"/>
                <w:szCs w:val="14"/>
              </w:rPr>
              <w:t>10</w:t>
            </w:r>
          </w:p>
        </w:tc>
        <w:tc>
          <w:tcPr>
            <w:tcW w:w="1173" w:type="dxa"/>
            <w:tcBorders>
              <w:top w:val="nil"/>
              <w:left w:val="single" w:sz="4" w:space="0" w:color="auto"/>
              <w:bottom w:val="single" w:sz="4" w:space="0" w:color="auto"/>
              <w:right w:val="single" w:sz="4" w:space="0" w:color="auto"/>
            </w:tcBorders>
            <w:shd w:val="clear" w:color="auto" w:fill="auto"/>
          </w:tcPr>
          <w:p w14:paraId="3D13C6A6" w14:textId="19186F1B" w:rsidR="00F46F3D" w:rsidRPr="00897ACE" w:rsidRDefault="00F46F3D" w:rsidP="00F46F3D">
            <w:pPr>
              <w:jc w:val="right"/>
              <w:rPr>
                <w:rFonts w:ascii="Calibri" w:hAnsi="Calibri" w:cs="Calibri"/>
                <w:sz w:val="14"/>
                <w:szCs w:val="14"/>
                <w:lang w:val="en-US"/>
              </w:rPr>
            </w:pPr>
          </w:p>
        </w:tc>
        <w:tc>
          <w:tcPr>
            <w:tcW w:w="1173" w:type="dxa"/>
            <w:tcBorders>
              <w:top w:val="nil"/>
              <w:left w:val="single" w:sz="4" w:space="0" w:color="auto"/>
              <w:bottom w:val="single" w:sz="4" w:space="0" w:color="auto"/>
              <w:right w:val="single" w:sz="4" w:space="0" w:color="auto"/>
            </w:tcBorders>
            <w:shd w:val="clear" w:color="auto" w:fill="auto"/>
          </w:tcPr>
          <w:p w14:paraId="3AB8ADC4" w14:textId="2FB3A046" w:rsidR="00F46F3D" w:rsidRPr="00897ACE" w:rsidRDefault="00F46F3D" w:rsidP="00F46F3D">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59EEFB6A"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402FE8BA" w14:textId="77777777" w:rsidR="00F46F3D" w:rsidRPr="00897ACE" w:rsidRDefault="00F46F3D" w:rsidP="00F46F3D">
            <w:pPr>
              <w:jc w:val="right"/>
              <w:rPr>
                <w:rFonts w:ascii="Calibri" w:hAnsi="Calibri" w:cs="Calibri"/>
                <w:sz w:val="14"/>
                <w:szCs w:val="14"/>
              </w:rPr>
            </w:pPr>
          </w:p>
        </w:tc>
      </w:tr>
      <w:tr w:rsidR="00897ACE" w:rsidRPr="00897ACE" w14:paraId="3DC3E3FC" w14:textId="77777777" w:rsidTr="00897ACE">
        <w:trPr>
          <w:cantSplit/>
          <w:trHeight w:hRule="exact" w:val="255"/>
        </w:trPr>
        <w:tc>
          <w:tcPr>
            <w:tcW w:w="437" w:type="dxa"/>
            <w:tcBorders>
              <w:left w:val="single" w:sz="4" w:space="0" w:color="000000"/>
              <w:bottom w:val="single" w:sz="4" w:space="0" w:color="000000"/>
            </w:tcBorders>
            <w:vAlign w:val="bottom"/>
          </w:tcPr>
          <w:p w14:paraId="5CFB9094"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39E6653E"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7</w:t>
            </w:r>
          </w:p>
        </w:tc>
        <w:tc>
          <w:tcPr>
            <w:tcW w:w="5528" w:type="dxa"/>
            <w:tcBorders>
              <w:top w:val="nil"/>
              <w:left w:val="single" w:sz="4" w:space="0" w:color="auto"/>
              <w:bottom w:val="single" w:sz="4" w:space="0" w:color="auto"/>
              <w:right w:val="single" w:sz="4" w:space="0" w:color="auto"/>
            </w:tcBorders>
            <w:shd w:val="clear" w:color="auto" w:fill="auto"/>
          </w:tcPr>
          <w:p w14:paraId="56C6CF71" w14:textId="7110396A" w:rsidR="00F46F3D" w:rsidRPr="00897ACE" w:rsidRDefault="00F46F3D" w:rsidP="00F46F3D">
            <w:pPr>
              <w:rPr>
                <w:rFonts w:ascii="Calibri" w:hAnsi="Calibri" w:cs="Calibri"/>
                <w:sz w:val="14"/>
                <w:szCs w:val="14"/>
              </w:rPr>
            </w:pPr>
          </w:p>
        </w:tc>
        <w:tc>
          <w:tcPr>
            <w:tcW w:w="1985" w:type="dxa"/>
            <w:tcBorders>
              <w:left w:val="single" w:sz="4" w:space="0" w:color="000000"/>
              <w:bottom w:val="single" w:sz="4" w:space="0" w:color="000000"/>
            </w:tcBorders>
            <w:vAlign w:val="bottom"/>
          </w:tcPr>
          <w:p w14:paraId="24110CAD" w14:textId="77777777" w:rsidR="00F46F3D" w:rsidRPr="00897ACE" w:rsidRDefault="00F46F3D" w:rsidP="00F46F3D">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3D200E88" w14:textId="7F679826" w:rsidR="00F46F3D" w:rsidRPr="00897ACE" w:rsidRDefault="00F46F3D" w:rsidP="00F46F3D">
            <w:pPr>
              <w:jc w:val="center"/>
              <w:rPr>
                <w:rFonts w:ascii="Calibri" w:hAnsi="Calibri" w:cs="Calibri"/>
                <w:sz w:val="14"/>
                <w:szCs w:val="14"/>
              </w:rPr>
            </w:pPr>
            <w:r w:rsidRPr="00897ACE">
              <w:rPr>
                <w:rFonts w:ascii="Calibri" w:hAnsi="Calibri" w:cs="Calibri"/>
                <w:sz w:val="14"/>
                <w:szCs w:val="14"/>
              </w:rPr>
              <w:t>5</w:t>
            </w:r>
          </w:p>
        </w:tc>
        <w:tc>
          <w:tcPr>
            <w:tcW w:w="1173" w:type="dxa"/>
            <w:tcBorders>
              <w:top w:val="nil"/>
              <w:left w:val="single" w:sz="4" w:space="0" w:color="auto"/>
              <w:bottom w:val="single" w:sz="4" w:space="0" w:color="auto"/>
              <w:right w:val="single" w:sz="4" w:space="0" w:color="auto"/>
            </w:tcBorders>
            <w:shd w:val="clear" w:color="auto" w:fill="auto"/>
          </w:tcPr>
          <w:p w14:paraId="11DA4E67" w14:textId="7B980CF7" w:rsidR="00F46F3D" w:rsidRPr="00897ACE" w:rsidRDefault="00F46F3D" w:rsidP="00F46F3D">
            <w:pPr>
              <w:jc w:val="right"/>
              <w:rPr>
                <w:rFonts w:ascii="Calibri" w:hAnsi="Calibri" w:cs="Calibri"/>
                <w:sz w:val="14"/>
                <w:szCs w:val="14"/>
              </w:rPr>
            </w:pPr>
          </w:p>
        </w:tc>
        <w:tc>
          <w:tcPr>
            <w:tcW w:w="1173" w:type="dxa"/>
            <w:tcBorders>
              <w:top w:val="nil"/>
              <w:left w:val="single" w:sz="4" w:space="0" w:color="auto"/>
              <w:bottom w:val="single" w:sz="4" w:space="0" w:color="auto"/>
              <w:right w:val="single" w:sz="4" w:space="0" w:color="auto"/>
            </w:tcBorders>
            <w:shd w:val="clear" w:color="auto" w:fill="auto"/>
          </w:tcPr>
          <w:p w14:paraId="7EFE7478" w14:textId="596B11D5" w:rsidR="00F46F3D" w:rsidRPr="00897ACE" w:rsidRDefault="00F46F3D" w:rsidP="00F46F3D">
            <w:pPr>
              <w:jc w:val="right"/>
              <w:rPr>
                <w:rFonts w:ascii="Calibri" w:hAnsi="Calibri" w:cs="Calibri"/>
                <w:sz w:val="14"/>
                <w:szCs w:val="14"/>
              </w:rPr>
            </w:pPr>
          </w:p>
        </w:tc>
        <w:tc>
          <w:tcPr>
            <w:tcW w:w="1173" w:type="dxa"/>
            <w:tcBorders>
              <w:left w:val="single" w:sz="4" w:space="0" w:color="000000"/>
              <w:bottom w:val="single" w:sz="4" w:space="0" w:color="000000"/>
            </w:tcBorders>
          </w:tcPr>
          <w:p w14:paraId="02C7227F"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2C832234" w14:textId="77777777" w:rsidR="00F46F3D" w:rsidRPr="00897ACE" w:rsidRDefault="00F46F3D" w:rsidP="00F46F3D">
            <w:pPr>
              <w:jc w:val="right"/>
              <w:rPr>
                <w:rFonts w:ascii="Calibri" w:hAnsi="Calibri" w:cs="Calibri"/>
                <w:sz w:val="14"/>
                <w:szCs w:val="14"/>
              </w:rPr>
            </w:pPr>
          </w:p>
        </w:tc>
      </w:tr>
      <w:tr w:rsidR="00897ACE" w:rsidRPr="00897ACE" w14:paraId="74FEDDC0" w14:textId="77777777" w:rsidTr="00897ACE">
        <w:trPr>
          <w:cantSplit/>
          <w:trHeight w:hRule="exact" w:val="255"/>
        </w:trPr>
        <w:tc>
          <w:tcPr>
            <w:tcW w:w="437" w:type="dxa"/>
            <w:tcBorders>
              <w:left w:val="single" w:sz="4" w:space="0" w:color="000000"/>
              <w:bottom w:val="single" w:sz="4" w:space="0" w:color="000000"/>
            </w:tcBorders>
            <w:vAlign w:val="bottom"/>
          </w:tcPr>
          <w:p w14:paraId="1F0E02C8"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778D6A06"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8</w:t>
            </w:r>
          </w:p>
        </w:tc>
        <w:tc>
          <w:tcPr>
            <w:tcW w:w="5528" w:type="dxa"/>
            <w:tcBorders>
              <w:top w:val="nil"/>
              <w:left w:val="single" w:sz="4" w:space="0" w:color="auto"/>
              <w:bottom w:val="single" w:sz="4" w:space="0" w:color="auto"/>
              <w:right w:val="single" w:sz="4" w:space="0" w:color="auto"/>
            </w:tcBorders>
            <w:shd w:val="clear" w:color="auto" w:fill="auto"/>
          </w:tcPr>
          <w:p w14:paraId="0729714D" w14:textId="167787D4" w:rsidR="00F46F3D" w:rsidRPr="00897ACE" w:rsidRDefault="00F46F3D" w:rsidP="00F46F3D">
            <w:pPr>
              <w:rPr>
                <w:rFonts w:ascii="Calibri" w:hAnsi="Calibri" w:cs="Calibri"/>
                <w:sz w:val="14"/>
                <w:szCs w:val="14"/>
              </w:rPr>
            </w:pPr>
          </w:p>
        </w:tc>
        <w:tc>
          <w:tcPr>
            <w:tcW w:w="1985" w:type="dxa"/>
            <w:tcBorders>
              <w:left w:val="single" w:sz="4" w:space="0" w:color="000000"/>
              <w:bottom w:val="single" w:sz="4" w:space="0" w:color="000000"/>
            </w:tcBorders>
            <w:vAlign w:val="bottom"/>
          </w:tcPr>
          <w:p w14:paraId="5BEC5A08" w14:textId="77777777" w:rsidR="00F46F3D" w:rsidRPr="00897ACE" w:rsidRDefault="00F46F3D" w:rsidP="00F46F3D">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1546D48D" w14:textId="4444E656" w:rsidR="00F46F3D" w:rsidRPr="00897ACE" w:rsidRDefault="00F46F3D" w:rsidP="00F46F3D">
            <w:pPr>
              <w:jc w:val="center"/>
              <w:rPr>
                <w:rFonts w:ascii="Calibri" w:hAnsi="Calibri" w:cs="Calibri"/>
                <w:sz w:val="14"/>
                <w:szCs w:val="14"/>
              </w:rPr>
            </w:pPr>
            <w:r w:rsidRPr="00897ACE">
              <w:rPr>
                <w:rFonts w:ascii="Calibri" w:hAnsi="Calibri" w:cs="Calibri"/>
                <w:sz w:val="14"/>
                <w:szCs w:val="14"/>
              </w:rPr>
              <w:t>3</w:t>
            </w:r>
          </w:p>
        </w:tc>
        <w:tc>
          <w:tcPr>
            <w:tcW w:w="1173" w:type="dxa"/>
            <w:tcBorders>
              <w:top w:val="nil"/>
              <w:left w:val="single" w:sz="4" w:space="0" w:color="auto"/>
              <w:bottom w:val="single" w:sz="4" w:space="0" w:color="auto"/>
              <w:right w:val="single" w:sz="4" w:space="0" w:color="auto"/>
            </w:tcBorders>
            <w:shd w:val="clear" w:color="auto" w:fill="auto"/>
          </w:tcPr>
          <w:p w14:paraId="5954F16C" w14:textId="25EEBDE3" w:rsidR="00F46F3D" w:rsidRPr="00897ACE" w:rsidRDefault="00F46F3D" w:rsidP="00F46F3D">
            <w:pPr>
              <w:jc w:val="right"/>
              <w:rPr>
                <w:rFonts w:ascii="Calibri" w:hAnsi="Calibri" w:cs="Calibri"/>
                <w:sz w:val="14"/>
                <w:szCs w:val="14"/>
              </w:rPr>
            </w:pPr>
          </w:p>
        </w:tc>
        <w:tc>
          <w:tcPr>
            <w:tcW w:w="1173" w:type="dxa"/>
            <w:tcBorders>
              <w:top w:val="nil"/>
              <w:left w:val="single" w:sz="4" w:space="0" w:color="auto"/>
              <w:bottom w:val="single" w:sz="4" w:space="0" w:color="auto"/>
              <w:right w:val="single" w:sz="4" w:space="0" w:color="auto"/>
            </w:tcBorders>
            <w:shd w:val="clear" w:color="auto" w:fill="auto"/>
          </w:tcPr>
          <w:p w14:paraId="2ABEB206" w14:textId="133651D9" w:rsidR="00F46F3D" w:rsidRPr="00897ACE" w:rsidRDefault="00F46F3D" w:rsidP="00F46F3D">
            <w:pPr>
              <w:jc w:val="right"/>
              <w:rPr>
                <w:rFonts w:ascii="Calibri" w:hAnsi="Calibri" w:cs="Calibri"/>
                <w:sz w:val="14"/>
                <w:szCs w:val="14"/>
              </w:rPr>
            </w:pPr>
          </w:p>
        </w:tc>
        <w:tc>
          <w:tcPr>
            <w:tcW w:w="1173" w:type="dxa"/>
            <w:tcBorders>
              <w:left w:val="single" w:sz="4" w:space="0" w:color="000000"/>
              <w:bottom w:val="single" w:sz="4" w:space="0" w:color="000000"/>
            </w:tcBorders>
          </w:tcPr>
          <w:p w14:paraId="70C05855"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1E09B203" w14:textId="77777777" w:rsidR="00F46F3D" w:rsidRPr="00897ACE" w:rsidRDefault="00F46F3D" w:rsidP="00F46F3D">
            <w:pPr>
              <w:jc w:val="right"/>
              <w:rPr>
                <w:rFonts w:ascii="Calibri" w:hAnsi="Calibri" w:cs="Calibri"/>
                <w:sz w:val="14"/>
                <w:szCs w:val="14"/>
              </w:rPr>
            </w:pPr>
          </w:p>
        </w:tc>
      </w:tr>
      <w:tr w:rsidR="00897ACE" w:rsidRPr="00897ACE" w14:paraId="254F22E9" w14:textId="77777777" w:rsidTr="00897ACE">
        <w:trPr>
          <w:cantSplit/>
          <w:trHeight w:hRule="exact" w:val="255"/>
        </w:trPr>
        <w:tc>
          <w:tcPr>
            <w:tcW w:w="437" w:type="dxa"/>
            <w:tcBorders>
              <w:left w:val="single" w:sz="4" w:space="0" w:color="000000"/>
              <w:bottom w:val="single" w:sz="4" w:space="0" w:color="000000"/>
            </w:tcBorders>
            <w:vAlign w:val="bottom"/>
          </w:tcPr>
          <w:p w14:paraId="708E0595"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137928A2" w14:textId="77777777"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9</w:t>
            </w:r>
          </w:p>
        </w:tc>
        <w:tc>
          <w:tcPr>
            <w:tcW w:w="5528" w:type="dxa"/>
            <w:tcBorders>
              <w:top w:val="nil"/>
              <w:left w:val="single" w:sz="4" w:space="0" w:color="auto"/>
              <w:bottom w:val="single" w:sz="4" w:space="0" w:color="auto"/>
              <w:right w:val="single" w:sz="4" w:space="0" w:color="auto"/>
            </w:tcBorders>
            <w:shd w:val="clear" w:color="auto" w:fill="auto"/>
          </w:tcPr>
          <w:p w14:paraId="2A1879F0" w14:textId="02A28E49" w:rsidR="00F46F3D" w:rsidRPr="00897ACE" w:rsidRDefault="00F46F3D" w:rsidP="00F46F3D">
            <w:pPr>
              <w:rPr>
                <w:rFonts w:ascii="Calibri" w:hAnsi="Calibri" w:cs="Calibri"/>
                <w:sz w:val="14"/>
                <w:szCs w:val="14"/>
              </w:rPr>
            </w:pPr>
          </w:p>
        </w:tc>
        <w:tc>
          <w:tcPr>
            <w:tcW w:w="1985" w:type="dxa"/>
            <w:tcBorders>
              <w:left w:val="single" w:sz="4" w:space="0" w:color="000000"/>
              <w:bottom w:val="single" w:sz="4" w:space="0" w:color="000000"/>
            </w:tcBorders>
            <w:vAlign w:val="bottom"/>
          </w:tcPr>
          <w:p w14:paraId="080AB0AD" w14:textId="77777777" w:rsidR="00F46F3D" w:rsidRPr="00897ACE" w:rsidRDefault="00F46F3D" w:rsidP="00F46F3D">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1D289113" w14:textId="224546E3" w:rsidR="00F46F3D" w:rsidRPr="00897ACE" w:rsidRDefault="00F46F3D" w:rsidP="00F46F3D">
            <w:pPr>
              <w:jc w:val="center"/>
              <w:rPr>
                <w:rFonts w:ascii="Calibri" w:hAnsi="Calibri" w:cs="Calibri"/>
                <w:sz w:val="14"/>
                <w:szCs w:val="14"/>
              </w:rPr>
            </w:pPr>
            <w:r w:rsidRPr="00897ACE">
              <w:rPr>
                <w:rFonts w:ascii="Calibri" w:hAnsi="Calibri" w:cs="Calibri"/>
                <w:sz w:val="14"/>
                <w:szCs w:val="14"/>
              </w:rPr>
              <w:t>3</w:t>
            </w:r>
          </w:p>
        </w:tc>
        <w:tc>
          <w:tcPr>
            <w:tcW w:w="1173" w:type="dxa"/>
            <w:tcBorders>
              <w:top w:val="nil"/>
              <w:left w:val="single" w:sz="4" w:space="0" w:color="auto"/>
              <w:bottom w:val="single" w:sz="4" w:space="0" w:color="auto"/>
              <w:right w:val="single" w:sz="4" w:space="0" w:color="auto"/>
            </w:tcBorders>
            <w:shd w:val="clear" w:color="auto" w:fill="auto"/>
          </w:tcPr>
          <w:p w14:paraId="38525088" w14:textId="79685709" w:rsidR="00F46F3D" w:rsidRPr="00897ACE" w:rsidRDefault="00F46F3D" w:rsidP="00F46F3D">
            <w:pPr>
              <w:jc w:val="right"/>
              <w:rPr>
                <w:rFonts w:ascii="Calibri" w:hAnsi="Calibri" w:cs="Calibri"/>
                <w:sz w:val="14"/>
                <w:szCs w:val="14"/>
              </w:rPr>
            </w:pPr>
          </w:p>
        </w:tc>
        <w:tc>
          <w:tcPr>
            <w:tcW w:w="1173" w:type="dxa"/>
            <w:tcBorders>
              <w:top w:val="nil"/>
              <w:left w:val="single" w:sz="4" w:space="0" w:color="auto"/>
              <w:bottom w:val="single" w:sz="4" w:space="0" w:color="auto"/>
              <w:right w:val="single" w:sz="4" w:space="0" w:color="auto"/>
            </w:tcBorders>
            <w:shd w:val="clear" w:color="auto" w:fill="auto"/>
          </w:tcPr>
          <w:p w14:paraId="48E847F3" w14:textId="52F76EF4" w:rsidR="00F46F3D" w:rsidRPr="00897ACE" w:rsidRDefault="00F46F3D" w:rsidP="00F46F3D">
            <w:pPr>
              <w:jc w:val="right"/>
              <w:rPr>
                <w:rFonts w:ascii="Calibri" w:hAnsi="Calibri" w:cs="Calibri"/>
                <w:sz w:val="14"/>
                <w:szCs w:val="14"/>
              </w:rPr>
            </w:pPr>
          </w:p>
        </w:tc>
        <w:tc>
          <w:tcPr>
            <w:tcW w:w="1173" w:type="dxa"/>
            <w:tcBorders>
              <w:left w:val="single" w:sz="4" w:space="0" w:color="000000"/>
              <w:bottom w:val="single" w:sz="4" w:space="0" w:color="000000"/>
            </w:tcBorders>
          </w:tcPr>
          <w:p w14:paraId="121D0741" w14:textId="77777777" w:rsidR="00F46F3D" w:rsidRPr="00897ACE" w:rsidRDefault="00F46F3D"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7EABF125" w14:textId="77777777" w:rsidR="00F46F3D" w:rsidRPr="00897ACE" w:rsidRDefault="00F46F3D" w:rsidP="00F46F3D">
            <w:pPr>
              <w:jc w:val="right"/>
              <w:rPr>
                <w:rFonts w:ascii="Calibri" w:hAnsi="Calibri" w:cs="Calibri"/>
                <w:sz w:val="14"/>
                <w:szCs w:val="14"/>
              </w:rPr>
            </w:pPr>
          </w:p>
        </w:tc>
      </w:tr>
      <w:tr w:rsidR="00897ACE" w:rsidRPr="00897ACE" w14:paraId="463B0FFC" w14:textId="77777777" w:rsidTr="00897ACE">
        <w:trPr>
          <w:cantSplit/>
          <w:trHeight w:hRule="exact" w:val="255"/>
        </w:trPr>
        <w:tc>
          <w:tcPr>
            <w:tcW w:w="437" w:type="dxa"/>
            <w:tcBorders>
              <w:left w:val="single" w:sz="4" w:space="0" w:color="000000"/>
              <w:bottom w:val="single" w:sz="4" w:space="0" w:color="000000"/>
            </w:tcBorders>
            <w:vAlign w:val="bottom"/>
          </w:tcPr>
          <w:p w14:paraId="03D68C8E" w14:textId="77777777" w:rsidR="00F46F3D" w:rsidRPr="00897ACE" w:rsidRDefault="00F46F3D" w:rsidP="00F46F3D">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58DAC5D4" w14:textId="312659A2" w:rsidR="00F46F3D" w:rsidRPr="00897ACE" w:rsidRDefault="00F46F3D" w:rsidP="00F46F3D">
            <w:pPr>
              <w:rPr>
                <w:rFonts w:ascii="Calibri" w:hAnsi="Calibri" w:cs="Calibri"/>
                <w:sz w:val="14"/>
                <w:szCs w:val="14"/>
              </w:rPr>
            </w:pPr>
            <w:r w:rsidRPr="00897ACE">
              <w:rPr>
                <w:rFonts w:ascii="Calibri" w:hAnsi="Calibri" w:cs="Calibri"/>
                <w:sz w:val="14"/>
                <w:szCs w:val="14"/>
              </w:rPr>
              <w:t>Komputer stacjonarny typ 10</w:t>
            </w:r>
          </w:p>
        </w:tc>
        <w:tc>
          <w:tcPr>
            <w:tcW w:w="5528" w:type="dxa"/>
            <w:tcBorders>
              <w:top w:val="nil"/>
              <w:left w:val="single" w:sz="4" w:space="0" w:color="auto"/>
              <w:bottom w:val="single" w:sz="4" w:space="0" w:color="auto"/>
              <w:right w:val="single" w:sz="4" w:space="0" w:color="auto"/>
            </w:tcBorders>
            <w:shd w:val="clear" w:color="auto" w:fill="auto"/>
          </w:tcPr>
          <w:p w14:paraId="5BE4303A" w14:textId="313937D3" w:rsidR="00F46F3D" w:rsidRPr="00897ACE" w:rsidRDefault="00F46F3D" w:rsidP="00F46F3D">
            <w:pPr>
              <w:rPr>
                <w:rFonts w:ascii="Calibri" w:hAnsi="Calibri" w:cs="Calibri"/>
                <w:sz w:val="14"/>
                <w:szCs w:val="14"/>
              </w:rPr>
            </w:pPr>
          </w:p>
        </w:tc>
        <w:tc>
          <w:tcPr>
            <w:tcW w:w="1985" w:type="dxa"/>
            <w:tcBorders>
              <w:left w:val="single" w:sz="4" w:space="0" w:color="000000"/>
              <w:bottom w:val="single" w:sz="4" w:space="0" w:color="000000"/>
            </w:tcBorders>
            <w:vAlign w:val="bottom"/>
          </w:tcPr>
          <w:p w14:paraId="5C1B1595" w14:textId="77777777" w:rsidR="00F46F3D" w:rsidRPr="00897ACE" w:rsidRDefault="00F46F3D" w:rsidP="00F46F3D">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1617E047" w14:textId="56BD3D8B" w:rsidR="00F46F3D" w:rsidRPr="00897ACE" w:rsidRDefault="00F46F3D" w:rsidP="00F46F3D">
            <w:pPr>
              <w:jc w:val="center"/>
              <w:rPr>
                <w:rFonts w:ascii="Calibri" w:hAnsi="Calibri" w:cs="Calibri"/>
                <w:sz w:val="14"/>
                <w:szCs w:val="14"/>
              </w:rPr>
            </w:pPr>
            <w:r w:rsidRPr="00897ACE">
              <w:rPr>
                <w:rFonts w:ascii="Calibri" w:hAnsi="Calibri" w:cs="Calibri"/>
                <w:sz w:val="14"/>
                <w:szCs w:val="14"/>
              </w:rPr>
              <w:t>3</w:t>
            </w:r>
          </w:p>
        </w:tc>
        <w:tc>
          <w:tcPr>
            <w:tcW w:w="1173" w:type="dxa"/>
            <w:tcBorders>
              <w:top w:val="nil"/>
              <w:left w:val="single" w:sz="4" w:space="0" w:color="auto"/>
              <w:bottom w:val="single" w:sz="4" w:space="0" w:color="auto"/>
              <w:right w:val="single" w:sz="4" w:space="0" w:color="auto"/>
            </w:tcBorders>
            <w:shd w:val="clear" w:color="auto" w:fill="auto"/>
          </w:tcPr>
          <w:p w14:paraId="2D03D3E5" w14:textId="541FFE39" w:rsidR="00F46F3D" w:rsidRPr="00897ACE" w:rsidRDefault="00F46F3D" w:rsidP="00F46F3D">
            <w:pPr>
              <w:jc w:val="right"/>
              <w:rPr>
                <w:rFonts w:ascii="Calibri" w:hAnsi="Calibri" w:cs="Calibri"/>
                <w:sz w:val="14"/>
                <w:szCs w:val="14"/>
              </w:rPr>
            </w:pPr>
          </w:p>
        </w:tc>
        <w:tc>
          <w:tcPr>
            <w:tcW w:w="1173" w:type="dxa"/>
            <w:tcBorders>
              <w:top w:val="nil"/>
              <w:left w:val="single" w:sz="4" w:space="0" w:color="auto"/>
              <w:bottom w:val="single" w:sz="4" w:space="0" w:color="auto"/>
              <w:right w:val="single" w:sz="4" w:space="0" w:color="auto"/>
            </w:tcBorders>
            <w:shd w:val="clear" w:color="auto" w:fill="auto"/>
          </w:tcPr>
          <w:p w14:paraId="06E4B257" w14:textId="32DFF0A7" w:rsidR="00F46F3D" w:rsidRPr="00897ACE" w:rsidRDefault="00F46F3D" w:rsidP="00F46F3D">
            <w:pPr>
              <w:jc w:val="right"/>
              <w:rPr>
                <w:rFonts w:ascii="Calibri" w:hAnsi="Calibri" w:cs="Calibri"/>
                <w:sz w:val="14"/>
                <w:szCs w:val="14"/>
              </w:rPr>
            </w:pPr>
          </w:p>
        </w:tc>
        <w:tc>
          <w:tcPr>
            <w:tcW w:w="1173" w:type="dxa"/>
            <w:tcBorders>
              <w:left w:val="single" w:sz="4" w:space="0" w:color="000000"/>
              <w:bottom w:val="single" w:sz="4" w:space="0" w:color="000000"/>
            </w:tcBorders>
          </w:tcPr>
          <w:p w14:paraId="0E9A6549" w14:textId="0C3BDAC4" w:rsidR="00F46F3D" w:rsidRPr="00897ACE" w:rsidRDefault="00897ACE" w:rsidP="00F46F3D">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542C6567" w14:textId="77777777" w:rsidR="00F46F3D" w:rsidRPr="00897ACE" w:rsidRDefault="00F46F3D" w:rsidP="00F46F3D">
            <w:pPr>
              <w:jc w:val="right"/>
              <w:rPr>
                <w:rFonts w:ascii="Calibri" w:hAnsi="Calibri" w:cs="Calibri"/>
                <w:sz w:val="14"/>
                <w:szCs w:val="14"/>
              </w:rPr>
            </w:pPr>
          </w:p>
        </w:tc>
      </w:tr>
      <w:tr w:rsidR="00897ACE" w:rsidRPr="00897ACE" w14:paraId="4DEBA75A" w14:textId="77777777" w:rsidTr="00897ACE">
        <w:trPr>
          <w:cantSplit/>
          <w:trHeight w:hRule="exact" w:val="255"/>
        </w:trPr>
        <w:tc>
          <w:tcPr>
            <w:tcW w:w="437" w:type="dxa"/>
            <w:tcBorders>
              <w:left w:val="single" w:sz="4" w:space="0" w:color="000000"/>
              <w:bottom w:val="single" w:sz="4" w:space="0" w:color="000000"/>
            </w:tcBorders>
            <w:vAlign w:val="bottom"/>
          </w:tcPr>
          <w:p w14:paraId="67FB11E5"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25EA6273"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Monitor komputerowy typ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BCF8A9A" w14:textId="7B1F610F" w:rsidR="00897ACE" w:rsidRPr="00897ACE" w:rsidRDefault="00897ACE" w:rsidP="00897ACE">
            <w:pPr>
              <w:rPr>
                <w:rFonts w:ascii="Calibri" w:hAnsi="Calibri" w:cs="Calibri"/>
                <w:sz w:val="14"/>
                <w:szCs w:val="14"/>
              </w:rPr>
            </w:pPr>
          </w:p>
        </w:tc>
        <w:tc>
          <w:tcPr>
            <w:tcW w:w="1985" w:type="dxa"/>
            <w:tcBorders>
              <w:left w:val="single" w:sz="4" w:space="0" w:color="000000"/>
              <w:bottom w:val="single" w:sz="4" w:space="0" w:color="000000"/>
            </w:tcBorders>
            <w:vAlign w:val="bottom"/>
          </w:tcPr>
          <w:p w14:paraId="540511F5" w14:textId="77777777" w:rsidR="00897ACE" w:rsidRPr="00897ACE" w:rsidRDefault="00897ACE" w:rsidP="00897ACE">
            <w:pPr>
              <w:jc w:val="center"/>
              <w:rPr>
                <w:rFonts w:ascii="Calibri" w:hAnsi="Calibri" w:cs="Calibri"/>
                <w:sz w:val="14"/>
                <w:szCs w:val="14"/>
              </w:rPr>
            </w:pPr>
          </w:p>
        </w:tc>
        <w:tc>
          <w:tcPr>
            <w:tcW w:w="783" w:type="dxa"/>
            <w:tcBorders>
              <w:top w:val="single" w:sz="4" w:space="0" w:color="auto"/>
              <w:left w:val="single" w:sz="4" w:space="0" w:color="auto"/>
              <w:bottom w:val="single" w:sz="4" w:space="0" w:color="auto"/>
              <w:right w:val="single" w:sz="4" w:space="0" w:color="auto"/>
            </w:tcBorders>
            <w:shd w:val="clear" w:color="auto" w:fill="auto"/>
          </w:tcPr>
          <w:p w14:paraId="618EBFF0" w14:textId="213ABF53" w:rsidR="00897ACE" w:rsidRPr="00897ACE" w:rsidRDefault="00897ACE" w:rsidP="00897ACE">
            <w:pPr>
              <w:jc w:val="center"/>
              <w:rPr>
                <w:rFonts w:ascii="Calibri" w:hAnsi="Calibri" w:cs="Calibri"/>
                <w:sz w:val="14"/>
                <w:szCs w:val="14"/>
              </w:rPr>
            </w:pPr>
            <w:r w:rsidRPr="00897ACE">
              <w:rPr>
                <w:rFonts w:ascii="Calibri" w:hAnsi="Calibri" w:cs="Calibri"/>
                <w:sz w:val="14"/>
                <w:szCs w:val="14"/>
              </w:rPr>
              <w:t>50</w:t>
            </w:r>
          </w:p>
        </w:tc>
        <w:tc>
          <w:tcPr>
            <w:tcW w:w="1173" w:type="dxa"/>
            <w:tcBorders>
              <w:left w:val="single" w:sz="4" w:space="0" w:color="000000"/>
              <w:bottom w:val="single" w:sz="4" w:space="0" w:color="000000"/>
            </w:tcBorders>
            <w:vAlign w:val="bottom"/>
          </w:tcPr>
          <w:p w14:paraId="3C665585"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3CEBA868"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37A8767F"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54D6C25F" w14:textId="77777777" w:rsidR="00897ACE" w:rsidRPr="00897ACE" w:rsidRDefault="00897ACE" w:rsidP="00897ACE">
            <w:pPr>
              <w:jc w:val="right"/>
              <w:rPr>
                <w:rFonts w:ascii="Calibri" w:hAnsi="Calibri" w:cs="Calibri"/>
                <w:sz w:val="14"/>
                <w:szCs w:val="14"/>
              </w:rPr>
            </w:pPr>
          </w:p>
        </w:tc>
      </w:tr>
      <w:tr w:rsidR="00897ACE" w:rsidRPr="00897ACE" w14:paraId="689114AD" w14:textId="77777777" w:rsidTr="00897ACE">
        <w:trPr>
          <w:cantSplit/>
          <w:trHeight w:hRule="exact" w:val="255"/>
        </w:trPr>
        <w:tc>
          <w:tcPr>
            <w:tcW w:w="437" w:type="dxa"/>
            <w:tcBorders>
              <w:left w:val="single" w:sz="4" w:space="0" w:color="000000"/>
              <w:bottom w:val="single" w:sz="4" w:space="0" w:color="000000"/>
            </w:tcBorders>
            <w:vAlign w:val="bottom"/>
          </w:tcPr>
          <w:p w14:paraId="648016AA"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20F251F9"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Monitor komputerowy typ 2</w:t>
            </w:r>
          </w:p>
        </w:tc>
        <w:tc>
          <w:tcPr>
            <w:tcW w:w="5528" w:type="dxa"/>
            <w:tcBorders>
              <w:top w:val="nil"/>
              <w:left w:val="single" w:sz="4" w:space="0" w:color="auto"/>
              <w:bottom w:val="single" w:sz="4" w:space="0" w:color="auto"/>
              <w:right w:val="single" w:sz="4" w:space="0" w:color="auto"/>
            </w:tcBorders>
            <w:shd w:val="clear" w:color="auto" w:fill="auto"/>
            <w:vAlign w:val="bottom"/>
          </w:tcPr>
          <w:p w14:paraId="0B3F8B9C" w14:textId="7DDB7142"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1FDBA475" w14:textId="77777777" w:rsidR="00897ACE" w:rsidRPr="00897ACE" w:rsidRDefault="00897ACE" w:rsidP="00897ACE">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4840EC9A" w14:textId="65CA9490"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20</w:t>
            </w:r>
          </w:p>
        </w:tc>
        <w:tc>
          <w:tcPr>
            <w:tcW w:w="1173" w:type="dxa"/>
            <w:tcBorders>
              <w:left w:val="single" w:sz="4" w:space="0" w:color="000000"/>
              <w:bottom w:val="single" w:sz="4" w:space="0" w:color="000000"/>
            </w:tcBorders>
            <w:vAlign w:val="bottom"/>
          </w:tcPr>
          <w:p w14:paraId="7DC1B073"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0A9B2A2F"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7DAE1108"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19D05672" w14:textId="77777777" w:rsidR="00897ACE" w:rsidRPr="00897ACE" w:rsidRDefault="00897ACE" w:rsidP="00897ACE">
            <w:pPr>
              <w:jc w:val="right"/>
              <w:rPr>
                <w:rFonts w:ascii="Calibri" w:hAnsi="Calibri" w:cs="Calibri"/>
                <w:sz w:val="14"/>
                <w:szCs w:val="14"/>
              </w:rPr>
            </w:pPr>
          </w:p>
        </w:tc>
      </w:tr>
      <w:tr w:rsidR="00897ACE" w:rsidRPr="00897ACE" w14:paraId="609E3047" w14:textId="77777777" w:rsidTr="00897ACE">
        <w:trPr>
          <w:cantSplit/>
          <w:trHeight w:hRule="exact" w:val="255"/>
        </w:trPr>
        <w:tc>
          <w:tcPr>
            <w:tcW w:w="437" w:type="dxa"/>
            <w:tcBorders>
              <w:left w:val="single" w:sz="4" w:space="0" w:color="000000"/>
              <w:bottom w:val="single" w:sz="4" w:space="0" w:color="000000"/>
            </w:tcBorders>
            <w:vAlign w:val="bottom"/>
          </w:tcPr>
          <w:p w14:paraId="20D312B5"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5C8165C5"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Monitor komputerowy typ 3</w:t>
            </w:r>
          </w:p>
        </w:tc>
        <w:tc>
          <w:tcPr>
            <w:tcW w:w="5528" w:type="dxa"/>
            <w:tcBorders>
              <w:top w:val="nil"/>
              <w:left w:val="single" w:sz="4" w:space="0" w:color="auto"/>
              <w:bottom w:val="single" w:sz="4" w:space="0" w:color="auto"/>
              <w:right w:val="single" w:sz="4" w:space="0" w:color="auto"/>
            </w:tcBorders>
            <w:shd w:val="clear" w:color="auto" w:fill="auto"/>
          </w:tcPr>
          <w:p w14:paraId="6B2A235C" w14:textId="6694F812"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4A9B76BC" w14:textId="77777777" w:rsidR="00897ACE" w:rsidRPr="00897ACE" w:rsidRDefault="00897ACE" w:rsidP="00897ACE">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4926DCF1" w14:textId="27B2481B"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5</w:t>
            </w:r>
          </w:p>
        </w:tc>
        <w:tc>
          <w:tcPr>
            <w:tcW w:w="1173" w:type="dxa"/>
            <w:tcBorders>
              <w:left w:val="single" w:sz="4" w:space="0" w:color="000000"/>
              <w:bottom w:val="single" w:sz="4" w:space="0" w:color="000000"/>
            </w:tcBorders>
            <w:vAlign w:val="bottom"/>
          </w:tcPr>
          <w:p w14:paraId="72F6F0CD"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0680CDDB"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1665F4E5"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6070C0B8" w14:textId="77777777" w:rsidR="00897ACE" w:rsidRPr="00897ACE" w:rsidRDefault="00897ACE" w:rsidP="00897ACE">
            <w:pPr>
              <w:jc w:val="right"/>
              <w:rPr>
                <w:rFonts w:ascii="Calibri" w:hAnsi="Calibri" w:cs="Calibri"/>
                <w:sz w:val="14"/>
                <w:szCs w:val="14"/>
              </w:rPr>
            </w:pPr>
          </w:p>
        </w:tc>
      </w:tr>
      <w:tr w:rsidR="00897ACE" w:rsidRPr="00897ACE" w14:paraId="2D16B765" w14:textId="77777777" w:rsidTr="00897ACE">
        <w:trPr>
          <w:cantSplit/>
          <w:trHeight w:hRule="exact" w:val="255"/>
        </w:trPr>
        <w:tc>
          <w:tcPr>
            <w:tcW w:w="437" w:type="dxa"/>
            <w:tcBorders>
              <w:left w:val="single" w:sz="4" w:space="0" w:color="000000"/>
              <w:bottom w:val="single" w:sz="4" w:space="0" w:color="000000"/>
            </w:tcBorders>
            <w:vAlign w:val="bottom"/>
          </w:tcPr>
          <w:p w14:paraId="2BB4A0A9"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4B843ABA" w14:textId="443D43D2" w:rsidR="00897ACE" w:rsidRPr="00897ACE" w:rsidRDefault="00897ACE" w:rsidP="00897ACE">
            <w:pPr>
              <w:rPr>
                <w:rFonts w:ascii="Calibri" w:hAnsi="Calibri" w:cs="Calibri"/>
                <w:sz w:val="14"/>
                <w:szCs w:val="14"/>
              </w:rPr>
            </w:pPr>
            <w:r w:rsidRPr="00897ACE">
              <w:rPr>
                <w:rFonts w:ascii="Calibri" w:hAnsi="Calibri" w:cs="Calibri"/>
                <w:sz w:val="14"/>
                <w:szCs w:val="14"/>
              </w:rPr>
              <w:t>Monitor komputerowy typ 4</w:t>
            </w:r>
          </w:p>
        </w:tc>
        <w:tc>
          <w:tcPr>
            <w:tcW w:w="5528" w:type="dxa"/>
            <w:tcBorders>
              <w:top w:val="nil"/>
              <w:left w:val="single" w:sz="4" w:space="0" w:color="auto"/>
              <w:bottom w:val="single" w:sz="4" w:space="0" w:color="auto"/>
              <w:right w:val="single" w:sz="4" w:space="0" w:color="auto"/>
            </w:tcBorders>
            <w:shd w:val="clear" w:color="auto" w:fill="auto"/>
          </w:tcPr>
          <w:p w14:paraId="2ACDC86A" w14:textId="7BFDB78E" w:rsidR="00897ACE" w:rsidRPr="00897ACE" w:rsidRDefault="00897ACE" w:rsidP="00897ACE">
            <w:pPr>
              <w:rPr>
                <w:rFonts w:ascii="Calibri" w:hAnsi="Calibri" w:cs="Calibri"/>
                <w:sz w:val="14"/>
                <w:szCs w:val="14"/>
              </w:rPr>
            </w:pPr>
          </w:p>
        </w:tc>
        <w:tc>
          <w:tcPr>
            <w:tcW w:w="1985" w:type="dxa"/>
            <w:tcBorders>
              <w:left w:val="single" w:sz="4" w:space="0" w:color="000000"/>
              <w:bottom w:val="single" w:sz="4" w:space="0" w:color="000000"/>
            </w:tcBorders>
            <w:vAlign w:val="bottom"/>
          </w:tcPr>
          <w:p w14:paraId="338E51FE" w14:textId="77777777" w:rsidR="00897ACE" w:rsidRPr="00897ACE" w:rsidRDefault="00897ACE" w:rsidP="00897ACE">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75EC3BB0" w14:textId="7D850DF2" w:rsidR="00897ACE" w:rsidRPr="00897ACE" w:rsidRDefault="00897ACE" w:rsidP="00897ACE">
            <w:pPr>
              <w:jc w:val="center"/>
              <w:rPr>
                <w:rFonts w:ascii="Calibri" w:hAnsi="Calibri" w:cs="Calibri"/>
                <w:sz w:val="14"/>
                <w:szCs w:val="14"/>
              </w:rPr>
            </w:pPr>
            <w:r w:rsidRPr="00897ACE">
              <w:rPr>
                <w:rFonts w:ascii="Calibri" w:hAnsi="Calibri" w:cs="Calibri"/>
                <w:sz w:val="14"/>
                <w:szCs w:val="14"/>
              </w:rPr>
              <w:t>5</w:t>
            </w:r>
          </w:p>
        </w:tc>
        <w:tc>
          <w:tcPr>
            <w:tcW w:w="1173" w:type="dxa"/>
            <w:tcBorders>
              <w:left w:val="single" w:sz="4" w:space="0" w:color="000000"/>
              <w:bottom w:val="single" w:sz="4" w:space="0" w:color="000000"/>
            </w:tcBorders>
            <w:vAlign w:val="bottom"/>
          </w:tcPr>
          <w:p w14:paraId="02BAB48B"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4FACF7A9"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39A5ECF5" w14:textId="6F4451CA"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2D804653" w14:textId="77777777" w:rsidR="00897ACE" w:rsidRPr="00897ACE" w:rsidRDefault="00897ACE" w:rsidP="00897ACE">
            <w:pPr>
              <w:jc w:val="right"/>
              <w:rPr>
                <w:rFonts w:ascii="Calibri" w:hAnsi="Calibri" w:cs="Calibri"/>
                <w:sz w:val="14"/>
                <w:szCs w:val="14"/>
              </w:rPr>
            </w:pPr>
          </w:p>
        </w:tc>
      </w:tr>
      <w:tr w:rsidR="00897ACE" w:rsidRPr="00897ACE" w14:paraId="64DCAEE3" w14:textId="77777777" w:rsidTr="00897ACE">
        <w:trPr>
          <w:cantSplit/>
          <w:trHeight w:hRule="exact" w:val="255"/>
        </w:trPr>
        <w:tc>
          <w:tcPr>
            <w:tcW w:w="437" w:type="dxa"/>
            <w:tcBorders>
              <w:left w:val="single" w:sz="4" w:space="0" w:color="000000"/>
              <w:bottom w:val="single" w:sz="4" w:space="0" w:color="000000"/>
            </w:tcBorders>
            <w:vAlign w:val="bottom"/>
          </w:tcPr>
          <w:p w14:paraId="2FAF010A"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67C7B007"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2B8DCC0" w14:textId="4F77CDCD"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38F99448" w14:textId="77777777" w:rsidR="00897ACE" w:rsidRPr="00897ACE" w:rsidRDefault="00897ACE" w:rsidP="00897ACE">
            <w:pPr>
              <w:jc w:val="center"/>
              <w:rPr>
                <w:rFonts w:ascii="Calibri" w:hAnsi="Calibri" w:cs="Calibri"/>
                <w:sz w:val="14"/>
                <w:szCs w:val="14"/>
                <w:lang w:val="en-US"/>
              </w:rPr>
            </w:pPr>
          </w:p>
        </w:tc>
        <w:tc>
          <w:tcPr>
            <w:tcW w:w="783" w:type="dxa"/>
            <w:tcBorders>
              <w:top w:val="single" w:sz="4" w:space="0" w:color="auto"/>
              <w:left w:val="single" w:sz="4" w:space="0" w:color="auto"/>
              <w:bottom w:val="single" w:sz="4" w:space="0" w:color="auto"/>
              <w:right w:val="single" w:sz="4" w:space="0" w:color="auto"/>
            </w:tcBorders>
            <w:shd w:val="clear" w:color="auto" w:fill="auto"/>
          </w:tcPr>
          <w:p w14:paraId="59BA6299" w14:textId="2A593C8D"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40</w:t>
            </w:r>
          </w:p>
        </w:tc>
        <w:tc>
          <w:tcPr>
            <w:tcW w:w="1173" w:type="dxa"/>
            <w:tcBorders>
              <w:left w:val="single" w:sz="4" w:space="0" w:color="000000"/>
              <w:bottom w:val="single" w:sz="4" w:space="0" w:color="000000"/>
            </w:tcBorders>
            <w:vAlign w:val="bottom"/>
          </w:tcPr>
          <w:p w14:paraId="5E657C9E"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766AAEF5"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75C6ECFA"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6B7E3C50" w14:textId="77777777" w:rsidR="00897ACE" w:rsidRPr="00897ACE" w:rsidRDefault="00897ACE" w:rsidP="00897ACE">
            <w:pPr>
              <w:jc w:val="right"/>
              <w:rPr>
                <w:rFonts w:ascii="Calibri" w:hAnsi="Calibri" w:cs="Calibri"/>
                <w:sz w:val="14"/>
                <w:szCs w:val="14"/>
              </w:rPr>
            </w:pPr>
          </w:p>
        </w:tc>
      </w:tr>
      <w:tr w:rsidR="00897ACE" w:rsidRPr="00897ACE" w14:paraId="3A91F5E0" w14:textId="77777777" w:rsidTr="00897ACE">
        <w:trPr>
          <w:cantSplit/>
          <w:trHeight w:hRule="exact" w:val="255"/>
        </w:trPr>
        <w:tc>
          <w:tcPr>
            <w:tcW w:w="437" w:type="dxa"/>
            <w:tcBorders>
              <w:left w:val="single" w:sz="4" w:space="0" w:color="000000"/>
              <w:bottom w:val="single" w:sz="4" w:space="0" w:color="000000"/>
            </w:tcBorders>
            <w:vAlign w:val="bottom"/>
          </w:tcPr>
          <w:p w14:paraId="012E34FA"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64B30D9F"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2</w:t>
            </w:r>
          </w:p>
        </w:tc>
        <w:tc>
          <w:tcPr>
            <w:tcW w:w="5528" w:type="dxa"/>
            <w:tcBorders>
              <w:top w:val="nil"/>
              <w:left w:val="single" w:sz="4" w:space="0" w:color="auto"/>
              <w:bottom w:val="single" w:sz="4" w:space="0" w:color="auto"/>
              <w:right w:val="single" w:sz="4" w:space="0" w:color="auto"/>
            </w:tcBorders>
            <w:shd w:val="clear" w:color="auto" w:fill="auto"/>
          </w:tcPr>
          <w:p w14:paraId="441E6C72" w14:textId="421F1E32"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5E3334FE" w14:textId="77777777" w:rsidR="00897ACE" w:rsidRPr="00897ACE" w:rsidRDefault="00897ACE" w:rsidP="00897ACE">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6D84DD78" w14:textId="3C74C9D6"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10</w:t>
            </w:r>
          </w:p>
        </w:tc>
        <w:tc>
          <w:tcPr>
            <w:tcW w:w="1173" w:type="dxa"/>
            <w:tcBorders>
              <w:left w:val="single" w:sz="4" w:space="0" w:color="000000"/>
              <w:bottom w:val="single" w:sz="4" w:space="0" w:color="000000"/>
            </w:tcBorders>
            <w:vAlign w:val="bottom"/>
          </w:tcPr>
          <w:p w14:paraId="1D3145B3"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064B964F"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1CD2039B"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3FE11FE9" w14:textId="77777777" w:rsidR="00897ACE" w:rsidRPr="00897ACE" w:rsidRDefault="00897ACE" w:rsidP="00897ACE">
            <w:pPr>
              <w:jc w:val="right"/>
              <w:rPr>
                <w:rFonts w:ascii="Calibri" w:hAnsi="Calibri" w:cs="Calibri"/>
                <w:sz w:val="14"/>
                <w:szCs w:val="14"/>
              </w:rPr>
            </w:pPr>
          </w:p>
        </w:tc>
      </w:tr>
      <w:tr w:rsidR="00897ACE" w:rsidRPr="00897ACE" w14:paraId="1FBEBC67" w14:textId="77777777" w:rsidTr="00897ACE">
        <w:trPr>
          <w:cantSplit/>
          <w:trHeight w:hRule="exact" w:val="255"/>
        </w:trPr>
        <w:tc>
          <w:tcPr>
            <w:tcW w:w="437" w:type="dxa"/>
            <w:tcBorders>
              <w:left w:val="single" w:sz="4" w:space="0" w:color="000000"/>
              <w:bottom w:val="single" w:sz="4" w:space="0" w:color="000000"/>
            </w:tcBorders>
            <w:vAlign w:val="bottom"/>
          </w:tcPr>
          <w:p w14:paraId="0C92701D"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68E3C4ED"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3</w:t>
            </w:r>
          </w:p>
        </w:tc>
        <w:tc>
          <w:tcPr>
            <w:tcW w:w="5528" w:type="dxa"/>
            <w:tcBorders>
              <w:top w:val="nil"/>
              <w:left w:val="single" w:sz="4" w:space="0" w:color="auto"/>
              <w:bottom w:val="single" w:sz="4" w:space="0" w:color="auto"/>
              <w:right w:val="single" w:sz="4" w:space="0" w:color="auto"/>
            </w:tcBorders>
            <w:shd w:val="clear" w:color="auto" w:fill="auto"/>
          </w:tcPr>
          <w:p w14:paraId="0506A160" w14:textId="3ED62D25"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6A699B37" w14:textId="77777777" w:rsidR="00897ACE" w:rsidRPr="00897ACE" w:rsidRDefault="00897ACE" w:rsidP="00897ACE">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707487C9" w14:textId="676FDDB2"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20</w:t>
            </w:r>
          </w:p>
        </w:tc>
        <w:tc>
          <w:tcPr>
            <w:tcW w:w="1173" w:type="dxa"/>
            <w:tcBorders>
              <w:left w:val="single" w:sz="4" w:space="0" w:color="000000"/>
              <w:bottom w:val="single" w:sz="4" w:space="0" w:color="000000"/>
            </w:tcBorders>
            <w:vAlign w:val="bottom"/>
          </w:tcPr>
          <w:p w14:paraId="418A1F0F"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6AD651CC"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3B0CE6A9"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78F9BC6E" w14:textId="77777777" w:rsidR="00897ACE" w:rsidRPr="00897ACE" w:rsidRDefault="00897ACE" w:rsidP="00897ACE">
            <w:pPr>
              <w:jc w:val="right"/>
              <w:rPr>
                <w:rFonts w:ascii="Calibri" w:hAnsi="Calibri" w:cs="Calibri"/>
                <w:sz w:val="14"/>
                <w:szCs w:val="14"/>
              </w:rPr>
            </w:pPr>
          </w:p>
        </w:tc>
      </w:tr>
      <w:tr w:rsidR="00897ACE" w:rsidRPr="00897ACE" w14:paraId="2C2C9EE6" w14:textId="77777777" w:rsidTr="00897ACE">
        <w:trPr>
          <w:cantSplit/>
          <w:trHeight w:hRule="exact" w:val="255"/>
        </w:trPr>
        <w:tc>
          <w:tcPr>
            <w:tcW w:w="437" w:type="dxa"/>
            <w:tcBorders>
              <w:left w:val="single" w:sz="4" w:space="0" w:color="000000"/>
              <w:bottom w:val="single" w:sz="4" w:space="0" w:color="000000"/>
            </w:tcBorders>
            <w:vAlign w:val="bottom"/>
          </w:tcPr>
          <w:p w14:paraId="734E7962"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249386C2"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4</w:t>
            </w:r>
          </w:p>
        </w:tc>
        <w:tc>
          <w:tcPr>
            <w:tcW w:w="5528" w:type="dxa"/>
            <w:tcBorders>
              <w:top w:val="nil"/>
              <w:left w:val="single" w:sz="4" w:space="0" w:color="auto"/>
              <w:bottom w:val="single" w:sz="4" w:space="0" w:color="auto"/>
              <w:right w:val="single" w:sz="4" w:space="0" w:color="auto"/>
            </w:tcBorders>
            <w:shd w:val="clear" w:color="auto" w:fill="auto"/>
          </w:tcPr>
          <w:p w14:paraId="4AA59884" w14:textId="398EBB22"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4DD8EA33" w14:textId="77777777" w:rsidR="00897ACE" w:rsidRPr="00897ACE" w:rsidRDefault="00897ACE" w:rsidP="00897ACE">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159D9619" w14:textId="4998F664"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10</w:t>
            </w:r>
          </w:p>
        </w:tc>
        <w:tc>
          <w:tcPr>
            <w:tcW w:w="1173" w:type="dxa"/>
            <w:tcBorders>
              <w:left w:val="single" w:sz="4" w:space="0" w:color="000000"/>
              <w:bottom w:val="single" w:sz="4" w:space="0" w:color="000000"/>
            </w:tcBorders>
            <w:vAlign w:val="bottom"/>
          </w:tcPr>
          <w:p w14:paraId="59940251"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1E29B0F9"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4077083D"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3183E673" w14:textId="77777777" w:rsidR="00897ACE" w:rsidRPr="00897ACE" w:rsidRDefault="00897ACE" w:rsidP="00897ACE">
            <w:pPr>
              <w:jc w:val="right"/>
              <w:rPr>
                <w:rFonts w:ascii="Calibri" w:hAnsi="Calibri" w:cs="Calibri"/>
                <w:sz w:val="14"/>
                <w:szCs w:val="14"/>
              </w:rPr>
            </w:pPr>
          </w:p>
        </w:tc>
      </w:tr>
      <w:tr w:rsidR="00897ACE" w:rsidRPr="00897ACE" w14:paraId="47833969" w14:textId="77777777" w:rsidTr="00897ACE">
        <w:trPr>
          <w:cantSplit/>
          <w:trHeight w:hRule="exact" w:val="255"/>
        </w:trPr>
        <w:tc>
          <w:tcPr>
            <w:tcW w:w="437" w:type="dxa"/>
            <w:tcBorders>
              <w:left w:val="single" w:sz="4" w:space="0" w:color="000000"/>
              <w:bottom w:val="single" w:sz="4" w:space="0" w:color="000000"/>
            </w:tcBorders>
            <w:vAlign w:val="bottom"/>
          </w:tcPr>
          <w:p w14:paraId="46D89E38"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7F3A9AD0"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5</w:t>
            </w:r>
          </w:p>
        </w:tc>
        <w:tc>
          <w:tcPr>
            <w:tcW w:w="5528" w:type="dxa"/>
            <w:tcBorders>
              <w:top w:val="nil"/>
              <w:left w:val="single" w:sz="4" w:space="0" w:color="auto"/>
              <w:bottom w:val="single" w:sz="4" w:space="0" w:color="auto"/>
              <w:right w:val="single" w:sz="4" w:space="0" w:color="auto"/>
            </w:tcBorders>
            <w:shd w:val="clear" w:color="auto" w:fill="auto"/>
          </w:tcPr>
          <w:p w14:paraId="065220EA" w14:textId="33ADE743"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17C57485" w14:textId="77777777" w:rsidR="00897ACE" w:rsidRPr="00897ACE" w:rsidRDefault="00897ACE" w:rsidP="00897ACE">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0D13DF0C" w14:textId="0C31366B"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10</w:t>
            </w:r>
          </w:p>
        </w:tc>
        <w:tc>
          <w:tcPr>
            <w:tcW w:w="1173" w:type="dxa"/>
            <w:tcBorders>
              <w:left w:val="single" w:sz="4" w:space="0" w:color="000000"/>
              <w:bottom w:val="single" w:sz="4" w:space="0" w:color="000000"/>
            </w:tcBorders>
            <w:vAlign w:val="bottom"/>
          </w:tcPr>
          <w:p w14:paraId="4E6082D6"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67881D69"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6BDD44E5"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22A8F9C8" w14:textId="77777777" w:rsidR="00897ACE" w:rsidRPr="00897ACE" w:rsidRDefault="00897ACE" w:rsidP="00897ACE">
            <w:pPr>
              <w:jc w:val="right"/>
              <w:rPr>
                <w:rFonts w:ascii="Calibri" w:hAnsi="Calibri" w:cs="Calibri"/>
                <w:sz w:val="14"/>
                <w:szCs w:val="14"/>
              </w:rPr>
            </w:pPr>
          </w:p>
        </w:tc>
      </w:tr>
      <w:tr w:rsidR="00897ACE" w:rsidRPr="00897ACE" w14:paraId="410BCDC6" w14:textId="77777777" w:rsidTr="00897ACE">
        <w:trPr>
          <w:cantSplit/>
          <w:trHeight w:hRule="exact" w:val="255"/>
        </w:trPr>
        <w:tc>
          <w:tcPr>
            <w:tcW w:w="437" w:type="dxa"/>
            <w:tcBorders>
              <w:left w:val="single" w:sz="4" w:space="0" w:color="000000"/>
              <w:bottom w:val="single" w:sz="4" w:space="0" w:color="000000"/>
            </w:tcBorders>
            <w:vAlign w:val="bottom"/>
          </w:tcPr>
          <w:p w14:paraId="103E3D20"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3EBBAF25"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6</w:t>
            </w:r>
          </w:p>
        </w:tc>
        <w:tc>
          <w:tcPr>
            <w:tcW w:w="5528" w:type="dxa"/>
            <w:tcBorders>
              <w:top w:val="nil"/>
              <w:left w:val="single" w:sz="4" w:space="0" w:color="auto"/>
              <w:bottom w:val="single" w:sz="4" w:space="0" w:color="auto"/>
              <w:right w:val="single" w:sz="4" w:space="0" w:color="auto"/>
            </w:tcBorders>
            <w:shd w:val="clear" w:color="auto" w:fill="auto"/>
          </w:tcPr>
          <w:p w14:paraId="413AF2F6" w14:textId="318DBC00"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0D879D03" w14:textId="77777777" w:rsidR="00897ACE" w:rsidRPr="00897ACE" w:rsidRDefault="00897ACE" w:rsidP="00897ACE">
            <w:pPr>
              <w:jc w:val="center"/>
              <w:rPr>
                <w:rFonts w:ascii="Calibri" w:hAnsi="Calibri" w:cs="Calibri"/>
                <w:sz w:val="14"/>
                <w:szCs w:val="14"/>
                <w:lang w:val="en-US"/>
              </w:rPr>
            </w:pPr>
          </w:p>
        </w:tc>
        <w:tc>
          <w:tcPr>
            <w:tcW w:w="783" w:type="dxa"/>
            <w:tcBorders>
              <w:top w:val="nil"/>
              <w:left w:val="single" w:sz="4" w:space="0" w:color="auto"/>
              <w:bottom w:val="single" w:sz="4" w:space="0" w:color="auto"/>
              <w:right w:val="single" w:sz="4" w:space="0" w:color="auto"/>
            </w:tcBorders>
            <w:shd w:val="clear" w:color="auto" w:fill="auto"/>
          </w:tcPr>
          <w:p w14:paraId="269F472B" w14:textId="57016369"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5</w:t>
            </w:r>
          </w:p>
        </w:tc>
        <w:tc>
          <w:tcPr>
            <w:tcW w:w="1173" w:type="dxa"/>
            <w:tcBorders>
              <w:left w:val="single" w:sz="4" w:space="0" w:color="000000"/>
              <w:bottom w:val="single" w:sz="4" w:space="0" w:color="000000"/>
            </w:tcBorders>
            <w:vAlign w:val="bottom"/>
          </w:tcPr>
          <w:p w14:paraId="477A169C"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31C23E48"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03DC214F"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2EF67C50" w14:textId="77777777" w:rsidR="00897ACE" w:rsidRPr="00897ACE" w:rsidRDefault="00897ACE" w:rsidP="00897ACE">
            <w:pPr>
              <w:jc w:val="right"/>
              <w:rPr>
                <w:rFonts w:ascii="Calibri" w:hAnsi="Calibri" w:cs="Calibri"/>
                <w:sz w:val="14"/>
                <w:szCs w:val="14"/>
              </w:rPr>
            </w:pPr>
          </w:p>
        </w:tc>
      </w:tr>
      <w:tr w:rsidR="00897ACE" w:rsidRPr="00897ACE" w14:paraId="1C2E7E0E" w14:textId="77777777" w:rsidTr="00897ACE">
        <w:trPr>
          <w:cantSplit/>
          <w:trHeight w:hRule="exact" w:val="255"/>
        </w:trPr>
        <w:tc>
          <w:tcPr>
            <w:tcW w:w="437" w:type="dxa"/>
            <w:tcBorders>
              <w:left w:val="single" w:sz="4" w:space="0" w:color="000000"/>
              <w:bottom w:val="single" w:sz="4" w:space="0" w:color="000000"/>
            </w:tcBorders>
            <w:vAlign w:val="bottom"/>
          </w:tcPr>
          <w:p w14:paraId="7CE1EE0E"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02769A15"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7</w:t>
            </w:r>
          </w:p>
        </w:tc>
        <w:tc>
          <w:tcPr>
            <w:tcW w:w="5528" w:type="dxa"/>
            <w:tcBorders>
              <w:top w:val="nil"/>
              <w:left w:val="single" w:sz="4" w:space="0" w:color="auto"/>
              <w:bottom w:val="single" w:sz="4" w:space="0" w:color="auto"/>
              <w:right w:val="single" w:sz="4" w:space="0" w:color="auto"/>
            </w:tcBorders>
            <w:shd w:val="clear" w:color="auto" w:fill="auto"/>
          </w:tcPr>
          <w:p w14:paraId="1B01C902" w14:textId="25720A7E" w:rsidR="00897ACE" w:rsidRPr="00897ACE" w:rsidRDefault="00897ACE" w:rsidP="00897ACE">
            <w:pPr>
              <w:rPr>
                <w:rFonts w:ascii="Calibri" w:hAnsi="Calibri" w:cs="Calibri"/>
                <w:sz w:val="14"/>
                <w:szCs w:val="14"/>
              </w:rPr>
            </w:pPr>
          </w:p>
        </w:tc>
        <w:tc>
          <w:tcPr>
            <w:tcW w:w="1985" w:type="dxa"/>
            <w:tcBorders>
              <w:left w:val="single" w:sz="4" w:space="0" w:color="000000"/>
              <w:bottom w:val="single" w:sz="4" w:space="0" w:color="000000"/>
            </w:tcBorders>
            <w:vAlign w:val="bottom"/>
          </w:tcPr>
          <w:p w14:paraId="2E89201B" w14:textId="77777777" w:rsidR="00897ACE" w:rsidRPr="00897ACE" w:rsidRDefault="00897ACE" w:rsidP="00897ACE">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5DA17623" w14:textId="6B4FAA5A" w:rsidR="00897ACE" w:rsidRPr="00897ACE" w:rsidRDefault="00897ACE" w:rsidP="00897ACE">
            <w:pPr>
              <w:jc w:val="center"/>
              <w:rPr>
                <w:rFonts w:ascii="Calibri" w:hAnsi="Calibri" w:cs="Calibri"/>
                <w:sz w:val="14"/>
                <w:szCs w:val="14"/>
              </w:rPr>
            </w:pPr>
            <w:r w:rsidRPr="00897ACE">
              <w:rPr>
                <w:rFonts w:ascii="Calibri" w:hAnsi="Calibri" w:cs="Calibri"/>
                <w:sz w:val="14"/>
                <w:szCs w:val="14"/>
              </w:rPr>
              <w:t>5</w:t>
            </w:r>
          </w:p>
        </w:tc>
        <w:tc>
          <w:tcPr>
            <w:tcW w:w="1173" w:type="dxa"/>
            <w:tcBorders>
              <w:left w:val="single" w:sz="4" w:space="0" w:color="000000"/>
              <w:bottom w:val="single" w:sz="4" w:space="0" w:color="000000"/>
            </w:tcBorders>
            <w:vAlign w:val="bottom"/>
          </w:tcPr>
          <w:p w14:paraId="163DFDC0"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633C6AD7"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1FDBADDF"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49AA0FD7" w14:textId="77777777" w:rsidR="00897ACE" w:rsidRPr="00897ACE" w:rsidRDefault="00897ACE" w:rsidP="00897ACE">
            <w:pPr>
              <w:jc w:val="right"/>
              <w:rPr>
                <w:rFonts w:ascii="Calibri" w:hAnsi="Calibri" w:cs="Calibri"/>
                <w:sz w:val="14"/>
                <w:szCs w:val="14"/>
              </w:rPr>
            </w:pPr>
          </w:p>
        </w:tc>
      </w:tr>
      <w:tr w:rsidR="00897ACE" w:rsidRPr="00897ACE" w14:paraId="338BCE70" w14:textId="77777777" w:rsidTr="00897ACE">
        <w:trPr>
          <w:cantSplit/>
          <w:trHeight w:hRule="exact" w:val="255"/>
        </w:trPr>
        <w:tc>
          <w:tcPr>
            <w:tcW w:w="437" w:type="dxa"/>
            <w:tcBorders>
              <w:left w:val="single" w:sz="4" w:space="0" w:color="000000"/>
              <w:bottom w:val="single" w:sz="4" w:space="0" w:color="000000"/>
            </w:tcBorders>
            <w:vAlign w:val="bottom"/>
          </w:tcPr>
          <w:p w14:paraId="3EA6957C"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17C18AF2"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8</w:t>
            </w:r>
          </w:p>
        </w:tc>
        <w:tc>
          <w:tcPr>
            <w:tcW w:w="5528" w:type="dxa"/>
            <w:tcBorders>
              <w:top w:val="nil"/>
              <w:left w:val="single" w:sz="4" w:space="0" w:color="auto"/>
              <w:bottom w:val="single" w:sz="4" w:space="0" w:color="auto"/>
              <w:right w:val="single" w:sz="4" w:space="0" w:color="auto"/>
            </w:tcBorders>
            <w:shd w:val="clear" w:color="auto" w:fill="auto"/>
          </w:tcPr>
          <w:p w14:paraId="76FC11AB" w14:textId="230949FC" w:rsidR="00897ACE" w:rsidRPr="00897ACE" w:rsidRDefault="00897ACE" w:rsidP="00897ACE">
            <w:pPr>
              <w:rPr>
                <w:rFonts w:ascii="Calibri" w:hAnsi="Calibri" w:cs="Calibri"/>
                <w:sz w:val="14"/>
                <w:szCs w:val="14"/>
              </w:rPr>
            </w:pPr>
          </w:p>
        </w:tc>
        <w:tc>
          <w:tcPr>
            <w:tcW w:w="1985" w:type="dxa"/>
            <w:tcBorders>
              <w:left w:val="single" w:sz="4" w:space="0" w:color="000000"/>
              <w:bottom w:val="single" w:sz="4" w:space="0" w:color="000000"/>
            </w:tcBorders>
            <w:vAlign w:val="bottom"/>
          </w:tcPr>
          <w:p w14:paraId="3F3ED052" w14:textId="77777777" w:rsidR="00897ACE" w:rsidRPr="00897ACE" w:rsidRDefault="00897ACE" w:rsidP="00897ACE">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67CAB5B9" w14:textId="6A473E85" w:rsidR="00897ACE" w:rsidRPr="00897ACE" w:rsidRDefault="00897ACE" w:rsidP="00897ACE">
            <w:pPr>
              <w:jc w:val="center"/>
              <w:rPr>
                <w:rFonts w:ascii="Calibri" w:hAnsi="Calibri" w:cs="Calibri"/>
                <w:sz w:val="14"/>
                <w:szCs w:val="14"/>
              </w:rPr>
            </w:pPr>
            <w:r w:rsidRPr="00897ACE">
              <w:rPr>
                <w:rFonts w:ascii="Calibri" w:hAnsi="Calibri" w:cs="Calibri"/>
                <w:sz w:val="14"/>
                <w:szCs w:val="14"/>
              </w:rPr>
              <w:t>5</w:t>
            </w:r>
          </w:p>
        </w:tc>
        <w:tc>
          <w:tcPr>
            <w:tcW w:w="1173" w:type="dxa"/>
            <w:tcBorders>
              <w:left w:val="single" w:sz="4" w:space="0" w:color="000000"/>
              <w:bottom w:val="single" w:sz="4" w:space="0" w:color="000000"/>
            </w:tcBorders>
            <w:vAlign w:val="bottom"/>
          </w:tcPr>
          <w:p w14:paraId="66AA7589"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346C0839"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2F844B6C"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014E4A7A" w14:textId="77777777" w:rsidR="00897ACE" w:rsidRPr="00897ACE" w:rsidRDefault="00897ACE" w:rsidP="00897ACE">
            <w:pPr>
              <w:jc w:val="right"/>
              <w:rPr>
                <w:rFonts w:ascii="Calibri" w:hAnsi="Calibri" w:cs="Calibri"/>
                <w:sz w:val="14"/>
                <w:szCs w:val="14"/>
              </w:rPr>
            </w:pPr>
          </w:p>
        </w:tc>
      </w:tr>
      <w:tr w:rsidR="00897ACE" w:rsidRPr="00897ACE" w14:paraId="3EC9CB5E" w14:textId="77777777" w:rsidTr="00897ACE">
        <w:trPr>
          <w:cantSplit/>
          <w:trHeight w:hRule="exact" w:val="255"/>
        </w:trPr>
        <w:tc>
          <w:tcPr>
            <w:tcW w:w="437" w:type="dxa"/>
            <w:tcBorders>
              <w:left w:val="single" w:sz="4" w:space="0" w:color="000000"/>
              <w:bottom w:val="single" w:sz="4" w:space="0" w:color="000000"/>
            </w:tcBorders>
            <w:vAlign w:val="bottom"/>
          </w:tcPr>
          <w:p w14:paraId="157B674C"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3A368DF6"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9</w:t>
            </w:r>
          </w:p>
        </w:tc>
        <w:tc>
          <w:tcPr>
            <w:tcW w:w="5528" w:type="dxa"/>
            <w:tcBorders>
              <w:top w:val="nil"/>
              <w:left w:val="single" w:sz="4" w:space="0" w:color="auto"/>
              <w:bottom w:val="single" w:sz="4" w:space="0" w:color="auto"/>
              <w:right w:val="single" w:sz="4" w:space="0" w:color="auto"/>
            </w:tcBorders>
            <w:shd w:val="clear" w:color="auto" w:fill="auto"/>
          </w:tcPr>
          <w:p w14:paraId="59F0F32A" w14:textId="36680397" w:rsidR="00897ACE" w:rsidRPr="00897ACE" w:rsidRDefault="00897ACE" w:rsidP="00897ACE">
            <w:pPr>
              <w:rPr>
                <w:rFonts w:ascii="Calibri" w:hAnsi="Calibri" w:cs="Calibri"/>
                <w:sz w:val="14"/>
                <w:szCs w:val="14"/>
              </w:rPr>
            </w:pPr>
          </w:p>
        </w:tc>
        <w:tc>
          <w:tcPr>
            <w:tcW w:w="1985" w:type="dxa"/>
            <w:tcBorders>
              <w:left w:val="single" w:sz="4" w:space="0" w:color="000000"/>
              <w:bottom w:val="single" w:sz="4" w:space="0" w:color="000000"/>
            </w:tcBorders>
            <w:vAlign w:val="bottom"/>
          </w:tcPr>
          <w:p w14:paraId="0BAD7DDC" w14:textId="77777777" w:rsidR="00897ACE" w:rsidRPr="00897ACE" w:rsidRDefault="00897ACE" w:rsidP="00897ACE">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19C20E1B" w14:textId="4A367006" w:rsidR="00897ACE" w:rsidRPr="00897ACE" w:rsidRDefault="00897ACE" w:rsidP="00897ACE">
            <w:pPr>
              <w:jc w:val="center"/>
              <w:rPr>
                <w:rFonts w:ascii="Calibri" w:hAnsi="Calibri" w:cs="Calibri"/>
                <w:sz w:val="14"/>
                <w:szCs w:val="14"/>
              </w:rPr>
            </w:pPr>
            <w:r w:rsidRPr="00897ACE">
              <w:rPr>
                <w:rFonts w:ascii="Calibri" w:hAnsi="Calibri" w:cs="Calibri"/>
                <w:sz w:val="14"/>
                <w:szCs w:val="14"/>
              </w:rPr>
              <w:t>5</w:t>
            </w:r>
          </w:p>
        </w:tc>
        <w:tc>
          <w:tcPr>
            <w:tcW w:w="1173" w:type="dxa"/>
            <w:tcBorders>
              <w:left w:val="single" w:sz="4" w:space="0" w:color="000000"/>
              <w:bottom w:val="single" w:sz="4" w:space="0" w:color="000000"/>
            </w:tcBorders>
            <w:vAlign w:val="bottom"/>
          </w:tcPr>
          <w:p w14:paraId="44A3E997"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5F452024"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79EF008F"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60F554F9" w14:textId="77777777" w:rsidR="00897ACE" w:rsidRPr="00897ACE" w:rsidRDefault="00897ACE" w:rsidP="00897ACE">
            <w:pPr>
              <w:jc w:val="right"/>
              <w:rPr>
                <w:rFonts w:ascii="Calibri" w:hAnsi="Calibri" w:cs="Calibri"/>
                <w:sz w:val="14"/>
                <w:szCs w:val="14"/>
              </w:rPr>
            </w:pPr>
          </w:p>
        </w:tc>
      </w:tr>
      <w:tr w:rsidR="00897ACE" w:rsidRPr="00897ACE" w14:paraId="48C0D264" w14:textId="77777777" w:rsidTr="00897ACE">
        <w:trPr>
          <w:cantSplit/>
          <w:trHeight w:hRule="exact" w:val="255"/>
        </w:trPr>
        <w:tc>
          <w:tcPr>
            <w:tcW w:w="437" w:type="dxa"/>
            <w:tcBorders>
              <w:left w:val="single" w:sz="4" w:space="0" w:color="000000"/>
              <w:bottom w:val="single" w:sz="4" w:space="0" w:color="000000"/>
            </w:tcBorders>
            <w:vAlign w:val="bottom"/>
          </w:tcPr>
          <w:p w14:paraId="5E8BB91A"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31490020"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Komputer przenośny typ 10</w:t>
            </w:r>
          </w:p>
        </w:tc>
        <w:tc>
          <w:tcPr>
            <w:tcW w:w="5528" w:type="dxa"/>
            <w:tcBorders>
              <w:top w:val="nil"/>
              <w:left w:val="single" w:sz="4" w:space="0" w:color="auto"/>
              <w:bottom w:val="single" w:sz="4" w:space="0" w:color="auto"/>
              <w:right w:val="single" w:sz="4" w:space="0" w:color="auto"/>
            </w:tcBorders>
            <w:shd w:val="clear" w:color="auto" w:fill="auto"/>
          </w:tcPr>
          <w:p w14:paraId="589691C2" w14:textId="4F5E96CA" w:rsidR="00897ACE" w:rsidRPr="00897ACE" w:rsidRDefault="00897ACE" w:rsidP="00897ACE">
            <w:pPr>
              <w:rPr>
                <w:rFonts w:ascii="Calibri" w:hAnsi="Calibri" w:cs="Calibri"/>
                <w:sz w:val="14"/>
                <w:szCs w:val="14"/>
              </w:rPr>
            </w:pPr>
          </w:p>
        </w:tc>
        <w:tc>
          <w:tcPr>
            <w:tcW w:w="1985" w:type="dxa"/>
            <w:tcBorders>
              <w:left w:val="single" w:sz="4" w:space="0" w:color="000000"/>
              <w:bottom w:val="single" w:sz="4" w:space="0" w:color="000000"/>
            </w:tcBorders>
            <w:vAlign w:val="bottom"/>
          </w:tcPr>
          <w:p w14:paraId="236299EB" w14:textId="77777777" w:rsidR="00897ACE" w:rsidRPr="00897ACE" w:rsidRDefault="00897ACE" w:rsidP="00897ACE">
            <w:pPr>
              <w:jc w:val="center"/>
              <w:rPr>
                <w:rFonts w:ascii="Calibri" w:hAnsi="Calibri" w:cs="Calibri"/>
                <w:sz w:val="14"/>
                <w:szCs w:val="14"/>
              </w:rPr>
            </w:pPr>
          </w:p>
        </w:tc>
        <w:tc>
          <w:tcPr>
            <w:tcW w:w="783" w:type="dxa"/>
            <w:tcBorders>
              <w:top w:val="nil"/>
              <w:left w:val="single" w:sz="4" w:space="0" w:color="auto"/>
              <w:bottom w:val="single" w:sz="4" w:space="0" w:color="auto"/>
              <w:right w:val="single" w:sz="4" w:space="0" w:color="auto"/>
            </w:tcBorders>
            <w:shd w:val="clear" w:color="auto" w:fill="auto"/>
          </w:tcPr>
          <w:p w14:paraId="18B78911" w14:textId="25746BC0" w:rsidR="00897ACE" w:rsidRPr="00897ACE" w:rsidRDefault="00897ACE" w:rsidP="00897ACE">
            <w:pPr>
              <w:jc w:val="center"/>
              <w:rPr>
                <w:rFonts w:ascii="Calibri" w:hAnsi="Calibri" w:cs="Calibri"/>
                <w:sz w:val="14"/>
                <w:szCs w:val="14"/>
              </w:rPr>
            </w:pPr>
            <w:r w:rsidRPr="00897ACE">
              <w:rPr>
                <w:rFonts w:ascii="Calibri" w:hAnsi="Calibri" w:cs="Calibri"/>
                <w:sz w:val="14"/>
                <w:szCs w:val="14"/>
              </w:rPr>
              <w:t>5</w:t>
            </w:r>
          </w:p>
        </w:tc>
        <w:tc>
          <w:tcPr>
            <w:tcW w:w="1173" w:type="dxa"/>
            <w:tcBorders>
              <w:left w:val="single" w:sz="4" w:space="0" w:color="000000"/>
              <w:bottom w:val="single" w:sz="4" w:space="0" w:color="000000"/>
            </w:tcBorders>
            <w:vAlign w:val="bottom"/>
          </w:tcPr>
          <w:p w14:paraId="54120999"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530703CE"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4F29CBC7" w14:textId="77777777"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117B783F" w14:textId="77777777" w:rsidR="00897ACE" w:rsidRPr="00897ACE" w:rsidRDefault="00897ACE" w:rsidP="00897ACE">
            <w:pPr>
              <w:jc w:val="right"/>
              <w:rPr>
                <w:rFonts w:ascii="Calibri" w:hAnsi="Calibri" w:cs="Calibri"/>
                <w:sz w:val="14"/>
                <w:szCs w:val="14"/>
              </w:rPr>
            </w:pPr>
          </w:p>
        </w:tc>
      </w:tr>
      <w:tr w:rsidR="00897ACE" w:rsidRPr="00897ACE" w14:paraId="7DAD0BC9" w14:textId="77777777" w:rsidTr="00897ACE">
        <w:trPr>
          <w:cantSplit/>
          <w:trHeight w:hRule="exact" w:val="255"/>
        </w:trPr>
        <w:tc>
          <w:tcPr>
            <w:tcW w:w="437" w:type="dxa"/>
            <w:tcBorders>
              <w:left w:val="single" w:sz="4" w:space="0" w:color="000000"/>
              <w:bottom w:val="single" w:sz="4" w:space="0" w:color="000000"/>
            </w:tcBorders>
            <w:vAlign w:val="bottom"/>
          </w:tcPr>
          <w:p w14:paraId="28542770"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3F79B6C0"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Skaner typ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B64AD08" w14:textId="7ACBA28A"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204ED81C" w14:textId="77777777" w:rsidR="00897ACE" w:rsidRPr="00897ACE" w:rsidRDefault="00897ACE" w:rsidP="00897ACE">
            <w:pPr>
              <w:jc w:val="center"/>
              <w:rPr>
                <w:rFonts w:ascii="Calibri" w:hAnsi="Calibri" w:cs="Calibri"/>
                <w:sz w:val="14"/>
                <w:szCs w:val="14"/>
                <w:lang w:val="en-US"/>
              </w:rPr>
            </w:pPr>
          </w:p>
        </w:tc>
        <w:tc>
          <w:tcPr>
            <w:tcW w:w="783" w:type="dxa"/>
            <w:tcBorders>
              <w:left w:val="single" w:sz="4" w:space="0" w:color="000000"/>
              <w:bottom w:val="single" w:sz="4" w:space="0" w:color="000000"/>
            </w:tcBorders>
            <w:vAlign w:val="center"/>
          </w:tcPr>
          <w:p w14:paraId="0BC57999" w14:textId="74845BEB"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lang w:val="en-US"/>
              </w:rPr>
              <w:t>5</w:t>
            </w:r>
          </w:p>
        </w:tc>
        <w:tc>
          <w:tcPr>
            <w:tcW w:w="1173" w:type="dxa"/>
            <w:tcBorders>
              <w:left w:val="single" w:sz="4" w:space="0" w:color="000000"/>
              <w:bottom w:val="single" w:sz="4" w:space="0" w:color="000000"/>
            </w:tcBorders>
            <w:vAlign w:val="bottom"/>
          </w:tcPr>
          <w:p w14:paraId="31D6AABD"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1360EB6E"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08349B7A" w14:textId="6C38B4CD"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653D59DB" w14:textId="77777777" w:rsidR="00897ACE" w:rsidRPr="00897ACE" w:rsidRDefault="00897ACE" w:rsidP="00897ACE">
            <w:pPr>
              <w:jc w:val="right"/>
              <w:rPr>
                <w:rFonts w:ascii="Calibri" w:hAnsi="Calibri" w:cs="Calibri"/>
                <w:sz w:val="14"/>
                <w:szCs w:val="14"/>
              </w:rPr>
            </w:pPr>
          </w:p>
        </w:tc>
      </w:tr>
      <w:tr w:rsidR="00897ACE" w:rsidRPr="00897ACE" w14:paraId="11260705" w14:textId="77777777" w:rsidTr="00897ACE">
        <w:trPr>
          <w:cantSplit/>
          <w:trHeight w:hRule="exact" w:val="255"/>
        </w:trPr>
        <w:tc>
          <w:tcPr>
            <w:tcW w:w="437" w:type="dxa"/>
            <w:tcBorders>
              <w:left w:val="single" w:sz="4" w:space="0" w:color="000000"/>
              <w:bottom w:val="single" w:sz="4" w:space="0" w:color="000000"/>
            </w:tcBorders>
            <w:vAlign w:val="bottom"/>
          </w:tcPr>
          <w:p w14:paraId="72AA0711" w14:textId="77777777" w:rsidR="00897ACE" w:rsidRPr="00897ACE" w:rsidRDefault="00897ACE" w:rsidP="00897ACE">
            <w:pPr>
              <w:pStyle w:val="Akapitzlist"/>
              <w:numPr>
                <w:ilvl w:val="0"/>
                <w:numId w:val="2"/>
              </w:numPr>
              <w:spacing w:line="240" w:lineRule="auto"/>
              <w:jc w:val="center"/>
              <w:rPr>
                <w:rFonts w:ascii="Calibri" w:hAnsi="Calibri" w:cs="Calibri"/>
                <w:sz w:val="14"/>
                <w:szCs w:val="14"/>
              </w:rPr>
            </w:pPr>
          </w:p>
        </w:tc>
        <w:tc>
          <w:tcPr>
            <w:tcW w:w="1973" w:type="dxa"/>
            <w:tcBorders>
              <w:left w:val="single" w:sz="4" w:space="0" w:color="000000"/>
              <w:bottom w:val="single" w:sz="4" w:space="0" w:color="000000"/>
            </w:tcBorders>
            <w:vAlign w:val="bottom"/>
          </w:tcPr>
          <w:p w14:paraId="7FDE0A7D" w14:textId="77777777" w:rsidR="00897ACE" w:rsidRPr="00897ACE" w:rsidRDefault="00897ACE" w:rsidP="00897ACE">
            <w:pPr>
              <w:rPr>
                <w:rFonts w:ascii="Calibri" w:hAnsi="Calibri" w:cs="Calibri"/>
                <w:sz w:val="14"/>
                <w:szCs w:val="14"/>
              </w:rPr>
            </w:pPr>
            <w:r w:rsidRPr="00897ACE">
              <w:rPr>
                <w:rFonts w:ascii="Calibri" w:hAnsi="Calibri" w:cs="Calibri"/>
                <w:sz w:val="14"/>
                <w:szCs w:val="14"/>
              </w:rPr>
              <w:t>Skaner typ 2</w:t>
            </w:r>
          </w:p>
        </w:tc>
        <w:tc>
          <w:tcPr>
            <w:tcW w:w="5528" w:type="dxa"/>
            <w:tcBorders>
              <w:top w:val="nil"/>
              <w:left w:val="single" w:sz="4" w:space="0" w:color="auto"/>
              <w:bottom w:val="single" w:sz="4" w:space="0" w:color="auto"/>
              <w:right w:val="single" w:sz="4" w:space="0" w:color="auto"/>
            </w:tcBorders>
            <w:shd w:val="clear" w:color="auto" w:fill="auto"/>
          </w:tcPr>
          <w:p w14:paraId="04454C3C" w14:textId="71277C32"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718A3FC8" w14:textId="77777777" w:rsidR="00897ACE" w:rsidRPr="00897ACE" w:rsidRDefault="00897ACE" w:rsidP="00897ACE">
            <w:pPr>
              <w:jc w:val="center"/>
              <w:rPr>
                <w:rFonts w:ascii="Calibri" w:hAnsi="Calibri" w:cs="Calibri"/>
                <w:sz w:val="14"/>
                <w:szCs w:val="14"/>
                <w:lang w:val="en-US"/>
              </w:rPr>
            </w:pPr>
          </w:p>
        </w:tc>
        <w:tc>
          <w:tcPr>
            <w:tcW w:w="783" w:type="dxa"/>
            <w:tcBorders>
              <w:left w:val="single" w:sz="4" w:space="0" w:color="000000"/>
              <w:bottom w:val="single" w:sz="4" w:space="0" w:color="000000"/>
            </w:tcBorders>
            <w:vAlign w:val="center"/>
          </w:tcPr>
          <w:p w14:paraId="5FBDDF61" w14:textId="33893427" w:rsidR="00897ACE" w:rsidRPr="00897ACE" w:rsidRDefault="00897ACE" w:rsidP="00897ACE">
            <w:pPr>
              <w:jc w:val="center"/>
              <w:rPr>
                <w:rFonts w:ascii="Calibri" w:hAnsi="Calibri" w:cs="Calibri"/>
                <w:color w:val="000000"/>
                <w:sz w:val="14"/>
                <w:szCs w:val="14"/>
              </w:rPr>
            </w:pPr>
            <w:r w:rsidRPr="00897ACE">
              <w:rPr>
                <w:rFonts w:ascii="Calibri" w:hAnsi="Calibri" w:cs="Calibri"/>
                <w:color w:val="000000"/>
                <w:sz w:val="14"/>
                <w:szCs w:val="14"/>
              </w:rPr>
              <w:t>5</w:t>
            </w:r>
          </w:p>
        </w:tc>
        <w:tc>
          <w:tcPr>
            <w:tcW w:w="1173" w:type="dxa"/>
            <w:tcBorders>
              <w:left w:val="single" w:sz="4" w:space="0" w:color="000000"/>
              <w:bottom w:val="single" w:sz="4" w:space="0" w:color="000000"/>
            </w:tcBorders>
            <w:vAlign w:val="bottom"/>
          </w:tcPr>
          <w:p w14:paraId="122F72AB"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414EC936"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0689F436" w14:textId="567D0765"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756A7C0D" w14:textId="77777777" w:rsidR="00897ACE" w:rsidRPr="00897ACE" w:rsidRDefault="00897ACE" w:rsidP="00897ACE">
            <w:pPr>
              <w:jc w:val="right"/>
              <w:rPr>
                <w:rFonts w:ascii="Calibri" w:hAnsi="Calibri" w:cs="Calibri"/>
                <w:sz w:val="14"/>
                <w:szCs w:val="14"/>
              </w:rPr>
            </w:pPr>
          </w:p>
        </w:tc>
      </w:tr>
      <w:tr w:rsidR="00897ACE" w:rsidRPr="00897ACE" w14:paraId="05E637C2" w14:textId="77777777" w:rsidTr="00897ACE">
        <w:trPr>
          <w:cantSplit/>
          <w:trHeight w:hRule="exact" w:val="255"/>
        </w:trPr>
        <w:tc>
          <w:tcPr>
            <w:tcW w:w="437" w:type="dxa"/>
            <w:tcBorders>
              <w:left w:val="single" w:sz="4" w:space="0" w:color="000000"/>
              <w:bottom w:val="single" w:sz="4" w:space="0" w:color="000000"/>
            </w:tcBorders>
            <w:vAlign w:val="bottom"/>
          </w:tcPr>
          <w:p w14:paraId="45F417AA" w14:textId="323C7FED" w:rsidR="00897ACE" w:rsidRPr="00897ACE" w:rsidRDefault="00897ACE" w:rsidP="00897ACE">
            <w:pPr>
              <w:rPr>
                <w:rFonts w:ascii="Calibri" w:hAnsi="Calibri" w:cs="Calibri"/>
                <w:sz w:val="14"/>
                <w:szCs w:val="14"/>
              </w:rPr>
            </w:pPr>
            <w:r w:rsidRPr="00897ACE">
              <w:rPr>
                <w:rFonts w:ascii="Calibri" w:hAnsi="Calibri" w:cs="Calibri"/>
                <w:sz w:val="14"/>
                <w:szCs w:val="14"/>
              </w:rPr>
              <w:t>27.</w:t>
            </w:r>
          </w:p>
        </w:tc>
        <w:tc>
          <w:tcPr>
            <w:tcW w:w="1973" w:type="dxa"/>
            <w:tcBorders>
              <w:top w:val="single" w:sz="4" w:space="0" w:color="auto"/>
              <w:left w:val="single" w:sz="4" w:space="0" w:color="auto"/>
              <w:bottom w:val="single" w:sz="4" w:space="0" w:color="auto"/>
              <w:right w:val="single" w:sz="4" w:space="0" w:color="auto"/>
            </w:tcBorders>
            <w:shd w:val="clear" w:color="auto" w:fill="FFFFFF" w:themeFill="background1"/>
          </w:tcPr>
          <w:p w14:paraId="403CA90D" w14:textId="191EF00F" w:rsidR="00897ACE" w:rsidRPr="00897ACE" w:rsidRDefault="00897ACE" w:rsidP="00897ACE">
            <w:pPr>
              <w:rPr>
                <w:rFonts w:ascii="Calibri" w:hAnsi="Calibri" w:cs="Calibri"/>
                <w:sz w:val="14"/>
                <w:szCs w:val="14"/>
              </w:rPr>
            </w:pPr>
            <w:r w:rsidRPr="00897ACE">
              <w:rPr>
                <w:rFonts w:ascii="Calibri" w:hAnsi="Calibri" w:cs="Calibri"/>
                <w:sz w:val="14"/>
                <w:szCs w:val="14"/>
              </w:rPr>
              <w:t>Mysz typ 1</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22E3ED2" w14:textId="12D471F1" w:rsidR="00897ACE" w:rsidRPr="00897ACE" w:rsidRDefault="00897ACE" w:rsidP="00897ACE">
            <w:pPr>
              <w:rPr>
                <w:rFonts w:ascii="Calibri" w:hAnsi="Calibri" w:cs="Calibri"/>
                <w:sz w:val="14"/>
                <w:szCs w:val="14"/>
                <w:lang w:val="en-US"/>
              </w:rPr>
            </w:pPr>
          </w:p>
        </w:tc>
        <w:tc>
          <w:tcPr>
            <w:tcW w:w="1985" w:type="dxa"/>
            <w:tcBorders>
              <w:left w:val="single" w:sz="4" w:space="0" w:color="000000"/>
              <w:bottom w:val="single" w:sz="4" w:space="0" w:color="000000"/>
            </w:tcBorders>
            <w:vAlign w:val="bottom"/>
          </w:tcPr>
          <w:p w14:paraId="732CFC17" w14:textId="77777777" w:rsidR="00897ACE" w:rsidRPr="00897ACE" w:rsidRDefault="00897ACE" w:rsidP="00897ACE">
            <w:pPr>
              <w:jc w:val="center"/>
              <w:rPr>
                <w:rFonts w:ascii="Calibri" w:hAnsi="Calibri" w:cs="Calibri"/>
                <w:sz w:val="14"/>
                <w:szCs w:val="14"/>
                <w:lang w:val="en-US"/>
              </w:rPr>
            </w:pPr>
          </w:p>
        </w:tc>
        <w:tc>
          <w:tcPr>
            <w:tcW w:w="783" w:type="dxa"/>
            <w:tcBorders>
              <w:left w:val="single" w:sz="4" w:space="0" w:color="000000"/>
              <w:bottom w:val="single" w:sz="4" w:space="0" w:color="000000"/>
            </w:tcBorders>
            <w:vAlign w:val="center"/>
          </w:tcPr>
          <w:p w14:paraId="1FCFFDA9" w14:textId="3BA6F3F4" w:rsidR="00897ACE" w:rsidRPr="00897ACE" w:rsidRDefault="00897ACE" w:rsidP="00897ACE">
            <w:pPr>
              <w:jc w:val="center"/>
              <w:rPr>
                <w:rFonts w:ascii="Calibri" w:hAnsi="Calibri" w:cs="Calibri"/>
                <w:color w:val="000000"/>
                <w:sz w:val="14"/>
                <w:szCs w:val="14"/>
                <w:lang w:val="en-US"/>
              </w:rPr>
            </w:pPr>
            <w:r w:rsidRPr="00897ACE">
              <w:rPr>
                <w:rFonts w:ascii="Calibri" w:hAnsi="Calibri" w:cs="Calibri"/>
                <w:color w:val="000000"/>
                <w:sz w:val="14"/>
                <w:szCs w:val="14"/>
                <w:lang w:val="en-US"/>
              </w:rPr>
              <w:t>10</w:t>
            </w:r>
          </w:p>
        </w:tc>
        <w:tc>
          <w:tcPr>
            <w:tcW w:w="1173" w:type="dxa"/>
            <w:tcBorders>
              <w:left w:val="single" w:sz="4" w:space="0" w:color="000000"/>
              <w:bottom w:val="single" w:sz="4" w:space="0" w:color="000000"/>
            </w:tcBorders>
            <w:vAlign w:val="bottom"/>
          </w:tcPr>
          <w:p w14:paraId="09430740"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vAlign w:val="bottom"/>
          </w:tcPr>
          <w:p w14:paraId="6B79E755" w14:textId="77777777" w:rsidR="00897ACE" w:rsidRPr="00897ACE" w:rsidRDefault="00897ACE" w:rsidP="00897ACE">
            <w:pPr>
              <w:jc w:val="right"/>
              <w:rPr>
                <w:rFonts w:ascii="Calibri" w:hAnsi="Calibri" w:cs="Calibri"/>
                <w:sz w:val="14"/>
                <w:szCs w:val="14"/>
                <w:lang w:val="en-US"/>
              </w:rPr>
            </w:pPr>
          </w:p>
        </w:tc>
        <w:tc>
          <w:tcPr>
            <w:tcW w:w="1173" w:type="dxa"/>
            <w:tcBorders>
              <w:left w:val="single" w:sz="4" w:space="0" w:color="000000"/>
              <w:bottom w:val="single" w:sz="4" w:space="0" w:color="000000"/>
            </w:tcBorders>
          </w:tcPr>
          <w:p w14:paraId="3EAC93DA" w14:textId="4C0BC855" w:rsidR="00897ACE" w:rsidRPr="00897ACE" w:rsidRDefault="00897ACE" w:rsidP="00897ACE">
            <w:pPr>
              <w:jc w:val="center"/>
              <w:rPr>
                <w:rFonts w:ascii="Calibri" w:hAnsi="Calibri" w:cs="Calibri"/>
                <w:sz w:val="14"/>
                <w:szCs w:val="14"/>
                <w:lang w:val="en-US"/>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7DB0E24A" w14:textId="77777777" w:rsidR="00897ACE" w:rsidRPr="00897ACE" w:rsidRDefault="00897ACE" w:rsidP="00897ACE">
            <w:pPr>
              <w:jc w:val="right"/>
              <w:rPr>
                <w:rFonts w:ascii="Calibri" w:hAnsi="Calibri" w:cs="Calibri"/>
                <w:sz w:val="14"/>
                <w:szCs w:val="14"/>
                <w:lang w:val="en-US"/>
              </w:rPr>
            </w:pPr>
          </w:p>
        </w:tc>
      </w:tr>
      <w:tr w:rsidR="00897ACE" w:rsidRPr="00897ACE" w14:paraId="5DF4CEA5" w14:textId="77777777" w:rsidTr="00897ACE">
        <w:trPr>
          <w:cantSplit/>
          <w:trHeight w:hRule="exact" w:val="255"/>
        </w:trPr>
        <w:tc>
          <w:tcPr>
            <w:tcW w:w="437" w:type="dxa"/>
            <w:tcBorders>
              <w:left w:val="single" w:sz="4" w:space="0" w:color="000000"/>
              <w:bottom w:val="single" w:sz="4" w:space="0" w:color="000000"/>
            </w:tcBorders>
            <w:vAlign w:val="bottom"/>
          </w:tcPr>
          <w:p w14:paraId="70C1B13E" w14:textId="255EC529" w:rsidR="00897ACE" w:rsidRPr="00897ACE" w:rsidRDefault="00897ACE" w:rsidP="00897ACE">
            <w:pPr>
              <w:rPr>
                <w:rFonts w:ascii="Calibri" w:hAnsi="Calibri" w:cs="Calibri"/>
                <w:sz w:val="14"/>
                <w:szCs w:val="14"/>
                <w:lang w:val="en-US"/>
              </w:rPr>
            </w:pPr>
            <w:r w:rsidRPr="00897ACE">
              <w:rPr>
                <w:rFonts w:ascii="Calibri" w:hAnsi="Calibri" w:cs="Calibri"/>
                <w:sz w:val="14"/>
                <w:szCs w:val="14"/>
                <w:lang w:val="en-US"/>
              </w:rPr>
              <w:lastRenderedPageBreak/>
              <w:t>28.</w:t>
            </w:r>
          </w:p>
        </w:tc>
        <w:tc>
          <w:tcPr>
            <w:tcW w:w="1973" w:type="dxa"/>
            <w:tcBorders>
              <w:top w:val="nil"/>
              <w:left w:val="single" w:sz="4" w:space="0" w:color="auto"/>
              <w:bottom w:val="single" w:sz="4" w:space="0" w:color="auto"/>
              <w:right w:val="single" w:sz="4" w:space="0" w:color="auto"/>
            </w:tcBorders>
            <w:shd w:val="clear" w:color="auto" w:fill="FFFFFF" w:themeFill="background1"/>
          </w:tcPr>
          <w:p w14:paraId="51B99268" w14:textId="52EC2878" w:rsidR="00897ACE" w:rsidRPr="00897ACE" w:rsidRDefault="00897ACE" w:rsidP="00897ACE">
            <w:pPr>
              <w:rPr>
                <w:rFonts w:ascii="Calibri" w:hAnsi="Calibri" w:cs="Calibri"/>
                <w:sz w:val="14"/>
                <w:szCs w:val="14"/>
              </w:rPr>
            </w:pPr>
            <w:r w:rsidRPr="00897ACE">
              <w:rPr>
                <w:rFonts w:ascii="Calibri" w:hAnsi="Calibri" w:cs="Calibri"/>
                <w:sz w:val="14"/>
                <w:szCs w:val="14"/>
              </w:rPr>
              <w:t>Klawiatura typ 1</w:t>
            </w:r>
          </w:p>
        </w:tc>
        <w:tc>
          <w:tcPr>
            <w:tcW w:w="5528" w:type="dxa"/>
            <w:tcBorders>
              <w:top w:val="nil"/>
              <w:left w:val="single" w:sz="4" w:space="0" w:color="auto"/>
              <w:bottom w:val="single" w:sz="4" w:space="0" w:color="auto"/>
              <w:right w:val="single" w:sz="4" w:space="0" w:color="auto"/>
            </w:tcBorders>
            <w:shd w:val="clear" w:color="auto" w:fill="FFFFFF" w:themeFill="background1"/>
          </w:tcPr>
          <w:p w14:paraId="5732756C" w14:textId="640E8955" w:rsidR="00897ACE" w:rsidRPr="00897ACE" w:rsidRDefault="00897ACE" w:rsidP="00897ACE">
            <w:pPr>
              <w:rPr>
                <w:rFonts w:ascii="Calibri" w:hAnsi="Calibri" w:cs="Calibri"/>
                <w:sz w:val="14"/>
                <w:szCs w:val="14"/>
              </w:rPr>
            </w:pPr>
          </w:p>
        </w:tc>
        <w:tc>
          <w:tcPr>
            <w:tcW w:w="1985" w:type="dxa"/>
            <w:tcBorders>
              <w:left w:val="single" w:sz="4" w:space="0" w:color="000000"/>
              <w:bottom w:val="single" w:sz="4" w:space="0" w:color="000000"/>
            </w:tcBorders>
            <w:vAlign w:val="bottom"/>
          </w:tcPr>
          <w:p w14:paraId="45CFA1AD" w14:textId="77777777" w:rsidR="00897ACE" w:rsidRPr="00897ACE" w:rsidRDefault="00897ACE" w:rsidP="00897ACE">
            <w:pPr>
              <w:jc w:val="center"/>
              <w:rPr>
                <w:rFonts w:ascii="Calibri" w:hAnsi="Calibri" w:cs="Calibri"/>
                <w:sz w:val="14"/>
                <w:szCs w:val="14"/>
              </w:rPr>
            </w:pPr>
          </w:p>
        </w:tc>
        <w:tc>
          <w:tcPr>
            <w:tcW w:w="783" w:type="dxa"/>
            <w:tcBorders>
              <w:left w:val="single" w:sz="4" w:space="0" w:color="000000"/>
              <w:bottom w:val="single" w:sz="4" w:space="0" w:color="000000"/>
            </w:tcBorders>
            <w:vAlign w:val="center"/>
          </w:tcPr>
          <w:p w14:paraId="497A43D6" w14:textId="36F145DB" w:rsidR="00897ACE" w:rsidRPr="00897ACE" w:rsidRDefault="00897ACE" w:rsidP="00897ACE">
            <w:pPr>
              <w:jc w:val="center"/>
              <w:rPr>
                <w:rFonts w:ascii="Calibri" w:hAnsi="Calibri" w:cs="Calibri"/>
                <w:color w:val="000000"/>
                <w:sz w:val="14"/>
                <w:szCs w:val="14"/>
              </w:rPr>
            </w:pPr>
            <w:r w:rsidRPr="00897ACE">
              <w:rPr>
                <w:rFonts w:ascii="Calibri" w:hAnsi="Calibri" w:cs="Calibri"/>
                <w:color w:val="000000"/>
                <w:sz w:val="14"/>
                <w:szCs w:val="14"/>
              </w:rPr>
              <w:t>10</w:t>
            </w:r>
          </w:p>
        </w:tc>
        <w:tc>
          <w:tcPr>
            <w:tcW w:w="1173" w:type="dxa"/>
            <w:tcBorders>
              <w:left w:val="single" w:sz="4" w:space="0" w:color="000000"/>
              <w:bottom w:val="single" w:sz="4" w:space="0" w:color="000000"/>
            </w:tcBorders>
            <w:vAlign w:val="bottom"/>
          </w:tcPr>
          <w:p w14:paraId="72894859"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vAlign w:val="bottom"/>
          </w:tcPr>
          <w:p w14:paraId="17A975D8" w14:textId="77777777" w:rsidR="00897ACE" w:rsidRPr="00897ACE" w:rsidRDefault="00897ACE" w:rsidP="00897ACE">
            <w:pPr>
              <w:jc w:val="right"/>
              <w:rPr>
                <w:rFonts w:ascii="Calibri" w:hAnsi="Calibri" w:cs="Calibri"/>
                <w:sz w:val="14"/>
                <w:szCs w:val="14"/>
              </w:rPr>
            </w:pPr>
          </w:p>
        </w:tc>
        <w:tc>
          <w:tcPr>
            <w:tcW w:w="1173" w:type="dxa"/>
            <w:tcBorders>
              <w:left w:val="single" w:sz="4" w:space="0" w:color="000000"/>
              <w:bottom w:val="single" w:sz="4" w:space="0" w:color="000000"/>
            </w:tcBorders>
          </w:tcPr>
          <w:p w14:paraId="5B1AAE84" w14:textId="7B114383" w:rsidR="00897ACE" w:rsidRPr="00897ACE" w:rsidRDefault="00897ACE" w:rsidP="00897ACE">
            <w:pPr>
              <w:jc w:val="center"/>
              <w:rPr>
                <w:rFonts w:ascii="Calibri" w:hAnsi="Calibri" w:cs="Calibri"/>
                <w:sz w:val="14"/>
                <w:szCs w:val="14"/>
              </w:rPr>
            </w:pPr>
            <w:r w:rsidRPr="00897ACE">
              <w:rPr>
                <w:rFonts w:ascii="Calibri" w:hAnsi="Calibri" w:cs="Calibri"/>
                <w:sz w:val="14"/>
                <w:szCs w:val="14"/>
              </w:rPr>
              <w:t>23,00%</w:t>
            </w:r>
          </w:p>
        </w:tc>
        <w:tc>
          <w:tcPr>
            <w:tcW w:w="1173" w:type="dxa"/>
            <w:tcBorders>
              <w:left w:val="single" w:sz="4" w:space="0" w:color="000000"/>
              <w:bottom w:val="single" w:sz="4" w:space="0" w:color="000000"/>
              <w:right w:val="single" w:sz="4" w:space="0" w:color="000000"/>
            </w:tcBorders>
            <w:vAlign w:val="bottom"/>
          </w:tcPr>
          <w:p w14:paraId="29A5EFFF" w14:textId="77777777" w:rsidR="00897ACE" w:rsidRPr="00897ACE" w:rsidRDefault="00897ACE" w:rsidP="00897ACE">
            <w:pPr>
              <w:jc w:val="right"/>
              <w:rPr>
                <w:rFonts w:ascii="Calibri" w:hAnsi="Calibri" w:cs="Calibri"/>
                <w:sz w:val="14"/>
                <w:szCs w:val="14"/>
              </w:rPr>
            </w:pPr>
          </w:p>
        </w:tc>
      </w:tr>
      <w:tr w:rsidR="00897ACE" w:rsidRPr="00897ACE" w14:paraId="0526E777" w14:textId="77777777" w:rsidTr="00897ACE">
        <w:trPr>
          <w:cantSplit/>
          <w:trHeight w:hRule="exact" w:val="397"/>
        </w:trPr>
        <w:tc>
          <w:tcPr>
            <w:tcW w:w="11879" w:type="dxa"/>
            <w:gridSpan w:val="6"/>
            <w:tcBorders>
              <w:left w:val="single" w:sz="4" w:space="0" w:color="000000"/>
              <w:bottom w:val="single" w:sz="4" w:space="0" w:color="000000"/>
            </w:tcBorders>
            <w:vAlign w:val="bottom"/>
          </w:tcPr>
          <w:p w14:paraId="7AE80DE0" w14:textId="77777777" w:rsidR="00897ACE" w:rsidRPr="00897ACE" w:rsidRDefault="00897ACE" w:rsidP="00897ACE">
            <w:pPr>
              <w:jc w:val="right"/>
              <w:rPr>
                <w:rFonts w:ascii="Calibri" w:hAnsi="Calibri" w:cs="Calibri"/>
                <w:sz w:val="14"/>
                <w:szCs w:val="14"/>
              </w:rPr>
            </w:pPr>
            <w:r w:rsidRPr="00897ACE">
              <w:rPr>
                <w:rFonts w:ascii="Calibri" w:hAnsi="Calibri" w:cs="Calibri"/>
                <w:b/>
                <w:sz w:val="14"/>
                <w:szCs w:val="14"/>
              </w:rPr>
              <w:t>RAZEM</w:t>
            </w:r>
          </w:p>
        </w:tc>
        <w:tc>
          <w:tcPr>
            <w:tcW w:w="1173" w:type="dxa"/>
            <w:tcBorders>
              <w:left w:val="single" w:sz="4" w:space="0" w:color="000000"/>
              <w:bottom w:val="single" w:sz="4" w:space="0" w:color="000000"/>
            </w:tcBorders>
            <w:vAlign w:val="bottom"/>
          </w:tcPr>
          <w:p w14:paraId="33693A05" w14:textId="77777777" w:rsidR="00897ACE" w:rsidRPr="00897ACE" w:rsidRDefault="00897ACE" w:rsidP="00897ACE">
            <w:pPr>
              <w:jc w:val="right"/>
              <w:rPr>
                <w:rFonts w:ascii="Calibri" w:hAnsi="Calibri" w:cs="Calibri"/>
                <w:sz w:val="14"/>
                <w:szCs w:val="14"/>
              </w:rPr>
            </w:pPr>
            <w:r w:rsidRPr="00897ACE">
              <w:rPr>
                <w:rFonts w:ascii="Calibri" w:hAnsi="Calibri" w:cs="Calibri"/>
                <w:b/>
                <w:sz w:val="14"/>
                <w:szCs w:val="14"/>
              </w:rPr>
              <w:t xml:space="preserve"> - € </w:t>
            </w:r>
          </w:p>
        </w:tc>
        <w:tc>
          <w:tcPr>
            <w:tcW w:w="1173" w:type="dxa"/>
            <w:tcBorders>
              <w:left w:val="single" w:sz="4" w:space="0" w:color="000000"/>
              <w:bottom w:val="single" w:sz="4" w:space="0" w:color="000000"/>
            </w:tcBorders>
            <w:vAlign w:val="bottom"/>
          </w:tcPr>
          <w:p w14:paraId="66E39E2B" w14:textId="77777777" w:rsidR="00897ACE" w:rsidRPr="00897ACE" w:rsidRDefault="00897ACE" w:rsidP="00897ACE">
            <w:pPr>
              <w:jc w:val="right"/>
              <w:rPr>
                <w:rFonts w:ascii="Calibri" w:hAnsi="Calibri" w:cs="Calibri"/>
                <w:sz w:val="14"/>
                <w:szCs w:val="14"/>
              </w:rPr>
            </w:pPr>
            <w:r w:rsidRPr="00897ACE">
              <w:rPr>
                <w:rFonts w:ascii="Calibri" w:hAnsi="Calibri" w:cs="Calibri"/>
                <w:sz w:val="14"/>
                <w:szCs w:val="14"/>
              </w:rPr>
              <w:t>x</w:t>
            </w:r>
          </w:p>
        </w:tc>
        <w:tc>
          <w:tcPr>
            <w:tcW w:w="1173" w:type="dxa"/>
            <w:tcBorders>
              <w:left w:val="single" w:sz="4" w:space="0" w:color="000000"/>
              <w:bottom w:val="single" w:sz="4" w:space="0" w:color="000000"/>
              <w:right w:val="single" w:sz="4" w:space="0" w:color="000000"/>
            </w:tcBorders>
            <w:vAlign w:val="bottom"/>
          </w:tcPr>
          <w:p w14:paraId="4537B4FB" w14:textId="77777777" w:rsidR="00897ACE" w:rsidRPr="00897ACE" w:rsidRDefault="00897ACE" w:rsidP="00897ACE">
            <w:pPr>
              <w:jc w:val="right"/>
              <w:rPr>
                <w:rFonts w:ascii="Calibri" w:hAnsi="Calibri" w:cs="Calibri"/>
                <w:sz w:val="14"/>
                <w:szCs w:val="14"/>
              </w:rPr>
            </w:pPr>
            <w:r w:rsidRPr="00897ACE">
              <w:rPr>
                <w:rFonts w:ascii="Calibri" w:hAnsi="Calibri" w:cs="Calibri"/>
                <w:b/>
                <w:sz w:val="14"/>
                <w:szCs w:val="14"/>
              </w:rPr>
              <w:t xml:space="preserve"> - € </w:t>
            </w:r>
          </w:p>
        </w:tc>
      </w:tr>
      <w:bookmarkEnd w:id="1"/>
    </w:tbl>
    <w:p w14:paraId="408A7162" w14:textId="77777777" w:rsidR="00F46F3D" w:rsidRPr="00897ACE" w:rsidRDefault="00F46F3D" w:rsidP="00F46F3D">
      <w:pPr>
        <w:rPr>
          <w:rFonts w:ascii="Calibri" w:hAnsi="Calibri" w:cs="Calibri"/>
          <w:sz w:val="16"/>
          <w:szCs w:val="16"/>
        </w:rPr>
      </w:pPr>
    </w:p>
    <w:p w14:paraId="3663D127" w14:textId="77777777" w:rsidR="00F46F3D" w:rsidRPr="00897ACE" w:rsidRDefault="00F46F3D" w:rsidP="00F46F3D">
      <w:pPr>
        <w:rPr>
          <w:rFonts w:ascii="Calibri" w:hAnsi="Calibri" w:cs="Calibri"/>
          <w:sz w:val="16"/>
          <w:szCs w:val="16"/>
        </w:rPr>
      </w:pPr>
      <w:bookmarkStart w:id="2" w:name="_Hlk152939927"/>
    </w:p>
    <w:p w14:paraId="54204662" w14:textId="7B6762DC" w:rsidR="00EF0234" w:rsidRPr="00EF0234" w:rsidRDefault="00EF0234" w:rsidP="00EF0234">
      <w:pPr>
        <w:ind w:left="9926" w:firstLine="709"/>
        <w:rPr>
          <w:rFonts w:ascii="Calibri" w:hAnsi="Calibri" w:cs="Calibri"/>
          <w:b/>
          <w:i/>
          <w:sz w:val="16"/>
          <w:szCs w:val="16"/>
        </w:rPr>
      </w:pPr>
      <w:bookmarkStart w:id="3" w:name="_GoBack"/>
      <w:bookmarkEnd w:id="3"/>
      <w:r w:rsidRPr="00EF0234">
        <w:rPr>
          <w:rFonts w:ascii="Calibri" w:hAnsi="Calibri" w:cs="Calibri"/>
          <w:b/>
          <w:i/>
          <w:sz w:val="16"/>
          <w:szCs w:val="16"/>
        </w:rPr>
        <w:t>kwalifikowany podpis elektroniczny Wykonawcy</w:t>
      </w:r>
    </w:p>
    <w:p w14:paraId="1A2C9C70" w14:textId="2B7EB148" w:rsidR="00F46F3D" w:rsidRPr="00897ACE" w:rsidRDefault="00F46F3D" w:rsidP="00F46F3D">
      <w:pPr>
        <w:rPr>
          <w:rFonts w:ascii="Calibri" w:hAnsi="Calibri" w:cs="Calibri"/>
          <w:sz w:val="16"/>
          <w:szCs w:val="16"/>
        </w:rPr>
      </w:pPr>
      <w:r w:rsidRPr="00897ACE">
        <w:rPr>
          <w:rFonts w:ascii="Calibri" w:hAnsi="Calibri" w:cs="Calibri"/>
          <w:sz w:val="16"/>
          <w:szCs w:val="16"/>
        </w:rPr>
        <w:t>UWAGI:</w:t>
      </w:r>
    </w:p>
    <w:p w14:paraId="3C7A3461" w14:textId="77777777" w:rsidR="00F46F3D" w:rsidRPr="00897ACE" w:rsidRDefault="00F46F3D" w:rsidP="00F46F3D">
      <w:pPr>
        <w:rPr>
          <w:rFonts w:ascii="Calibri" w:hAnsi="Calibri" w:cs="Calibri"/>
          <w:sz w:val="16"/>
          <w:szCs w:val="16"/>
        </w:rPr>
      </w:pPr>
      <w:r w:rsidRPr="00897ACE">
        <w:rPr>
          <w:rFonts w:ascii="Calibri" w:hAnsi="Calibri" w:cs="Calibri"/>
          <w:sz w:val="16"/>
          <w:szCs w:val="16"/>
        </w:rPr>
        <w:t>*</w:t>
      </w:r>
      <w:r w:rsidRPr="00897ACE">
        <w:rPr>
          <w:rFonts w:ascii="Calibri" w:hAnsi="Calibri" w:cs="Calibri"/>
          <w:sz w:val="16"/>
          <w:szCs w:val="16"/>
          <w:vertAlign w:val="superscript"/>
        </w:rPr>
        <w:t>)</w:t>
      </w:r>
      <w:r w:rsidRPr="00897ACE">
        <w:rPr>
          <w:rFonts w:ascii="Calibri" w:hAnsi="Calibri" w:cs="Calibri"/>
          <w:sz w:val="16"/>
          <w:szCs w:val="16"/>
        </w:rPr>
        <w:t xml:space="preserve"> Wykorzystanie w opisie przedmiotu zamówienia nazw własnych oraz znaków towarowych ma na celu wyłącznie zapewnienie kompatybilności zamawianego sprzętu i oprogramowania ze sprzętem i oprogramowaniem już posiadanym przez Zamawiającego oraz zapewnienie właściwości i parametrów zamawianego sprzętu i oprogramowania niezbędnych ze względu na specyfikę prowadzonej działalności naukowo-badawczej. Dopuszcza się zastosowanie parametrów równoważnych</w:t>
      </w:r>
    </w:p>
    <w:p w14:paraId="37382FDA" w14:textId="77777777" w:rsidR="00F46F3D" w:rsidRPr="00897ACE" w:rsidRDefault="00F46F3D" w:rsidP="00F46F3D">
      <w:pPr>
        <w:rPr>
          <w:rFonts w:ascii="Calibri" w:hAnsi="Calibri" w:cs="Calibri"/>
          <w:sz w:val="16"/>
          <w:szCs w:val="16"/>
        </w:rPr>
      </w:pPr>
      <w:r w:rsidRPr="00897ACE">
        <w:rPr>
          <w:rFonts w:ascii="Calibri" w:hAnsi="Calibri" w:cs="Calibri"/>
          <w:sz w:val="16"/>
          <w:szCs w:val="16"/>
        </w:rPr>
        <w:t>**</w:t>
      </w:r>
      <w:r w:rsidRPr="00897ACE">
        <w:rPr>
          <w:rFonts w:ascii="Calibri" w:hAnsi="Calibri" w:cs="Calibri"/>
          <w:sz w:val="16"/>
          <w:szCs w:val="16"/>
          <w:vertAlign w:val="superscript"/>
        </w:rPr>
        <w:t>)</w:t>
      </w:r>
      <w:r w:rsidRPr="00897ACE">
        <w:rPr>
          <w:rFonts w:ascii="Calibri" w:hAnsi="Calibri" w:cs="Calibri"/>
          <w:sz w:val="16"/>
          <w:szCs w:val="16"/>
        </w:rPr>
        <w:t xml:space="preserve"> Wpisać właściwe.</w:t>
      </w:r>
    </w:p>
    <w:p w14:paraId="01908408" w14:textId="77777777" w:rsidR="00F46F3D" w:rsidRPr="00897ACE" w:rsidRDefault="00F46F3D" w:rsidP="00F46F3D">
      <w:pPr>
        <w:rPr>
          <w:rFonts w:ascii="Calibri" w:hAnsi="Calibri" w:cs="Calibri"/>
          <w:i/>
          <w:sz w:val="16"/>
          <w:szCs w:val="16"/>
        </w:rPr>
      </w:pPr>
    </w:p>
    <w:p w14:paraId="2025E579" w14:textId="0BEB0D22" w:rsidR="00F46F3D" w:rsidRPr="00897ACE" w:rsidRDefault="00F46F3D" w:rsidP="00F46F3D">
      <w:pPr>
        <w:rPr>
          <w:rFonts w:ascii="Calibri" w:hAnsi="Calibri" w:cs="Calibri"/>
          <w:sz w:val="16"/>
          <w:szCs w:val="16"/>
        </w:rPr>
      </w:pPr>
      <w:r w:rsidRPr="00897ACE">
        <w:rPr>
          <w:rFonts w:ascii="Calibri" w:hAnsi="Calibri" w:cs="Calibri"/>
          <w:i/>
          <w:sz w:val="16"/>
          <w:szCs w:val="16"/>
        </w:rPr>
        <w:t xml:space="preserve">Do wszystkich komputerów przenośnych, gdzie nie występuje wbudowane wyjście VGA lub HDMI Wykonawca dostarczy odpowiedni konwerter/przejściówkę z wyjścia wideo komputera na wyjście VGA lub HDMI - </w:t>
      </w:r>
      <w:r w:rsidRPr="00897ACE">
        <w:rPr>
          <w:rFonts w:ascii="Calibri" w:hAnsi="Calibri" w:cs="Calibri"/>
          <w:sz w:val="16"/>
          <w:szCs w:val="16"/>
        </w:rPr>
        <w:t>jeśli nie wymieniono w opisie</w:t>
      </w:r>
    </w:p>
    <w:p w14:paraId="68E12022" w14:textId="53637EAF" w:rsidR="00F46F3D" w:rsidRPr="00897ACE" w:rsidRDefault="00F46F3D" w:rsidP="00F46F3D">
      <w:pPr>
        <w:rPr>
          <w:rFonts w:ascii="Calibri" w:hAnsi="Calibri" w:cs="Calibri"/>
          <w:sz w:val="16"/>
          <w:szCs w:val="16"/>
        </w:rPr>
      </w:pPr>
      <w:r w:rsidRPr="00897ACE">
        <w:rPr>
          <w:rFonts w:ascii="Calibri" w:hAnsi="Calibri" w:cs="Calibri"/>
          <w:i/>
          <w:sz w:val="16"/>
          <w:szCs w:val="16"/>
        </w:rPr>
        <w:t xml:space="preserve">Do wszystkich komputerów przenośnych, gdzie nie występuje wbudowane wyjście LAN RJ-45 Wykonawca dostarczy odpowiedni konwerter/przejściówkę z odpowiedniego wyjścia komputera na port LAN RJ-45. - </w:t>
      </w:r>
      <w:r w:rsidRPr="00897ACE">
        <w:rPr>
          <w:rFonts w:ascii="Calibri" w:hAnsi="Calibri" w:cs="Calibri"/>
          <w:sz w:val="16"/>
          <w:szCs w:val="16"/>
        </w:rPr>
        <w:t>jeśli nie wymieniono w opisie</w:t>
      </w:r>
    </w:p>
    <w:p w14:paraId="1F9AA124" w14:textId="77777777" w:rsidR="00F46F3D" w:rsidRPr="00897ACE" w:rsidRDefault="00F46F3D" w:rsidP="00F46F3D">
      <w:pPr>
        <w:rPr>
          <w:rFonts w:ascii="Calibri" w:hAnsi="Calibri" w:cs="Calibri"/>
          <w:sz w:val="16"/>
          <w:szCs w:val="16"/>
        </w:rPr>
      </w:pPr>
      <w:r w:rsidRPr="00897ACE">
        <w:rPr>
          <w:rFonts w:ascii="Calibri" w:hAnsi="Calibri" w:cs="Calibri"/>
          <w:sz w:val="16"/>
          <w:szCs w:val="16"/>
        </w:rPr>
        <w:t>Wykonawca zobowiązany jest do dostarczania, instalacji i uruchomienia zamawianego sprzętu bezpośrednio do wskazanej przez Zamawiającego lokalizacji (jednostki organizacyjnej UMB) oraz przedstawienie protokołu odbioru/przekazania sprzętu.</w:t>
      </w:r>
    </w:p>
    <w:p w14:paraId="0A24A9B7" w14:textId="57F4F0C5" w:rsidR="00F46F3D" w:rsidRDefault="0058168A" w:rsidP="00F46F3D">
      <w:pPr>
        <w:rPr>
          <w:rFonts w:ascii="Calibri" w:hAnsi="Calibri" w:cs="Calibri"/>
          <w:sz w:val="16"/>
          <w:szCs w:val="16"/>
        </w:rPr>
      </w:pPr>
      <w:r>
        <w:rPr>
          <w:rFonts w:ascii="Calibri" w:hAnsi="Calibri" w:cs="Calibri"/>
          <w:sz w:val="16"/>
          <w:szCs w:val="16"/>
        </w:rPr>
        <w:t xml:space="preserve">Dotyczy komputerów przenośnych </w:t>
      </w:r>
      <w:r w:rsidR="00EB2E39">
        <w:rPr>
          <w:rFonts w:ascii="Calibri" w:hAnsi="Calibri" w:cs="Calibri"/>
          <w:sz w:val="16"/>
          <w:szCs w:val="16"/>
        </w:rPr>
        <w:t xml:space="preserve">od </w:t>
      </w:r>
      <w:r>
        <w:rPr>
          <w:rFonts w:ascii="Calibri" w:hAnsi="Calibri" w:cs="Calibri"/>
          <w:sz w:val="16"/>
          <w:szCs w:val="16"/>
        </w:rPr>
        <w:t>typ</w:t>
      </w:r>
      <w:r w:rsidR="00EB2E39">
        <w:rPr>
          <w:rFonts w:ascii="Calibri" w:hAnsi="Calibri" w:cs="Calibri"/>
          <w:sz w:val="16"/>
          <w:szCs w:val="16"/>
        </w:rPr>
        <w:t xml:space="preserve">1 do typ 6: </w:t>
      </w:r>
      <w:r w:rsidR="00C67065" w:rsidRPr="00C67065">
        <w:rPr>
          <w:rFonts w:ascii="Calibri" w:hAnsi="Calibri" w:cs="Calibri"/>
          <w:sz w:val="16"/>
          <w:szCs w:val="16"/>
        </w:rPr>
        <w:t xml:space="preserve">W zestawie mysz bezprzewodowa klasy </w:t>
      </w:r>
      <w:proofErr w:type="spellStart"/>
      <w:r w:rsidR="00C67065" w:rsidRPr="00C67065">
        <w:rPr>
          <w:rFonts w:ascii="Calibri" w:hAnsi="Calibri" w:cs="Calibri"/>
          <w:sz w:val="16"/>
          <w:szCs w:val="16"/>
        </w:rPr>
        <w:t>Logitech</w:t>
      </w:r>
      <w:proofErr w:type="spellEnd"/>
      <w:r w:rsidR="00C67065" w:rsidRPr="00C67065">
        <w:rPr>
          <w:rFonts w:ascii="Calibri" w:hAnsi="Calibri" w:cs="Calibri"/>
          <w:sz w:val="16"/>
          <w:szCs w:val="16"/>
        </w:rPr>
        <w:t xml:space="preserve">, torba dwukomorowa </w:t>
      </w:r>
      <w:r w:rsidR="00EB2E39">
        <w:rPr>
          <w:rFonts w:ascii="Calibri" w:hAnsi="Calibri" w:cs="Calibri"/>
          <w:sz w:val="16"/>
          <w:szCs w:val="16"/>
        </w:rPr>
        <w:t xml:space="preserve">rozmiarem do </w:t>
      </w:r>
      <w:r w:rsidR="00C67065" w:rsidRPr="00C67065">
        <w:rPr>
          <w:rFonts w:ascii="Calibri" w:hAnsi="Calibri" w:cs="Calibri"/>
          <w:sz w:val="16"/>
          <w:szCs w:val="16"/>
        </w:rPr>
        <w:t>notebooka</w:t>
      </w:r>
      <w:r>
        <w:rPr>
          <w:rFonts w:ascii="Calibri" w:hAnsi="Calibri" w:cs="Calibri"/>
          <w:sz w:val="16"/>
          <w:szCs w:val="16"/>
        </w:rPr>
        <w:t>.</w:t>
      </w:r>
    </w:p>
    <w:p w14:paraId="79808BB8" w14:textId="77777777" w:rsidR="00C67065" w:rsidRPr="00C67065" w:rsidRDefault="00C67065" w:rsidP="00F46F3D">
      <w:pPr>
        <w:rPr>
          <w:rFonts w:ascii="Calibri" w:hAnsi="Calibri" w:cs="Calibri"/>
          <w:bCs/>
          <w:sz w:val="16"/>
          <w:szCs w:val="16"/>
        </w:rPr>
      </w:pPr>
    </w:p>
    <w:p w14:paraId="3B8F7778" w14:textId="77777777" w:rsidR="00F46F3D" w:rsidRPr="00897ACE" w:rsidRDefault="00F46F3D" w:rsidP="00F46F3D">
      <w:pPr>
        <w:rPr>
          <w:rFonts w:ascii="Calibri" w:hAnsi="Calibri" w:cs="Calibri"/>
          <w:bCs/>
          <w:sz w:val="16"/>
          <w:szCs w:val="16"/>
        </w:rPr>
      </w:pPr>
      <w:r w:rsidRPr="00897ACE">
        <w:rPr>
          <w:rFonts w:ascii="Calibri" w:hAnsi="Calibri" w:cs="Calibri"/>
          <w:bCs/>
          <w:sz w:val="16"/>
          <w:szCs w:val="16"/>
        </w:rPr>
        <w:t>Dopuszcza się realizację wymagań dotyczących funkcji zarządzania BIOS komputerów w oparciu o równoważne, zaproponowanego producenta sprzętu komputerowego.</w:t>
      </w:r>
    </w:p>
    <w:p w14:paraId="09E713F5" w14:textId="77777777" w:rsidR="00F46F3D" w:rsidRPr="00897ACE" w:rsidRDefault="00F46F3D" w:rsidP="00F46F3D">
      <w:pPr>
        <w:rPr>
          <w:rFonts w:ascii="Calibri" w:hAnsi="Calibri" w:cs="Calibri"/>
          <w:bCs/>
          <w:sz w:val="16"/>
          <w:szCs w:val="16"/>
        </w:rPr>
      </w:pPr>
    </w:p>
    <w:p w14:paraId="00F55DEC" w14:textId="77777777" w:rsidR="00F46F3D" w:rsidRPr="00897ACE" w:rsidRDefault="00F46F3D" w:rsidP="00F46F3D">
      <w:pPr>
        <w:rPr>
          <w:rFonts w:ascii="Calibri" w:hAnsi="Calibri" w:cs="Calibri"/>
          <w:sz w:val="16"/>
          <w:szCs w:val="16"/>
        </w:rPr>
      </w:pPr>
      <w:r w:rsidRPr="00897ACE">
        <w:rPr>
          <w:rFonts w:ascii="Calibri" w:hAnsi="Calibri" w:cs="Calibri"/>
          <w:sz w:val="16"/>
          <w:szCs w:val="16"/>
        </w:rPr>
        <w:t>Dotyczy pozycji 1-12, 23-24 formularza cenowego:</w:t>
      </w:r>
    </w:p>
    <w:p w14:paraId="6020D7E3" w14:textId="77777777" w:rsidR="00F46F3D" w:rsidRPr="00897ACE" w:rsidRDefault="00F46F3D" w:rsidP="00F46F3D">
      <w:pPr>
        <w:rPr>
          <w:rFonts w:ascii="Calibri" w:hAnsi="Calibri" w:cs="Calibri"/>
          <w:sz w:val="16"/>
          <w:szCs w:val="16"/>
        </w:rPr>
      </w:pPr>
      <w:r w:rsidRPr="00897ACE">
        <w:rPr>
          <w:rFonts w:ascii="Calibri" w:hAnsi="Calibri" w:cs="Calibri"/>
          <w:bCs/>
          <w:sz w:val="16"/>
          <w:szCs w:val="16"/>
        </w:rPr>
        <w:t>Uniwersytet Medyczny w Białymstoku jest uprawniony do stosowania 0% stawki podatku VAT przy zakupie sprzętu komputerowego. Zastosowanie stawki podatku VAT w wysokości 0% przy zakupie przez Uniwersytet Medyczny w Białymstoku sprzętu komputerowego jest możliwe pod warunkiem otrzymania z Ministerstwa Zdrowia zaświadczenia uprawniającego do zastosowania takiej stawki podatkowej.</w:t>
      </w:r>
      <w:r w:rsidRPr="00897ACE">
        <w:rPr>
          <w:rFonts w:ascii="Calibri" w:hAnsi="Calibri" w:cs="Calibri"/>
          <w:bCs/>
          <w:sz w:val="16"/>
          <w:szCs w:val="16"/>
        </w:rPr>
        <w:br/>
        <w:t xml:space="preserve">Zgodnie z </w:t>
      </w:r>
      <w:r w:rsidRPr="00897ACE">
        <w:rPr>
          <w:rFonts w:ascii="Calibri" w:hAnsi="Calibri" w:cs="Calibri"/>
          <w:sz w:val="16"/>
          <w:szCs w:val="16"/>
        </w:rPr>
        <w:t>Ustawą z dnia 11 marca 2004 r. o podatku od towarów i usług (</w:t>
      </w:r>
      <w:proofErr w:type="spellStart"/>
      <w:r w:rsidRPr="00897ACE">
        <w:rPr>
          <w:rFonts w:ascii="Calibri" w:hAnsi="Calibri" w:cs="Calibri"/>
          <w:sz w:val="16"/>
          <w:szCs w:val="16"/>
        </w:rPr>
        <w:t>t.j</w:t>
      </w:r>
      <w:proofErr w:type="spellEnd"/>
      <w:r w:rsidRPr="00897ACE">
        <w:rPr>
          <w:rFonts w:ascii="Calibri" w:hAnsi="Calibri" w:cs="Calibri"/>
          <w:sz w:val="16"/>
          <w:szCs w:val="16"/>
        </w:rPr>
        <w:t>. Dz. U. z 2023 r. poz. 1570 ze zm.)</w:t>
      </w:r>
    </w:p>
    <w:p w14:paraId="127CF821" w14:textId="77777777" w:rsidR="00F46F3D" w:rsidRPr="00897ACE" w:rsidRDefault="00F46F3D" w:rsidP="00F46F3D">
      <w:pPr>
        <w:rPr>
          <w:rFonts w:ascii="Calibri" w:hAnsi="Calibri" w:cs="Calibri"/>
          <w:sz w:val="16"/>
          <w:szCs w:val="16"/>
        </w:rPr>
      </w:pPr>
      <w:r w:rsidRPr="00897ACE">
        <w:rPr>
          <w:rFonts w:ascii="Calibri" w:hAnsi="Calibri" w:cs="Calibri"/>
          <w:sz w:val="16"/>
          <w:szCs w:val="16"/>
        </w:rPr>
        <w:t>A</w:t>
      </w:r>
      <w:r w:rsidRPr="00897ACE">
        <w:rPr>
          <w:rFonts w:ascii="Calibri" w:hAnsi="Calibri" w:cs="Calibri"/>
          <w:bCs/>
          <w:sz w:val="16"/>
          <w:szCs w:val="16"/>
        </w:rPr>
        <w:t>rt. 83 ust. 1, pkt 26, ustawy o VAT, stawką podatku w wysokości 0% objęty jest zakup następującego sprzętu komputerowego:</w:t>
      </w:r>
    </w:p>
    <w:p w14:paraId="5F47C495" w14:textId="77777777" w:rsidR="00F46F3D" w:rsidRPr="00897ACE" w:rsidRDefault="00F46F3D" w:rsidP="00F46F3D">
      <w:pPr>
        <w:pStyle w:val="Akapitzlist"/>
        <w:numPr>
          <w:ilvl w:val="0"/>
          <w:numId w:val="1"/>
        </w:numPr>
        <w:spacing w:after="0" w:line="240" w:lineRule="auto"/>
        <w:rPr>
          <w:rFonts w:ascii="Calibri" w:hAnsi="Calibri" w:cs="Calibri"/>
          <w:bCs/>
          <w:sz w:val="16"/>
          <w:szCs w:val="16"/>
        </w:rPr>
      </w:pPr>
      <w:r w:rsidRPr="00897ACE">
        <w:rPr>
          <w:rFonts w:ascii="Calibri" w:hAnsi="Calibri" w:cs="Calibri"/>
          <w:bCs/>
          <w:sz w:val="16"/>
          <w:szCs w:val="16"/>
        </w:rPr>
        <w:t>jednostki centralne komputerów, serwery, monitory, zestawy komputerów stacjonarnych;</w:t>
      </w:r>
    </w:p>
    <w:p w14:paraId="5F4D639D" w14:textId="77777777" w:rsidR="00F46F3D" w:rsidRPr="00897ACE" w:rsidRDefault="00F46F3D" w:rsidP="00F46F3D">
      <w:pPr>
        <w:pStyle w:val="Akapitzlist"/>
        <w:numPr>
          <w:ilvl w:val="0"/>
          <w:numId w:val="1"/>
        </w:numPr>
        <w:spacing w:after="0" w:line="240" w:lineRule="auto"/>
        <w:rPr>
          <w:rFonts w:ascii="Calibri" w:hAnsi="Calibri" w:cs="Calibri"/>
          <w:bCs/>
          <w:sz w:val="16"/>
          <w:szCs w:val="16"/>
        </w:rPr>
      </w:pPr>
      <w:r w:rsidRPr="00897ACE">
        <w:rPr>
          <w:rFonts w:ascii="Calibri" w:hAnsi="Calibri" w:cs="Calibri"/>
          <w:bCs/>
          <w:sz w:val="16"/>
          <w:szCs w:val="16"/>
        </w:rPr>
        <w:t xml:space="preserve">drukarki; </w:t>
      </w:r>
    </w:p>
    <w:p w14:paraId="36F375EC" w14:textId="77777777" w:rsidR="00F46F3D" w:rsidRPr="00897ACE" w:rsidRDefault="00F46F3D" w:rsidP="00F46F3D">
      <w:pPr>
        <w:pStyle w:val="Akapitzlist"/>
        <w:numPr>
          <w:ilvl w:val="0"/>
          <w:numId w:val="1"/>
        </w:numPr>
        <w:spacing w:after="0" w:line="240" w:lineRule="auto"/>
        <w:rPr>
          <w:rFonts w:ascii="Calibri" w:hAnsi="Calibri" w:cs="Calibri"/>
          <w:bCs/>
          <w:sz w:val="16"/>
          <w:szCs w:val="16"/>
        </w:rPr>
      </w:pPr>
      <w:r w:rsidRPr="00897ACE">
        <w:rPr>
          <w:rFonts w:ascii="Calibri" w:hAnsi="Calibri" w:cs="Calibri"/>
          <w:bCs/>
          <w:sz w:val="16"/>
          <w:szCs w:val="16"/>
        </w:rPr>
        <w:t>skanery;</w:t>
      </w:r>
    </w:p>
    <w:p w14:paraId="34FFAA30" w14:textId="77777777" w:rsidR="00F46F3D" w:rsidRPr="00897ACE" w:rsidRDefault="00F46F3D" w:rsidP="00F46F3D">
      <w:pPr>
        <w:pStyle w:val="Akapitzlist"/>
        <w:numPr>
          <w:ilvl w:val="0"/>
          <w:numId w:val="1"/>
        </w:numPr>
        <w:spacing w:after="0" w:line="240" w:lineRule="auto"/>
        <w:rPr>
          <w:rFonts w:ascii="Calibri" w:hAnsi="Calibri" w:cs="Calibri"/>
          <w:bCs/>
          <w:sz w:val="16"/>
          <w:szCs w:val="16"/>
        </w:rPr>
      </w:pPr>
      <w:r w:rsidRPr="00897ACE">
        <w:rPr>
          <w:rFonts w:ascii="Calibri" w:hAnsi="Calibri" w:cs="Calibri"/>
          <w:bCs/>
          <w:sz w:val="16"/>
          <w:szCs w:val="16"/>
        </w:rPr>
        <w:t>urządzenia komputerowe do pism Braille'a (dla osób niewidomych i niedowidzących);</w:t>
      </w:r>
    </w:p>
    <w:p w14:paraId="4F30C9E7" w14:textId="77777777" w:rsidR="00F46F3D" w:rsidRPr="00897ACE" w:rsidRDefault="00F46F3D" w:rsidP="00F46F3D">
      <w:pPr>
        <w:pStyle w:val="Akapitzlist"/>
        <w:numPr>
          <w:ilvl w:val="0"/>
          <w:numId w:val="1"/>
        </w:numPr>
        <w:spacing w:after="0" w:line="240" w:lineRule="auto"/>
        <w:rPr>
          <w:rFonts w:ascii="Calibri" w:hAnsi="Calibri" w:cs="Calibri"/>
          <w:bCs/>
          <w:sz w:val="16"/>
          <w:szCs w:val="16"/>
        </w:rPr>
      </w:pPr>
      <w:r w:rsidRPr="00897ACE">
        <w:rPr>
          <w:rFonts w:ascii="Calibri" w:hAnsi="Calibri" w:cs="Calibri"/>
          <w:bCs/>
          <w:sz w:val="16"/>
          <w:szCs w:val="16"/>
        </w:rPr>
        <w:t xml:space="preserve">urządzenia do transmisji danych cyfrowych (w tym koncentratory i </w:t>
      </w:r>
      <w:proofErr w:type="spellStart"/>
      <w:r w:rsidRPr="00897ACE">
        <w:rPr>
          <w:rFonts w:ascii="Calibri" w:hAnsi="Calibri" w:cs="Calibri"/>
          <w:bCs/>
          <w:sz w:val="16"/>
          <w:szCs w:val="16"/>
        </w:rPr>
        <w:t>switche</w:t>
      </w:r>
      <w:proofErr w:type="spellEnd"/>
      <w:r w:rsidRPr="00897ACE">
        <w:rPr>
          <w:rFonts w:ascii="Calibri" w:hAnsi="Calibri" w:cs="Calibri"/>
          <w:bCs/>
          <w:sz w:val="16"/>
          <w:szCs w:val="16"/>
        </w:rPr>
        <w:t xml:space="preserve"> sieciowe, routery i modemy).</w:t>
      </w:r>
    </w:p>
    <w:p w14:paraId="1DBE9449" w14:textId="77777777" w:rsidR="00F46F3D" w:rsidRPr="00897ACE" w:rsidRDefault="00F46F3D" w:rsidP="00F46F3D">
      <w:pPr>
        <w:rPr>
          <w:rFonts w:ascii="Calibri" w:hAnsi="Calibri" w:cs="Calibri"/>
          <w:bCs/>
          <w:sz w:val="16"/>
          <w:szCs w:val="16"/>
        </w:rPr>
      </w:pPr>
      <w:r w:rsidRPr="00897ACE">
        <w:rPr>
          <w:rFonts w:ascii="Calibri" w:hAnsi="Calibri" w:cs="Calibri"/>
          <w:bCs/>
          <w:sz w:val="16"/>
          <w:szCs w:val="16"/>
        </w:rPr>
        <w:t>W związku z powyższym Wykonawca zobowiązany jest na podstawie wymienionych wyżej warunków do wystawienia faktury VAT w kwocie netto (w przypadku wcześniejszego uzyskania zaświadczenia przez UMB) lub do wystawienia faktury korygującej z 0% stawką VAT.</w:t>
      </w:r>
      <w:bookmarkEnd w:id="2"/>
    </w:p>
    <w:p w14:paraId="14C112DF" w14:textId="3CB02066" w:rsidR="00911071" w:rsidRDefault="00911071">
      <w:pPr>
        <w:rPr>
          <w:rFonts w:ascii="Calibri" w:hAnsi="Calibri" w:cs="Calibri"/>
          <w:sz w:val="16"/>
          <w:szCs w:val="16"/>
        </w:rPr>
      </w:pPr>
    </w:p>
    <w:p w14:paraId="146C2D13" w14:textId="77777777" w:rsidR="00911071" w:rsidRPr="00911071" w:rsidRDefault="00911071">
      <w:pPr>
        <w:rPr>
          <w:rFonts w:ascii="Calibri" w:hAnsi="Calibri" w:cs="Calibri"/>
          <w:sz w:val="16"/>
          <w:szCs w:val="16"/>
        </w:rPr>
      </w:pPr>
    </w:p>
    <w:p w14:paraId="5F78C3E7" w14:textId="3AC5287A" w:rsidR="00911071" w:rsidRPr="008D715C" w:rsidRDefault="00911071" w:rsidP="00911071">
      <w:pPr>
        <w:rPr>
          <w:rFonts w:ascii="Calibri" w:hAnsi="Calibri" w:cs="Calibri"/>
          <w:b/>
          <w:bCs/>
          <w:sz w:val="16"/>
          <w:szCs w:val="16"/>
        </w:rPr>
      </w:pPr>
      <w:r w:rsidRPr="008D715C">
        <w:rPr>
          <w:rFonts w:ascii="Calibri" w:hAnsi="Calibri" w:cs="Calibri"/>
          <w:b/>
          <w:bCs/>
          <w:sz w:val="16"/>
          <w:szCs w:val="16"/>
        </w:rPr>
        <w:t>System operacyjny – warunki równoważności dla Windows 11 PL</w:t>
      </w:r>
    </w:p>
    <w:p w14:paraId="37005AE5" w14:textId="77777777" w:rsidR="00911071" w:rsidRPr="00911071" w:rsidRDefault="00911071" w:rsidP="00911071">
      <w:pPr>
        <w:rPr>
          <w:rFonts w:ascii="Calibri" w:hAnsi="Calibri" w:cs="Calibri"/>
          <w:sz w:val="16"/>
          <w:szCs w:val="16"/>
        </w:rPr>
      </w:pPr>
    </w:p>
    <w:p w14:paraId="23ABE533" w14:textId="510E00C9" w:rsidR="00911071" w:rsidRPr="00911071" w:rsidRDefault="00911071" w:rsidP="00911071">
      <w:pPr>
        <w:rPr>
          <w:rFonts w:ascii="Calibri" w:hAnsi="Calibri" w:cs="Calibri"/>
          <w:sz w:val="16"/>
          <w:szCs w:val="16"/>
        </w:rPr>
      </w:pPr>
      <w:r w:rsidRPr="00911071">
        <w:rPr>
          <w:rFonts w:ascii="Calibri" w:hAnsi="Calibri" w:cs="Calibri"/>
          <w:sz w:val="16"/>
          <w:szCs w:val="16"/>
        </w:rPr>
        <w:t>Windows 1</w:t>
      </w:r>
      <w:r>
        <w:rPr>
          <w:rFonts w:ascii="Calibri" w:hAnsi="Calibri" w:cs="Calibri"/>
          <w:sz w:val="16"/>
          <w:szCs w:val="16"/>
        </w:rPr>
        <w:t>1</w:t>
      </w:r>
      <w:r w:rsidRPr="00911071">
        <w:rPr>
          <w:rFonts w:ascii="Calibri" w:hAnsi="Calibri" w:cs="Calibri"/>
          <w:sz w:val="16"/>
          <w:szCs w:val="16"/>
        </w:rPr>
        <w:t xml:space="preserve"> </w:t>
      </w:r>
      <w:proofErr w:type="spellStart"/>
      <w:r w:rsidRPr="00911071">
        <w:rPr>
          <w:rFonts w:ascii="Calibri" w:hAnsi="Calibri" w:cs="Calibri"/>
          <w:sz w:val="16"/>
          <w:szCs w:val="16"/>
        </w:rPr>
        <w:t>Edu</w:t>
      </w:r>
      <w:proofErr w:type="spellEnd"/>
      <w:r w:rsidRPr="00911071">
        <w:rPr>
          <w:rFonts w:ascii="Calibri" w:hAnsi="Calibri" w:cs="Calibri"/>
          <w:sz w:val="16"/>
          <w:szCs w:val="16"/>
        </w:rPr>
        <w:t xml:space="preserve"> P</w:t>
      </w:r>
      <w:r w:rsidR="001068A7">
        <w:rPr>
          <w:rFonts w:ascii="Calibri" w:hAnsi="Calibri" w:cs="Calibri"/>
          <w:sz w:val="16"/>
          <w:szCs w:val="16"/>
        </w:rPr>
        <w:t>L Pro</w:t>
      </w:r>
      <w:r w:rsidRPr="00911071">
        <w:rPr>
          <w:rFonts w:ascii="Calibri" w:hAnsi="Calibri" w:cs="Calibri"/>
          <w:sz w:val="16"/>
          <w:szCs w:val="16"/>
        </w:rPr>
        <w:t xml:space="preserve"> lub równoważny spełniający następujące warunki: </w:t>
      </w:r>
    </w:p>
    <w:p w14:paraId="14849F7C"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system musi posiadać polskojęzyczny interfejs użytkownika,</w:t>
      </w:r>
    </w:p>
    <w:p w14:paraId="3EE7163D" w14:textId="6931C3BA" w:rsidR="00911071" w:rsidRPr="00911071" w:rsidRDefault="00911071" w:rsidP="00911071">
      <w:pPr>
        <w:rPr>
          <w:rFonts w:ascii="Calibri" w:hAnsi="Calibri" w:cs="Calibri"/>
          <w:sz w:val="16"/>
          <w:szCs w:val="16"/>
        </w:rPr>
      </w:pPr>
      <w:r w:rsidRPr="00911071">
        <w:rPr>
          <w:rFonts w:ascii="Calibri" w:hAnsi="Calibri" w:cs="Calibri"/>
          <w:sz w:val="16"/>
          <w:szCs w:val="16"/>
        </w:rPr>
        <w:t>- system musi w pełni współpracować ze środowiskiem Active Directory MS Windows Server 2012/</w:t>
      </w:r>
      <w:r w:rsidR="00110E21">
        <w:rPr>
          <w:rFonts w:ascii="Calibri" w:hAnsi="Calibri" w:cs="Calibri"/>
          <w:sz w:val="16"/>
          <w:szCs w:val="16"/>
        </w:rPr>
        <w:t>2016/</w:t>
      </w:r>
      <w:r w:rsidRPr="00911071">
        <w:rPr>
          <w:rFonts w:ascii="Calibri" w:hAnsi="Calibri" w:cs="Calibri"/>
          <w:sz w:val="16"/>
          <w:szCs w:val="16"/>
        </w:rPr>
        <w:t>2019</w:t>
      </w:r>
      <w:r w:rsidR="0021495E">
        <w:rPr>
          <w:rFonts w:ascii="Calibri" w:hAnsi="Calibri" w:cs="Calibri"/>
          <w:sz w:val="16"/>
          <w:szCs w:val="16"/>
        </w:rPr>
        <w:t>/</w:t>
      </w:r>
      <w:r w:rsidR="00110E21">
        <w:rPr>
          <w:rFonts w:ascii="Calibri" w:hAnsi="Calibri" w:cs="Calibri"/>
          <w:sz w:val="16"/>
          <w:szCs w:val="16"/>
        </w:rPr>
        <w:t>2022</w:t>
      </w:r>
      <w:r w:rsidRPr="00911071">
        <w:rPr>
          <w:rFonts w:ascii="Calibri" w:hAnsi="Calibri" w:cs="Calibri"/>
          <w:sz w:val="16"/>
          <w:szCs w:val="16"/>
        </w:rPr>
        <w:t>- Zarządzanie komputerami poprzez Zasady Grup (GPO) Active Directory MS Windows (posiadaną przez Zamawiającego),</w:t>
      </w:r>
    </w:p>
    <w:p w14:paraId="424CF2DC"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musi mieć możliwość tworzenia wielu kont użytkowników o różnych poziomach uprawnień, zabezpieczony hasłem dostęp do systemu, konta i profile użytkowników zarządzane zdalnie; praca systemu w trybie ochrony kont użytkowników,</w:t>
      </w:r>
    </w:p>
    <w:p w14:paraId="1D0DAD74"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musi mieć zintegrowaną zaporę sieciową oraz zintegrowaną z systemem konsolę do zarządzania ustawieniami zapory i regułami IP v4 i v6,</w:t>
      </w:r>
    </w:p>
    <w:p w14:paraId="30C3F237"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musi być wyposażony w graficzny interfejs użytkownika,</w:t>
      </w:r>
    </w:p>
    <w:p w14:paraId="682FEEDC"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musi posiadać wbudowane co najmniej następujące elementy zlokalizowane: menu, system pomocy, komunikaty systemowe,</w:t>
      </w:r>
    </w:p>
    <w:p w14:paraId="11EB67AF"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musi posiadać zdalną pomoc i współdzielenie aplikacji – możliwość zdalnego przejęcia sesji zalogowanego użytkownika celem rozwiązania problemu z komputerem,</w:t>
      </w:r>
    </w:p>
    <w:p w14:paraId="0EF55E6C"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lastRenderedPageBreak/>
        <w:t xml:space="preserve"> - musi posiadać zintegrowane oprogramowanie dla tworzenia kopii zapasowych (Backup), automatyczne wykonywanie kopii plików z możliwością automatycznego przywrócenia wersji wcześniejszej; możliwość przywracania plików systemowych. </w:t>
      </w:r>
    </w:p>
    <w:p w14:paraId="76341166"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 musi posiadać zintegrowany z systemem moduł wyszukiwania informacji (plików różnego typu) dostępny z kilku poziomów: poziom menu, poziom otwartego okna systemu operacyjnego.</w:t>
      </w:r>
    </w:p>
    <w:p w14:paraId="468C70CA"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System musi pozwalać na instalację oprogramowania użytkowanego na komputerach Zamawiającego w tym: </w:t>
      </w:r>
    </w:p>
    <w:p w14:paraId="14CFBD18" w14:textId="143974C3" w:rsidR="00911071" w:rsidRPr="00911071" w:rsidRDefault="00911071" w:rsidP="00911071">
      <w:pPr>
        <w:rPr>
          <w:rFonts w:ascii="Calibri" w:hAnsi="Calibri" w:cs="Calibri"/>
          <w:sz w:val="16"/>
          <w:szCs w:val="16"/>
          <w:lang w:val="en-US"/>
        </w:rPr>
      </w:pPr>
      <w:r w:rsidRPr="00911071">
        <w:rPr>
          <w:rFonts w:ascii="Calibri" w:hAnsi="Calibri" w:cs="Calibri"/>
          <w:sz w:val="16"/>
          <w:szCs w:val="16"/>
          <w:lang w:val="en-US"/>
        </w:rPr>
        <w:t>- MS Office 2010, 2013</w:t>
      </w:r>
      <w:r w:rsidR="00CD118D">
        <w:rPr>
          <w:rFonts w:ascii="Calibri" w:hAnsi="Calibri" w:cs="Calibri"/>
          <w:sz w:val="16"/>
          <w:szCs w:val="16"/>
          <w:lang w:val="en-US"/>
        </w:rPr>
        <w:t>, 2016, 2019</w:t>
      </w:r>
      <w:r w:rsidR="00FD4C4A">
        <w:rPr>
          <w:rFonts w:ascii="Calibri" w:hAnsi="Calibri" w:cs="Calibri"/>
          <w:sz w:val="16"/>
          <w:szCs w:val="16"/>
          <w:lang w:val="en-US"/>
        </w:rPr>
        <w:t>, 2021</w:t>
      </w:r>
      <w:r w:rsidRPr="00911071">
        <w:rPr>
          <w:rFonts w:ascii="Calibri" w:hAnsi="Calibri" w:cs="Calibri"/>
          <w:sz w:val="16"/>
          <w:szCs w:val="16"/>
          <w:lang w:val="en-US"/>
        </w:rPr>
        <w:t xml:space="preserve">, w </w:t>
      </w:r>
      <w:proofErr w:type="spellStart"/>
      <w:r w:rsidRPr="00911071">
        <w:rPr>
          <w:rFonts w:ascii="Calibri" w:hAnsi="Calibri" w:cs="Calibri"/>
          <w:sz w:val="16"/>
          <w:szCs w:val="16"/>
          <w:lang w:val="en-US"/>
        </w:rPr>
        <w:t>wersjach</w:t>
      </w:r>
      <w:proofErr w:type="spellEnd"/>
      <w:r w:rsidRPr="00911071">
        <w:rPr>
          <w:rFonts w:ascii="Calibri" w:hAnsi="Calibri" w:cs="Calibri"/>
          <w:sz w:val="16"/>
          <w:szCs w:val="16"/>
          <w:lang w:val="en-US"/>
        </w:rPr>
        <w:t xml:space="preserve"> standard </w:t>
      </w:r>
      <w:proofErr w:type="spellStart"/>
      <w:r w:rsidRPr="00911071">
        <w:rPr>
          <w:rFonts w:ascii="Calibri" w:hAnsi="Calibri" w:cs="Calibri"/>
          <w:sz w:val="16"/>
          <w:szCs w:val="16"/>
          <w:lang w:val="en-US"/>
        </w:rPr>
        <w:t>oraz</w:t>
      </w:r>
      <w:proofErr w:type="spellEnd"/>
      <w:r w:rsidRPr="00911071">
        <w:rPr>
          <w:rFonts w:ascii="Calibri" w:hAnsi="Calibri" w:cs="Calibri"/>
          <w:sz w:val="16"/>
          <w:szCs w:val="16"/>
          <w:lang w:val="en-US"/>
        </w:rPr>
        <w:t xml:space="preserve"> pro (w </w:t>
      </w:r>
      <w:proofErr w:type="spellStart"/>
      <w:r w:rsidRPr="00911071">
        <w:rPr>
          <w:rFonts w:ascii="Calibri" w:hAnsi="Calibri" w:cs="Calibri"/>
          <w:sz w:val="16"/>
          <w:szCs w:val="16"/>
          <w:lang w:val="en-US"/>
        </w:rPr>
        <w:t>tym</w:t>
      </w:r>
      <w:proofErr w:type="spellEnd"/>
      <w:r w:rsidRPr="00911071">
        <w:rPr>
          <w:rFonts w:ascii="Calibri" w:hAnsi="Calibri" w:cs="Calibri"/>
          <w:sz w:val="16"/>
          <w:szCs w:val="16"/>
          <w:lang w:val="en-US"/>
        </w:rPr>
        <w:t xml:space="preserve"> MS Access), </w:t>
      </w:r>
    </w:p>
    <w:p w14:paraId="0095EEAE" w14:textId="77777777" w:rsidR="00911071" w:rsidRPr="00911071" w:rsidRDefault="00911071" w:rsidP="00911071">
      <w:pPr>
        <w:rPr>
          <w:rFonts w:ascii="Calibri" w:hAnsi="Calibri" w:cs="Calibri"/>
          <w:sz w:val="16"/>
          <w:szCs w:val="16"/>
          <w:lang w:val="en-US"/>
        </w:rPr>
      </w:pPr>
      <w:r w:rsidRPr="00911071">
        <w:rPr>
          <w:rFonts w:ascii="Calibri" w:hAnsi="Calibri" w:cs="Calibri"/>
          <w:sz w:val="16"/>
          <w:szCs w:val="16"/>
          <w:lang w:val="en-US"/>
        </w:rPr>
        <w:t xml:space="preserve">- OpenOffice, </w:t>
      </w:r>
    </w:p>
    <w:p w14:paraId="71F7FEA4" w14:textId="6AB8F64E"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EZD </w:t>
      </w:r>
      <w:r w:rsidR="006720ED">
        <w:rPr>
          <w:rFonts w:ascii="Calibri" w:hAnsi="Calibri" w:cs="Calibri"/>
          <w:sz w:val="16"/>
          <w:szCs w:val="16"/>
        </w:rPr>
        <w:t xml:space="preserve">PUW – współpraca z otwieraniem </w:t>
      </w:r>
      <w:proofErr w:type="spellStart"/>
      <w:r w:rsidR="006720ED">
        <w:rPr>
          <w:rFonts w:ascii="Calibri" w:hAnsi="Calibri" w:cs="Calibri"/>
          <w:sz w:val="16"/>
          <w:szCs w:val="16"/>
        </w:rPr>
        <w:t>załaczników</w:t>
      </w:r>
      <w:proofErr w:type="spellEnd"/>
    </w:p>
    <w:p w14:paraId="51F0DF70"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Licencja musi: </w:t>
      </w:r>
    </w:p>
    <w:p w14:paraId="20B8A587"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być nieograniczona w czasie, </w:t>
      </w:r>
    </w:p>
    <w:p w14:paraId="66B2FDB6"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pozwalać na instalację zarówno 64- jak i 32-bitowej wersji systemu, </w:t>
      </w:r>
    </w:p>
    <w:p w14:paraId="7BBC2EDE"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pozwalać na użytkowanie komercyjne, </w:t>
      </w:r>
    </w:p>
    <w:p w14:paraId="7D5EEF3C"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pozwalać na instalację na oferowanym sprzęcie nieograniczoną ilość razy, </w:t>
      </w:r>
    </w:p>
    <w:p w14:paraId="3E0CC2EA"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musi mieć możliwość skonfigurowania przez administratora regularnego i automatycznego pobierania ze strony internetowej producenta systemu operacyjnego i instalowania aktualizacji i poprawek do systemu operacyjnego. </w:t>
      </w:r>
    </w:p>
    <w:p w14:paraId="0A9E5710"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 darmowe aktualizacje w ramach wersji systemu operacyjnego przez Internet (niezbędne aktualizacje, poprawki, biuletyny bezpieczeństwa muszą być dostarczane bez dodatkowych opłat); internetowa aktualizacja zapewniona w języku polskim; </w:t>
      </w:r>
    </w:p>
    <w:p w14:paraId="777EC24C" w14:textId="77777777" w:rsidR="00911071" w:rsidRPr="00911071" w:rsidRDefault="00911071" w:rsidP="00911071">
      <w:pPr>
        <w:rPr>
          <w:rFonts w:ascii="Calibri" w:hAnsi="Calibri" w:cs="Calibri"/>
          <w:sz w:val="16"/>
          <w:szCs w:val="16"/>
        </w:rPr>
      </w:pPr>
      <w:r w:rsidRPr="00911071">
        <w:rPr>
          <w:rFonts w:ascii="Calibri" w:hAnsi="Calibri" w:cs="Calibri"/>
          <w:sz w:val="16"/>
          <w:szCs w:val="16"/>
        </w:rPr>
        <w:t xml:space="preserve">Wymagana jest wieczysta licencja uprawniająca do korzystania z systemu. </w:t>
      </w:r>
    </w:p>
    <w:p w14:paraId="53D6A157" w14:textId="297EECF5" w:rsidR="00911071" w:rsidRPr="00911071" w:rsidRDefault="00911071" w:rsidP="00911071">
      <w:pPr>
        <w:rPr>
          <w:rFonts w:ascii="Calibri" w:hAnsi="Calibri" w:cs="Calibri"/>
          <w:sz w:val="16"/>
          <w:szCs w:val="16"/>
        </w:rPr>
      </w:pPr>
    </w:p>
    <w:sectPr w:rsidR="00911071" w:rsidRPr="00911071">
      <w:footerReference w:type="default" r:id="rId17"/>
      <w:pgSz w:w="16838" w:h="11906" w:orient="landscape"/>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8E939" w14:textId="77777777" w:rsidR="00F71DB8" w:rsidRDefault="00F71DB8" w:rsidP="00F46F3D">
      <w:r>
        <w:separator/>
      </w:r>
    </w:p>
  </w:endnote>
  <w:endnote w:type="continuationSeparator" w:id="0">
    <w:p w14:paraId="558DDA79" w14:textId="77777777" w:rsidR="00F71DB8" w:rsidRDefault="00F71DB8" w:rsidP="00F46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DejaVu Sans">
    <w:altName w:val="Verdan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1"/>
    <w:family w:val="roman"/>
    <w:pitch w:val="default"/>
  </w:font>
  <w:font w:name="Liberation Sans">
    <w:altName w:val="Arial"/>
    <w:charset w:val="01"/>
    <w:family w:val="swiss"/>
    <w:pitch w:val="variable"/>
  </w:font>
  <w:font w:name="Noto Sans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66B10" w14:textId="1A150988" w:rsidR="007B572A" w:rsidRPr="004F4C81" w:rsidRDefault="007B572A" w:rsidP="00F46F3D">
    <w:pPr>
      <w:tabs>
        <w:tab w:val="center" w:pos="4536"/>
        <w:tab w:val="right" w:pos="9072"/>
      </w:tabs>
      <w:jc w:val="right"/>
      <w:rPr>
        <w:rFonts w:eastAsia="Times New Roman" w:cs="Calibri"/>
        <w:sz w:val="12"/>
        <w:szCs w:val="12"/>
      </w:rPr>
    </w:pPr>
    <w:r>
      <w:rPr>
        <w:rFonts w:eastAsia="Times New Roman" w:cs="Calibri"/>
        <w:sz w:val="12"/>
        <w:szCs w:val="12"/>
      </w:rPr>
      <w:br/>
    </w:r>
  </w:p>
  <w:p w14:paraId="2F9877E4" w14:textId="77777777" w:rsidR="007B572A" w:rsidRDefault="007B57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701BB" w14:textId="77777777" w:rsidR="00F71DB8" w:rsidRDefault="00F71DB8" w:rsidP="00F46F3D">
      <w:r>
        <w:separator/>
      </w:r>
    </w:p>
  </w:footnote>
  <w:footnote w:type="continuationSeparator" w:id="0">
    <w:p w14:paraId="2137953E" w14:textId="77777777" w:rsidR="00F71DB8" w:rsidRDefault="00F71DB8" w:rsidP="00F46F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CB3305"/>
    <w:multiLevelType w:val="hybridMultilevel"/>
    <w:tmpl w:val="F97EFA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ED504B3"/>
    <w:multiLevelType w:val="hybridMultilevel"/>
    <w:tmpl w:val="12B2BE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proofState w:spelling="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7B"/>
    <w:rsid w:val="00062635"/>
    <w:rsid w:val="00076B98"/>
    <w:rsid w:val="00093D96"/>
    <w:rsid w:val="000A419F"/>
    <w:rsid w:val="000B56BD"/>
    <w:rsid w:val="000B7D1F"/>
    <w:rsid w:val="00104880"/>
    <w:rsid w:val="0010557E"/>
    <w:rsid w:val="001068A7"/>
    <w:rsid w:val="00110E21"/>
    <w:rsid w:val="001163A5"/>
    <w:rsid w:val="0012322E"/>
    <w:rsid w:val="001822E7"/>
    <w:rsid w:val="00195892"/>
    <w:rsid w:val="001F5F5D"/>
    <w:rsid w:val="00211447"/>
    <w:rsid w:val="0021495E"/>
    <w:rsid w:val="00226378"/>
    <w:rsid w:val="00255BF4"/>
    <w:rsid w:val="002A25DC"/>
    <w:rsid w:val="002D078B"/>
    <w:rsid w:val="0032685F"/>
    <w:rsid w:val="00421264"/>
    <w:rsid w:val="00451DC9"/>
    <w:rsid w:val="00484A1E"/>
    <w:rsid w:val="004B1D21"/>
    <w:rsid w:val="005172F7"/>
    <w:rsid w:val="00533349"/>
    <w:rsid w:val="0055317F"/>
    <w:rsid w:val="0058168A"/>
    <w:rsid w:val="005B2B60"/>
    <w:rsid w:val="005D52F1"/>
    <w:rsid w:val="005D72A8"/>
    <w:rsid w:val="005E0EC7"/>
    <w:rsid w:val="00643889"/>
    <w:rsid w:val="0065037B"/>
    <w:rsid w:val="006720ED"/>
    <w:rsid w:val="00697157"/>
    <w:rsid w:val="007563C8"/>
    <w:rsid w:val="007A5D0B"/>
    <w:rsid w:val="007B0202"/>
    <w:rsid w:val="007B572A"/>
    <w:rsid w:val="007C1D9E"/>
    <w:rsid w:val="007D04F8"/>
    <w:rsid w:val="008174FA"/>
    <w:rsid w:val="00844003"/>
    <w:rsid w:val="00872012"/>
    <w:rsid w:val="00897ACE"/>
    <w:rsid w:val="008D196D"/>
    <w:rsid w:val="008D715C"/>
    <w:rsid w:val="00911071"/>
    <w:rsid w:val="00956748"/>
    <w:rsid w:val="009627BF"/>
    <w:rsid w:val="00994C7F"/>
    <w:rsid w:val="009A29BA"/>
    <w:rsid w:val="009E6CBA"/>
    <w:rsid w:val="00A12422"/>
    <w:rsid w:val="00A24114"/>
    <w:rsid w:val="00A67B5D"/>
    <w:rsid w:val="00B0202F"/>
    <w:rsid w:val="00B33A0E"/>
    <w:rsid w:val="00B91CD6"/>
    <w:rsid w:val="00BC6010"/>
    <w:rsid w:val="00BD626A"/>
    <w:rsid w:val="00C10E8C"/>
    <w:rsid w:val="00C21832"/>
    <w:rsid w:val="00C67065"/>
    <w:rsid w:val="00C71E5F"/>
    <w:rsid w:val="00CB329C"/>
    <w:rsid w:val="00CC54EB"/>
    <w:rsid w:val="00CD118D"/>
    <w:rsid w:val="00DD3C76"/>
    <w:rsid w:val="00E479EC"/>
    <w:rsid w:val="00E622AE"/>
    <w:rsid w:val="00EA4573"/>
    <w:rsid w:val="00EB2E39"/>
    <w:rsid w:val="00EE3889"/>
    <w:rsid w:val="00EF0234"/>
    <w:rsid w:val="00F46F3D"/>
    <w:rsid w:val="00F7140F"/>
    <w:rsid w:val="00F71DB8"/>
    <w:rsid w:val="00F831AD"/>
    <w:rsid w:val="00FA4BD1"/>
    <w:rsid w:val="00FD4C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24585"/>
  <w15:docId w15:val="{6D276CDE-4D47-5449-B3B6-0FCFB275B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erif CJK SC" w:hAnsi="Liberation Serif" w:cs="Lohit Devanagari"/>
        <w:kern w:val="2"/>
        <w:sz w:val="24"/>
        <w:szCs w:val="24"/>
        <w:lang w:val="pl-PL"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agwek1"/>
    <w:next w:val="Tekstpodstawowy"/>
    <w:uiPriority w:val="9"/>
    <w:unhideWhenUsed/>
    <w:qFormat/>
    <w:pPr>
      <w:spacing w:before="120"/>
      <w:outlineLvl w:val="3"/>
    </w:pPr>
    <w:rPr>
      <w:rFonts w:ascii="Liberation Serif" w:eastAsia="DejaVu Sans" w:hAnsi="Liberation Serif" w:cs="DejaVu Sans"/>
      <w:b/>
      <w:bCs/>
      <w:sz w:val="24"/>
      <w:szCs w:val="24"/>
    </w:rPr>
  </w:style>
  <w:style w:type="paragraph" w:styleId="Nagwek5">
    <w:name w:val="heading 5"/>
    <w:basedOn w:val="Nagwek1"/>
    <w:next w:val="Tekstpodstawowy"/>
    <w:uiPriority w:val="9"/>
    <w:unhideWhenUsed/>
    <w:qFormat/>
    <w:pPr>
      <w:spacing w:before="120" w:after="60"/>
      <w:outlineLvl w:val="4"/>
    </w:pPr>
    <w:rPr>
      <w:rFonts w:ascii="Liberation Serif" w:eastAsia="DejaVu Sans" w:hAnsi="Liberation Serif" w:cs="DejaVu Sans"/>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wypunktowania">
    <w:name w:val="Znaki wypunktowania"/>
    <w:qFormat/>
    <w:rPr>
      <w:rFonts w:ascii="OpenSymbol" w:eastAsia="OpenSymbol" w:hAnsi="OpenSymbol" w:cs="OpenSymbol"/>
    </w:rPr>
  </w:style>
  <w:style w:type="character" w:customStyle="1" w:styleId="InternetLink">
    <w:name w:val="Internet Link"/>
    <w:qFormat/>
    <w:rPr>
      <w:color w:val="000080"/>
      <w:u w:val="single"/>
    </w:rPr>
  </w:style>
  <w:style w:type="character" w:styleId="Hipercze">
    <w:name w:val="Hyperlink"/>
    <w:rPr>
      <w:color w:val="000080"/>
      <w:u w:val="single"/>
    </w:rPr>
  </w:style>
  <w:style w:type="character" w:styleId="Pogrubienie">
    <w:name w:val="Strong"/>
    <w:qFormat/>
    <w:rPr>
      <w:b/>
      <w:bCs/>
    </w:rPr>
  </w:style>
  <w:style w:type="paragraph" w:customStyle="1" w:styleId="Nagwek10">
    <w:name w:val="Nagłówek1"/>
    <w:basedOn w:val="Normalny"/>
    <w:next w:val="Tekstpodstawowy"/>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Nagwek1">
    <w:name w:val="Nagłówek1"/>
    <w:basedOn w:val="Normalny"/>
    <w:next w:val="Tekstpodstawowy"/>
    <w:qFormat/>
    <w:pPr>
      <w:keepNext/>
      <w:spacing w:before="240" w:after="120"/>
    </w:pPr>
    <w:rPr>
      <w:rFonts w:ascii="Times New Roman" w:eastAsia="Noto Sans CJK SC" w:hAnsi="Times New Roman"/>
      <w:sz w:val="28"/>
      <w:szCs w:val="28"/>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basedOn w:val="Normalny"/>
    <w:qFormat/>
    <w:rsid w:val="00F46F3D"/>
    <w:pPr>
      <w:spacing w:after="200" w:line="276" w:lineRule="auto"/>
      <w:ind w:left="720"/>
      <w:contextualSpacing/>
    </w:pPr>
    <w:rPr>
      <w:rFonts w:asciiTheme="minorHAnsi" w:eastAsiaTheme="minorHAnsi" w:hAnsiTheme="minorHAnsi" w:cstheme="minorBidi"/>
      <w:kern w:val="0"/>
      <w:sz w:val="22"/>
      <w:szCs w:val="22"/>
      <w:lang w:eastAsia="en-US" w:bidi="ar-SA"/>
    </w:rPr>
  </w:style>
  <w:style w:type="paragraph" w:styleId="Nagwek">
    <w:name w:val="header"/>
    <w:basedOn w:val="Normalny"/>
    <w:link w:val="NagwekZnak"/>
    <w:uiPriority w:val="99"/>
    <w:unhideWhenUsed/>
    <w:rsid w:val="00F46F3D"/>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F46F3D"/>
    <w:rPr>
      <w:rFonts w:cs="Mangal"/>
      <w:szCs w:val="21"/>
    </w:rPr>
  </w:style>
  <w:style w:type="paragraph" w:styleId="Stopka">
    <w:name w:val="footer"/>
    <w:basedOn w:val="Normalny"/>
    <w:link w:val="StopkaZnak"/>
    <w:uiPriority w:val="99"/>
    <w:unhideWhenUsed/>
    <w:rsid w:val="00F46F3D"/>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F46F3D"/>
    <w:rPr>
      <w:rFonts w:cs="Mangal"/>
      <w:szCs w:val="21"/>
    </w:rPr>
  </w:style>
  <w:style w:type="character" w:styleId="Odwoaniedokomentarza">
    <w:name w:val="annotation reference"/>
    <w:basedOn w:val="Domylnaczcionkaakapitu"/>
    <w:uiPriority w:val="99"/>
    <w:semiHidden/>
    <w:unhideWhenUsed/>
    <w:rsid w:val="007D04F8"/>
    <w:rPr>
      <w:sz w:val="16"/>
      <w:szCs w:val="16"/>
    </w:rPr>
  </w:style>
  <w:style w:type="paragraph" w:styleId="Tekstkomentarza">
    <w:name w:val="annotation text"/>
    <w:basedOn w:val="Normalny"/>
    <w:link w:val="TekstkomentarzaZnak"/>
    <w:uiPriority w:val="99"/>
    <w:unhideWhenUsed/>
    <w:rsid w:val="007D04F8"/>
    <w:rPr>
      <w:rFonts w:cs="Mangal"/>
      <w:sz w:val="20"/>
      <w:szCs w:val="18"/>
    </w:rPr>
  </w:style>
  <w:style w:type="character" w:customStyle="1" w:styleId="TekstkomentarzaZnak">
    <w:name w:val="Tekst komentarza Znak"/>
    <w:basedOn w:val="Domylnaczcionkaakapitu"/>
    <w:link w:val="Tekstkomentarza"/>
    <w:uiPriority w:val="99"/>
    <w:rsid w:val="007D04F8"/>
    <w:rPr>
      <w:rFonts w:cs="Mangal"/>
      <w:sz w:val="20"/>
      <w:szCs w:val="18"/>
    </w:rPr>
  </w:style>
  <w:style w:type="paragraph" w:styleId="Tematkomentarza">
    <w:name w:val="annotation subject"/>
    <w:basedOn w:val="Tekstkomentarza"/>
    <w:next w:val="Tekstkomentarza"/>
    <w:link w:val="TematkomentarzaZnak"/>
    <w:uiPriority w:val="99"/>
    <w:semiHidden/>
    <w:unhideWhenUsed/>
    <w:rsid w:val="007D04F8"/>
    <w:rPr>
      <w:b/>
      <w:bCs/>
    </w:rPr>
  </w:style>
  <w:style w:type="character" w:customStyle="1" w:styleId="TematkomentarzaZnak">
    <w:name w:val="Temat komentarza Znak"/>
    <w:basedOn w:val="TekstkomentarzaZnak"/>
    <w:link w:val="Tematkomentarza"/>
    <w:uiPriority w:val="99"/>
    <w:semiHidden/>
    <w:rsid w:val="007D04F8"/>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604929">
      <w:bodyDiv w:val="1"/>
      <w:marLeft w:val="0"/>
      <w:marRight w:val="0"/>
      <w:marTop w:val="0"/>
      <w:marBottom w:val="0"/>
      <w:divBdr>
        <w:top w:val="none" w:sz="0" w:space="0" w:color="auto"/>
        <w:left w:val="none" w:sz="0" w:space="0" w:color="auto"/>
        <w:bottom w:val="none" w:sz="0" w:space="0" w:color="auto"/>
        <w:right w:val="none" w:sz="0" w:space="0" w:color="auto"/>
      </w:divBdr>
    </w:div>
    <w:div w:id="953251329">
      <w:bodyDiv w:val="1"/>
      <w:marLeft w:val="0"/>
      <w:marRight w:val="0"/>
      <w:marTop w:val="0"/>
      <w:marBottom w:val="0"/>
      <w:divBdr>
        <w:top w:val="none" w:sz="0" w:space="0" w:color="auto"/>
        <w:left w:val="none" w:sz="0" w:space="0" w:color="auto"/>
        <w:bottom w:val="none" w:sz="0" w:space="0" w:color="auto"/>
        <w:right w:val="none" w:sz="0" w:space="0" w:color="auto"/>
      </w:divBdr>
    </w:div>
    <w:div w:id="1090084702">
      <w:bodyDiv w:val="1"/>
      <w:marLeft w:val="0"/>
      <w:marRight w:val="0"/>
      <w:marTop w:val="0"/>
      <w:marBottom w:val="0"/>
      <w:divBdr>
        <w:top w:val="none" w:sz="0" w:space="0" w:color="auto"/>
        <w:left w:val="none" w:sz="0" w:space="0" w:color="auto"/>
        <w:bottom w:val="none" w:sz="0" w:space="0" w:color="auto"/>
        <w:right w:val="none" w:sz="0" w:space="0" w:color="auto"/>
      </w:divBdr>
    </w:div>
    <w:div w:id="1825463195">
      <w:bodyDiv w:val="1"/>
      <w:marLeft w:val="0"/>
      <w:marRight w:val="0"/>
      <w:marTop w:val="0"/>
      <w:marBottom w:val="0"/>
      <w:divBdr>
        <w:top w:val="none" w:sz="0" w:space="0" w:color="auto"/>
        <w:left w:val="none" w:sz="0" w:space="0" w:color="auto"/>
        <w:bottom w:val="none" w:sz="0" w:space="0" w:color="auto"/>
        <w:right w:val="none" w:sz="0" w:space="0" w:color="auto"/>
      </w:divBdr>
    </w:div>
    <w:div w:id="1915049664">
      <w:bodyDiv w:val="1"/>
      <w:marLeft w:val="0"/>
      <w:marRight w:val="0"/>
      <w:marTop w:val="0"/>
      <w:marBottom w:val="0"/>
      <w:divBdr>
        <w:top w:val="none" w:sz="0" w:space="0" w:color="auto"/>
        <w:left w:val="none" w:sz="0" w:space="0" w:color="auto"/>
        <w:bottom w:val="none" w:sz="0" w:space="0" w:color="auto"/>
        <w:right w:val="none" w:sz="0" w:space="0" w:color="auto"/>
      </w:divBdr>
    </w:div>
    <w:div w:id="2028555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hyperlink" Target="https://www.cpubenchmark.net/cpu_list.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pubenchmark.net/cpu_list.php" TargetMode="External"/><Relationship Id="rId12" Type="http://schemas.openxmlformats.org/officeDocument/2006/relationships/hyperlink" Target="https://www.cpubenchmark.net/cpu_list.php"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videocardbenchmark.net/gpu_list.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ideocardbenchmark.net/gpu_list.php" TargetMode="External"/><Relationship Id="rId5" Type="http://schemas.openxmlformats.org/officeDocument/2006/relationships/footnotes" Target="footnotes.xml"/><Relationship Id="rId15" Type="http://schemas.openxmlformats.org/officeDocument/2006/relationships/hyperlink" Target="https://www.cpubenchmark.net/cpu_list.php" TargetMode="External"/><Relationship Id="rId10" Type="http://schemas.openxmlformats.org/officeDocument/2006/relationships/hyperlink" Target="https://www.cpubenchmark.net/cpu_list.ph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pubenchmark.net/cpu_list.php" TargetMode="External"/><Relationship Id="rId14" Type="http://schemas.openxmlformats.org/officeDocument/2006/relationships/hyperlink" Target="http://www.videocardbenchmark.net/gpu_list.php" TargetMode="Externa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40</Pages>
  <Words>24529</Words>
  <Characters>147174</Characters>
  <Application>Microsoft Office Word</Application>
  <DocSecurity>0</DocSecurity>
  <Lines>1226</Lines>
  <Paragraphs>342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171361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Elżbieta Samsonowicz-Łęczycka</cp:lastModifiedBy>
  <cp:revision>29</cp:revision>
  <dcterms:created xsi:type="dcterms:W3CDTF">2025-01-03T12:46:00Z</dcterms:created>
  <dcterms:modified xsi:type="dcterms:W3CDTF">2025-01-08T08:00:00Z</dcterms:modified>
  <cp:category/>
  <dc:language>pl-PL</dc:language>
</cp:coreProperties>
</file>