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79E" w:rsidRDefault="0062479E" w:rsidP="0062479E">
      <w:pPr>
        <w:jc w:val="right"/>
      </w:pPr>
      <w:r>
        <w:t>Szubin, 17 kwietnia 2023r.</w:t>
      </w:r>
    </w:p>
    <w:p w:rsidR="00BD0F68" w:rsidRDefault="00BD0F68" w:rsidP="00BD0F68">
      <w:r>
        <w:t>GKRPA.2512.2.2023</w:t>
      </w:r>
    </w:p>
    <w:p w:rsidR="0062479E" w:rsidRDefault="0062479E" w:rsidP="0062479E">
      <w:pPr>
        <w:jc w:val="both"/>
      </w:pPr>
      <w:r>
        <w:t xml:space="preserve"> </w:t>
      </w:r>
    </w:p>
    <w:p w:rsidR="0062479E" w:rsidRPr="008E39E5" w:rsidRDefault="0062479E" w:rsidP="0062479E">
      <w:pPr>
        <w:jc w:val="center"/>
        <w:rPr>
          <w:rFonts w:cstheme="minorHAnsi"/>
          <w:b/>
          <w:bCs/>
          <w:sz w:val="24"/>
          <w:szCs w:val="24"/>
        </w:rPr>
      </w:pPr>
      <w:r w:rsidRPr="008E39E5">
        <w:rPr>
          <w:rFonts w:cstheme="minorHAnsi"/>
          <w:b/>
          <w:bCs/>
          <w:sz w:val="24"/>
          <w:szCs w:val="24"/>
        </w:rPr>
        <w:t>Odpowiedzi na pytania dotyczące zaproszenia do składania ofert na usługę przeprowadzenia audytu dostępności architektonicznej, informacyjno-komunikacyjnej na rzecz jednostek organizacyjnych gminy Szubin.</w:t>
      </w:r>
    </w:p>
    <w:p w:rsidR="0062479E" w:rsidRDefault="0062479E" w:rsidP="0062479E">
      <w:pPr>
        <w:jc w:val="both"/>
      </w:pPr>
    </w:p>
    <w:p w:rsidR="0062479E" w:rsidRDefault="0062479E" w:rsidP="0062479E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62479E" w:rsidTr="008447B3">
        <w:tc>
          <w:tcPr>
            <w:tcW w:w="9062" w:type="dxa"/>
          </w:tcPr>
          <w:p w:rsidR="0062479E" w:rsidRDefault="0062479E" w:rsidP="008447B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Czy w otoczenie budynku zalicza się sprawdzenie dojścia do budynku z najbliższego przystanku komunikacji miejskiej?</w:t>
            </w:r>
          </w:p>
          <w:p w:rsidR="0062479E" w:rsidRDefault="0062479E" w:rsidP="008447B3">
            <w:pPr>
              <w:pStyle w:val="Akapitzlist"/>
              <w:jc w:val="both"/>
            </w:pPr>
            <w:r>
              <w:t xml:space="preserve"> </w:t>
            </w:r>
          </w:p>
          <w:p w:rsidR="0062479E" w:rsidRDefault="0062479E" w:rsidP="008447B3">
            <w:pPr>
              <w:pStyle w:val="Akapitzlist"/>
              <w:jc w:val="both"/>
            </w:pPr>
            <w:r>
              <w:t>Nie.</w:t>
            </w:r>
          </w:p>
          <w:p w:rsidR="0062479E" w:rsidRDefault="0062479E" w:rsidP="008447B3">
            <w:pPr>
              <w:pStyle w:val="Akapitzlist"/>
              <w:ind w:left="0"/>
              <w:jc w:val="both"/>
            </w:pPr>
          </w:p>
        </w:tc>
      </w:tr>
      <w:tr w:rsidR="0062479E" w:rsidTr="008447B3">
        <w:tc>
          <w:tcPr>
            <w:tcW w:w="9062" w:type="dxa"/>
          </w:tcPr>
          <w:p w:rsidR="0062479E" w:rsidRDefault="0062479E" w:rsidP="008447B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Czy przystanki komunikacji miejskiej mają podlegać audytowi.</w:t>
            </w:r>
          </w:p>
          <w:p w:rsidR="0062479E" w:rsidRDefault="0062479E" w:rsidP="008447B3">
            <w:pPr>
              <w:ind w:left="360"/>
              <w:jc w:val="both"/>
            </w:pPr>
            <w:r>
              <w:t xml:space="preserve"> </w:t>
            </w:r>
          </w:p>
          <w:p w:rsidR="0062479E" w:rsidRDefault="0062479E" w:rsidP="008447B3">
            <w:pPr>
              <w:ind w:left="360"/>
              <w:jc w:val="both"/>
            </w:pPr>
            <w:r>
              <w:t xml:space="preserve">       Nie.</w:t>
            </w:r>
          </w:p>
          <w:p w:rsidR="0062479E" w:rsidRDefault="0062479E" w:rsidP="008447B3">
            <w:pPr>
              <w:ind w:left="360"/>
              <w:jc w:val="both"/>
            </w:pPr>
          </w:p>
        </w:tc>
      </w:tr>
      <w:tr w:rsidR="0062479E" w:rsidTr="008447B3">
        <w:tc>
          <w:tcPr>
            <w:tcW w:w="9062" w:type="dxa"/>
          </w:tcPr>
          <w:p w:rsidR="0062479E" w:rsidRDefault="0062479E" w:rsidP="0062479E">
            <w:pPr>
              <w:pStyle w:val="Akapitzlist"/>
              <w:numPr>
                <w:ilvl w:val="0"/>
                <w:numId w:val="1"/>
              </w:numPr>
              <w:spacing w:after="160" w:line="259" w:lineRule="auto"/>
            </w:pPr>
            <w:r>
              <w:t>Czy w otoczenie budynku zalicza się sprawdzenie dojścia do budynku z najbliższego miejsca parkingowego przeznaczonego dla osób ze szczególnymi potrzebami?</w:t>
            </w:r>
          </w:p>
          <w:p w:rsidR="00BD0F68" w:rsidRDefault="00BD0F68" w:rsidP="0062479E">
            <w:pPr>
              <w:pStyle w:val="Akapitzlist"/>
              <w:spacing w:after="160" w:line="259" w:lineRule="auto"/>
            </w:pPr>
          </w:p>
          <w:p w:rsidR="0062479E" w:rsidRDefault="0062479E" w:rsidP="0062479E">
            <w:pPr>
              <w:pStyle w:val="Akapitzlist"/>
              <w:spacing w:after="160" w:line="259" w:lineRule="auto"/>
            </w:pPr>
            <w:r>
              <w:t>Tak.</w:t>
            </w:r>
          </w:p>
          <w:p w:rsidR="0062479E" w:rsidRDefault="0062479E" w:rsidP="0062479E">
            <w:pPr>
              <w:pStyle w:val="Akapitzlist"/>
            </w:pPr>
          </w:p>
          <w:p w:rsidR="0062479E" w:rsidRDefault="0062479E" w:rsidP="008447B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Czy najbliższe miejsce parkingowe przeznaczone dla osób ze szczególnymi potrzebami ma podlegać audytowi?</w:t>
            </w:r>
          </w:p>
          <w:p w:rsidR="00B742B5" w:rsidRDefault="00B742B5" w:rsidP="0062479E">
            <w:pPr>
              <w:pStyle w:val="Akapitzlist"/>
              <w:jc w:val="both"/>
            </w:pPr>
          </w:p>
          <w:p w:rsidR="0062479E" w:rsidRDefault="0062479E" w:rsidP="0062479E">
            <w:pPr>
              <w:pStyle w:val="Akapitzlist"/>
              <w:jc w:val="both"/>
            </w:pPr>
            <w:r>
              <w:t>Tak.</w:t>
            </w:r>
          </w:p>
          <w:p w:rsidR="0062479E" w:rsidRDefault="0062479E" w:rsidP="0062479E">
            <w:pPr>
              <w:pStyle w:val="Akapitzlist"/>
              <w:jc w:val="both"/>
            </w:pPr>
          </w:p>
          <w:p w:rsidR="0062479E" w:rsidRDefault="0062479E" w:rsidP="008447B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Czy audytowi mają podlegać wszystkie wejścia do budynków? (również ewakuacyjne – na stałe zamknięte?</w:t>
            </w:r>
          </w:p>
          <w:p w:rsidR="0062479E" w:rsidRDefault="0062479E" w:rsidP="008447B3">
            <w:pPr>
              <w:pStyle w:val="Akapitzlist"/>
              <w:jc w:val="both"/>
            </w:pPr>
          </w:p>
          <w:p w:rsidR="0062479E" w:rsidRDefault="0062479E" w:rsidP="008447B3">
            <w:pPr>
              <w:pStyle w:val="Akapitzlist"/>
              <w:jc w:val="both"/>
            </w:pPr>
            <w:r>
              <w:t xml:space="preserve">Audytowi podlegają wejścia, do których kierowane są osoby </w:t>
            </w:r>
            <w:r w:rsidR="00B742B5">
              <w:t>ze szczególnymi potrzebami.</w:t>
            </w:r>
          </w:p>
          <w:p w:rsidR="0062479E" w:rsidRDefault="0062479E" w:rsidP="008447B3">
            <w:pPr>
              <w:pStyle w:val="Akapitzlist"/>
              <w:jc w:val="both"/>
            </w:pPr>
          </w:p>
        </w:tc>
      </w:tr>
      <w:tr w:rsidR="0062479E" w:rsidTr="008447B3">
        <w:tc>
          <w:tcPr>
            <w:tcW w:w="9062" w:type="dxa"/>
          </w:tcPr>
          <w:p w:rsidR="0062479E" w:rsidRDefault="0062479E" w:rsidP="008447B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Czy w przypadku wykryci</w:t>
            </w:r>
            <w:r w:rsidR="00B742B5">
              <w:t>a</w:t>
            </w:r>
            <w:r>
              <w:t xml:space="preserve"> niezgodności należy zapisać nieprawidłowy wymiar (np. wysokość, szerokość) dla każdego przypadku nie</w:t>
            </w:r>
            <w:r w:rsidR="00B742B5">
              <w:t>z</w:t>
            </w:r>
            <w:r>
              <w:t>godności?</w:t>
            </w:r>
          </w:p>
          <w:p w:rsidR="0062479E" w:rsidRDefault="0062479E" w:rsidP="008447B3">
            <w:pPr>
              <w:pStyle w:val="Akapitzlist"/>
              <w:jc w:val="both"/>
            </w:pPr>
          </w:p>
          <w:p w:rsidR="0062479E" w:rsidRDefault="0062479E" w:rsidP="008447B3">
            <w:pPr>
              <w:pStyle w:val="Akapitzlist"/>
              <w:jc w:val="both"/>
            </w:pPr>
            <w:r>
              <w:t>Tak.</w:t>
            </w:r>
          </w:p>
          <w:p w:rsidR="0062479E" w:rsidRDefault="0062479E" w:rsidP="008447B3">
            <w:pPr>
              <w:pStyle w:val="Akapitzlist"/>
              <w:jc w:val="both"/>
            </w:pPr>
          </w:p>
        </w:tc>
      </w:tr>
      <w:tr w:rsidR="0062479E" w:rsidTr="008447B3">
        <w:tc>
          <w:tcPr>
            <w:tcW w:w="9062" w:type="dxa"/>
          </w:tcPr>
          <w:p w:rsidR="0062479E" w:rsidRDefault="0062479E" w:rsidP="008447B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Czy audyt ma mieć szczegółową formę, tzn. każda część budynku (np. klatka schodowa, każda winda, każda toaleta dla </w:t>
            </w:r>
            <w:proofErr w:type="spellStart"/>
            <w:r>
              <w:t>OzN</w:t>
            </w:r>
            <w:proofErr w:type="spellEnd"/>
            <w:r>
              <w:t>) ma być zaudytowana osobno i niezależnie.</w:t>
            </w:r>
          </w:p>
          <w:p w:rsidR="0062479E" w:rsidRDefault="0062479E" w:rsidP="008447B3">
            <w:pPr>
              <w:pStyle w:val="Akapitzlist"/>
              <w:jc w:val="both"/>
              <w:rPr>
                <w:rStyle w:val="markedcontent"/>
                <w:sz w:val="30"/>
                <w:szCs w:val="30"/>
              </w:rPr>
            </w:pPr>
          </w:p>
          <w:p w:rsidR="0062479E" w:rsidRDefault="0062479E" w:rsidP="008447B3">
            <w:pPr>
              <w:pStyle w:val="Akapitzlist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Trudno odnieść się do tak sformułowanego pytania. </w:t>
            </w:r>
            <w:r w:rsidR="00B232F5">
              <w:rPr>
                <w:rStyle w:val="markedcontent"/>
              </w:rPr>
              <w:t xml:space="preserve">Raport z audytu musi dotyczyć całego badanego budynku ze wskazaniami, gdzie wymogi są spełnione, a gdzie nie są </w:t>
            </w:r>
            <w:r>
              <w:rPr>
                <w:rStyle w:val="markedcontent"/>
              </w:rPr>
              <w:t xml:space="preserve">w celu określenia, czy budynek spełnia minimalne wymagania służące zapewnieniu dostępności osobom za szczególnymi potrzebami.  </w:t>
            </w:r>
          </w:p>
          <w:p w:rsidR="0062479E" w:rsidRDefault="0062479E" w:rsidP="008447B3">
            <w:pPr>
              <w:pStyle w:val="Akapitzlist"/>
              <w:jc w:val="both"/>
              <w:rPr>
                <w:rStyle w:val="markedcontent"/>
              </w:rPr>
            </w:pPr>
          </w:p>
          <w:p w:rsidR="0062479E" w:rsidRPr="008C68DA" w:rsidRDefault="0062479E" w:rsidP="008447B3">
            <w:pPr>
              <w:pStyle w:val="Akapitzlist"/>
              <w:jc w:val="both"/>
            </w:pPr>
            <w:r>
              <w:rPr>
                <w:rStyle w:val="markedcontent"/>
              </w:rPr>
              <w:lastRenderedPageBreak/>
              <w:t xml:space="preserve"> </w:t>
            </w:r>
          </w:p>
        </w:tc>
      </w:tr>
      <w:tr w:rsidR="0062479E" w:rsidTr="008447B3">
        <w:tc>
          <w:tcPr>
            <w:tcW w:w="9062" w:type="dxa"/>
          </w:tcPr>
          <w:p w:rsidR="0062479E" w:rsidRDefault="0062479E" w:rsidP="008447B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Czy toalety nieprzeznaczone dla </w:t>
            </w:r>
            <w:proofErr w:type="spellStart"/>
            <w:r>
              <w:t>OzN</w:t>
            </w:r>
            <w:proofErr w:type="spellEnd"/>
            <w:r>
              <w:t xml:space="preserve"> mają również podlegać audytowi dostępności architektonicznej?</w:t>
            </w:r>
          </w:p>
          <w:p w:rsidR="0062479E" w:rsidRDefault="0062479E" w:rsidP="008447B3">
            <w:pPr>
              <w:pStyle w:val="Akapitzlist"/>
              <w:jc w:val="both"/>
            </w:pPr>
          </w:p>
          <w:p w:rsidR="0062479E" w:rsidRDefault="0062479E" w:rsidP="008447B3">
            <w:pPr>
              <w:pStyle w:val="Akapitzlist"/>
              <w:jc w:val="both"/>
            </w:pPr>
            <w:r>
              <w:t>Nie.</w:t>
            </w:r>
          </w:p>
          <w:p w:rsidR="0062479E" w:rsidRDefault="0062479E" w:rsidP="008447B3">
            <w:pPr>
              <w:pStyle w:val="Akapitzlist"/>
              <w:jc w:val="both"/>
            </w:pPr>
          </w:p>
        </w:tc>
      </w:tr>
      <w:tr w:rsidR="0062479E" w:rsidTr="008447B3">
        <w:tc>
          <w:tcPr>
            <w:tcW w:w="9062" w:type="dxa"/>
          </w:tcPr>
          <w:p w:rsidR="0062479E" w:rsidRDefault="0062479E" w:rsidP="008447B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Czy dla każdego typu pomieszczenia, np. biurowe, sale konferencyjne, itp. mają Państwo określoną liczbę </w:t>
            </w:r>
            <w:proofErr w:type="spellStart"/>
            <w:r>
              <w:t>sal</w:t>
            </w:r>
            <w:proofErr w:type="spellEnd"/>
            <w:r>
              <w:t xml:space="preserve"> np. po 2 z każdego typu?</w:t>
            </w:r>
          </w:p>
          <w:p w:rsidR="0062479E" w:rsidRDefault="0062479E" w:rsidP="008447B3">
            <w:pPr>
              <w:pStyle w:val="Akapitzlist"/>
              <w:jc w:val="both"/>
            </w:pPr>
          </w:p>
          <w:p w:rsidR="0062479E" w:rsidRDefault="0062479E" w:rsidP="008447B3">
            <w:pPr>
              <w:pStyle w:val="Akapitzlist"/>
              <w:jc w:val="both"/>
            </w:pPr>
            <w:r>
              <w:t>Nie.</w:t>
            </w:r>
          </w:p>
          <w:p w:rsidR="0062479E" w:rsidRDefault="0062479E" w:rsidP="008447B3">
            <w:pPr>
              <w:pStyle w:val="Akapitzlist"/>
              <w:jc w:val="both"/>
            </w:pPr>
          </w:p>
        </w:tc>
      </w:tr>
      <w:tr w:rsidR="0062479E" w:rsidTr="008447B3">
        <w:tc>
          <w:tcPr>
            <w:tcW w:w="9062" w:type="dxa"/>
          </w:tcPr>
          <w:p w:rsidR="0062479E" w:rsidRDefault="0062479E" w:rsidP="008447B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Czy w przypadku braku danego typu pomieszczenia ( np. sale konferencyjne) jest wyznaczona łączna liczba audytowanych pomieszczeń plus toalety dla </w:t>
            </w:r>
            <w:proofErr w:type="spellStart"/>
            <w:r>
              <w:t>OzN</w:t>
            </w:r>
            <w:proofErr w:type="spellEnd"/>
            <w:r>
              <w:t xml:space="preserve"> w jednym budynku?</w:t>
            </w:r>
          </w:p>
          <w:p w:rsidR="0062479E" w:rsidRDefault="0062479E" w:rsidP="008447B3">
            <w:pPr>
              <w:pStyle w:val="Akapitzlist"/>
              <w:jc w:val="both"/>
            </w:pPr>
          </w:p>
          <w:p w:rsidR="0062479E" w:rsidRDefault="0062479E" w:rsidP="008447B3">
            <w:pPr>
              <w:pStyle w:val="Akapitzlist"/>
              <w:jc w:val="both"/>
            </w:pPr>
            <w:r>
              <w:t>Nie.</w:t>
            </w:r>
          </w:p>
          <w:p w:rsidR="0062479E" w:rsidRDefault="0062479E" w:rsidP="008447B3">
            <w:pPr>
              <w:pStyle w:val="Akapitzlist"/>
              <w:jc w:val="both"/>
            </w:pPr>
          </w:p>
        </w:tc>
      </w:tr>
      <w:tr w:rsidR="0062479E" w:rsidTr="008447B3">
        <w:tc>
          <w:tcPr>
            <w:tcW w:w="9062" w:type="dxa"/>
          </w:tcPr>
          <w:p w:rsidR="0062479E" w:rsidRDefault="0062479E" w:rsidP="008447B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Czy Zamawiający wyznacza konkretne numery pomieszczeń do audytowania przed audytem czy też będą one wybierane losowo (np. wolne pomieszczenia) przez Zamawiającego w trakcie audytu? Jeżeli są to konkretne pomieszczenia – czy zostanie udostępniona ich lista?</w:t>
            </w:r>
          </w:p>
          <w:p w:rsidR="0062479E" w:rsidRDefault="0062479E" w:rsidP="008447B3">
            <w:pPr>
              <w:pStyle w:val="Akapitzlist"/>
              <w:jc w:val="both"/>
            </w:pPr>
          </w:p>
          <w:p w:rsidR="0062479E" w:rsidRDefault="0062479E" w:rsidP="008447B3">
            <w:pPr>
              <w:pStyle w:val="Akapitzlist"/>
              <w:jc w:val="both"/>
            </w:pPr>
            <w:r>
              <w:t xml:space="preserve">  Audyt należy przeprowadzić przy uwzględnieniu standardów dostępności budynków dla osób z niepełnosprawnościami i zaktualizowanymi standardami dostępności budynków zamieszczonymi na stronie </w:t>
            </w:r>
            <w:hyperlink r:id="rId5" w:history="1">
              <w:r w:rsidRPr="009A2AB1">
                <w:rPr>
                  <w:rStyle w:val="Hipercze"/>
                </w:rPr>
                <w:t>www.gov.pl</w:t>
              </w:r>
            </w:hyperlink>
            <w:r>
              <w:t xml:space="preserve">. Zamawiający nie wyznacza konkretnych numerów pomieszczeń do audytowania. Jeżeli audytowany będzie np. oddział przedszkolny - pomieszczenie składające się z sali, kuchni, korytarza i jednej toalety dla </w:t>
            </w:r>
            <w:proofErr w:type="spellStart"/>
            <w:r>
              <w:t>OzN</w:t>
            </w:r>
            <w:proofErr w:type="spellEnd"/>
            <w:r>
              <w:t xml:space="preserve"> to należy audytować wszystkie pomieszczenia.  Jeśli jest to szkoła, w której znajduje się między innymi np. 10 identycznie urządzonych sali lekcyjnych to wystarczy zrobienie pomiarów w dwóch salach. W każdym przypadku interesuje nas, czy jednostka </w:t>
            </w:r>
            <w:r w:rsidRPr="008C68DA">
              <w:rPr>
                <w:rStyle w:val="markedcontent"/>
              </w:rPr>
              <w:t xml:space="preserve">spełnia minimalne wymagania służące zapewnieniu dostępności osobom ze szczególnymi potrzebami określone w ustawie, a jeśli nie wyszczególnienie wszelkich działań </w:t>
            </w:r>
            <w:r>
              <w:rPr>
                <w:rStyle w:val="markedcontent"/>
              </w:rPr>
              <w:t xml:space="preserve">koniecznych (racjonalnych) </w:t>
            </w:r>
            <w:r w:rsidRPr="008C68DA">
              <w:rPr>
                <w:rStyle w:val="markedcontent"/>
              </w:rPr>
              <w:t>do wykonania w celu dostosowania budynków</w:t>
            </w:r>
            <w:r>
              <w:rPr>
                <w:rStyle w:val="markedcontent"/>
              </w:rPr>
              <w:t>/lokalu</w:t>
            </w:r>
            <w:r w:rsidRPr="008C68DA">
              <w:rPr>
                <w:rStyle w:val="markedcontent"/>
              </w:rPr>
              <w:t xml:space="preserve"> do warunków ustawy.</w:t>
            </w:r>
          </w:p>
          <w:p w:rsidR="0062479E" w:rsidRDefault="0062479E" w:rsidP="008447B3">
            <w:pPr>
              <w:pStyle w:val="Akapitzlist"/>
              <w:jc w:val="both"/>
            </w:pPr>
          </w:p>
        </w:tc>
      </w:tr>
      <w:tr w:rsidR="0062479E" w:rsidTr="008447B3">
        <w:tc>
          <w:tcPr>
            <w:tcW w:w="9062" w:type="dxa"/>
          </w:tcPr>
          <w:p w:rsidR="0062479E" w:rsidRDefault="0062479E" w:rsidP="0062479E">
            <w:pPr>
              <w:pStyle w:val="Akapitzlist"/>
              <w:numPr>
                <w:ilvl w:val="0"/>
                <w:numId w:val="1"/>
              </w:numPr>
              <w:spacing w:after="160" w:line="259" w:lineRule="auto"/>
            </w:pPr>
            <w:r>
              <w:t>Czy raport z audytu ma zawierać szczegółowy opis każdego budynku wraz z dokumentacją zdjęciową oraz załączniki w postaci ankiety z charakterystyką dostępności budynku dla osób z niepełnosprawnościami?</w:t>
            </w:r>
          </w:p>
          <w:p w:rsidR="00B232F5" w:rsidRDefault="00B232F5" w:rsidP="00BD0F68">
            <w:pPr>
              <w:pStyle w:val="Akapitzlist"/>
              <w:spacing w:after="160" w:line="259" w:lineRule="auto"/>
            </w:pPr>
          </w:p>
          <w:p w:rsidR="00BD0F68" w:rsidRDefault="00B232F5" w:rsidP="00BD0F68">
            <w:pPr>
              <w:pStyle w:val="Akapitzlist"/>
            </w:pPr>
            <w:r>
              <w:t xml:space="preserve">Tak. </w:t>
            </w:r>
            <w:r w:rsidR="00BD0F68">
              <w:t>Raport z audytu dostępności architektonicznej oraz komunikacyjno-informacyjnej wraz z dokumentacją fotograficzną należy przekazać Zamawiającemu osobno dla każdej jednostki organizacyjnej gminy w formie:</w:t>
            </w:r>
          </w:p>
          <w:p w:rsidR="00BD0F68" w:rsidRDefault="00BD0F68" w:rsidP="00BD0F68">
            <w:pPr>
              <w:pStyle w:val="Akapitzlist"/>
            </w:pPr>
            <w:r>
              <w:t xml:space="preserve">- w wersji papierowej – 1 </w:t>
            </w:r>
            <w:proofErr w:type="spellStart"/>
            <w:r>
              <w:t>kpl</w:t>
            </w:r>
            <w:proofErr w:type="spellEnd"/>
            <w:r>
              <w:t>,</w:t>
            </w:r>
          </w:p>
          <w:p w:rsidR="0062479E" w:rsidRDefault="00BD0F68" w:rsidP="00BD0F68">
            <w:pPr>
              <w:pStyle w:val="Akapitzlist"/>
              <w:spacing w:after="160" w:line="259" w:lineRule="auto"/>
            </w:pPr>
            <w:r>
              <w:t xml:space="preserve">- w wersji elektronicznej – 1 </w:t>
            </w:r>
            <w:proofErr w:type="spellStart"/>
            <w:r>
              <w:t>kpl</w:t>
            </w:r>
            <w:proofErr w:type="spellEnd"/>
            <w:r>
              <w:t>.</w:t>
            </w:r>
            <w:r w:rsidR="00B232F5">
              <w:t xml:space="preserve">  </w:t>
            </w:r>
          </w:p>
          <w:p w:rsidR="0062479E" w:rsidRDefault="0062479E" w:rsidP="0062479E">
            <w:pPr>
              <w:pStyle w:val="Akapitzlist"/>
            </w:pPr>
          </w:p>
          <w:p w:rsidR="0062479E" w:rsidRDefault="0062479E" w:rsidP="008447B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Czy ankieta charakterystyki dostępności budynku powinna mieć formę tabelaryczną np. w programie </w:t>
            </w:r>
            <w:proofErr w:type="spellStart"/>
            <w:r>
              <w:t>excel</w:t>
            </w:r>
            <w:proofErr w:type="spellEnd"/>
            <w:r>
              <w:t>, umożliwiającą filtrowanie pozycji zgodnych z wytycznymi oraz pozycji niezgodnych (wymagających działania- przypisane zalecenia)?</w:t>
            </w:r>
          </w:p>
          <w:p w:rsidR="0062479E" w:rsidRDefault="0062479E" w:rsidP="008447B3">
            <w:pPr>
              <w:pStyle w:val="Akapitzlist"/>
              <w:jc w:val="both"/>
            </w:pPr>
          </w:p>
          <w:p w:rsidR="0062479E" w:rsidRDefault="0062479E" w:rsidP="008447B3">
            <w:pPr>
              <w:pStyle w:val="Akapitzlist"/>
              <w:jc w:val="both"/>
            </w:pPr>
            <w:r>
              <w:t>Ankieta może mieć formę tabelaryczną.</w:t>
            </w:r>
          </w:p>
          <w:p w:rsidR="0062479E" w:rsidRDefault="0062479E" w:rsidP="008447B3">
            <w:pPr>
              <w:pStyle w:val="Akapitzlist"/>
              <w:jc w:val="both"/>
            </w:pPr>
          </w:p>
        </w:tc>
      </w:tr>
      <w:tr w:rsidR="0062479E" w:rsidTr="008447B3">
        <w:tc>
          <w:tcPr>
            <w:tcW w:w="9062" w:type="dxa"/>
          </w:tcPr>
          <w:p w:rsidR="0062479E" w:rsidRDefault="0062479E" w:rsidP="008447B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lastRenderedPageBreak/>
              <w:t>Czy zalecenia powinny być przypisane do każdej sprawdzanej pozycji audytowej?</w:t>
            </w:r>
          </w:p>
          <w:p w:rsidR="0062479E" w:rsidRDefault="0062479E" w:rsidP="008447B3">
            <w:pPr>
              <w:pStyle w:val="Akapitzlist"/>
              <w:jc w:val="both"/>
            </w:pPr>
          </w:p>
          <w:p w:rsidR="0062479E" w:rsidRDefault="0062479E" w:rsidP="008447B3">
            <w:pPr>
              <w:jc w:val="both"/>
            </w:pPr>
            <w:r>
              <w:t xml:space="preserve">               Zalecenia mogą być przypisane do każdej sprawdzanej pozycji. </w:t>
            </w:r>
          </w:p>
          <w:p w:rsidR="009515C0" w:rsidRDefault="009515C0" w:rsidP="008447B3">
            <w:pPr>
              <w:jc w:val="both"/>
            </w:pPr>
          </w:p>
          <w:p w:rsidR="009515C0" w:rsidRDefault="009515C0" w:rsidP="008447B3">
            <w:pPr>
              <w:jc w:val="both"/>
            </w:pPr>
          </w:p>
          <w:p w:rsidR="009515C0" w:rsidRDefault="009515C0" w:rsidP="009515C0">
            <w:pPr>
              <w:jc w:val="center"/>
            </w:pPr>
            <w:r>
              <w:t>Burmistrz Szubina</w:t>
            </w:r>
          </w:p>
          <w:p w:rsidR="009515C0" w:rsidRDefault="009515C0" w:rsidP="009515C0">
            <w:pPr>
              <w:jc w:val="center"/>
            </w:pPr>
            <w:r>
              <w:t>/-/ Mariusz Piotrkowski</w:t>
            </w:r>
          </w:p>
          <w:p w:rsidR="0062479E" w:rsidRDefault="0062479E" w:rsidP="008447B3">
            <w:pPr>
              <w:jc w:val="both"/>
            </w:pPr>
          </w:p>
        </w:tc>
      </w:tr>
    </w:tbl>
    <w:p w:rsidR="009B016A" w:rsidRDefault="009B016A"/>
    <w:sectPr w:rsidR="009B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02D70"/>
    <w:multiLevelType w:val="hybridMultilevel"/>
    <w:tmpl w:val="0A68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6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9E"/>
    <w:rsid w:val="0062479E"/>
    <w:rsid w:val="009515C0"/>
    <w:rsid w:val="009B016A"/>
    <w:rsid w:val="00B232F5"/>
    <w:rsid w:val="00B742B5"/>
    <w:rsid w:val="00B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D249"/>
  <w15:chartTrackingRefBased/>
  <w15:docId w15:val="{38D3665B-C402-4A35-8582-6568EEC8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79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79E"/>
    <w:pPr>
      <w:ind w:left="720"/>
      <w:contextualSpacing/>
    </w:pPr>
  </w:style>
  <w:style w:type="table" w:styleId="Tabela-Siatka">
    <w:name w:val="Table Grid"/>
    <w:basedOn w:val="Standardowy"/>
    <w:uiPriority w:val="39"/>
    <w:rsid w:val="006247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2479E"/>
  </w:style>
  <w:style w:type="character" w:styleId="Hipercze">
    <w:name w:val="Hyperlink"/>
    <w:basedOn w:val="Domylnaczcionkaakapitu"/>
    <w:uiPriority w:val="99"/>
    <w:unhideWhenUsed/>
    <w:rsid w:val="00624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Kabulla</dc:creator>
  <cp:keywords/>
  <dc:description/>
  <cp:lastModifiedBy>Renata Kabulla</cp:lastModifiedBy>
  <cp:revision>3</cp:revision>
  <dcterms:created xsi:type="dcterms:W3CDTF">2023-04-17T08:08:00Z</dcterms:created>
  <dcterms:modified xsi:type="dcterms:W3CDTF">2023-04-18T12:16:00Z</dcterms:modified>
</cp:coreProperties>
</file>