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D25D6" w14:textId="77777777" w:rsidR="00F347B3" w:rsidRPr="00AB5F3A" w:rsidRDefault="00F347B3" w:rsidP="006D0D69">
      <w:pPr>
        <w:spacing w:line="480" w:lineRule="auto"/>
        <w:ind w:left="5246" w:firstLine="283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Zamawiający:</w:t>
      </w:r>
    </w:p>
    <w:p w14:paraId="63B13CA9" w14:textId="517C2BB1" w:rsidR="00F347B3" w:rsidRPr="00AB5F3A" w:rsidRDefault="00F347B3" w:rsidP="00F347B3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bookmarkStart w:id="0" w:name="_Hlk152161849"/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Zakład Utylizacji Odpadów sp. z o. o.</w:t>
      </w:r>
    </w:p>
    <w:p w14:paraId="3BA465D9" w14:textId="0D35CA3C" w:rsidR="00F347B3" w:rsidRPr="00AB5F3A" w:rsidRDefault="00F347B3" w:rsidP="00F347B3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ul. Błonie 3, 08- 110 Siedlce</w:t>
      </w:r>
    </w:p>
    <w:bookmarkEnd w:id="0"/>
    <w:p w14:paraId="217108E5" w14:textId="77777777" w:rsidR="00F347B3" w:rsidRPr="00AB5F3A" w:rsidRDefault="00F347B3" w:rsidP="00F347B3">
      <w:pPr>
        <w:spacing w:after="160" w:line="259" w:lineRule="auto"/>
        <w:ind w:left="5954"/>
        <w:jc w:val="center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adres)</w:t>
      </w:r>
    </w:p>
    <w:p w14:paraId="086F0971" w14:textId="77777777" w:rsidR="00F347B3" w:rsidRPr="00AB5F3A" w:rsidRDefault="00F347B3" w:rsidP="00F347B3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26C9FC22" w14:textId="77777777" w:rsidR="00F347B3" w:rsidRPr="00AB5F3A" w:rsidRDefault="00F347B3" w:rsidP="00F347B3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2DDA7427" w14:textId="77777777" w:rsidR="00F347B3" w:rsidRPr="00AB5F3A" w:rsidRDefault="00F347B3" w:rsidP="00F347B3">
      <w:pPr>
        <w:spacing w:after="160"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CEiDG</w:t>
      </w:r>
      <w:proofErr w:type="spellEnd"/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</w:t>
      </w:r>
    </w:p>
    <w:p w14:paraId="30A6C0CE" w14:textId="77777777" w:rsidR="00F347B3" w:rsidRPr="00AB5F3A" w:rsidRDefault="00F347B3" w:rsidP="00F347B3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083F6100" w14:textId="77777777" w:rsidR="00F347B3" w:rsidRPr="00AB5F3A" w:rsidRDefault="00F347B3" w:rsidP="00F347B3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0278FF64" w14:textId="77777777" w:rsidR="00F347B3" w:rsidRPr="00AB5F3A" w:rsidRDefault="00F347B3" w:rsidP="00F347B3">
      <w:pPr>
        <w:spacing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(imię, nazwisko, stanowisko/podstawa do  reprezentacji)</w:t>
      </w:r>
    </w:p>
    <w:p w14:paraId="1615BEE9" w14:textId="77777777" w:rsidR="00F347B3" w:rsidRPr="00AB5F3A" w:rsidRDefault="00F347B3" w:rsidP="00F347B3">
      <w:pPr>
        <w:spacing w:after="120" w:line="360" w:lineRule="auto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</w:p>
    <w:p w14:paraId="1347D85A" w14:textId="77777777" w:rsidR="00F347B3" w:rsidRPr="00AB5F3A" w:rsidRDefault="00F347B3" w:rsidP="00F347B3">
      <w:pPr>
        <w:rPr>
          <w:rFonts w:asciiTheme="majorBidi" w:hAnsiTheme="majorBidi" w:cstheme="majorBidi"/>
          <w:sz w:val="21"/>
          <w:szCs w:val="21"/>
        </w:rPr>
      </w:pPr>
    </w:p>
    <w:p w14:paraId="4643C073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AB5F3A">
        <w:rPr>
          <w:rFonts w:asciiTheme="majorBidi" w:hAnsiTheme="majorBidi" w:cstheme="majorBidi"/>
          <w:b/>
          <w:u w:val="single"/>
        </w:rPr>
        <w:t>Oświadczenia podmiotu udostępniającego zasoby</w:t>
      </w:r>
    </w:p>
    <w:p w14:paraId="303AC7C2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  <w:b/>
          <w:caps/>
          <w:sz w:val="20"/>
          <w:szCs w:val="20"/>
          <w:u w:val="single"/>
        </w:rPr>
      </w:pPr>
      <w:r w:rsidRPr="00AB5F3A">
        <w:rPr>
          <w:rFonts w:asciiTheme="majorBidi" w:hAnsiTheme="majorBidi" w:cstheme="majorBidi"/>
          <w:b/>
          <w:sz w:val="20"/>
          <w:szCs w:val="20"/>
          <w:u w:val="single"/>
        </w:rPr>
        <w:t xml:space="preserve">UWZGLĘDNIAJĄCE PRZESŁANKI WYKLUCZENIA Z ART. 7 UST. 1 USTAWY </w:t>
      </w:r>
      <w:r w:rsidRPr="00AB5F3A">
        <w:rPr>
          <w:rFonts w:asciiTheme="majorBidi" w:hAnsiTheme="majorBidi" w:cstheme="majorBid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0E17FF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 xml:space="preserve">składane na podstawie art. 125 ust. 5 ustawy </w:t>
      </w:r>
      <w:proofErr w:type="spellStart"/>
      <w:r w:rsidRPr="00AB5F3A">
        <w:rPr>
          <w:rFonts w:asciiTheme="majorBidi" w:hAnsiTheme="majorBidi" w:cstheme="majorBidi"/>
          <w:b/>
          <w:sz w:val="21"/>
          <w:szCs w:val="21"/>
        </w:rPr>
        <w:t>Pzp</w:t>
      </w:r>
      <w:proofErr w:type="spellEnd"/>
    </w:p>
    <w:p w14:paraId="69BB6627" w14:textId="77777777" w:rsidR="00F347B3" w:rsidRPr="00AB5F3A" w:rsidRDefault="00F347B3" w:rsidP="00F347B3">
      <w:pPr>
        <w:jc w:val="both"/>
        <w:rPr>
          <w:rFonts w:asciiTheme="majorBidi" w:hAnsiTheme="majorBidi" w:cstheme="majorBidi"/>
          <w:sz w:val="21"/>
          <w:szCs w:val="21"/>
        </w:rPr>
      </w:pPr>
    </w:p>
    <w:p w14:paraId="554AE22C" w14:textId="77777777" w:rsidR="00F347B3" w:rsidRPr="00AB5F3A" w:rsidRDefault="00F347B3" w:rsidP="00F347B3">
      <w:pPr>
        <w:jc w:val="both"/>
        <w:rPr>
          <w:rFonts w:asciiTheme="majorBidi" w:hAnsiTheme="majorBidi" w:cstheme="majorBidi"/>
          <w:sz w:val="21"/>
          <w:szCs w:val="21"/>
        </w:rPr>
      </w:pPr>
    </w:p>
    <w:p w14:paraId="34D3A36D" w14:textId="78322B3C" w:rsidR="00F347B3" w:rsidRPr="0095768F" w:rsidRDefault="00F347B3" w:rsidP="00B1045D">
      <w:pPr>
        <w:spacing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AB5F3A">
        <w:rPr>
          <w:rFonts w:asciiTheme="majorBidi" w:hAnsiTheme="majorBidi" w:cstheme="majorBidi"/>
          <w:sz w:val="21"/>
          <w:szCs w:val="21"/>
        </w:rPr>
        <w:t>Na potrzeby postępowania o udzielenie zamówienia publicznego</w:t>
      </w:r>
      <w:r w:rsidR="00493D89">
        <w:rPr>
          <w:rFonts w:asciiTheme="majorBidi" w:hAnsiTheme="majorBidi" w:cstheme="majorBidi"/>
          <w:sz w:val="21"/>
          <w:szCs w:val="21"/>
        </w:rPr>
        <w:t xml:space="preserve"> </w:t>
      </w:r>
      <w:r w:rsidRPr="00AB5F3A">
        <w:rPr>
          <w:rFonts w:asciiTheme="majorBidi" w:hAnsiTheme="majorBidi" w:cstheme="majorBidi"/>
          <w:sz w:val="21"/>
          <w:szCs w:val="21"/>
        </w:rPr>
        <w:t xml:space="preserve">pn. </w:t>
      </w:r>
      <w:bookmarkStart w:id="1" w:name="_Hlk127789389"/>
      <w:r w:rsidR="00B1045D" w:rsidRPr="00B1045D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Dostawa w formie leasingu operacyjnego samochodu ciężarowego</w:t>
      </w:r>
      <w:bookmarkStart w:id="2" w:name="_Hlk127541207"/>
      <w:r w:rsidR="00B1045D" w:rsidRPr="00B1045D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 „śmieciarki” na potrzeby Zakładu Utylizacji Odpadów sp. z o. o. </w:t>
      </w:r>
      <w:bookmarkEnd w:id="1"/>
      <w:bookmarkEnd w:id="2"/>
      <w:r w:rsidR="00B1045D" w:rsidRPr="00B1045D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z siedzibą w Siedlcach</w:t>
      </w:r>
      <w:r w:rsidR="0019018D"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, prowadzonego przez Zakład Utylizacji Odpadów sp. z o. o.</w:t>
      </w:r>
      <w:r w:rsidR="0019018D"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, </w:t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 </w:t>
      </w:r>
      <w:r w:rsidRPr="00AB5F3A">
        <w:rPr>
          <w:rFonts w:asciiTheme="majorBidi" w:hAnsiTheme="majorBidi" w:cstheme="majorBidi"/>
          <w:sz w:val="21"/>
          <w:szCs w:val="21"/>
        </w:rPr>
        <w:t>oświadczam, co następuje:</w:t>
      </w:r>
    </w:p>
    <w:p w14:paraId="2039681A" w14:textId="77777777" w:rsidR="00F347B3" w:rsidRPr="00AB5F3A" w:rsidRDefault="00F347B3" w:rsidP="00F347B3">
      <w:pPr>
        <w:shd w:val="clear" w:color="auto" w:fill="BFBFBF" w:themeFill="background1" w:themeFillShade="BF"/>
        <w:spacing w:before="120" w:line="360" w:lineRule="auto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>OŚWIADCZENIA DOTYCZĄCE PODSTAW WYKLUCZENIA:</w:t>
      </w:r>
    </w:p>
    <w:p w14:paraId="555B7E97" w14:textId="77777777" w:rsidR="00F347B3" w:rsidRPr="00AB5F3A" w:rsidRDefault="00F347B3" w:rsidP="00F347B3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AB5F3A">
        <w:rPr>
          <w:rFonts w:asciiTheme="majorBidi" w:hAnsiTheme="majorBidi" w:cstheme="majorBidi"/>
          <w:sz w:val="21"/>
          <w:szCs w:val="21"/>
        </w:rPr>
        <w:t>Pzp</w:t>
      </w:r>
      <w:proofErr w:type="spellEnd"/>
      <w:r w:rsidRPr="00AB5F3A">
        <w:rPr>
          <w:rFonts w:asciiTheme="majorBidi" w:hAnsiTheme="majorBidi" w:cstheme="majorBidi"/>
          <w:sz w:val="21"/>
          <w:szCs w:val="21"/>
        </w:rPr>
        <w:t>.</w:t>
      </w:r>
    </w:p>
    <w:p w14:paraId="32145C32" w14:textId="77777777" w:rsidR="00F347B3" w:rsidRPr="00AB5F3A" w:rsidRDefault="00F347B3" w:rsidP="00F347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bookmarkStart w:id="3" w:name="_Hlk99016800"/>
      <w:r w:rsidRPr="00AB5F3A">
        <w:rPr>
          <w:rFonts w:asciiTheme="majorBidi" w:hAnsiTheme="majorBidi" w:cstheme="majorBidi"/>
          <w:color w:val="0070C0"/>
          <w:sz w:val="16"/>
          <w:szCs w:val="16"/>
        </w:rPr>
        <w:t>[UWAGA</w:t>
      </w:r>
      <w:r w:rsidRPr="00AB5F3A">
        <w:rPr>
          <w:rFonts w:asciiTheme="majorBidi" w:hAnsiTheme="majorBidi" w:cstheme="majorBidi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B5F3A">
        <w:rPr>
          <w:rFonts w:asciiTheme="majorBidi" w:hAnsiTheme="majorBidi" w:cstheme="majorBidi"/>
          <w:i/>
          <w:color w:val="0070C0"/>
          <w:sz w:val="16"/>
          <w:szCs w:val="16"/>
        </w:rPr>
        <w:t>Pzp</w:t>
      </w:r>
      <w:proofErr w:type="spellEnd"/>
      <w:r w:rsidRPr="00AB5F3A">
        <w:rPr>
          <w:rFonts w:asciiTheme="majorBidi" w:hAnsiTheme="majorBidi" w:cstheme="majorBidi"/>
          <w:color w:val="0070C0"/>
          <w:sz w:val="16"/>
          <w:szCs w:val="16"/>
        </w:rPr>
        <w:t>]</w:t>
      </w:r>
    </w:p>
    <w:bookmarkEnd w:id="3"/>
    <w:p w14:paraId="5221AEDF" w14:textId="6AA88E94" w:rsidR="00F347B3" w:rsidRPr="00AB5F3A" w:rsidRDefault="00F347B3" w:rsidP="00970E18">
      <w:pPr>
        <w:pStyle w:val="Akapitzlist"/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 xml:space="preserve">Oświadczam, że nie zachodzą w stosunku do mnie przesłanki wykluczenia z postępowania na podstawie art. </w:t>
      </w:r>
      <w:r w:rsidR="00970E18" w:rsidRPr="00970E18">
        <w:rPr>
          <w:rFonts w:asciiTheme="majorBidi" w:hAnsiTheme="majorBidi" w:cstheme="majorBidi"/>
          <w:sz w:val="21"/>
          <w:szCs w:val="21"/>
        </w:rPr>
        <w:t xml:space="preserve">109 ust 1 pkt 1, 2, 3, 4, 7, 8 ustawy </w:t>
      </w:r>
      <w:proofErr w:type="spellStart"/>
      <w:r w:rsidR="00970E18" w:rsidRPr="00970E18">
        <w:rPr>
          <w:rFonts w:asciiTheme="majorBidi" w:hAnsiTheme="majorBidi" w:cstheme="majorBidi"/>
          <w:sz w:val="21"/>
          <w:szCs w:val="21"/>
        </w:rPr>
        <w:t>Pzp</w:t>
      </w:r>
      <w:proofErr w:type="spellEnd"/>
      <w:r w:rsidR="00970E18" w:rsidRPr="00970E18">
        <w:rPr>
          <w:rFonts w:asciiTheme="majorBidi" w:hAnsiTheme="majorBidi" w:cstheme="majorBidi"/>
          <w:sz w:val="21"/>
          <w:szCs w:val="21"/>
        </w:rPr>
        <w:t xml:space="preserve"> </w:t>
      </w:r>
    </w:p>
    <w:p w14:paraId="7F5A3B43" w14:textId="77777777" w:rsidR="00CC7AA7" w:rsidRPr="00FA3E84" w:rsidRDefault="00CC7AA7" w:rsidP="00CC7AA7">
      <w:pPr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CE3EC0">
        <w:rPr>
          <w:rFonts w:asciiTheme="majorBidi" w:hAnsiTheme="majorBidi" w:cstheme="majorBidi"/>
          <w:sz w:val="21"/>
          <w:szCs w:val="21"/>
        </w:rPr>
        <w:t xml:space="preserve">7 ust. 1 ustawy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z dnia 13 kwietnia 2022 r.</w:t>
      </w:r>
      <w:r w:rsidRPr="00CE3EC0">
        <w:rPr>
          <w:rFonts w:asciiTheme="majorBidi" w:eastAsiaTheme="minorHAnsi" w:hAnsiTheme="majorBidi" w:cstheme="majorBidi"/>
          <w:i/>
          <w:iCs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 xml:space="preserve">o szczególnych rozwiązaniach w zakresie 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lastRenderedPageBreak/>
        <w:t xml:space="preserve">przeciwdziałania wspieraniu agresji na Ukrainę oraz służących ochronie bezpieczeństwa narodowego </w:t>
      </w:r>
      <w:r w:rsidRPr="00CE3EC0">
        <w:rPr>
          <w:rFonts w:asciiTheme="majorBidi" w:eastAsiaTheme="minorHAnsi" w:hAnsiTheme="majorBidi" w:cstheme="majorBidi"/>
          <w:iCs/>
          <w:color w:val="222222"/>
          <w:sz w:val="21"/>
          <w:szCs w:val="21"/>
          <w:lang w:eastAsia="en-US"/>
        </w:rPr>
        <w:t>(Dz. U. poz. 835)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>.</w:t>
      </w:r>
      <w:r w:rsidRPr="00CE3EC0">
        <w:rPr>
          <w:rFonts w:asciiTheme="majorBidi" w:eastAsiaTheme="minorHAnsi" w:hAnsiTheme="majorBidi" w:cstheme="majorBidi"/>
          <w:color w:val="222222"/>
          <w:sz w:val="21"/>
          <w:szCs w:val="21"/>
          <w:lang w:eastAsia="en-US"/>
        </w:rPr>
        <w:t xml:space="preserve"> </w:t>
      </w:r>
    </w:p>
    <w:p w14:paraId="083A897F" w14:textId="77777777" w:rsidR="00F347B3" w:rsidRPr="00AB5F3A" w:rsidRDefault="00F347B3" w:rsidP="00F347B3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>OŚWIADCZENIE DOTYCZĄCE WARUNKÓW UDZIAŁU W POSTĘPOWANIU:</w:t>
      </w:r>
    </w:p>
    <w:p w14:paraId="48B97E84" w14:textId="732E62C0" w:rsidR="00F347B3" w:rsidRPr="00AB5F3A" w:rsidRDefault="00F347B3" w:rsidP="00F347B3">
      <w:pPr>
        <w:spacing w:after="12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Oświadczam, że spełniam warunki udziału w postępowaniu określone przez zamawiającego w </w:t>
      </w:r>
      <w:r w:rsidR="00CB5647" w:rsidRPr="00903605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rozdziale VI SWZ</w:t>
      </w:r>
      <w:r w:rsidR="00CB5647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AB5F3A">
        <w:rPr>
          <w:rFonts w:asciiTheme="majorBidi" w:hAnsiTheme="majorBidi" w:cstheme="majorBidi"/>
          <w:i/>
          <w:sz w:val="16"/>
          <w:szCs w:val="16"/>
        </w:rPr>
        <w:t>(wskazać dokument i właściwą jednostkę redakcyjną dokumentu, w której określono warunki udziału w postępowaniu)</w:t>
      </w:r>
      <w:r w:rsidRPr="00AB5F3A">
        <w:rPr>
          <w:rFonts w:asciiTheme="majorBidi" w:hAnsiTheme="majorBidi" w:cstheme="majorBidi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0F375C55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……..…………………………………………………..………………………………………….................</w:t>
      </w:r>
    </w:p>
    <w:p w14:paraId="59DDDC34" w14:textId="77777777" w:rsidR="00F347B3" w:rsidRPr="00AB5F3A" w:rsidRDefault="00F347B3" w:rsidP="00F347B3">
      <w:pPr>
        <w:spacing w:line="360" w:lineRule="auto"/>
        <w:ind w:left="5664" w:firstLine="708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2F55A0FE" w14:textId="77777777" w:rsidR="00F347B3" w:rsidRPr="00AB5F3A" w:rsidRDefault="00F347B3" w:rsidP="00F347B3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bookmarkStart w:id="4" w:name="_Hlk99009560"/>
      <w:r w:rsidRPr="00AB5F3A">
        <w:rPr>
          <w:rFonts w:asciiTheme="majorBidi" w:hAnsiTheme="majorBidi" w:cstheme="majorBidi"/>
          <w:b/>
          <w:sz w:val="21"/>
          <w:szCs w:val="21"/>
        </w:rPr>
        <w:t>OŚWIADCZENIE DOTYCZĄCE PODANYCH INFORMACJI:</w:t>
      </w:r>
      <w:bookmarkEnd w:id="4"/>
    </w:p>
    <w:p w14:paraId="030DEB8C" w14:textId="77777777" w:rsidR="00F347B3" w:rsidRPr="00AB5F3A" w:rsidRDefault="00F347B3" w:rsidP="00F347B3">
      <w:p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B5F3A">
        <w:rPr>
          <w:rFonts w:asciiTheme="majorBidi" w:hAnsiTheme="majorBidi" w:cstheme="majorBidi"/>
          <w:sz w:val="21"/>
          <w:szCs w:val="21"/>
        </w:rPr>
        <w:t xml:space="preserve">Oświadczam, że wszystkie informacje podane w powyższych oświadczeniach są aktualne </w:t>
      </w:r>
      <w:r w:rsidRPr="00AB5F3A">
        <w:rPr>
          <w:rFonts w:asciiTheme="majorBidi" w:hAnsiTheme="majorBidi" w:cstheme="majorBid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AB5F3A">
        <w:rPr>
          <w:rFonts w:asciiTheme="majorBidi" w:hAnsiTheme="majorBidi" w:cstheme="majorBidi"/>
        </w:rPr>
        <w:t xml:space="preserve"> </w:t>
      </w:r>
    </w:p>
    <w:p w14:paraId="481200F9" w14:textId="77777777" w:rsidR="00F347B3" w:rsidRPr="00AB5F3A" w:rsidRDefault="00F347B3" w:rsidP="00F347B3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>INFORMACJA DOTYCZĄCA DOSTĘPU DO PODMIOTOWYCH ŚRODKÓW DOWODOWYCH:</w:t>
      </w:r>
    </w:p>
    <w:p w14:paraId="75BC2341" w14:textId="4C7BA3D0" w:rsidR="00F347B3" w:rsidRPr="00AB5F3A" w:rsidRDefault="00F347B3" w:rsidP="00F347B3">
      <w:pPr>
        <w:spacing w:after="12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Wskazuję następujące podmiotowe środki dowodowe, które można uzyskać za pomocą bezpłatnych i</w:t>
      </w:r>
      <w:r w:rsidR="0095768F">
        <w:rPr>
          <w:rFonts w:asciiTheme="majorBidi" w:hAnsiTheme="majorBidi" w:cstheme="majorBidi"/>
          <w:sz w:val="21"/>
          <w:szCs w:val="21"/>
        </w:rPr>
        <w:t> </w:t>
      </w:r>
      <w:r w:rsidRPr="00AB5F3A">
        <w:rPr>
          <w:rFonts w:asciiTheme="majorBidi" w:hAnsiTheme="majorBidi" w:cstheme="majorBidi"/>
          <w:sz w:val="21"/>
          <w:szCs w:val="21"/>
        </w:rPr>
        <w:t>ogólnodostępnych baz danych, oraz</w:t>
      </w:r>
      <w:r w:rsidRPr="00AB5F3A">
        <w:rPr>
          <w:rFonts w:asciiTheme="majorBidi" w:hAnsiTheme="majorBidi" w:cstheme="majorBidi"/>
        </w:rPr>
        <w:t xml:space="preserve"> </w:t>
      </w:r>
      <w:r w:rsidRPr="00AB5F3A">
        <w:rPr>
          <w:rFonts w:asciiTheme="majorBidi" w:hAnsiTheme="majorBidi" w:cstheme="majorBidi"/>
          <w:sz w:val="21"/>
          <w:szCs w:val="21"/>
        </w:rPr>
        <w:t>dane umożliwiające dostęp do tych środków:</w:t>
      </w:r>
    </w:p>
    <w:p w14:paraId="4DA15A71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2177532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F7D855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732EE32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E8F2A4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3EB16ECC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  <w:t>……………………………………….</w:t>
      </w:r>
    </w:p>
    <w:p w14:paraId="37F44D45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Data; kwalifikowany podpis elektroniczny lub podpis zaufany lub podpis osobisty </w:t>
      </w:r>
    </w:p>
    <w:p w14:paraId="6C143078" w14:textId="77777777" w:rsidR="00BB6E56" w:rsidRPr="00AB5F3A" w:rsidRDefault="00BB6E56" w:rsidP="00F347B3">
      <w:pPr>
        <w:spacing w:after="120" w:line="360" w:lineRule="auto"/>
        <w:jc w:val="center"/>
        <w:rPr>
          <w:rFonts w:asciiTheme="majorBidi" w:hAnsiTheme="majorBidi" w:cstheme="majorBidi"/>
        </w:rPr>
      </w:pPr>
    </w:p>
    <w:p w14:paraId="70333F0C" w14:textId="77777777" w:rsidR="00F347B3" w:rsidRDefault="00F347B3" w:rsidP="00F347B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8033CE0" w14:textId="77777777" w:rsidR="0095768F" w:rsidRDefault="0095768F" w:rsidP="00F347B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20EF078D" w14:textId="77777777" w:rsidR="0095768F" w:rsidRDefault="0095768F" w:rsidP="00F347B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B1CCC8B" w14:textId="77777777" w:rsidR="0095768F" w:rsidRPr="00AB5F3A" w:rsidRDefault="0095768F" w:rsidP="00F347B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7906B015" w14:textId="77777777" w:rsidR="00F347B3" w:rsidRPr="0095768F" w:rsidRDefault="00F347B3" w:rsidP="00F347B3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</w:pPr>
      <w:r w:rsidRPr="0095768F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Informacja dla Wykonawcy:</w:t>
      </w:r>
      <w:r w:rsidRPr="0095768F">
        <w:rPr>
          <w:rFonts w:asciiTheme="majorBidi" w:hAnsiTheme="majorBidi" w:cstheme="majorBidi"/>
          <w:b/>
          <w:color w:val="FF0000"/>
          <w:sz w:val="20"/>
          <w:szCs w:val="20"/>
        </w:rPr>
        <w:tab/>
      </w:r>
      <w:r w:rsidRPr="0095768F">
        <w:rPr>
          <w:rFonts w:asciiTheme="majorBidi" w:hAnsiTheme="majorBidi" w:cstheme="majorBidi"/>
          <w:b/>
          <w:color w:val="FF0000"/>
          <w:sz w:val="20"/>
          <w:szCs w:val="20"/>
        </w:rPr>
        <w:tab/>
        <w:t xml:space="preserve">                           </w:t>
      </w:r>
      <w:r w:rsidRPr="0095768F">
        <w:rPr>
          <w:rFonts w:asciiTheme="majorBidi" w:hAnsiTheme="majorBidi" w:cstheme="majorBidi"/>
          <w:b/>
          <w:color w:val="FF0000"/>
          <w:sz w:val="20"/>
          <w:szCs w:val="20"/>
        </w:rPr>
        <w:tab/>
      </w:r>
      <w:r w:rsidRPr="0095768F">
        <w:rPr>
          <w:rFonts w:asciiTheme="majorBidi" w:hAnsiTheme="majorBidi" w:cstheme="majorBidi"/>
          <w:b/>
          <w:color w:val="FF0000"/>
          <w:sz w:val="20"/>
          <w:szCs w:val="20"/>
        </w:rPr>
        <w:tab/>
        <w:t xml:space="preserve"> </w:t>
      </w:r>
    </w:p>
    <w:p w14:paraId="0895A6F8" w14:textId="07BF2E8D" w:rsidR="00F347B3" w:rsidRPr="0095768F" w:rsidRDefault="00F347B3" w:rsidP="0095768F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0095768F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Oświadczenie musi być podpisane przez osobę lub osoby uprawnione do reprezentowania Wykonawcy kwalifikowanym podpisem elektronicznym, podpisem zaufanych lub podpisem osobistym</w:t>
      </w:r>
      <w:r w:rsidR="00493D89" w:rsidRPr="0095768F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.</w:t>
      </w:r>
    </w:p>
    <w:sectPr w:rsidR="00F347B3" w:rsidRPr="0095768F" w:rsidSect="00957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4181" w14:textId="77777777" w:rsidR="00B1607F" w:rsidRDefault="00B1607F" w:rsidP="00F347B3">
      <w:r>
        <w:separator/>
      </w:r>
    </w:p>
  </w:endnote>
  <w:endnote w:type="continuationSeparator" w:id="0">
    <w:p w14:paraId="2E316F0E" w14:textId="77777777" w:rsidR="00B1607F" w:rsidRDefault="00B1607F" w:rsidP="00F3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2FDC" w14:textId="77777777" w:rsidR="00B1045D" w:rsidRDefault="00B104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1C83" w14:textId="3F928DF6" w:rsidR="00683D05" w:rsidRPr="00B1045D" w:rsidRDefault="00683D05">
    <w:pPr>
      <w:pStyle w:val="Stopka"/>
      <w:rPr>
        <w:sz w:val="20"/>
        <w:szCs w:val="20"/>
      </w:rPr>
    </w:pPr>
    <w:r w:rsidRPr="00B1045D">
      <w:rPr>
        <w:sz w:val="20"/>
        <w:szCs w:val="20"/>
      </w:rPr>
      <w:t>Z/</w:t>
    </w:r>
    <w:r w:rsidR="0072761C" w:rsidRPr="00B1045D">
      <w:rPr>
        <w:sz w:val="20"/>
        <w:szCs w:val="20"/>
      </w:rPr>
      <w:t>9</w:t>
    </w:r>
    <w:r w:rsidRPr="00B1045D">
      <w:rPr>
        <w:sz w:val="20"/>
        <w:szCs w:val="20"/>
      </w:rPr>
      <w:t>/202</w:t>
    </w:r>
    <w:r w:rsidR="00493D89" w:rsidRPr="00B1045D"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A98D" w14:textId="77777777" w:rsidR="00B1045D" w:rsidRDefault="00B10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67FEA" w14:textId="77777777" w:rsidR="00B1607F" w:rsidRDefault="00B1607F" w:rsidP="00F347B3">
      <w:r>
        <w:separator/>
      </w:r>
    </w:p>
  </w:footnote>
  <w:footnote w:type="continuationSeparator" w:id="0">
    <w:p w14:paraId="08306899" w14:textId="77777777" w:rsidR="00B1607F" w:rsidRDefault="00B1607F" w:rsidP="00F347B3">
      <w:r>
        <w:continuationSeparator/>
      </w:r>
    </w:p>
  </w:footnote>
  <w:footnote w:id="1">
    <w:p w14:paraId="00468585" w14:textId="77777777" w:rsidR="00CC7AA7" w:rsidRPr="00B1045D" w:rsidRDefault="00CC7AA7" w:rsidP="00CC7AA7">
      <w:pPr>
        <w:jc w:val="both"/>
        <w:rPr>
          <w:rFonts w:asciiTheme="majorBidi" w:hAnsiTheme="majorBidi" w:cstheme="majorBidi"/>
          <w:color w:val="222222"/>
          <w:sz w:val="16"/>
          <w:szCs w:val="16"/>
        </w:rPr>
      </w:pPr>
      <w:r w:rsidRPr="00B1045D">
        <w:rPr>
          <w:rStyle w:val="Odwoanieprzypisudolnego"/>
          <w:rFonts w:asciiTheme="majorBidi" w:hAnsiTheme="majorBidi" w:cstheme="majorBidi"/>
          <w:sz w:val="16"/>
          <w:szCs w:val="16"/>
        </w:rPr>
        <w:footnoteRef/>
      </w:r>
      <w:r w:rsidRPr="00B1045D">
        <w:rPr>
          <w:rFonts w:asciiTheme="majorBidi" w:hAnsiTheme="majorBidi" w:cstheme="majorBidi"/>
          <w:sz w:val="16"/>
          <w:szCs w:val="16"/>
        </w:rPr>
        <w:t xml:space="preserve"> </w:t>
      </w:r>
      <w:r w:rsidRPr="00B1045D">
        <w:rPr>
          <w:rFonts w:asciiTheme="majorBidi" w:hAnsiTheme="majorBidi" w:cstheme="majorBidi"/>
          <w:color w:val="222222"/>
          <w:sz w:val="16"/>
          <w:szCs w:val="16"/>
        </w:rPr>
        <w:t xml:space="preserve">Zgodnie z treścią art. 7 ust. 1 ustawy z dnia 13 kwietnia 2022 r. </w:t>
      </w:r>
      <w:r w:rsidRPr="00B1045D">
        <w:rPr>
          <w:rFonts w:asciiTheme="majorBidi" w:hAnsiTheme="majorBidi" w:cstheme="majorBid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1045D">
        <w:rPr>
          <w:rFonts w:asciiTheme="majorBidi" w:hAnsiTheme="majorBidi" w:cstheme="majorBid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B1045D">
        <w:rPr>
          <w:rFonts w:asciiTheme="majorBidi" w:hAnsiTheme="majorBidi" w:cstheme="majorBidi"/>
          <w:color w:val="222222"/>
          <w:sz w:val="16"/>
          <w:szCs w:val="16"/>
        </w:rPr>
        <w:t>Pzp</w:t>
      </w:r>
      <w:proofErr w:type="spellEnd"/>
      <w:r w:rsidRPr="00B1045D">
        <w:rPr>
          <w:rFonts w:asciiTheme="majorBidi" w:hAnsiTheme="majorBidi" w:cstheme="majorBidi"/>
          <w:color w:val="222222"/>
          <w:sz w:val="16"/>
          <w:szCs w:val="16"/>
        </w:rPr>
        <w:t xml:space="preserve"> wyklucza się:</w:t>
      </w:r>
    </w:p>
    <w:p w14:paraId="2C7CF784" w14:textId="77777777" w:rsidR="00CC7AA7" w:rsidRPr="00B1045D" w:rsidRDefault="00CC7AA7" w:rsidP="00CC7AA7">
      <w:pPr>
        <w:jc w:val="both"/>
        <w:rPr>
          <w:rFonts w:asciiTheme="majorBidi" w:hAnsiTheme="majorBidi" w:cstheme="majorBidi"/>
          <w:color w:val="222222"/>
          <w:sz w:val="16"/>
          <w:szCs w:val="16"/>
        </w:rPr>
      </w:pPr>
      <w:r w:rsidRPr="00B1045D">
        <w:rPr>
          <w:rFonts w:asciiTheme="majorBidi" w:hAnsiTheme="majorBidi" w:cstheme="majorBid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303F45" w14:textId="77777777" w:rsidR="00CC7AA7" w:rsidRPr="00B1045D" w:rsidRDefault="00CC7AA7" w:rsidP="00CC7AA7">
      <w:pPr>
        <w:jc w:val="both"/>
        <w:rPr>
          <w:rFonts w:asciiTheme="majorBidi" w:hAnsiTheme="majorBidi" w:cstheme="majorBidi"/>
          <w:color w:val="222222"/>
          <w:sz w:val="16"/>
          <w:szCs w:val="16"/>
        </w:rPr>
      </w:pPr>
      <w:r w:rsidRPr="00B1045D">
        <w:rPr>
          <w:rFonts w:asciiTheme="majorBidi" w:hAnsiTheme="majorBidi" w:cstheme="majorBid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F82AC2" w14:textId="77777777" w:rsidR="00CC7AA7" w:rsidRPr="00761CEB" w:rsidRDefault="00CC7AA7" w:rsidP="00CC7A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1045D">
        <w:rPr>
          <w:rFonts w:asciiTheme="majorBidi" w:hAnsiTheme="majorBidi" w:cstheme="majorBid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30634" w14:textId="77777777" w:rsidR="00B1045D" w:rsidRDefault="00B104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3557" w14:textId="650A6B2C" w:rsidR="00683D05" w:rsidRDefault="00683D05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</w:t>
    </w:r>
    <w:r w:rsidR="0019018D">
      <w:rPr>
        <w:snapToGrid w:val="0"/>
      </w:rPr>
      <w:t>a</w:t>
    </w:r>
    <w:r>
      <w:rPr>
        <w:snapToGrid w:val="0"/>
      </w:rPr>
      <w:t xml:space="preserve"> do SWZ</w:t>
    </w:r>
  </w:p>
  <w:p w14:paraId="36D929D7" w14:textId="77777777" w:rsidR="00683D05" w:rsidRDefault="00683D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3596" w14:textId="77777777" w:rsidR="00B1045D" w:rsidRDefault="00B10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2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A2"/>
    <w:rsid w:val="0019018D"/>
    <w:rsid w:val="00457B75"/>
    <w:rsid w:val="00493D89"/>
    <w:rsid w:val="004B4D78"/>
    <w:rsid w:val="00524BAA"/>
    <w:rsid w:val="005B6B6D"/>
    <w:rsid w:val="005D6FB1"/>
    <w:rsid w:val="00657341"/>
    <w:rsid w:val="00683D05"/>
    <w:rsid w:val="006D0D69"/>
    <w:rsid w:val="0072761C"/>
    <w:rsid w:val="008E0452"/>
    <w:rsid w:val="00931FA2"/>
    <w:rsid w:val="0095768F"/>
    <w:rsid w:val="00970E18"/>
    <w:rsid w:val="00AB5F3A"/>
    <w:rsid w:val="00B1045D"/>
    <w:rsid w:val="00B1607F"/>
    <w:rsid w:val="00BB6E56"/>
    <w:rsid w:val="00CB5647"/>
    <w:rsid w:val="00CC7AA7"/>
    <w:rsid w:val="00E10B0B"/>
    <w:rsid w:val="00F3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8599"/>
  <w15:chartTrackingRefBased/>
  <w15:docId w15:val="{81B4A05A-408F-40E2-B737-B46461B5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347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7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4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7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47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4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7B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7B3"/>
    <w:rPr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347B3"/>
    <w:pPr>
      <w:spacing w:after="160" w:line="259" w:lineRule="auto"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7B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7B7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2993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16</cp:revision>
  <cp:lastPrinted>2024-08-26T06:47:00Z</cp:lastPrinted>
  <dcterms:created xsi:type="dcterms:W3CDTF">2023-11-29T13:48:00Z</dcterms:created>
  <dcterms:modified xsi:type="dcterms:W3CDTF">2024-09-05T13:14:00Z</dcterms:modified>
</cp:coreProperties>
</file>