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D922" w14:textId="3E7BEDBA" w:rsidR="00AB3A5F" w:rsidRPr="00CF318E" w:rsidRDefault="009A21B1" w:rsidP="008D5CC8">
      <w:pPr>
        <w:spacing w:after="0" w:line="276" w:lineRule="auto"/>
        <w:jc w:val="right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>Załącznik nr 3 do S</w:t>
      </w:r>
      <w:r w:rsidR="00AB3A5F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WZ </w:t>
      </w:r>
    </w:p>
    <w:p w14:paraId="0BACD006" w14:textId="52F251E5" w:rsidR="00CA5CE0" w:rsidRPr="00CF318E" w:rsidRDefault="00105A08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</w:t>
      </w:r>
    </w:p>
    <w:p w14:paraId="5E92A99F" w14:textId="3B82166C" w:rsidR="00CA5CE0" w:rsidRPr="00CF318E" w:rsidRDefault="00CA5CE0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8A30906" w14:textId="3467E098" w:rsidR="00CA5CE0" w:rsidRPr="00CF318E" w:rsidRDefault="00105A08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…………………………………………………………………………..</w:t>
      </w:r>
    </w:p>
    <w:p w14:paraId="28A682EB" w14:textId="77777777" w:rsidR="00CA5CE0" w:rsidRPr="00CF318E" w:rsidRDefault="00CA5CE0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548DFC7B" w14:textId="32D05C6C" w:rsidR="00CA5CE0" w:rsidRPr="00CF318E" w:rsidRDefault="00105A08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…………………………………………………………………………..</w:t>
      </w:r>
    </w:p>
    <w:p w14:paraId="7BC2ADC5" w14:textId="02EE078F" w:rsidR="00CA5CE0" w:rsidRPr="00CF318E" w:rsidRDefault="00105A08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                  nazwa i adres Wykonawcy</w:t>
      </w:r>
    </w:p>
    <w:p w14:paraId="130DE401" w14:textId="77777777" w:rsidR="00C355BC" w:rsidRPr="00CF318E" w:rsidRDefault="00C355BC" w:rsidP="00CF318E">
      <w:pPr>
        <w:spacing w:after="0" w:line="276" w:lineRule="auto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14:paraId="77395665" w14:textId="3F935AC4" w:rsidR="00AB3A5F" w:rsidRPr="00CF318E" w:rsidRDefault="00AB3A5F" w:rsidP="00B358B5">
      <w:pPr>
        <w:spacing w:after="0" w:line="276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OŚWIADCZENIE </w:t>
      </w:r>
    </w:p>
    <w:p w14:paraId="0935F2FC" w14:textId="77777777" w:rsidR="00F632DC" w:rsidRPr="00CF318E" w:rsidRDefault="00F632DC" w:rsidP="00B358B5">
      <w:pPr>
        <w:spacing w:after="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>składane na podstawie art. 125 ust. 1 ustawy Prawo zamówień publicznych</w:t>
      </w:r>
    </w:p>
    <w:p w14:paraId="016FE73B" w14:textId="663B2B4B" w:rsidR="007978A4" w:rsidRPr="00424497" w:rsidRDefault="00317C1C" w:rsidP="00424497">
      <w:pPr>
        <w:spacing w:after="0" w:line="276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>o niepodleganiu wykluczeniu</w:t>
      </w:r>
      <w:r w:rsidR="00F632DC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="00BE19DC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z postępowania </w:t>
      </w:r>
      <w:r w:rsidR="0095614F" w:rsidRPr="00CF318E">
        <w:rPr>
          <w:rFonts w:ascii="Verdana" w:hAnsi="Verdana" w:cs="Tahoma"/>
          <w:b/>
          <w:sz w:val="20"/>
          <w:szCs w:val="20"/>
        </w:rPr>
        <w:t xml:space="preserve">pn. </w:t>
      </w:r>
    </w:p>
    <w:p w14:paraId="38BA3363" w14:textId="31AA3296" w:rsidR="00725733" w:rsidRDefault="00C80B63" w:rsidP="00CF318E">
      <w:pPr>
        <w:suppressAutoHyphens/>
        <w:autoSpaceDN w:val="0"/>
        <w:spacing w:after="200" w:line="276" w:lineRule="auto"/>
        <w:contextualSpacing/>
        <w:jc w:val="center"/>
        <w:textAlignment w:val="baseline"/>
        <w:rPr>
          <w:rFonts w:ascii="Verdana" w:eastAsia="Calibri" w:hAnsi="Verdana" w:cs="Tahoma"/>
          <w:b/>
          <w:bCs/>
          <w:sz w:val="20"/>
          <w:szCs w:val="20"/>
        </w:rPr>
      </w:pPr>
      <w:r w:rsidRPr="00CF318E">
        <w:rPr>
          <w:rFonts w:ascii="Verdana" w:hAnsi="Verdana" w:cs="Tahoma"/>
          <w:b/>
          <w:bCs/>
          <w:sz w:val="20"/>
          <w:szCs w:val="20"/>
        </w:rPr>
        <w:t>„</w:t>
      </w:r>
      <w:r w:rsidR="00706C7B" w:rsidRPr="00F201C4">
        <w:rPr>
          <w:rFonts w:ascii="Verdana" w:hAnsi="Verdana" w:cs="Times New Roman"/>
          <w:b/>
          <w:sz w:val="20"/>
          <w:szCs w:val="20"/>
        </w:rPr>
        <w:t>Dostawa</w:t>
      </w:r>
      <w:r w:rsidR="00574503">
        <w:rPr>
          <w:rFonts w:ascii="Verdana" w:hAnsi="Verdana" w:cs="Times New Roman"/>
          <w:b/>
          <w:sz w:val="20"/>
          <w:szCs w:val="20"/>
        </w:rPr>
        <w:t xml:space="preserve"> </w:t>
      </w:r>
      <w:r w:rsidR="00290933">
        <w:rPr>
          <w:rFonts w:ascii="Verdana" w:hAnsi="Verdana" w:cs="Times New Roman"/>
          <w:b/>
          <w:sz w:val="20"/>
          <w:szCs w:val="20"/>
        </w:rPr>
        <w:t xml:space="preserve">klastra obliczeniowego </w:t>
      </w:r>
      <w:r w:rsidR="00ED027C">
        <w:rPr>
          <w:rFonts w:ascii="Verdana" w:hAnsi="Verdana" w:cs="Times New Roman"/>
          <w:b/>
          <w:sz w:val="20"/>
          <w:szCs w:val="20"/>
        </w:rPr>
        <w:t>oraz oprogramowania inżynierskiego</w:t>
      </w:r>
      <w:r w:rsidR="006B2CB1">
        <w:rPr>
          <w:rFonts w:ascii="Verdana" w:hAnsi="Verdana" w:cs="Times New Roman"/>
          <w:b/>
          <w:sz w:val="20"/>
          <w:szCs w:val="20"/>
        </w:rPr>
        <w:t>”</w:t>
      </w:r>
      <w:r w:rsidR="006B2CB1">
        <w:rPr>
          <w:rFonts w:ascii="Verdana" w:eastAsia="Calibri" w:hAnsi="Verdana" w:cs="Tahoma"/>
          <w:b/>
          <w:bCs/>
          <w:sz w:val="20"/>
          <w:szCs w:val="20"/>
        </w:rPr>
        <w:t>,</w:t>
      </w:r>
      <w:r w:rsidRPr="00CF318E">
        <w:rPr>
          <w:rFonts w:ascii="Verdana" w:eastAsia="Calibri" w:hAnsi="Verdana" w:cs="Tahoma"/>
          <w:b/>
          <w:bCs/>
          <w:sz w:val="20"/>
          <w:szCs w:val="20"/>
        </w:rPr>
        <w:t xml:space="preserve"> </w:t>
      </w:r>
    </w:p>
    <w:p w14:paraId="735B0C8D" w14:textId="11AC35F0" w:rsidR="00C80B63" w:rsidRPr="00CF318E" w:rsidRDefault="00C80B63" w:rsidP="00CF318E">
      <w:pPr>
        <w:suppressAutoHyphens/>
        <w:autoSpaceDN w:val="0"/>
        <w:spacing w:after="200" w:line="276" w:lineRule="auto"/>
        <w:contextualSpacing/>
        <w:jc w:val="center"/>
        <w:textAlignment w:val="baseline"/>
        <w:rPr>
          <w:rFonts w:ascii="Verdana" w:hAnsi="Verdana" w:cs="Tahoma"/>
          <w:b/>
          <w:bCs/>
          <w:sz w:val="20"/>
          <w:szCs w:val="20"/>
        </w:rPr>
      </w:pPr>
      <w:r w:rsidRPr="00CF318E">
        <w:rPr>
          <w:rFonts w:ascii="Verdana" w:eastAsia="Calibri" w:hAnsi="Verdana" w:cs="Tahoma"/>
          <w:b/>
          <w:bCs/>
          <w:sz w:val="20"/>
          <w:szCs w:val="20"/>
        </w:rPr>
        <w:t xml:space="preserve">nr ref.: </w:t>
      </w:r>
      <w:r w:rsidR="0058446B">
        <w:rPr>
          <w:rFonts w:ascii="Verdana" w:hAnsi="Verdana" w:cs="Tahoma"/>
          <w:b/>
          <w:bCs/>
          <w:sz w:val="20"/>
          <w:szCs w:val="20"/>
        </w:rPr>
        <w:t>WZ</w:t>
      </w:r>
      <w:r w:rsidR="001835D7" w:rsidRPr="001835D7">
        <w:rPr>
          <w:rFonts w:ascii="Verdana" w:hAnsi="Verdana" w:cs="Tahoma"/>
          <w:b/>
          <w:bCs/>
          <w:sz w:val="20"/>
          <w:szCs w:val="20"/>
        </w:rPr>
        <w:t>.</w:t>
      </w:r>
      <w:r w:rsidR="00ED027C">
        <w:rPr>
          <w:rFonts w:ascii="Verdana" w:hAnsi="Verdana" w:cs="Tahoma"/>
          <w:b/>
          <w:bCs/>
          <w:sz w:val="20"/>
          <w:szCs w:val="20"/>
        </w:rPr>
        <w:t>642</w:t>
      </w:r>
      <w:r w:rsidR="00AB18F3" w:rsidRPr="001835D7">
        <w:rPr>
          <w:rFonts w:ascii="Verdana" w:hAnsi="Verdana" w:cs="Tahoma"/>
          <w:b/>
          <w:bCs/>
          <w:sz w:val="20"/>
          <w:szCs w:val="20"/>
        </w:rPr>
        <w:t>.</w:t>
      </w:r>
      <w:r w:rsidRPr="001835D7">
        <w:rPr>
          <w:rFonts w:ascii="Verdana" w:hAnsi="Verdana" w:cs="Tahoma"/>
          <w:b/>
          <w:bCs/>
          <w:sz w:val="20"/>
          <w:szCs w:val="20"/>
        </w:rPr>
        <w:t>202</w:t>
      </w:r>
      <w:r w:rsidR="008D5CC8" w:rsidRPr="001835D7">
        <w:rPr>
          <w:rFonts w:ascii="Verdana" w:hAnsi="Verdana" w:cs="Tahoma"/>
          <w:b/>
          <w:bCs/>
          <w:sz w:val="20"/>
          <w:szCs w:val="20"/>
        </w:rPr>
        <w:t>5</w:t>
      </w:r>
    </w:p>
    <w:p w14:paraId="3253D719" w14:textId="77777777" w:rsidR="00C80B63" w:rsidRPr="00CF318E" w:rsidRDefault="00C80B63" w:rsidP="00B358B5">
      <w:pPr>
        <w:tabs>
          <w:tab w:val="left" w:pos="8505"/>
          <w:tab w:val="left" w:pos="13608"/>
        </w:tabs>
        <w:spacing w:after="0" w:line="276" w:lineRule="auto"/>
        <w:rPr>
          <w:rFonts w:ascii="Verdana" w:eastAsia="Times New Roman" w:hAnsi="Verdana" w:cs="Tahoma"/>
          <w:b/>
          <w:bCs/>
          <w:kern w:val="28"/>
          <w:sz w:val="20"/>
          <w:szCs w:val="20"/>
          <w:u w:val="single"/>
          <w:lang w:eastAsia="x-none"/>
        </w:rPr>
      </w:pPr>
    </w:p>
    <w:p w14:paraId="70D4514A" w14:textId="422F7978" w:rsidR="00FA5C58" w:rsidRPr="00CF318E" w:rsidRDefault="009017A5" w:rsidP="00B358B5">
      <w:pPr>
        <w:tabs>
          <w:tab w:val="left" w:pos="8505"/>
          <w:tab w:val="left" w:pos="13608"/>
        </w:tabs>
        <w:spacing w:after="0" w:line="276" w:lineRule="auto"/>
        <w:rPr>
          <w:rFonts w:ascii="Verdana" w:eastAsia="Times New Roman" w:hAnsi="Verdana" w:cs="Tahoma"/>
          <w:b/>
          <w:bCs/>
          <w:kern w:val="28"/>
          <w:sz w:val="20"/>
          <w:szCs w:val="20"/>
          <w:u w:val="single"/>
          <w:lang w:eastAsia="x-none"/>
        </w:rPr>
      </w:pPr>
      <w:r w:rsidRPr="00CF318E">
        <w:rPr>
          <w:rFonts w:ascii="Verdana" w:eastAsia="Times New Roman" w:hAnsi="Verdana" w:cs="Tahoma"/>
          <w:b/>
          <w:bCs/>
          <w:kern w:val="28"/>
          <w:sz w:val="20"/>
          <w:szCs w:val="20"/>
          <w:u w:val="single"/>
          <w:lang w:eastAsia="x-none"/>
        </w:rPr>
        <w:t xml:space="preserve">Oświadczam, że: </w:t>
      </w:r>
    </w:p>
    <w:p w14:paraId="1C3F8570" w14:textId="77777777" w:rsidR="00FA5C58" w:rsidRPr="00CF318E" w:rsidRDefault="00FA5C58" w:rsidP="00B358B5">
      <w:pPr>
        <w:tabs>
          <w:tab w:val="left" w:pos="8505"/>
          <w:tab w:val="left" w:pos="13608"/>
        </w:tabs>
        <w:spacing w:after="0" w:line="276" w:lineRule="auto"/>
        <w:ind w:firstLine="425"/>
        <w:jc w:val="center"/>
        <w:rPr>
          <w:rFonts w:ascii="Verdana" w:eastAsia="Times New Roman" w:hAnsi="Verdana" w:cs="Tahoma"/>
          <w:b/>
          <w:bCs/>
          <w:kern w:val="28"/>
          <w:sz w:val="20"/>
          <w:szCs w:val="20"/>
          <w:lang w:eastAsia="x-none"/>
        </w:rPr>
      </w:pPr>
    </w:p>
    <w:p w14:paraId="161F5537" w14:textId="31BCFC5F" w:rsidR="007A0FA7" w:rsidRPr="00CF318E" w:rsidRDefault="0028162C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Verdana" w:hAnsi="Verdana" w:cs="Tahoma"/>
          <w:sz w:val="20"/>
          <w:szCs w:val="20"/>
        </w:rPr>
      </w:pPr>
      <w:r w:rsidRPr="00CF318E">
        <w:rPr>
          <w:rFonts w:ascii="Verdana" w:hAnsi="Verdana" w:cs="Tahoma"/>
          <w:sz w:val="20"/>
          <w:szCs w:val="20"/>
        </w:rPr>
        <w:t>Wykonawca nie podlega</w:t>
      </w:r>
      <w:r w:rsidR="00FA5C58" w:rsidRPr="00CF318E">
        <w:rPr>
          <w:rFonts w:ascii="Verdana" w:hAnsi="Verdana" w:cs="Tahoma"/>
          <w:sz w:val="20"/>
          <w:szCs w:val="20"/>
        </w:rPr>
        <w:t xml:space="preserve"> wykluczeniu z postępowania na podstawie</w:t>
      </w:r>
      <w:r w:rsidR="007A0FA7" w:rsidRPr="00CF318E">
        <w:rPr>
          <w:rFonts w:ascii="Verdana" w:hAnsi="Verdana" w:cs="Tahoma"/>
          <w:sz w:val="20"/>
          <w:szCs w:val="20"/>
        </w:rPr>
        <w:t xml:space="preserve"> </w:t>
      </w:r>
      <w:r w:rsidR="00FA5C58" w:rsidRPr="00CF318E">
        <w:rPr>
          <w:rFonts w:ascii="Verdana" w:hAnsi="Verdana" w:cs="Tahoma"/>
          <w:sz w:val="20"/>
          <w:szCs w:val="20"/>
        </w:rPr>
        <w:t xml:space="preserve">art. 108 ust. 1 </w:t>
      </w:r>
      <w:r w:rsidR="00C92D5D" w:rsidRPr="00CF318E">
        <w:rPr>
          <w:rFonts w:ascii="Verdana" w:hAnsi="Verdana" w:cs="Tahoma"/>
          <w:sz w:val="20"/>
          <w:szCs w:val="20"/>
        </w:rPr>
        <w:t>ustawy Pzp.</w:t>
      </w:r>
    </w:p>
    <w:p w14:paraId="13973E75" w14:textId="77777777" w:rsidR="00C92D5D" w:rsidRPr="00CF318E" w:rsidRDefault="00C92D5D" w:rsidP="00B358B5">
      <w:pPr>
        <w:pStyle w:val="Akapitzlist"/>
        <w:spacing w:after="0" w:line="276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14:paraId="015DD211" w14:textId="64407B23" w:rsidR="0028162C" w:rsidRPr="008D5CC8" w:rsidRDefault="0028162C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Wobec Wykonawcy </w:t>
      </w:r>
      <w:r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>zachodzą*/ nie zachodzą*</w:t>
      </w: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 przesłanki wyklucze</w:t>
      </w:r>
      <w:r w:rsidR="002A4F27" w:rsidRPr="00CF318E">
        <w:rPr>
          <w:rFonts w:ascii="Verdana" w:eastAsia="Times New Roman" w:hAnsi="Verdana" w:cs="Tahoma"/>
          <w:sz w:val="20"/>
          <w:szCs w:val="20"/>
          <w:lang w:eastAsia="pl-PL"/>
        </w:rPr>
        <w:t>nia określone w art 7 ust. 1</w:t>
      </w:r>
      <w:r w:rsidR="002A4F27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="002A4F27"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ustawy z dnia 13 kwietnia 2022 r. o szczególnych rozwiązaniach w zakresie przeciwdziałania wspieraniu agresji na Ukrainę oraz służących ochronie bezpieczeństwa narodowego </w:t>
      </w:r>
      <w:r w:rsidR="002A4F27" w:rsidRPr="00CF318E">
        <w:rPr>
          <w:rFonts w:ascii="Verdana" w:hAnsi="Verdana" w:cs="Tahoma"/>
          <w:sz w:val="20"/>
          <w:szCs w:val="20"/>
        </w:rPr>
        <w:t>(</w:t>
      </w:r>
      <w:r w:rsidR="00AF2538">
        <w:rPr>
          <w:rFonts w:ascii="Verdana" w:hAnsi="Verdana" w:cs="Tahoma"/>
          <w:sz w:val="20"/>
          <w:szCs w:val="20"/>
        </w:rPr>
        <w:t>t</w:t>
      </w:r>
      <w:r w:rsidR="006B2CB1">
        <w:rPr>
          <w:rFonts w:ascii="Verdana" w:hAnsi="Verdana" w:cs="Tahoma"/>
          <w:sz w:val="20"/>
          <w:szCs w:val="20"/>
        </w:rPr>
        <w:t>.</w:t>
      </w:r>
      <w:r w:rsidR="00AF2538">
        <w:rPr>
          <w:rFonts w:ascii="Verdana" w:hAnsi="Verdana" w:cs="Tahoma"/>
          <w:sz w:val="20"/>
          <w:szCs w:val="20"/>
        </w:rPr>
        <w:t xml:space="preserve">j. </w:t>
      </w:r>
      <w:r w:rsidR="002A4F27" w:rsidRPr="00CF318E">
        <w:rPr>
          <w:rFonts w:ascii="Verdana" w:hAnsi="Verdana" w:cs="Tahoma"/>
          <w:sz w:val="20"/>
          <w:szCs w:val="20"/>
        </w:rPr>
        <w:t>Dz. U. z 202</w:t>
      </w:r>
      <w:r w:rsidR="00663774">
        <w:rPr>
          <w:rFonts w:ascii="Verdana" w:hAnsi="Verdana" w:cs="Tahoma"/>
          <w:sz w:val="20"/>
          <w:szCs w:val="20"/>
        </w:rPr>
        <w:t>5</w:t>
      </w:r>
      <w:r w:rsidR="002A4F27" w:rsidRPr="00CF318E">
        <w:rPr>
          <w:rFonts w:ascii="Verdana" w:hAnsi="Verdana" w:cs="Tahoma"/>
          <w:sz w:val="20"/>
          <w:szCs w:val="20"/>
        </w:rPr>
        <w:t xml:space="preserve"> r., poz. </w:t>
      </w:r>
      <w:r w:rsidR="00B45859">
        <w:rPr>
          <w:rFonts w:ascii="Verdana" w:hAnsi="Verdana" w:cs="Tahoma"/>
          <w:sz w:val="20"/>
          <w:szCs w:val="20"/>
        </w:rPr>
        <w:t>5</w:t>
      </w:r>
      <w:r w:rsidR="00663774">
        <w:rPr>
          <w:rFonts w:ascii="Verdana" w:hAnsi="Verdana" w:cs="Tahoma"/>
          <w:sz w:val="20"/>
          <w:szCs w:val="20"/>
        </w:rPr>
        <w:t>14</w:t>
      </w:r>
      <w:r w:rsidR="002A4F27" w:rsidRPr="00CF318E">
        <w:rPr>
          <w:rFonts w:ascii="Verdana" w:hAnsi="Verdana" w:cs="Tahoma"/>
          <w:sz w:val="20"/>
          <w:szCs w:val="20"/>
        </w:rPr>
        <w:t>)</w:t>
      </w:r>
      <w:r w:rsidR="008D5CC8">
        <w:rPr>
          <w:rFonts w:ascii="Verdana" w:hAnsi="Verdana" w:cs="Tahoma"/>
          <w:sz w:val="20"/>
          <w:szCs w:val="20"/>
        </w:rPr>
        <w:t>.</w:t>
      </w:r>
    </w:p>
    <w:p w14:paraId="51FB6758" w14:textId="77777777" w:rsidR="0028162C" w:rsidRPr="00CF318E" w:rsidRDefault="0028162C" w:rsidP="00B358B5">
      <w:pPr>
        <w:pStyle w:val="Akapitzlist"/>
        <w:spacing w:line="276" w:lineRule="auto"/>
        <w:rPr>
          <w:rFonts w:ascii="Verdana" w:hAnsi="Verdana" w:cs="Tahoma"/>
          <w:b/>
          <w:i/>
          <w:sz w:val="20"/>
          <w:szCs w:val="20"/>
        </w:rPr>
      </w:pPr>
    </w:p>
    <w:p w14:paraId="76B0E123" w14:textId="3039B7E7" w:rsidR="009017A5" w:rsidRPr="00CF318E" w:rsidRDefault="00510600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Verdana" w:hAnsi="Verdana" w:cs="Tahoma"/>
          <w:sz w:val="20"/>
          <w:szCs w:val="20"/>
        </w:rPr>
      </w:pPr>
      <w:r w:rsidRPr="00CF318E">
        <w:rPr>
          <w:rFonts w:ascii="Verdana" w:hAnsi="Verdana" w:cs="Tahoma"/>
          <w:sz w:val="20"/>
          <w:szCs w:val="20"/>
        </w:rPr>
        <w:t>Zachodzą w stosunku do Wykonawcy</w:t>
      </w:r>
      <w:r w:rsidR="009017A5" w:rsidRPr="00CF318E">
        <w:rPr>
          <w:rFonts w:ascii="Verdana" w:hAnsi="Verdana" w:cs="Tahoma"/>
          <w:sz w:val="20"/>
          <w:szCs w:val="20"/>
        </w:rPr>
        <w:t xml:space="preserve"> podstawy wykluczenia z post</w:t>
      </w:r>
      <w:r w:rsidR="00F45674" w:rsidRPr="00CF318E">
        <w:rPr>
          <w:rFonts w:ascii="Verdana" w:hAnsi="Verdana" w:cs="Tahoma"/>
          <w:sz w:val="20"/>
          <w:szCs w:val="20"/>
        </w:rPr>
        <w:t>ępowania na podstawie art. ………</w:t>
      </w:r>
      <w:r w:rsidR="009017A5" w:rsidRPr="00CF318E">
        <w:rPr>
          <w:rFonts w:ascii="Verdana" w:hAnsi="Verdana" w:cs="Tahoma"/>
          <w:sz w:val="20"/>
          <w:szCs w:val="20"/>
        </w:rPr>
        <w:t xml:space="preserve"> ustawy Pzp </w:t>
      </w:r>
      <w:r w:rsidR="009017A5" w:rsidRPr="00CF318E">
        <w:rPr>
          <w:rFonts w:ascii="Verdana" w:hAnsi="Verdana" w:cs="Tahoma"/>
          <w:i/>
          <w:sz w:val="20"/>
          <w:szCs w:val="20"/>
        </w:rPr>
        <w:t>(*podać mającą zastosowanie podstawę wykluczenia spośród wymienionych w art. 108 ust. 1 pkt 1, 2 i 5</w:t>
      </w:r>
      <w:r w:rsidR="00BC29C3" w:rsidRPr="00CF318E">
        <w:rPr>
          <w:rFonts w:ascii="Verdana" w:hAnsi="Verdana" w:cs="Tahoma"/>
          <w:i/>
          <w:sz w:val="20"/>
          <w:szCs w:val="20"/>
        </w:rPr>
        <w:t xml:space="preserve"> </w:t>
      </w:r>
      <w:r w:rsidR="009017A5" w:rsidRPr="00CF318E">
        <w:rPr>
          <w:rFonts w:ascii="Verdana" w:hAnsi="Verdana" w:cs="Tahoma"/>
          <w:i/>
          <w:sz w:val="20"/>
          <w:szCs w:val="20"/>
        </w:rPr>
        <w:t>ustawy).</w:t>
      </w:r>
      <w:r w:rsidR="009017A5" w:rsidRPr="00CF318E">
        <w:rPr>
          <w:rFonts w:ascii="Verdana" w:hAnsi="Verdana" w:cs="Tahoma"/>
          <w:sz w:val="20"/>
          <w:szCs w:val="20"/>
        </w:rPr>
        <w:t xml:space="preserve"> Jednocześnie oświadczam, że w związku z ww. okolicznością, na podstawie art. 110 ust. 2 ustawy Pzp </w:t>
      </w:r>
      <w:r w:rsidRPr="00CF318E">
        <w:rPr>
          <w:rFonts w:ascii="Verdana" w:hAnsi="Verdana" w:cs="Tahoma"/>
          <w:sz w:val="20"/>
          <w:szCs w:val="20"/>
        </w:rPr>
        <w:t xml:space="preserve">Wykonawca podjął następujące środki </w:t>
      </w:r>
      <w:r w:rsidR="009017A5" w:rsidRPr="00CF318E">
        <w:rPr>
          <w:rFonts w:ascii="Verdana" w:hAnsi="Verdana" w:cs="Tahoma"/>
          <w:sz w:val="20"/>
          <w:szCs w:val="20"/>
        </w:rPr>
        <w:t>naprawcze:…………………………………</w:t>
      </w:r>
      <w:r w:rsidRPr="00CF318E">
        <w:rPr>
          <w:rFonts w:ascii="Verdana" w:hAnsi="Verdana" w:cs="Tahoma"/>
          <w:sz w:val="20"/>
          <w:szCs w:val="20"/>
        </w:rPr>
        <w:t>…………………………………………………</w:t>
      </w:r>
    </w:p>
    <w:p w14:paraId="01C281E6" w14:textId="28405837" w:rsidR="00DF5266" w:rsidRPr="00CF318E" w:rsidRDefault="00DF5266" w:rsidP="00B358B5">
      <w:pPr>
        <w:pStyle w:val="Akapitzlist"/>
        <w:spacing w:after="0" w:line="276" w:lineRule="auto"/>
        <w:ind w:left="360"/>
        <w:jc w:val="both"/>
        <w:rPr>
          <w:rFonts w:ascii="Verdana" w:hAnsi="Verdana" w:cs="Tahoma"/>
          <w:i/>
          <w:sz w:val="20"/>
          <w:szCs w:val="20"/>
        </w:rPr>
      </w:pPr>
      <w:r w:rsidRPr="00CF318E">
        <w:rPr>
          <w:rFonts w:ascii="Verdana" w:hAnsi="Verdana" w:cs="Tahoma"/>
          <w:i/>
          <w:sz w:val="20"/>
          <w:szCs w:val="20"/>
        </w:rPr>
        <w:t>(</w:t>
      </w:r>
      <w:r w:rsidR="00061B33" w:rsidRPr="00CF318E">
        <w:rPr>
          <w:rFonts w:ascii="Verdana" w:hAnsi="Verdana" w:cs="Tahoma"/>
          <w:i/>
          <w:sz w:val="20"/>
          <w:szCs w:val="20"/>
        </w:rPr>
        <w:t>*</w:t>
      </w:r>
      <w:r w:rsidRPr="00CF318E">
        <w:rPr>
          <w:rFonts w:ascii="Verdana" w:hAnsi="Verdana" w:cs="Tahoma"/>
          <w:i/>
          <w:sz w:val="20"/>
          <w:szCs w:val="20"/>
        </w:rPr>
        <w:t>skreślić</w:t>
      </w:r>
      <w:r w:rsidR="00B156AB" w:rsidRPr="00CF318E">
        <w:rPr>
          <w:rFonts w:ascii="Verdana" w:hAnsi="Verdana" w:cs="Tahoma"/>
          <w:i/>
          <w:sz w:val="20"/>
          <w:szCs w:val="20"/>
        </w:rPr>
        <w:t xml:space="preserve"> pkt 3</w:t>
      </w:r>
      <w:r w:rsidRPr="00CF318E">
        <w:rPr>
          <w:rFonts w:ascii="Verdana" w:hAnsi="Verdana" w:cs="Tahoma"/>
          <w:i/>
          <w:sz w:val="20"/>
          <w:szCs w:val="20"/>
        </w:rPr>
        <w:t xml:space="preserve">, jeśli nie dotyczy) </w:t>
      </w:r>
    </w:p>
    <w:p w14:paraId="7E3E69F2" w14:textId="5C47C435" w:rsidR="009017A5" w:rsidRPr="00CF318E" w:rsidRDefault="009017A5" w:rsidP="00B358B5">
      <w:pPr>
        <w:spacing w:after="0" w:line="276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58FA621E" w14:textId="77777777" w:rsidR="000716B5" w:rsidRPr="00D77CE9" w:rsidRDefault="000716B5" w:rsidP="00D77CE9">
      <w:pPr>
        <w:spacing w:after="0" w:line="276" w:lineRule="auto"/>
        <w:jc w:val="both"/>
        <w:rPr>
          <w:rFonts w:ascii="Verdana" w:hAnsi="Verdana" w:cs="Tahoma"/>
          <w:sz w:val="20"/>
          <w:szCs w:val="20"/>
        </w:rPr>
      </w:pPr>
    </w:p>
    <w:p w14:paraId="575A9EFE" w14:textId="52903B74" w:rsidR="00CA6A47" w:rsidRPr="00CF318E" w:rsidRDefault="00CA6A47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Verdana" w:hAnsi="Verdana" w:cs="Tahoma"/>
          <w:sz w:val="20"/>
          <w:szCs w:val="20"/>
        </w:rPr>
      </w:pPr>
      <w:r w:rsidRPr="00CF318E">
        <w:rPr>
          <w:rFonts w:ascii="Verdana" w:hAnsi="Verdana" w:cs="Tahoma"/>
          <w:sz w:val="20"/>
          <w:szCs w:val="20"/>
        </w:rPr>
        <w:t>Wszystkie informacje podane w powyższym oświadczeniu są aktualne i zgodne z pr</w:t>
      </w:r>
      <w:r w:rsidR="006135AE" w:rsidRPr="00CF318E">
        <w:rPr>
          <w:rFonts w:ascii="Verdana" w:hAnsi="Verdana" w:cs="Tahoma"/>
          <w:sz w:val="20"/>
          <w:szCs w:val="20"/>
        </w:rPr>
        <w:t>awdą oraz zostały przedstawione</w:t>
      </w:r>
      <w:r w:rsidR="004209A8">
        <w:rPr>
          <w:rFonts w:ascii="Verdana" w:hAnsi="Verdana" w:cs="Tahoma"/>
          <w:sz w:val="20"/>
          <w:szCs w:val="20"/>
        </w:rPr>
        <w:t xml:space="preserve"> </w:t>
      </w:r>
      <w:r w:rsidRPr="00CF318E">
        <w:rPr>
          <w:rFonts w:ascii="Verdana" w:hAnsi="Verdana" w:cs="Tahoma"/>
          <w:sz w:val="20"/>
          <w:szCs w:val="20"/>
        </w:rPr>
        <w:t xml:space="preserve">z pełną świadomością konsekwencji wprowadzenia </w:t>
      </w:r>
      <w:r w:rsidR="006B2CB1">
        <w:rPr>
          <w:rFonts w:ascii="Verdana" w:hAnsi="Verdana" w:cs="Tahoma"/>
          <w:sz w:val="20"/>
          <w:szCs w:val="20"/>
        </w:rPr>
        <w:t>Z</w:t>
      </w:r>
      <w:r w:rsidRPr="00CF318E">
        <w:rPr>
          <w:rFonts w:ascii="Verdana" w:hAnsi="Verdana" w:cs="Tahoma"/>
          <w:sz w:val="20"/>
          <w:szCs w:val="20"/>
        </w:rPr>
        <w:t>amawiającego w błąd przy przedstawianiu informacji.</w:t>
      </w:r>
    </w:p>
    <w:p w14:paraId="6936B887" w14:textId="77777777" w:rsidR="00AB18F3" w:rsidRDefault="00AB18F3" w:rsidP="008D5CC8">
      <w:pPr>
        <w:tabs>
          <w:tab w:val="left" w:pos="1320"/>
        </w:tabs>
        <w:spacing w:line="276" w:lineRule="auto"/>
        <w:jc w:val="center"/>
        <w:rPr>
          <w:rFonts w:ascii="Verdana" w:hAnsi="Verdana" w:cs="Arial"/>
          <w:b/>
          <w:color w:val="FF0000"/>
          <w:sz w:val="20"/>
          <w:szCs w:val="20"/>
        </w:rPr>
      </w:pPr>
    </w:p>
    <w:p w14:paraId="770F98AD" w14:textId="52823BA3" w:rsidR="003772B3" w:rsidRPr="008D5CC8" w:rsidRDefault="00126264" w:rsidP="008D5CC8">
      <w:pPr>
        <w:tabs>
          <w:tab w:val="left" w:pos="1320"/>
        </w:tabs>
        <w:spacing w:line="276" w:lineRule="auto"/>
        <w:jc w:val="center"/>
        <w:rPr>
          <w:rFonts w:ascii="Verdana" w:hAnsi="Verdana" w:cs="Arial"/>
          <w:b/>
          <w:color w:val="FF0000"/>
          <w:sz w:val="20"/>
          <w:szCs w:val="20"/>
        </w:rPr>
      </w:pPr>
      <w:r w:rsidRPr="00CF318E">
        <w:rPr>
          <w:rFonts w:ascii="Verdana" w:hAnsi="Verdana" w:cs="Arial"/>
          <w:b/>
          <w:color w:val="FF0000"/>
          <w:sz w:val="20"/>
          <w:szCs w:val="20"/>
        </w:rPr>
        <w:t>OŚWIADCZENIE NALEŻY OPATRZYĆ PODPISEM ZAUFANYM, PODPISEM OSOBISTYM  LUB KWALIFIKOWANYM PODPISEM ELEKTRONICZNYM</w:t>
      </w:r>
    </w:p>
    <w:sectPr w:rsidR="003772B3" w:rsidRPr="008D5CC8" w:rsidSect="00D77CE9">
      <w:headerReference w:type="default" r:id="rId9"/>
      <w:footerReference w:type="default" r:id="rId10"/>
      <w:pgSz w:w="11906" w:h="16838"/>
      <w:pgMar w:top="1656" w:right="1134" w:bottom="426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B3D3" w14:textId="77777777" w:rsidR="003045F9" w:rsidRDefault="003045F9" w:rsidP="000B0F72">
      <w:pPr>
        <w:spacing w:after="0" w:line="240" w:lineRule="auto"/>
      </w:pPr>
      <w:r>
        <w:separator/>
      </w:r>
    </w:p>
  </w:endnote>
  <w:endnote w:type="continuationSeparator" w:id="0">
    <w:p w14:paraId="013DF78F" w14:textId="77777777" w:rsidR="003045F9" w:rsidRDefault="003045F9" w:rsidP="000B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04C7" w14:textId="574C2EF8" w:rsidR="00CF318E" w:rsidRDefault="00CF318E" w:rsidP="006B4708">
    <w:pPr>
      <w:pStyle w:val="Stopka"/>
    </w:pPr>
  </w:p>
  <w:sdt>
    <w:sdtPr>
      <w:rPr>
        <w:rFonts w:ascii="Arial" w:eastAsia="Arial" w:hAnsi="Arial" w:cs="Arial"/>
      </w:rPr>
      <w:id w:val="19599919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bookmarkStart w:id="0" w:name="_Hlk149823721" w:displacedByCustomXml="prev"/>
      <w:p w14:paraId="2895A529" w14:textId="38074092" w:rsidR="00CE7C10" w:rsidRDefault="00CE7C10" w:rsidP="00CE7C10">
        <w:pPr>
          <w:widowControl w:val="0"/>
          <w:pBdr>
            <w:top w:val="thinThickSmallGap" w:sz="24" w:space="1" w:color="622423"/>
          </w:pBdr>
          <w:tabs>
            <w:tab w:val="right" w:pos="9972"/>
          </w:tabs>
          <w:spacing w:after="0" w:line="240" w:lineRule="auto"/>
          <w:jc w:val="both"/>
          <w:rPr>
            <w:rFonts w:ascii="Times New Roman" w:eastAsia="Arial" w:hAnsi="Times New Roman" w:cs="Times New Roman"/>
            <w:bCs/>
            <w:sz w:val="14"/>
            <w:szCs w:val="14"/>
          </w:rPr>
        </w:pPr>
        <w:r w:rsidRPr="00CE7C10">
          <w:rPr>
            <w:rFonts w:ascii="Times New Roman" w:eastAsia="Arial" w:hAnsi="Times New Roman" w:cs="Times New Roman"/>
            <w:bCs/>
            <w:sz w:val="14"/>
            <w:szCs w:val="14"/>
          </w:rPr>
          <w:t>Nr postepowania: WZ</w:t>
        </w:r>
        <w:r w:rsidR="001835D7">
          <w:rPr>
            <w:rFonts w:ascii="Times New Roman" w:eastAsia="Arial" w:hAnsi="Times New Roman" w:cs="Times New Roman"/>
            <w:bCs/>
            <w:sz w:val="14"/>
            <w:szCs w:val="14"/>
          </w:rPr>
          <w:t>.</w:t>
        </w:r>
        <w:r w:rsidR="001F7569">
          <w:rPr>
            <w:rFonts w:ascii="Times New Roman" w:eastAsia="Arial" w:hAnsi="Times New Roman" w:cs="Times New Roman"/>
            <w:bCs/>
            <w:sz w:val="14"/>
            <w:szCs w:val="14"/>
          </w:rPr>
          <w:t>642</w:t>
        </w:r>
        <w:r w:rsidR="001835D7">
          <w:rPr>
            <w:rFonts w:ascii="Times New Roman" w:eastAsia="Arial" w:hAnsi="Times New Roman" w:cs="Times New Roman"/>
            <w:bCs/>
            <w:sz w:val="14"/>
            <w:szCs w:val="14"/>
          </w:rPr>
          <w:t>.</w:t>
        </w:r>
        <w:r w:rsidRPr="00CE7C10">
          <w:rPr>
            <w:rFonts w:ascii="Times New Roman" w:eastAsia="Arial" w:hAnsi="Times New Roman" w:cs="Times New Roman"/>
            <w:bCs/>
            <w:sz w:val="14"/>
            <w:szCs w:val="14"/>
          </w:rPr>
          <w:t xml:space="preserve">2025 Dostawa </w:t>
        </w:r>
        <w:r w:rsidR="001F7569">
          <w:rPr>
            <w:rFonts w:ascii="Times New Roman" w:eastAsia="Arial" w:hAnsi="Times New Roman" w:cs="Times New Roman"/>
            <w:bCs/>
            <w:sz w:val="14"/>
            <w:szCs w:val="14"/>
          </w:rPr>
          <w:t>klastra obliczeniowego oraz oprogramowania inżynierskiego</w:t>
        </w:r>
      </w:p>
      <w:p w14:paraId="2CE5F9E9" w14:textId="77777777" w:rsidR="001F7569" w:rsidRDefault="001F7569" w:rsidP="00CE7C10">
        <w:pPr>
          <w:widowControl w:val="0"/>
          <w:pBdr>
            <w:top w:val="thinThickSmallGap" w:sz="24" w:space="1" w:color="622423"/>
          </w:pBdr>
          <w:tabs>
            <w:tab w:val="right" w:pos="9972"/>
          </w:tabs>
          <w:spacing w:after="0" w:line="240" w:lineRule="auto"/>
          <w:jc w:val="both"/>
          <w:rPr>
            <w:rFonts w:ascii="Times New Roman" w:eastAsia="Arial" w:hAnsi="Times New Roman" w:cs="Times New Roman"/>
            <w:bCs/>
            <w:sz w:val="14"/>
            <w:szCs w:val="14"/>
          </w:rPr>
        </w:pPr>
      </w:p>
      <w:p w14:paraId="0FEDD9DC" w14:textId="32B5D407" w:rsidR="00CE7C10" w:rsidRPr="00654387" w:rsidRDefault="00654387" w:rsidP="00654387">
        <w:pPr>
          <w:pBdr>
            <w:top w:val="thinThickSmallGap" w:sz="24" w:space="1" w:color="622423"/>
          </w:pBdr>
          <w:tabs>
            <w:tab w:val="right" w:pos="9972"/>
          </w:tabs>
          <w:spacing w:after="0" w:line="240" w:lineRule="auto"/>
          <w:jc w:val="both"/>
          <w:rPr>
            <w:rFonts w:ascii="Times New Roman" w:eastAsia="Times New Roman" w:hAnsi="Times New Roman" w:cs="Times New Roman"/>
            <w:sz w:val="14"/>
            <w:szCs w:val="14"/>
            <w:lang w:val="x-none" w:eastAsia="x-none"/>
          </w:rPr>
        </w:pPr>
        <w:r w:rsidRPr="00654387">
          <w:rPr>
            <w:rFonts w:ascii="Times New Roman" w:eastAsia="Times New Roman" w:hAnsi="Times New Roman" w:cs="Times New Roman"/>
            <w:sz w:val="14"/>
            <w:szCs w:val="14"/>
            <w:lang w:val="x-none" w:eastAsia="x-none"/>
          </w:rPr>
          <w:t>Zamówienie jest współfinansowane ze środków UE w ramach Krajowego Planu Odbudowy i Zwiększania Odporności, Inwestycja A2.4.1 Inwestycje w rozbudowę potencjału badawczego, Schemat B: Infrastruktura badawcza – przedsięwzięcia realizowane przez Sieć Badawczą Łukasiewicz na podstawie umowy o objęcie przedsięwzięcia wsparciem nr KPOD.01.18-IW.03-0014/23 z dnia 28.08.2024 r.</w:t>
        </w:r>
      </w:p>
      <w:bookmarkEnd w:id="0"/>
      <w:p w14:paraId="0A4D179B" w14:textId="65B3A8E7" w:rsidR="006B4708" w:rsidRPr="001F7569" w:rsidRDefault="006B4708" w:rsidP="006B4708">
        <w:pPr>
          <w:widowControl w:val="0"/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Arial" w:eastAsia="Arial" w:hAnsi="Arial" w:cs="Arial"/>
            <w:sz w:val="16"/>
            <w:szCs w:val="16"/>
          </w:rPr>
        </w:pPr>
        <w:r w:rsidRPr="001F7569">
          <w:rPr>
            <w:rFonts w:ascii="Arial" w:eastAsia="Arial" w:hAnsi="Arial" w:cs="Arial"/>
            <w:sz w:val="16"/>
            <w:szCs w:val="16"/>
          </w:rPr>
          <w:fldChar w:fldCharType="begin"/>
        </w:r>
        <w:r w:rsidRPr="001F7569">
          <w:rPr>
            <w:rFonts w:ascii="Arial" w:eastAsia="Arial" w:hAnsi="Arial" w:cs="Arial"/>
            <w:sz w:val="16"/>
            <w:szCs w:val="16"/>
          </w:rPr>
          <w:instrText>PAGE   \* MERGEFORMAT</w:instrText>
        </w:r>
        <w:r w:rsidRPr="001F7569">
          <w:rPr>
            <w:rFonts w:ascii="Arial" w:eastAsia="Arial" w:hAnsi="Arial" w:cs="Arial"/>
            <w:sz w:val="16"/>
            <w:szCs w:val="16"/>
          </w:rPr>
          <w:fldChar w:fldCharType="separate"/>
        </w:r>
        <w:r w:rsidR="0027053D" w:rsidRPr="001F7569">
          <w:rPr>
            <w:rFonts w:ascii="Arial" w:eastAsia="Arial" w:hAnsi="Arial" w:cs="Arial"/>
            <w:noProof/>
            <w:sz w:val="16"/>
            <w:szCs w:val="16"/>
          </w:rPr>
          <w:t>1</w:t>
        </w:r>
        <w:r w:rsidRPr="001F7569">
          <w:rPr>
            <w:rFonts w:ascii="Arial" w:eastAsia="Arial" w:hAnsi="Arial" w:cs="Arial"/>
            <w:sz w:val="16"/>
            <w:szCs w:val="16"/>
          </w:rPr>
          <w:fldChar w:fldCharType="end"/>
        </w:r>
      </w:p>
      <w:p w14:paraId="4A8F46C3" w14:textId="262F891F" w:rsidR="006B4708" w:rsidRPr="006B4708" w:rsidRDefault="00314265" w:rsidP="00314265">
        <w:pPr>
          <w:tabs>
            <w:tab w:val="left" w:pos="2010"/>
            <w:tab w:val="center" w:pos="4819"/>
          </w:tabs>
          <w:rPr>
            <w:rFonts w:ascii="Calibri" w:eastAsia="Calibri" w:hAnsi="Calibri" w:cs="Times New Roman"/>
            <w:sz w:val="16"/>
            <w:szCs w:val="16"/>
          </w:rPr>
        </w:pPr>
        <w:r>
          <w:rPr>
            <w:rFonts w:ascii="Calibri" w:eastAsia="Calibri" w:hAnsi="Calibri" w:cs="Times New Roman"/>
            <w:sz w:val="16"/>
            <w:szCs w:val="16"/>
          </w:rPr>
          <w:tab/>
        </w:r>
      </w:p>
    </w:sdtContent>
  </w:sdt>
  <w:p w14:paraId="452B3F1E" w14:textId="3C195C9C" w:rsidR="00F74DF5" w:rsidRDefault="00F74DF5" w:rsidP="003F1F3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855E" w14:textId="77777777" w:rsidR="003045F9" w:rsidRDefault="003045F9" w:rsidP="000B0F72">
      <w:pPr>
        <w:spacing w:after="0" w:line="240" w:lineRule="auto"/>
      </w:pPr>
      <w:r>
        <w:separator/>
      </w:r>
    </w:p>
  </w:footnote>
  <w:footnote w:type="continuationSeparator" w:id="0">
    <w:p w14:paraId="2E109D35" w14:textId="77777777" w:rsidR="003045F9" w:rsidRDefault="003045F9" w:rsidP="000B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DB6A" w14:textId="14B5A114" w:rsidR="00ED027C" w:rsidRPr="001F7569" w:rsidRDefault="001F7569" w:rsidP="001F7569">
    <w:pPr>
      <w:pStyle w:val="Nagwek"/>
    </w:pPr>
    <w:r w:rsidRPr="001F7569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16F14254" wp14:editId="408A3D9F">
          <wp:extent cx="5760720" cy="727075"/>
          <wp:effectExtent l="0" t="0" r="0" b="0"/>
          <wp:docPr id="692771849" name="Obraz 1" descr="Obraz zawierający tekst, Czcionka, zrzut ekranu, linia&#10;&#10;Opis wygenerowany automatycznie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linia&#10;&#10;Opis wygenerowany automatycznie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9522D7A4"/>
    <w:lvl w:ilvl="0" w:tplc="194E06B4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E05"/>
    <w:multiLevelType w:val="hybridMultilevel"/>
    <w:tmpl w:val="14EAC61C"/>
    <w:lvl w:ilvl="0" w:tplc="46A6D1C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8406AB"/>
    <w:multiLevelType w:val="hybridMultilevel"/>
    <w:tmpl w:val="DFEAB878"/>
    <w:lvl w:ilvl="0" w:tplc="46A6D1CE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25768A"/>
    <w:multiLevelType w:val="hybridMultilevel"/>
    <w:tmpl w:val="E1123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F7A89"/>
    <w:multiLevelType w:val="hybridMultilevel"/>
    <w:tmpl w:val="6966F0A6"/>
    <w:lvl w:ilvl="0" w:tplc="A7D0688A">
      <w:start w:val="1"/>
      <w:numFmt w:val="upperRoman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27100">
    <w:abstractNumId w:val="4"/>
  </w:num>
  <w:num w:numId="2" w16cid:durableId="787627840">
    <w:abstractNumId w:val="0"/>
  </w:num>
  <w:num w:numId="3" w16cid:durableId="21901323">
    <w:abstractNumId w:val="1"/>
  </w:num>
  <w:num w:numId="4" w16cid:durableId="129638854">
    <w:abstractNumId w:val="2"/>
  </w:num>
  <w:num w:numId="5" w16cid:durableId="832994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7BBB22E-0A1E-4468-A805-990613F2D2B2}"/>
  </w:docVars>
  <w:rsids>
    <w:rsidRoot w:val="000B0F72"/>
    <w:rsid w:val="00001ED6"/>
    <w:rsid w:val="0001465C"/>
    <w:rsid w:val="00015350"/>
    <w:rsid w:val="00021E9E"/>
    <w:rsid w:val="0002349E"/>
    <w:rsid w:val="0002650A"/>
    <w:rsid w:val="00026F59"/>
    <w:rsid w:val="00031AB2"/>
    <w:rsid w:val="000465D3"/>
    <w:rsid w:val="000523A7"/>
    <w:rsid w:val="00053AF2"/>
    <w:rsid w:val="00054ADA"/>
    <w:rsid w:val="000612A4"/>
    <w:rsid w:val="00061B33"/>
    <w:rsid w:val="00063E23"/>
    <w:rsid w:val="00064AB9"/>
    <w:rsid w:val="000716B5"/>
    <w:rsid w:val="00073F7B"/>
    <w:rsid w:val="00081E0D"/>
    <w:rsid w:val="00086217"/>
    <w:rsid w:val="000936D2"/>
    <w:rsid w:val="00093EC2"/>
    <w:rsid w:val="000B0F72"/>
    <w:rsid w:val="000B4D89"/>
    <w:rsid w:val="000B61DB"/>
    <w:rsid w:val="000D5182"/>
    <w:rsid w:val="000D7155"/>
    <w:rsid w:val="000F1BCC"/>
    <w:rsid w:val="00105A08"/>
    <w:rsid w:val="00105A56"/>
    <w:rsid w:val="001235B4"/>
    <w:rsid w:val="00126264"/>
    <w:rsid w:val="001266A2"/>
    <w:rsid w:val="001277BB"/>
    <w:rsid w:val="00131AD5"/>
    <w:rsid w:val="0014407B"/>
    <w:rsid w:val="00146B01"/>
    <w:rsid w:val="001513AC"/>
    <w:rsid w:val="00152194"/>
    <w:rsid w:val="001532E7"/>
    <w:rsid w:val="00154CD9"/>
    <w:rsid w:val="00160DCF"/>
    <w:rsid w:val="001643F5"/>
    <w:rsid w:val="00167329"/>
    <w:rsid w:val="001735A7"/>
    <w:rsid w:val="00180D18"/>
    <w:rsid w:val="001835D7"/>
    <w:rsid w:val="00193F02"/>
    <w:rsid w:val="001947AC"/>
    <w:rsid w:val="001C0F11"/>
    <w:rsid w:val="001D439B"/>
    <w:rsid w:val="001D6B7D"/>
    <w:rsid w:val="001F50FD"/>
    <w:rsid w:val="001F7569"/>
    <w:rsid w:val="001F7F2E"/>
    <w:rsid w:val="00200BBB"/>
    <w:rsid w:val="00203E4E"/>
    <w:rsid w:val="002102D0"/>
    <w:rsid w:val="00213C90"/>
    <w:rsid w:val="00216E8E"/>
    <w:rsid w:val="0022145A"/>
    <w:rsid w:val="002318D0"/>
    <w:rsid w:val="0023446E"/>
    <w:rsid w:val="00253012"/>
    <w:rsid w:val="0025567B"/>
    <w:rsid w:val="0026291F"/>
    <w:rsid w:val="00265BAD"/>
    <w:rsid w:val="00266B64"/>
    <w:rsid w:val="0027053D"/>
    <w:rsid w:val="0028050E"/>
    <w:rsid w:val="0028162C"/>
    <w:rsid w:val="00282EB3"/>
    <w:rsid w:val="00290933"/>
    <w:rsid w:val="0029422B"/>
    <w:rsid w:val="002A4F27"/>
    <w:rsid w:val="002A5E04"/>
    <w:rsid w:val="002B7E68"/>
    <w:rsid w:val="002C0C07"/>
    <w:rsid w:val="002C140D"/>
    <w:rsid w:val="002C2C23"/>
    <w:rsid w:val="002D4150"/>
    <w:rsid w:val="002E1329"/>
    <w:rsid w:val="002E2C8A"/>
    <w:rsid w:val="002E7569"/>
    <w:rsid w:val="003045F9"/>
    <w:rsid w:val="003102FE"/>
    <w:rsid w:val="0031101D"/>
    <w:rsid w:val="00314265"/>
    <w:rsid w:val="00317C1C"/>
    <w:rsid w:val="00325EE4"/>
    <w:rsid w:val="00332B71"/>
    <w:rsid w:val="00333D01"/>
    <w:rsid w:val="00334661"/>
    <w:rsid w:val="00336AF7"/>
    <w:rsid w:val="00337FD0"/>
    <w:rsid w:val="00341510"/>
    <w:rsid w:val="003426B8"/>
    <w:rsid w:val="00345810"/>
    <w:rsid w:val="003532C4"/>
    <w:rsid w:val="0035379E"/>
    <w:rsid w:val="003621AA"/>
    <w:rsid w:val="003772B3"/>
    <w:rsid w:val="00380F05"/>
    <w:rsid w:val="00382BA2"/>
    <w:rsid w:val="00393BEF"/>
    <w:rsid w:val="00396EED"/>
    <w:rsid w:val="003972C6"/>
    <w:rsid w:val="003A0477"/>
    <w:rsid w:val="003B152A"/>
    <w:rsid w:val="003C4C99"/>
    <w:rsid w:val="003C4E7D"/>
    <w:rsid w:val="003D0935"/>
    <w:rsid w:val="003D0D01"/>
    <w:rsid w:val="003D13E7"/>
    <w:rsid w:val="003D198D"/>
    <w:rsid w:val="003D5A60"/>
    <w:rsid w:val="003D7549"/>
    <w:rsid w:val="003E0477"/>
    <w:rsid w:val="003E1AA9"/>
    <w:rsid w:val="003E29A8"/>
    <w:rsid w:val="003E3F2A"/>
    <w:rsid w:val="003F1F37"/>
    <w:rsid w:val="003F3560"/>
    <w:rsid w:val="004107D6"/>
    <w:rsid w:val="004209A8"/>
    <w:rsid w:val="00424497"/>
    <w:rsid w:val="00424BA3"/>
    <w:rsid w:val="00431833"/>
    <w:rsid w:val="00432CCB"/>
    <w:rsid w:val="00435A46"/>
    <w:rsid w:val="004375DD"/>
    <w:rsid w:val="00446389"/>
    <w:rsid w:val="004466B7"/>
    <w:rsid w:val="00447BA6"/>
    <w:rsid w:val="004642B5"/>
    <w:rsid w:val="0046449B"/>
    <w:rsid w:val="004761F3"/>
    <w:rsid w:val="0048112B"/>
    <w:rsid w:val="00482465"/>
    <w:rsid w:val="00484873"/>
    <w:rsid w:val="00484B4B"/>
    <w:rsid w:val="00485203"/>
    <w:rsid w:val="00491255"/>
    <w:rsid w:val="0049673B"/>
    <w:rsid w:val="004A2CA7"/>
    <w:rsid w:val="004B023F"/>
    <w:rsid w:val="004C6F39"/>
    <w:rsid w:val="004D03F4"/>
    <w:rsid w:val="004E0BCC"/>
    <w:rsid w:val="004E1C99"/>
    <w:rsid w:val="004E7B2B"/>
    <w:rsid w:val="004F0008"/>
    <w:rsid w:val="004F235B"/>
    <w:rsid w:val="004F3174"/>
    <w:rsid w:val="004F42C2"/>
    <w:rsid w:val="0050234F"/>
    <w:rsid w:val="00503C4F"/>
    <w:rsid w:val="00504FCA"/>
    <w:rsid w:val="00510600"/>
    <w:rsid w:val="00511597"/>
    <w:rsid w:val="00517597"/>
    <w:rsid w:val="00527A5A"/>
    <w:rsid w:val="00531027"/>
    <w:rsid w:val="005324CF"/>
    <w:rsid w:val="0054112C"/>
    <w:rsid w:val="00574503"/>
    <w:rsid w:val="00574618"/>
    <w:rsid w:val="0057507D"/>
    <w:rsid w:val="00580F5D"/>
    <w:rsid w:val="0058446B"/>
    <w:rsid w:val="00590839"/>
    <w:rsid w:val="005A3435"/>
    <w:rsid w:val="005A41D2"/>
    <w:rsid w:val="005A5261"/>
    <w:rsid w:val="005B0F95"/>
    <w:rsid w:val="005B3D1F"/>
    <w:rsid w:val="005C1A2B"/>
    <w:rsid w:val="005D6F14"/>
    <w:rsid w:val="005E13E3"/>
    <w:rsid w:val="005E7615"/>
    <w:rsid w:val="00600561"/>
    <w:rsid w:val="00605295"/>
    <w:rsid w:val="00606523"/>
    <w:rsid w:val="006119C3"/>
    <w:rsid w:val="006135AE"/>
    <w:rsid w:val="006208F3"/>
    <w:rsid w:val="00620EE8"/>
    <w:rsid w:val="00624C67"/>
    <w:rsid w:val="00627CFF"/>
    <w:rsid w:val="006363F0"/>
    <w:rsid w:val="00636ED9"/>
    <w:rsid w:val="00643224"/>
    <w:rsid w:val="00643DBD"/>
    <w:rsid w:val="00654387"/>
    <w:rsid w:val="0065679D"/>
    <w:rsid w:val="00663774"/>
    <w:rsid w:val="006655B6"/>
    <w:rsid w:val="00665B93"/>
    <w:rsid w:val="00667BFC"/>
    <w:rsid w:val="00681F66"/>
    <w:rsid w:val="00683E40"/>
    <w:rsid w:val="006955A9"/>
    <w:rsid w:val="006B114A"/>
    <w:rsid w:val="006B2CB1"/>
    <w:rsid w:val="006B4708"/>
    <w:rsid w:val="006B7A8E"/>
    <w:rsid w:val="006E00CF"/>
    <w:rsid w:val="006E4AF1"/>
    <w:rsid w:val="006F179A"/>
    <w:rsid w:val="006F60F7"/>
    <w:rsid w:val="006F6268"/>
    <w:rsid w:val="00704065"/>
    <w:rsid w:val="00706C7B"/>
    <w:rsid w:val="00706FD1"/>
    <w:rsid w:val="00725733"/>
    <w:rsid w:val="00730137"/>
    <w:rsid w:val="007439EB"/>
    <w:rsid w:val="00746590"/>
    <w:rsid w:val="0076143D"/>
    <w:rsid w:val="0076649E"/>
    <w:rsid w:val="0078060B"/>
    <w:rsid w:val="0079620E"/>
    <w:rsid w:val="007978A4"/>
    <w:rsid w:val="007A0FA7"/>
    <w:rsid w:val="007A6A44"/>
    <w:rsid w:val="007B4CD3"/>
    <w:rsid w:val="007C2718"/>
    <w:rsid w:val="007C4B1A"/>
    <w:rsid w:val="007C5243"/>
    <w:rsid w:val="007C7A27"/>
    <w:rsid w:val="007D2419"/>
    <w:rsid w:val="007E15CD"/>
    <w:rsid w:val="007E1AA3"/>
    <w:rsid w:val="007E3AF7"/>
    <w:rsid w:val="007F40AA"/>
    <w:rsid w:val="007F6E05"/>
    <w:rsid w:val="008030F0"/>
    <w:rsid w:val="0082259B"/>
    <w:rsid w:val="008370E2"/>
    <w:rsid w:val="008449AE"/>
    <w:rsid w:val="00851C01"/>
    <w:rsid w:val="00853BF7"/>
    <w:rsid w:val="00860E91"/>
    <w:rsid w:val="00866897"/>
    <w:rsid w:val="00866E91"/>
    <w:rsid w:val="00867EDF"/>
    <w:rsid w:val="00873F6B"/>
    <w:rsid w:val="00874517"/>
    <w:rsid w:val="0089015A"/>
    <w:rsid w:val="008B0AD9"/>
    <w:rsid w:val="008D4E6C"/>
    <w:rsid w:val="008D5CC8"/>
    <w:rsid w:val="008E1557"/>
    <w:rsid w:val="008E1684"/>
    <w:rsid w:val="008F2EEF"/>
    <w:rsid w:val="00900B17"/>
    <w:rsid w:val="009017A5"/>
    <w:rsid w:val="0090691D"/>
    <w:rsid w:val="00907FC3"/>
    <w:rsid w:val="00933B4C"/>
    <w:rsid w:val="00934792"/>
    <w:rsid w:val="00951258"/>
    <w:rsid w:val="00954B5F"/>
    <w:rsid w:val="0095614F"/>
    <w:rsid w:val="009652EE"/>
    <w:rsid w:val="009826DD"/>
    <w:rsid w:val="0098682F"/>
    <w:rsid w:val="00990D64"/>
    <w:rsid w:val="00991BA7"/>
    <w:rsid w:val="00992634"/>
    <w:rsid w:val="00996DC6"/>
    <w:rsid w:val="009A0248"/>
    <w:rsid w:val="009A21B1"/>
    <w:rsid w:val="009A2447"/>
    <w:rsid w:val="009C267A"/>
    <w:rsid w:val="009C6954"/>
    <w:rsid w:val="009D0EB1"/>
    <w:rsid w:val="009D2C69"/>
    <w:rsid w:val="009D5617"/>
    <w:rsid w:val="009F77E8"/>
    <w:rsid w:val="00A03417"/>
    <w:rsid w:val="00A03AE3"/>
    <w:rsid w:val="00A23F50"/>
    <w:rsid w:val="00A33729"/>
    <w:rsid w:val="00A34520"/>
    <w:rsid w:val="00A4068F"/>
    <w:rsid w:val="00A50671"/>
    <w:rsid w:val="00A52569"/>
    <w:rsid w:val="00A52ECD"/>
    <w:rsid w:val="00A5332E"/>
    <w:rsid w:val="00A64A45"/>
    <w:rsid w:val="00A73CEF"/>
    <w:rsid w:val="00A829D9"/>
    <w:rsid w:val="00A90892"/>
    <w:rsid w:val="00AB18F3"/>
    <w:rsid w:val="00AB3A5F"/>
    <w:rsid w:val="00AB40F5"/>
    <w:rsid w:val="00AC05B8"/>
    <w:rsid w:val="00AC515B"/>
    <w:rsid w:val="00AD41A3"/>
    <w:rsid w:val="00AF2538"/>
    <w:rsid w:val="00AF2949"/>
    <w:rsid w:val="00B00879"/>
    <w:rsid w:val="00B10D64"/>
    <w:rsid w:val="00B156AB"/>
    <w:rsid w:val="00B15736"/>
    <w:rsid w:val="00B33385"/>
    <w:rsid w:val="00B358B5"/>
    <w:rsid w:val="00B45859"/>
    <w:rsid w:val="00B5041E"/>
    <w:rsid w:val="00B51313"/>
    <w:rsid w:val="00B53B84"/>
    <w:rsid w:val="00B60FB1"/>
    <w:rsid w:val="00B716BD"/>
    <w:rsid w:val="00B71C18"/>
    <w:rsid w:val="00B72B01"/>
    <w:rsid w:val="00B913BF"/>
    <w:rsid w:val="00B93592"/>
    <w:rsid w:val="00BC29C3"/>
    <w:rsid w:val="00BE19DC"/>
    <w:rsid w:val="00BE1C6C"/>
    <w:rsid w:val="00BE4CB6"/>
    <w:rsid w:val="00C020D4"/>
    <w:rsid w:val="00C03561"/>
    <w:rsid w:val="00C11BB8"/>
    <w:rsid w:val="00C142DA"/>
    <w:rsid w:val="00C237CB"/>
    <w:rsid w:val="00C23A77"/>
    <w:rsid w:val="00C25E74"/>
    <w:rsid w:val="00C27963"/>
    <w:rsid w:val="00C32BF7"/>
    <w:rsid w:val="00C3481E"/>
    <w:rsid w:val="00C355BC"/>
    <w:rsid w:val="00C5003F"/>
    <w:rsid w:val="00C64CB8"/>
    <w:rsid w:val="00C70210"/>
    <w:rsid w:val="00C80B63"/>
    <w:rsid w:val="00C92D5D"/>
    <w:rsid w:val="00CA13A7"/>
    <w:rsid w:val="00CA5CE0"/>
    <w:rsid w:val="00CA6A47"/>
    <w:rsid w:val="00CB452C"/>
    <w:rsid w:val="00CB71D3"/>
    <w:rsid w:val="00CC59B2"/>
    <w:rsid w:val="00CE34D6"/>
    <w:rsid w:val="00CE7C10"/>
    <w:rsid w:val="00CF219E"/>
    <w:rsid w:val="00CF318E"/>
    <w:rsid w:val="00D012C0"/>
    <w:rsid w:val="00D06777"/>
    <w:rsid w:val="00D0681E"/>
    <w:rsid w:val="00D07079"/>
    <w:rsid w:val="00D16826"/>
    <w:rsid w:val="00D33E41"/>
    <w:rsid w:val="00D36643"/>
    <w:rsid w:val="00D45A97"/>
    <w:rsid w:val="00D570BB"/>
    <w:rsid w:val="00D6327D"/>
    <w:rsid w:val="00D66399"/>
    <w:rsid w:val="00D719C1"/>
    <w:rsid w:val="00D77CE9"/>
    <w:rsid w:val="00DA0722"/>
    <w:rsid w:val="00DA4AB6"/>
    <w:rsid w:val="00DA6F6B"/>
    <w:rsid w:val="00DB32E1"/>
    <w:rsid w:val="00DB3900"/>
    <w:rsid w:val="00DB5FDB"/>
    <w:rsid w:val="00DB6002"/>
    <w:rsid w:val="00DC03EB"/>
    <w:rsid w:val="00DC3B46"/>
    <w:rsid w:val="00DE3301"/>
    <w:rsid w:val="00DE36BC"/>
    <w:rsid w:val="00DE71D4"/>
    <w:rsid w:val="00DE7B0A"/>
    <w:rsid w:val="00DF0CC4"/>
    <w:rsid w:val="00DF3943"/>
    <w:rsid w:val="00DF5266"/>
    <w:rsid w:val="00E04E54"/>
    <w:rsid w:val="00E0531F"/>
    <w:rsid w:val="00E05C1B"/>
    <w:rsid w:val="00E106B6"/>
    <w:rsid w:val="00E10AC6"/>
    <w:rsid w:val="00E1206E"/>
    <w:rsid w:val="00E13300"/>
    <w:rsid w:val="00E177F9"/>
    <w:rsid w:val="00E31BA1"/>
    <w:rsid w:val="00E33B1D"/>
    <w:rsid w:val="00E41D98"/>
    <w:rsid w:val="00E434B5"/>
    <w:rsid w:val="00E56D10"/>
    <w:rsid w:val="00E6385B"/>
    <w:rsid w:val="00E72738"/>
    <w:rsid w:val="00E74829"/>
    <w:rsid w:val="00E77C43"/>
    <w:rsid w:val="00E95400"/>
    <w:rsid w:val="00EA0629"/>
    <w:rsid w:val="00EB0135"/>
    <w:rsid w:val="00EB0F0E"/>
    <w:rsid w:val="00EB3492"/>
    <w:rsid w:val="00EC40AD"/>
    <w:rsid w:val="00ED027C"/>
    <w:rsid w:val="00ED4528"/>
    <w:rsid w:val="00ED63B5"/>
    <w:rsid w:val="00ED731E"/>
    <w:rsid w:val="00ED76B0"/>
    <w:rsid w:val="00EE1BB8"/>
    <w:rsid w:val="00EE391C"/>
    <w:rsid w:val="00EE61DC"/>
    <w:rsid w:val="00EF68C8"/>
    <w:rsid w:val="00F0046E"/>
    <w:rsid w:val="00F03A11"/>
    <w:rsid w:val="00F04E45"/>
    <w:rsid w:val="00F12BB7"/>
    <w:rsid w:val="00F12E40"/>
    <w:rsid w:val="00F45674"/>
    <w:rsid w:val="00F4745A"/>
    <w:rsid w:val="00F55849"/>
    <w:rsid w:val="00F56D22"/>
    <w:rsid w:val="00F632DC"/>
    <w:rsid w:val="00F64A4F"/>
    <w:rsid w:val="00F74DF5"/>
    <w:rsid w:val="00F804FE"/>
    <w:rsid w:val="00FA5C58"/>
    <w:rsid w:val="00FB4B7A"/>
    <w:rsid w:val="00FB6952"/>
    <w:rsid w:val="00FD232F"/>
    <w:rsid w:val="00FD55F5"/>
    <w:rsid w:val="00FE7772"/>
    <w:rsid w:val="00FF3C8A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45C4C"/>
  <w15:docId w15:val="{92B650AB-9595-4A2B-8F7A-2C0FD1D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F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"/>
    <w:basedOn w:val="Normalny"/>
    <w:link w:val="AkapitzlistZnak"/>
    <w:uiPriority w:val="34"/>
    <w:qFormat/>
    <w:rsid w:val="000B0F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F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3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3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03F"/>
  </w:style>
  <w:style w:type="paragraph" w:styleId="Stopka">
    <w:name w:val="footer"/>
    <w:basedOn w:val="Normalny"/>
    <w:link w:val="StopkaZnak"/>
    <w:uiPriority w:val="99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03F"/>
  </w:style>
  <w:style w:type="paragraph" w:styleId="Poprawka">
    <w:name w:val="Revision"/>
    <w:hidden/>
    <w:uiPriority w:val="99"/>
    <w:semiHidden/>
    <w:rsid w:val="002E7569"/>
    <w:pPr>
      <w:spacing w:after="0" w:line="240" w:lineRule="auto"/>
    </w:pPr>
  </w:style>
  <w:style w:type="character" w:customStyle="1" w:styleId="FontStyle3319">
    <w:name w:val="Font Style3319"/>
    <w:basedOn w:val="Domylnaczcionkaakapitu"/>
    <w:uiPriority w:val="99"/>
    <w:rsid w:val="00900B17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"/>
    <w:link w:val="Akapitzlist"/>
    <w:uiPriority w:val="34"/>
    <w:qFormat/>
    <w:locked/>
    <w:rsid w:val="00F45674"/>
  </w:style>
  <w:style w:type="paragraph" w:styleId="Bezodstpw">
    <w:name w:val="No Spacing"/>
    <w:link w:val="BezodstpwZnak"/>
    <w:uiPriority w:val="1"/>
    <w:qFormat/>
    <w:rsid w:val="003772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3772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F8C88D2-ED1B-4CBF-87E8-C1479DCC9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BB22E-0A1E-4468-A805-990613F2D2B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Kancelaria</cp:lastModifiedBy>
  <cp:revision>2</cp:revision>
  <dcterms:created xsi:type="dcterms:W3CDTF">2025-08-26T15:26:00Z</dcterms:created>
  <dcterms:modified xsi:type="dcterms:W3CDTF">2025-08-26T15:26:00Z</dcterms:modified>
</cp:coreProperties>
</file>