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dla postępowania w sprawie udzielenia zamówienia publicznego prowadzonego w trybie podstawowym o którym mowa w art. 275 pkt 1 ustawy z dnia 11 września 2019 r. – Prawo zamówień publicznych (</w:t>
      </w:r>
      <w:proofErr w:type="spellStart"/>
      <w:r w:rsidRPr="00BB6347">
        <w:rPr>
          <w:rFonts w:ascii="Arial" w:hAnsi="Arial" w:cs="Arial"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.: Dz. U. z 2021 r. poz. 1129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A01FF8" w:rsidRDefault="00A01FF8" w:rsidP="00A0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A01FF8" w:rsidRPr="00BB6347" w:rsidRDefault="00A01FF8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0B0C59">
        <w:rPr>
          <w:rFonts w:ascii="Arial" w:hAnsi="Arial" w:cs="Arial"/>
          <w:b/>
          <w:i/>
          <w:iCs/>
          <w:sz w:val="22"/>
          <w:szCs w:val="22"/>
        </w:rPr>
        <w:t>„</w:t>
      </w:r>
      <w:r w:rsidR="000B0C59" w:rsidRPr="00BC75B6">
        <w:rPr>
          <w:rFonts w:ascii="Arial" w:hAnsi="Arial" w:cs="Arial"/>
          <w:b/>
          <w:sz w:val="22"/>
          <w:szCs w:val="22"/>
        </w:rPr>
        <w:t xml:space="preserve">Przebudowa drogi </w:t>
      </w:r>
      <w:proofErr w:type="spellStart"/>
      <w:r w:rsidR="000B0C59" w:rsidRPr="00BC75B6">
        <w:rPr>
          <w:rFonts w:ascii="Arial" w:hAnsi="Arial" w:cs="Arial"/>
          <w:b/>
          <w:sz w:val="22"/>
          <w:szCs w:val="22"/>
        </w:rPr>
        <w:t>Myscowa</w:t>
      </w:r>
      <w:proofErr w:type="spellEnd"/>
      <w:r w:rsidR="000B0C59" w:rsidRPr="00BC75B6">
        <w:rPr>
          <w:rFonts w:ascii="Arial" w:hAnsi="Arial" w:cs="Arial"/>
          <w:b/>
          <w:sz w:val="22"/>
          <w:szCs w:val="22"/>
        </w:rPr>
        <w:t xml:space="preserve"> – Polany oraz Polany - </w:t>
      </w:r>
      <w:proofErr w:type="spellStart"/>
      <w:r w:rsidR="000B0C59" w:rsidRPr="00BC75B6">
        <w:rPr>
          <w:rFonts w:ascii="Arial" w:hAnsi="Arial" w:cs="Arial"/>
          <w:b/>
          <w:sz w:val="22"/>
          <w:szCs w:val="22"/>
        </w:rPr>
        <w:t>Myscowa</w:t>
      </w:r>
      <w:proofErr w:type="spellEnd"/>
      <w:r w:rsidR="000B0C59" w:rsidRPr="00BC75B6">
        <w:rPr>
          <w:rFonts w:ascii="Arial" w:hAnsi="Arial" w:cs="Arial"/>
          <w:b/>
          <w:sz w:val="22"/>
          <w:szCs w:val="22"/>
        </w:rPr>
        <w:t xml:space="preserve"> na potrzeby planowanego zbiornika wodnego Kąty </w:t>
      </w:r>
      <w:r w:rsidR="000B0C59">
        <w:rPr>
          <w:rFonts w:ascii="Arial" w:hAnsi="Arial" w:cs="Arial"/>
          <w:b/>
          <w:sz w:val="22"/>
          <w:szCs w:val="22"/>
        </w:rPr>
        <w:t>–</w:t>
      </w:r>
      <w:r w:rsidR="000B0C59" w:rsidRPr="00BC75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0C59" w:rsidRPr="00BC75B6">
        <w:rPr>
          <w:rFonts w:ascii="Arial" w:hAnsi="Arial" w:cs="Arial"/>
          <w:b/>
          <w:sz w:val="22"/>
          <w:szCs w:val="22"/>
        </w:rPr>
        <w:t>Myscowa</w:t>
      </w:r>
      <w:proofErr w:type="spellEnd"/>
      <w:r w:rsidR="000B0C59">
        <w:rPr>
          <w:rFonts w:ascii="Arial" w:hAnsi="Arial" w:cs="Arial"/>
          <w:b/>
          <w:i/>
          <w:iCs/>
          <w:sz w:val="22"/>
          <w:szCs w:val="22"/>
        </w:rPr>
        <w:t>”</w:t>
      </w:r>
      <w:r w:rsidRPr="00323A6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 publicznych (</w:t>
      </w:r>
      <w:proofErr w:type="spellStart"/>
      <w:r w:rsidRPr="00BB6347">
        <w:rPr>
          <w:rFonts w:ascii="Arial" w:hAnsi="Arial" w:cs="Arial"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.: Dz. U z 2021 r. poz. 1129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>. zm.)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wykonane roboty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mieszczących się w przedziale od 3 do 6 lat. 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E6" w:rsidRDefault="00A671E6" w:rsidP="00107E15">
      <w:r>
        <w:separator/>
      </w:r>
    </w:p>
  </w:endnote>
  <w:endnote w:type="continuationSeparator" w:id="0">
    <w:p w:rsidR="00A671E6" w:rsidRDefault="00A671E6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E6" w:rsidRDefault="00A671E6" w:rsidP="00107E15">
      <w:r>
        <w:separator/>
      </w:r>
    </w:p>
  </w:footnote>
  <w:footnote w:type="continuationSeparator" w:id="0">
    <w:p w:rsidR="00A671E6" w:rsidRDefault="00A671E6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3F" w:rsidRDefault="005D2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3290-B2D5-4795-B72A-C7C565A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24</cp:revision>
  <cp:lastPrinted>2022-08-19T10:56:00Z</cp:lastPrinted>
  <dcterms:created xsi:type="dcterms:W3CDTF">2022-01-19T08:48:00Z</dcterms:created>
  <dcterms:modified xsi:type="dcterms:W3CDTF">2022-09-19T12:04:00Z</dcterms:modified>
</cp:coreProperties>
</file>