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FF" w:rsidRPr="00522C52" w:rsidRDefault="008179FF" w:rsidP="008179FF">
      <w:pPr>
        <w:jc w:val="right"/>
        <w:rPr>
          <w:rFonts w:ascii="Arial" w:hAnsi="Arial" w:cs="Arial"/>
          <w:sz w:val="20"/>
          <w:szCs w:val="20"/>
        </w:rPr>
      </w:pPr>
    </w:p>
    <w:p w:rsidR="008179FF" w:rsidRPr="00522C52" w:rsidRDefault="008179FF" w:rsidP="008179FF">
      <w:pPr>
        <w:widowControl w:val="0"/>
        <w:suppressAutoHyphens/>
        <w:spacing w:after="0"/>
        <w:rPr>
          <w:rFonts w:ascii="Arial" w:eastAsia="Times New Roman" w:hAnsi="Arial" w:cs="Arial"/>
          <w:b/>
          <w:bCs/>
          <w:sz w:val="20"/>
          <w:szCs w:val="20"/>
        </w:rPr>
      </w:pPr>
      <w:r>
        <w:rPr>
          <w:rFonts w:ascii="Arial" w:eastAsia="Times New Roman" w:hAnsi="Arial" w:cs="Arial"/>
          <w:b/>
          <w:bCs/>
          <w:sz w:val="20"/>
          <w:szCs w:val="20"/>
        </w:rPr>
        <w:t>GKM.271.5</w:t>
      </w:r>
      <w:r w:rsidRPr="00522C52">
        <w:rPr>
          <w:rFonts w:ascii="Arial" w:eastAsia="Times New Roman" w:hAnsi="Arial" w:cs="Arial"/>
          <w:b/>
          <w:bCs/>
          <w:sz w:val="20"/>
          <w:szCs w:val="20"/>
        </w:rPr>
        <w:t>.2022</w:t>
      </w:r>
    </w:p>
    <w:p w:rsidR="008179FF" w:rsidRPr="00522C52" w:rsidRDefault="008179FF" w:rsidP="008179FF">
      <w:pPr>
        <w:widowControl w:val="0"/>
        <w:suppressAutoHyphens/>
        <w:spacing w:after="0"/>
        <w:rPr>
          <w:rFonts w:ascii="Arial" w:eastAsia="Times New Roman" w:hAnsi="Arial" w:cs="Arial"/>
          <w:b/>
          <w:bCs/>
          <w:sz w:val="20"/>
          <w:szCs w:val="20"/>
          <w:lang w:eastAsia="zh-CN"/>
        </w:rPr>
      </w:pPr>
    </w:p>
    <w:p w:rsidR="008179FF" w:rsidRPr="00522C52" w:rsidRDefault="008179FF" w:rsidP="008179FF">
      <w:pPr>
        <w:widowControl w:val="0"/>
        <w:suppressAutoHyphens/>
        <w:spacing w:after="0"/>
        <w:jc w:val="center"/>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SPECYFIKACJA WARUNKÓW ZAMÓWIENIA </w:t>
      </w:r>
      <w:r w:rsidRPr="00522C52">
        <w:rPr>
          <w:rFonts w:ascii="Arial" w:eastAsia="Times New Roman" w:hAnsi="Arial" w:cs="Arial"/>
          <w:b/>
          <w:sz w:val="20"/>
          <w:szCs w:val="20"/>
          <w:lang w:eastAsia="zh-CN"/>
        </w:rPr>
        <w:t>(SWZ)</w:t>
      </w:r>
    </w:p>
    <w:p w:rsidR="008179FF" w:rsidRPr="00D14937" w:rsidRDefault="008179FF" w:rsidP="008179FF">
      <w:pPr>
        <w:suppressAutoHyphens/>
        <w:spacing w:after="0"/>
        <w:jc w:val="center"/>
        <w:rPr>
          <w:rFonts w:ascii="Arial" w:eastAsia="Times New Roman" w:hAnsi="Arial" w:cs="Arial"/>
          <w:b/>
          <w:sz w:val="20"/>
          <w:szCs w:val="20"/>
          <w:lang w:eastAsia="zh-CN"/>
        </w:rPr>
      </w:pPr>
      <w:bookmarkStart w:id="0" w:name="_Hlk94010418"/>
      <w:r>
        <w:rPr>
          <w:rFonts w:ascii="Arial" w:eastAsia="Times New Roman" w:hAnsi="Arial" w:cs="Arial"/>
          <w:b/>
          <w:sz w:val="20"/>
          <w:szCs w:val="20"/>
          <w:lang w:eastAsia="zh-CN"/>
        </w:rPr>
        <w:t>NA BUDOWĘ PUMPTRACK – MODUŁOWEGO TORU DO JAZDY NA ROWERZE, ROLKACH, HULAJNODZE</w:t>
      </w:r>
    </w:p>
    <w:bookmarkEnd w:id="0"/>
    <w:p w:rsidR="008179FF" w:rsidRPr="00522C52" w:rsidRDefault="008179FF" w:rsidP="008179FF">
      <w:pPr>
        <w:widowControl w:val="0"/>
        <w:suppressAutoHyphens/>
        <w:spacing w:after="0"/>
        <w:rPr>
          <w:rFonts w:ascii="Arial" w:eastAsia="Times New Roman" w:hAnsi="Arial" w:cs="Arial"/>
          <w:b/>
          <w:bCs/>
          <w:sz w:val="20"/>
          <w:szCs w:val="20"/>
          <w:lang w:eastAsia="zh-CN"/>
        </w:rPr>
      </w:pPr>
    </w:p>
    <w:p w:rsidR="008179FF" w:rsidRPr="00522C52" w:rsidRDefault="008179FF" w:rsidP="008179FF">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522C52">
        <w:rPr>
          <w:rFonts w:ascii="Arial" w:eastAsia="Times New Roman" w:hAnsi="Arial" w:cs="Arial"/>
          <w:b/>
          <w:bCs/>
          <w:spacing w:val="-3"/>
          <w:sz w:val="20"/>
          <w:szCs w:val="20"/>
          <w:lang w:eastAsia="zh-CN"/>
        </w:rPr>
        <w:t>ZAMAWIAJĄCY – NAZWA ORAZ ADRES:</w:t>
      </w:r>
    </w:p>
    <w:p w:rsidR="008179FF" w:rsidRPr="00522C52" w:rsidRDefault="008179FF" w:rsidP="008179FF">
      <w:pPr>
        <w:widowControl w:val="0"/>
        <w:suppressAutoHyphens/>
        <w:spacing w:after="0"/>
        <w:jc w:val="both"/>
        <w:rPr>
          <w:rFonts w:ascii="Arial" w:eastAsia="Times New Roman" w:hAnsi="Arial" w:cs="Arial"/>
          <w:b/>
          <w:bCs/>
          <w:sz w:val="20"/>
          <w:szCs w:val="20"/>
        </w:rPr>
      </w:pPr>
    </w:p>
    <w:p w:rsidR="008179FF" w:rsidRPr="00522C52" w:rsidRDefault="008179FF" w:rsidP="008179FF">
      <w:pPr>
        <w:autoSpaceDE w:val="0"/>
        <w:autoSpaceDN w:val="0"/>
        <w:adjustRightInd w:val="0"/>
        <w:spacing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Miasto Brańsk</w:t>
      </w:r>
    </w:p>
    <w:p w:rsidR="008179FF" w:rsidRPr="00522C52" w:rsidRDefault="008179FF" w:rsidP="008179FF">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 xml:space="preserve">Adres: </w:t>
      </w:r>
      <w:r w:rsidRPr="00522C52">
        <w:rPr>
          <w:rFonts w:ascii="Arial" w:eastAsia="Times New Roman" w:hAnsi="Arial" w:cs="Arial"/>
          <w:bCs/>
          <w:sz w:val="20"/>
          <w:szCs w:val="20"/>
          <w:lang w:eastAsia="pl-PL"/>
        </w:rPr>
        <w:t xml:space="preserve"> ul. Rynek 8, 17-120 Brańsk</w:t>
      </w:r>
    </w:p>
    <w:p w:rsidR="008179FF" w:rsidRPr="00522C52" w:rsidRDefault="008179FF" w:rsidP="008179FF">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 xml:space="preserve">NIP </w:t>
      </w:r>
      <w:r w:rsidRPr="00522C52">
        <w:rPr>
          <w:rFonts w:ascii="Arial" w:eastAsia="Times New Roman" w:hAnsi="Arial" w:cs="Arial"/>
          <w:bCs/>
          <w:sz w:val="20"/>
          <w:szCs w:val="20"/>
          <w:lang w:eastAsia="pl-PL"/>
        </w:rPr>
        <w:t>543-20-69-834</w:t>
      </w:r>
    </w:p>
    <w:p w:rsidR="008179FF" w:rsidRPr="00522C52" w:rsidRDefault="008179FF" w:rsidP="008179FF">
      <w:pPr>
        <w:autoSpaceDE w:val="0"/>
        <w:autoSpaceDN w:val="0"/>
        <w:adjustRightInd w:val="0"/>
        <w:spacing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 xml:space="preserve">REGON </w:t>
      </w:r>
      <w:r w:rsidRPr="00522C52">
        <w:rPr>
          <w:rFonts w:ascii="Arial" w:eastAsia="Times New Roman" w:hAnsi="Arial" w:cs="Arial"/>
          <w:sz w:val="20"/>
          <w:szCs w:val="20"/>
        </w:rPr>
        <w:t>050658947</w:t>
      </w:r>
    </w:p>
    <w:p w:rsidR="008179FF" w:rsidRPr="00522C52" w:rsidRDefault="008179FF" w:rsidP="008179FF">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Tel:</w:t>
      </w:r>
      <w:r w:rsidRPr="00522C52">
        <w:rPr>
          <w:rFonts w:ascii="Arial" w:eastAsia="Times New Roman" w:hAnsi="Arial" w:cs="Arial"/>
          <w:bCs/>
          <w:sz w:val="20"/>
          <w:szCs w:val="20"/>
          <w:lang w:eastAsia="pl-PL"/>
        </w:rPr>
        <w:t xml:space="preserve"> 85 73-75-005 </w:t>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Godziny urzędowania:</w:t>
      </w:r>
      <w:r w:rsidRPr="00522C52">
        <w:rPr>
          <w:rFonts w:ascii="Arial" w:eastAsia="Times New Roman" w:hAnsi="Arial" w:cs="Arial"/>
          <w:sz w:val="20"/>
          <w:szCs w:val="20"/>
          <w:lang w:eastAsia="pl-PL"/>
        </w:rPr>
        <w:t xml:space="preserve"> </w:t>
      </w:r>
      <w:r w:rsidRPr="00522C52">
        <w:rPr>
          <w:rFonts w:ascii="Arial" w:hAnsi="Arial" w:cs="Arial"/>
          <w:sz w:val="20"/>
          <w:szCs w:val="20"/>
        </w:rPr>
        <w:t>pn 7</w:t>
      </w:r>
      <w:r w:rsidRPr="00522C52">
        <w:rPr>
          <w:rFonts w:ascii="Arial" w:hAnsi="Arial" w:cs="Arial"/>
          <w:sz w:val="20"/>
          <w:szCs w:val="20"/>
          <w:vertAlign w:val="superscript"/>
        </w:rPr>
        <w:t>30</w:t>
      </w:r>
      <w:r w:rsidRPr="00522C52">
        <w:rPr>
          <w:rFonts w:ascii="Arial" w:hAnsi="Arial" w:cs="Arial"/>
          <w:sz w:val="20"/>
          <w:szCs w:val="20"/>
        </w:rPr>
        <w:t xml:space="preserve"> - 17</w:t>
      </w:r>
      <w:r w:rsidRPr="00522C52">
        <w:rPr>
          <w:rFonts w:ascii="Arial" w:hAnsi="Arial" w:cs="Arial"/>
          <w:sz w:val="20"/>
          <w:szCs w:val="20"/>
          <w:vertAlign w:val="superscript"/>
        </w:rPr>
        <w:t>00</w:t>
      </w:r>
      <w:r w:rsidRPr="00522C52">
        <w:rPr>
          <w:rFonts w:ascii="Arial" w:hAnsi="Arial" w:cs="Arial"/>
          <w:sz w:val="20"/>
          <w:szCs w:val="20"/>
        </w:rPr>
        <w:t xml:space="preserve">, wt - </w:t>
      </w:r>
      <w:proofErr w:type="spellStart"/>
      <w:r w:rsidRPr="00522C52">
        <w:rPr>
          <w:rFonts w:ascii="Arial" w:hAnsi="Arial" w:cs="Arial"/>
          <w:sz w:val="20"/>
          <w:szCs w:val="20"/>
        </w:rPr>
        <w:t>czw</w:t>
      </w:r>
      <w:proofErr w:type="spellEnd"/>
      <w:r w:rsidRPr="00522C52">
        <w:rPr>
          <w:rFonts w:ascii="Arial" w:hAnsi="Arial" w:cs="Arial"/>
          <w:sz w:val="20"/>
          <w:szCs w:val="20"/>
        </w:rPr>
        <w:t xml:space="preserve"> 7</w:t>
      </w:r>
      <w:r w:rsidRPr="00522C52">
        <w:rPr>
          <w:rFonts w:ascii="Arial" w:hAnsi="Arial" w:cs="Arial"/>
          <w:sz w:val="20"/>
          <w:szCs w:val="20"/>
          <w:vertAlign w:val="superscript"/>
        </w:rPr>
        <w:t>30</w:t>
      </w:r>
      <w:r w:rsidRPr="00522C52">
        <w:rPr>
          <w:rFonts w:ascii="Arial" w:hAnsi="Arial" w:cs="Arial"/>
          <w:sz w:val="20"/>
          <w:szCs w:val="20"/>
        </w:rPr>
        <w:t xml:space="preserve"> - 15</w:t>
      </w:r>
      <w:r w:rsidRPr="00522C52">
        <w:rPr>
          <w:rFonts w:ascii="Arial" w:hAnsi="Arial" w:cs="Arial"/>
          <w:sz w:val="20"/>
          <w:szCs w:val="20"/>
          <w:vertAlign w:val="superscript"/>
        </w:rPr>
        <w:t>30</w:t>
      </w:r>
      <w:r w:rsidRPr="00522C52">
        <w:rPr>
          <w:rFonts w:ascii="Arial" w:hAnsi="Arial" w:cs="Arial"/>
          <w:sz w:val="20"/>
          <w:szCs w:val="20"/>
        </w:rPr>
        <w:t>, pt 7</w:t>
      </w:r>
      <w:r w:rsidRPr="00522C52">
        <w:rPr>
          <w:rFonts w:ascii="Arial" w:hAnsi="Arial" w:cs="Arial"/>
          <w:sz w:val="20"/>
          <w:szCs w:val="20"/>
          <w:vertAlign w:val="superscript"/>
        </w:rPr>
        <w:t>30</w:t>
      </w:r>
      <w:r w:rsidRPr="00522C52">
        <w:rPr>
          <w:rFonts w:ascii="Arial" w:hAnsi="Arial" w:cs="Arial"/>
          <w:sz w:val="20"/>
          <w:szCs w:val="20"/>
        </w:rPr>
        <w:t xml:space="preserve"> - 14</w:t>
      </w:r>
      <w:r w:rsidRPr="00522C52">
        <w:rPr>
          <w:rFonts w:ascii="Arial" w:hAnsi="Arial" w:cs="Arial"/>
          <w:sz w:val="20"/>
          <w:szCs w:val="20"/>
          <w:vertAlign w:val="superscript"/>
        </w:rPr>
        <w:t>00</w:t>
      </w:r>
    </w:p>
    <w:p w:rsidR="008179FF" w:rsidRPr="00522C52" w:rsidRDefault="008179FF" w:rsidP="008179FF">
      <w:pPr>
        <w:autoSpaceDE w:val="0"/>
        <w:autoSpaceDN w:val="0"/>
        <w:adjustRightInd w:val="0"/>
        <w:spacing w:after="0"/>
        <w:jc w:val="both"/>
        <w:rPr>
          <w:rFonts w:ascii="Arial" w:eastAsia="Times New Roman" w:hAnsi="Arial" w:cs="Arial"/>
          <w:sz w:val="20"/>
          <w:szCs w:val="20"/>
          <w:lang w:val="en-US" w:eastAsia="pl-PL"/>
        </w:rPr>
      </w:pPr>
      <w:r w:rsidRPr="00522C52">
        <w:rPr>
          <w:rFonts w:ascii="Arial" w:eastAsia="Times New Roman" w:hAnsi="Arial" w:cs="Arial"/>
          <w:b/>
          <w:sz w:val="20"/>
          <w:szCs w:val="20"/>
          <w:lang w:val="en-US" w:eastAsia="pl-PL"/>
        </w:rPr>
        <w:t>E-mail:</w:t>
      </w:r>
      <w:r w:rsidRPr="00522C52">
        <w:rPr>
          <w:rFonts w:ascii="Arial" w:eastAsia="Times New Roman" w:hAnsi="Arial" w:cs="Arial"/>
          <w:sz w:val="20"/>
          <w:szCs w:val="20"/>
          <w:lang w:val="en-US" w:eastAsia="pl-PL"/>
        </w:rPr>
        <w:t xml:space="preserve"> sekretariat@bransk.um.gov.pl</w:t>
      </w:r>
      <w:r w:rsidRPr="00522C52">
        <w:rPr>
          <w:rFonts w:ascii="Arial" w:eastAsia="Times New Roman" w:hAnsi="Arial" w:cs="Arial"/>
          <w:sz w:val="20"/>
          <w:szCs w:val="20"/>
          <w:lang w:val="en-US" w:eastAsia="pl-PL"/>
        </w:rPr>
        <w:tab/>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 xml:space="preserve">Adres strony internetowej: </w:t>
      </w:r>
      <w:r w:rsidRPr="00522C52">
        <w:rPr>
          <w:rFonts w:ascii="Arial" w:eastAsia="Times New Roman" w:hAnsi="Arial" w:cs="Arial"/>
          <w:sz w:val="20"/>
          <w:szCs w:val="20"/>
          <w:lang w:eastAsia="pl-PL"/>
        </w:rPr>
        <w:t>http://bip.um.bransk.wrotapodlasia.pl</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Adres strony internetowej</w:t>
      </w:r>
      <w:r>
        <w:rPr>
          <w:rFonts w:ascii="Arial" w:eastAsia="Times New Roman" w:hAnsi="Arial" w:cs="Arial"/>
          <w:b/>
          <w:sz w:val="20"/>
          <w:szCs w:val="20"/>
          <w:lang w:eastAsia="pl-PL"/>
        </w:rPr>
        <w:t xml:space="preserve"> </w:t>
      </w:r>
      <w:r w:rsidRPr="00522C52">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8179FF" w:rsidRPr="00522C52" w:rsidRDefault="00B51159" w:rsidP="008179FF">
      <w:pPr>
        <w:autoSpaceDE w:val="0"/>
        <w:autoSpaceDN w:val="0"/>
        <w:adjustRightInd w:val="0"/>
        <w:spacing w:after="0"/>
        <w:jc w:val="both"/>
        <w:rPr>
          <w:rFonts w:ascii="Arial" w:hAnsi="Arial" w:cs="Arial"/>
          <w:sz w:val="20"/>
          <w:szCs w:val="20"/>
        </w:rPr>
      </w:pPr>
      <w:hyperlink r:id="rId5" w:history="1">
        <w:r w:rsidR="008179FF" w:rsidRPr="00522C52">
          <w:rPr>
            <w:rStyle w:val="Hipercze"/>
            <w:rFonts w:ascii="Arial" w:hAnsi="Arial" w:cs="Arial"/>
            <w:b/>
            <w:color w:val="auto"/>
            <w:sz w:val="20"/>
            <w:szCs w:val="20"/>
          </w:rPr>
          <w:t>https://platformazakupowa.pl/pn/bransk</w:t>
        </w:r>
      </w:hyperlink>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522C52">
        <w:rPr>
          <w:rFonts w:ascii="Arial" w:eastAsia="Times New Roman" w:hAnsi="Arial" w:cs="Arial"/>
          <w:b/>
          <w:sz w:val="20"/>
          <w:szCs w:val="20"/>
          <w:lang w:eastAsia="zh-CN"/>
        </w:rPr>
        <w:t>Dz.U</w:t>
      </w:r>
      <w:proofErr w:type="spellEnd"/>
      <w:r w:rsidRPr="00522C52">
        <w:rPr>
          <w:rFonts w:ascii="Arial" w:eastAsia="Times New Roman" w:hAnsi="Arial" w:cs="Arial"/>
          <w:b/>
          <w:sz w:val="20"/>
          <w:szCs w:val="20"/>
          <w:lang w:eastAsia="zh-CN"/>
        </w:rPr>
        <w:t>. z 2</w:t>
      </w:r>
      <w:r>
        <w:rPr>
          <w:rFonts w:ascii="Arial" w:eastAsia="Times New Roman" w:hAnsi="Arial" w:cs="Arial"/>
          <w:b/>
          <w:sz w:val="20"/>
          <w:szCs w:val="20"/>
          <w:lang w:eastAsia="zh-CN"/>
        </w:rPr>
        <w:t xml:space="preserve">022 </w:t>
      </w:r>
      <w:r w:rsidRPr="00522C52">
        <w:rPr>
          <w:rFonts w:ascii="Arial" w:eastAsia="Times New Roman" w:hAnsi="Arial" w:cs="Arial"/>
          <w:b/>
          <w:sz w:val="20"/>
          <w:szCs w:val="20"/>
          <w:lang w:eastAsia="zh-CN"/>
        </w:rPr>
        <w:t xml:space="preserve">r., poz. </w:t>
      </w:r>
      <w:r>
        <w:rPr>
          <w:rFonts w:ascii="Arial" w:eastAsia="Times New Roman" w:hAnsi="Arial" w:cs="Arial"/>
          <w:b/>
          <w:sz w:val="20"/>
          <w:szCs w:val="20"/>
          <w:lang w:eastAsia="zh-CN"/>
        </w:rPr>
        <w:t>1710)</w:t>
      </w:r>
      <w:r w:rsidRPr="00522C52">
        <w:rPr>
          <w:rFonts w:ascii="Arial" w:eastAsia="Times New Roman" w:hAnsi="Arial" w:cs="Arial"/>
          <w:b/>
          <w:sz w:val="20"/>
          <w:szCs w:val="20"/>
          <w:lang w:eastAsia="zh-CN"/>
        </w:rPr>
        <w:t xml:space="preserve"> zwanej dalej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 xml:space="preserve"> w trybie podstawowym zgodnie z art. 275 </w:t>
      </w:r>
      <w:proofErr w:type="spellStart"/>
      <w:r w:rsidRPr="00522C52">
        <w:rPr>
          <w:rFonts w:ascii="Arial" w:eastAsia="Times New Roman" w:hAnsi="Arial" w:cs="Arial"/>
          <w:b/>
          <w:sz w:val="20"/>
          <w:szCs w:val="20"/>
          <w:lang w:eastAsia="zh-CN"/>
        </w:rPr>
        <w:t>pkt</w:t>
      </w:r>
      <w:proofErr w:type="spellEnd"/>
      <w:r w:rsidRPr="00522C52">
        <w:rPr>
          <w:rFonts w:ascii="Arial" w:eastAsia="Times New Roman" w:hAnsi="Arial" w:cs="Arial"/>
          <w:b/>
          <w:sz w:val="20"/>
          <w:szCs w:val="20"/>
          <w:lang w:eastAsia="zh-CN"/>
        </w:rPr>
        <w:t xml:space="preserve"> 1 ustawy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 xml:space="preserve"> (wybór najkorzystniejszej oferty bez przeprowadzenia negocjacji) i art. 276 ust. 1 ustawy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w:t>
      </w:r>
    </w:p>
    <w:p w:rsidR="008179FF" w:rsidRPr="00522C52" w:rsidRDefault="008179FF" w:rsidP="008179FF">
      <w:pPr>
        <w:suppressAutoHyphens/>
        <w:spacing w:after="0"/>
        <w:rPr>
          <w:rFonts w:ascii="Arial" w:eastAsia="Times New Roman" w:hAnsi="Arial" w:cs="Arial"/>
          <w:b/>
          <w:bCs/>
          <w:sz w:val="20"/>
          <w:szCs w:val="20"/>
          <w:lang w:eastAsia="zh-CN"/>
        </w:rPr>
      </w:pPr>
    </w:p>
    <w:p w:rsidR="008179FF" w:rsidRPr="00522C52" w:rsidRDefault="008179FF" w:rsidP="008179FF">
      <w:pPr>
        <w:suppressAutoHyphens/>
        <w:spacing w:after="0"/>
        <w:rPr>
          <w:rFonts w:ascii="Arial" w:eastAsia="Times New Roman" w:hAnsi="Arial" w:cs="Arial"/>
          <w:b/>
          <w:bCs/>
          <w:sz w:val="20"/>
          <w:szCs w:val="20"/>
          <w:lang w:eastAsia="zh-CN"/>
        </w:rPr>
      </w:pPr>
    </w:p>
    <w:p w:rsidR="008179FF" w:rsidRPr="00522C52" w:rsidRDefault="008179FF" w:rsidP="008179FF">
      <w:pPr>
        <w:suppressAutoHyphens/>
        <w:spacing w:after="0"/>
        <w:rPr>
          <w:rFonts w:ascii="Arial" w:eastAsia="Times New Roman" w:hAnsi="Arial" w:cs="Arial"/>
          <w:b/>
          <w:sz w:val="20"/>
          <w:szCs w:val="20"/>
        </w:rPr>
      </w:pPr>
      <w:r w:rsidRPr="00522C52">
        <w:rPr>
          <w:rFonts w:ascii="Arial" w:eastAsia="Times New Roman" w:hAnsi="Arial" w:cs="Arial"/>
          <w:b/>
          <w:sz w:val="20"/>
          <w:szCs w:val="20"/>
        </w:rPr>
        <w:t>1. OPIS PRZEDMIOTU ZAMÓWIENIA</w:t>
      </w:r>
    </w:p>
    <w:p w:rsidR="008179FF" w:rsidRPr="00E02BC8" w:rsidRDefault="008179FF" w:rsidP="008179FF">
      <w:pPr>
        <w:suppressAutoHyphens/>
        <w:spacing w:after="0"/>
        <w:rPr>
          <w:rFonts w:ascii="Arial" w:eastAsia="Times New Roman" w:hAnsi="Arial" w:cs="Arial"/>
          <w:b/>
          <w:lang w:eastAsia="zh-CN"/>
        </w:rPr>
      </w:pPr>
    </w:p>
    <w:p w:rsidR="008179FF"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sidRPr="008179FF">
        <w:rPr>
          <w:rFonts w:ascii="Arial" w:eastAsia="Times New Roman" w:hAnsi="Arial" w:cs="Arial"/>
          <w:sz w:val="20"/>
          <w:szCs w:val="20"/>
          <w:lang w:eastAsia="zh-CN"/>
        </w:rPr>
        <w:t xml:space="preserve">Przedmiotem zamówienia jest wykonanie w formule zaprojektuj i wybuduj zadania inwestycyjnego pn. „Budowa </w:t>
      </w:r>
      <w:proofErr w:type="spellStart"/>
      <w:r w:rsidRPr="008179FF">
        <w:rPr>
          <w:rFonts w:ascii="Arial" w:eastAsia="Times New Roman" w:hAnsi="Arial" w:cs="Arial"/>
          <w:sz w:val="20"/>
          <w:szCs w:val="20"/>
          <w:lang w:eastAsia="zh-CN"/>
        </w:rPr>
        <w:t>pumptrack</w:t>
      </w:r>
      <w:proofErr w:type="spellEnd"/>
      <w:r w:rsidRPr="008179FF">
        <w:rPr>
          <w:rFonts w:ascii="Arial" w:eastAsia="Times New Roman" w:hAnsi="Arial" w:cs="Arial"/>
          <w:sz w:val="20"/>
          <w:szCs w:val="20"/>
          <w:lang w:eastAsia="zh-CN"/>
        </w:rPr>
        <w:t xml:space="preserve"> – modułowy tor do jazdy na rowerze, rolkach, hulajnodze”</w:t>
      </w:r>
      <w:r>
        <w:rPr>
          <w:rFonts w:ascii="Arial" w:eastAsia="Times New Roman" w:hAnsi="Arial" w:cs="Arial"/>
          <w:sz w:val="20"/>
          <w:szCs w:val="20"/>
          <w:lang w:eastAsia="zh-CN"/>
        </w:rPr>
        <w:t xml:space="preserve">. </w:t>
      </w:r>
      <w:r w:rsidRPr="008179FF">
        <w:rPr>
          <w:rFonts w:ascii="Arial" w:eastAsia="Times New Roman" w:hAnsi="Arial" w:cs="Arial"/>
          <w:sz w:val="20"/>
          <w:szCs w:val="20"/>
          <w:lang w:eastAsia="zh-CN"/>
        </w:rPr>
        <w:t>Zakres zamówienia polega w szczególności na:</w:t>
      </w:r>
    </w:p>
    <w:p w:rsidR="008179FF" w:rsidRDefault="008179FF" w:rsidP="004C4D5A">
      <w:pPr>
        <w:pStyle w:val="Bezodstpw"/>
        <w:numPr>
          <w:ilvl w:val="0"/>
          <w:numId w:val="52"/>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Opracowanie kompleksowej dokumentacji projektowej wraz z uzyskaniem pozwolenia                        na budowę lub zaświadczenia o możliwości wykonania robót niewymagających pozwolenia               na budowę,</w:t>
      </w:r>
    </w:p>
    <w:p w:rsidR="008179FF" w:rsidRDefault="008179FF" w:rsidP="004C4D5A">
      <w:pPr>
        <w:pStyle w:val="Bezodstpw"/>
        <w:numPr>
          <w:ilvl w:val="0"/>
          <w:numId w:val="52"/>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Uzyskanie wszelkich niezbędnych wymaganych uzgodnień i zezwoleń,</w:t>
      </w:r>
    </w:p>
    <w:p w:rsidR="008179FF" w:rsidRDefault="008179FF" w:rsidP="004C4D5A">
      <w:pPr>
        <w:pStyle w:val="Bezodstpw"/>
        <w:numPr>
          <w:ilvl w:val="0"/>
          <w:numId w:val="52"/>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Realizacja robót budowlanych,</w:t>
      </w:r>
    </w:p>
    <w:p w:rsidR="008179FF" w:rsidRDefault="008179FF" w:rsidP="004C4D5A">
      <w:pPr>
        <w:pStyle w:val="Bezodstpw"/>
        <w:numPr>
          <w:ilvl w:val="0"/>
          <w:numId w:val="52"/>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Uzyskanie pozwolenia na użytkowanie – w przypadku konieczności jego uzyskania.</w:t>
      </w:r>
    </w:p>
    <w:p w:rsidR="008179FF" w:rsidRDefault="008179FF" w:rsidP="008179FF">
      <w:pPr>
        <w:pStyle w:val="Bezodstpw"/>
        <w:spacing w:line="276" w:lineRule="auto"/>
        <w:ind w:left="360"/>
        <w:jc w:val="both"/>
        <w:rPr>
          <w:rFonts w:ascii="Arial" w:eastAsia="Times New Roman" w:hAnsi="Arial" w:cs="Arial"/>
          <w:sz w:val="20"/>
          <w:szCs w:val="20"/>
          <w:lang w:eastAsia="zh-CN"/>
        </w:rPr>
      </w:pPr>
      <w:r>
        <w:rPr>
          <w:rFonts w:ascii="Arial" w:eastAsia="Times New Roman" w:hAnsi="Arial" w:cs="Arial"/>
          <w:sz w:val="20"/>
          <w:szCs w:val="20"/>
          <w:lang w:eastAsia="zh-CN"/>
        </w:rPr>
        <w:t>Po zakończeniu robót teren należy oczyścić, uporządkować, a wszelkie uszkodzenia elementów infrastruktury niebędące przedmiotem zamówienia naprawić.</w:t>
      </w:r>
    </w:p>
    <w:p w:rsidR="008179FF"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Wytyczne niezbędne do zaplanowania i przeprowadzenia procesu projektowego i budowlanego                 a także informacje niezbędne do ustalenia planowanych kosztów prac projektowych i robót budowlanych oraz przygotowania oferty określa Program funkcjonalno-użytkowy stanowiący </w:t>
      </w:r>
      <w:r w:rsidRPr="008038A3">
        <w:rPr>
          <w:rFonts w:ascii="Arial" w:eastAsia="Times New Roman" w:hAnsi="Arial" w:cs="Arial"/>
          <w:b/>
          <w:sz w:val="20"/>
          <w:szCs w:val="20"/>
          <w:lang w:eastAsia="zh-CN"/>
        </w:rPr>
        <w:t>Załącznik nr 1 do SWZ</w:t>
      </w:r>
      <w:r>
        <w:rPr>
          <w:rFonts w:ascii="Arial" w:eastAsia="Times New Roman" w:hAnsi="Arial" w:cs="Arial"/>
          <w:sz w:val="20"/>
          <w:szCs w:val="20"/>
          <w:lang w:eastAsia="zh-CN"/>
        </w:rPr>
        <w:t>.</w:t>
      </w:r>
    </w:p>
    <w:p w:rsidR="008179FF"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Odbiór poszczególnych robót następował będzie na zasadach określonych w umowie.</w:t>
      </w:r>
    </w:p>
    <w:p w:rsidR="008179FF"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Wykonawca zobowiązany jest opracować i przedstawić w terminie 7 dni kalendarzowych Zamawiającemu harmonogram realizacji poszczególnych elementów oraz w ciągu 7 dni kalendarzowych od podpisania umowy uzyskać akceptację złożonego harmonogramu.</w:t>
      </w:r>
    </w:p>
    <w:p w:rsidR="008179FF"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Wykonawca po zakończeniu robót budowlanych zobowiązany jest do opracowania kompletnej dokumentacji odbiorowej zawierającej dokumentację powykonawczą w tym komplet dokumentów </w:t>
      </w:r>
      <w:r>
        <w:rPr>
          <w:rFonts w:ascii="Arial" w:eastAsia="Times New Roman" w:hAnsi="Arial" w:cs="Arial"/>
          <w:sz w:val="20"/>
          <w:szCs w:val="20"/>
          <w:lang w:eastAsia="zh-CN"/>
        </w:rPr>
        <w:lastRenderedPageBreak/>
        <w:t>potwierdzających charakterystykę, parametry oraz właściwości użytkowe zastosowanych materiałów i wyrobów budowlanych, kompletny we wpisy dziennik robót budowlanych oraz podpisane przez Wykonawcę w oryginale dokumenty gwarancyjne. Wykonawca tak skompletowaną dokumentację odbiorową zobowiązany jest przygotować w dwóch egzemplarzach oraz w formie elektronicznej na płycie CD/DVD i przekazać Zamawiającemu wraz ze zgłoszeniem gotowości do odbioru końcowego robót.</w:t>
      </w:r>
    </w:p>
    <w:p w:rsidR="008179FF"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Przekazywania na każdorazowy wniosek Zamawiającego informacji dotyczących postępu robót </w:t>
      </w:r>
      <w:r w:rsidR="004C4D5A">
        <w:rPr>
          <w:rFonts w:ascii="Arial" w:eastAsia="Times New Roman" w:hAnsi="Arial" w:cs="Arial"/>
          <w:sz w:val="20"/>
          <w:szCs w:val="20"/>
          <w:lang w:eastAsia="zh-CN"/>
        </w:rPr>
        <w:t xml:space="preserve">              </w:t>
      </w:r>
      <w:r>
        <w:rPr>
          <w:rFonts w:ascii="Arial" w:eastAsia="Times New Roman" w:hAnsi="Arial" w:cs="Arial"/>
          <w:sz w:val="20"/>
          <w:szCs w:val="20"/>
          <w:lang w:eastAsia="zh-CN"/>
        </w:rPr>
        <w:t>w zakresie zgromadzonych dokumentów, etapu pozyskania uzgodnień i zezwoleń, zaawansowania prac i wszelkich innych istotnych zdarzeń zachodzących w trakcie realizacji inwestycji wraz z przekazaniem kopii dokumentów we wskazanym przez Zamawiającego zakresie, w terminie do 3 dni.</w:t>
      </w:r>
    </w:p>
    <w:p w:rsidR="008179FF" w:rsidRPr="006D29B3" w:rsidRDefault="008179FF" w:rsidP="004C4D5A">
      <w:pPr>
        <w:pStyle w:val="Bezodstpw"/>
        <w:numPr>
          <w:ilvl w:val="0"/>
          <w:numId w:val="51"/>
        </w:numPr>
        <w:spacing w:line="276"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Pozostałe warunki realizacji zamówienia, w tym sposób rozliczenia pomiędzy Stronami, zostały określone </w:t>
      </w:r>
      <w:r>
        <w:rPr>
          <w:rFonts w:ascii="Arial" w:hAnsi="Arial" w:cs="Arial"/>
          <w:sz w:val="20"/>
          <w:szCs w:val="20"/>
        </w:rPr>
        <w:t xml:space="preserve">we </w:t>
      </w:r>
      <w:r w:rsidRPr="006D29B3">
        <w:rPr>
          <w:rFonts w:ascii="Arial" w:hAnsi="Arial" w:cs="Arial"/>
          <w:sz w:val="20"/>
          <w:szCs w:val="20"/>
        </w:rPr>
        <w:t xml:space="preserve">wzorze umowy stanowiącej </w:t>
      </w:r>
      <w:r w:rsidRPr="006D29B3">
        <w:rPr>
          <w:rFonts w:ascii="Arial" w:hAnsi="Arial" w:cs="Arial"/>
          <w:b/>
          <w:sz w:val="20"/>
          <w:szCs w:val="20"/>
        </w:rPr>
        <w:t>załącznik nr 2 do SWZ</w:t>
      </w:r>
      <w:r w:rsidR="00966355">
        <w:rPr>
          <w:rFonts w:ascii="Arial" w:hAnsi="Arial" w:cs="Arial"/>
          <w:sz w:val="20"/>
          <w:szCs w:val="20"/>
        </w:rPr>
        <w:t>.</w:t>
      </w:r>
    </w:p>
    <w:p w:rsidR="008179FF" w:rsidRDefault="008179FF" w:rsidP="008179FF">
      <w:pPr>
        <w:pStyle w:val="Bezodstpw"/>
        <w:spacing w:line="276" w:lineRule="auto"/>
        <w:rPr>
          <w:rFonts w:ascii="Arial" w:eastAsiaTheme="minorHAnsi" w:hAnsi="Arial" w:cs="Arial"/>
          <w:color w:val="auto"/>
          <w:sz w:val="20"/>
          <w:szCs w:val="20"/>
          <w:lang w:eastAsia="en-US"/>
        </w:rPr>
      </w:pPr>
    </w:p>
    <w:p w:rsidR="008179FF" w:rsidRPr="00522C52" w:rsidRDefault="008179FF" w:rsidP="004C4D5A">
      <w:pPr>
        <w:pStyle w:val="Bezodstpw"/>
        <w:numPr>
          <w:ilvl w:val="0"/>
          <w:numId w:val="51"/>
        </w:numPr>
        <w:spacing w:line="276" w:lineRule="auto"/>
        <w:rPr>
          <w:rFonts w:ascii="Arial" w:hAnsi="Arial" w:cs="Arial"/>
          <w:b/>
          <w:color w:val="auto"/>
          <w:sz w:val="20"/>
          <w:szCs w:val="20"/>
        </w:rPr>
      </w:pPr>
      <w:r w:rsidRPr="00522C52">
        <w:rPr>
          <w:rFonts w:ascii="Arial" w:hAnsi="Arial" w:cs="Arial"/>
          <w:b/>
          <w:color w:val="auto"/>
          <w:sz w:val="20"/>
          <w:szCs w:val="20"/>
        </w:rPr>
        <w:t>Nazwy i kody określone we Wspólnym Słowniku Zamówień:</w:t>
      </w:r>
    </w:p>
    <w:p w:rsidR="008179FF" w:rsidRPr="006D29B3" w:rsidRDefault="008179FF" w:rsidP="008179FF">
      <w:pPr>
        <w:pStyle w:val="Bezodstpw"/>
        <w:spacing w:line="276" w:lineRule="auto"/>
        <w:jc w:val="both"/>
        <w:rPr>
          <w:rFonts w:ascii="Arial" w:hAnsi="Arial" w:cs="Arial"/>
          <w:b/>
          <w:color w:val="auto"/>
          <w:sz w:val="20"/>
          <w:szCs w:val="20"/>
        </w:rPr>
      </w:pPr>
      <w:r w:rsidRPr="006D29B3">
        <w:rPr>
          <w:rFonts w:ascii="Arial" w:hAnsi="Arial" w:cs="Arial"/>
          <w:b/>
          <w:color w:val="auto"/>
          <w:sz w:val="20"/>
          <w:szCs w:val="20"/>
        </w:rPr>
        <w:t>Główny kod CPV:</w:t>
      </w:r>
    </w:p>
    <w:p w:rsidR="008179FF" w:rsidRDefault="008179FF" w:rsidP="008179FF">
      <w:pPr>
        <w:pStyle w:val="Bezodstpw"/>
        <w:spacing w:line="276" w:lineRule="auto"/>
        <w:jc w:val="both"/>
        <w:rPr>
          <w:rFonts w:ascii="Arial" w:hAnsi="Arial" w:cs="Arial"/>
          <w:color w:val="auto"/>
          <w:sz w:val="20"/>
          <w:szCs w:val="20"/>
        </w:rPr>
      </w:pPr>
      <w:r>
        <w:rPr>
          <w:rFonts w:ascii="Arial" w:hAnsi="Arial" w:cs="Arial"/>
          <w:color w:val="auto"/>
          <w:sz w:val="20"/>
          <w:szCs w:val="20"/>
        </w:rPr>
        <w:t>71000000-8 Usługi architektoniczne,  budowlane, inżynieryjne, kontrolne</w:t>
      </w:r>
    </w:p>
    <w:p w:rsidR="008179FF" w:rsidRDefault="008179FF" w:rsidP="008179FF">
      <w:pPr>
        <w:pStyle w:val="Bezodstpw"/>
        <w:spacing w:line="276" w:lineRule="auto"/>
        <w:jc w:val="both"/>
        <w:rPr>
          <w:rFonts w:ascii="Arial" w:hAnsi="Arial" w:cs="Arial"/>
          <w:b/>
          <w:color w:val="auto"/>
          <w:sz w:val="20"/>
          <w:szCs w:val="20"/>
        </w:rPr>
      </w:pPr>
      <w:r w:rsidRPr="006D29B3">
        <w:rPr>
          <w:rFonts w:ascii="Arial" w:hAnsi="Arial" w:cs="Arial"/>
          <w:b/>
          <w:color w:val="auto"/>
          <w:sz w:val="20"/>
          <w:szCs w:val="20"/>
        </w:rPr>
        <w:t>Dodatkowe</w:t>
      </w:r>
      <w:r>
        <w:rPr>
          <w:rFonts w:ascii="Arial" w:hAnsi="Arial" w:cs="Arial"/>
          <w:b/>
          <w:color w:val="auto"/>
          <w:sz w:val="20"/>
          <w:szCs w:val="20"/>
        </w:rPr>
        <w:t xml:space="preserve"> kody CPV</w:t>
      </w:r>
    </w:p>
    <w:p w:rsidR="008179FF" w:rsidRPr="006D29B3" w:rsidRDefault="008179FF" w:rsidP="008179FF">
      <w:pPr>
        <w:pStyle w:val="Bezodstpw"/>
        <w:spacing w:line="276" w:lineRule="auto"/>
        <w:jc w:val="both"/>
        <w:rPr>
          <w:rFonts w:ascii="Arial" w:hAnsi="Arial" w:cs="Arial"/>
          <w:color w:val="auto"/>
          <w:sz w:val="20"/>
          <w:szCs w:val="20"/>
        </w:rPr>
      </w:pPr>
      <w:r>
        <w:rPr>
          <w:rFonts w:ascii="Arial" w:hAnsi="Arial" w:cs="Arial"/>
          <w:color w:val="auto"/>
          <w:sz w:val="20"/>
          <w:szCs w:val="20"/>
        </w:rPr>
        <w:t xml:space="preserve">45000000-7 Roboty budowlane </w:t>
      </w:r>
    </w:p>
    <w:p w:rsidR="008179FF" w:rsidRPr="00522C52" w:rsidRDefault="008179FF" w:rsidP="008179FF">
      <w:pPr>
        <w:pStyle w:val="Bezodstpw"/>
        <w:spacing w:line="276" w:lineRule="auto"/>
        <w:jc w:val="both"/>
        <w:rPr>
          <w:rFonts w:ascii="Arial" w:hAnsi="Arial" w:cs="Arial"/>
          <w:color w:val="auto"/>
          <w:sz w:val="20"/>
          <w:szCs w:val="20"/>
        </w:rPr>
      </w:pPr>
    </w:p>
    <w:p w:rsidR="008179FF" w:rsidRPr="00522C52" w:rsidRDefault="00966355" w:rsidP="008179FF">
      <w:pPr>
        <w:pStyle w:val="Bezodstpw"/>
        <w:spacing w:line="276" w:lineRule="auto"/>
        <w:jc w:val="both"/>
        <w:rPr>
          <w:rFonts w:ascii="Arial" w:hAnsi="Arial" w:cs="Arial"/>
          <w:color w:val="auto"/>
          <w:sz w:val="20"/>
          <w:szCs w:val="20"/>
        </w:rPr>
      </w:pPr>
      <w:r>
        <w:rPr>
          <w:rFonts w:ascii="Arial" w:hAnsi="Arial" w:cs="Arial"/>
          <w:color w:val="auto"/>
          <w:sz w:val="20"/>
          <w:szCs w:val="20"/>
        </w:rPr>
        <w:t>9</w:t>
      </w:r>
      <w:r w:rsidR="008179FF">
        <w:rPr>
          <w:rFonts w:ascii="Arial" w:hAnsi="Arial" w:cs="Arial"/>
          <w:color w:val="auto"/>
          <w:sz w:val="20"/>
          <w:szCs w:val="20"/>
        </w:rPr>
        <w:t xml:space="preserve">. </w:t>
      </w:r>
      <w:r w:rsidR="008179FF" w:rsidRPr="00522C52">
        <w:rPr>
          <w:rFonts w:ascii="Arial" w:hAnsi="Arial" w:cs="Arial"/>
          <w:color w:val="auto"/>
          <w:sz w:val="20"/>
          <w:szCs w:val="20"/>
        </w:rPr>
        <w:t xml:space="preserve">Szczegółowe wymagania Zamawiającego: </w:t>
      </w:r>
    </w:p>
    <w:p w:rsidR="008179FF" w:rsidRPr="00522C52" w:rsidRDefault="008179FF" w:rsidP="008179FF">
      <w:pPr>
        <w:pStyle w:val="Bezodstpw"/>
        <w:spacing w:line="276" w:lineRule="auto"/>
        <w:jc w:val="both"/>
        <w:rPr>
          <w:rFonts w:ascii="Arial" w:hAnsi="Arial" w:cs="Arial"/>
          <w:color w:val="auto"/>
          <w:sz w:val="20"/>
          <w:szCs w:val="20"/>
        </w:rPr>
      </w:pPr>
      <w:r>
        <w:rPr>
          <w:rFonts w:ascii="Arial" w:hAnsi="Arial" w:cs="Arial"/>
          <w:color w:val="auto"/>
          <w:sz w:val="20"/>
          <w:szCs w:val="20"/>
        </w:rPr>
        <w:t>1</w:t>
      </w:r>
      <w:r w:rsidRPr="00522C52">
        <w:rPr>
          <w:rFonts w:ascii="Arial" w:hAnsi="Arial" w:cs="Arial"/>
          <w:color w:val="auto"/>
          <w:sz w:val="20"/>
          <w:szCs w:val="20"/>
        </w:rPr>
        <w:t xml:space="preserve">) Wykonawca zobowiązany będzie do zabezpieczenia terenu przed ewentualnymi zniszczeniami </w:t>
      </w:r>
      <w:r>
        <w:rPr>
          <w:rFonts w:ascii="Arial" w:hAnsi="Arial" w:cs="Arial"/>
          <w:color w:val="auto"/>
          <w:sz w:val="20"/>
          <w:szCs w:val="20"/>
        </w:rPr>
        <w:t xml:space="preserve">                  </w:t>
      </w:r>
      <w:r w:rsidRPr="00522C52">
        <w:rPr>
          <w:rFonts w:ascii="Arial" w:hAnsi="Arial" w:cs="Arial"/>
          <w:color w:val="auto"/>
          <w:sz w:val="20"/>
          <w:szCs w:val="20"/>
        </w:rPr>
        <w:t xml:space="preserve">we własnym zakresie oraz do zapewnienia bezpieczeństwa przejścia w miejscach wykonywania robót. </w:t>
      </w:r>
    </w:p>
    <w:p w:rsidR="008179FF" w:rsidRPr="00522C52" w:rsidRDefault="008179FF" w:rsidP="008179FF">
      <w:pPr>
        <w:pStyle w:val="Bezodstpw"/>
        <w:spacing w:line="276" w:lineRule="auto"/>
        <w:jc w:val="both"/>
        <w:rPr>
          <w:rFonts w:ascii="Arial" w:hAnsi="Arial" w:cs="Arial"/>
          <w:color w:val="auto"/>
          <w:sz w:val="20"/>
          <w:szCs w:val="20"/>
        </w:rPr>
      </w:pPr>
      <w:r>
        <w:rPr>
          <w:rFonts w:ascii="Arial" w:hAnsi="Arial" w:cs="Arial"/>
          <w:color w:val="auto"/>
          <w:sz w:val="20"/>
          <w:szCs w:val="20"/>
        </w:rPr>
        <w:t>2</w:t>
      </w:r>
      <w:r w:rsidRPr="00522C52">
        <w:rPr>
          <w:rFonts w:ascii="Arial" w:hAnsi="Arial" w:cs="Arial"/>
          <w:color w:val="auto"/>
          <w:sz w:val="20"/>
          <w:szCs w:val="20"/>
        </w:rPr>
        <w:t>)</w:t>
      </w:r>
      <w:r>
        <w:rPr>
          <w:rFonts w:ascii="Arial" w:hAnsi="Arial" w:cs="Arial"/>
          <w:color w:val="auto"/>
          <w:sz w:val="20"/>
          <w:szCs w:val="20"/>
        </w:rPr>
        <w:t xml:space="preserve"> </w:t>
      </w:r>
      <w:r w:rsidRPr="00522C52">
        <w:rPr>
          <w:rFonts w:ascii="Arial" w:hAnsi="Arial" w:cs="Arial"/>
          <w:color w:val="auto"/>
          <w:sz w:val="20"/>
          <w:szCs w:val="20"/>
        </w:rPr>
        <w:t>Przedmiot zamówienia musi być wykonany zgodnie z obowiązującymi w tym zakresie wymogami ustawy z dnia 7 lipca 1994</w:t>
      </w:r>
      <w:r>
        <w:rPr>
          <w:rFonts w:ascii="Arial" w:hAnsi="Arial" w:cs="Arial"/>
          <w:color w:val="auto"/>
          <w:sz w:val="20"/>
          <w:szCs w:val="20"/>
        </w:rPr>
        <w:t xml:space="preserve"> </w:t>
      </w:r>
      <w:r w:rsidRPr="00522C52">
        <w:rPr>
          <w:rFonts w:ascii="Arial" w:hAnsi="Arial" w:cs="Arial"/>
          <w:color w:val="auto"/>
          <w:sz w:val="20"/>
          <w:szCs w:val="20"/>
        </w:rPr>
        <w:t xml:space="preserve">r. Prawo budowlane (Dz.U.2020.1333 </w:t>
      </w:r>
      <w:proofErr w:type="spellStart"/>
      <w:r w:rsidRPr="00522C52">
        <w:rPr>
          <w:rFonts w:ascii="Arial" w:hAnsi="Arial" w:cs="Arial"/>
          <w:color w:val="auto"/>
          <w:sz w:val="20"/>
          <w:szCs w:val="20"/>
        </w:rPr>
        <w:t>t.j</w:t>
      </w:r>
      <w:proofErr w:type="spellEnd"/>
      <w:r w:rsidRPr="00522C52">
        <w:rPr>
          <w:rFonts w:ascii="Arial" w:hAnsi="Arial" w:cs="Arial"/>
          <w:color w:val="auto"/>
          <w:sz w:val="20"/>
          <w:szCs w:val="20"/>
        </w:rPr>
        <w:t xml:space="preserve">. z dnia 2020.08.03), z zasadami sztuki budowlanej i wiedzy technicznej oraz obowiązującymi normami, pod nadzorem osób posiadających odpowiednie uprawnienia. </w:t>
      </w:r>
    </w:p>
    <w:p w:rsidR="008179FF" w:rsidRPr="00522C52" w:rsidRDefault="008179FF" w:rsidP="008179FF">
      <w:pPr>
        <w:pStyle w:val="Bezodstpw"/>
        <w:spacing w:line="276" w:lineRule="auto"/>
        <w:jc w:val="both"/>
        <w:rPr>
          <w:rFonts w:ascii="Arial" w:hAnsi="Arial" w:cs="Arial"/>
          <w:color w:val="auto"/>
          <w:sz w:val="20"/>
          <w:szCs w:val="20"/>
        </w:rPr>
      </w:pPr>
      <w:r>
        <w:rPr>
          <w:rFonts w:ascii="Arial" w:hAnsi="Arial" w:cs="Arial"/>
          <w:color w:val="auto"/>
          <w:sz w:val="20"/>
          <w:szCs w:val="20"/>
        </w:rPr>
        <w:t>4</w:t>
      </w:r>
      <w:r w:rsidRPr="00522C52">
        <w:rPr>
          <w:rFonts w:ascii="Arial" w:hAnsi="Arial" w:cs="Arial"/>
          <w:color w:val="auto"/>
          <w:sz w:val="20"/>
          <w:szCs w:val="20"/>
        </w:rPr>
        <w:t>) Wykonawca zobowiązany będzie do zachowania najwyższej staranności przy wykonywaniu zadania, usterki i szkody powstałe w trakcie realizacji zadania będą usuwane natychmiast po ich powstaniu przez Wykonawcę na jego koszt.</w:t>
      </w:r>
    </w:p>
    <w:p w:rsidR="008179FF" w:rsidRPr="00522C52" w:rsidRDefault="008179FF" w:rsidP="008179FF">
      <w:pPr>
        <w:suppressAutoHyphens/>
        <w:spacing w:after="0"/>
        <w:jc w:val="both"/>
        <w:rPr>
          <w:rFonts w:ascii="Arial" w:hAnsi="Arial" w:cs="Arial"/>
          <w:sz w:val="20"/>
          <w:szCs w:val="20"/>
        </w:rPr>
      </w:pPr>
      <w:r>
        <w:rPr>
          <w:rFonts w:ascii="Arial" w:hAnsi="Arial" w:cs="Arial"/>
          <w:sz w:val="20"/>
          <w:szCs w:val="20"/>
        </w:rPr>
        <w:t>5</w:t>
      </w:r>
      <w:r w:rsidRPr="00522C52">
        <w:rPr>
          <w:rFonts w:ascii="Arial" w:hAnsi="Arial" w:cs="Arial"/>
          <w:sz w:val="20"/>
          <w:szCs w:val="20"/>
        </w:rPr>
        <w:t xml:space="preserve">) Wykonawca zobowiązuje się do zapewnienia sprawnego, stałego i ciągłego nadzoru robót </w:t>
      </w:r>
      <w:r>
        <w:rPr>
          <w:rFonts w:ascii="Arial" w:hAnsi="Arial" w:cs="Arial"/>
          <w:sz w:val="20"/>
          <w:szCs w:val="20"/>
        </w:rPr>
        <w:t xml:space="preserve">                  </w:t>
      </w:r>
      <w:r w:rsidRPr="00522C52">
        <w:rPr>
          <w:rFonts w:ascii="Arial" w:hAnsi="Arial" w:cs="Arial"/>
          <w:sz w:val="20"/>
          <w:szCs w:val="20"/>
        </w:rPr>
        <w:t>przez kierownika budowy.</w:t>
      </w:r>
    </w:p>
    <w:p w:rsidR="008179FF" w:rsidRPr="00522C52" w:rsidRDefault="008179FF" w:rsidP="008179FF">
      <w:pPr>
        <w:suppressAutoHyphens/>
        <w:spacing w:after="0"/>
        <w:jc w:val="both"/>
        <w:rPr>
          <w:rFonts w:ascii="Arial" w:hAnsi="Arial" w:cs="Arial"/>
          <w:sz w:val="20"/>
          <w:szCs w:val="20"/>
        </w:rPr>
      </w:pPr>
      <w:r>
        <w:rPr>
          <w:rFonts w:ascii="Arial" w:hAnsi="Arial" w:cs="Arial"/>
          <w:sz w:val="20"/>
          <w:szCs w:val="20"/>
        </w:rPr>
        <w:t>6</w:t>
      </w:r>
      <w:r w:rsidRPr="00522C52">
        <w:rPr>
          <w:rFonts w:ascii="Arial" w:hAnsi="Arial" w:cs="Arial"/>
          <w:sz w:val="20"/>
          <w:szCs w:val="20"/>
        </w:rPr>
        <w:t xml:space="preserve">) Wykonawca udzieli pisemnej gwarancji na roboty budowlane na okres wskazany w ofercie, </w:t>
      </w:r>
      <w:r>
        <w:rPr>
          <w:rFonts w:ascii="Arial" w:hAnsi="Arial" w:cs="Arial"/>
          <w:sz w:val="20"/>
          <w:szCs w:val="20"/>
        </w:rPr>
        <w:t xml:space="preserve">                     </w:t>
      </w:r>
      <w:r w:rsidRPr="00522C52">
        <w:rPr>
          <w:rFonts w:ascii="Arial" w:hAnsi="Arial" w:cs="Arial"/>
          <w:sz w:val="20"/>
          <w:szCs w:val="20"/>
        </w:rPr>
        <w:t xml:space="preserve">nie krótszy niż 3 lata. </w:t>
      </w:r>
    </w:p>
    <w:p w:rsidR="008179FF" w:rsidRPr="00522C52" w:rsidRDefault="00966355" w:rsidP="008179FF">
      <w:pPr>
        <w:suppressAutoHyphens/>
        <w:spacing w:after="0"/>
        <w:jc w:val="both"/>
        <w:rPr>
          <w:rFonts w:ascii="Arial" w:hAnsi="Arial" w:cs="Arial"/>
          <w:b/>
          <w:sz w:val="20"/>
          <w:szCs w:val="20"/>
        </w:rPr>
      </w:pPr>
      <w:r>
        <w:rPr>
          <w:rFonts w:ascii="Arial" w:hAnsi="Arial" w:cs="Arial"/>
          <w:b/>
          <w:sz w:val="20"/>
          <w:szCs w:val="20"/>
        </w:rPr>
        <w:t>10</w:t>
      </w:r>
      <w:r w:rsidR="008179FF">
        <w:rPr>
          <w:rFonts w:ascii="Arial" w:hAnsi="Arial" w:cs="Arial"/>
          <w:b/>
          <w:sz w:val="20"/>
          <w:szCs w:val="20"/>
        </w:rPr>
        <w:t xml:space="preserve">. </w:t>
      </w:r>
      <w:r w:rsidR="008179FF" w:rsidRPr="00522C52">
        <w:rPr>
          <w:rFonts w:ascii="Arial" w:hAnsi="Arial" w:cs="Arial"/>
          <w:b/>
          <w:sz w:val="20"/>
          <w:szCs w:val="20"/>
        </w:rPr>
        <w:t xml:space="preserve">Uwagi: </w:t>
      </w:r>
    </w:p>
    <w:p w:rsidR="008179FF" w:rsidRPr="00522C52" w:rsidRDefault="008179FF" w:rsidP="008179FF">
      <w:pPr>
        <w:suppressAutoHyphens/>
        <w:spacing w:after="0"/>
        <w:jc w:val="both"/>
        <w:rPr>
          <w:rFonts w:ascii="Arial" w:hAnsi="Arial" w:cs="Arial"/>
          <w:sz w:val="20"/>
          <w:szCs w:val="20"/>
        </w:rPr>
      </w:pPr>
      <w:r w:rsidRPr="00522C52">
        <w:rPr>
          <w:rFonts w:ascii="Arial" w:hAnsi="Arial" w:cs="Arial"/>
          <w:sz w:val="20"/>
          <w:szCs w:val="20"/>
        </w:rPr>
        <w:t xml:space="preserve">1) W przypadku kolizji z istniejącymi urządzeniami i obiektami infrastruktury technicznej, Wykonawca w ramach wynagrodzenia umownego dokona przełożenia lub zabezpieczenia ww. instalacji </w:t>
      </w:r>
      <w:r>
        <w:rPr>
          <w:rFonts w:ascii="Arial" w:hAnsi="Arial" w:cs="Arial"/>
          <w:sz w:val="20"/>
          <w:szCs w:val="20"/>
        </w:rPr>
        <w:t xml:space="preserve">                         </w:t>
      </w:r>
      <w:r w:rsidRPr="00522C52">
        <w:rPr>
          <w:rFonts w:ascii="Arial" w:hAnsi="Arial" w:cs="Arial"/>
          <w:sz w:val="20"/>
          <w:szCs w:val="20"/>
        </w:rPr>
        <w:t>lub urządzeń.</w:t>
      </w:r>
    </w:p>
    <w:p w:rsidR="008179FF" w:rsidRPr="00522C52" w:rsidRDefault="008179FF" w:rsidP="008179FF">
      <w:pPr>
        <w:suppressAutoHyphens/>
        <w:spacing w:after="0"/>
        <w:jc w:val="both"/>
        <w:rPr>
          <w:rFonts w:ascii="Arial" w:hAnsi="Arial" w:cs="Arial"/>
          <w:sz w:val="20"/>
          <w:szCs w:val="20"/>
        </w:rPr>
      </w:pPr>
      <w:r w:rsidRPr="00522C52">
        <w:rPr>
          <w:rFonts w:ascii="Arial" w:hAnsi="Arial" w:cs="Arial"/>
          <w:sz w:val="20"/>
          <w:szCs w:val="20"/>
        </w:rPr>
        <w:t>2) Jakiekolwiek szkody powstałe podczas prowadzenia robót budowlanych usuwa Wykonawca                           na własny koszt.</w:t>
      </w:r>
    </w:p>
    <w:p w:rsidR="008179FF" w:rsidRPr="00522C52" w:rsidRDefault="00966355" w:rsidP="008179FF">
      <w:pPr>
        <w:suppressAutoHyphens/>
        <w:spacing w:after="0"/>
        <w:jc w:val="both"/>
        <w:rPr>
          <w:rFonts w:ascii="Arial" w:hAnsi="Arial" w:cs="Arial"/>
          <w:sz w:val="20"/>
          <w:szCs w:val="20"/>
        </w:rPr>
      </w:pPr>
      <w:r>
        <w:rPr>
          <w:rFonts w:ascii="Arial" w:hAnsi="Arial" w:cs="Arial"/>
          <w:sz w:val="20"/>
          <w:szCs w:val="20"/>
        </w:rPr>
        <w:t>11</w:t>
      </w:r>
      <w:r w:rsidR="008179FF">
        <w:rPr>
          <w:rFonts w:ascii="Arial" w:hAnsi="Arial" w:cs="Arial"/>
          <w:sz w:val="20"/>
          <w:szCs w:val="20"/>
        </w:rPr>
        <w:t xml:space="preserve">. </w:t>
      </w:r>
      <w:r w:rsidR="008179FF" w:rsidRPr="00522C52">
        <w:rPr>
          <w:rFonts w:ascii="Arial" w:hAnsi="Arial" w:cs="Arial"/>
          <w:sz w:val="20"/>
          <w:szCs w:val="20"/>
        </w:rPr>
        <w:t>Wymagania w zakresie zatrudnienia na podstawie stosunku pracy określono w § 6 projektu umowy.</w:t>
      </w:r>
    </w:p>
    <w:p w:rsidR="008179FF" w:rsidRPr="00522C52" w:rsidRDefault="00966355" w:rsidP="008179FF">
      <w:pPr>
        <w:suppressAutoHyphens/>
        <w:spacing w:after="0"/>
        <w:jc w:val="both"/>
        <w:rPr>
          <w:rFonts w:ascii="Arial" w:hAnsi="Arial" w:cs="Arial"/>
          <w:sz w:val="20"/>
          <w:szCs w:val="20"/>
        </w:rPr>
      </w:pPr>
      <w:r>
        <w:rPr>
          <w:rFonts w:ascii="Arial" w:hAnsi="Arial" w:cs="Arial"/>
          <w:sz w:val="20"/>
          <w:szCs w:val="20"/>
        </w:rPr>
        <w:t>12</w:t>
      </w:r>
      <w:r w:rsidR="008179FF" w:rsidRPr="00522C52">
        <w:rPr>
          <w:rFonts w:ascii="Arial" w:hAnsi="Arial" w:cs="Arial"/>
          <w:sz w:val="20"/>
          <w:szCs w:val="20"/>
        </w:rPr>
        <w:t xml:space="preserve">. Zamawiający nie stawia wymagań w zakresie zatrudnienia osób, o których mowa w art. 96 ust. 2 pkt. 2 ustawy </w:t>
      </w:r>
      <w:proofErr w:type="spellStart"/>
      <w:r w:rsidR="008179FF" w:rsidRPr="00522C52">
        <w:rPr>
          <w:rFonts w:ascii="Arial" w:hAnsi="Arial" w:cs="Arial"/>
          <w:sz w:val="20"/>
          <w:szCs w:val="20"/>
        </w:rPr>
        <w:t>Pzp</w:t>
      </w:r>
      <w:proofErr w:type="spellEnd"/>
      <w:r w:rsidR="008179FF" w:rsidRPr="00522C52">
        <w:rPr>
          <w:rFonts w:ascii="Arial" w:hAnsi="Arial" w:cs="Arial"/>
          <w:sz w:val="20"/>
          <w:szCs w:val="20"/>
        </w:rPr>
        <w:t>.</w:t>
      </w:r>
    </w:p>
    <w:p w:rsidR="008179FF" w:rsidRPr="00522C52" w:rsidRDefault="008179FF" w:rsidP="008179FF">
      <w:pPr>
        <w:widowControl w:val="0"/>
        <w:spacing w:after="0"/>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13. </w:t>
      </w:r>
      <w:r w:rsidRPr="00522C52">
        <w:rPr>
          <w:rFonts w:ascii="Arial" w:eastAsia="Times New Roman" w:hAnsi="Arial" w:cs="Arial"/>
          <w:sz w:val="20"/>
          <w:szCs w:val="20"/>
          <w:lang w:eastAsia="pl-PL"/>
        </w:rPr>
        <w:t xml:space="preserve">Zgodnie z art. 101 ust 4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Zamawiający dopuszcza rozwiązania równoważne opisywanym. </w:t>
      </w:r>
    </w:p>
    <w:p w:rsidR="008179FF" w:rsidRDefault="008179FF" w:rsidP="008179FF">
      <w:pPr>
        <w:suppressAutoHyphen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14. </w:t>
      </w:r>
      <w:r w:rsidRPr="00522C52">
        <w:rPr>
          <w:rFonts w:ascii="Arial" w:eastAsia="Times New Roman" w:hAnsi="Arial" w:cs="Arial"/>
          <w:sz w:val="20"/>
          <w:szCs w:val="20"/>
          <w:lang w:eastAsia="pl-PL"/>
        </w:rPr>
        <w:t xml:space="preserve">Zamawiający informuje, że ilekroć w </w:t>
      </w:r>
      <w:r>
        <w:rPr>
          <w:rFonts w:ascii="Arial" w:eastAsia="Times New Roman" w:hAnsi="Arial" w:cs="Arial"/>
          <w:sz w:val="20"/>
          <w:szCs w:val="20"/>
          <w:lang w:eastAsia="pl-PL"/>
        </w:rPr>
        <w:t xml:space="preserve">programie funkcjonalno-użytkowym </w:t>
      </w:r>
      <w:r w:rsidRPr="00522C52">
        <w:rPr>
          <w:rFonts w:ascii="Arial" w:eastAsia="Times New Roman" w:hAnsi="Arial" w:cs="Arial"/>
          <w:sz w:val="20"/>
          <w:szCs w:val="20"/>
          <w:lang w:eastAsia="pl-PL"/>
        </w:rPr>
        <w:t xml:space="preserve">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w:t>
      </w:r>
      <w:r w:rsidRPr="00522C52">
        <w:rPr>
          <w:rFonts w:ascii="Arial" w:eastAsia="Times New Roman" w:hAnsi="Arial" w:cs="Arial"/>
          <w:sz w:val="20"/>
          <w:szCs w:val="20"/>
          <w:lang w:eastAsia="pl-PL"/>
        </w:rPr>
        <w:lastRenderedPageBreak/>
        <w:t>parametrów produktu wskazanego w opisie przedmiotu zamówienia. W przypadku wątpliwości parametry produktu wskazanego w opisie przedmiotu zamówienia uznaje się za minimalne.</w:t>
      </w:r>
    </w:p>
    <w:p w:rsidR="008179FF" w:rsidRPr="00C85E50" w:rsidRDefault="008179FF" w:rsidP="008179FF">
      <w:pPr>
        <w:suppressAutoHyphens/>
        <w:spacing w:after="0"/>
        <w:jc w:val="both"/>
        <w:rPr>
          <w:rFonts w:ascii="Arial" w:hAnsi="Arial" w:cs="Arial"/>
          <w:sz w:val="20"/>
          <w:szCs w:val="20"/>
        </w:rPr>
      </w:pPr>
    </w:p>
    <w:p w:rsidR="008179FF" w:rsidRPr="00522C52" w:rsidRDefault="008179FF" w:rsidP="008179FF">
      <w:pPr>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2. TERMIN WYKONANIA ZAMÓWIENIA:</w:t>
      </w:r>
    </w:p>
    <w:p w:rsidR="008179FF" w:rsidRPr="00522C52" w:rsidRDefault="008179FF" w:rsidP="008179FF">
      <w:pPr>
        <w:tabs>
          <w:tab w:val="left" w:pos="284"/>
          <w:tab w:val="left" w:pos="1080"/>
        </w:tabs>
        <w:suppressAutoHyphens/>
        <w:spacing w:after="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 </w:t>
      </w:r>
    </w:p>
    <w:p w:rsidR="008179FF" w:rsidRPr="00C61FE0" w:rsidRDefault="008179FF" w:rsidP="004C4D5A">
      <w:pPr>
        <w:pStyle w:val="Akapitzlist"/>
        <w:numPr>
          <w:ilvl w:val="0"/>
          <w:numId w:val="53"/>
        </w:numPr>
        <w:tabs>
          <w:tab w:val="left" w:pos="708"/>
          <w:tab w:val="left" w:pos="1049"/>
          <w:tab w:val="left" w:pos="1418"/>
          <w:tab w:val="left" w:pos="1701"/>
          <w:tab w:val="left" w:pos="2268"/>
        </w:tabs>
        <w:suppressAutoHyphens/>
        <w:jc w:val="both"/>
        <w:rPr>
          <w:rFonts w:ascii="Arial" w:hAnsi="Arial" w:cs="Arial"/>
          <w:sz w:val="20"/>
          <w:lang w:eastAsia="zh-CN"/>
        </w:rPr>
      </w:pPr>
      <w:r w:rsidRPr="00C61FE0">
        <w:rPr>
          <w:rFonts w:ascii="Arial" w:hAnsi="Arial" w:cs="Arial"/>
          <w:sz w:val="20"/>
          <w:lang w:eastAsia="zh-CN"/>
        </w:rPr>
        <w:t xml:space="preserve">Wykonawca zobowiązany jest wykonać przedmiot zamówienia </w:t>
      </w:r>
      <w:r>
        <w:rPr>
          <w:rFonts w:ascii="Arial" w:hAnsi="Arial" w:cs="Arial"/>
          <w:sz w:val="20"/>
          <w:lang w:eastAsia="zh-CN"/>
        </w:rPr>
        <w:t>w następujący</w:t>
      </w:r>
      <w:r w:rsidRPr="00C61FE0">
        <w:rPr>
          <w:rFonts w:ascii="Arial" w:hAnsi="Arial" w:cs="Arial"/>
          <w:sz w:val="20"/>
          <w:lang w:eastAsia="zh-CN"/>
        </w:rPr>
        <w:t>m terminie:</w:t>
      </w:r>
    </w:p>
    <w:p w:rsidR="008179FF" w:rsidRDefault="008179FF" w:rsidP="004C4D5A">
      <w:pPr>
        <w:pStyle w:val="Akapitzlist"/>
        <w:numPr>
          <w:ilvl w:val="0"/>
          <w:numId w:val="54"/>
        </w:numPr>
        <w:tabs>
          <w:tab w:val="left" w:pos="708"/>
          <w:tab w:val="left" w:pos="1049"/>
          <w:tab w:val="left" w:pos="1418"/>
          <w:tab w:val="left" w:pos="1701"/>
          <w:tab w:val="left" w:pos="2268"/>
        </w:tabs>
        <w:suppressAutoHyphens/>
        <w:jc w:val="both"/>
        <w:rPr>
          <w:rFonts w:ascii="Arial" w:hAnsi="Arial" w:cs="Arial"/>
          <w:b/>
          <w:sz w:val="20"/>
          <w:lang w:eastAsia="zh-CN"/>
        </w:rPr>
      </w:pPr>
      <w:r>
        <w:rPr>
          <w:rFonts w:ascii="Arial" w:hAnsi="Arial" w:cs="Arial"/>
          <w:sz w:val="20"/>
          <w:lang w:eastAsia="zh-CN"/>
        </w:rPr>
        <w:t xml:space="preserve">Wykonanie koncepcji wraz z uzyskaniem jej akceptacji przez Zamawiającego – </w:t>
      </w:r>
      <w:r w:rsidRPr="00C61FE0">
        <w:rPr>
          <w:rFonts w:ascii="Arial" w:hAnsi="Arial" w:cs="Arial"/>
          <w:b/>
          <w:sz w:val="20"/>
          <w:lang w:eastAsia="zh-CN"/>
        </w:rPr>
        <w:t xml:space="preserve">do 14 dni </w:t>
      </w:r>
      <w:r>
        <w:rPr>
          <w:rFonts w:ascii="Arial" w:hAnsi="Arial" w:cs="Arial"/>
          <w:b/>
          <w:sz w:val="20"/>
          <w:lang w:eastAsia="zh-CN"/>
        </w:rPr>
        <w:t xml:space="preserve">                </w:t>
      </w:r>
      <w:r w:rsidRPr="00C61FE0">
        <w:rPr>
          <w:rFonts w:ascii="Arial" w:hAnsi="Arial" w:cs="Arial"/>
          <w:b/>
          <w:sz w:val="20"/>
          <w:lang w:eastAsia="zh-CN"/>
        </w:rPr>
        <w:t>od dnia podpisania umowy</w:t>
      </w:r>
    </w:p>
    <w:p w:rsidR="008179FF" w:rsidRDefault="008179FF" w:rsidP="004C4D5A">
      <w:pPr>
        <w:pStyle w:val="Akapitzlist"/>
        <w:numPr>
          <w:ilvl w:val="0"/>
          <w:numId w:val="54"/>
        </w:numPr>
        <w:tabs>
          <w:tab w:val="left" w:pos="708"/>
          <w:tab w:val="left" w:pos="1049"/>
          <w:tab w:val="left" w:pos="1418"/>
          <w:tab w:val="left" w:pos="1701"/>
          <w:tab w:val="left" w:pos="2268"/>
        </w:tabs>
        <w:suppressAutoHyphens/>
        <w:jc w:val="both"/>
        <w:rPr>
          <w:rFonts w:ascii="Arial" w:hAnsi="Arial" w:cs="Arial"/>
          <w:sz w:val="20"/>
          <w:lang w:eastAsia="zh-CN"/>
        </w:rPr>
      </w:pPr>
      <w:r w:rsidRPr="00C61FE0">
        <w:rPr>
          <w:rFonts w:ascii="Arial" w:hAnsi="Arial" w:cs="Arial"/>
          <w:sz w:val="20"/>
          <w:lang w:eastAsia="zh-CN"/>
        </w:rPr>
        <w:t xml:space="preserve">Opracowanie dokumentacji projektowej wraz z uzyskaniem pozwolenia na budowę </w:t>
      </w:r>
      <w:r>
        <w:rPr>
          <w:rFonts w:ascii="Arial" w:hAnsi="Arial" w:cs="Arial"/>
          <w:sz w:val="20"/>
          <w:lang w:eastAsia="zh-CN"/>
        </w:rPr>
        <w:t xml:space="preserve">                           </w:t>
      </w:r>
      <w:r w:rsidRPr="00C61FE0">
        <w:rPr>
          <w:rFonts w:ascii="Arial" w:hAnsi="Arial" w:cs="Arial"/>
          <w:sz w:val="20"/>
          <w:lang w:eastAsia="zh-CN"/>
        </w:rPr>
        <w:t xml:space="preserve">lub zgłoszenia robót niewymagających </w:t>
      </w:r>
      <w:r>
        <w:rPr>
          <w:rFonts w:ascii="Arial" w:hAnsi="Arial" w:cs="Arial"/>
          <w:sz w:val="20"/>
          <w:lang w:eastAsia="zh-CN"/>
        </w:rPr>
        <w:t xml:space="preserve">pozwolenia na budowę – do </w:t>
      </w:r>
      <w:r>
        <w:rPr>
          <w:rFonts w:ascii="Arial" w:hAnsi="Arial" w:cs="Arial"/>
          <w:b/>
          <w:sz w:val="20"/>
          <w:lang w:eastAsia="zh-CN"/>
        </w:rPr>
        <w:t>70</w:t>
      </w:r>
      <w:r w:rsidRPr="00C61FE0">
        <w:rPr>
          <w:rFonts w:ascii="Arial" w:hAnsi="Arial" w:cs="Arial"/>
          <w:b/>
          <w:sz w:val="20"/>
          <w:lang w:eastAsia="zh-CN"/>
        </w:rPr>
        <w:t xml:space="preserve"> dni</w:t>
      </w:r>
      <w:r>
        <w:rPr>
          <w:rFonts w:ascii="Arial" w:hAnsi="Arial" w:cs="Arial"/>
          <w:sz w:val="20"/>
          <w:lang w:eastAsia="zh-CN"/>
        </w:rPr>
        <w:t xml:space="preserve"> od dnia podpisania umowy.</w:t>
      </w:r>
    </w:p>
    <w:p w:rsidR="008179FF" w:rsidRPr="00C61FE0" w:rsidRDefault="008179FF" w:rsidP="004C4D5A">
      <w:pPr>
        <w:pStyle w:val="Akapitzlist"/>
        <w:numPr>
          <w:ilvl w:val="0"/>
          <w:numId w:val="54"/>
        </w:numPr>
        <w:tabs>
          <w:tab w:val="left" w:pos="708"/>
          <w:tab w:val="left" w:pos="1049"/>
          <w:tab w:val="left" w:pos="1418"/>
          <w:tab w:val="left" w:pos="1701"/>
          <w:tab w:val="left" w:pos="2268"/>
        </w:tabs>
        <w:suppressAutoHyphens/>
        <w:jc w:val="both"/>
        <w:rPr>
          <w:rFonts w:ascii="Arial" w:hAnsi="Arial" w:cs="Arial"/>
          <w:sz w:val="20"/>
          <w:lang w:eastAsia="zh-CN"/>
        </w:rPr>
      </w:pPr>
      <w:r>
        <w:rPr>
          <w:rFonts w:ascii="Arial" w:hAnsi="Arial" w:cs="Arial"/>
          <w:sz w:val="20"/>
          <w:lang w:eastAsia="zh-CN"/>
        </w:rPr>
        <w:t xml:space="preserve">Realizacja robót budowlanych – do </w:t>
      </w:r>
      <w:r w:rsidRPr="00C61FE0">
        <w:rPr>
          <w:rFonts w:ascii="Arial" w:hAnsi="Arial" w:cs="Arial"/>
          <w:b/>
          <w:sz w:val="20"/>
          <w:lang w:eastAsia="zh-CN"/>
        </w:rPr>
        <w:t>90 dni</w:t>
      </w:r>
      <w:r>
        <w:rPr>
          <w:rStyle w:val="Odwoaniedokomentarza"/>
          <w:rFonts w:asciiTheme="minorHAnsi" w:eastAsiaTheme="minorHAnsi" w:hAnsiTheme="minorHAnsi" w:cstheme="minorBidi"/>
          <w:lang w:eastAsia="en-US"/>
        </w:rPr>
        <w:t xml:space="preserve"> </w:t>
      </w:r>
      <w:r w:rsidRPr="008179FF">
        <w:rPr>
          <w:rStyle w:val="Odwoaniedokomentarza"/>
          <w:rFonts w:ascii="Arial" w:eastAsiaTheme="minorHAnsi" w:hAnsi="Arial" w:cs="Arial"/>
          <w:sz w:val="20"/>
          <w:szCs w:val="20"/>
          <w:lang w:eastAsia="en-US"/>
        </w:rPr>
        <w:t>o</w:t>
      </w:r>
      <w:r w:rsidRPr="008179FF">
        <w:rPr>
          <w:rFonts w:ascii="Arial" w:hAnsi="Arial" w:cs="Arial"/>
          <w:sz w:val="20"/>
          <w:lang w:eastAsia="zh-CN"/>
        </w:rPr>
        <w:t>d</w:t>
      </w:r>
      <w:r>
        <w:rPr>
          <w:rFonts w:ascii="Arial" w:hAnsi="Arial" w:cs="Arial"/>
          <w:sz w:val="20"/>
          <w:lang w:eastAsia="zh-CN"/>
        </w:rPr>
        <w:t xml:space="preserve"> dnia podpisania umowy.</w:t>
      </w:r>
    </w:p>
    <w:p w:rsidR="008179FF" w:rsidRPr="00C61FE0" w:rsidRDefault="008179FF" w:rsidP="008179FF">
      <w:pPr>
        <w:tabs>
          <w:tab w:val="left" w:pos="708"/>
          <w:tab w:val="left" w:pos="1049"/>
          <w:tab w:val="left" w:pos="1418"/>
          <w:tab w:val="left" w:pos="1701"/>
          <w:tab w:val="left" w:pos="2268"/>
        </w:tabs>
        <w:suppressAutoHyphens/>
        <w:spacing w:after="0"/>
        <w:jc w:val="both"/>
        <w:rPr>
          <w:rFonts w:ascii="Arial" w:hAnsi="Arial" w:cs="Arial"/>
          <w:sz w:val="20"/>
          <w:szCs w:val="20"/>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4C4D5A">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522C52">
        <w:rPr>
          <w:rFonts w:ascii="Arial" w:hAnsi="Arial" w:cs="Arial"/>
          <w:sz w:val="20"/>
        </w:rPr>
        <w:t xml:space="preserve">Zgodnie z art.  432 ustawy </w:t>
      </w:r>
      <w:proofErr w:type="spellStart"/>
      <w:r w:rsidRPr="00522C52">
        <w:rPr>
          <w:rFonts w:ascii="Arial" w:hAnsi="Arial" w:cs="Arial"/>
          <w:sz w:val="20"/>
        </w:rPr>
        <w:t>Pzp</w:t>
      </w:r>
      <w:proofErr w:type="spellEnd"/>
      <w:r w:rsidRPr="00522C52">
        <w:rPr>
          <w:rFonts w:ascii="Arial" w:hAnsi="Arial" w:cs="Arial"/>
          <w:sz w:val="20"/>
        </w:rPr>
        <w:t xml:space="preserve"> u</w:t>
      </w:r>
      <w:r w:rsidRPr="00522C52">
        <w:rPr>
          <w:rFonts w:ascii="Arial" w:hAnsi="Arial" w:cs="Arial"/>
          <w:sz w:val="20"/>
          <w:lang w:eastAsia="zh-CN"/>
        </w:rPr>
        <w:t xml:space="preserve">mowa </w:t>
      </w:r>
      <w:r w:rsidRPr="00522C52">
        <w:rPr>
          <w:rFonts w:ascii="Arial" w:hAnsi="Arial" w:cs="Arial"/>
          <w:sz w:val="20"/>
        </w:rPr>
        <w:t xml:space="preserve">w sprawie zamówienia publicznego </w:t>
      </w:r>
      <w:r w:rsidRPr="00522C52">
        <w:rPr>
          <w:rFonts w:ascii="Arial" w:hAnsi="Arial" w:cs="Arial"/>
          <w:sz w:val="20"/>
          <w:lang w:eastAsia="zh-CN"/>
        </w:rPr>
        <w:t>wymaga, pod rygorem nieważności, zachowania formy pisemnej, chyba że przepisy odrębne wymagają formy szczególnej.</w:t>
      </w:r>
    </w:p>
    <w:p w:rsidR="008179FF" w:rsidRPr="00522C52" w:rsidRDefault="008179FF" w:rsidP="004C4D5A">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522C52">
        <w:rPr>
          <w:rFonts w:ascii="Arial" w:hAnsi="Arial" w:cs="Arial"/>
          <w:sz w:val="20"/>
        </w:rPr>
        <w:t>Umowę w sprawie zamówienia publicznego można zawrzeć również w postaci elektronicznej opatrzonej kwalifikowanym podpisem elektronicznym.</w:t>
      </w:r>
      <w:r w:rsidRPr="00522C52">
        <w:rPr>
          <w:rFonts w:ascii="Arial" w:hAnsi="Arial" w:cs="Arial"/>
          <w:sz w:val="20"/>
          <w:lang w:eastAsia="zh-CN"/>
        </w:rPr>
        <w:t xml:space="preserve"> Zgodnie z </w:t>
      </w:r>
      <w:r w:rsidRPr="00522C52">
        <w:rPr>
          <w:rFonts w:ascii="Arial" w:hAnsi="Arial" w:cs="Arial"/>
          <w:sz w:val="20"/>
        </w:rPr>
        <w:t>art. 78</w:t>
      </w:r>
      <w:r w:rsidRPr="00522C52">
        <w:rPr>
          <w:rFonts w:ascii="Arial" w:hAnsi="Arial" w:cs="Arial"/>
          <w:sz w:val="20"/>
          <w:vertAlign w:val="superscript"/>
        </w:rPr>
        <w:t>1</w:t>
      </w:r>
      <w:r w:rsidRPr="00522C52">
        <w:rPr>
          <w:rFonts w:ascii="Arial" w:hAnsi="Arial" w:cs="Arial"/>
          <w:sz w:val="20"/>
        </w:rPr>
        <w:t xml:space="preserve"> §</w:t>
      </w:r>
      <w:r>
        <w:rPr>
          <w:rFonts w:ascii="Arial" w:hAnsi="Arial" w:cs="Arial"/>
          <w:sz w:val="20"/>
        </w:rPr>
        <w:t xml:space="preserve"> </w:t>
      </w:r>
      <w:r w:rsidRPr="00522C52">
        <w:rPr>
          <w:rFonts w:ascii="Arial" w:hAnsi="Arial" w:cs="Arial"/>
          <w:sz w:val="20"/>
        </w:rPr>
        <w:t xml:space="preserve">2 Kodeksu </w:t>
      </w:r>
      <w:proofErr w:type="spellStart"/>
      <w:r w:rsidRPr="00522C52">
        <w:rPr>
          <w:rFonts w:ascii="Arial" w:hAnsi="Arial" w:cs="Arial"/>
          <w:sz w:val="20"/>
        </w:rPr>
        <w:t>cywilnego</w:t>
      </w:r>
      <w:proofErr w:type="spellEnd"/>
      <w:r w:rsidRPr="00522C52">
        <w:rPr>
          <w:rFonts w:ascii="Arial" w:hAnsi="Arial" w:cs="Arial"/>
          <w:sz w:val="20"/>
        </w:rPr>
        <w:t xml:space="preserve"> oświadczenie woli złożone w formie elektronicznej jest równoważne z oświadczeniem woli złożonym w formie pisemnej.</w:t>
      </w:r>
    </w:p>
    <w:p w:rsidR="008179FF" w:rsidRPr="00522C52" w:rsidRDefault="008179FF" w:rsidP="004C4D5A">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522C52">
        <w:rPr>
          <w:rFonts w:ascii="Arial" w:hAnsi="Arial" w:cs="Arial"/>
          <w:sz w:val="20"/>
          <w:lang w:eastAsia="zh-CN"/>
        </w:rPr>
        <w:t>Postanowienia umowy (która ma być zawarta w wyniku postępowania) a w szczególności: przedmiot zamówienia</w:t>
      </w:r>
      <w:r>
        <w:rPr>
          <w:rFonts w:ascii="Arial" w:hAnsi="Arial" w:cs="Arial"/>
          <w:sz w:val="20"/>
          <w:lang w:eastAsia="zh-CN"/>
        </w:rPr>
        <w:t xml:space="preserve">; termin realizacji zamówienia; </w:t>
      </w:r>
      <w:r w:rsidRPr="00522C52">
        <w:rPr>
          <w:rFonts w:ascii="Arial" w:hAnsi="Arial" w:cs="Arial"/>
          <w:sz w:val="20"/>
          <w:lang w:eastAsia="zh-CN"/>
        </w:rPr>
        <w:t xml:space="preserve">warunki zapłaty wynagrodzenia; dopuszczalne zmiany postanowień umowy oraz określenie warunków tych zmian; wymagania </w:t>
      </w:r>
      <w:r>
        <w:rPr>
          <w:rFonts w:ascii="Arial" w:hAnsi="Arial" w:cs="Arial"/>
          <w:sz w:val="20"/>
          <w:lang w:eastAsia="zh-CN"/>
        </w:rPr>
        <w:t xml:space="preserve">                   </w:t>
      </w:r>
      <w:r w:rsidRPr="00522C52">
        <w:rPr>
          <w:rFonts w:ascii="Arial" w:hAnsi="Arial" w:cs="Arial"/>
          <w:sz w:val="20"/>
          <w:lang w:eastAsia="zh-CN"/>
        </w:rPr>
        <w:t xml:space="preserve">w zakresie zatrudnienia na podstawie stosunku pracy, w okolicznościach, o których mowa </w:t>
      </w:r>
      <w:r>
        <w:rPr>
          <w:rFonts w:ascii="Arial" w:hAnsi="Arial" w:cs="Arial"/>
          <w:sz w:val="20"/>
          <w:lang w:eastAsia="zh-CN"/>
        </w:rPr>
        <w:t xml:space="preserve">                        </w:t>
      </w:r>
      <w:r w:rsidRPr="00522C52">
        <w:rPr>
          <w:rFonts w:ascii="Arial" w:hAnsi="Arial" w:cs="Arial"/>
          <w:sz w:val="20"/>
          <w:lang w:eastAsia="zh-CN"/>
        </w:rPr>
        <w:t xml:space="preserve">w art. 95 ustawy </w:t>
      </w:r>
      <w:proofErr w:type="spellStart"/>
      <w:r w:rsidRPr="00522C52">
        <w:rPr>
          <w:rFonts w:ascii="Arial" w:hAnsi="Arial" w:cs="Arial"/>
          <w:sz w:val="20"/>
          <w:lang w:eastAsia="zh-CN"/>
        </w:rPr>
        <w:t>Pzp</w:t>
      </w:r>
      <w:proofErr w:type="spellEnd"/>
      <w:r w:rsidRPr="00522C52">
        <w:rPr>
          <w:rFonts w:ascii="Arial" w:hAnsi="Arial" w:cs="Arial"/>
          <w:sz w:val="20"/>
          <w:lang w:eastAsia="zh-CN"/>
        </w:rPr>
        <w:t xml:space="preserve">; wysokości kar umownych oraz łączną maksymalną wysokość kar umownych, którą mogą dochodzić strony; postanowienia związane </w:t>
      </w:r>
      <w:r>
        <w:rPr>
          <w:rFonts w:ascii="Arial" w:hAnsi="Arial" w:cs="Arial"/>
          <w:sz w:val="20"/>
          <w:lang w:eastAsia="zh-CN"/>
        </w:rPr>
        <w:t xml:space="preserve">z podwykonawstwem - określa </w:t>
      </w:r>
      <w:r w:rsidRPr="00790AB9">
        <w:rPr>
          <w:rFonts w:ascii="Arial" w:hAnsi="Arial" w:cs="Arial"/>
          <w:b/>
          <w:sz w:val="20"/>
          <w:lang w:eastAsia="zh-CN"/>
        </w:rPr>
        <w:t>załącznik nr 2 do SWZ - projektowane postanowienia umowy - wzór umowy</w:t>
      </w:r>
      <w:r w:rsidRPr="00522C52">
        <w:rPr>
          <w:rFonts w:ascii="Arial" w:hAnsi="Arial" w:cs="Arial"/>
          <w:sz w:val="20"/>
          <w:lang w:eastAsia="zh-CN"/>
        </w:rPr>
        <w:t xml:space="preserve">. </w:t>
      </w:r>
    </w:p>
    <w:p w:rsidR="008179FF" w:rsidRPr="00522C52" w:rsidRDefault="008179FF" w:rsidP="004C4D5A">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522C52">
        <w:rPr>
          <w:rFonts w:ascii="Arial" w:hAnsi="Arial" w:cs="Arial"/>
          <w:sz w:val="20"/>
          <w:lang w:eastAsia="zh-CN"/>
        </w:rPr>
        <w:t>Wykonawcy występujący wspólnie ponoszą solidarną odpowiedzialność za wykonanie umowy.</w:t>
      </w:r>
    </w:p>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8179FF" w:rsidRPr="00522C52" w:rsidRDefault="008179FF" w:rsidP="008179FF">
      <w:pPr>
        <w:spacing w:after="0"/>
        <w:contextualSpacing/>
        <w:jc w:val="both"/>
        <w:rPr>
          <w:rFonts w:ascii="Arial" w:eastAsia="Times New Roman" w:hAnsi="Arial" w:cs="Arial"/>
          <w:sz w:val="20"/>
          <w:szCs w:val="20"/>
          <w:lang w:eastAsia="zh-CN"/>
        </w:rPr>
      </w:pP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 xml:space="preserve">Ofertę, oświadczenia, o których mowa w art. 125 ust. 1 </w:t>
      </w:r>
      <w:proofErr w:type="spellStart"/>
      <w:r w:rsidRPr="00522C52">
        <w:rPr>
          <w:rFonts w:ascii="Arial" w:hAnsi="Arial" w:cs="Arial"/>
          <w:sz w:val="20"/>
        </w:rPr>
        <w:t>p.z.p</w:t>
      </w:r>
      <w:proofErr w:type="spellEnd"/>
      <w:r w:rsidRPr="00522C52">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522C52">
        <w:rPr>
          <w:rFonts w:ascii="Arial" w:hAnsi="Arial" w:cs="Arial"/>
          <w:sz w:val="20"/>
        </w:rPr>
        <w:t>txt</w:t>
      </w:r>
      <w:proofErr w:type="spellEnd"/>
      <w:r w:rsidRPr="00522C52">
        <w:rPr>
          <w:rFonts w:ascii="Arial" w:hAnsi="Arial" w:cs="Arial"/>
          <w:sz w:val="20"/>
        </w:rPr>
        <w:t>, .</w:t>
      </w:r>
      <w:proofErr w:type="spellStart"/>
      <w:r w:rsidRPr="00522C52">
        <w:rPr>
          <w:rFonts w:ascii="Arial" w:hAnsi="Arial" w:cs="Arial"/>
          <w:sz w:val="20"/>
        </w:rPr>
        <w:t>rtf</w:t>
      </w:r>
      <w:proofErr w:type="spellEnd"/>
      <w:r w:rsidRPr="00522C52">
        <w:rPr>
          <w:rFonts w:ascii="Arial" w:hAnsi="Arial" w:cs="Arial"/>
          <w:sz w:val="20"/>
        </w:rPr>
        <w:t xml:space="preserve">, </w:t>
      </w:r>
      <w:proofErr w:type="spellStart"/>
      <w:r w:rsidRPr="00522C52">
        <w:rPr>
          <w:rFonts w:ascii="Arial" w:hAnsi="Arial" w:cs="Arial"/>
          <w:sz w:val="20"/>
        </w:rPr>
        <w:t>.pd</w:t>
      </w:r>
      <w:proofErr w:type="spellEnd"/>
      <w:r w:rsidRPr="00522C52">
        <w:rPr>
          <w:rFonts w:ascii="Arial" w:hAnsi="Arial" w:cs="Arial"/>
          <w:sz w:val="20"/>
        </w:rPr>
        <w:t>f, .</w:t>
      </w:r>
      <w:proofErr w:type="spellStart"/>
      <w:r w:rsidRPr="00522C52">
        <w:rPr>
          <w:rFonts w:ascii="Arial" w:hAnsi="Arial" w:cs="Arial"/>
          <w:sz w:val="20"/>
        </w:rPr>
        <w:t>doc</w:t>
      </w:r>
      <w:proofErr w:type="spellEnd"/>
      <w:r w:rsidRPr="00522C52">
        <w:rPr>
          <w:rFonts w:ascii="Arial" w:hAnsi="Arial" w:cs="Arial"/>
          <w:sz w:val="20"/>
        </w:rPr>
        <w:t>, .</w:t>
      </w:r>
      <w:proofErr w:type="spellStart"/>
      <w:r w:rsidRPr="00522C52">
        <w:rPr>
          <w:rFonts w:ascii="Arial" w:hAnsi="Arial" w:cs="Arial"/>
          <w:sz w:val="20"/>
        </w:rPr>
        <w:t>docx</w:t>
      </w:r>
      <w:proofErr w:type="spellEnd"/>
      <w:r w:rsidRPr="00522C52">
        <w:rPr>
          <w:rFonts w:ascii="Arial" w:hAnsi="Arial" w:cs="Arial"/>
          <w:sz w:val="20"/>
        </w:rPr>
        <w:t>, .</w:t>
      </w:r>
      <w:proofErr w:type="spellStart"/>
      <w:r w:rsidRPr="00522C52">
        <w:rPr>
          <w:rFonts w:ascii="Arial" w:hAnsi="Arial" w:cs="Arial"/>
          <w:sz w:val="20"/>
        </w:rPr>
        <w:t>odt</w:t>
      </w:r>
      <w:proofErr w:type="spellEnd"/>
      <w:r w:rsidRPr="00522C52">
        <w:rPr>
          <w:rFonts w:ascii="Arial" w:hAnsi="Arial" w:cs="Arial"/>
          <w:sz w:val="20"/>
        </w:rPr>
        <w:t xml:space="preserve">. Zamawiający rekomenduje na format danych przesyłanych plików: </w:t>
      </w:r>
      <w:proofErr w:type="spellStart"/>
      <w:r w:rsidRPr="00522C52">
        <w:rPr>
          <w:rFonts w:ascii="Arial" w:hAnsi="Arial" w:cs="Arial"/>
          <w:sz w:val="20"/>
        </w:rPr>
        <w:t>.pd</w:t>
      </w:r>
      <w:proofErr w:type="spellEnd"/>
      <w:r w:rsidRPr="00522C52">
        <w:rPr>
          <w:rFonts w:ascii="Arial" w:hAnsi="Arial" w:cs="Arial"/>
          <w:sz w:val="20"/>
        </w:rPr>
        <w:t xml:space="preserve">f. </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 xml:space="preserve">Ofertę, a także oświadczenia o których mowa w art. 125 ust. 1 </w:t>
      </w:r>
      <w:proofErr w:type="spellStart"/>
      <w:r w:rsidRPr="00522C52">
        <w:rPr>
          <w:rFonts w:ascii="Arial" w:hAnsi="Arial" w:cs="Arial"/>
          <w:sz w:val="20"/>
        </w:rPr>
        <w:t>p.z.p</w:t>
      </w:r>
      <w:proofErr w:type="spellEnd"/>
      <w:r w:rsidRPr="00522C52">
        <w:rPr>
          <w:rFonts w:ascii="Arial" w:hAnsi="Arial" w:cs="Arial"/>
          <w:sz w:val="20"/>
        </w:rPr>
        <w:t>. składa się, pod rygorem nieważności, w formie elektronicznej (opatrzonej kwalifikowanym podpisem elektronicznym – zgodnie z art. 78</w:t>
      </w:r>
      <w:r w:rsidRPr="00522C52">
        <w:rPr>
          <w:rFonts w:ascii="Arial" w:hAnsi="Arial" w:cs="Arial"/>
          <w:sz w:val="20"/>
          <w:vertAlign w:val="superscript"/>
        </w:rPr>
        <w:t>1</w:t>
      </w:r>
      <w:r w:rsidRPr="00522C52">
        <w:rPr>
          <w:rFonts w:ascii="Arial" w:hAnsi="Arial" w:cs="Arial"/>
          <w:sz w:val="20"/>
        </w:rPr>
        <w:t xml:space="preserve"> kodeksu </w:t>
      </w:r>
      <w:proofErr w:type="spellStart"/>
      <w:r w:rsidRPr="00522C52">
        <w:rPr>
          <w:rFonts w:ascii="Arial" w:hAnsi="Arial" w:cs="Arial"/>
          <w:sz w:val="20"/>
        </w:rPr>
        <w:t>cywilnego</w:t>
      </w:r>
      <w:proofErr w:type="spellEnd"/>
      <w:r w:rsidRPr="00522C52">
        <w:rPr>
          <w:rFonts w:ascii="Arial" w:hAnsi="Arial" w:cs="Arial"/>
          <w:sz w:val="20"/>
        </w:rPr>
        <w:t>) lub w postaci elektronicznej opatrzonej podpisem zaufanym lub podpisem osobistym  za pośrednictwem Platformy.</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lastRenderedPageBreak/>
        <w:t xml:space="preserve">Podmiotowe środki dowodowe, w tym oświadczenie, o którym mowa w art. 117 ust. 4 </w:t>
      </w:r>
      <w:proofErr w:type="spellStart"/>
      <w:r w:rsidRPr="00522C52">
        <w:rPr>
          <w:rFonts w:ascii="Arial" w:hAnsi="Arial" w:cs="Arial"/>
          <w:sz w:val="20"/>
        </w:rPr>
        <w:t>p.z.p</w:t>
      </w:r>
      <w:proofErr w:type="spellEnd"/>
      <w:r w:rsidRPr="00522C52">
        <w:rPr>
          <w:rFonts w:ascii="Arial" w:hAnsi="Arial" w:cs="Arial"/>
          <w:sz w:val="20"/>
        </w:rPr>
        <w:t xml:space="preserve">., </w:t>
      </w:r>
      <w:r>
        <w:rPr>
          <w:rFonts w:ascii="Arial" w:hAnsi="Arial" w:cs="Arial"/>
          <w:sz w:val="20"/>
        </w:rPr>
        <w:t xml:space="preserve">               </w:t>
      </w:r>
      <w:r w:rsidRPr="00522C52">
        <w:rPr>
          <w:rFonts w:ascii="Arial" w:hAnsi="Arial" w:cs="Arial"/>
          <w:sz w:val="20"/>
        </w:rPr>
        <w:t xml:space="preserve">oraz zobowiązanie podmiotu udostępniającego zasoby, przedmiotowe środki dowodowe, dokumenty, o których mowa w art. 94 ust. 2 </w:t>
      </w:r>
      <w:proofErr w:type="spellStart"/>
      <w:r w:rsidRPr="00522C52">
        <w:rPr>
          <w:rFonts w:ascii="Arial" w:hAnsi="Arial" w:cs="Arial"/>
          <w:sz w:val="20"/>
        </w:rPr>
        <w:t>p.z.p</w:t>
      </w:r>
      <w:proofErr w:type="spellEnd"/>
      <w:r w:rsidRPr="00522C52">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w:t>
      </w:r>
      <w:r>
        <w:rPr>
          <w:rFonts w:ascii="Arial" w:hAnsi="Arial" w:cs="Arial"/>
          <w:sz w:val="20"/>
        </w:rPr>
        <w:t xml:space="preserve">                               </w:t>
      </w:r>
      <w:r w:rsidRPr="00522C52">
        <w:rPr>
          <w:rFonts w:ascii="Arial" w:hAnsi="Arial" w:cs="Arial"/>
          <w:sz w:val="20"/>
        </w:rPr>
        <w:t xml:space="preserve">o udzielenie zamówienia publicznego lub konkursie (Dz. U. z 2020 r., poz. 2452).   </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 xml:space="preserve">Zamawiający dopuszcza awaryjnie komunikację za pośrednictwem poczty elektronicznej </w:t>
      </w:r>
      <w:hyperlink r:id="rId6" w:history="1">
        <w:r w:rsidRPr="00522C52">
          <w:rPr>
            <w:rStyle w:val="Hipercze"/>
            <w:rFonts w:ascii="Arial" w:hAnsi="Arial" w:cs="Arial"/>
            <w:color w:val="auto"/>
            <w:sz w:val="20"/>
          </w:rPr>
          <w:t>sekretariat@bransk.um.gov.pl</w:t>
        </w:r>
      </w:hyperlink>
      <w:r w:rsidRPr="00522C52">
        <w:rPr>
          <w:rFonts w:ascii="Arial" w:hAnsi="Arial" w:cs="Arial"/>
          <w:sz w:val="20"/>
        </w:rPr>
        <w:t xml:space="preserve"> z zastrzeżeniem że oferta i oświadczenie, o którym mowa w art. 125 ust. 1 </w:t>
      </w:r>
      <w:proofErr w:type="spellStart"/>
      <w:r w:rsidRPr="00522C52">
        <w:rPr>
          <w:rFonts w:ascii="Arial" w:hAnsi="Arial" w:cs="Arial"/>
          <w:sz w:val="20"/>
        </w:rPr>
        <w:t>Pzp</w:t>
      </w:r>
      <w:proofErr w:type="spellEnd"/>
      <w:r w:rsidRPr="00522C52">
        <w:rPr>
          <w:rFonts w:ascii="Arial" w:hAnsi="Arial" w:cs="Arial"/>
          <w:sz w:val="20"/>
        </w:rPr>
        <w:t xml:space="preserve"> może być złożone wyłączenie za pośrednictwem Platformy.</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 xml:space="preserve">Szczegółowa instrukcja dla Wykonawców dotycząca złożenia, zmiany i wycofania oferty znajduje się na stronie internetowej pod adresem: </w:t>
      </w:r>
      <w:hyperlink r:id="rId7" w:tooltip="platforma zakupowa - instrukcje" w:history="1">
        <w:r w:rsidRPr="00522C52">
          <w:rPr>
            <w:rStyle w:val="Hipercze"/>
            <w:rFonts w:ascii="Arial" w:hAnsi="Arial" w:cs="Arial"/>
            <w:color w:val="auto"/>
            <w:sz w:val="20"/>
          </w:rPr>
          <w:t>https://platformazakupowa.pl/strona/45-instrukcje</w:t>
        </w:r>
      </w:hyperlink>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Osoby uprawnione do komunikowania się z Wykonawcami:</w:t>
      </w:r>
    </w:p>
    <w:p w:rsidR="008179FF" w:rsidRPr="00522C52" w:rsidRDefault="008179FF" w:rsidP="004C4D5A">
      <w:pPr>
        <w:numPr>
          <w:ilvl w:val="2"/>
          <w:numId w:val="5"/>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 zakresie proceduralnym: Magdalena </w:t>
      </w:r>
      <w:proofErr w:type="spellStart"/>
      <w:r w:rsidRPr="00522C52">
        <w:rPr>
          <w:rFonts w:ascii="Arial" w:eastAsia="Times New Roman" w:hAnsi="Arial" w:cs="Arial"/>
          <w:sz w:val="20"/>
          <w:szCs w:val="20"/>
          <w:lang w:eastAsia="pl-PL"/>
        </w:rPr>
        <w:t>Sycewicz</w:t>
      </w:r>
      <w:proofErr w:type="spellEnd"/>
      <w:r w:rsidRPr="00522C52">
        <w:rPr>
          <w:rFonts w:ascii="Arial" w:eastAsia="Times New Roman" w:hAnsi="Arial" w:cs="Arial"/>
          <w:sz w:val="20"/>
          <w:szCs w:val="20"/>
          <w:lang w:eastAsia="pl-PL"/>
        </w:rPr>
        <w:t>: tel. 85 73 73 005 w. 25, msycewicz@bransk.um.gov.pl;</w:t>
      </w:r>
    </w:p>
    <w:p w:rsidR="008179FF" w:rsidRPr="00522C52" w:rsidRDefault="008179FF" w:rsidP="004C4D5A">
      <w:pPr>
        <w:numPr>
          <w:ilvl w:val="2"/>
          <w:numId w:val="5"/>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 zakresie</w:t>
      </w:r>
      <w:r>
        <w:rPr>
          <w:rFonts w:ascii="Arial" w:eastAsia="Times New Roman" w:hAnsi="Arial" w:cs="Arial"/>
          <w:sz w:val="20"/>
          <w:szCs w:val="20"/>
          <w:lang w:eastAsia="pl-PL"/>
        </w:rPr>
        <w:t xml:space="preserve"> merytorycznym: Joanna Półtorak</w:t>
      </w:r>
      <w:r w:rsidRPr="00522C52">
        <w:rPr>
          <w:rFonts w:ascii="Arial" w:eastAsia="Times New Roman" w:hAnsi="Arial" w:cs="Arial"/>
          <w:sz w:val="20"/>
          <w:szCs w:val="20"/>
          <w:lang w:eastAsia="pl-PL"/>
        </w:rPr>
        <w:t xml:space="preserve">: </w:t>
      </w:r>
      <w:proofErr w:type="spellStart"/>
      <w:r w:rsidRPr="00522C52">
        <w:rPr>
          <w:rFonts w:ascii="Arial" w:eastAsia="Times New Roman" w:hAnsi="Arial" w:cs="Arial"/>
          <w:sz w:val="20"/>
          <w:szCs w:val="20"/>
          <w:lang w:eastAsia="pl-PL"/>
        </w:rPr>
        <w:t>tel</w:t>
      </w:r>
      <w:proofErr w:type="spellEnd"/>
      <w:r w:rsidRPr="00522C52">
        <w:rPr>
          <w:rFonts w:ascii="Arial" w:eastAsia="Times New Roman" w:hAnsi="Arial" w:cs="Arial"/>
          <w:sz w:val="20"/>
          <w:szCs w:val="20"/>
          <w:lang w:eastAsia="pl-PL"/>
        </w:rPr>
        <w:t xml:space="preserve">: 85 73 75 005 w. 24, sekretarz@bransk.um.gov.pl; </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W korespondencji kierowanej do Zamawiającego Wykonawcy powinni posługiwać się numerem przedmioto</w:t>
      </w:r>
      <w:r>
        <w:rPr>
          <w:rFonts w:ascii="Arial" w:hAnsi="Arial" w:cs="Arial"/>
          <w:sz w:val="20"/>
        </w:rPr>
        <w:t>wego postępowania, tj. GKM.271.5</w:t>
      </w:r>
      <w:r w:rsidRPr="00522C52">
        <w:rPr>
          <w:rFonts w:ascii="Arial" w:hAnsi="Arial" w:cs="Arial"/>
          <w:sz w:val="20"/>
        </w:rPr>
        <w:t xml:space="preserve">.2022. </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 xml:space="preserve">Wykonawca może zwrócić się do zamawiającego z wnioskiem o wyjaśnienie treści SWZ.                    Tryb postępowania w zakresie wyjaśnień reguluje art. 284 </w:t>
      </w:r>
      <w:proofErr w:type="spellStart"/>
      <w:r w:rsidRPr="00522C52">
        <w:rPr>
          <w:rFonts w:ascii="Arial" w:hAnsi="Arial" w:cs="Arial"/>
          <w:sz w:val="20"/>
        </w:rPr>
        <w:t>p.z.p</w:t>
      </w:r>
      <w:proofErr w:type="spellEnd"/>
      <w:r w:rsidRPr="00522C52">
        <w:rPr>
          <w:rFonts w:ascii="Arial" w:hAnsi="Arial" w:cs="Arial"/>
          <w:sz w:val="20"/>
        </w:rPr>
        <w:t>.</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hAnsi="Arial" w:cs="Arial"/>
          <w:sz w:val="20"/>
        </w:rPr>
        <w:t>Zamawiający nie przewiduje komunikowania się z wykonawcami w inny sposób niż przy użyciu środków komunikacji elektronicznej.</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eastAsia="Calibri" w:hAnsi="Arial" w:cs="Arial"/>
          <w:sz w:val="20"/>
        </w:rPr>
        <w:t xml:space="preserve">Zamawiający będzie przekazywał wykonawcom informacje w formie elektronicznej za pośrednictwem </w:t>
      </w:r>
      <w:hyperlink r:id="rId8" w:history="1">
        <w:r w:rsidRPr="00522C52">
          <w:rPr>
            <w:rStyle w:val="Hipercze"/>
            <w:rFonts w:ascii="Arial" w:hAnsi="Arial" w:cs="Arial"/>
            <w:b/>
            <w:color w:val="auto"/>
            <w:sz w:val="20"/>
          </w:rPr>
          <w:t>https://platformazakupowa.pl/pn/bransk</w:t>
        </w:r>
      </w:hyperlink>
      <w:r w:rsidRPr="00522C52">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522C52">
          <w:rPr>
            <w:rStyle w:val="Hipercze"/>
            <w:rFonts w:ascii="Arial" w:hAnsi="Arial" w:cs="Arial"/>
            <w:b/>
            <w:color w:val="auto"/>
            <w:sz w:val="20"/>
          </w:rPr>
          <w:t>https://platformazakupowa.pl/pn/bransk</w:t>
        </w:r>
      </w:hyperlink>
      <w:r w:rsidRPr="00522C52">
        <w:rPr>
          <w:rFonts w:ascii="Arial" w:eastAsia="Calibri" w:hAnsi="Arial" w:cs="Arial"/>
          <w:sz w:val="20"/>
        </w:rPr>
        <w:t xml:space="preserve"> do konkretnego wykonawcy.</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eastAsia="Calibri"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179FF" w:rsidRPr="00522C52" w:rsidRDefault="008179FF" w:rsidP="004C4D5A">
      <w:pPr>
        <w:pStyle w:val="Akapitzlist"/>
        <w:numPr>
          <w:ilvl w:val="0"/>
          <w:numId w:val="4"/>
        </w:numPr>
        <w:spacing w:line="276" w:lineRule="auto"/>
        <w:jc w:val="both"/>
        <w:rPr>
          <w:rFonts w:ascii="Arial" w:hAnsi="Arial" w:cs="Arial"/>
          <w:sz w:val="20"/>
        </w:rPr>
      </w:pPr>
      <w:r w:rsidRPr="00522C52">
        <w:rPr>
          <w:rFonts w:ascii="Arial" w:eastAsia="Calibri" w:hAnsi="Arial" w:cs="Arial"/>
          <w:sz w:val="20"/>
        </w:rPr>
        <w:t xml:space="preserve">Zamawiający, określa niezbędne wymagania sprzętowo - aplikacyjne umożliwiające pracę </w:t>
      </w:r>
      <w:r>
        <w:rPr>
          <w:rFonts w:ascii="Arial" w:eastAsia="Calibri" w:hAnsi="Arial" w:cs="Arial"/>
          <w:sz w:val="20"/>
        </w:rPr>
        <w:t xml:space="preserve">                     </w:t>
      </w:r>
      <w:r w:rsidRPr="00522C52">
        <w:rPr>
          <w:rFonts w:ascii="Arial" w:eastAsia="Calibri" w:hAnsi="Arial" w:cs="Arial"/>
          <w:sz w:val="20"/>
        </w:rPr>
        <w:t>na</w:t>
      </w:r>
      <w:r w:rsidRPr="00522C52">
        <w:rPr>
          <w:rFonts w:ascii="Arial" w:hAnsi="Arial" w:cs="Arial"/>
          <w:b/>
          <w:sz w:val="20"/>
        </w:rPr>
        <w:t xml:space="preserve"> </w:t>
      </w:r>
      <w:hyperlink r:id="rId10" w:history="1">
        <w:r w:rsidRPr="00522C52">
          <w:rPr>
            <w:rStyle w:val="Hipercze"/>
            <w:rFonts w:ascii="Arial" w:eastAsia="Calibri" w:hAnsi="Arial" w:cs="Arial"/>
            <w:color w:val="auto"/>
            <w:sz w:val="20"/>
          </w:rPr>
          <w:t>platformazakupowa.pl</w:t>
        </w:r>
      </w:hyperlink>
      <w:r w:rsidRPr="00522C52">
        <w:rPr>
          <w:rFonts w:ascii="Arial" w:eastAsia="Calibri" w:hAnsi="Arial" w:cs="Arial"/>
          <w:sz w:val="20"/>
        </w:rPr>
        <w:t>, tj.:</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 xml:space="preserve">stały dostęp do sieci Internet o gwarantowanej przepustowości nie mniejszej niż 512 </w:t>
      </w:r>
      <w:proofErr w:type="spellStart"/>
      <w:r w:rsidRPr="00522C52">
        <w:rPr>
          <w:rFonts w:eastAsia="Calibri"/>
          <w:sz w:val="20"/>
          <w:szCs w:val="20"/>
        </w:rPr>
        <w:t>kb</w:t>
      </w:r>
      <w:proofErr w:type="spellEnd"/>
      <w:r w:rsidRPr="00522C52">
        <w:rPr>
          <w:rFonts w:eastAsia="Calibri"/>
          <w:sz w:val="20"/>
          <w:szCs w:val="20"/>
        </w:rPr>
        <w:t>/s,</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zainstalowana dowolna przeglądarka internetowa, w przypadku Internet Explorer minimalnie wersja 10 0.,</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 xml:space="preserve">włączona obsługa </w:t>
      </w:r>
      <w:proofErr w:type="spellStart"/>
      <w:r w:rsidRPr="00522C52">
        <w:rPr>
          <w:rFonts w:eastAsia="Calibri"/>
          <w:sz w:val="20"/>
          <w:szCs w:val="20"/>
        </w:rPr>
        <w:t>JavaScript</w:t>
      </w:r>
      <w:proofErr w:type="spellEnd"/>
      <w:r w:rsidRPr="00522C52">
        <w:rPr>
          <w:rFonts w:eastAsia="Calibri"/>
          <w:sz w:val="20"/>
          <w:szCs w:val="20"/>
        </w:rPr>
        <w:t>,</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 xml:space="preserve">zainstalowany program </w:t>
      </w:r>
      <w:proofErr w:type="spellStart"/>
      <w:r w:rsidRPr="00522C52">
        <w:rPr>
          <w:rFonts w:eastAsia="Calibri"/>
          <w:sz w:val="20"/>
          <w:szCs w:val="20"/>
        </w:rPr>
        <w:t>Adobe</w:t>
      </w:r>
      <w:proofErr w:type="spellEnd"/>
      <w:r w:rsidRPr="00522C52">
        <w:rPr>
          <w:rFonts w:eastAsia="Calibri"/>
          <w:sz w:val="20"/>
          <w:szCs w:val="20"/>
        </w:rPr>
        <w:t xml:space="preserve"> </w:t>
      </w:r>
      <w:proofErr w:type="spellStart"/>
      <w:r w:rsidRPr="00522C52">
        <w:rPr>
          <w:rFonts w:eastAsia="Calibri"/>
          <w:sz w:val="20"/>
          <w:szCs w:val="20"/>
        </w:rPr>
        <w:t>Acrobat</w:t>
      </w:r>
      <w:proofErr w:type="spellEnd"/>
      <w:r w:rsidRPr="00522C52">
        <w:rPr>
          <w:rFonts w:eastAsia="Calibri"/>
          <w:sz w:val="20"/>
          <w:szCs w:val="20"/>
        </w:rPr>
        <w:t xml:space="preserve"> </w:t>
      </w:r>
      <w:proofErr w:type="spellStart"/>
      <w:r w:rsidRPr="00522C52">
        <w:rPr>
          <w:rFonts w:eastAsia="Calibri"/>
          <w:sz w:val="20"/>
          <w:szCs w:val="20"/>
        </w:rPr>
        <w:t>Reader</w:t>
      </w:r>
      <w:proofErr w:type="spellEnd"/>
      <w:r w:rsidRPr="00522C52">
        <w:rPr>
          <w:rFonts w:eastAsia="Calibri"/>
          <w:sz w:val="20"/>
          <w:szCs w:val="20"/>
        </w:rPr>
        <w:t xml:space="preserve"> lub inny obsługujący format plików </w:t>
      </w:r>
      <w:proofErr w:type="spellStart"/>
      <w:r w:rsidRPr="00522C52">
        <w:rPr>
          <w:rFonts w:eastAsia="Calibri"/>
          <w:sz w:val="20"/>
          <w:szCs w:val="20"/>
        </w:rPr>
        <w:t>.pd</w:t>
      </w:r>
      <w:proofErr w:type="spellEnd"/>
      <w:r w:rsidRPr="00522C52">
        <w:rPr>
          <w:rFonts w:eastAsia="Calibri"/>
          <w:sz w:val="20"/>
          <w:szCs w:val="20"/>
        </w:rPr>
        <w:t>f,</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Szyfrowanie na platformazakupowa.pl odbywa się za pomocą protokołu TLS 1.3.</w:t>
      </w:r>
    </w:p>
    <w:p w:rsidR="008179FF" w:rsidRPr="00522C52" w:rsidRDefault="008179FF" w:rsidP="004C4D5A">
      <w:pPr>
        <w:pStyle w:val="Normalny1"/>
        <w:numPr>
          <w:ilvl w:val="0"/>
          <w:numId w:val="6"/>
        </w:numPr>
        <w:jc w:val="both"/>
        <w:rPr>
          <w:rFonts w:eastAsia="Calibri"/>
          <w:sz w:val="20"/>
          <w:szCs w:val="20"/>
        </w:rPr>
      </w:pPr>
      <w:r w:rsidRPr="00522C52">
        <w:rPr>
          <w:rFonts w:eastAsia="Calibri"/>
          <w:sz w:val="20"/>
          <w:szCs w:val="20"/>
        </w:rPr>
        <w:t>Oznaczenie czasu odbioru danych przez platformę zakupową stanowi datę oraz dokładny czas (</w:t>
      </w:r>
      <w:proofErr w:type="spellStart"/>
      <w:r w:rsidRPr="00522C52">
        <w:rPr>
          <w:rFonts w:eastAsia="Calibri"/>
          <w:sz w:val="20"/>
          <w:szCs w:val="20"/>
        </w:rPr>
        <w:t>hh:mm:ss</w:t>
      </w:r>
      <w:proofErr w:type="spellEnd"/>
      <w:r w:rsidRPr="00522C52">
        <w:rPr>
          <w:rFonts w:eastAsia="Calibri"/>
          <w:sz w:val="20"/>
          <w:szCs w:val="20"/>
        </w:rPr>
        <w:t xml:space="preserve">) generowany </w:t>
      </w:r>
      <w:proofErr w:type="spellStart"/>
      <w:r w:rsidRPr="00522C52">
        <w:rPr>
          <w:rFonts w:eastAsia="Calibri"/>
          <w:sz w:val="20"/>
          <w:szCs w:val="20"/>
        </w:rPr>
        <w:t>wg</w:t>
      </w:r>
      <w:proofErr w:type="spellEnd"/>
      <w:r w:rsidRPr="00522C52">
        <w:rPr>
          <w:rFonts w:eastAsia="Calibri"/>
          <w:sz w:val="20"/>
          <w:szCs w:val="20"/>
        </w:rPr>
        <w:t>. czasu lokalnego serwera synchronizowanego z zegarem Głównego Urzędu Miar.</w:t>
      </w:r>
    </w:p>
    <w:p w:rsidR="008179FF" w:rsidRPr="00522C52" w:rsidRDefault="008179FF" w:rsidP="004C4D5A">
      <w:pPr>
        <w:pStyle w:val="Normalny1"/>
        <w:numPr>
          <w:ilvl w:val="0"/>
          <w:numId w:val="4"/>
        </w:numPr>
        <w:jc w:val="both"/>
        <w:rPr>
          <w:rFonts w:eastAsia="Calibri"/>
          <w:sz w:val="20"/>
          <w:szCs w:val="20"/>
        </w:rPr>
      </w:pPr>
      <w:r w:rsidRPr="00522C52">
        <w:rPr>
          <w:rFonts w:eastAsia="Calibri"/>
          <w:sz w:val="20"/>
          <w:szCs w:val="20"/>
        </w:rPr>
        <w:t>Wykonawca, przystępując do niniejszego postępowania o udzielenie zamówienia publicznego:</w:t>
      </w:r>
    </w:p>
    <w:p w:rsidR="008179FF" w:rsidRPr="00522C52" w:rsidRDefault="008179FF" w:rsidP="004C4D5A">
      <w:pPr>
        <w:pStyle w:val="Normalny1"/>
        <w:numPr>
          <w:ilvl w:val="0"/>
          <w:numId w:val="7"/>
        </w:numPr>
        <w:jc w:val="both"/>
        <w:rPr>
          <w:rFonts w:eastAsia="Calibri"/>
          <w:sz w:val="20"/>
          <w:szCs w:val="20"/>
        </w:rPr>
      </w:pPr>
      <w:r w:rsidRPr="00522C52">
        <w:rPr>
          <w:rFonts w:eastAsia="Calibri"/>
          <w:sz w:val="20"/>
          <w:szCs w:val="20"/>
        </w:rPr>
        <w:t xml:space="preserve">akceptuje warunki korzystania z </w:t>
      </w:r>
      <w:hyperlink r:id="rId11" w:history="1">
        <w:r w:rsidRPr="00522C52">
          <w:rPr>
            <w:rStyle w:val="Hipercze"/>
            <w:rFonts w:eastAsia="Calibri"/>
            <w:color w:val="auto"/>
            <w:sz w:val="20"/>
            <w:szCs w:val="20"/>
          </w:rPr>
          <w:t>platformazakupowa.pl</w:t>
        </w:r>
      </w:hyperlink>
      <w:r w:rsidRPr="00522C52">
        <w:rPr>
          <w:rFonts w:eastAsia="Calibri"/>
          <w:sz w:val="20"/>
          <w:szCs w:val="20"/>
        </w:rPr>
        <w:t xml:space="preserve"> określone w Regulaminie zamieszczonym na stronie internetowej </w:t>
      </w:r>
      <w:hyperlink r:id="rId12" w:history="1">
        <w:r w:rsidRPr="00522C52">
          <w:rPr>
            <w:rStyle w:val="Hipercze"/>
            <w:rFonts w:eastAsia="Calibri"/>
            <w:color w:val="auto"/>
            <w:sz w:val="20"/>
            <w:szCs w:val="20"/>
          </w:rPr>
          <w:t>pod linkiem</w:t>
        </w:r>
      </w:hyperlink>
      <w:r w:rsidRPr="00522C52">
        <w:rPr>
          <w:rFonts w:eastAsia="Calibri"/>
          <w:sz w:val="20"/>
          <w:szCs w:val="20"/>
        </w:rPr>
        <w:t xml:space="preserve">  w zakładce „Regulamin" oraz uznaje go za wiążący,</w:t>
      </w:r>
    </w:p>
    <w:p w:rsidR="008179FF" w:rsidRPr="00522C52" w:rsidRDefault="008179FF" w:rsidP="004C4D5A">
      <w:pPr>
        <w:pStyle w:val="Normalny1"/>
        <w:numPr>
          <w:ilvl w:val="0"/>
          <w:numId w:val="7"/>
        </w:numPr>
        <w:jc w:val="both"/>
        <w:rPr>
          <w:rFonts w:eastAsia="Calibri"/>
          <w:sz w:val="20"/>
          <w:szCs w:val="20"/>
        </w:rPr>
      </w:pPr>
      <w:r w:rsidRPr="00522C52">
        <w:rPr>
          <w:rFonts w:eastAsia="Calibri"/>
          <w:sz w:val="20"/>
          <w:szCs w:val="20"/>
        </w:rPr>
        <w:lastRenderedPageBreak/>
        <w:t xml:space="preserve">zapoznał i stosuje się do Instrukcji składania ofert/wniosków dostępnej </w:t>
      </w:r>
      <w:hyperlink r:id="rId13" w:history="1">
        <w:r w:rsidRPr="00522C52">
          <w:rPr>
            <w:rStyle w:val="Hipercze"/>
            <w:rFonts w:eastAsia="Calibri"/>
            <w:color w:val="auto"/>
            <w:sz w:val="20"/>
            <w:szCs w:val="20"/>
          </w:rPr>
          <w:t>pod linkiem</w:t>
        </w:r>
      </w:hyperlink>
      <w:r w:rsidRPr="00522C52">
        <w:rPr>
          <w:rFonts w:eastAsia="Calibri"/>
          <w:sz w:val="20"/>
          <w:szCs w:val="20"/>
        </w:rPr>
        <w:t xml:space="preserve">. </w:t>
      </w:r>
    </w:p>
    <w:p w:rsidR="008179FF" w:rsidRPr="00522C52" w:rsidRDefault="008179FF" w:rsidP="004C4D5A">
      <w:pPr>
        <w:pStyle w:val="Normalny1"/>
        <w:numPr>
          <w:ilvl w:val="0"/>
          <w:numId w:val="4"/>
        </w:numPr>
        <w:jc w:val="both"/>
        <w:rPr>
          <w:rFonts w:eastAsia="Calibri"/>
          <w:sz w:val="20"/>
          <w:szCs w:val="20"/>
        </w:rPr>
      </w:pPr>
      <w:r w:rsidRPr="00522C52">
        <w:rPr>
          <w:rFonts w:eastAsia="Calibri"/>
          <w:b/>
          <w:sz w:val="20"/>
          <w:szCs w:val="20"/>
        </w:rPr>
        <w:t xml:space="preserve">Zamawiający nie ponosi odpowiedzialności za złożenie oferty w sposób niezgodny                 z Instrukcją korzystania z </w:t>
      </w:r>
      <w:hyperlink r:id="rId14" w:history="1">
        <w:r w:rsidRPr="00522C52">
          <w:rPr>
            <w:rStyle w:val="Hipercze"/>
            <w:rFonts w:eastAsia="Calibri"/>
            <w:b/>
            <w:color w:val="auto"/>
            <w:sz w:val="20"/>
            <w:szCs w:val="20"/>
          </w:rPr>
          <w:t>platformazakupowa.pl</w:t>
        </w:r>
      </w:hyperlink>
      <w:r w:rsidRPr="00522C52">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522C52">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8179FF" w:rsidRPr="00522C52" w:rsidRDefault="008179FF" w:rsidP="004C4D5A">
      <w:pPr>
        <w:pStyle w:val="Normalny1"/>
        <w:numPr>
          <w:ilvl w:val="0"/>
          <w:numId w:val="4"/>
        </w:numPr>
        <w:jc w:val="both"/>
        <w:rPr>
          <w:rFonts w:eastAsia="Calibri"/>
          <w:sz w:val="20"/>
          <w:szCs w:val="20"/>
        </w:rPr>
      </w:pPr>
      <w:r w:rsidRPr="00522C52">
        <w:rPr>
          <w:rFonts w:eastAsia="Calibri"/>
          <w:b/>
          <w:sz w:val="20"/>
          <w:szCs w:val="20"/>
        </w:rPr>
        <w:t xml:space="preserve">Formaty plików wykorzystywanych przez wykonawców powinny być zgodne </w:t>
      </w:r>
      <w:r>
        <w:rPr>
          <w:rFonts w:eastAsia="Calibri"/>
          <w:b/>
          <w:sz w:val="20"/>
          <w:szCs w:val="20"/>
        </w:rPr>
        <w:t xml:space="preserve">                                    </w:t>
      </w:r>
      <w:r w:rsidRPr="00522C52">
        <w:rPr>
          <w:rFonts w:eastAsia="Calibri"/>
          <w:b/>
          <w:sz w:val="20"/>
          <w:szCs w:val="20"/>
        </w:rPr>
        <w:t>z</w:t>
      </w:r>
      <w:r w:rsidRPr="00522C52">
        <w:rPr>
          <w:rFonts w:eastAsia="Calibri"/>
          <w:sz w:val="20"/>
          <w:szCs w:val="20"/>
        </w:rPr>
        <w:t xml:space="preserve"> rozporządzeniem Rady Ministrów w sprawie Krajowych Ram </w:t>
      </w:r>
      <w:proofErr w:type="spellStart"/>
      <w:r w:rsidRPr="00522C52">
        <w:rPr>
          <w:rFonts w:eastAsia="Calibri"/>
          <w:sz w:val="20"/>
          <w:szCs w:val="20"/>
        </w:rPr>
        <w:t>Interoperacyjności</w:t>
      </w:r>
      <w:proofErr w:type="spellEnd"/>
      <w:r w:rsidRPr="00522C52">
        <w:rPr>
          <w:rFonts w:eastAsia="Calibri"/>
          <w:sz w:val="20"/>
          <w:szCs w:val="20"/>
        </w:rPr>
        <w:t>, minimalnych wymagań dla rejestrów publicznych i wymiany informacji w postaci elektronicznej oraz minimalnych wymagań dla systemów teleinformatycznych”.</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Zamawiający rekomenduje wykorzystanie formatów: </w:t>
      </w:r>
      <w:proofErr w:type="spellStart"/>
      <w:r w:rsidRPr="00522C52">
        <w:rPr>
          <w:rFonts w:eastAsia="Calibri"/>
          <w:sz w:val="20"/>
          <w:szCs w:val="20"/>
        </w:rPr>
        <w:t>.pd</w:t>
      </w:r>
      <w:proofErr w:type="spellEnd"/>
      <w:r w:rsidRPr="00522C52">
        <w:rPr>
          <w:rFonts w:eastAsia="Calibri"/>
          <w:sz w:val="20"/>
          <w:szCs w:val="20"/>
        </w:rPr>
        <w:t>f .</w:t>
      </w:r>
      <w:proofErr w:type="spellStart"/>
      <w:r w:rsidRPr="00522C52">
        <w:rPr>
          <w:rFonts w:eastAsia="Calibri"/>
          <w:sz w:val="20"/>
          <w:szCs w:val="20"/>
        </w:rPr>
        <w:t>doc</w:t>
      </w:r>
      <w:proofErr w:type="spellEnd"/>
      <w:r w:rsidRPr="00522C52">
        <w:rPr>
          <w:rFonts w:eastAsia="Calibri"/>
          <w:sz w:val="20"/>
          <w:szCs w:val="20"/>
        </w:rPr>
        <w:t xml:space="preserve"> .</w:t>
      </w:r>
      <w:proofErr w:type="spellStart"/>
      <w:r w:rsidRPr="00522C52">
        <w:rPr>
          <w:rFonts w:eastAsia="Calibri"/>
          <w:sz w:val="20"/>
          <w:szCs w:val="20"/>
        </w:rPr>
        <w:t>xls</w:t>
      </w:r>
      <w:proofErr w:type="spellEnd"/>
      <w:r w:rsidRPr="00522C52">
        <w:rPr>
          <w:rFonts w:eastAsia="Calibri"/>
          <w:sz w:val="20"/>
          <w:szCs w:val="20"/>
        </w:rPr>
        <w:t xml:space="preserve"> .jpg (.</w:t>
      </w:r>
      <w:proofErr w:type="spellStart"/>
      <w:r w:rsidRPr="00522C52">
        <w:rPr>
          <w:rFonts w:eastAsia="Calibri"/>
          <w:sz w:val="20"/>
          <w:szCs w:val="20"/>
        </w:rPr>
        <w:t>jpeg</w:t>
      </w:r>
      <w:proofErr w:type="spellEnd"/>
      <w:r w:rsidRPr="00522C52">
        <w:rPr>
          <w:rFonts w:eastAsia="Calibri"/>
          <w:sz w:val="20"/>
          <w:szCs w:val="20"/>
        </w:rPr>
        <w:t xml:space="preserve">) </w:t>
      </w:r>
      <w:r>
        <w:rPr>
          <w:rFonts w:eastAsia="Calibri"/>
          <w:sz w:val="20"/>
          <w:szCs w:val="20"/>
        </w:rPr>
        <w:t xml:space="preserve">                                   </w:t>
      </w:r>
      <w:r w:rsidRPr="00522C52">
        <w:rPr>
          <w:rFonts w:eastAsia="Calibri"/>
          <w:b/>
          <w:sz w:val="20"/>
          <w:szCs w:val="20"/>
        </w:rPr>
        <w:t xml:space="preserve">ze szczególnym wskazaniem na </w:t>
      </w:r>
      <w:proofErr w:type="spellStart"/>
      <w:r w:rsidRPr="00522C52">
        <w:rPr>
          <w:rFonts w:eastAsia="Calibri"/>
          <w:b/>
          <w:sz w:val="20"/>
          <w:szCs w:val="20"/>
        </w:rPr>
        <w:t>.pd</w:t>
      </w:r>
      <w:proofErr w:type="spellEnd"/>
      <w:r w:rsidRPr="00522C52">
        <w:rPr>
          <w:rFonts w:eastAsia="Calibri"/>
          <w:b/>
          <w:sz w:val="20"/>
          <w:szCs w:val="20"/>
        </w:rPr>
        <w:t>f</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W celu ewentualnej kompresji danych Zamawiający rekomenduje wykorzystanie jednego </w:t>
      </w:r>
      <w:r>
        <w:rPr>
          <w:rFonts w:eastAsia="Calibri"/>
          <w:sz w:val="20"/>
          <w:szCs w:val="20"/>
        </w:rPr>
        <w:t xml:space="preserve">                     </w:t>
      </w:r>
      <w:r w:rsidRPr="00522C52">
        <w:rPr>
          <w:rFonts w:eastAsia="Calibri"/>
          <w:sz w:val="20"/>
          <w:szCs w:val="20"/>
        </w:rPr>
        <w:t>z formatów:</w:t>
      </w:r>
    </w:p>
    <w:p w:rsidR="008179FF" w:rsidRPr="00522C52" w:rsidRDefault="008179FF" w:rsidP="004C4D5A">
      <w:pPr>
        <w:pStyle w:val="Normalny1"/>
        <w:numPr>
          <w:ilvl w:val="1"/>
          <w:numId w:val="8"/>
        </w:numPr>
        <w:jc w:val="both"/>
        <w:rPr>
          <w:rFonts w:eastAsia="Calibri"/>
          <w:sz w:val="20"/>
          <w:szCs w:val="20"/>
        </w:rPr>
      </w:pPr>
      <w:r w:rsidRPr="00522C52">
        <w:rPr>
          <w:rFonts w:eastAsia="Calibri"/>
          <w:sz w:val="20"/>
          <w:szCs w:val="20"/>
        </w:rPr>
        <w:t xml:space="preserve">.zip </w:t>
      </w:r>
    </w:p>
    <w:p w:rsidR="008179FF" w:rsidRPr="00522C52" w:rsidRDefault="008179FF" w:rsidP="004C4D5A">
      <w:pPr>
        <w:pStyle w:val="Normalny1"/>
        <w:numPr>
          <w:ilvl w:val="1"/>
          <w:numId w:val="8"/>
        </w:numPr>
        <w:jc w:val="both"/>
        <w:rPr>
          <w:rFonts w:eastAsia="Calibri"/>
          <w:sz w:val="20"/>
          <w:szCs w:val="20"/>
        </w:rPr>
      </w:pPr>
      <w:r w:rsidRPr="00522C52">
        <w:rPr>
          <w:rFonts w:eastAsia="Calibri"/>
          <w:sz w:val="20"/>
          <w:szCs w:val="20"/>
        </w:rPr>
        <w:t>.7Z</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Wśród formatów powszechnych a </w:t>
      </w:r>
      <w:r w:rsidRPr="00522C52">
        <w:rPr>
          <w:rFonts w:eastAsia="Calibri"/>
          <w:b/>
          <w:sz w:val="20"/>
          <w:szCs w:val="20"/>
        </w:rPr>
        <w:t>NIE występujących</w:t>
      </w:r>
      <w:r w:rsidRPr="00522C52">
        <w:rPr>
          <w:rFonts w:eastAsia="Calibri"/>
          <w:sz w:val="20"/>
          <w:szCs w:val="20"/>
        </w:rPr>
        <w:t xml:space="preserve"> w rozporządzeniu występują: .</w:t>
      </w:r>
      <w:proofErr w:type="spellStart"/>
      <w:r w:rsidRPr="00522C52">
        <w:rPr>
          <w:rFonts w:eastAsia="Calibri"/>
          <w:sz w:val="20"/>
          <w:szCs w:val="20"/>
        </w:rPr>
        <w:t>rar</w:t>
      </w:r>
      <w:proofErr w:type="spellEnd"/>
      <w:r w:rsidRPr="00522C52">
        <w:rPr>
          <w:rFonts w:eastAsia="Calibri"/>
          <w:sz w:val="20"/>
          <w:szCs w:val="20"/>
        </w:rPr>
        <w:t xml:space="preserve"> .</w:t>
      </w:r>
      <w:proofErr w:type="spellStart"/>
      <w:r w:rsidRPr="00522C52">
        <w:rPr>
          <w:rFonts w:eastAsia="Calibri"/>
          <w:sz w:val="20"/>
          <w:szCs w:val="20"/>
        </w:rPr>
        <w:t>gif</w:t>
      </w:r>
      <w:proofErr w:type="spellEnd"/>
      <w:r w:rsidRPr="00522C52">
        <w:rPr>
          <w:rFonts w:eastAsia="Calibri"/>
          <w:sz w:val="20"/>
          <w:szCs w:val="20"/>
        </w:rPr>
        <w:t xml:space="preserve"> .</w:t>
      </w:r>
      <w:proofErr w:type="spellStart"/>
      <w:r w:rsidRPr="00522C52">
        <w:rPr>
          <w:rFonts w:eastAsia="Calibri"/>
          <w:sz w:val="20"/>
          <w:szCs w:val="20"/>
        </w:rPr>
        <w:t>bmp</w:t>
      </w:r>
      <w:proofErr w:type="spellEnd"/>
      <w:r w:rsidRPr="00522C52">
        <w:rPr>
          <w:rFonts w:eastAsia="Calibri"/>
          <w:sz w:val="20"/>
          <w:szCs w:val="20"/>
        </w:rPr>
        <w:t xml:space="preserve"> .</w:t>
      </w:r>
      <w:proofErr w:type="spellStart"/>
      <w:r w:rsidRPr="00522C52">
        <w:rPr>
          <w:rFonts w:eastAsia="Calibri"/>
          <w:sz w:val="20"/>
          <w:szCs w:val="20"/>
        </w:rPr>
        <w:t>numbers</w:t>
      </w:r>
      <w:proofErr w:type="spellEnd"/>
      <w:r w:rsidRPr="00522C52">
        <w:rPr>
          <w:rFonts w:eastAsia="Calibri"/>
          <w:sz w:val="20"/>
          <w:szCs w:val="20"/>
        </w:rPr>
        <w:t xml:space="preserve"> .</w:t>
      </w:r>
      <w:proofErr w:type="spellStart"/>
      <w:r w:rsidRPr="00522C52">
        <w:rPr>
          <w:rFonts w:eastAsia="Calibri"/>
          <w:sz w:val="20"/>
          <w:szCs w:val="20"/>
        </w:rPr>
        <w:t>pages</w:t>
      </w:r>
      <w:proofErr w:type="spellEnd"/>
      <w:r w:rsidRPr="00522C52">
        <w:rPr>
          <w:rFonts w:eastAsia="Calibri"/>
          <w:sz w:val="20"/>
          <w:szCs w:val="20"/>
        </w:rPr>
        <w:t xml:space="preserve">. </w:t>
      </w:r>
      <w:r w:rsidRPr="00522C52">
        <w:rPr>
          <w:rFonts w:eastAsia="Calibri"/>
          <w:b/>
          <w:sz w:val="20"/>
          <w:szCs w:val="20"/>
        </w:rPr>
        <w:t>Dokumenty złożone w takich plikach zostaną uznane za złożone nieskutecznie.</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522C52">
        <w:rPr>
          <w:rFonts w:eastAsia="Calibri"/>
          <w:sz w:val="20"/>
          <w:szCs w:val="20"/>
        </w:rPr>
        <w:t>eDoApp</w:t>
      </w:r>
      <w:proofErr w:type="spellEnd"/>
      <w:r w:rsidRPr="00522C52">
        <w:rPr>
          <w:rFonts w:eastAsia="Calibri"/>
          <w:sz w:val="20"/>
          <w:szCs w:val="20"/>
        </w:rPr>
        <w:t xml:space="preserve"> służącej do składania podpisu osobistego, który wynosi max 5MB.</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522C52">
        <w:rPr>
          <w:rFonts w:eastAsia="Calibri"/>
          <w:sz w:val="20"/>
          <w:szCs w:val="20"/>
        </w:rPr>
        <w:t>.pd</w:t>
      </w:r>
      <w:proofErr w:type="spellEnd"/>
      <w:r w:rsidRPr="00522C52">
        <w:rPr>
          <w:rFonts w:eastAsia="Calibri"/>
          <w:sz w:val="20"/>
          <w:szCs w:val="20"/>
        </w:rPr>
        <w:t xml:space="preserve">f  i opatrzenie ich podpisem kwalifikowanym </w:t>
      </w:r>
      <w:proofErr w:type="spellStart"/>
      <w:r w:rsidRPr="00522C52">
        <w:rPr>
          <w:rFonts w:eastAsia="Calibri"/>
          <w:sz w:val="20"/>
          <w:szCs w:val="20"/>
        </w:rPr>
        <w:t>PAdES</w:t>
      </w:r>
      <w:proofErr w:type="spellEnd"/>
      <w:r w:rsidRPr="00522C52">
        <w:rPr>
          <w:rFonts w:eastAsia="Calibri"/>
          <w:sz w:val="20"/>
          <w:szCs w:val="20"/>
        </w:rPr>
        <w:t xml:space="preserve">. </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Pliki w innych formatach niż PDF zaleca się opatrzyć zewnętrznym podpisem </w:t>
      </w:r>
      <w:proofErr w:type="spellStart"/>
      <w:r w:rsidRPr="00522C52">
        <w:rPr>
          <w:rFonts w:eastAsia="Calibri"/>
          <w:sz w:val="20"/>
          <w:szCs w:val="20"/>
        </w:rPr>
        <w:t>XAdES</w:t>
      </w:r>
      <w:proofErr w:type="spellEnd"/>
      <w:r w:rsidRPr="00522C52">
        <w:rPr>
          <w:rFonts w:eastAsia="Calibri"/>
          <w:sz w:val="20"/>
          <w:szCs w:val="20"/>
        </w:rPr>
        <w:t>. Wykonawca powinien pamiętać, aby plik z podpisem przekazywać łącznie z dokumentem podpisywanym.</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Zamawiający zaleca aby w przypadku podpisywania pliku przez kilka osób, stosować podpisy tego samego rodzaju. Podpisywanie różnymi rodzajami podpisów np. osobistym </w:t>
      </w:r>
      <w:r>
        <w:rPr>
          <w:rFonts w:eastAsia="Calibri"/>
          <w:sz w:val="20"/>
          <w:szCs w:val="20"/>
        </w:rPr>
        <w:t xml:space="preserve">                                </w:t>
      </w:r>
      <w:r w:rsidRPr="00522C52">
        <w:rPr>
          <w:rFonts w:eastAsia="Calibri"/>
          <w:sz w:val="20"/>
          <w:szCs w:val="20"/>
        </w:rPr>
        <w:t xml:space="preserve">i kwalifikowanym może doprowadzić do problemów w weryfikacji plików. </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Zamawiający zaleca, aby Wykonawca z odpowiednim wyprzedzeniem przetestował możliwość prawidłowego wykorzystania wybranej metody podpisania plików oferty.</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Zaleca się, aby komunikacja z wykonawcami odbywała się tylko na Platformie </w:t>
      </w:r>
      <w:r>
        <w:rPr>
          <w:rFonts w:eastAsia="Calibri"/>
          <w:sz w:val="20"/>
          <w:szCs w:val="20"/>
        </w:rPr>
        <w:t xml:space="preserve">                                    </w:t>
      </w:r>
      <w:r w:rsidRPr="00522C52">
        <w:rPr>
          <w:rFonts w:eastAsia="Calibri"/>
          <w:sz w:val="20"/>
          <w:szCs w:val="20"/>
        </w:rPr>
        <w:t>za pośrednictwem formularza “Wyślij wiadomość do zamawiającego”, nie za pośrednictwem adresu email.</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Osobą składającą ofertę powinna być osoba kontaktowa podawana w dokumentacji.</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Ofertę należy przygotować z należytą starannością dla podmiotu ubiegającego się </w:t>
      </w:r>
      <w:r>
        <w:rPr>
          <w:rFonts w:eastAsia="Calibri"/>
          <w:sz w:val="20"/>
          <w:szCs w:val="20"/>
        </w:rPr>
        <w:t xml:space="preserve">                              </w:t>
      </w:r>
      <w:r w:rsidRPr="00522C52">
        <w:rPr>
          <w:rFonts w:eastAsia="Calibri"/>
          <w:sz w:val="20"/>
          <w:szCs w:val="20"/>
        </w:rPr>
        <w:t xml:space="preserve">o udzielenie zamówienia publicznego i zachowaniem odpowiedniego odstępu czasu </w:t>
      </w:r>
      <w:r>
        <w:rPr>
          <w:rFonts w:eastAsia="Calibri"/>
          <w:sz w:val="20"/>
          <w:szCs w:val="20"/>
        </w:rPr>
        <w:t xml:space="preserve">                         </w:t>
      </w:r>
      <w:r w:rsidRPr="00522C52">
        <w:rPr>
          <w:rFonts w:eastAsia="Calibri"/>
          <w:sz w:val="20"/>
          <w:szCs w:val="20"/>
        </w:rPr>
        <w:t>do zakończenia przyjmowania ofert/wniosków. Sugerujemy złożenie oferty na 24 godziny przed terminem składania ofert/wniosków.</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Podczas podpisywania plików zaleca się stosowanie algorytmu skrótu SHA2 zamiast SHA1.  </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Jeśli wykonawca pakuje dokumenty np. w plik ZIP zalecamy wcześniejsze podpisanie każdego ze skompresowanych plików. </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Zamawiający rekomenduje wykorzystanie podpisu z kwalifikowanym znacznikiem czasu.</w:t>
      </w:r>
    </w:p>
    <w:p w:rsidR="008179FF" w:rsidRPr="00522C52" w:rsidRDefault="008179FF" w:rsidP="004C4D5A">
      <w:pPr>
        <w:pStyle w:val="Normalny1"/>
        <w:numPr>
          <w:ilvl w:val="0"/>
          <w:numId w:val="8"/>
        </w:numPr>
        <w:jc w:val="both"/>
        <w:rPr>
          <w:rFonts w:eastAsia="Calibri"/>
          <w:sz w:val="20"/>
          <w:szCs w:val="20"/>
        </w:rPr>
      </w:pPr>
      <w:r w:rsidRPr="00522C52">
        <w:rPr>
          <w:rFonts w:eastAsia="Calibri"/>
          <w:sz w:val="20"/>
          <w:szCs w:val="20"/>
        </w:rPr>
        <w:t xml:space="preserve">Zamawiający zaleca aby </w:t>
      </w:r>
      <w:r w:rsidRPr="00522C52">
        <w:rPr>
          <w:rFonts w:eastAsia="Calibri"/>
          <w:sz w:val="20"/>
          <w:szCs w:val="20"/>
          <w:u w:val="single"/>
        </w:rPr>
        <w:t>nie</w:t>
      </w:r>
      <w:r w:rsidRPr="00522C52">
        <w:rPr>
          <w:rFonts w:eastAsia="Calibri"/>
          <w:sz w:val="20"/>
          <w:szCs w:val="20"/>
        </w:rPr>
        <w:t xml:space="preserve"> wprowadzać jakichkolwiek zmian w plikach po podpisaniu </w:t>
      </w:r>
      <w:r>
        <w:rPr>
          <w:rFonts w:eastAsia="Calibri"/>
          <w:sz w:val="20"/>
          <w:szCs w:val="20"/>
        </w:rPr>
        <w:t xml:space="preserve">                    </w:t>
      </w:r>
      <w:r w:rsidRPr="00522C52">
        <w:rPr>
          <w:rFonts w:eastAsia="Calibri"/>
          <w:sz w:val="20"/>
          <w:szCs w:val="20"/>
        </w:rPr>
        <w:t xml:space="preserve">ich podpisem kwalifikowanym. Może to skutkować naruszeniem integralności plików </w:t>
      </w:r>
      <w:r>
        <w:rPr>
          <w:rFonts w:eastAsia="Calibri"/>
          <w:sz w:val="20"/>
          <w:szCs w:val="20"/>
        </w:rPr>
        <w:t xml:space="preserve">                      </w:t>
      </w:r>
      <w:r w:rsidRPr="00522C52">
        <w:rPr>
          <w:rFonts w:eastAsia="Calibri"/>
          <w:sz w:val="20"/>
          <w:szCs w:val="20"/>
        </w:rPr>
        <w:t>co równoważne będzie z koniecznością odrzucenia oferty w postępowaniu.</w:t>
      </w:r>
    </w:p>
    <w:p w:rsidR="008179FF" w:rsidRPr="00522C52" w:rsidRDefault="008179FF" w:rsidP="004C4D5A">
      <w:pPr>
        <w:pStyle w:val="Akapitzlist"/>
        <w:numPr>
          <w:ilvl w:val="0"/>
          <w:numId w:val="4"/>
        </w:numPr>
        <w:suppressAutoHyphens/>
        <w:spacing w:line="276" w:lineRule="auto"/>
        <w:jc w:val="both"/>
        <w:rPr>
          <w:rFonts w:ascii="Arial" w:hAnsi="Arial" w:cs="Arial"/>
          <w:i/>
          <w:iCs/>
          <w:sz w:val="20"/>
          <w:lang w:eastAsia="zh-CN"/>
        </w:rPr>
      </w:pPr>
      <w:r w:rsidRPr="00522C52">
        <w:rPr>
          <w:rFonts w:ascii="Arial" w:hAnsi="Arial" w:cs="Arial"/>
          <w:sz w:val="20"/>
          <w:lang w:eastAsia="zh-CN"/>
        </w:rPr>
        <w:t xml:space="preserve">Sposób sporządzania i przekazywania dokumentów elektronicznych, wymagania techniczne dla dokumentów elektronicznych, </w:t>
      </w:r>
      <w:r w:rsidRPr="00522C52">
        <w:rPr>
          <w:rFonts w:ascii="Arial" w:hAnsi="Arial" w:cs="Arial"/>
          <w:sz w:val="20"/>
        </w:rPr>
        <w:t>wymagania techniczne i organizacyjne użycia środków komunikacji elektronicznej służących do odbioru dokumentów elektronicznych</w:t>
      </w:r>
      <w:r w:rsidRPr="00522C52">
        <w:rPr>
          <w:rFonts w:ascii="Arial" w:hAnsi="Arial" w:cs="Arial"/>
          <w:sz w:val="20"/>
          <w:lang w:eastAsia="zh-CN"/>
        </w:rPr>
        <w:t xml:space="preserve"> określa </w:t>
      </w:r>
      <w:r w:rsidRPr="00522C52">
        <w:rPr>
          <w:rFonts w:ascii="Arial" w:hAnsi="Arial" w:cs="Arial"/>
          <w:i/>
          <w:iCs/>
          <w:sz w:val="20"/>
          <w:lang w:eastAsia="zh-CN"/>
        </w:rPr>
        <w:t xml:space="preserve">rozporządzenie Prezesa </w:t>
      </w:r>
      <w:r w:rsidRPr="00522C52">
        <w:rPr>
          <w:rFonts w:ascii="Arial" w:hAnsi="Arial" w:cs="Arial"/>
          <w:i/>
          <w:iCs/>
          <w:sz w:val="20"/>
          <w:lang w:eastAsia="zh-CN"/>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179FF" w:rsidRPr="00522C52" w:rsidRDefault="008179FF" w:rsidP="004C4D5A">
      <w:pPr>
        <w:numPr>
          <w:ilvl w:val="0"/>
          <w:numId w:val="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 xml:space="preserve">Podmiotowe środki dowodowe, przedmiotowe środki dowodowe oraz inne dokumenty </w:t>
      </w:r>
      <w:r>
        <w:rPr>
          <w:rFonts w:ascii="Arial" w:eastAsia="Times New Roman" w:hAnsi="Arial" w:cs="Arial"/>
          <w:sz w:val="20"/>
          <w:szCs w:val="20"/>
        </w:rPr>
        <w:t xml:space="preserve">                      </w:t>
      </w:r>
      <w:r w:rsidRPr="00522C52">
        <w:rPr>
          <w:rFonts w:ascii="Arial" w:eastAsia="Times New Roman" w:hAnsi="Arial" w:cs="Arial"/>
          <w:sz w:val="20"/>
          <w:szCs w:val="20"/>
        </w:rPr>
        <w:t>lub oświadczenia, sporządzone w języku obcym przekazuje się wraz z tłumaczeniem na język polski.</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W przypadku gdy podmiotowe środki dowodowe, przedmiotowe środki dowodowe, inne dokumenty,</w:t>
      </w:r>
      <w:r w:rsidRPr="00522C52">
        <w:rPr>
          <w:rFonts w:ascii="Arial" w:eastAsia="Times New Roman" w:hAnsi="Arial" w:cs="Arial"/>
          <w:b/>
          <w:bCs/>
          <w:sz w:val="20"/>
          <w:szCs w:val="20"/>
        </w:rPr>
        <w:t xml:space="preserve"> </w:t>
      </w:r>
      <w:r w:rsidRPr="00522C52">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Arial" w:eastAsia="Times New Roman" w:hAnsi="Arial" w:cs="Arial"/>
          <w:sz w:val="20"/>
          <w:szCs w:val="20"/>
        </w:rPr>
        <w:t xml:space="preserve">                                </w:t>
      </w:r>
      <w:r w:rsidRPr="00522C52">
        <w:rPr>
          <w:rFonts w:ascii="Arial" w:eastAsia="Times New Roman" w:hAnsi="Arial" w:cs="Arial"/>
          <w:sz w:val="20"/>
          <w:szCs w:val="20"/>
        </w:rPr>
        <w:t>z dokumentem w postaci papierowej.</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Pr>
          <w:rFonts w:ascii="Arial" w:eastAsia="Times New Roman" w:hAnsi="Arial" w:cs="Arial"/>
          <w:sz w:val="20"/>
          <w:szCs w:val="20"/>
        </w:rPr>
        <w:t xml:space="preserve">                </w:t>
      </w:r>
      <w:r w:rsidRPr="00522C52">
        <w:rPr>
          <w:rFonts w:ascii="Arial" w:eastAsia="Times New Roman" w:hAnsi="Arial" w:cs="Arial"/>
          <w:sz w:val="20"/>
          <w:szCs w:val="20"/>
        </w:rPr>
        <w:t xml:space="preserve">o którym mowa w pkt. 3 powyżej, dokonuje w przypadku: </w:t>
      </w:r>
    </w:p>
    <w:p w:rsidR="008179FF" w:rsidRPr="00522C52" w:rsidRDefault="008179FF" w:rsidP="004C4D5A">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podmiotowych środków dowodowych oraz dokumentów potwierdzających umocowanie </w:t>
      </w:r>
      <w:r>
        <w:rPr>
          <w:rFonts w:ascii="Arial" w:eastAsia="Times New Roman" w:hAnsi="Arial" w:cs="Arial"/>
          <w:sz w:val="20"/>
          <w:szCs w:val="20"/>
        </w:rPr>
        <w:t xml:space="preserve">                   </w:t>
      </w:r>
      <w:r w:rsidRPr="00522C52">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Arial" w:eastAsia="Times New Roman" w:hAnsi="Arial" w:cs="Arial"/>
          <w:sz w:val="20"/>
          <w:szCs w:val="20"/>
        </w:rPr>
        <w:t xml:space="preserve">                  </w:t>
      </w:r>
      <w:r w:rsidRPr="00522C52">
        <w:rPr>
          <w:rFonts w:ascii="Arial" w:eastAsia="Times New Roman" w:hAnsi="Arial" w:cs="Arial"/>
          <w:sz w:val="20"/>
          <w:szCs w:val="20"/>
        </w:rPr>
        <w:t xml:space="preserve">z nich dotyczą; </w:t>
      </w:r>
    </w:p>
    <w:p w:rsidR="008179FF" w:rsidRPr="00522C52" w:rsidRDefault="008179FF" w:rsidP="004C4D5A">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przedmiotowych środków dowodowych – odpowiednio wykonawca lub wykonawca wspólnie ubiegający się o udzielenie zamówienia; </w:t>
      </w:r>
    </w:p>
    <w:p w:rsidR="008179FF" w:rsidRPr="00522C52" w:rsidRDefault="008179FF" w:rsidP="004C4D5A">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innych dokumentów – odpowiednio wykonawca lub wykonawca wspólnie ubiegający się </w:t>
      </w:r>
      <w:r>
        <w:rPr>
          <w:rFonts w:ascii="Arial" w:eastAsia="Times New Roman" w:hAnsi="Arial" w:cs="Arial"/>
          <w:sz w:val="20"/>
          <w:szCs w:val="20"/>
        </w:rPr>
        <w:t xml:space="preserve">                    </w:t>
      </w:r>
      <w:r w:rsidRPr="00522C52">
        <w:rPr>
          <w:rFonts w:ascii="Arial" w:eastAsia="Times New Roman" w:hAnsi="Arial" w:cs="Arial"/>
          <w:sz w:val="20"/>
          <w:szCs w:val="20"/>
        </w:rPr>
        <w:t>o udzielenie zamówienia, w zakresie dokumentów, które każdego z nich dotyczą.</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Pr>
          <w:rFonts w:ascii="Arial" w:eastAsia="Times New Roman" w:hAnsi="Arial" w:cs="Arial"/>
          <w:sz w:val="20"/>
          <w:szCs w:val="20"/>
        </w:rPr>
        <w:t xml:space="preserve">                </w:t>
      </w:r>
      <w:r w:rsidRPr="00522C52">
        <w:rPr>
          <w:rFonts w:ascii="Arial" w:eastAsia="Times New Roman" w:hAnsi="Arial" w:cs="Arial"/>
          <w:sz w:val="20"/>
          <w:szCs w:val="20"/>
        </w:rPr>
        <w:t>o którym mowa w pkt. 3 powyżej, może dokonać również notariusz.</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Podmiotowe środki dowodowe, w tym oświadczenie, o którym mowa w art.117 ust. 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 przypadku gdy podmiotowe środki dowodowe, w tym oświadczenie, o którym mowa w art.117 ust. 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rFonts w:ascii="Arial" w:eastAsia="Times New Roman" w:hAnsi="Arial" w:cs="Arial"/>
          <w:sz w:val="20"/>
          <w:szCs w:val="20"/>
        </w:rPr>
        <w:t xml:space="preserve">                  </w:t>
      </w:r>
      <w:r w:rsidRPr="00522C52">
        <w:rPr>
          <w:rFonts w:ascii="Arial" w:eastAsia="Times New Roman" w:hAnsi="Arial" w:cs="Arial"/>
          <w:sz w:val="20"/>
          <w:szCs w:val="20"/>
        </w:rPr>
        <w:t>z dokumentem w postaci papierowej.</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Pr>
          <w:rFonts w:ascii="Arial" w:eastAsia="Times New Roman" w:hAnsi="Arial" w:cs="Arial"/>
          <w:sz w:val="20"/>
          <w:szCs w:val="20"/>
        </w:rPr>
        <w:t xml:space="preserve">                 </w:t>
      </w:r>
      <w:r w:rsidRPr="00522C52">
        <w:rPr>
          <w:rFonts w:ascii="Arial" w:eastAsia="Times New Roman" w:hAnsi="Arial" w:cs="Arial"/>
          <w:sz w:val="20"/>
          <w:szCs w:val="20"/>
        </w:rPr>
        <w:t>o którym mowa w pkt. 7 powyżej, dokonuje w przypadku:</w:t>
      </w:r>
    </w:p>
    <w:p w:rsidR="008179FF" w:rsidRPr="00522C52" w:rsidRDefault="008179FF" w:rsidP="004C4D5A">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podmiotowych środków dowodowych – odpowiednio wykonawca, wykonawca wspólnie ubiegający się o udzielenie zamówienia, podmiot udostępniający zasoby lub podwykonawca, </w:t>
      </w:r>
      <w:r>
        <w:rPr>
          <w:rFonts w:ascii="Arial" w:eastAsia="Times New Roman" w:hAnsi="Arial" w:cs="Arial"/>
          <w:sz w:val="20"/>
          <w:szCs w:val="20"/>
        </w:rPr>
        <w:t xml:space="preserve">                        </w:t>
      </w:r>
      <w:r w:rsidRPr="00522C52">
        <w:rPr>
          <w:rFonts w:ascii="Arial" w:eastAsia="Times New Roman" w:hAnsi="Arial" w:cs="Arial"/>
          <w:sz w:val="20"/>
          <w:szCs w:val="20"/>
        </w:rPr>
        <w:t>w zakresie podmiotowych środków dowodowych, które każdego z nich dotyczą,</w:t>
      </w:r>
    </w:p>
    <w:p w:rsidR="008179FF" w:rsidRPr="00522C52" w:rsidRDefault="008179FF" w:rsidP="004C4D5A">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przedmiotowego środka dowodowego, oświadczenia, o którym mowa wart.117 ust. 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lub zobowiązania podmiotu udostępniającego zasoby – odpowiednio wykonawca lub wykonawca wspólnie ubiegający się o udzielenie zamówienia,</w:t>
      </w:r>
    </w:p>
    <w:p w:rsidR="008179FF" w:rsidRPr="00522C52" w:rsidRDefault="008179FF" w:rsidP="004C4D5A">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lastRenderedPageBreak/>
        <w:t>pełnomocnictwa – mocodawca.</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Pr>
          <w:rFonts w:ascii="Arial" w:eastAsia="Times New Roman" w:hAnsi="Arial" w:cs="Arial"/>
          <w:sz w:val="20"/>
          <w:szCs w:val="20"/>
        </w:rPr>
        <w:t xml:space="preserve">                </w:t>
      </w:r>
      <w:r w:rsidRPr="00522C52">
        <w:rPr>
          <w:rFonts w:ascii="Arial" w:eastAsia="Times New Roman" w:hAnsi="Arial" w:cs="Arial"/>
          <w:sz w:val="20"/>
          <w:szCs w:val="20"/>
        </w:rPr>
        <w:t>o którym mowa w pkt. 7 powyżej, może dokonać również notariusz.</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sz w:val="20"/>
          <w:szCs w:val="20"/>
        </w:rPr>
        <w:t>W przypadku przekazywania w postępowaniu dokumentu elektronicznego w formacie poddającym dane</w:t>
      </w:r>
      <w:r w:rsidRPr="00522C52">
        <w:rPr>
          <w:rFonts w:ascii="Arial" w:eastAsia="Times New Roman" w:hAnsi="Arial" w:cs="Arial"/>
          <w:b/>
          <w:sz w:val="20"/>
          <w:szCs w:val="20"/>
          <w:lang w:eastAsia="zh-CN"/>
        </w:rPr>
        <w:t xml:space="preserve"> </w:t>
      </w:r>
      <w:r w:rsidRPr="00522C52">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lang w:eastAsia="zh-CN"/>
        </w:rPr>
        <w:t xml:space="preserve">Podmiotowe środki dowodowe oraz inne dokumenty lub oświadczenia, o których mowa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w </w:t>
      </w:r>
      <w:r w:rsidRPr="00522C52">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22C52">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8179FF" w:rsidRPr="00522C52" w:rsidRDefault="008179FF" w:rsidP="004C4D5A">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Cs/>
          <w:sz w:val="20"/>
          <w:szCs w:val="20"/>
          <w:lang w:eastAsia="zh-CN"/>
        </w:rPr>
        <w:t xml:space="preserve">Dokumenty sporządza się w postaci elektronicznej, </w:t>
      </w:r>
      <w:r w:rsidRPr="00522C52">
        <w:rPr>
          <w:rFonts w:ascii="Arial" w:eastAsia="Times New Roman" w:hAnsi="Arial" w:cs="Arial"/>
          <w:sz w:val="20"/>
          <w:szCs w:val="20"/>
        </w:rPr>
        <w:t xml:space="preserve">w formatach danych określonych </w:t>
      </w:r>
      <w:r>
        <w:rPr>
          <w:rFonts w:ascii="Arial" w:eastAsia="Times New Roman" w:hAnsi="Arial" w:cs="Arial"/>
          <w:sz w:val="20"/>
          <w:szCs w:val="20"/>
        </w:rPr>
        <w:t xml:space="preserve">                        </w:t>
      </w:r>
      <w:r w:rsidRPr="00522C52">
        <w:rPr>
          <w:rFonts w:ascii="Arial" w:eastAsia="Times New Roman" w:hAnsi="Arial" w:cs="Arial"/>
          <w:sz w:val="20"/>
          <w:szCs w:val="20"/>
        </w:rPr>
        <w:t xml:space="preserve">w </w:t>
      </w:r>
      <w:r w:rsidRPr="00522C52">
        <w:rPr>
          <w:rFonts w:ascii="Arial" w:eastAsia="Times New Roman" w:hAnsi="Arial" w:cs="Arial"/>
          <w:i/>
          <w:iCs/>
          <w:sz w:val="20"/>
          <w:szCs w:val="20"/>
        </w:rPr>
        <w:t xml:space="preserve">rozporządzeniu Rady Ministrów z dnia 12 kwietnia 2012 r. w sprawie Krajowych Ram </w:t>
      </w:r>
      <w:proofErr w:type="spellStart"/>
      <w:r w:rsidRPr="00522C52">
        <w:rPr>
          <w:rFonts w:ascii="Arial" w:eastAsia="Times New Roman" w:hAnsi="Arial" w:cs="Arial"/>
          <w:i/>
          <w:iCs/>
          <w:sz w:val="20"/>
          <w:szCs w:val="20"/>
        </w:rPr>
        <w:t>Interoperacyjności</w:t>
      </w:r>
      <w:proofErr w:type="spellEnd"/>
      <w:r w:rsidRPr="00522C52">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522C52">
        <w:rPr>
          <w:rFonts w:ascii="Arial" w:eastAsia="Times New Roman" w:hAnsi="Arial" w:cs="Arial"/>
          <w:sz w:val="20"/>
          <w:szCs w:val="20"/>
        </w:rPr>
        <w:t xml:space="preserve"> w szczególności </w:t>
      </w:r>
      <w:r>
        <w:rPr>
          <w:rFonts w:ascii="Arial" w:eastAsia="Times New Roman" w:hAnsi="Arial" w:cs="Arial"/>
          <w:sz w:val="20"/>
          <w:szCs w:val="20"/>
        </w:rPr>
        <w:t xml:space="preserve">                   </w:t>
      </w:r>
      <w:r w:rsidRPr="00522C52">
        <w:rPr>
          <w:rFonts w:ascii="Arial" w:eastAsia="Times New Roman" w:hAnsi="Arial" w:cs="Arial"/>
          <w:sz w:val="20"/>
          <w:szCs w:val="20"/>
        </w:rPr>
        <w:t xml:space="preserve">w formatach danych: </w:t>
      </w:r>
      <w:proofErr w:type="spellStart"/>
      <w:r w:rsidRPr="00522C52">
        <w:rPr>
          <w:rFonts w:ascii="Arial" w:eastAsia="Times New Roman" w:hAnsi="Arial" w:cs="Arial"/>
          <w:sz w:val="20"/>
          <w:szCs w:val="20"/>
        </w:rPr>
        <w:t>.pd</w:t>
      </w:r>
      <w:proofErr w:type="spellEnd"/>
      <w:r w:rsidRPr="00522C52">
        <w:rPr>
          <w:rFonts w:ascii="Arial" w:eastAsia="Times New Roman" w:hAnsi="Arial" w:cs="Arial"/>
          <w:sz w:val="20"/>
          <w:szCs w:val="20"/>
        </w:rPr>
        <w:t xml:space="preserve">f, </w:t>
      </w:r>
      <w:proofErr w:type="spellStart"/>
      <w:r w:rsidRPr="00522C52">
        <w:rPr>
          <w:rFonts w:ascii="Arial" w:eastAsia="Times New Roman" w:hAnsi="Arial" w:cs="Arial"/>
          <w:sz w:val="20"/>
          <w:szCs w:val="20"/>
        </w:rPr>
        <w:t>doc</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docx</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xps</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odt</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rtf</w:t>
      </w:r>
      <w:proofErr w:type="spellEnd"/>
      <w:r w:rsidRPr="00522C52">
        <w:rPr>
          <w:rFonts w:ascii="Arial" w:eastAsia="Times New Roman" w:hAnsi="Arial" w:cs="Arial"/>
          <w:sz w:val="20"/>
          <w:szCs w:val="20"/>
        </w:rPr>
        <w:t xml:space="preserve">. </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pStyle w:val="Akapitzlist"/>
        <w:widowControl w:val="0"/>
        <w:numPr>
          <w:ilvl w:val="0"/>
          <w:numId w:val="4"/>
        </w:numPr>
        <w:suppressAutoHyphens/>
        <w:spacing w:line="276" w:lineRule="auto"/>
        <w:jc w:val="both"/>
        <w:rPr>
          <w:rFonts w:ascii="Arial" w:hAnsi="Arial" w:cs="Arial"/>
          <w:b/>
          <w:sz w:val="20"/>
          <w:lang w:eastAsia="zh-CN"/>
        </w:rPr>
      </w:pPr>
      <w:r w:rsidRPr="00522C52">
        <w:rPr>
          <w:rFonts w:ascii="Arial" w:hAnsi="Arial" w:cs="Arial"/>
          <w:b/>
          <w:sz w:val="20"/>
          <w:lang w:eastAsia="zh-CN"/>
        </w:rPr>
        <w:t>Wyjaśnienia dotyczące SWZ</w:t>
      </w:r>
    </w:p>
    <w:p w:rsidR="008179FF" w:rsidRPr="00522C52" w:rsidRDefault="008179FF" w:rsidP="004C4D5A">
      <w:pPr>
        <w:widowControl w:val="0"/>
        <w:numPr>
          <w:ilvl w:val="0"/>
          <w:numId w:val="1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może zwrócić się do zamawiającego z wnioskiem o wyjaśnienie treści SWZ. </w:t>
      </w:r>
    </w:p>
    <w:p w:rsidR="008179FF" w:rsidRPr="00522C52" w:rsidRDefault="008179FF" w:rsidP="004C4D5A">
      <w:pPr>
        <w:widowControl w:val="0"/>
        <w:numPr>
          <w:ilvl w:val="0"/>
          <w:numId w:val="1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niezwłocznie udzieli wyjaśnień, jednak nie później niż na 2 dni przed upływem terminu składania ofert, pod warunkiem, że wniosek o wyjaśnienie treści SWZ wpłynie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do zamawiającego nie później niż na 4 dni przed upływem terminu składania ofert.</w:t>
      </w:r>
    </w:p>
    <w:p w:rsidR="008179FF" w:rsidRPr="00522C52" w:rsidRDefault="008179FF" w:rsidP="004C4D5A">
      <w:pPr>
        <w:widowControl w:val="0"/>
        <w:numPr>
          <w:ilvl w:val="0"/>
          <w:numId w:val="1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Pr>
          <w:rFonts w:ascii="Arial" w:eastAsia="Times New Roman" w:hAnsi="Arial" w:cs="Arial"/>
          <w:sz w:val="20"/>
          <w:szCs w:val="20"/>
        </w:rPr>
        <w:t xml:space="preserve">                    </w:t>
      </w:r>
      <w:r w:rsidRPr="00522C52">
        <w:rPr>
          <w:rFonts w:ascii="Arial" w:eastAsia="Times New Roman" w:hAnsi="Arial" w:cs="Arial"/>
          <w:sz w:val="20"/>
          <w:szCs w:val="20"/>
        </w:rPr>
        <w:t>z wyjaśnieniami niezbędnymi do należytego przygotowania i złożenia ofert.</w:t>
      </w:r>
    </w:p>
    <w:p w:rsidR="008179FF" w:rsidRPr="00522C52" w:rsidRDefault="008179FF" w:rsidP="004C4D5A">
      <w:pPr>
        <w:widowControl w:val="0"/>
        <w:numPr>
          <w:ilvl w:val="0"/>
          <w:numId w:val="1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przypadku gdy wniosek o wyjaśnienie treści SWZ nie wpłynie w terminie, o którym mowa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w pkt. 2, zamawiający nie będzie miał obowiązku udzielenia wyjaśnień SWZ oraz obowiązku przedłużenia terminu składania ofert.</w:t>
      </w:r>
    </w:p>
    <w:p w:rsidR="008179FF" w:rsidRPr="00522C52" w:rsidRDefault="008179FF" w:rsidP="004C4D5A">
      <w:pPr>
        <w:widowControl w:val="0"/>
        <w:numPr>
          <w:ilvl w:val="0"/>
          <w:numId w:val="1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8179FF" w:rsidRPr="00522C52" w:rsidRDefault="008179FF" w:rsidP="004C4D5A">
      <w:pPr>
        <w:widowControl w:val="0"/>
        <w:numPr>
          <w:ilvl w:val="0"/>
          <w:numId w:val="1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nie przewiduje zorganizowania zebrania wykonawców w celu wyjaśnienia treści SWZ.</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4C4D5A">
      <w:pPr>
        <w:pStyle w:val="Akapitzlist"/>
        <w:widowControl w:val="0"/>
        <w:numPr>
          <w:ilvl w:val="0"/>
          <w:numId w:val="4"/>
        </w:numPr>
        <w:suppressAutoHyphens/>
        <w:spacing w:line="276" w:lineRule="auto"/>
        <w:jc w:val="both"/>
        <w:rPr>
          <w:rFonts w:ascii="Arial" w:hAnsi="Arial" w:cs="Arial"/>
          <w:b/>
          <w:sz w:val="20"/>
          <w:lang w:eastAsia="zh-CN"/>
        </w:rPr>
      </w:pPr>
      <w:r w:rsidRPr="00522C52">
        <w:rPr>
          <w:rFonts w:ascii="Arial" w:hAnsi="Arial" w:cs="Arial"/>
          <w:b/>
          <w:sz w:val="20"/>
          <w:lang w:eastAsia="zh-CN"/>
        </w:rPr>
        <w:t>Zmiana treści SWZ</w:t>
      </w:r>
    </w:p>
    <w:p w:rsidR="008179FF" w:rsidRPr="00522C52" w:rsidRDefault="008179FF" w:rsidP="004C4D5A">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uzasadnionych przypadkach zamawiający może przed upływem terminu składania ofert zmienić treść SWZ.</w:t>
      </w:r>
    </w:p>
    <w:p w:rsidR="008179FF" w:rsidRPr="00522C52" w:rsidRDefault="008179FF" w:rsidP="004C4D5A">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Dokonaną zmianę treści SWZ zamawiający udostępnia na stronie internetowej prowadzonego postępowania.</w:t>
      </w:r>
    </w:p>
    <w:p w:rsidR="008179FF" w:rsidRDefault="008179FF" w:rsidP="004C4D5A">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na której została udostępniona SWZ. </w:t>
      </w:r>
    </w:p>
    <w:p w:rsidR="008179FF" w:rsidRPr="00012C25"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5. TERMIN ZWIĄZANIA OFERTĄ</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widowControl w:val="0"/>
        <w:numPr>
          <w:ilvl w:val="0"/>
          <w:numId w:val="14"/>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bCs/>
          <w:sz w:val="20"/>
          <w:szCs w:val="20"/>
          <w:lang w:eastAsia="zh-CN"/>
        </w:rPr>
        <w:t xml:space="preserve">Termin związania ofertą wynosi 30 dni od dnia upływu terminu składania ofert, przy czym </w:t>
      </w:r>
      <w:r w:rsidRPr="00522C52">
        <w:rPr>
          <w:rFonts w:ascii="Arial" w:eastAsia="Times New Roman" w:hAnsi="Arial" w:cs="Arial"/>
          <w:bCs/>
          <w:sz w:val="20"/>
          <w:szCs w:val="20"/>
        </w:rPr>
        <w:t xml:space="preserve">pierwszym dniem terminu związania ofertą jest dzień, w którym upływa termin składania ofert. </w:t>
      </w:r>
    </w:p>
    <w:p w:rsidR="008179FF" w:rsidRPr="00522C52" w:rsidRDefault="008179FF" w:rsidP="008179FF">
      <w:pPr>
        <w:widowControl w:val="0"/>
        <w:suppressAutoHyphens/>
        <w:spacing w:after="0"/>
        <w:jc w:val="both"/>
        <w:rPr>
          <w:rFonts w:ascii="Arial" w:eastAsia="Times New Roman" w:hAnsi="Arial" w:cs="Arial"/>
          <w:bCs/>
          <w:sz w:val="20"/>
          <w:szCs w:val="20"/>
        </w:rPr>
      </w:pPr>
      <w:r w:rsidRPr="00522C52">
        <w:rPr>
          <w:rFonts w:ascii="Arial" w:eastAsia="Times New Roman" w:hAnsi="Arial" w:cs="Arial"/>
          <w:b/>
          <w:sz w:val="20"/>
          <w:szCs w:val="20"/>
          <w:lang w:eastAsia="zh-CN"/>
        </w:rPr>
        <w:t xml:space="preserve">Wykonawca jest związany </w:t>
      </w:r>
      <w:r w:rsidRPr="00FA140E">
        <w:rPr>
          <w:rFonts w:ascii="Arial" w:eastAsia="Times New Roman" w:hAnsi="Arial" w:cs="Arial"/>
          <w:b/>
          <w:sz w:val="20"/>
          <w:szCs w:val="20"/>
          <w:lang w:eastAsia="zh-CN"/>
        </w:rPr>
        <w:t>ofertą do dnia 11.10.2022 r</w:t>
      </w:r>
      <w:r w:rsidRPr="00FA140E">
        <w:rPr>
          <w:rStyle w:val="Odwoaniedokomentarza"/>
          <w:rFonts w:ascii="Arial" w:hAnsi="Arial" w:cs="Arial"/>
          <w:b/>
          <w:sz w:val="20"/>
          <w:szCs w:val="20"/>
        </w:rPr>
        <w:t>.</w:t>
      </w:r>
    </w:p>
    <w:p w:rsidR="008179FF" w:rsidRPr="00522C52" w:rsidRDefault="008179FF" w:rsidP="004C4D5A">
      <w:pPr>
        <w:widowControl w:val="0"/>
        <w:numPr>
          <w:ilvl w:val="0"/>
          <w:numId w:val="14"/>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 xml:space="preserve">W przypadku gdy wybór najkorzystniejszej oferty nie nastąpi przed upływem terminu </w:t>
      </w:r>
      <w:r w:rsidRPr="00522C52">
        <w:rPr>
          <w:rFonts w:ascii="Arial" w:eastAsia="Times New Roman" w:hAnsi="Arial" w:cs="Arial"/>
          <w:sz w:val="20"/>
          <w:szCs w:val="20"/>
          <w:lang w:eastAsia="pl-PL"/>
        </w:rPr>
        <w:lastRenderedPageBreak/>
        <w:t xml:space="preserve">związania ofertą, zamawiający przed upływem terminu związania ofertą zwróci się jednokrotnie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do wykonawców o wyrażenie zgody na przedłużenie tego terminu o wskazywany przez niego okres, nie dłuższy niż 30 dni. </w:t>
      </w:r>
    </w:p>
    <w:p w:rsidR="008179FF" w:rsidRPr="00522C52" w:rsidRDefault="008179FF" w:rsidP="004C4D5A">
      <w:pPr>
        <w:widowControl w:val="0"/>
        <w:numPr>
          <w:ilvl w:val="0"/>
          <w:numId w:val="14"/>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8179FF" w:rsidRPr="00522C52" w:rsidRDefault="008179FF" w:rsidP="004C4D5A">
      <w:pPr>
        <w:widowControl w:val="0"/>
        <w:numPr>
          <w:ilvl w:val="0"/>
          <w:numId w:val="14"/>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6. OPIS SPOSOBU PRZYGOTOWANIA OFERY</w:t>
      </w:r>
    </w:p>
    <w:p w:rsidR="008179FF" w:rsidRPr="00522C52" w:rsidRDefault="008179FF" w:rsidP="008179FF">
      <w:pPr>
        <w:spacing w:after="0"/>
        <w:contextualSpacing/>
        <w:jc w:val="both"/>
        <w:rPr>
          <w:rFonts w:ascii="Arial" w:eastAsia="Calibri" w:hAnsi="Arial" w:cs="Arial"/>
          <w:sz w:val="20"/>
          <w:szCs w:val="20"/>
        </w:rPr>
      </w:pPr>
    </w:p>
    <w:p w:rsidR="008179FF" w:rsidRPr="00522C52" w:rsidRDefault="008179FF" w:rsidP="004C4D5A">
      <w:pPr>
        <w:pStyle w:val="Akapitzlist"/>
        <w:numPr>
          <w:ilvl w:val="0"/>
          <w:numId w:val="15"/>
        </w:numPr>
        <w:spacing w:line="276" w:lineRule="auto"/>
        <w:ind w:right="20"/>
        <w:jc w:val="both"/>
        <w:rPr>
          <w:rFonts w:ascii="Arial" w:eastAsia="Verdana" w:hAnsi="Arial" w:cs="Arial"/>
          <w:sz w:val="20"/>
        </w:rPr>
      </w:pPr>
      <w:r w:rsidRPr="00522C52">
        <w:rPr>
          <w:rFonts w:ascii="Arial" w:eastAsia="Verdana" w:hAnsi="Arial" w:cs="Arial"/>
          <w:sz w:val="20"/>
        </w:rPr>
        <w:t xml:space="preserve">Ofertę składa się na Formularzu Ofertowym – zgodnie z </w:t>
      </w:r>
      <w:r w:rsidRPr="00522C52">
        <w:rPr>
          <w:rFonts w:ascii="Arial" w:eastAsia="Verdana" w:hAnsi="Arial" w:cs="Arial"/>
          <w:b/>
          <w:sz w:val="20"/>
        </w:rPr>
        <w:t xml:space="preserve">Załącznikiem nr 3 do SWZ. </w:t>
      </w:r>
      <w:r>
        <w:rPr>
          <w:rFonts w:ascii="Arial" w:eastAsia="Verdana" w:hAnsi="Arial" w:cs="Arial"/>
          <w:b/>
          <w:sz w:val="20"/>
        </w:rPr>
        <w:t xml:space="preserve">                     </w:t>
      </w:r>
      <w:r>
        <w:rPr>
          <w:rFonts w:ascii="Arial" w:eastAsia="Verdana" w:hAnsi="Arial" w:cs="Arial"/>
          <w:sz w:val="20"/>
        </w:rPr>
        <w:t xml:space="preserve">Wraz </w:t>
      </w:r>
      <w:r w:rsidRPr="00522C52">
        <w:rPr>
          <w:rFonts w:ascii="Arial" w:eastAsia="Verdana" w:hAnsi="Arial" w:cs="Arial"/>
          <w:sz w:val="20"/>
        </w:rPr>
        <w:t xml:space="preserve">z ofertą Wykonawca jest zobowiązany złożyć oświadczenia i dokumenty wskazane </w:t>
      </w:r>
      <w:r>
        <w:rPr>
          <w:rFonts w:ascii="Arial" w:eastAsia="Verdana" w:hAnsi="Arial" w:cs="Arial"/>
          <w:sz w:val="20"/>
        </w:rPr>
        <w:t xml:space="preserve">                         </w:t>
      </w:r>
      <w:r w:rsidRPr="00522C52">
        <w:rPr>
          <w:rFonts w:ascii="Arial" w:eastAsia="Verdana" w:hAnsi="Arial" w:cs="Arial"/>
          <w:sz w:val="20"/>
        </w:rPr>
        <w:t xml:space="preserve">w punkcie 13.1. </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Calibri" w:hAnsi="Arial" w:cs="Arial"/>
          <w:sz w:val="20"/>
        </w:rPr>
        <w:t xml:space="preserve">Oferta, wniosek oraz przedmiotowe środki dowodowe (jeżeli były wymagane) składane elektronicznie muszą zostać podpisane </w:t>
      </w:r>
      <w:r w:rsidRPr="00522C52">
        <w:rPr>
          <w:rFonts w:ascii="Arial" w:eastAsia="Calibri" w:hAnsi="Arial" w:cs="Arial"/>
          <w:b/>
          <w:sz w:val="20"/>
        </w:rPr>
        <w:t>elektronicznym kwalifikowanym podpisem</w:t>
      </w:r>
      <w:r w:rsidRPr="00522C52">
        <w:rPr>
          <w:rFonts w:ascii="Arial" w:eastAsia="Calibri" w:hAnsi="Arial" w:cs="Arial"/>
          <w:sz w:val="20"/>
        </w:rPr>
        <w:t xml:space="preserve"> </w:t>
      </w:r>
      <w:r>
        <w:rPr>
          <w:rFonts w:ascii="Arial" w:eastAsia="Calibri" w:hAnsi="Arial" w:cs="Arial"/>
          <w:sz w:val="20"/>
        </w:rPr>
        <w:t xml:space="preserve">                          </w:t>
      </w:r>
      <w:r w:rsidRPr="00522C52">
        <w:rPr>
          <w:rFonts w:ascii="Arial" w:eastAsia="Calibri" w:hAnsi="Arial" w:cs="Arial"/>
          <w:sz w:val="20"/>
        </w:rPr>
        <w:t xml:space="preserve">lub </w:t>
      </w:r>
      <w:r w:rsidRPr="00522C52">
        <w:rPr>
          <w:rFonts w:ascii="Arial" w:eastAsia="Calibri" w:hAnsi="Arial" w:cs="Arial"/>
          <w:b/>
          <w:sz w:val="20"/>
        </w:rPr>
        <w:t>podpisem zaufanym</w:t>
      </w:r>
      <w:r w:rsidRPr="00522C52">
        <w:rPr>
          <w:rFonts w:ascii="Arial" w:eastAsia="Calibri" w:hAnsi="Arial" w:cs="Arial"/>
          <w:sz w:val="20"/>
        </w:rPr>
        <w:t xml:space="preserve"> lub </w:t>
      </w:r>
      <w:r w:rsidRPr="00522C52">
        <w:rPr>
          <w:rFonts w:ascii="Arial" w:eastAsia="Calibri" w:hAnsi="Arial" w:cs="Arial"/>
          <w:b/>
          <w:sz w:val="20"/>
        </w:rPr>
        <w:t>podpisem osobistym</w:t>
      </w:r>
      <w:r w:rsidRPr="00522C52">
        <w:rPr>
          <w:rFonts w:ascii="Arial" w:eastAsia="Calibri" w:hAnsi="Arial" w:cs="Arial"/>
          <w:sz w:val="20"/>
        </w:rPr>
        <w:t xml:space="preserve">. W procesie składania oferty, wniosku w tym przedmiotowych środków dowodowych na platformie, </w:t>
      </w:r>
      <w:r w:rsidRPr="00522C52">
        <w:rPr>
          <w:rFonts w:ascii="Arial" w:eastAsia="Calibri" w:hAnsi="Arial" w:cs="Arial"/>
          <w:b/>
          <w:sz w:val="20"/>
        </w:rPr>
        <w:t>kwalifikowany podpis elektroniczny</w:t>
      </w:r>
      <w:r w:rsidRPr="00522C52">
        <w:rPr>
          <w:rFonts w:ascii="Arial" w:eastAsia="Calibri" w:hAnsi="Arial" w:cs="Arial"/>
          <w:sz w:val="20"/>
        </w:rPr>
        <w:t xml:space="preserve"> </w:t>
      </w:r>
      <w:r>
        <w:rPr>
          <w:rFonts w:ascii="Arial" w:eastAsia="Calibri" w:hAnsi="Arial" w:cs="Arial"/>
          <w:sz w:val="20"/>
        </w:rPr>
        <w:t xml:space="preserve">                 </w:t>
      </w:r>
      <w:r w:rsidRPr="00522C52">
        <w:rPr>
          <w:rFonts w:ascii="Arial" w:eastAsia="Calibri" w:hAnsi="Arial" w:cs="Arial"/>
          <w:sz w:val="20"/>
        </w:rPr>
        <w:t xml:space="preserve">lub </w:t>
      </w:r>
      <w:r w:rsidRPr="00522C52">
        <w:rPr>
          <w:rFonts w:ascii="Arial" w:eastAsia="Calibri" w:hAnsi="Arial" w:cs="Arial"/>
          <w:b/>
          <w:sz w:val="20"/>
        </w:rPr>
        <w:t>podpis zaufany</w:t>
      </w:r>
      <w:r w:rsidRPr="00522C52">
        <w:rPr>
          <w:rFonts w:ascii="Arial" w:eastAsia="Calibri" w:hAnsi="Arial" w:cs="Arial"/>
          <w:sz w:val="20"/>
        </w:rPr>
        <w:t xml:space="preserve"> lub </w:t>
      </w:r>
      <w:r w:rsidRPr="00522C52">
        <w:rPr>
          <w:rFonts w:ascii="Arial" w:eastAsia="Calibri" w:hAnsi="Arial" w:cs="Arial"/>
          <w:b/>
          <w:sz w:val="20"/>
        </w:rPr>
        <w:t>podpis osobisty</w:t>
      </w:r>
      <w:r w:rsidRPr="00522C52">
        <w:rPr>
          <w:rFonts w:ascii="Arial" w:eastAsia="Calibri" w:hAnsi="Arial" w:cs="Arial"/>
          <w:sz w:val="20"/>
        </w:rPr>
        <w:t xml:space="preserve"> Wykonawca składa bezpośrednio na dokumencie, </w:t>
      </w:r>
      <w:r>
        <w:rPr>
          <w:rFonts w:ascii="Arial" w:eastAsia="Calibri" w:hAnsi="Arial" w:cs="Arial"/>
          <w:sz w:val="20"/>
        </w:rPr>
        <w:t xml:space="preserve">                      </w:t>
      </w:r>
      <w:r w:rsidRPr="00522C52">
        <w:rPr>
          <w:rFonts w:ascii="Arial" w:eastAsia="Calibri" w:hAnsi="Arial" w:cs="Arial"/>
          <w:sz w:val="20"/>
        </w:rPr>
        <w:t>który następnie przesyła do systemu.</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Verdana" w:hAnsi="Arial" w:cs="Arial"/>
          <w:sz w:val="20"/>
        </w:rPr>
        <w:t xml:space="preserve">Wykonawca ma prawo złożyć </w:t>
      </w:r>
      <w:r w:rsidRPr="00522C52">
        <w:rPr>
          <w:rFonts w:ascii="Arial" w:eastAsia="Verdana" w:hAnsi="Arial" w:cs="Arial"/>
          <w:b/>
          <w:sz w:val="20"/>
        </w:rPr>
        <w:t>tylko jedną ofertę</w:t>
      </w:r>
      <w:r w:rsidRPr="00522C52">
        <w:rPr>
          <w:rFonts w:ascii="Arial" w:eastAsia="Verdana" w:hAnsi="Arial" w:cs="Arial"/>
          <w:sz w:val="20"/>
        </w:rPr>
        <w:t>. Złożenie większej liczby ofert spowoduje odrzucenie wszystkich ofert złożonych przez danego wykonawcę.</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Verdana" w:hAnsi="Arial" w:cs="Arial"/>
          <w:sz w:val="20"/>
        </w:rPr>
        <w:t>Treść oferty musi odpowiadać treści SWZ.</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936B85">
        <w:rPr>
          <w:rFonts w:ascii="Arial" w:eastAsia="Verdana" w:hAnsi="Arial" w:cs="Arial"/>
          <w:sz w:val="20"/>
          <w:u w:val="single"/>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522C52">
        <w:rPr>
          <w:rFonts w:ascii="Arial" w:eastAsia="Verdana" w:hAnsi="Arial" w:cs="Arial"/>
          <w:sz w:val="20"/>
        </w:rPr>
        <w:t xml:space="preserve">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Verdana" w:hAnsi="Arial" w:cs="Arial"/>
          <w:sz w:val="20"/>
        </w:rPr>
        <w:t xml:space="preserve">Oferta powinna być sporządzona w języku polskim. </w:t>
      </w:r>
    </w:p>
    <w:p w:rsidR="008179FF" w:rsidRPr="00522C52" w:rsidRDefault="008179FF" w:rsidP="004C4D5A">
      <w:pPr>
        <w:pStyle w:val="Akapitzlist"/>
        <w:numPr>
          <w:ilvl w:val="0"/>
          <w:numId w:val="15"/>
        </w:numPr>
        <w:spacing w:line="276" w:lineRule="auto"/>
        <w:jc w:val="both"/>
        <w:rPr>
          <w:rFonts w:ascii="Arial" w:eastAsia="Calibri" w:hAnsi="Arial" w:cs="Arial"/>
          <w:sz w:val="20"/>
        </w:rPr>
      </w:pPr>
      <w:r w:rsidRPr="00522C52">
        <w:rPr>
          <w:rFonts w:ascii="Arial" w:eastAsia="Calibri" w:hAnsi="Arial" w:cs="Arial"/>
          <w:sz w:val="20"/>
        </w:rPr>
        <w:t>Oferta powinna być:</w:t>
      </w:r>
    </w:p>
    <w:p w:rsidR="008179FF" w:rsidRPr="00522C52" w:rsidRDefault="008179FF" w:rsidP="008179FF">
      <w:pPr>
        <w:pStyle w:val="Normalny1"/>
        <w:ind w:left="360"/>
        <w:jc w:val="both"/>
        <w:rPr>
          <w:rFonts w:eastAsia="Calibri"/>
          <w:sz w:val="20"/>
          <w:szCs w:val="20"/>
        </w:rPr>
      </w:pPr>
      <w:r w:rsidRPr="00522C52">
        <w:rPr>
          <w:rFonts w:eastAsia="Calibri"/>
          <w:sz w:val="20"/>
          <w:szCs w:val="20"/>
        </w:rPr>
        <w:t>a) sporządzona na podstawie załączników niniejszej SWZ w języku polskim,</w:t>
      </w:r>
    </w:p>
    <w:p w:rsidR="008179FF" w:rsidRPr="00522C52" w:rsidRDefault="008179FF" w:rsidP="008179FF">
      <w:pPr>
        <w:pStyle w:val="Normalny1"/>
        <w:ind w:left="360"/>
        <w:jc w:val="both"/>
        <w:rPr>
          <w:rFonts w:eastAsia="Calibri"/>
          <w:sz w:val="20"/>
          <w:szCs w:val="20"/>
        </w:rPr>
      </w:pPr>
      <w:r w:rsidRPr="00522C52">
        <w:rPr>
          <w:rFonts w:eastAsia="Calibri"/>
          <w:sz w:val="20"/>
          <w:szCs w:val="20"/>
        </w:rPr>
        <w:t xml:space="preserve">b) złożona przy użyciu środków komunikacji elektronicznej tzn. za pośrednictwem </w:t>
      </w:r>
      <w:hyperlink r:id="rId15" w:history="1">
        <w:r w:rsidRPr="00522C52">
          <w:rPr>
            <w:rStyle w:val="Hipercze"/>
            <w:rFonts w:eastAsia="Calibri"/>
            <w:color w:val="auto"/>
            <w:sz w:val="20"/>
            <w:szCs w:val="20"/>
          </w:rPr>
          <w:t>platformazakupowa.pl</w:t>
        </w:r>
      </w:hyperlink>
      <w:r w:rsidRPr="00522C52">
        <w:rPr>
          <w:rFonts w:eastAsia="Calibri"/>
          <w:sz w:val="20"/>
          <w:szCs w:val="20"/>
        </w:rPr>
        <w:t>,</w:t>
      </w:r>
    </w:p>
    <w:p w:rsidR="008179FF" w:rsidRPr="00522C52" w:rsidRDefault="008179FF" w:rsidP="008179FF">
      <w:pPr>
        <w:pStyle w:val="Normalny1"/>
        <w:ind w:left="360"/>
        <w:jc w:val="both"/>
        <w:rPr>
          <w:rFonts w:eastAsia="Calibri"/>
          <w:sz w:val="20"/>
          <w:szCs w:val="20"/>
        </w:rPr>
      </w:pPr>
      <w:r w:rsidRPr="00522C52">
        <w:rPr>
          <w:rFonts w:eastAsia="Calibri"/>
          <w:sz w:val="20"/>
          <w:szCs w:val="20"/>
        </w:rPr>
        <w:t>c) podpisana kwalifikowanym podpisem elektronicznym lub podpisem zaufanym lub podpisem osobistym przez osobę/osoby upoważnioną/upoważnione.</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2C52">
        <w:rPr>
          <w:rFonts w:eastAsia="Calibri"/>
          <w:sz w:val="20"/>
          <w:szCs w:val="20"/>
        </w:rPr>
        <w:t>eIDAS</w:t>
      </w:r>
      <w:proofErr w:type="spellEnd"/>
      <w:r w:rsidRPr="00522C52">
        <w:rPr>
          <w:rFonts w:eastAsia="Calibri"/>
          <w:sz w:val="20"/>
          <w:szCs w:val="20"/>
        </w:rPr>
        <w:t>) (UE) nr 910/2014 - od 1 lipca 2016 roku”.</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 xml:space="preserve">W przypadku wykorzystania formatu podpisu </w:t>
      </w:r>
      <w:proofErr w:type="spellStart"/>
      <w:r w:rsidRPr="00522C52">
        <w:rPr>
          <w:rFonts w:eastAsia="Calibri"/>
          <w:sz w:val="20"/>
          <w:szCs w:val="20"/>
        </w:rPr>
        <w:t>XAdES</w:t>
      </w:r>
      <w:proofErr w:type="spellEnd"/>
      <w:r w:rsidRPr="00522C52">
        <w:rPr>
          <w:rFonts w:eastAsia="Calibri"/>
          <w:sz w:val="20"/>
          <w:szCs w:val="20"/>
        </w:rPr>
        <w:t xml:space="preserve"> zewnętrzny Zamawiający wymaga dołączenia odpowiedniej ilości plików tj. podpisywanych plików z danymi oraz plików podpisu w formacie </w:t>
      </w:r>
      <w:proofErr w:type="spellStart"/>
      <w:r w:rsidRPr="00522C52">
        <w:rPr>
          <w:rFonts w:eastAsia="Calibri"/>
          <w:sz w:val="20"/>
          <w:szCs w:val="20"/>
        </w:rPr>
        <w:t>XAdES</w:t>
      </w:r>
      <w:proofErr w:type="spellEnd"/>
      <w:r w:rsidRPr="00522C52">
        <w:rPr>
          <w:rFonts w:eastAsia="Calibri"/>
          <w:sz w:val="20"/>
          <w:szCs w:val="20"/>
        </w:rPr>
        <w:t>.</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 xml:space="preserve">Zgodnie z art. 18 ust. 3 ustawy </w:t>
      </w:r>
      <w:proofErr w:type="spellStart"/>
      <w:r w:rsidRPr="00522C52">
        <w:rPr>
          <w:rFonts w:eastAsia="Calibri"/>
          <w:sz w:val="20"/>
          <w:szCs w:val="20"/>
        </w:rPr>
        <w:t>Pzp</w:t>
      </w:r>
      <w:proofErr w:type="spellEnd"/>
      <w:r w:rsidRPr="00522C52">
        <w:rPr>
          <w:rFonts w:eastAsia="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w:t>
      </w:r>
      <w:r w:rsidRPr="00522C52">
        <w:rPr>
          <w:rFonts w:eastAsia="Calibri"/>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 xml:space="preserve">Wykonawca, za pośrednictwem </w:t>
      </w:r>
      <w:hyperlink r:id="rId16" w:history="1">
        <w:r w:rsidRPr="00522C52">
          <w:rPr>
            <w:rStyle w:val="Hipercze"/>
            <w:rFonts w:eastAsia="Calibri"/>
            <w:color w:val="auto"/>
            <w:sz w:val="20"/>
            <w:szCs w:val="20"/>
          </w:rPr>
          <w:t>platformazakupowa.pl</w:t>
        </w:r>
      </w:hyperlink>
      <w:r w:rsidRPr="00522C52">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7" w:history="1">
        <w:r w:rsidRPr="00522C52">
          <w:rPr>
            <w:rStyle w:val="Hipercze"/>
            <w:rFonts w:eastAsia="Calibri"/>
            <w:color w:val="auto"/>
            <w:sz w:val="20"/>
            <w:szCs w:val="20"/>
          </w:rPr>
          <w:t>https://platformazakupowa.pl/strona/45-instrukcje</w:t>
        </w:r>
      </w:hyperlink>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Ceny oferty muszą zawierać wszystkie koszty, jakie musi ponieść wykonawca, aby zrealizować zamówienie z najwyższą starannością oraz ewentualne rabaty.</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79FF" w:rsidRPr="00522C52" w:rsidRDefault="008179FF" w:rsidP="004C4D5A">
      <w:pPr>
        <w:pStyle w:val="Normalny1"/>
        <w:numPr>
          <w:ilvl w:val="0"/>
          <w:numId w:val="15"/>
        </w:numPr>
        <w:jc w:val="both"/>
        <w:rPr>
          <w:rFonts w:eastAsia="Calibri"/>
          <w:sz w:val="20"/>
          <w:szCs w:val="20"/>
        </w:rPr>
      </w:pPr>
      <w:r w:rsidRPr="00522C52">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8179FF" w:rsidRPr="00522C52" w:rsidRDefault="008179FF" w:rsidP="004C4D5A">
      <w:pPr>
        <w:pStyle w:val="Normalny1"/>
        <w:numPr>
          <w:ilvl w:val="0"/>
          <w:numId w:val="15"/>
        </w:numPr>
        <w:jc w:val="both"/>
        <w:rPr>
          <w:rFonts w:eastAsia="Calibri"/>
          <w:sz w:val="20"/>
          <w:szCs w:val="20"/>
        </w:rPr>
      </w:pPr>
      <w:r w:rsidRPr="00522C52">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8179FF" w:rsidRPr="00522C52" w:rsidRDefault="008179FF" w:rsidP="008179FF">
      <w:pPr>
        <w:suppressAutoHyphens/>
        <w:spacing w:after="0"/>
        <w:jc w:val="both"/>
        <w:rPr>
          <w:rFonts w:ascii="Arial" w:eastAsia="Times New Roman" w:hAnsi="Arial" w:cs="Arial"/>
          <w:sz w:val="20"/>
          <w:szCs w:val="20"/>
          <w:lang w:eastAsia="zh-CN"/>
        </w:rPr>
      </w:pPr>
    </w:p>
    <w:p w:rsidR="008179FF" w:rsidRPr="00522C52" w:rsidRDefault="008179FF" w:rsidP="004C4D5A">
      <w:pPr>
        <w:pStyle w:val="Akapitzlist"/>
        <w:widowControl w:val="0"/>
        <w:numPr>
          <w:ilvl w:val="0"/>
          <w:numId w:val="16"/>
        </w:numPr>
        <w:suppressAutoHyphens/>
        <w:spacing w:line="276" w:lineRule="auto"/>
        <w:jc w:val="both"/>
        <w:rPr>
          <w:rFonts w:ascii="Arial" w:hAnsi="Arial" w:cs="Arial"/>
          <w:b/>
          <w:sz w:val="20"/>
          <w:lang w:eastAsia="zh-CN"/>
        </w:rPr>
      </w:pPr>
      <w:r w:rsidRPr="00522C52">
        <w:rPr>
          <w:rFonts w:ascii="Arial" w:hAnsi="Arial" w:cs="Arial"/>
          <w:b/>
          <w:sz w:val="20"/>
          <w:lang w:eastAsia="zh-CN"/>
        </w:rPr>
        <w:t>SPOSÓB ORAZ TERMIN SKŁADANIA OFERT</w:t>
      </w:r>
    </w:p>
    <w:p w:rsidR="008179FF" w:rsidRPr="00522C52" w:rsidRDefault="008179FF" w:rsidP="008179FF">
      <w:pPr>
        <w:pStyle w:val="Akapitzlist"/>
        <w:widowControl w:val="0"/>
        <w:suppressAutoHyphens/>
        <w:spacing w:line="276" w:lineRule="auto"/>
        <w:ind w:left="360"/>
        <w:jc w:val="both"/>
        <w:rPr>
          <w:rFonts w:ascii="Arial" w:hAnsi="Arial" w:cs="Arial"/>
          <w:b/>
          <w:sz w:val="20"/>
          <w:lang w:eastAsia="zh-CN"/>
        </w:rPr>
      </w:pPr>
    </w:p>
    <w:p w:rsidR="008179FF" w:rsidRPr="00522C52" w:rsidRDefault="008179FF" w:rsidP="004C4D5A">
      <w:pPr>
        <w:pStyle w:val="Normalny1"/>
        <w:numPr>
          <w:ilvl w:val="1"/>
          <w:numId w:val="16"/>
        </w:numPr>
        <w:jc w:val="both"/>
        <w:rPr>
          <w:rFonts w:eastAsia="Calibri"/>
          <w:b/>
          <w:sz w:val="20"/>
          <w:szCs w:val="20"/>
        </w:rPr>
      </w:pPr>
      <w:r w:rsidRPr="00522C52">
        <w:rPr>
          <w:rFonts w:eastAsia="Calibri"/>
          <w:sz w:val="20"/>
          <w:szCs w:val="20"/>
        </w:rPr>
        <w:t xml:space="preserve">Ofertę wraz z wymaganymi dokumentami należy umieścić na </w:t>
      </w:r>
      <w:hyperlink r:id="rId18" w:history="1">
        <w:r w:rsidRPr="00522C52">
          <w:rPr>
            <w:rStyle w:val="Hipercze"/>
            <w:rFonts w:eastAsia="Calibri"/>
            <w:color w:val="auto"/>
            <w:sz w:val="20"/>
            <w:szCs w:val="20"/>
          </w:rPr>
          <w:t>platformazakupowa.pl</w:t>
        </w:r>
      </w:hyperlink>
      <w:r w:rsidRPr="00522C52">
        <w:rPr>
          <w:rFonts w:eastAsia="Calibri"/>
          <w:sz w:val="20"/>
          <w:szCs w:val="20"/>
        </w:rPr>
        <w:t xml:space="preserve"> pod adresem:</w:t>
      </w:r>
      <w:r w:rsidRPr="00522C52">
        <w:rPr>
          <w:rFonts w:eastAsia="Times New Roman"/>
          <w:b/>
          <w:sz w:val="20"/>
          <w:szCs w:val="20"/>
        </w:rPr>
        <w:t xml:space="preserve"> </w:t>
      </w:r>
      <w:hyperlink r:id="rId19" w:history="1">
        <w:r w:rsidRPr="00522C52">
          <w:rPr>
            <w:rStyle w:val="Hipercze"/>
            <w:b/>
            <w:color w:val="auto"/>
            <w:sz w:val="20"/>
            <w:szCs w:val="20"/>
          </w:rPr>
          <w:t>https://platformazakupowa.pl/pn/bransk</w:t>
        </w:r>
      </w:hyperlink>
      <w:r w:rsidRPr="00522C52">
        <w:rPr>
          <w:rFonts w:eastAsia="Times New Roman"/>
          <w:b/>
          <w:sz w:val="20"/>
          <w:szCs w:val="20"/>
        </w:rPr>
        <w:t>, tj. stronie prowadzonego postępowania.</w:t>
      </w:r>
    </w:p>
    <w:p w:rsidR="008179FF" w:rsidRPr="00522C52" w:rsidRDefault="008179FF" w:rsidP="004C4D5A">
      <w:pPr>
        <w:pStyle w:val="Normalny1"/>
        <w:numPr>
          <w:ilvl w:val="1"/>
          <w:numId w:val="16"/>
        </w:numPr>
        <w:jc w:val="both"/>
        <w:rPr>
          <w:rFonts w:eastAsia="Calibri"/>
          <w:b/>
          <w:sz w:val="20"/>
          <w:szCs w:val="20"/>
        </w:rPr>
      </w:pPr>
      <w:r w:rsidRPr="00522C52">
        <w:rPr>
          <w:rFonts w:eastAsia="Times New Roman"/>
          <w:b/>
          <w:sz w:val="20"/>
          <w:szCs w:val="20"/>
        </w:rPr>
        <w:t xml:space="preserve">Termin składania ofert upływa w </w:t>
      </w:r>
      <w:r w:rsidRPr="00FA140E">
        <w:rPr>
          <w:rFonts w:eastAsia="Times New Roman"/>
          <w:b/>
          <w:sz w:val="20"/>
          <w:szCs w:val="20"/>
        </w:rPr>
        <w:t xml:space="preserve">dniu 12.09.2022 </w:t>
      </w:r>
      <w:r w:rsidRPr="00FA140E">
        <w:rPr>
          <w:rFonts w:eastAsia="Times New Roman"/>
          <w:b/>
          <w:bCs/>
          <w:sz w:val="20"/>
          <w:szCs w:val="20"/>
        </w:rPr>
        <w:t>r. o</w:t>
      </w:r>
      <w:r w:rsidRPr="00A82827">
        <w:rPr>
          <w:rFonts w:eastAsia="Times New Roman"/>
          <w:b/>
          <w:bCs/>
          <w:sz w:val="20"/>
          <w:szCs w:val="20"/>
        </w:rPr>
        <w:t xml:space="preserve"> godziny 9:00.</w:t>
      </w:r>
      <w:r w:rsidRPr="00522C52">
        <w:rPr>
          <w:rFonts w:eastAsia="Times New Roman"/>
          <w:b/>
          <w:bCs/>
          <w:sz w:val="20"/>
          <w:szCs w:val="20"/>
        </w:rPr>
        <w:t xml:space="preserve"> </w:t>
      </w:r>
    </w:p>
    <w:p w:rsidR="008179FF" w:rsidRPr="00522C52" w:rsidRDefault="008179FF" w:rsidP="004C4D5A">
      <w:pPr>
        <w:pStyle w:val="Normalny1"/>
        <w:numPr>
          <w:ilvl w:val="1"/>
          <w:numId w:val="16"/>
        </w:numPr>
        <w:jc w:val="both"/>
        <w:rPr>
          <w:rFonts w:eastAsia="Calibri"/>
          <w:b/>
          <w:sz w:val="20"/>
          <w:szCs w:val="20"/>
        </w:rPr>
      </w:pPr>
      <w:r w:rsidRPr="00522C52">
        <w:rPr>
          <w:rFonts w:eastAsia="Calibri"/>
          <w:sz w:val="20"/>
          <w:szCs w:val="20"/>
        </w:rPr>
        <w:t>Do oferty należy dołączyć wymagane w SWZ dokumenty.</w:t>
      </w:r>
    </w:p>
    <w:p w:rsidR="008179FF" w:rsidRPr="00522C52" w:rsidRDefault="008179FF" w:rsidP="004C4D5A">
      <w:pPr>
        <w:pStyle w:val="Normalny1"/>
        <w:numPr>
          <w:ilvl w:val="1"/>
          <w:numId w:val="16"/>
        </w:numPr>
        <w:jc w:val="both"/>
        <w:rPr>
          <w:rFonts w:eastAsia="Calibri"/>
          <w:b/>
          <w:sz w:val="20"/>
          <w:szCs w:val="20"/>
        </w:rPr>
      </w:pPr>
      <w:r w:rsidRPr="00522C52">
        <w:rPr>
          <w:rFonts w:eastAsia="Calibri"/>
          <w:sz w:val="20"/>
          <w:szCs w:val="20"/>
        </w:rPr>
        <w:t>Po wypełnieniu Formularza składania oferty i dołączenia  wszystkich wymaganych załączników należy kliknąć przycisk „Przejdź do podsumowania”.</w:t>
      </w:r>
    </w:p>
    <w:p w:rsidR="008179FF" w:rsidRPr="00522C52" w:rsidRDefault="008179FF" w:rsidP="004C4D5A">
      <w:pPr>
        <w:pStyle w:val="Normalny1"/>
        <w:numPr>
          <w:ilvl w:val="1"/>
          <w:numId w:val="16"/>
        </w:numPr>
        <w:jc w:val="both"/>
        <w:rPr>
          <w:rFonts w:eastAsia="Calibri"/>
          <w:b/>
          <w:sz w:val="20"/>
          <w:szCs w:val="20"/>
        </w:rPr>
      </w:pPr>
      <w:r w:rsidRPr="00522C52">
        <w:rPr>
          <w:rFonts w:eastAsia="Calibri"/>
          <w:b/>
          <w:sz w:val="20"/>
          <w:szCs w:val="20"/>
        </w:rPr>
        <w:t>Oferta składana elektronicznie musi zostać podpisana elektronicznym podpisem kwalifikowanym, podpisem zaufanym lub podpisem osobistym</w:t>
      </w:r>
      <w:r>
        <w:rPr>
          <w:rFonts w:eastAsia="Calibri"/>
          <w:sz w:val="20"/>
          <w:szCs w:val="20"/>
        </w:rPr>
        <w:t xml:space="preserve">. </w:t>
      </w:r>
      <w:r w:rsidRPr="00522C52">
        <w:rPr>
          <w:rFonts w:eastAsia="Calibri"/>
          <w:sz w:val="20"/>
          <w:szCs w:val="20"/>
        </w:rPr>
        <w:t xml:space="preserve">W procesie składania oferty za pośrednictwem </w:t>
      </w:r>
      <w:hyperlink r:id="rId20" w:history="1">
        <w:r w:rsidRPr="00522C52">
          <w:rPr>
            <w:rStyle w:val="Hipercze"/>
            <w:rFonts w:eastAsia="Calibri"/>
            <w:color w:val="auto"/>
            <w:sz w:val="20"/>
            <w:szCs w:val="20"/>
          </w:rPr>
          <w:t>platformazakupowa.pl</w:t>
        </w:r>
      </w:hyperlink>
      <w:r w:rsidRPr="00522C52">
        <w:rPr>
          <w:rFonts w:eastAsia="Calibri"/>
          <w:sz w:val="20"/>
          <w:szCs w:val="20"/>
        </w:rPr>
        <w:t xml:space="preserve">, wykonawca powinien złożyć podpis bezpośrednio na dokumentach przesłanych za pośrednictwem </w:t>
      </w:r>
      <w:hyperlink r:id="rId21" w:history="1">
        <w:r w:rsidRPr="00522C52">
          <w:rPr>
            <w:rStyle w:val="Hipercze"/>
            <w:rFonts w:eastAsia="Calibri"/>
            <w:color w:val="auto"/>
            <w:sz w:val="20"/>
            <w:szCs w:val="20"/>
          </w:rPr>
          <w:t>platformazakupowa.pl</w:t>
        </w:r>
      </w:hyperlink>
      <w:r w:rsidRPr="00522C52">
        <w:rPr>
          <w:rFonts w:eastAsia="Calibri"/>
          <w:sz w:val="20"/>
          <w:szCs w:val="20"/>
        </w:rPr>
        <w:t xml:space="preserve">. Zalecamy stosowanie podpisu na każdym załączonym pliku osobno, w szczególności wskazanych w art. 63 ust 1 oraz ust.2  </w:t>
      </w:r>
      <w:proofErr w:type="spellStart"/>
      <w:r w:rsidRPr="00522C52">
        <w:rPr>
          <w:rFonts w:eastAsia="Calibri"/>
          <w:sz w:val="20"/>
          <w:szCs w:val="20"/>
        </w:rPr>
        <w:t>Pzp</w:t>
      </w:r>
      <w:proofErr w:type="spellEnd"/>
      <w:r w:rsidRPr="00522C52">
        <w:rPr>
          <w:rFonts w:eastAsia="Calibri"/>
          <w:sz w:val="20"/>
          <w:szCs w:val="20"/>
        </w:rPr>
        <w:t xml:space="preserve">, gdzie zaznaczono, iż oferty, oświadczenie, </w:t>
      </w:r>
      <w:r>
        <w:rPr>
          <w:rFonts w:eastAsia="Calibri"/>
          <w:sz w:val="20"/>
          <w:szCs w:val="20"/>
        </w:rPr>
        <w:t xml:space="preserve">                     </w:t>
      </w:r>
      <w:r w:rsidRPr="00522C52">
        <w:rPr>
          <w:rFonts w:eastAsia="Calibr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8179FF" w:rsidRPr="00522C52" w:rsidRDefault="008179FF" w:rsidP="004C4D5A">
      <w:pPr>
        <w:pStyle w:val="Normalny1"/>
        <w:numPr>
          <w:ilvl w:val="1"/>
          <w:numId w:val="16"/>
        </w:numPr>
        <w:jc w:val="both"/>
        <w:rPr>
          <w:rFonts w:eastAsia="Calibri"/>
          <w:b/>
          <w:sz w:val="20"/>
          <w:szCs w:val="20"/>
        </w:rPr>
      </w:pPr>
      <w:r w:rsidRPr="00522C52">
        <w:rPr>
          <w:rFonts w:eastAsia="Calibri"/>
          <w:sz w:val="20"/>
          <w:szCs w:val="20"/>
        </w:rPr>
        <w:t xml:space="preserve">Za chwilę złożenia oferty przyjmuje się chwilę jej przekazania w systemie (platformie) </w:t>
      </w:r>
      <w:r>
        <w:rPr>
          <w:rFonts w:eastAsia="Calibri"/>
          <w:sz w:val="20"/>
          <w:szCs w:val="20"/>
        </w:rPr>
        <w:t xml:space="preserve">                          </w:t>
      </w:r>
      <w:r w:rsidRPr="00522C52">
        <w:rPr>
          <w:rFonts w:eastAsia="Calibri"/>
          <w:sz w:val="20"/>
          <w:szCs w:val="20"/>
        </w:rPr>
        <w:t>w drugim kroku składania oferty poprzez kliknięcie przycisku “Złóż ofertę” i wyświetlenie się komunikatu, że oferta została zaszyfrowana i złożona.</w:t>
      </w:r>
    </w:p>
    <w:p w:rsidR="008179FF" w:rsidRPr="00522C52" w:rsidRDefault="008179FF" w:rsidP="004C4D5A">
      <w:pPr>
        <w:pStyle w:val="Normalny1"/>
        <w:numPr>
          <w:ilvl w:val="1"/>
          <w:numId w:val="16"/>
        </w:numPr>
        <w:jc w:val="both"/>
        <w:rPr>
          <w:rFonts w:eastAsia="Calibri"/>
          <w:b/>
          <w:sz w:val="20"/>
          <w:szCs w:val="20"/>
        </w:rPr>
      </w:pPr>
      <w:r w:rsidRPr="00522C52">
        <w:rPr>
          <w:rFonts w:eastAsia="Calibri"/>
          <w:sz w:val="20"/>
          <w:szCs w:val="20"/>
        </w:rPr>
        <w:t>W związku z tym, Zamawiający nie odpowiada za ewentualną awarię Internetu, czy problemy techniczne powstałe u Wykonawcy, zaleca zaplanowanie złożenia oferty z odpowiednim wyprzedzeniem.</w:t>
      </w:r>
    </w:p>
    <w:p w:rsidR="008179FF" w:rsidRPr="00522C52" w:rsidRDefault="008179FF" w:rsidP="004C4D5A">
      <w:pPr>
        <w:pStyle w:val="Normalny1"/>
        <w:numPr>
          <w:ilvl w:val="1"/>
          <w:numId w:val="16"/>
        </w:numPr>
        <w:jc w:val="both"/>
        <w:rPr>
          <w:rFonts w:eastAsia="Calibri"/>
          <w:b/>
          <w:sz w:val="20"/>
          <w:szCs w:val="20"/>
        </w:rPr>
      </w:pPr>
      <w:r w:rsidRPr="00522C52">
        <w:rPr>
          <w:rFonts w:eastAsia="Calibri"/>
          <w:sz w:val="20"/>
          <w:szCs w:val="20"/>
        </w:rPr>
        <w:t xml:space="preserve">Szczegółowa instrukcja dla Wykonawców dotycząca złożenia, zmiany i wycofania oferty znajduje się na stronie internetowej pod adresem:  </w:t>
      </w:r>
      <w:hyperlink r:id="rId22" w:history="1">
        <w:r w:rsidRPr="00522C52">
          <w:rPr>
            <w:rStyle w:val="Hipercze"/>
            <w:rFonts w:eastAsia="Calibri"/>
            <w:color w:val="auto"/>
            <w:sz w:val="20"/>
            <w:szCs w:val="20"/>
          </w:rPr>
          <w:t>https://platformazakupowa.pl/strona/45-instrukcje</w:t>
        </w:r>
      </w:hyperlink>
      <w:r w:rsidRPr="00522C52">
        <w:rPr>
          <w:sz w:val="20"/>
          <w:szCs w:val="20"/>
        </w:rPr>
        <w:t>.</w:t>
      </w:r>
    </w:p>
    <w:p w:rsidR="008179FF" w:rsidRPr="00522C52" w:rsidRDefault="008179FF" w:rsidP="004C4D5A">
      <w:pPr>
        <w:pStyle w:val="Normalny1"/>
        <w:numPr>
          <w:ilvl w:val="1"/>
          <w:numId w:val="16"/>
        </w:numPr>
        <w:jc w:val="both"/>
        <w:rPr>
          <w:rFonts w:eastAsia="Calibri"/>
          <w:b/>
          <w:sz w:val="20"/>
          <w:szCs w:val="20"/>
        </w:rPr>
      </w:pPr>
      <w:r w:rsidRPr="00522C52">
        <w:rPr>
          <w:rFonts w:eastAsia="Times New Roman"/>
          <w:bCs/>
          <w:sz w:val="20"/>
          <w:szCs w:val="20"/>
        </w:rPr>
        <w:lastRenderedPageBreak/>
        <w:t>Oferta złożona w formie papierowej podlega odrzuceniu jako niezgodna z przepisami ustawy.</w:t>
      </w:r>
    </w:p>
    <w:p w:rsidR="008179FF" w:rsidRPr="00522C52" w:rsidRDefault="008179FF" w:rsidP="008179FF">
      <w:pPr>
        <w:pStyle w:val="Bezodstpw"/>
        <w:spacing w:line="276" w:lineRule="auto"/>
        <w:rPr>
          <w:rFonts w:ascii="Arial" w:hAnsi="Arial" w:cs="Arial"/>
          <w:color w:val="auto"/>
          <w:sz w:val="20"/>
          <w:szCs w:val="20"/>
        </w:rPr>
      </w:pPr>
      <w:bookmarkStart w:id="1" w:name="_Toc64269532"/>
    </w:p>
    <w:p w:rsidR="008179FF" w:rsidRPr="00522C52" w:rsidRDefault="008179FF" w:rsidP="004C4D5A">
      <w:pPr>
        <w:pStyle w:val="Bezodstpw"/>
        <w:numPr>
          <w:ilvl w:val="0"/>
          <w:numId w:val="16"/>
        </w:numPr>
        <w:spacing w:line="276" w:lineRule="auto"/>
        <w:rPr>
          <w:rFonts w:ascii="Arial" w:hAnsi="Arial" w:cs="Arial"/>
          <w:b/>
          <w:color w:val="auto"/>
          <w:sz w:val="20"/>
          <w:szCs w:val="20"/>
        </w:rPr>
      </w:pPr>
      <w:r w:rsidRPr="00522C52">
        <w:rPr>
          <w:rFonts w:ascii="Arial" w:hAnsi="Arial" w:cs="Arial"/>
          <w:b/>
          <w:color w:val="auto"/>
          <w:sz w:val="20"/>
          <w:szCs w:val="20"/>
        </w:rPr>
        <w:t>TERMIN OTWARCIA OFERT</w:t>
      </w:r>
      <w:bookmarkEnd w:id="1"/>
    </w:p>
    <w:p w:rsidR="008179FF" w:rsidRPr="00522C52" w:rsidRDefault="008179FF" w:rsidP="008179FF">
      <w:pPr>
        <w:pStyle w:val="Bezodstpw"/>
        <w:spacing w:line="276" w:lineRule="auto"/>
        <w:rPr>
          <w:rFonts w:ascii="Arial" w:hAnsi="Arial" w:cs="Arial"/>
          <w:color w:val="auto"/>
          <w:sz w:val="20"/>
          <w:szCs w:val="20"/>
        </w:rPr>
      </w:pPr>
    </w:p>
    <w:p w:rsidR="008179FF" w:rsidRPr="00A82827" w:rsidRDefault="008179FF" w:rsidP="004C4D5A">
      <w:pPr>
        <w:pStyle w:val="Akapitzlist"/>
        <w:numPr>
          <w:ilvl w:val="1"/>
          <w:numId w:val="16"/>
        </w:numPr>
        <w:tabs>
          <w:tab w:val="left" w:pos="426"/>
        </w:tabs>
        <w:spacing w:line="276" w:lineRule="auto"/>
        <w:jc w:val="both"/>
        <w:rPr>
          <w:rFonts w:ascii="Arial" w:hAnsi="Arial" w:cs="Arial"/>
          <w:bCs/>
          <w:sz w:val="20"/>
        </w:rPr>
      </w:pPr>
      <w:r w:rsidRPr="00A82827">
        <w:rPr>
          <w:rFonts w:ascii="Arial" w:hAnsi="Arial" w:cs="Arial"/>
          <w:bCs/>
          <w:sz w:val="20"/>
        </w:rPr>
        <w:t xml:space="preserve">Otwarcie ofert złożonych na Platformie nastąpi niezwłocznie po upływie terminu składania ofert, tj. w </w:t>
      </w:r>
      <w:r w:rsidRPr="00FA140E">
        <w:rPr>
          <w:rFonts w:ascii="Arial" w:hAnsi="Arial" w:cs="Arial"/>
          <w:bCs/>
          <w:sz w:val="20"/>
        </w:rPr>
        <w:t xml:space="preserve">dniu </w:t>
      </w:r>
      <w:r w:rsidRPr="00FA140E">
        <w:rPr>
          <w:rFonts w:ascii="Arial" w:hAnsi="Arial" w:cs="Arial"/>
          <w:b/>
          <w:bCs/>
          <w:sz w:val="20"/>
        </w:rPr>
        <w:t>12.09.2022 r. o</w:t>
      </w:r>
      <w:r w:rsidRPr="00A82827">
        <w:rPr>
          <w:rFonts w:ascii="Arial" w:hAnsi="Arial" w:cs="Arial"/>
          <w:b/>
          <w:bCs/>
          <w:sz w:val="20"/>
        </w:rPr>
        <w:t xml:space="preserve"> godzinie 9:30.</w:t>
      </w:r>
      <w:r w:rsidRPr="00A82827">
        <w:rPr>
          <w:rFonts w:ascii="Arial" w:hAnsi="Arial" w:cs="Arial"/>
          <w:bCs/>
          <w:sz w:val="20"/>
        </w:rPr>
        <w:t xml:space="preserve"> </w:t>
      </w:r>
    </w:p>
    <w:p w:rsidR="008179FF" w:rsidRPr="00522C52" w:rsidRDefault="008179FF" w:rsidP="004C4D5A">
      <w:pPr>
        <w:numPr>
          <w:ilvl w:val="1"/>
          <w:numId w:val="16"/>
        </w:numPr>
        <w:tabs>
          <w:tab w:val="left" w:pos="426"/>
        </w:tabs>
        <w:spacing w:after="0"/>
        <w:contextualSpacing/>
        <w:jc w:val="both"/>
        <w:rPr>
          <w:rFonts w:ascii="Arial" w:eastAsia="Times New Roman" w:hAnsi="Arial" w:cs="Arial"/>
          <w:bCs/>
          <w:sz w:val="20"/>
          <w:szCs w:val="20"/>
          <w:lang w:eastAsia="pl-PL"/>
        </w:rPr>
      </w:pPr>
      <w:r w:rsidRPr="00522C52">
        <w:rPr>
          <w:rFonts w:ascii="Arial" w:eastAsia="Times New Roman" w:hAnsi="Arial" w:cs="Arial"/>
          <w:bCs/>
          <w:sz w:val="20"/>
          <w:szCs w:val="20"/>
          <w:lang w:eastAsia="pl-PL"/>
        </w:rPr>
        <w:t xml:space="preserve"> O</w:t>
      </w:r>
      <w:r w:rsidRPr="00522C52">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8179FF" w:rsidRPr="00522C52" w:rsidRDefault="008179FF" w:rsidP="004C4D5A">
      <w:pPr>
        <w:numPr>
          <w:ilvl w:val="1"/>
          <w:numId w:val="16"/>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poinformuje o zmianie terminu otwarcia ofert na stronie internetowej prowadzonego postępowania.</w:t>
      </w:r>
    </w:p>
    <w:p w:rsidR="008179FF" w:rsidRPr="00522C52" w:rsidRDefault="008179FF" w:rsidP="004C4D5A">
      <w:pPr>
        <w:numPr>
          <w:ilvl w:val="1"/>
          <w:numId w:val="16"/>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 xml:space="preserve">Zamawiający, najpóźniej przed otwarciem ofert, udostępnia na stronie internetowej prowadzonego postępowania informację o kwocie, jaką zamierza przeznaczyć </w:t>
      </w:r>
      <w:r>
        <w:rPr>
          <w:rFonts w:ascii="Arial" w:eastAsia="Calibri" w:hAnsi="Arial" w:cs="Arial"/>
          <w:sz w:val="20"/>
          <w:szCs w:val="20"/>
        </w:rPr>
        <w:t xml:space="preserve">                                 </w:t>
      </w:r>
      <w:r w:rsidRPr="00522C52">
        <w:rPr>
          <w:rFonts w:ascii="Arial" w:eastAsia="Calibri" w:hAnsi="Arial" w:cs="Arial"/>
          <w:sz w:val="20"/>
          <w:szCs w:val="20"/>
        </w:rPr>
        <w:t>na sfinansowanie zamówienia.</w:t>
      </w:r>
    </w:p>
    <w:p w:rsidR="008179FF" w:rsidRPr="00522C52" w:rsidRDefault="008179FF" w:rsidP="004C4D5A">
      <w:pPr>
        <w:numPr>
          <w:ilvl w:val="1"/>
          <w:numId w:val="16"/>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niezwłocznie po otwarciu ofert, udostępnia na stronie internetowej prowadzonego postępowania informacje o:</w:t>
      </w:r>
    </w:p>
    <w:p w:rsidR="008179FF" w:rsidRPr="00522C52" w:rsidRDefault="008179FF" w:rsidP="008179FF">
      <w:pPr>
        <w:pStyle w:val="Normalny1"/>
        <w:shd w:val="clear" w:color="auto" w:fill="FFFFFF"/>
        <w:ind w:firstLine="708"/>
        <w:jc w:val="both"/>
        <w:rPr>
          <w:rFonts w:eastAsia="Calibri"/>
          <w:sz w:val="20"/>
          <w:szCs w:val="20"/>
        </w:rPr>
      </w:pPr>
      <w:r w:rsidRPr="00522C52">
        <w:rPr>
          <w:rFonts w:eastAsia="Calibri"/>
          <w:sz w:val="20"/>
          <w:szCs w:val="20"/>
        </w:rPr>
        <w:t>1) nazwach albo imionach i nazwiskach oraz siedzibach lub miejscach prowadzonej działalności gospodarczej albo miejscach zamieszkania wykonawców, których oferty zostały otwarte;</w:t>
      </w:r>
    </w:p>
    <w:p w:rsidR="008179FF" w:rsidRPr="00522C52" w:rsidRDefault="008179FF" w:rsidP="008179FF">
      <w:pPr>
        <w:pStyle w:val="Normalny1"/>
        <w:shd w:val="clear" w:color="auto" w:fill="FFFFFF"/>
        <w:ind w:firstLine="720"/>
        <w:jc w:val="both"/>
        <w:rPr>
          <w:rFonts w:eastAsia="Calibri"/>
          <w:sz w:val="20"/>
          <w:szCs w:val="20"/>
        </w:rPr>
      </w:pPr>
      <w:r w:rsidRPr="00522C52">
        <w:rPr>
          <w:rFonts w:eastAsia="Calibri"/>
          <w:sz w:val="20"/>
          <w:szCs w:val="20"/>
        </w:rPr>
        <w:t>2) cenach lub kosztach zawartych w ofertach.</w:t>
      </w:r>
    </w:p>
    <w:p w:rsidR="008179FF" w:rsidRPr="00522C52" w:rsidRDefault="008179FF" w:rsidP="008179FF">
      <w:pPr>
        <w:pStyle w:val="Normalny1"/>
        <w:shd w:val="clear" w:color="auto" w:fill="FFFFFF"/>
        <w:jc w:val="both"/>
        <w:rPr>
          <w:rFonts w:eastAsia="Calibri"/>
          <w:sz w:val="20"/>
          <w:szCs w:val="20"/>
        </w:rPr>
      </w:pPr>
      <w:r w:rsidRPr="00522C52">
        <w:rPr>
          <w:rFonts w:eastAsia="Calibri"/>
          <w:sz w:val="20"/>
          <w:szCs w:val="20"/>
        </w:rPr>
        <w:t>Informacja zostanie opublikowana na stronie postępowania na</w:t>
      </w:r>
      <w:hyperlink r:id="rId23" w:history="1">
        <w:r w:rsidRPr="00522C52">
          <w:rPr>
            <w:rStyle w:val="Hipercze"/>
            <w:rFonts w:eastAsia="Calibri"/>
            <w:color w:val="auto"/>
            <w:sz w:val="20"/>
            <w:szCs w:val="20"/>
          </w:rPr>
          <w:t xml:space="preserve"> platformazakupowa.pl</w:t>
        </w:r>
      </w:hyperlink>
      <w:r w:rsidRPr="00522C52">
        <w:rPr>
          <w:rFonts w:eastAsia="Calibri"/>
          <w:sz w:val="20"/>
          <w:szCs w:val="20"/>
        </w:rPr>
        <w:t xml:space="preserve"> w sekcji ,,Komunikaty” .</w:t>
      </w:r>
    </w:p>
    <w:p w:rsidR="008179FF" w:rsidRDefault="008179FF" w:rsidP="004C4D5A">
      <w:pPr>
        <w:pStyle w:val="Normalny1"/>
        <w:numPr>
          <w:ilvl w:val="1"/>
          <w:numId w:val="16"/>
        </w:numPr>
        <w:shd w:val="clear" w:color="auto" w:fill="FFFFFF"/>
        <w:jc w:val="both"/>
        <w:rPr>
          <w:rFonts w:eastAsia="Calibri"/>
          <w:sz w:val="20"/>
          <w:szCs w:val="20"/>
        </w:rPr>
      </w:pPr>
      <w:r w:rsidRPr="00522C52">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522C52">
        <w:rPr>
          <w:rFonts w:eastAsia="Calibri"/>
          <w:sz w:val="20"/>
          <w:szCs w:val="20"/>
        </w:rPr>
        <w:t>on-line</w:t>
      </w:r>
      <w:proofErr w:type="spellEnd"/>
      <w:r w:rsidRPr="00522C52">
        <w:rPr>
          <w:rFonts w:eastAsia="Calibri"/>
          <w:sz w:val="20"/>
          <w:szCs w:val="20"/>
        </w:rPr>
        <w:t xml:space="preserve"> a ma jedynie takie uprawnienie.</w:t>
      </w:r>
    </w:p>
    <w:p w:rsidR="008179FF" w:rsidRPr="00522C52" w:rsidRDefault="008179FF" w:rsidP="008179FF">
      <w:pPr>
        <w:pStyle w:val="Normalny1"/>
        <w:shd w:val="clear" w:color="auto" w:fill="FFFFFF"/>
        <w:ind w:left="720"/>
        <w:jc w:val="both"/>
        <w:rPr>
          <w:rFonts w:eastAsia="Calibri"/>
          <w:sz w:val="20"/>
          <w:szCs w:val="20"/>
        </w:rPr>
      </w:pPr>
    </w:p>
    <w:p w:rsidR="008179FF" w:rsidRPr="00522C52" w:rsidRDefault="008179FF" w:rsidP="008179FF">
      <w:pPr>
        <w:widowControl w:val="0"/>
        <w:suppressAutoHyphens/>
        <w:spacing w:after="0"/>
        <w:rPr>
          <w:rFonts w:ascii="Arial" w:eastAsia="Times New Roman" w:hAnsi="Arial" w:cs="Arial"/>
          <w:bCs/>
          <w:sz w:val="20"/>
          <w:szCs w:val="20"/>
          <w:lang w:eastAsia="zh-CN"/>
        </w:rPr>
      </w:pPr>
      <w:r w:rsidRPr="00522C52">
        <w:rPr>
          <w:rFonts w:ascii="Arial" w:eastAsia="Times New Roman" w:hAnsi="Arial" w:cs="Arial"/>
          <w:b/>
          <w:sz w:val="20"/>
          <w:szCs w:val="20"/>
          <w:lang w:eastAsia="zh-CN"/>
        </w:rPr>
        <w:t>9. PODSTAWY WYKLUCZENIA</w:t>
      </w:r>
    </w:p>
    <w:p w:rsidR="008179FF" w:rsidRPr="00522C52" w:rsidRDefault="008179FF" w:rsidP="008179FF">
      <w:pPr>
        <w:widowControl w:val="0"/>
        <w:suppressAutoHyphens/>
        <w:spacing w:after="0"/>
        <w:rPr>
          <w:rFonts w:ascii="Arial" w:eastAsia="Times New Roman" w:hAnsi="Arial" w:cs="Arial"/>
          <w:bCs/>
          <w:sz w:val="20"/>
          <w:szCs w:val="20"/>
          <w:lang w:eastAsia="zh-CN"/>
        </w:rPr>
      </w:pPr>
    </w:p>
    <w:p w:rsidR="008179FF" w:rsidRPr="00522C52" w:rsidRDefault="008179FF" w:rsidP="008179FF">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522C52">
        <w:rPr>
          <w:rFonts w:ascii="Arial" w:eastAsia="Times New Roman" w:hAnsi="Arial" w:cs="Arial"/>
          <w:b/>
          <w:sz w:val="20"/>
          <w:szCs w:val="20"/>
          <w:lang w:eastAsia="zh-CN"/>
        </w:rPr>
        <w:t>9.1.</w:t>
      </w:r>
      <w:r w:rsidRPr="00522C52">
        <w:rPr>
          <w:rFonts w:ascii="Arial" w:eastAsia="Times New Roman" w:hAnsi="Arial" w:cs="Arial"/>
          <w:sz w:val="20"/>
          <w:szCs w:val="20"/>
          <w:lang w:eastAsia="zh-CN"/>
        </w:rPr>
        <w:t xml:space="preserve"> O udzielenie zamówienia mogą ubiegać się wyłącznie wykonawcy, którzy zgodnie z art. 57 </w:t>
      </w:r>
      <w:proofErr w:type="spellStart"/>
      <w:r w:rsidRPr="00522C52">
        <w:rPr>
          <w:rFonts w:ascii="Arial" w:eastAsia="Times New Roman" w:hAnsi="Arial" w:cs="Arial"/>
          <w:sz w:val="20"/>
          <w:szCs w:val="20"/>
          <w:lang w:eastAsia="zh-CN"/>
        </w:rPr>
        <w:t>pkt</w:t>
      </w:r>
      <w:proofErr w:type="spellEnd"/>
      <w:r w:rsidRPr="00522C52">
        <w:rPr>
          <w:rFonts w:ascii="Arial" w:eastAsia="Times New Roman" w:hAnsi="Arial" w:cs="Arial"/>
          <w:sz w:val="20"/>
          <w:szCs w:val="20"/>
          <w:lang w:eastAsia="zh-CN"/>
        </w:rPr>
        <w:t xml:space="preserve"> 1 ustawy z dnia 11 września 2019 r. Prawo zamówień publicznych (tj. </w:t>
      </w:r>
      <w:proofErr w:type="spellStart"/>
      <w:r w:rsidRPr="00522C52">
        <w:rPr>
          <w:rFonts w:ascii="Arial" w:eastAsia="Times New Roman" w:hAnsi="Arial" w:cs="Arial"/>
          <w:sz w:val="20"/>
          <w:szCs w:val="20"/>
          <w:lang w:eastAsia="zh-CN"/>
        </w:rPr>
        <w:t>Dz.U</w:t>
      </w:r>
      <w:proofErr w:type="spellEnd"/>
      <w:r w:rsidRPr="00522C52">
        <w:rPr>
          <w:rFonts w:ascii="Arial" w:eastAsia="Times New Roman" w:hAnsi="Arial" w:cs="Arial"/>
          <w:sz w:val="20"/>
          <w:szCs w:val="20"/>
          <w:lang w:eastAsia="zh-CN"/>
        </w:rPr>
        <w:t xml:space="preserve">. z 2021, poz. 1129 ze zm.) nie podlegają wykluczeniu z postępowania o udzielenie zamówienia na podstawie art. 108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w:t>
      </w:r>
    </w:p>
    <w:p w:rsidR="008179FF" w:rsidRPr="00522C52" w:rsidRDefault="008179FF" w:rsidP="008179FF">
      <w:pPr>
        <w:tabs>
          <w:tab w:val="num" w:pos="1134"/>
        </w:tabs>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22C52">
        <w:rPr>
          <w:rFonts w:ascii="Arial" w:eastAsia="Times New Roman" w:hAnsi="Arial" w:cs="Arial"/>
          <w:sz w:val="20"/>
          <w:szCs w:val="20"/>
          <w:lang w:eastAsia="zh-CN"/>
        </w:rPr>
        <w:t xml:space="preserve">wykluczeniu z postępowania na podstawie art. 108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zh-CN"/>
        </w:rPr>
        <w:t>9.2.</w:t>
      </w:r>
      <w:r w:rsidRPr="00522C52">
        <w:rPr>
          <w:rFonts w:ascii="Arial" w:eastAsia="Times New Roman" w:hAnsi="Arial" w:cs="Arial"/>
          <w:sz w:val="20"/>
          <w:szCs w:val="20"/>
          <w:lang w:eastAsia="zh-CN"/>
        </w:rPr>
        <w:t xml:space="preserve"> </w:t>
      </w:r>
      <w:bookmarkEnd w:id="2"/>
      <w:r w:rsidRPr="00522C52">
        <w:rPr>
          <w:rFonts w:ascii="Arial" w:eastAsia="Times New Roman" w:hAnsi="Arial" w:cs="Arial"/>
          <w:sz w:val="20"/>
          <w:szCs w:val="20"/>
          <w:lang w:eastAsia="pl-PL"/>
        </w:rPr>
        <w:t>Podstawy wykluczenia z postępowania o udzielenie zamówienia</w:t>
      </w:r>
      <w:r w:rsidRPr="00522C52">
        <w:rPr>
          <w:rFonts w:ascii="Arial" w:eastAsia="Times New Roman" w:hAnsi="Arial" w:cs="Arial"/>
          <w:sz w:val="20"/>
          <w:szCs w:val="20"/>
          <w:lang w:eastAsia="zh-CN"/>
        </w:rPr>
        <w:t xml:space="preserve"> o których mowa w a</w:t>
      </w:r>
      <w:r w:rsidRPr="00522C52">
        <w:rPr>
          <w:rFonts w:ascii="Arial" w:eastAsia="Times New Roman" w:hAnsi="Arial" w:cs="Arial"/>
          <w:sz w:val="20"/>
          <w:szCs w:val="20"/>
          <w:lang w:eastAsia="pl-PL"/>
        </w:rPr>
        <w:t xml:space="preserve">rt. 108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w:t>
      </w:r>
    </w:p>
    <w:bookmarkEnd w:id="3"/>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Z postępowania o udzielenie zamówienia wyklucza się wykonawcę: </w:t>
      </w:r>
    </w:p>
    <w:p w:rsidR="008179FF" w:rsidRPr="00522C52" w:rsidRDefault="008179FF" w:rsidP="004C4D5A">
      <w:pPr>
        <w:numPr>
          <w:ilvl w:val="0"/>
          <w:numId w:val="17"/>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będącego osobą fizyczną, którego prawomocnie skazano za przestępstwo: </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handlu ludźmi, o którym mowa w art. 189a Kodeksu karnego, </w:t>
      </w:r>
    </w:p>
    <w:p w:rsidR="008179FF" w:rsidRPr="00522C52" w:rsidRDefault="008179FF" w:rsidP="004C4D5A">
      <w:pPr>
        <w:numPr>
          <w:ilvl w:val="0"/>
          <w:numId w:val="18"/>
        </w:numPr>
        <w:autoSpaceDE w:val="0"/>
        <w:autoSpaceDN w:val="0"/>
        <w:adjustRightInd w:val="0"/>
        <w:spacing w:after="0"/>
        <w:ind w:left="0" w:firstLine="0"/>
        <w:jc w:val="both"/>
        <w:rPr>
          <w:rFonts w:ascii="Arial" w:hAnsi="Arial" w:cs="Arial"/>
          <w:sz w:val="20"/>
          <w:szCs w:val="20"/>
        </w:rPr>
      </w:pPr>
      <w:r w:rsidRPr="00522C52">
        <w:rPr>
          <w:rFonts w:ascii="Arial" w:eastAsia="Times New Roman" w:hAnsi="Arial" w:cs="Arial"/>
          <w:sz w:val="20"/>
          <w:szCs w:val="20"/>
          <w:lang w:eastAsia="pl-PL"/>
        </w:rPr>
        <w:t>o którym mowa w art. 228–230a, art. 250a Kodeksu karnego</w:t>
      </w:r>
      <w:r w:rsidRPr="00522C52">
        <w:rPr>
          <w:rFonts w:ascii="Arial" w:hAnsi="Arial" w:cs="Arial"/>
          <w:sz w:val="20"/>
          <w:szCs w:val="20"/>
        </w:rPr>
        <w:t xml:space="preserve">, w </w:t>
      </w:r>
      <w:hyperlink r:id="rId24" w:anchor="/document/17631344?unitId=art(46)&amp;cm=DOCUMENT" w:history="1">
        <w:r w:rsidRPr="00522C52">
          <w:rPr>
            <w:rStyle w:val="Hipercze"/>
            <w:rFonts w:ascii="Arial" w:hAnsi="Arial" w:cs="Arial"/>
            <w:color w:val="auto"/>
            <w:sz w:val="20"/>
            <w:szCs w:val="20"/>
          </w:rPr>
          <w:t>art. 46-48</w:t>
        </w:r>
      </w:hyperlink>
      <w:r w:rsidRPr="00522C52">
        <w:rPr>
          <w:rFonts w:ascii="Arial" w:hAnsi="Arial" w:cs="Arial"/>
          <w:sz w:val="20"/>
          <w:szCs w:val="20"/>
        </w:rPr>
        <w:t xml:space="preserve"> ustawy z dnia 25 czerwca 2010 r. o sporcie (Dz. U. z 2020 r. poz. 1133 oraz z 2021 r. poz. 2054) lub w </w:t>
      </w:r>
      <w:hyperlink r:id="rId25" w:anchor="/document/17712396?unitId=art(54)ust(1)&amp;cm=DOCUMENT" w:history="1">
        <w:r w:rsidRPr="00522C52">
          <w:rPr>
            <w:rStyle w:val="Hipercze"/>
            <w:rFonts w:ascii="Arial" w:hAnsi="Arial" w:cs="Arial"/>
            <w:color w:val="auto"/>
            <w:sz w:val="20"/>
            <w:szCs w:val="20"/>
          </w:rPr>
          <w:t>art. 54 ust. 1-4</w:t>
        </w:r>
      </w:hyperlink>
      <w:r w:rsidRPr="00522C5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z 2020 r. poz. 2023), </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179FF" w:rsidRPr="00522C52" w:rsidRDefault="008179FF" w:rsidP="004C4D5A">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 lub za odpowiedni czyn zabroniony określony w przepisach prawa obcego; </w:t>
      </w:r>
    </w:p>
    <w:p w:rsidR="008179FF" w:rsidRPr="00522C52" w:rsidRDefault="008179FF" w:rsidP="004C4D5A">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urzędującego członka jego organu zarządzającego lub nadzorczego, wspólnika spółki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w spółce jawnej lub partnerskiej albo </w:t>
      </w:r>
      <w:proofErr w:type="spellStart"/>
      <w:r w:rsidRPr="00522C52">
        <w:rPr>
          <w:rFonts w:ascii="Arial" w:eastAsia="Times New Roman" w:hAnsi="Arial" w:cs="Arial"/>
          <w:sz w:val="20"/>
          <w:szCs w:val="20"/>
          <w:lang w:eastAsia="pl-PL"/>
        </w:rPr>
        <w:t>komplementariusza</w:t>
      </w:r>
      <w:proofErr w:type="spellEnd"/>
      <w:r w:rsidRPr="00522C52">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1; </w:t>
      </w:r>
    </w:p>
    <w:p w:rsidR="008179FF" w:rsidRPr="00522C52" w:rsidRDefault="008179FF" w:rsidP="004C4D5A">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wobec którego wydano prawomocny wyrok sądu lub ostateczną decyzję administracyjną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8179FF" w:rsidRPr="00522C52" w:rsidRDefault="008179FF" w:rsidP="004C4D5A">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wobec którego prawomocnie</w:t>
      </w:r>
      <w:r w:rsidRPr="00522C52">
        <w:rPr>
          <w:rFonts w:ascii="Arial" w:eastAsia="Times New Roman" w:hAnsi="Arial" w:cs="Arial"/>
          <w:b/>
          <w:bCs/>
          <w:sz w:val="20"/>
          <w:szCs w:val="20"/>
          <w:lang w:eastAsia="pl-PL"/>
        </w:rPr>
        <w:t xml:space="preserve"> </w:t>
      </w:r>
      <w:r w:rsidRPr="00522C52">
        <w:rPr>
          <w:rFonts w:ascii="Arial" w:eastAsia="Times New Roman" w:hAnsi="Arial" w:cs="Arial"/>
          <w:sz w:val="20"/>
          <w:szCs w:val="20"/>
          <w:lang w:eastAsia="pl-PL"/>
        </w:rPr>
        <w:t xml:space="preserve">orzeczono zakaz ubiegania się o zamówienia publiczne; </w:t>
      </w:r>
    </w:p>
    <w:p w:rsidR="008179FF" w:rsidRPr="00522C52" w:rsidRDefault="008179FF" w:rsidP="004C4D5A">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8179FF" w:rsidRPr="00522C52" w:rsidRDefault="008179FF" w:rsidP="004C4D5A">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w przypadkach, o których mowa w art. 85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o ochronie konkurencji i konsumentów, chyba że spowodowane tym zakłócenie konkurencji może być wyeliminowane w inny sposób niż przez wykluczenie wykonawcy z udziału w postępowaniu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o udzielenie zamówienia.</w:t>
      </w:r>
    </w:p>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pl-PL"/>
        </w:rPr>
        <w:t>9.3.</w:t>
      </w:r>
      <w:r w:rsidRPr="00522C52">
        <w:rPr>
          <w:rFonts w:ascii="Arial" w:eastAsia="Times New Roman" w:hAnsi="Arial" w:cs="Arial"/>
          <w:sz w:val="20"/>
          <w:szCs w:val="20"/>
          <w:lang w:eastAsia="pl-PL"/>
        </w:rPr>
        <w:t xml:space="preserve"> Wykonawca nie podlega wykluczeniu w okolicznościach określonych w art. 108 ust.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1, 2 i 5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jeżeli udowodni zamawiającemu, że spełnił łącznie następujące przesłanki: </w:t>
      </w:r>
    </w:p>
    <w:p w:rsidR="008179FF" w:rsidRPr="00522C52" w:rsidRDefault="008179FF" w:rsidP="004C4D5A">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8179FF" w:rsidRPr="00522C52" w:rsidRDefault="008179FF" w:rsidP="004C4D5A">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179FF" w:rsidRPr="00522C52" w:rsidRDefault="008179FF" w:rsidP="004C4D5A">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8179FF" w:rsidRPr="00522C52" w:rsidRDefault="008179FF" w:rsidP="004C4D5A">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zerwał wszelkie powiązania z osobami lub podmiotami odpowiedzialnymi za nieprawidłowe postępowanie wykonawcy, </w:t>
      </w:r>
    </w:p>
    <w:p w:rsidR="008179FF" w:rsidRPr="00522C52" w:rsidRDefault="008179FF" w:rsidP="004C4D5A">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zreorganizował personel, </w:t>
      </w:r>
    </w:p>
    <w:p w:rsidR="008179FF" w:rsidRPr="00522C52" w:rsidRDefault="008179FF" w:rsidP="004C4D5A">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wdrożył system sprawozdawczości i kontroli, </w:t>
      </w:r>
    </w:p>
    <w:p w:rsidR="008179FF" w:rsidRPr="00522C52" w:rsidRDefault="008179FF" w:rsidP="004C4D5A">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8179FF" w:rsidRPr="00522C52" w:rsidRDefault="008179FF" w:rsidP="004C4D5A">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wprowadził wewnętrzne regulacje dotyczące odpowiedzialności i odszkodowań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za nieprzestrzeganie przepisów, wewnętrznych regulacji lub standardów.</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pl-PL"/>
        </w:rPr>
        <w:lastRenderedPageBreak/>
        <w:t>9.4</w:t>
      </w:r>
      <w:r w:rsidRPr="00522C52">
        <w:rPr>
          <w:rFonts w:ascii="Arial" w:eastAsia="Times New Roman" w:hAnsi="Arial" w:cs="Arial"/>
          <w:sz w:val="20"/>
          <w:szCs w:val="20"/>
          <w:lang w:eastAsia="pl-PL"/>
        </w:rPr>
        <w:t xml:space="preserve">. Dodatkowo z postępowania o udzielenie zamówienia publicznego na podstawie art. 7 ustawy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z dnia 13 kwietnia 2022 r. o szczególnych rozwiązaniach w zakresie przeciwdziałania wspieraniu agresji na Ukrainę oraz służących ochronie bezpieczeństwa narodowego (Dz. U. poz. 835) wyklucza się:</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1)</w:t>
      </w:r>
      <w:r w:rsidRPr="00522C52">
        <w:rPr>
          <w:rFonts w:ascii="Arial" w:eastAsia="Times New Roman" w:hAnsi="Arial" w:cs="Arial"/>
          <w:sz w:val="20"/>
          <w:szCs w:val="20"/>
          <w:lang w:eastAsia="pl-PL"/>
        </w:rPr>
        <w:tab/>
        <w:t xml:space="preserve">wykonawcę wymienionego w wykazach określonych w rozporządzeniu 765/2006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i rozporządzeniu 269/2014 albo wpisanego na listę na podstawie decyzji w sprawie wpisu na listę rozstrzygającej o zastosowaniu środka, o którym mowa w art.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 powyższej ustawy;</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2)</w:t>
      </w:r>
      <w:r w:rsidRPr="00522C52">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 powyższej ustawy;</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3)</w:t>
      </w:r>
      <w:r w:rsidRPr="00522C52">
        <w:rPr>
          <w:rFonts w:ascii="Arial" w:eastAsia="Times New Roman" w:hAnsi="Arial" w:cs="Arial"/>
          <w:sz w:val="20"/>
          <w:szCs w:val="20"/>
          <w:lang w:eastAsia="pl-PL"/>
        </w:rPr>
        <w:tab/>
        <w:t xml:space="preserve">wykonawcę, którego jednostką dominującą w rozumieniu art. 3 ust.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 powyższej ustawy.</w:t>
      </w:r>
    </w:p>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10. WARUNKI UDZIAŁU W POSTĘPOWANIU, WARUNKI ZAMÓWIENIA</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b/>
          <w:sz w:val="20"/>
          <w:szCs w:val="20"/>
          <w:lang w:eastAsia="zh-CN"/>
        </w:rPr>
        <w:t>10.1</w:t>
      </w:r>
      <w:r w:rsidRPr="00522C52">
        <w:rPr>
          <w:rFonts w:ascii="Arial" w:eastAsia="Times New Roman" w:hAnsi="Arial" w:cs="Arial"/>
          <w:sz w:val="20"/>
          <w:szCs w:val="20"/>
          <w:lang w:eastAsia="zh-CN"/>
        </w:rPr>
        <w:t xml:space="preserve"> O udzielenie zamówienia mogą ubiegać się wyłącznie wykonawcy, którzy zgodnie z art. 57 </w:t>
      </w:r>
      <w:proofErr w:type="spellStart"/>
      <w:r w:rsidRPr="00522C52">
        <w:rPr>
          <w:rFonts w:ascii="Arial" w:eastAsia="Times New Roman" w:hAnsi="Arial" w:cs="Arial"/>
          <w:sz w:val="20"/>
          <w:szCs w:val="20"/>
          <w:lang w:eastAsia="zh-CN"/>
        </w:rPr>
        <w:t>pkt</w:t>
      </w:r>
      <w:proofErr w:type="spellEnd"/>
      <w:r w:rsidRPr="00522C52">
        <w:rPr>
          <w:rFonts w:ascii="Arial" w:eastAsia="Times New Roman" w:hAnsi="Arial" w:cs="Arial"/>
          <w:sz w:val="20"/>
          <w:szCs w:val="20"/>
          <w:lang w:eastAsia="zh-CN"/>
        </w:rPr>
        <w:t xml:space="preserve"> 2 ustawy z dnia 11 września 2019 r. Prawo zamówień publicznych (tj. </w:t>
      </w:r>
      <w:proofErr w:type="spellStart"/>
      <w:r w:rsidRPr="00522C52">
        <w:rPr>
          <w:rFonts w:ascii="Arial" w:eastAsia="Times New Roman" w:hAnsi="Arial" w:cs="Arial"/>
          <w:sz w:val="20"/>
          <w:szCs w:val="20"/>
          <w:lang w:eastAsia="zh-CN"/>
        </w:rPr>
        <w:t>Dz.U</w:t>
      </w:r>
      <w:proofErr w:type="spellEnd"/>
      <w:r w:rsidRPr="00522C52">
        <w:rPr>
          <w:rFonts w:ascii="Arial" w:eastAsia="Times New Roman" w:hAnsi="Arial" w:cs="Arial"/>
          <w:sz w:val="20"/>
          <w:szCs w:val="20"/>
          <w:lang w:eastAsia="zh-CN"/>
        </w:rPr>
        <w:t>. z 2021, poz. 1129 ze zm.) spełniają warunki udziału w postępowaniu a także pozostałe warunki określone w SWZ.</w:t>
      </w:r>
    </w:p>
    <w:p w:rsidR="008179FF" w:rsidRPr="00522C52" w:rsidRDefault="008179FF" w:rsidP="008179FF">
      <w:pPr>
        <w:widowControl w:val="0"/>
        <w:suppressAutoHyphens/>
        <w:spacing w:after="0"/>
        <w:jc w:val="both"/>
        <w:rPr>
          <w:rFonts w:ascii="Arial" w:eastAsia="Times New Roman" w:hAnsi="Arial" w:cs="Arial"/>
          <w:bCs/>
          <w:sz w:val="20"/>
          <w:szCs w:val="20"/>
          <w:lang w:eastAsia="zh-CN"/>
        </w:rPr>
      </w:pPr>
    </w:p>
    <w:p w:rsidR="008179FF" w:rsidRPr="00522C52" w:rsidRDefault="008179FF" w:rsidP="008179FF">
      <w:pPr>
        <w:widowControl w:val="0"/>
        <w:suppressAutoHyphens/>
        <w:spacing w:after="0"/>
        <w:jc w:val="both"/>
        <w:rPr>
          <w:rFonts w:ascii="Arial" w:eastAsia="Times New Roman" w:hAnsi="Arial" w:cs="Arial"/>
          <w:bCs/>
          <w:sz w:val="20"/>
          <w:szCs w:val="20"/>
          <w:lang w:eastAsia="zh-CN"/>
        </w:rPr>
      </w:pPr>
      <w:r w:rsidRPr="00522C52">
        <w:rPr>
          <w:rFonts w:ascii="Arial" w:eastAsia="Times New Roman" w:hAnsi="Arial" w:cs="Arial"/>
          <w:b/>
          <w:sz w:val="20"/>
          <w:szCs w:val="20"/>
          <w:lang w:eastAsia="zh-CN"/>
        </w:rPr>
        <w:t>10.2.</w:t>
      </w:r>
      <w:r w:rsidRPr="00522C52">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522C52">
        <w:rPr>
          <w:rFonts w:ascii="Arial" w:eastAsia="Times New Roman" w:hAnsi="Arial" w:cs="Arial"/>
          <w:bCs/>
          <w:sz w:val="20"/>
          <w:szCs w:val="20"/>
          <w:lang w:eastAsia="zh-CN"/>
        </w:rPr>
        <w:t xml:space="preserve">do reprezentowania ich w postępowaniu o udzielenie zamówienia </w:t>
      </w:r>
      <w:bookmarkEnd w:id="4"/>
      <w:r w:rsidRPr="00522C52">
        <w:rPr>
          <w:rFonts w:ascii="Arial" w:eastAsia="Times New Roman" w:hAnsi="Arial" w:cs="Arial"/>
          <w:bCs/>
          <w:sz w:val="20"/>
          <w:szCs w:val="20"/>
          <w:lang w:eastAsia="zh-CN"/>
        </w:rPr>
        <w:t xml:space="preserve">albo do reprezentowania w postępowaniu i zawarcia umowy w sprawie zamówienia publicznego (zgodnie z art. 58 ust. 2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w:t>
      </w:r>
    </w:p>
    <w:p w:rsidR="008179FF" w:rsidRPr="00522C52" w:rsidRDefault="008179FF" w:rsidP="008179FF">
      <w:pPr>
        <w:tabs>
          <w:tab w:val="right" w:leader="underscore" w:pos="9072"/>
        </w:tabs>
        <w:suppressAutoHyphens/>
        <w:spacing w:after="0"/>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bCs/>
          <w:sz w:val="20"/>
          <w:szCs w:val="20"/>
          <w:lang w:eastAsia="zh-CN"/>
        </w:rPr>
        <w:t xml:space="preserve">10.3. O udzielenie zmówienia mogą ubiegać się wykonawcy, którzy </w:t>
      </w:r>
      <w:r w:rsidRPr="00522C52">
        <w:rPr>
          <w:rFonts w:ascii="Arial" w:eastAsia="Times New Roman" w:hAnsi="Arial" w:cs="Arial"/>
          <w:b/>
          <w:sz w:val="20"/>
          <w:szCs w:val="20"/>
          <w:lang w:eastAsia="zh-CN"/>
        </w:rPr>
        <w:t xml:space="preserve">spełniają warunki udziału                 w postępowaniu określone w art. 112 ust. 2 ustawy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 dotyczące:</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pStyle w:val="Akapitzlist"/>
        <w:numPr>
          <w:ilvl w:val="3"/>
          <w:numId w:val="22"/>
        </w:numPr>
        <w:tabs>
          <w:tab w:val="left" w:pos="708"/>
          <w:tab w:val="right" w:leader="underscore" w:pos="9072"/>
        </w:tabs>
        <w:suppressAutoHyphens/>
        <w:spacing w:line="276" w:lineRule="auto"/>
        <w:ind w:left="426"/>
        <w:jc w:val="both"/>
        <w:rPr>
          <w:rFonts w:ascii="Arial" w:hAnsi="Arial" w:cs="Arial"/>
          <w:sz w:val="20"/>
        </w:rPr>
      </w:pPr>
      <w:r w:rsidRPr="00522C52">
        <w:rPr>
          <w:rFonts w:ascii="Arial" w:hAnsi="Arial" w:cs="Arial"/>
          <w:sz w:val="20"/>
        </w:rPr>
        <w:t>sytuacji ekonomicznej lub finansowej,</w:t>
      </w:r>
    </w:p>
    <w:p w:rsidR="008179FF" w:rsidRPr="00522C52" w:rsidRDefault="008179FF" w:rsidP="004C4D5A">
      <w:pPr>
        <w:pStyle w:val="Akapitzlist"/>
        <w:numPr>
          <w:ilvl w:val="3"/>
          <w:numId w:val="22"/>
        </w:numPr>
        <w:tabs>
          <w:tab w:val="left" w:pos="708"/>
          <w:tab w:val="right" w:leader="underscore" w:pos="9072"/>
        </w:tabs>
        <w:suppressAutoHyphens/>
        <w:spacing w:line="276" w:lineRule="auto"/>
        <w:ind w:left="426"/>
        <w:jc w:val="both"/>
        <w:rPr>
          <w:rFonts w:ascii="Arial" w:hAnsi="Arial" w:cs="Arial"/>
          <w:sz w:val="20"/>
        </w:rPr>
      </w:pPr>
      <w:r w:rsidRPr="00522C52">
        <w:rPr>
          <w:rFonts w:ascii="Arial" w:hAnsi="Arial" w:cs="Arial"/>
          <w:sz w:val="20"/>
        </w:rPr>
        <w:t>zdolności technicznej lub zawodowej.</w:t>
      </w:r>
    </w:p>
    <w:p w:rsidR="008179FF" w:rsidRPr="00522C52" w:rsidRDefault="008179FF" w:rsidP="008179FF">
      <w:pPr>
        <w:pStyle w:val="Akapitzlist"/>
        <w:tabs>
          <w:tab w:val="left" w:pos="708"/>
          <w:tab w:val="right" w:leader="underscore" w:pos="9072"/>
        </w:tabs>
        <w:suppressAutoHyphens/>
        <w:spacing w:line="276" w:lineRule="auto"/>
        <w:ind w:left="426"/>
        <w:jc w:val="both"/>
        <w:rPr>
          <w:rFonts w:ascii="Arial" w:hAnsi="Arial" w:cs="Arial"/>
          <w:sz w:val="20"/>
        </w:rPr>
      </w:pPr>
    </w:p>
    <w:p w:rsidR="008179FF" w:rsidRPr="00522C52" w:rsidRDefault="008179FF" w:rsidP="008179FF">
      <w:pPr>
        <w:widowControl w:val="0"/>
        <w:suppressAutoHyphens/>
        <w:spacing w:after="0"/>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Określenie warunków udziału w postępowaniu</w:t>
      </w:r>
    </w:p>
    <w:p w:rsidR="008179FF" w:rsidRPr="00522C52" w:rsidRDefault="008179FF" w:rsidP="008179FF">
      <w:pPr>
        <w:widowControl w:val="0"/>
        <w:suppressAutoHyphens/>
        <w:spacing w:after="0"/>
        <w:rPr>
          <w:rFonts w:ascii="Arial" w:eastAsia="Times New Roman" w:hAnsi="Arial" w:cs="Arial"/>
          <w:b/>
          <w:bCs/>
          <w:sz w:val="20"/>
          <w:szCs w:val="20"/>
          <w:lang w:eastAsia="zh-CN"/>
        </w:rPr>
      </w:pPr>
    </w:p>
    <w:p w:rsidR="008179FF" w:rsidRDefault="008179FF" w:rsidP="008179FF">
      <w:pPr>
        <w:widowControl w:val="0"/>
        <w:suppressAutoHyphens/>
        <w:spacing w:after="0"/>
        <w:rPr>
          <w:rFonts w:ascii="Arial" w:eastAsia="Times New Roman" w:hAnsi="Arial" w:cs="Arial"/>
          <w:b/>
          <w:sz w:val="20"/>
          <w:szCs w:val="20"/>
          <w:u w:val="single"/>
          <w:lang w:eastAsia="zh-CN"/>
        </w:rPr>
      </w:pPr>
      <w:r w:rsidRPr="00522C52">
        <w:rPr>
          <w:rFonts w:ascii="Arial" w:eastAsia="Times New Roman" w:hAnsi="Arial" w:cs="Arial"/>
          <w:b/>
          <w:sz w:val="20"/>
          <w:szCs w:val="20"/>
          <w:u w:val="single"/>
          <w:lang w:eastAsia="zh-CN"/>
        </w:rPr>
        <w:t xml:space="preserve">10.3.1. Sytuacja ekonomiczna lub finansowa: </w:t>
      </w:r>
    </w:p>
    <w:p w:rsidR="008179FF" w:rsidRPr="00936B85" w:rsidRDefault="008179FF" w:rsidP="008179FF">
      <w:pPr>
        <w:keepNext/>
        <w:keepLines/>
        <w:spacing w:after="0"/>
        <w:contextualSpacing/>
        <w:jc w:val="both"/>
        <w:rPr>
          <w:rFonts w:ascii="Arial" w:eastAsia="Times New Roman" w:hAnsi="Arial" w:cs="Arial"/>
          <w:sz w:val="20"/>
          <w:szCs w:val="20"/>
          <w:lang w:eastAsia="pl-PL"/>
        </w:rPr>
      </w:pPr>
      <w:r w:rsidRPr="00936B85">
        <w:rPr>
          <w:rFonts w:ascii="Arial" w:eastAsia="Times New Roman" w:hAnsi="Arial" w:cs="Arial"/>
          <w:sz w:val="20"/>
          <w:szCs w:val="20"/>
          <w:lang w:eastAsia="pl-PL"/>
        </w:rPr>
        <w:t>Zamaw</w:t>
      </w:r>
      <w:r>
        <w:rPr>
          <w:rFonts w:ascii="Arial" w:eastAsia="Times New Roman" w:hAnsi="Arial" w:cs="Arial"/>
          <w:sz w:val="20"/>
          <w:szCs w:val="20"/>
          <w:lang w:eastAsia="pl-PL"/>
        </w:rPr>
        <w:t>iający wymaga posiadania przez W</w:t>
      </w:r>
      <w:r w:rsidRPr="00936B85">
        <w:rPr>
          <w:rFonts w:ascii="Arial" w:eastAsia="Times New Roman" w:hAnsi="Arial" w:cs="Arial"/>
          <w:sz w:val="20"/>
          <w:szCs w:val="20"/>
          <w:lang w:eastAsia="pl-PL"/>
        </w:rPr>
        <w:t xml:space="preserve">ykonawcę ubezpieczenia od odpowiedzialności cywilnej </w:t>
      </w:r>
      <w:r>
        <w:rPr>
          <w:rFonts w:ascii="Arial" w:eastAsia="Times New Roman" w:hAnsi="Arial" w:cs="Arial"/>
          <w:sz w:val="20"/>
          <w:szCs w:val="20"/>
          <w:lang w:eastAsia="pl-PL"/>
        </w:rPr>
        <w:t xml:space="preserve">                 </w:t>
      </w:r>
      <w:r w:rsidRPr="00936B85">
        <w:rPr>
          <w:rFonts w:ascii="Arial" w:eastAsia="Times New Roman" w:hAnsi="Arial" w:cs="Arial"/>
          <w:sz w:val="20"/>
          <w:szCs w:val="20"/>
          <w:lang w:eastAsia="pl-PL"/>
        </w:rPr>
        <w:t>w zakresie prowadzonej działalności zw</w:t>
      </w:r>
      <w:r>
        <w:rPr>
          <w:rFonts w:ascii="Arial" w:eastAsia="Times New Roman" w:hAnsi="Arial" w:cs="Arial"/>
          <w:sz w:val="20"/>
          <w:szCs w:val="20"/>
          <w:lang w:eastAsia="pl-PL"/>
        </w:rPr>
        <w:t xml:space="preserve">iązanej z </w:t>
      </w:r>
      <w:r w:rsidRPr="00936B85">
        <w:rPr>
          <w:rFonts w:ascii="Arial" w:eastAsia="Times New Roman" w:hAnsi="Arial" w:cs="Arial"/>
          <w:sz w:val="20"/>
          <w:szCs w:val="20"/>
          <w:lang w:eastAsia="pl-PL"/>
        </w:rPr>
        <w:t xml:space="preserve">przedmiotem zamówienia na sumę gwarancyjną </w:t>
      </w:r>
      <w:r>
        <w:rPr>
          <w:rFonts w:ascii="Arial" w:eastAsia="Times New Roman" w:hAnsi="Arial" w:cs="Arial"/>
          <w:sz w:val="20"/>
          <w:szCs w:val="20"/>
          <w:lang w:eastAsia="pl-PL"/>
        </w:rPr>
        <w:t xml:space="preserve">                  </w:t>
      </w:r>
      <w:r w:rsidRPr="00936B85">
        <w:rPr>
          <w:rFonts w:ascii="Arial" w:eastAsia="Times New Roman" w:hAnsi="Arial" w:cs="Arial"/>
          <w:sz w:val="20"/>
          <w:szCs w:val="20"/>
          <w:lang w:eastAsia="pl-PL"/>
        </w:rPr>
        <w:t xml:space="preserve">nie mniejszą </w:t>
      </w:r>
      <w:r>
        <w:rPr>
          <w:rFonts w:ascii="Arial" w:eastAsia="Times New Roman" w:hAnsi="Arial" w:cs="Arial"/>
          <w:sz w:val="20"/>
          <w:szCs w:val="20"/>
          <w:lang w:eastAsia="pl-PL"/>
        </w:rPr>
        <w:t xml:space="preserve">niż </w:t>
      </w:r>
      <w:r>
        <w:rPr>
          <w:rFonts w:ascii="Arial" w:eastAsia="Times New Roman" w:hAnsi="Arial" w:cs="Arial"/>
          <w:b/>
          <w:sz w:val="20"/>
          <w:szCs w:val="20"/>
          <w:lang w:eastAsia="pl-PL"/>
        </w:rPr>
        <w:t>150</w:t>
      </w:r>
      <w:r w:rsidRPr="00014A9A">
        <w:rPr>
          <w:rFonts w:ascii="Arial" w:eastAsia="Times New Roman" w:hAnsi="Arial" w:cs="Arial"/>
          <w:b/>
          <w:sz w:val="20"/>
          <w:szCs w:val="20"/>
          <w:lang w:eastAsia="pl-PL"/>
        </w:rPr>
        <w:t>.000,00 zł</w:t>
      </w:r>
      <w:r>
        <w:rPr>
          <w:rFonts w:ascii="Arial" w:eastAsia="Times New Roman" w:hAnsi="Arial" w:cs="Arial"/>
          <w:sz w:val="20"/>
          <w:szCs w:val="20"/>
          <w:lang w:eastAsia="pl-PL"/>
        </w:rPr>
        <w:t xml:space="preserve"> </w:t>
      </w:r>
      <w:r>
        <w:rPr>
          <w:rFonts w:ascii="Arial" w:eastAsia="Times New Roman" w:hAnsi="Arial" w:cs="Arial"/>
          <w:b/>
          <w:sz w:val="20"/>
          <w:szCs w:val="20"/>
          <w:lang w:eastAsia="pl-PL"/>
        </w:rPr>
        <w:t>(słownie: sto</w:t>
      </w:r>
      <w:r w:rsidRPr="00014A9A">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pięćdziesiąt </w:t>
      </w:r>
      <w:r w:rsidRPr="00014A9A">
        <w:rPr>
          <w:rFonts w:ascii="Arial" w:eastAsia="Times New Roman" w:hAnsi="Arial" w:cs="Arial"/>
          <w:b/>
          <w:sz w:val="20"/>
          <w:szCs w:val="20"/>
          <w:lang w:eastAsia="pl-PL"/>
        </w:rPr>
        <w:t xml:space="preserve">tysięcy złotych). </w:t>
      </w:r>
    </w:p>
    <w:p w:rsidR="008179FF" w:rsidRDefault="008179FF" w:rsidP="008179FF">
      <w:pPr>
        <w:widowControl w:val="0"/>
        <w:suppressAutoHyphens/>
        <w:spacing w:after="0"/>
        <w:jc w:val="both"/>
        <w:rPr>
          <w:rFonts w:ascii="Arial" w:hAnsi="Arial" w:cs="Arial"/>
          <w:b/>
          <w:sz w:val="20"/>
          <w:szCs w:val="20"/>
        </w:rPr>
      </w:pPr>
    </w:p>
    <w:p w:rsidR="008179FF" w:rsidRPr="003E18DE" w:rsidRDefault="008179FF" w:rsidP="008179FF">
      <w:pPr>
        <w:widowControl w:val="0"/>
        <w:suppressAutoHyphens/>
        <w:spacing w:after="0"/>
        <w:jc w:val="both"/>
        <w:rPr>
          <w:rFonts w:ascii="Arial" w:hAnsi="Arial" w:cs="Arial"/>
          <w:b/>
          <w:sz w:val="20"/>
          <w:szCs w:val="20"/>
        </w:rPr>
      </w:pPr>
      <w:r w:rsidRPr="00522C52">
        <w:rPr>
          <w:rFonts w:ascii="Arial" w:eastAsia="Times New Roman" w:hAnsi="Arial" w:cs="Arial"/>
          <w:b/>
          <w:sz w:val="20"/>
          <w:szCs w:val="20"/>
          <w:u w:val="single"/>
          <w:lang w:eastAsia="zh-CN"/>
        </w:rPr>
        <w:t xml:space="preserve">10.3.2. Zdolność techniczna lub zawodowa: </w:t>
      </w:r>
      <w:bookmarkStart w:id="5" w:name="_Hlk94010080"/>
    </w:p>
    <w:p w:rsidR="008179FF" w:rsidRPr="009550CA" w:rsidRDefault="008179FF" w:rsidP="008179FF">
      <w:pPr>
        <w:widowControl w:val="0"/>
        <w:suppressAutoHyphens/>
        <w:spacing w:after="0"/>
        <w:jc w:val="both"/>
        <w:rPr>
          <w:rFonts w:ascii="Arial" w:hAnsi="Arial" w:cs="Arial"/>
          <w:b/>
          <w:sz w:val="20"/>
          <w:szCs w:val="20"/>
        </w:rPr>
      </w:pPr>
      <w:r w:rsidRPr="00522C52">
        <w:rPr>
          <w:rFonts w:ascii="Arial" w:eastAsia="Times New Roman" w:hAnsi="Arial" w:cs="Arial"/>
          <w:b/>
          <w:sz w:val="20"/>
          <w:szCs w:val="20"/>
        </w:rPr>
        <w:t xml:space="preserve">Warunek zostanie spełniony jeżeli Wykonawca posiada następujące doświadczenie:                        </w:t>
      </w:r>
      <w:r>
        <w:rPr>
          <w:rFonts w:ascii="Arial" w:eastAsia="Times New Roman" w:hAnsi="Arial" w:cs="Arial"/>
          <w:b/>
          <w:sz w:val="20"/>
          <w:szCs w:val="20"/>
        </w:rPr>
        <w:t xml:space="preserve">a) </w:t>
      </w:r>
      <w:r w:rsidRPr="00522C52">
        <w:rPr>
          <w:rFonts w:ascii="Arial" w:hAnsi="Arial" w:cs="Arial"/>
          <w:b/>
          <w:kern w:val="3"/>
          <w:sz w:val="20"/>
          <w:szCs w:val="20"/>
        </w:rPr>
        <w:t>W okresie ostatnich 5 lat przed upływem terminu składania ofert (a jeżeli okres prowadzenia działalności jest krótszy - w tym okresie)</w:t>
      </w:r>
      <w:r w:rsidRPr="00522C52">
        <w:rPr>
          <w:rFonts w:ascii="Arial" w:eastAsia="Times New Roman" w:hAnsi="Arial" w:cs="Arial"/>
          <w:b/>
          <w:sz w:val="20"/>
          <w:szCs w:val="20"/>
          <w:lang w:eastAsia="zh-CN"/>
        </w:rPr>
        <w:t xml:space="preserve"> </w:t>
      </w:r>
      <w:r w:rsidRPr="00522C52">
        <w:rPr>
          <w:rFonts w:ascii="Arial" w:hAnsi="Arial" w:cs="Arial"/>
          <w:b/>
          <w:sz w:val="20"/>
          <w:szCs w:val="20"/>
        </w:rPr>
        <w:t>wykonał należycie (tj. zgodnie z przepisami prawa budowlanego i pr</w:t>
      </w:r>
      <w:r>
        <w:rPr>
          <w:rFonts w:ascii="Arial" w:hAnsi="Arial" w:cs="Arial"/>
          <w:b/>
          <w:sz w:val="20"/>
          <w:szCs w:val="20"/>
        </w:rPr>
        <w:t>awidłowo ukończył) co najmniej 1</w:t>
      </w:r>
      <w:r w:rsidRPr="00522C52">
        <w:rPr>
          <w:rFonts w:ascii="Arial" w:hAnsi="Arial" w:cs="Arial"/>
          <w:b/>
          <w:sz w:val="20"/>
          <w:szCs w:val="20"/>
        </w:rPr>
        <w:t xml:space="preserve"> (jedną) robotę budowlaną polegającą </w:t>
      </w:r>
      <w:r>
        <w:rPr>
          <w:rFonts w:ascii="Arial" w:hAnsi="Arial" w:cs="Arial"/>
          <w:b/>
          <w:sz w:val="20"/>
          <w:szCs w:val="20"/>
        </w:rPr>
        <w:t xml:space="preserve">                   </w:t>
      </w:r>
      <w:r w:rsidRPr="00522C52">
        <w:rPr>
          <w:rFonts w:ascii="Arial" w:hAnsi="Arial" w:cs="Arial"/>
          <w:b/>
          <w:sz w:val="20"/>
          <w:szCs w:val="20"/>
        </w:rPr>
        <w:t xml:space="preserve">na </w:t>
      </w:r>
      <w:r>
        <w:rPr>
          <w:rFonts w:ascii="Arial" w:hAnsi="Arial" w:cs="Arial"/>
          <w:b/>
          <w:sz w:val="20"/>
          <w:szCs w:val="20"/>
        </w:rPr>
        <w:t xml:space="preserve">budowie toru typu </w:t>
      </w:r>
      <w:proofErr w:type="spellStart"/>
      <w:r>
        <w:rPr>
          <w:rFonts w:ascii="Arial" w:hAnsi="Arial" w:cs="Arial"/>
          <w:b/>
          <w:sz w:val="20"/>
          <w:szCs w:val="20"/>
        </w:rPr>
        <w:t>pum</w:t>
      </w:r>
      <w:r w:rsidR="00866F38">
        <w:rPr>
          <w:rFonts w:ascii="Arial" w:hAnsi="Arial" w:cs="Arial"/>
          <w:b/>
          <w:sz w:val="20"/>
          <w:szCs w:val="20"/>
        </w:rPr>
        <w:t>ptrack</w:t>
      </w:r>
      <w:proofErr w:type="spellEnd"/>
      <w:r w:rsidR="00866F38">
        <w:rPr>
          <w:rFonts w:ascii="Arial" w:hAnsi="Arial" w:cs="Arial"/>
          <w:b/>
          <w:sz w:val="20"/>
          <w:szCs w:val="20"/>
        </w:rPr>
        <w:t xml:space="preserve"> o długości co najmniej 70</w:t>
      </w:r>
      <w:r>
        <w:rPr>
          <w:rFonts w:ascii="Arial" w:hAnsi="Arial" w:cs="Arial"/>
          <w:b/>
          <w:sz w:val="20"/>
          <w:szCs w:val="20"/>
        </w:rPr>
        <w:t xml:space="preserve"> m wykonanego w technologii moduł</w:t>
      </w:r>
      <w:r w:rsidR="00866F38">
        <w:rPr>
          <w:rFonts w:ascii="Arial" w:hAnsi="Arial" w:cs="Arial"/>
          <w:b/>
          <w:sz w:val="20"/>
          <w:szCs w:val="20"/>
        </w:rPr>
        <w:t xml:space="preserve">owej o wartości co najmniej 150 </w:t>
      </w:r>
      <w:r>
        <w:rPr>
          <w:rFonts w:ascii="Arial" w:hAnsi="Arial" w:cs="Arial"/>
          <w:b/>
          <w:sz w:val="20"/>
          <w:szCs w:val="20"/>
        </w:rPr>
        <w:t>000,00 zł brutto,</w:t>
      </w:r>
    </w:p>
    <w:p w:rsidR="008179FF" w:rsidRDefault="008179FF" w:rsidP="008179FF">
      <w:pPr>
        <w:tabs>
          <w:tab w:val="num" w:pos="2520"/>
        </w:tabs>
        <w:suppressAutoHyphens/>
        <w:spacing w:after="0"/>
        <w:jc w:val="both"/>
        <w:rPr>
          <w:rFonts w:ascii="Arial" w:eastAsia="Times New Roman" w:hAnsi="Arial" w:cs="Arial"/>
          <w:bCs/>
          <w:sz w:val="20"/>
          <w:szCs w:val="20"/>
          <w:lang w:eastAsia="zh-CN"/>
        </w:rPr>
      </w:pPr>
    </w:p>
    <w:p w:rsidR="008179FF" w:rsidRPr="00522C52" w:rsidRDefault="008179FF" w:rsidP="008179FF">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8179FF" w:rsidRPr="00522C52" w:rsidRDefault="008179FF" w:rsidP="008179FF">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8179FF" w:rsidRDefault="008179FF" w:rsidP="008179FF">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bookmarkEnd w:id="5"/>
    </w:p>
    <w:p w:rsidR="008179FF" w:rsidRPr="009550CA" w:rsidRDefault="008179FF" w:rsidP="008179FF">
      <w:pPr>
        <w:tabs>
          <w:tab w:val="num" w:pos="2520"/>
        </w:tabs>
        <w:suppressAutoHyphens/>
        <w:spacing w:after="0"/>
        <w:jc w:val="both"/>
        <w:rPr>
          <w:rFonts w:ascii="Arial" w:eastAsia="Times New Roman" w:hAnsi="Arial" w:cs="Arial"/>
          <w:bCs/>
          <w:sz w:val="20"/>
          <w:szCs w:val="20"/>
          <w:lang w:eastAsia="zh-CN"/>
        </w:rPr>
      </w:pPr>
    </w:p>
    <w:p w:rsidR="008179FF" w:rsidRPr="00173227" w:rsidRDefault="008179FF" w:rsidP="004C4D5A">
      <w:pPr>
        <w:pStyle w:val="Bezodstpw"/>
        <w:numPr>
          <w:ilvl w:val="0"/>
          <w:numId w:val="55"/>
        </w:numPr>
        <w:spacing w:line="276" w:lineRule="auto"/>
        <w:jc w:val="both"/>
        <w:rPr>
          <w:rFonts w:ascii="Arial" w:hAnsi="Arial" w:cs="Arial"/>
          <w:sz w:val="20"/>
          <w:szCs w:val="20"/>
        </w:rPr>
      </w:pPr>
      <w:r w:rsidRPr="00173227">
        <w:rPr>
          <w:rFonts w:ascii="Arial" w:hAnsi="Arial" w:cs="Arial"/>
          <w:b/>
          <w:sz w:val="20"/>
          <w:szCs w:val="20"/>
        </w:rPr>
        <w:t xml:space="preserve">dysponuje lub wykaże, że będzie dysponował w okresie przewidzianym na realizację zamówienia osobą posiadającą uprawnienia budowlane do kierowania robotami budowlanymi w specjalności </w:t>
      </w:r>
      <w:r>
        <w:rPr>
          <w:rFonts w:ascii="Arial" w:hAnsi="Arial" w:cs="Arial"/>
          <w:b/>
          <w:sz w:val="20"/>
          <w:szCs w:val="20"/>
        </w:rPr>
        <w:t>konstrukcyjno-budowlanej bez ograniczeń lub                                    w ograniczonym zakresie.</w:t>
      </w:r>
    </w:p>
    <w:p w:rsidR="008179FF" w:rsidRDefault="008179FF" w:rsidP="008179FF">
      <w:pPr>
        <w:pStyle w:val="Bezodstpw"/>
        <w:spacing w:line="276" w:lineRule="auto"/>
        <w:jc w:val="both"/>
        <w:rPr>
          <w:rFonts w:ascii="Arial" w:hAnsi="Arial" w:cs="Arial"/>
          <w:i/>
          <w:sz w:val="20"/>
          <w:szCs w:val="20"/>
        </w:rPr>
      </w:pPr>
    </w:p>
    <w:p w:rsidR="008179FF" w:rsidRPr="00F74987" w:rsidRDefault="008179FF" w:rsidP="008179FF">
      <w:pPr>
        <w:pStyle w:val="Bezodstpw"/>
        <w:spacing w:line="276" w:lineRule="auto"/>
        <w:jc w:val="both"/>
        <w:rPr>
          <w:rFonts w:ascii="Arial" w:hAnsi="Arial" w:cs="Arial"/>
          <w:i/>
          <w:sz w:val="20"/>
          <w:szCs w:val="20"/>
        </w:rPr>
      </w:pPr>
      <w:r w:rsidRPr="00173227">
        <w:rPr>
          <w:rFonts w:ascii="Arial" w:hAnsi="Arial" w:cs="Arial"/>
          <w:i/>
          <w:sz w:val="20"/>
          <w:szCs w:val="20"/>
        </w:rPr>
        <w:t xml:space="preserve">Przez uprawnienia należy rozumieć: uprawnienia budowlane, o których mowa w ustawie z dnia 7 lipca 1994 r. Prawo budowlane (Dz. U. z 2021 r. poz. 282 ze zm.) oraz w rozporządzeniu Ministra Inwestycji i Rozwoju z dnia 29 kwietnia 2019 r. w sprawie przygotowania zawodowego do wykonywania samodzielnych funkcji technicznych w budownictwie (Dz. U. poz. 831)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w:t>
      </w:r>
      <w:proofErr w:type="spellStart"/>
      <w:r w:rsidRPr="00173227">
        <w:rPr>
          <w:rFonts w:ascii="Arial" w:hAnsi="Arial" w:cs="Arial"/>
          <w:i/>
          <w:sz w:val="20"/>
          <w:szCs w:val="20"/>
        </w:rPr>
        <w:t>Dz.U</w:t>
      </w:r>
      <w:proofErr w:type="spellEnd"/>
      <w:r w:rsidRPr="00173227">
        <w:rPr>
          <w:rFonts w:ascii="Arial" w:hAnsi="Arial" w:cs="Arial"/>
          <w:i/>
          <w:sz w:val="20"/>
          <w:szCs w:val="20"/>
        </w:rPr>
        <w:t xml:space="preserve">. z 2020 r. Nr 63, poz. 220 z </w:t>
      </w:r>
      <w:proofErr w:type="spellStart"/>
      <w:r w:rsidRPr="00173227">
        <w:rPr>
          <w:rFonts w:ascii="Arial" w:hAnsi="Arial" w:cs="Arial"/>
          <w:i/>
          <w:sz w:val="20"/>
          <w:szCs w:val="20"/>
        </w:rPr>
        <w:t>póź</w:t>
      </w:r>
      <w:proofErr w:type="spellEnd"/>
      <w:r w:rsidRPr="00173227">
        <w:rPr>
          <w:rFonts w:ascii="Arial" w:hAnsi="Arial" w:cs="Arial"/>
          <w:i/>
          <w:sz w:val="20"/>
          <w:szCs w:val="20"/>
        </w:rPr>
        <w:t>. zm.) do pełnienia samodzielnej funkcji w budownictwie.</w:t>
      </w:r>
    </w:p>
    <w:p w:rsidR="008179FF" w:rsidRPr="00522C52" w:rsidRDefault="008179FF" w:rsidP="008179FF">
      <w:pPr>
        <w:tabs>
          <w:tab w:val="left" w:pos="1080"/>
          <w:tab w:val="num" w:pos="1418"/>
        </w:tabs>
        <w:spacing w:after="0"/>
        <w:jc w:val="both"/>
        <w:rPr>
          <w:rFonts w:ascii="Arial" w:eastAsia="Times New Roman" w:hAnsi="Arial" w:cs="Arial"/>
          <w:b/>
          <w:strike/>
          <w:sz w:val="20"/>
          <w:szCs w:val="20"/>
          <w:lang w:eastAsia="pl-PL"/>
        </w:rPr>
      </w:pP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zh-CN"/>
        </w:rPr>
        <w:t xml:space="preserve">10.4. </w:t>
      </w:r>
      <w:r w:rsidRPr="00522C52">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p>
    <w:p w:rsidR="008179FF" w:rsidRPr="00522C52" w:rsidRDefault="008179FF" w:rsidP="008179FF">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522C52">
        <w:rPr>
          <w:rFonts w:ascii="Arial" w:eastAsia="Times New Roman" w:hAnsi="Arial" w:cs="Arial"/>
          <w:b/>
          <w:bCs/>
          <w:sz w:val="20"/>
          <w:szCs w:val="20"/>
          <w:lang w:eastAsia="pl-PL"/>
        </w:rPr>
        <w:t>10.5.</w:t>
      </w:r>
      <w:r w:rsidRPr="00522C52">
        <w:rPr>
          <w:rFonts w:ascii="Arial" w:eastAsia="Times New Roman" w:hAnsi="Arial" w:cs="Arial"/>
          <w:sz w:val="20"/>
          <w:szCs w:val="20"/>
          <w:lang w:eastAsia="pl-PL"/>
        </w:rPr>
        <w:t xml:space="preserve"> W przypadk</w:t>
      </w:r>
      <w:r>
        <w:rPr>
          <w:rFonts w:ascii="Arial" w:eastAsia="Times New Roman" w:hAnsi="Arial" w:cs="Arial"/>
          <w:sz w:val="20"/>
          <w:szCs w:val="20"/>
          <w:lang w:eastAsia="pl-PL"/>
        </w:rPr>
        <w:t>u, o którym mowa w ust. 10.4., W</w:t>
      </w:r>
      <w:r w:rsidRPr="00522C52">
        <w:rPr>
          <w:rFonts w:ascii="Arial" w:eastAsia="Times New Roman" w:hAnsi="Arial" w:cs="Arial"/>
          <w:sz w:val="20"/>
          <w:szCs w:val="20"/>
          <w:lang w:eastAsia="pl-PL"/>
        </w:rPr>
        <w:t xml:space="preserve">ykonawcy wspólnie ubiegający się o udzielenie zamówienia </w:t>
      </w:r>
      <w:r w:rsidRPr="00522C52">
        <w:rPr>
          <w:rFonts w:ascii="Arial" w:eastAsia="Times New Roman" w:hAnsi="Arial" w:cs="Arial"/>
          <w:b/>
          <w:bCs/>
          <w:sz w:val="20"/>
          <w:szCs w:val="20"/>
          <w:lang w:eastAsia="pl-PL"/>
        </w:rPr>
        <w:t xml:space="preserve">dołączają do oferty </w:t>
      </w:r>
      <w:bookmarkStart w:id="7" w:name="_Hlk63937708"/>
      <w:r w:rsidRPr="00522C52">
        <w:rPr>
          <w:rFonts w:ascii="Arial" w:eastAsia="Times New Roman" w:hAnsi="Arial" w:cs="Arial"/>
          <w:b/>
          <w:bCs/>
          <w:sz w:val="20"/>
          <w:szCs w:val="20"/>
          <w:lang w:eastAsia="pl-PL"/>
        </w:rPr>
        <w:t xml:space="preserve">oświadczenie </w:t>
      </w:r>
      <w:r w:rsidRPr="00522C52">
        <w:rPr>
          <w:rFonts w:ascii="Arial" w:eastAsia="Times New Roman" w:hAnsi="Arial" w:cs="Arial"/>
          <w:sz w:val="20"/>
          <w:szCs w:val="20"/>
          <w:lang w:eastAsia="pl-PL"/>
        </w:rPr>
        <w:t xml:space="preserve">zgodnie z art. 117 ust 4 ustawy </w:t>
      </w:r>
      <w:proofErr w:type="spellStart"/>
      <w:r w:rsidRPr="00522C52">
        <w:rPr>
          <w:rFonts w:ascii="Arial" w:eastAsia="Times New Roman" w:hAnsi="Arial" w:cs="Arial"/>
          <w:sz w:val="20"/>
          <w:szCs w:val="20"/>
          <w:lang w:eastAsia="pl-PL"/>
        </w:rPr>
        <w:t>Pzp</w:t>
      </w:r>
      <w:bookmarkEnd w:id="7"/>
      <w:proofErr w:type="spellEnd"/>
      <w:r w:rsidRPr="00522C52">
        <w:rPr>
          <w:rFonts w:ascii="Arial" w:eastAsia="Times New Roman" w:hAnsi="Arial" w:cs="Arial"/>
          <w:sz w:val="20"/>
          <w:szCs w:val="20"/>
          <w:lang w:eastAsia="pl-PL"/>
        </w:rPr>
        <w:t>, z którego będzie wynikało, które roboty budowlane, dostawy lub usługi wykonają poszczególni wykonawcy.</w:t>
      </w:r>
    </w:p>
    <w:bookmarkEnd w:id="6"/>
    <w:p w:rsidR="008179FF" w:rsidRPr="00522C52" w:rsidRDefault="008179FF" w:rsidP="008179FF">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8179FF" w:rsidRPr="00522C52" w:rsidRDefault="008179FF" w:rsidP="008179FF">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10.6. Udostępnienie zasobów</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522C52">
        <w:rPr>
          <w:rFonts w:ascii="Arial" w:eastAsia="Times New Roman" w:hAnsi="Arial" w:cs="Arial"/>
          <w:sz w:val="20"/>
          <w:szCs w:val="20"/>
          <w:lang w:eastAsia="zh-CN"/>
        </w:rPr>
        <w:t xml:space="preserve">Wykonawca na podstawie art. 118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może w celu potwierdzenia spełnienia warunków udziału w postępowaniu, polegać na </w:t>
      </w:r>
      <w:r w:rsidRPr="00522C52">
        <w:rPr>
          <w:rFonts w:ascii="Arial" w:eastAsia="Times New Roman" w:hAnsi="Arial" w:cs="Arial"/>
          <w:spacing w:val="-1"/>
          <w:sz w:val="20"/>
          <w:szCs w:val="20"/>
          <w:lang w:eastAsia="zh-CN"/>
        </w:rPr>
        <w:t xml:space="preserve">zdolnościach technicznych lub zawodowych </w:t>
      </w:r>
      <w:r w:rsidRPr="00522C52">
        <w:rPr>
          <w:rFonts w:ascii="Arial" w:hAnsi="Arial" w:cs="Arial"/>
          <w:sz w:val="20"/>
          <w:szCs w:val="20"/>
        </w:rPr>
        <w:t>lub sytuacji finansowej lub ekonomicznej</w:t>
      </w:r>
      <w:r w:rsidRPr="00522C52">
        <w:rPr>
          <w:rFonts w:ascii="Arial" w:eastAsia="Times New Roman" w:hAnsi="Arial" w:cs="Arial"/>
          <w:spacing w:val="-1"/>
          <w:sz w:val="20"/>
          <w:szCs w:val="20"/>
          <w:lang w:eastAsia="zh-CN"/>
        </w:rPr>
        <w:t xml:space="preserve"> podmiotów udostępniających zasoby, niezależnie od charakteru </w:t>
      </w:r>
      <w:r w:rsidRPr="00522C52">
        <w:rPr>
          <w:rFonts w:ascii="Arial" w:eastAsia="Times New Roman" w:hAnsi="Arial" w:cs="Arial"/>
          <w:spacing w:val="1"/>
          <w:sz w:val="20"/>
          <w:szCs w:val="20"/>
          <w:lang w:eastAsia="zh-CN"/>
        </w:rPr>
        <w:t xml:space="preserve">prawnego łączących go z nimi stosunków prawnych. </w:t>
      </w:r>
    </w:p>
    <w:bookmarkEnd w:id="8"/>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22C52">
        <w:rPr>
          <w:rFonts w:ascii="Arial" w:eastAsia="Times New Roman" w:hAnsi="Arial" w:cs="Arial"/>
          <w:spacing w:val="-1"/>
          <w:sz w:val="20"/>
          <w:szCs w:val="20"/>
          <w:lang w:eastAsia="zh-CN"/>
        </w:rPr>
        <w:t xml:space="preserve"> udostępniających zasoby</w:t>
      </w:r>
      <w:r w:rsidRPr="00522C52">
        <w:rPr>
          <w:rFonts w:ascii="Arial" w:eastAsia="Times New Roman" w:hAnsi="Arial" w:cs="Arial"/>
          <w:sz w:val="20"/>
          <w:szCs w:val="20"/>
          <w:lang w:eastAsia="zh-CN"/>
        </w:rPr>
        <w:t xml:space="preserve">, jeśli podmioty te wykonają roboty budowlane lub usługi, do realizacji których te zdolności są wymagane. </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Wykonawca, który polega na zdolnościach lub sytuacji podmiotów udostępniających zasoby, </w:t>
      </w:r>
      <w:r w:rsidRPr="00522C52">
        <w:rPr>
          <w:rFonts w:ascii="Arial" w:eastAsia="Times New Roman" w:hAnsi="Arial" w:cs="Arial"/>
          <w:b/>
          <w:bCs/>
          <w:sz w:val="20"/>
          <w:szCs w:val="20"/>
        </w:rPr>
        <w:t xml:space="preserve">składa, wraz z ofertą, zobowiązanie podmiotu udostępniającego zasoby </w:t>
      </w:r>
      <w:r w:rsidRPr="00522C52">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522C52">
        <w:rPr>
          <w:rFonts w:ascii="Arial" w:eastAsia="Times New Roman" w:hAnsi="Arial" w:cs="Arial"/>
          <w:sz w:val="20"/>
          <w:szCs w:val="20"/>
          <w:shd w:val="clear" w:color="auto" w:fill="FFFFFF"/>
          <w:lang w:eastAsia="pl-PL"/>
        </w:rPr>
        <w:t xml:space="preserve"> Wzór oświadczenia stanowi załącznik nr 5 do SWZ.</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22C52">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hAnsi="Arial" w:cs="Arial"/>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8179FF" w:rsidRPr="00522C52" w:rsidRDefault="008179FF" w:rsidP="004C4D5A">
      <w:pPr>
        <w:widowControl w:val="0"/>
        <w:numPr>
          <w:ilvl w:val="1"/>
          <w:numId w:val="23"/>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522C52">
        <w:rPr>
          <w:rFonts w:ascii="Arial" w:eastAsia="Times New Roman" w:hAnsi="Arial" w:cs="Arial"/>
          <w:sz w:val="20"/>
          <w:szCs w:val="20"/>
          <w:shd w:val="clear" w:color="auto" w:fill="FFFFFF"/>
          <w:lang w:eastAsia="pl-PL"/>
        </w:rPr>
        <w:t>ppkt</w:t>
      </w:r>
      <w:proofErr w:type="spellEnd"/>
      <w:r w:rsidRPr="00522C52">
        <w:rPr>
          <w:rFonts w:ascii="Arial" w:eastAsia="Times New Roman" w:hAnsi="Arial" w:cs="Arial"/>
          <w:sz w:val="20"/>
          <w:szCs w:val="20"/>
          <w:shd w:val="clear" w:color="auto" w:fill="FFFFFF"/>
          <w:lang w:eastAsia="pl-PL"/>
        </w:rPr>
        <w:t xml:space="preserve"> 2) SWZ, także oświadczenie podmiotu udostępniającego zasoby, potwierdzające brak podstaw wykluczenia tego podmiotu oraz odpowiednio spełnianie wa</w:t>
      </w:r>
      <w:r>
        <w:rPr>
          <w:rFonts w:ascii="Arial" w:eastAsia="Times New Roman" w:hAnsi="Arial" w:cs="Arial"/>
          <w:sz w:val="20"/>
          <w:szCs w:val="20"/>
          <w:shd w:val="clear" w:color="auto" w:fill="FFFFFF"/>
          <w:lang w:eastAsia="pl-PL"/>
        </w:rPr>
        <w:t xml:space="preserve">runków udziału </w:t>
      </w:r>
      <w:r w:rsidRPr="00522C52">
        <w:rPr>
          <w:rFonts w:ascii="Arial" w:eastAsia="Times New Roman" w:hAnsi="Arial" w:cs="Arial"/>
          <w:sz w:val="20"/>
          <w:szCs w:val="20"/>
          <w:shd w:val="clear" w:color="auto" w:fill="FFFFFF"/>
          <w:lang w:eastAsia="pl-PL"/>
        </w:rPr>
        <w:t xml:space="preserve">w postępowaniu, w zakresie, w jakim Wykonawca powołuje się na </w:t>
      </w:r>
      <w:r>
        <w:rPr>
          <w:rFonts w:ascii="Arial" w:eastAsia="Times New Roman" w:hAnsi="Arial" w:cs="Arial"/>
          <w:sz w:val="20"/>
          <w:szCs w:val="20"/>
          <w:shd w:val="clear" w:color="auto" w:fill="FFFFFF"/>
          <w:lang w:eastAsia="pl-PL"/>
        </w:rPr>
        <w:t xml:space="preserve">jego zasoby, zgodnie </w:t>
      </w:r>
      <w:r w:rsidRPr="00522C52">
        <w:rPr>
          <w:rFonts w:ascii="Arial" w:eastAsia="Times New Roman" w:hAnsi="Arial" w:cs="Arial"/>
          <w:sz w:val="20"/>
          <w:szCs w:val="20"/>
          <w:shd w:val="clear" w:color="auto" w:fill="FFFFFF"/>
          <w:lang w:eastAsia="pl-PL"/>
        </w:rPr>
        <w:t>z katalogiem dokumentów określonych w punkcie 9 SWZ.</w:t>
      </w:r>
    </w:p>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11. SPOSÓB OBLICZENIA CENY</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rPr>
        <w:t>Przygotowując</w:t>
      </w:r>
      <w:r w:rsidRPr="00522C52">
        <w:rPr>
          <w:rFonts w:ascii="Arial" w:eastAsia="Arial" w:hAnsi="Arial" w:cs="Arial"/>
          <w:sz w:val="20"/>
        </w:rPr>
        <w:t xml:space="preserve"> </w:t>
      </w:r>
      <w:r w:rsidRPr="00522C52">
        <w:rPr>
          <w:rFonts w:ascii="Arial" w:hAnsi="Arial" w:cs="Arial"/>
          <w:sz w:val="20"/>
        </w:rPr>
        <w:t>ofertę,</w:t>
      </w:r>
      <w:r w:rsidRPr="00522C52">
        <w:rPr>
          <w:rFonts w:ascii="Arial" w:eastAsia="Arial" w:hAnsi="Arial" w:cs="Arial"/>
          <w:sz w:val="20"/>
        </w:rPr>
        <w:t xml:space="preserve"> </w:t>
      </w:r>
      <w:r w:rsidRPr="00522C52">
        <w:rPr>
          <w:rFonts w:ascii="Arial" w:hAnsi="Arial" w:cs="Arial"/>
          <w:sz w:val="20"/>
        </w:rPr>
        <w:t>wykonawcy</w:t>
      </w:r>
      <w:r w:rsidRPr="00522C52">
        <w:rPr>
          <w:rFonts w:ascii="Arial" w:eastAsia="Arial" w:hAnsi="Arial" w:cs="Arial"/>
          <w:sz w:val="20"/>
        </w:rPr>
        <w:t xml:space="preserve"> </w:t>
      </w:r>
      <w:r w:rsidRPr="00522C52">
        <w:rPr>
          <w:rFonts w:ascii="Arial" w:hAnsi="Arial" w:cs="Arial"/>
          <w:sz w:val="20"/>
        </w:rPr>
        <w:t>mają</w:t>
      </w:r>
      <w:r w:rsidRPr="00522C52">
        <w:rPr>
          <w:rFonts w:ascii="Arial" w:eastAsia="Arial" w:hAnsi="Arial" w:cs="Arial"/>
          <w:sz w:val="20"/>
        </w:rPr>
        <w:t xml:space="preserve"> </w:t>
      </w:r>
      <w:r w:rsidRPr="00522C52">
        <w:rPr>
          <w:rFonts w:ascii="Arial" w:hAnsi="Arial" w:cs="Arial"/>
          <w:sz w:val="20"/>
        </w:rPr>
        <w:t>obowiązek</w:t>
      </w:r>
      <w:r w:rsidRPr="00522C52">
        <w:rPr>
          <w:rFonts w:ascii="Arial" w:eastAsia="Arial" w:hAnsi="Arial" w:cs="Arial"/>
          <w:sz w:val="20"/>
        </w:rPr>
        <w:t xml:space="preserve"> </w:t>
      </w:r>
      <w:r w:rsidRPr="00522C52">
        <w:rPr>
          <w:rFonts w:ascii="Arial" w:hAnsi="Arial" w:cs="Arial"/>
          <w:sz w:val="20"/>
        </w:rPr>
        <w:t>zapoznać</w:t>
      </w:r>
      <w:r w:rsidRPr="00522C52">
        <w:rPr>
          <w:rFonts w:ascii="Arial" w:eastAsia="Arial" w:hAnsi="Arial" w:cs="Arial"/>
          <w:sz w:val="20"/>
        </w:rPr>
        <w:t xml:space="preserve"> </w:t>
      </w:r>
      <w:r w:rsidRPr="00522C52">
        <w:rPr>
          <w:rFonts w:ascii="Arial" w:hAnsi="Arial" w:cs="Arial"/>
          <w:sz w:val="20"/>
        </w:rPr>
        <w:t>się</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przedmiotem</w:t>
      </w:r>
      <w:r w:rsidRPr="00522C52">
        <w:rPr>
          <w:rFonts w:ascii="Arial" w:eastAsia="Arial" w:hAnsi="Arial" w:cs="Arial"/>
          <w:sz w:val="20"/>
        </w:rPr>
        <w:t xml:space="preserve"> </w:t>
      </w:r>
      <w:r w:rsidRPr="00522C52">
        <w:rPr>
          <w:rFonts w:ascii="Arial" w:hAnsi="Arial" w:cs="Arial"/>
          <w:sz w:val="20"/>
        </w:rPr>
        <w:t>zamówienia.</w:t>
      </w: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lang w:eastAsia="zh-CN"/>
        </w:rPr>
        <w:t>W cenie</w:t>
      </w:r>
      <w:r w:rsidRPr="00522C52">
        <w:rPr>
          <w:rFonts w:ascii="Arial" w:eastAsia="Arial" w:hAnsi="Arial" w:cs="Arial"/>
          <w:sz w:val="20"/>
          <w:lang w:eastAsia="zh-CN"/>
        </w:rPr>
        <w:t xml:space="preserve"> </w:t>
      </w:r>
      <w:r w:rsidRPr="00522C52">
        <w:rPr>
          <w:rFonts w:ascii="Arial" w:hAnsi="Arial" w:cs="Arial"/>
          <w:sz w:val="20"/>
          <w:lang w:eastAsia="zh-CN"/>
        </w:rPr>
        <w:t>oferty</w:t>
      </w:r>
      <w:r w:rsidRPr="00522C52">
        <w:rPr>
          <w:rFonts w:ascii="Arial" w:eastAsia="Arial" w:hAnsi="Arial" w:cs="Arial"/>
          <w:sz w:val="20"/>
          <w:lang w:eastAsia="zh-CN"/>
        </w:rPr>
        <w:t xml:space="preserve"> </w:t>
      </w:r>
      <w:r w:rsidRPr="00522C52">
        <w:rPr>
          <w:rFonts w:ascii="Arial" w:hAnsi="Arial" w:cs="Arial"/>
          <w:sz w:val="20"/>
          <w:lang w:eastAsia="zh-CN"/>
        </w:rPr>
        <w:t>należy</w:t>
      </w:r>
      <w:r w:rsidRPr="00522C52">
        <w:rPr>
          <w:rFonts w:ascii="Arial" w:eastAsia="Arial" w:hAnsi="Arial" w:cs="Arial"/>
          <w:sz w:val="20"/>
          <w:lang w:eastAsia="zh-CN"/>
        </w:rPr>
        <w:t xml:space="preserve"> </w:t>
      </w:r>
      <w:r w:rsidRPr="00522C52">
        <w:rPr>
          <w:rFonts w:ascii="Arial" w:hAnsi="Arial" w:cs="Arial"/>
          <w:sz w:val="20"/>
          <w:lang w:eastAsia="zh-CN"/>
        </w:rPr>
        <w:t>ująć</w:t>
      </w:r>
      <w:r w:rsidRPr="00522C52">
        <w:rPr>
          <w:rFonts w:ascii="Arial" w:eastAsia="Arial" w:hAnsi="Arial" w:cs="Arial"/>
          <w:sz w:val="20"/>
          <w:lang w:eastAsia="zh-CN"/>
        </w:rPr>
        <w:t xml:space="preserve"> </w:t>
      </w:r>
      <w:r w:rsidRPr="00522C52">
        <w:rPr>
          <w:rFonts w:ascii="Arial" w:hAnsi="Arial" w:cs="Arial"/>
          <w:sz w:val="20"/>
          <w:lang w:eastAsia="zh-CN"/>
        </w:rPr>
        <w:t>wszystkie</w:t>
      </w:r>
      <w:r w:rsidRPr="00522C52">
        <w:rPr>
          <w:rFonts w:ascii="Arial" w:eastAsia="Arial" w:hAnsi="Arial" w:cs="Arial"/>
          <w:sz w:val="20"/>
          <w:lang w:eastAsia="zh-CN"/>
        </w:rPr>
        <w:t xml:space="preserve"> </w:t>
      </w:r>
      <w:r w:rsidRPr="00522C52">
        <w:rPr>
          <w:rFonts w:ascii="Arial" w:hAnsi="Arial" w:cs="Arial"/>
          <w:sz w:val="20"/>
          <w:lang w:eastAsia="zh-CN"/>
        </w:rPr>
        <w:t>roboty</w:t>
      </w:r>
      <w:r w:rsidRPr="00522C52">
        <w:rPr>
          <w:rFonts w:ascii="Arial" w:eastAsia="Arial" w:hAnsi="Arial" w:cs="Arial"/>
          <w:sz w:val="20"/>
          <w:lang w:eastAsia="zh-CN"/>
        </w:rPr>
        <w:t xml:space="preserve"> </w:t>
      </w:r>
      <w:r w:rsidRPr="00522C52">
        <w:rPr>
          <w:rFonts w:ascii="Arial" w:hAnsi="Arial" w:cs="Arial"/>
          <w:sz w:val="20"/>
          <w:lang w:eastAsia="zh-CN"/>
        </w:rPr>
        <w:t xml:space="preserve">budowlane i </w:t>
      </w:r>
      <w:r w:rsidRPr="00522C52">
        <w:rPr>
          <w:rFonts w:ascii="Arial" w:eastAsia="Arial" w:hAnsi="Arial" w:cs="Arial"/>
          <w:sz w:val="20"/>
          <w:lang w:eastAsia="zh-CN"/>
        </w:rPr>
        <w:t xml:space="preserve">usługi </w:t>
      </w:r>
      <w:r w:rsidRPr="00522C52">
        <w:rPr>
          <w:rFonts w:ascii="Arial" w:hAnsi="Arial" w:cs="Arial"/>
          <w:sz w:val="20"/>
          <w:lang w:eastAsia="zh-CN"/>
        </w:rPr>
        <w:t>niezbędne</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wykonania</w:t>
      </w:r>
      <w:r w:rsidRPr="00522C52">
        <w:rPr>
          <w:rFonts w:ascii="Arial" w:eastAsia="Arial" w:hAnsi="Arial" w:cs="Arial"/>
          <w:sz w:val="20"/>
          <w:lang w:eastAsia="zh-CN"/>
        </w:rPr>
        <w:t xml:space="preserve"> </w:t>
      </w:r>
      <w:r>
        <w:rPr>
          <w:rFonts w:ascii="Arial" w:eastAsia="Arial" w:hAnsi="Arial" w:cs="Arial"/>
          <w:sz w:val="20"/>
          <w:lang w:eastAsia="zh-CN"/>
        </w:rPr>
        <w:t xml:space="preserve">                            </w:t>
      </w:r>
      <w:r w:rsidRPr="00522C52">
        <w:rPr>
          <w:rFonts w:ascii="Arial" w:hAnsi="Arial" w:cs="Arial"/>
          <w:sz w:val="20"/>
          <w:lang w:eastAsia="zh-CN"/>
        </w:rPr>
        <w:t>i</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przekazania</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eksploatacji</w:t>
      </w:r>
      <w:r w:rsidRPr="00522C52">
        <w:rPr>
          <w:rFonts w:ascii="Arial" w:eastAsia="Arial" w:hAnsi="Arial" w:cs="Arial"/>
          <w:sz w:val="20"/>
          <w:lang w:eastAsia="zh-CN"/>
        </w:rPr>
        <w:t xml:space="preserve"> </w:t>
      </w:r>
      <w:r w:rsidRPr="00522C52">
        <w:rPr>
          <w:rFonts w:ascii="Arial" w:hAnsi="Arial" w:cs="Arial"/>
          <w:sz w:val="20"/>
          <w:lang w:eastAsia="zh-CN"/>
        </w:rPr>
        <w:t>przedmiotu</w:t>
      </w:r>
      <w:r w:rsidRPr="00522C52">
        <w:rPr>
          <w:rFonts w:ascii="Arial" w:eastAsia="Arial" w:hAnsi="Arial" w:cs="Arial"/>
          <w:sz w:val="20"/>
          <w:lang w:eastAsia="zh-CN"/>
        </w:rPr>
        <w:t xml:space="preserve"> </w:t>
      </w:r>
      <w:r w:rsidRPr="00522C52">
        <w:rPr>
          <w:rFonts w:ascii="Arial" w:hAnsi="Arial" w:cs="Arial"/>
          <w:sz w:val="20"/>
          <w:lang w:eastAsia="zh-CN"/>
        </w:rPr>
        <w:t>umowy,</w:t>
      </w:r>
      <w:r w:rsidRPr="00522C52">
        <w:rPr>
          <w:rFonts w:ascii="Arial" w:eastAsia="Arial" w:hAnsi="Arial" w:cs="Arial"/>
          <w:sz w:val="20"/>
          <w:lang w:eastAsia="zh-CN"/>
        </w:rPr>
        <w:t xml:space="preserve"> </w:t>
      </w:r>
      <w:r w:rsidRPr="00522C52">
        <w:rPr>
          <w:rFonts w:ascii="Arial" w:hAnsi="Arial" w:cs="Arial"/>
          <w:sz w:val="20"/>
          <w:lang w:eastAsia="zh-CN"/>
        </w:rPr>
        <w:t>wynikające</w:t>
      </w:r>
      <w:r w:rsidRPr="00522C52">
        <w:rPr>
          <w:rFonts w:ascii="Arial" w:eastAsia="Arial" w:hAnsi="Arial" w:cs="Arial"/>
          <w:sz w:val="20"/>
          <w:lang w:eastAsia="zh-CN"/>
        </w:rPr>
        <w:t xml:space="preserve"> </w:t>
      </w:r>
      <w:r w:rsidRPr="00522C52">
        <w:rPr>
          <w:rFonts w:ascii="Arial" w:hAnsi="Arial" w:cs="Arial"/>
          <w:sz w:val="20"/>
          <w:lang w:eastAsia="zh-CN"/>
        </w:rPr>
        <w:t>z</w:t>
      </w:r>
      <w:r w:rsidRPr="00522C52">
        <w:rPr>
          <w:rFonts w:ascii="Arial" w:eastAsia="Arial" w:hAnsi="Arial" w:cs="Arial"/>
          <w:sz w:val="20"/>
          <w:lang w:eastAsia="zh-CN"/>
        </w:rPr>
        <w:t xml:space="preserve"> </w:t>
      </w:r>
      <w:r w:rsidRPr="00522C52">
        <w:rPr>
          <w:rFonts w:ascii="Arial" w:hAnsi="Arial" w:cs="Arial"/>
          <w:sz w:val="20"/>
          <w:lang w:eastAsia="zh-CN"/>
        </w:rPr>
        <w:t>opisu</w:t>
      </w:r>
      <w:r w:rsidRPr="00522C52">
        <w:rPr>
          <w:rFonts w:ascii="Arial" w:eastAsia="Arial" w:hAnsi="Arial" w:cs="Arial"/>
          <w:sz w:val="20"/>
          <w:lang w:eastAsia="zh-CN"/>
        </w:rPr>
        <w:t xml:space="preserve"> </w:t>
      </w:r>
      <w:r w:rsidRPr="00522C52">
        <w:rPr>
          <w:rFonts w:ascii="Arial" w:hAnsi="Arial" w:cs="Arial"/>
          <w:sz w:val="20"/>
          <w:lang w:eastAsia="zh-CN"/>
        </w:rPr>
        <w:t>przedmiotu</w:t>
      </w:r>
      <w:r w:rsidRPr="00522C52">
        <w:rPr>
          <w:rFonts w:ascii="Arial" w:eastAsia="Arial" w:hAnsi="Arial" w:cs="Arial"/>
          <w:sz w:val="20"/>
          <w:lang w:eastAsia="zh-CN"/>
        </w:rPr>
        <w:t xml:space="preserve"> </w:t>
      </w:r>
      <w:r w:rsidRPr="00522C52">
        <w:rPr>
          <w:rFonts w:ascii="Arial" w:hAnsi="Arial" w:cs="Arial"/>
          <w:sz w:val="20"/>
          <w:lang w:eastAsia="zh-CN"/>
        </w:rPr>
        <w:t xml:space="preserve">zamówienia. </w:t>
      </w: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rPr>
        <w:t>Zamawiający</w:t>
      </w:r>
      <w:r w:rsidRPr="00522C52">
        <w:rPr>
          <w:rFonts w:ascii="Arial" w:eastAsia="Arial" w:hAnsi="Arial" w:cs="Arial"/>
          <w:sz w:val="20"/>
        </w:rPr>
        <w:t xml:space="preserve"> </w:t>
      </w:r>
      <w:r w:rsidRPr="00522C52">
        <w:rPr>
          <w:rFonts w:ascii="Arial" w:hAnsi="Arial" w:cs="Arial"/>
          <w:sz w:val="20"/>
        </w:rPr>
        <w:t>zastosował</w:t>
      </w:r>
      <w:r w:rsidRPr="00522C52">
        <w:rPr>
          <w:rFonts w:ascii="Arial" w:eastAsia="Arial" w:hAnsi="Arial" w:cs="Arial"/>
          <w:sz w:val="20"/>
        </w:rPr>
        <w:t xml:space="preserve"> </w:t>
      </w:r>
      <w:r w:rsidRPr="00522C52">
        <w:rPr>
          <w:rFonts w:ascii="Arial" w:hAnsi="Arial" w:cs="Arial"/>
          <w:sz w:val="20"/>
        </w:rPr>
        <w:t>wynagrodzenie</w:t>
      </w:r>
      <w:r w:rsidRPr="00522C52">
        <w:rPr>
          <w:rFonts w:ascii="Arial" w:eastAsia="Arial" w:hAnsi="Arial" w:cs="Arial"/>
          <w:sz w:val="20"/>
        </w:rPr>
        <w:t xml:space="preserve"> </w:t>
      </w:r>
      <w:r w:rsidRPr="00522C52">
        <w:rPr>
          <w:rFonts w:ascii="Arial" w:hAnsi="Arial" w:cs="Arial"/>
          <w:sz w:val="20"/>
        </w:rPr>
        <w:t xml:space="preserve">ryczałtowe. </w:t>
      </w: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formularzu</w:t>
      </w:r>
      <w:r w:rsidRPr="00522C52">
        <w:rPr>
          <w:rFonts w:ascii="Arial" w:eastAsia="Arial" w:hAnsi="Arial" w:cs="Arial"/>
          <w:sz w:val="20"/>
        </w:rPr>
        <w:t xml:space="preserve"> </w:t>
      </w:r>
      <w:r w:rsidRPr="00522C52">
        <w:rPr>
          <w:rFonts w:ascii="Arial" w:hAnsi="Arial" w:cs="Arial"/>
          <w:sz w:val="20"/>
        </w:rPr>
        <w:t>oferty</w:t>
      </w:r>
      <w:r w:rsidRPr="00522C52">
        <w:rPr>
          <w:rFonts w:ascii="Arial" w:eastAsia="Arial" w:hAnsi="Arial" w:cs="Arial"/>
          <w:sz w:val="20"/>
        </w:rPr>
        <w:t xml:space="preserve"> </w:t>
      </w:r>
      <w:r w:rsidRPr="00522C52">
        <w:rPr>
          <w:rFonts w:ascii="Arial" w:hAnsi="Arial" w:cs="Arial"/>
          <w:sz w:val="20"/>
        </w:rPr>
        <w:t>należy</w:t>
      </w:r>
      <w:r w:rsidRPr="00522C52">
        <w:rPr>
          <w:rFonts w:ascii="Arial" w:eastAsia="Arial" w:hAnsi="Arial" w:cs="Arial"/>
          <w:sz w:val="20"/>
        </w:rPr>
        <w:t xml:space="preserve"> </w:t>
      </w:r>
      <w:r w:rsidRPr="00522C52">
        <w:rPr>
          <w:rFonts w:ascii="Arial" w:hAnsi="Arial" w:cs="Arial"/>
          <w:sz w:val="20"/>
        </w:rPr>
        <w:t>podać</w:t>
      </w:r>
      <w:r w:rsidRPr="00522C52">
        <w:rPr>
          <w:rFonts w:ascii="Arial" w:eastAsia="Arial" w:hAnsi="Arial" w:cs="Arial"/>
          <w:sz w:val="20"/>
        </w:rPr>
        <w:t xml:space="preserve"> kwotę netto, </w:t>
      </w:r>
      <w:r w:rsidRPr="00522C52">
        <w:rPr>
          <w:rFonts w:ascii="Arial" w:hAnsi="Arial" w:cs="Arial"/>
          <w:sz w:val="20"/>
        </w:rPr>
        <w:t>podatek</w:t>
      </w:r>
      <w:r w:rsidRPr="00522C52">
        <w:rPr>
          <w:rFonts w:ascii="Arial" w:eastAsia="Arial" w:hAnsi="Arial" w:cs="Arial"/>
          <w:sz w:val="20"/>
        </w:rPr>
        <w:t xml:space="preserve"> </w:t>
      </w:r>
      <w:r w:rsidRPr="00522C52">
        <w:rPr>
          <w:rFonts w:ascii="Arial" w:hAnsi="Arial" w:cs="Arial"/>
          <w:sz w:val="20"/>
        </w:rPr>
        <w:t>VAT,</w:t>
      </w:r>
      <w:r w:rsidRPr="00522C52">
        <w:rPr>
          <w:rFonts w:ascii="Arial" w:eastAsia="Arial" w:hAnsi="Arial" w:cs="Arial"/>
          <w:sz w:val="20"/>
        </w:rPr>
        <w:t xml:space="preserve"> </w:t>
      </w:r>
      <w:r w:rsidRPr="00522C52">
        <w:rPr>
          <w:rFonts w:ascii="Arial" w:hAnsi="Arial" w:cs="Arial"/>
          <w:sz w:val="20"/>
        </w:rPr>
        <w:t>cenę</w:t>
      </w:r>
      <w:r w:rsidRPr="00522C52">
        <w:rPr>
          <w:rFonts w:ascii="Arial" w:eastAsia="Arial" w:hAnsi="Arial" w:cs="Arial"/>
          <w:sz w:val="20"/>
        </w:rPr>
        <w:t xml:space="preserve"> </w:t>
      </w:r>
      <w:r w:rsidRPr="00522C52">
        <w:rPr>
          <w:rFonts w:ascii="Arial" w:hAnsi="Arial" w:cs="Arial"/>
          <w:sz w:val="20"/>
        </w:rPr>
        <w:t>brutto za całość przedmiotu zamówienia</w:t>
      </w:r>
      <w:r w:rsidRPr="00522C52">
        <w:rPr>
          <w:rFonts w:ascii="Arial" w:hAnsi="Arial" w:cs="Arial"/>
          <w:bCs/>
          <w:sz w:val="20"/>
        </w:rPr>
        <w:t>.</w:t>
      </w: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rPr>
        <w:t>Cena brutto</w:t>
      </w:r>
      <w:r w:rsidRPr="00522C52">
        <w:rPr>
          <w:rFonts w:ascii="Arial" w:eastAsia="Arial" w:hAnsi="Arial" w:cs="Arial"/>
          <w:sz w:val="20"/>
        </w:rPr>
        <w:t xml:space="preserve"> </w:t>
      </w:r>
      <w:r w:rsidRPr="00522C52">
        <w:rPr>
          <w:rFonts w:ascii="Arial" w:hAnsi="Arial" w:cs="Arial"/>
          <w:sz w:val="20"/>
        </w:rPr>
        <w:t>oferty</w:t>
      </w:r>
      <w:r w:rsidRPr="00522C52">
        <w:rPr>
          <w:rFonts w:ascii="Arial" w:eastAsia="Arial" w:hAnsi="Arial" w:cs="Arial"/>
          <w:sz w:val="20"/>
        </w:rPr>
        <w:t xml:space="preserve"> </w:t>
      </w:r>
      <w:r w:rsidRPr="00522C52">
        <w:rPr>
          <w:rFonts w:ascii="Arial" w:hAnsi="Arial" w:cs="Arial"/>
          <w:sz w:val="20"/>
        </w:rPr>
        <w:t>uwzględnia</w:t>
      </w:r>
      <w:r w:rsidRPr="00522C52">
        <w:rPr>
          <w:rFonts w:ascii="Arial" w:eastAsia="Arial" w:hAnsi="Arial" w:cs="Arial"/>
          <w:sz w:val="20"/>
        </w:rPr>
        <w:t xml:space="preserve"> </w:t>
      </w:r>
      <w:r w:rsidRPr="00522C52">
        <w:rPr>
          <w:rFonts w:ascii="Arial" w:hAnsi="Arial" w:cs="Arial"/>
          <w:sz w:val="20"/>
        </w:rPr>
        <w:t>wszystkie</w:t>
      </w:r>
      <w:r w:rsidRPr="00522C52">
        <w:rPr>
          <w:rFonts w:ascii="Arial" w:eastAsia="Arial" w:hAnsi="Arial" w:cs="Arial"/>
          <w:sz w:val="20"/>
        </w:rPr>
        <w:t xml:space="preserve"> </w:t>
      </w:r>
      <w:r w:rsidRPr="00522C52">
        <w:rPr>
          <w:rFonts w:ascii="Arial" w:hAnsi="Arial" w:cs="Arial"/>
          <w:sz w:val="20"/>
        </w:rPr>
        <w:t>obowiązujące</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Polsce</w:t>
      </w:r>
      <w:r w:rsidRPr="00522C52">
        <w:rPr>
          <w:rFonts w:ascii="Arial" w:eastAsia="Arial" w:hAnsi="Arial" w:cs="Arial"/>
          <w:sz w:val="20"/>
        </w:rPr>
        <w:t xml:space="preserve"> </w:t>
      </w:r>
      <w:r w:rsidRPr="00522C52">
        <w:rPr>
          <w:rFonts w:ascii="Arial" w:hAnsi="Arial" w:cs="Arial"/>
          <w:sz w:val="20"/>
        </w:rPr>
        <w:t>podatki,</w:t>
      </w:r>
      <w:r w:rsidRPr="00522C52">
        <w:rPr>
          <w:rFonts w:ascii="Arial" w:eastAsia="Arial" w:hAnsi="Arial" w:cs="Arial"/>
          <w:sz w:val="20"/>
        </w:rPr>
        <w:t xml:space="preserve"> </w:t>
      </w:r>
      <w:r w:rsidRPr="00522C52">
        <w:rPr>
          <w:rFonts w:ascii="Arial" w:hAnsi="Arial" w:cs="Arial"/>
          <w:sz w:val="20"/>
        </w:rPr>
        <w:t>łącznie</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podatkiem</w:t>
      </w:r>
      <w:r w:rsidRPr="00522C52">
        <w:rPr>
          <w:rFonts w:ascii="Arial" w:eastAsia="Arial" w:hAnsi="Arial" w:cs="Arial"/>
          <w:sz w:val="20"/>
        </w:rPr>
        <w:t xml:space="preserve"> </w:t>
      </w:r>
      <w:r w:rsidRPr="00522C52">
        <w:rPr>
          <w:rFonts w:ascii="Arial" w:hAnsi="Arial" w:cs="Arial"/>
          <w:sz w:val="20"/>
        </w:rPr>
        <w:t>VAT</w:t>
      </w:r>
      <w:r w:rsidRPr="00522C52">
        <w:rPr>
          <w:rFonts w:ascii="Arial" w:eastAsia="Arial" w:hAnsi="Arial" w:cs="Arial"/>
          <w:sz w:val="20"/>
        </w:rPr>
        <w:t xml:space="preserve"> </w:t>
      </w:r>
      <w:r w:rsidRPr="00522C52">
        <w:rPr>
          <w:rFonts w:ascii="Arial" w:hAnsi="Arial" w:cs="Arial"/>
          <w:sz w:val="20"/>
        </w:rPr>
        <w:t>oraz</w:t>
      </w:r>
      <w:r w:rsidRPr="00522C52">
        <w:rPr>
          <w:rFonts w:ascii="Arial" w:eastAsia="Arial" w:hAnsi="Arial" w:cs="Arial"/>
          <w:sz w:val="20"/>
        </w:rPr>
        <w:t xml:space="preserve"> </w:t>
      </w:r>
      <w:r w:rsidRPr="00522C52">
        <w:rPr>
          <w:rFonts w:ascii="Arial" w:hAnsi="Arial" w:cs="Arial"/>
          <w:sz w:val="20"/>
        </w:rPr>
        <w:t>wszelkie</w:t>
      </w:r>
      <w:r w:rsidRPr="00522C52">
        <w:rPr>
          <w:rFonts w:ascii="Arial" w:eastAsia="Arial" w:hAnsi="Arial" w:cs="Arial"/>
          <w:sz w:val="20"/>
        </w:rPr>
        <w:t xml:space="preserve"> </w:t>
      </w:r>
      <w:r w:rsidRPr="00522C52">
        <w:rPr>
          <w:rFonts w:ascii="Arial" w:hAnsi="Arial" w:cs="Arial"/>
          <w:sz w:val="20"/>
        </w:rPr>
        <w:t>inne</w:t>
      </w:r>
      <w:r w:rsidRPr="00522C52">
        <w:rPr>
          <w:rFonts w:ascii="Arial" w:eastAsia="Arial" w:hAnsi="Arial" w:cs="Arial"/>
          <w:sz w:val="20"/>
        </w:rPr>
        <w:t xml:space="preserve"> </w:t>
      </w:r>
      <w:r w:rsidRPr="00522C52">
        <w:rPr>
          <w:rFonts w:ascii="Arial" w:hAnsi="Arial" w:cs="Arial"/>
          <w:sz w:val="20"/>
        </w:rPr>
        <w:t>opłaty</w:t>
      </w:r>
      <w:r w:rsidRPr="00522C52">
        <w:rPr>
          <w:rFonts w:ascii="Arial" w:eastAsia="Arial" w:hAnsi="Arial" w:cs="Arial"/>
          <w:sz w:val="20"/>
        </w:rPr>
        <w:t xml:space="preserve"> </w:t>
      </w:r>
      <w:r w:rsidRPr="00522C52">
        <w:rPr>
          <w:rFonts w:ascii="Arial" w:hAnsi="Arial" w:cs="Arial"/>
          <w:sz w:val="20"/>
        </w:rPr>
        <w:t>związane</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wykonywaniem</w:t>
      </w:r>
      <w:r w:rsidRPr="00522C52">
        <w:rPr>
          <w:rFonts w:ascii="Arial" w:eastAsia="Arial" w:hAnsi="Arial" w:cs="Arial"/>
          <w:sz w:val="20"/>
        </w:rPr>
        <w:t xml:space="preserve"> </w:t>
      </w:r>
      <w:r w:rsidRPr="00522C52">
        <w:rPr>
          <w:rFonts w:ascii="Arial" w:hAnsi="Arial" w:cs="Arial"/>
          <w:sz w:val="20"/>
        </w:rPr>
        <w:t>robót.</w:t>
      </w: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rPr>
        <w:t>Wszystkie</w:t>
      </w:r>
      <w:r w:rsidRPr="00522C52">
        <w:rPr>
          <w:rFonts w:ascii="Arial" w:eastAsia="Arial" w:hAnsi="Arial" w:cs="Arial"/>
          <w:sz w:val="20"/>
        </w:rPr>
        <w:t xml:space="preserve"> </w:t>
      </w:r>
      <w:r w:rsidRPr="00522C52">
        <w:rPr>
          <w:rFonts w:ascii="Arial" w:hAnsi="Arial" w:cs="Arial"/>
          <w:sz w:val="20"/>
        </w:rPr>
        <w:t>ceny</w:t>
      </w:r>
      <w:r w:rsidRPr="00522C52">
        <w:rPr>
          <w:rFonts w:ascii="Arial" w:eastAsia="Arial" w:hAnsi="Arial" w:cs="Arial"/>
          <w:sz w:val="20"/>
        </w:rPr>
        <w:t xml:space="preserve"> </w:t>
      </w:r>
      <w:r w:rsidRPr="00522C52">
        <w:rPr>
          <w:rFonts w:ascii="Arial" w:hAnsi="Arial" w:cs="Arial"/>
          <w:sz w:val="20"/>
        </w:rPr>
        <w:t>należy</w:t>
      </w:r>
      <w:r w:rsidRPr="00522C52">
        <w:rPr>
          <w:rFonts w:ascii="Arial" w:eastAsia="Arial" w:hAnsi="Arial" w:cs="Arial"/>
          <w:sz w:val="20"/>
        </w:rPr>
        <w:t xml:space="preserve"> </w:t>
      </w:r>
      <w:r w:rsidRPr="00522C52">
        <w:rPr>
          <w:rFonts w:ascii="Arial" w:hAnsi="Arial" w:cs="Arial"/>
          <w:sz w:val="20"/>
        </w:rPr>
        <w:t>podać</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walucie</w:t>
      </w:r>
      <w:r w:rsidRPr="00522C52">
        <w:rPr>
          <w:rFonts w:ascii="Arial" w:eastAsia="Arial" w:hAnsi="Arial" w:cs="Arial"/>
          <w:sz w:val="20"/>
        </w:rPr>
        <w:t xml:space="preserve"> </w:t>
      </w:r>
      <w:r w:rsidRPr="00522C52">
        <w:rPr>
          <w:rFonts w:ascii="Arial" w:hAnsi="Arial" w:cs="Arial"/>
          <w:sz w:val="20"/>
        </w:rPr>
        <w:t>obowiązującej</w:t>
      </w:r>
      <w:r w:rsidRPr="00522C52">
        <w:rPr>
          <w:rFonts w:ascii="Arial" w:eastAsia="Arial" w:hAnsi="Arial" w:cs="Arial"/>
          <w:sz w:val="20"/>
        </w:rPr>
        <w:t xml:space="preserve"> </w:t>
      </w:r>
      <w:r w:rsidRPr="00522C52">
        <w:rPr>
          <w:rFonts w:ascii="Arial" w:hAnsi="Arial" w:cs="Arial"/>
          <w:sz w:val="20"/>
        </w:rPr>
        <w:t>na</w:t>
      </w:r>
      <w:r w:rsidRPr="00522C52">
        <w:rPr>
          <w:rFonts w:ascii="Arial" w:eastAsia="Arial" w:hAnsi="Arial" w:cs="Arial"/>
          <w:sz w:val="20"/>
        </w:rPr>
        <w:t xml:space="preserve"> </w:t>
      </w:r>
      <w:r w:rsidRPr="00522C52">
        <w:rPr>
          <w:rFonts w:ascii="Arial" w:hAnsi="Arial" w:cs="Arial"/>
          <w:sz w:val="20"/>
        </w:rPr>
        <w:t>terytorium</w:t>
      </w:r>
      <w:r w:rsidRPr="00522C52">
        <w:rPr>
          <w:rFonts w:ascii="Arial" w:eastAsia="Arial" w:hAnsi="Arial" w:cs="Arial"/>
          <w:sz w:val="20"/>
        </w:rPr>
        <w:t xml:space="preserve"> </w:t>
      </w:r>
      <w:r w:rsidRPr="00522C52">
        <w:rPr>
          <w:rFonts w:ascii="Arial" w:hAnsi="Arial" w:cs="Arial"/>
          <w:sz w:val="20"/>
        </w:rPr>
        <w:t>Rzeczypospolitej</w:t>
      </w:r>
      <w:r w:rsidRPr="00522C52">
        <w:rPr>
          <w:rFonts w:ascii="Arial" w:eastAsia="Arial" w:hAnsi="Arial" w:cs="Arial"/>
          <w:sz w:val="20"/>
        </w:rPr>
        <w:t xml:space="preserve"> </w:t>
      </w:r>
      <w:r w:rsidRPr="00522C52">
        <w:rPr>
          <w:rFonts w:ascii="Arial" w:hAnsi="Arial" w:cs="Arial"/>
          <w:sz w:val="20"/>
        </w:rPr>
        <w:t>Polskiej</w:t>
      </w:r>
      <w:r w:rsidRPr="00522C52">
        <w:rPr>
          <w:rFonts w:ascii="Arial" w:eastAsia="Arial" w:hAnsi="Arial" w:cs="Arial"/>
          <w:sz w:val="20"/>
        </w:rPr>
        <w:t xml:space="preserve"> </w:t>
      </w:r>
      <w:r w:rsidRPr="00522C52">
        <w:rPr>
          <w:rFonts w:ascii="Arial" w:hAnsi="Arial" w:cs="Arial"/>
          <w:sz w:val="20"/>
        </w:rPr>
        <w:t>tj.</w:t>
      </w:r>
      <w:r w:rsidRPr="00522C52">
        <w:rPr>
          <w:rFonts w:ascii="Arial" w:eastAsia="Arial" w:hAnsi="Arial" w:cs="Arial"/>
          <w:sz w:val="20"/>
        </w:rPr>
        <w:t xml:space="preserve"> </w:t>
      </w:r>
      <w:r w:rsidRPr="00522C52">
        <w:rPr>
          <w:rFonts w:ascii="Arial" w:hAnsi="Arial" w:cs="Arial"/>
          <w:sz w:val="20"/>
        </w:rPr>
        <w:t>PLN.</w:t>
      </w:r>
      <w:r w:rsidRPr="00522C52">
        <w:rPr>
          <w:rFonts w:ascii="Arial" w:eastAsia="Arial" w:hAnsi="Arial" w:cs="Arial"/>
          <w:sz w:val="20"/>
        </w:rPr>
        <w:t xml:space="preserve"> </w:t>
      </w:r>
      <w:r w:rsidRPr="00522C52">
        <w:rPr>
          <w:rFonts w:ascii="Arial" w:hAnsi="Arial" w:cs="Arial"/>
          <w:sz w:val="20"/>
        </w:rPr>
        <w:t>Zamawiający</w:t>
      </w:r>
      <w:r w:rsidRPr="00522C52">
        <w:rPr>
          <w:rFonts w:ascii="Arial" w:eastAsia="Arial" w:hAnsi="Arial" w:cs="Arial"/>
          <w:sz w:val="20"/>
        </w:rPr>
        <w:t xml:space="preserve"> </w:t>
      </w:r>
      <w:r w:rsidRPr="00522C52">
        <w:rPr>
          <w:rFonts w:ascii="Arial" w:hAnsi="Arial" w:cs="Arial"/>
          <w:sz w:val="20"/>
        </w:rPr>
        <w:t>nie</w:t>
      </w:r>
      <w:r w:rsidRPr="00522C52">
        <w:rPr>
          <w:rFonts w:ascii="Arial" w:eastAsia="Arial" w:hAnsi="Arial" w:cs="Arial"/>
          <w:sz w:val="20"/>
        </w:rPr>
        <w:t xml:space="preserve"> </w:t>
      </w:r>
      <w:r w:rsidRPr="00522C52">
        <w:rPr>
          <w:rFonts w:ascii="Arial" w:hAnsi="Arial" w:cs="Arial"/>
          <w:sz w:val="20"/>
        </w:rPr>
        <w:t>przewiduje</w:t>
      </w:r>
      <w:r w:rsidRPr="00522C52">
        <w:rPr>
          <w:rFonts w:ascii="Arial" w:eastAsia="Arial" w:hAnsi="Arial" w:cs="Arial"/>
          <w:sz w:val="20"/>
        </w:rPr>
        <w:t xml:space="preserve"> </w:t>
      </w:r>
      <w:r w:rsidRPr="00522C52">
        <w:rPr>
          <w:rFonts w:ascii="Arial" w:hAnsi="Arial" w:cs="Arial"/>
          <w:sz w:val="20"/>
        </w:rPr>
        <w:t>rozliczeń</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wykonawcą</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walutach</w:t>
      </w:r>
      <w:r w:rsidRPr="00522C52">
        <w:rPr>
          <w:rFonts w:ascii="Arial" w:eastAsia="Arial" w:hAnsi="Arial" w:cs="Arial"/>
          <w:sz w:val="20"/>
        </w:rPr>
        <w:t xml:space="preserve"> </w:t>
      </w:r>
      <w:r w:rsidRPr="00522C52">
        <w:rPr>
          <w:rFonts w:ascii="Arial" w:hAnsi="Arial" w:cs="Arial"/>
          <w:sz w:val="20"/>
        </w:rPr>
        <w:t>obcych.</w:t>
      </w:r>
    </w:p>
    <w:p w:rsidR="008179FF" w:rsidRPr="00522C52"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8179FF" w:rsidRDefault="008179FF" w:rsidP="004C4D5A">
      <w:pPr>
        <w:pStyle w:val="Akapitzlist"/>
        <w:widowControl w:val="0"/>
        <w:numPr>
          <w:ilvl w:val="0"/>
          <w:numId w:val="24"/>
        </w:numPr>
        <w:spacing w:line="276" w:lineRule="auto"/>
        <w:jc w:val="both"/>
        <w:rPr>
          <w:rFonts w:ascii="Arial" w:hAnsi="Arial" w:cs="Arial"/>
          <w:sz w:val="20"/>
        </w:rPr>
      </w:pPr>
      <w:r w:rsidRPr="00522C52">
        <w:rPr>
          <w:rFonts w:ascii="Arial" w:hAnsi="Arial" w:cs="Arial"/>
          <w:iCs/>
          <w:sz w:val="20"/>
        </w:rPr>
        <w:t xml:space="preserve">Na podstawie przepisu art. 225 ust. 2 ustawy </w:t>
      </w:r>
      <w:proofErr w:type="spellStart"/>
      <w:r w:rsidRPr="00522C52">
        <w:rPr>
          <w:rFonts w:ascii="Arial" w:hAnsi="Arial" w:cs="Arial"/>
          <w:iCs/>
          <w:sz w:val="20"/>
        </w:rPr>
        <w:t>Pzp</w:t>
      </w:r>
      <w:proofErr w:type="spellEnd"/>
      <w:r w:rsidRPr="00522C52">
        <w:rPr>
          <w:rFonts w:ascii="Arial" w:hAnsi="Arial" w:cs="Arial"/>
          <w:iCs/>
          <w:sz w:val="20"/>
        </w:rPr>
        <w:t xml:space="preserve">, wykonawca składając ofertę, której wybór </w:t>
      </w:r>
      <w:r w:rsidRPr="00522C52">
        <w:rPr>
          <w:rFonts w:ascii="Arial" w:hAnsi="Arial" w:cs="Arial"/>
          <w:sz w:val="20"/>
        </w:rPr>
        <w:t>prowadziłby do powstania u zamawiającego obowiązku podatkowego zgodnie z przepisami ustawy o podatku od towarów i usług</w:t>
      </w:r>
      <w:r w:rsidRPr="00522C52">
        <w:rPr>
          <w:rFonts w:ascii="Arial" w:hAnsi="Arial" w:cs="Arial"/>
          <w:iCs/>
          <w:sz w:val="20"/>
        </w:rPr>
        <w:t xml:space="preserve"> - informuje zamawiającego, </w:t>
      </w:r>
      <w:r w:rsidRPr="00522C52">
        <w:rPr>
          <w:rFonts w:ascii="Arial" w:hAnsi="Arial" w:cs="Arial"/>
          <w:sz w:val="20"/>
        </w:rPr>
        <w:t>że wybór jego oferty będzie prowadził do powstania u zamawiającego obowiązku podatkowego; wskazuje nazwę (rodzaj)</w:t>
      </w:r>
      <w:r w:rsidRPr="00522C52">
        <w:rPr>
          <w:rFonts w:ascii="Arial" w:hAnsi="Arial" w:cs="Arial"/>
          <w:iCs/>
          <w:sz w:val="20"/>
        </w:rPr>
        <w:t xml:space="preserve"> towaru lub usługi, których dostawa lub świadczenie będą prowadziły do powstania </w:t>
      </w:r>
      <w:r w:rsidRPr="00522C52">
        <w:rPr>
          <w:rFonts w:ascii="Arial" w:hAnsi="Arial" w:cs="Arial"/>
          <w:sz w:val="20"/>
        </w:rPr>
        <w:t>u zamawiającego obowiązku podatkowego; wskazuje wartość</w:t>
      </w:r>
      <w:r w:rsidRPr="00522C52">
        <w:rPr>
          <w:rFonts w:ascii="Arial" w:hAnsi="Arial" w:cs="Arial"/>
          <w:iCs/>
          <w:sz w:val="20"/>
        </w:rPr>
        <w:t xml:space="preserve"> towaru lub usługi objętego obowiązkiem podatkowym zamawiającego </w:t>
      </w:r>
      <w:r w:rsidRPr="00522C52">
        <w:rPr>
          <w:rFonts w:ascii="Arial" w:hAnsi="Arial" w:cs="Arial"/>
          <w:sz w:val="20"/>
        </w:rPr>
        <w:t>(bez kwoty podatku); wskazuje stawkę podatku od towarów i usług, która zgodnie z wiedzą wykonawcy, będzie miała zastosowanie.</w:t>
      </w:r>
    </w:p>
    <w:p w:rsidR="00966355" w:rsidRDefault="00966355" w:rsidP="00966355">
      <w:pPr>
        <w:pStyle w:val="Akapitzlist"/>
        <w:widowControl w:val="0"/>
        <w:spacing w:line="276" w:lineRule="auto"/>
        <w:ind w:left="360"/>
        <w:jc w:val="both"/>
        <w:rPr>
          <w:rFonts w:ascii="Arial" w:hAnsi="Arial" w:cs="Arial"/>
          <w:sz w:val="20"/>
        </w:rPr>
      </w:pPr>
    </w:p>
    <w:p w:rsidR="00966355" w:rsidRDefault="00966355" w:rsidP="00966355">
      <w:pPr>
        <w:pStyle w:val="Akapitzlist"/>
        <w:widowControl w:val="0"/>
        <w:spacing w:line="276" w:lineRule="auto"/>
        <w:ind w:left="360"/>
        <w:jc w:val="both"/>
        <w:rPr>
          <w:rFonts w:ascii="Arial" w:hAnsi="Arial" w:cs="Arial"/>
          <w:sz w:val="20"/>
        </w:rPr>
      </w:pPr>
    </w:p>
    <w:p w:rsidR="00966355" w:rsidRDefault="00966355" w:rsidP="00966355">
      <w:pPr>
        <w:pStyle w:val="Akapitzlist"/>
        <w:widowControl w:val="0"/>
        <w:spacing w:line="276" w:lineRule="auto"/>
        <w:ind w:left="360"/>
        <w:jc w:val="both"/>
        <w:rPr>
          <w:rFonts w:ascii="Arial" w:hAnsi="Arial" w:cs="Arial"/>
          <w:sz w:val="20"/>
        </w:rPr>
      </w:pPr>
    </w:p>
    <w:p w:rsidR="00966355" w:rsidRDefault="00966355" w:rsidP="00966355">
      <w:pPr>
        <w:pStyle w:val="Akapitzlist"/>
        <w:widowControl w:val="0"/>
        <w:spacing w:line="276" w:lineRule="auto"/>
        <w:ind w:left="360"/>
        <w:jc w:val="both"/>
        <w:rPr>
          <w:rFonts w:ascii="Arial" w:hAnsi="Arial" w:cs="Arial"/>
          <w:sz w:val="20"/>
        </w:rPr>
      </w:pPr>
    </w:p>
    <w:p w:rsidR="00966355" w:rsidRDefault="00966355" w:rsidP="00966355">
      <w:pPr>
        <w:pStyle w:val="Akapitzlist"/>
        <w:widowControl w:val="0"/>
        <w:spacing w:line="276" w:lineRule="auto"/>
        <w:ind w:left="360"/>
        <w:jc w:val="both"/>
        <w:rPr>
          <w:rFonts w:ascii="Arial" w:hAnsi="Arial" w:cs="Arial"/>
          <w:sz w:val="20"/>
        </w:rPr>
      </w:pPr>
    </w:p>
    <w:p w:rsidR="00966355" w:rsidRPr="00F74987" w:rsidRDefault="00966355" w:rsidP="00966355">
      <w:pPr>
        <w:pStyle w:val="Akapitzlist"/>
        <w:widowControl w:val="0"/>
        <w:spacing w:line="276" w:lineRule="auto"/>
        <w:ind w:left="360"/>
        <w:jc w:val="both"/>
        <w:rPr>
          <w:rFonts w:ascii="Arial" w:hAnsi="Arial" w:cs="Arial"/>
          <w:sz w:val="20"/>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lastRenderedPageBreak/>
        <w:t>12. OPIS KRYTERIÓW OCENY OFERT, WRAZ Z PODANIEM WAG TYCH KRYTERIÓW,                           I SPOSOBU OCENY OFERT</w:t>
      </w:r>
    </w:p>
    <w:p w:rsidR="008179FF" w:rsidRPr="00522C52" w:rsidRDefault="008179FF" w:rsidP="008179FF">
      <w:pPr>
        <w:widowControl w:val="0"/>
        <w:spacing w:after="0"/>
        <w:jc w:val="both"/>
        <w:rPr>
          <w:rFonts w:ascii="Arial" w:eastAsia="Times New Roman" w:hAnsi="Arial" w:cs="Arial"/>
          <w:b/>
          <w:sz w:val="20"/>
          <w:szCs w:val="20"/>
          <w:lang w:eastAsia="pl-PL"/>
        </w:rPr>
      </w:pPr>
    </w:p>
    <w:p w:rsidR="008179FF" w:rsidRPr="00522C52" w:rsidRDefault="008179FF" w:rsidP="008179FF">
      <w:pPr>
        <w:widowControl w:val="0"/>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Ocena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ofert</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 xml:space="preserve">Przy wyborze oferty zamawiający będzie się kierował następującymi kryteriami i ich wagami: </w:t>
      </w:r>
    </w:p>
    <w:p w:rsidR="008179FF" w:rsidRPr="00522C52" w:rsidRDefault="008179FF" w:rsidP="004C4D5A">
      <w:pPr>
        <w:widowControl w:val="0"/>
        <w:numPr>
          <w:ilvl w:val="0"/>
          <w:numId w:val="26"/>
        </w:numPr>
        <w:tabs>
          <w:tab w:val="left" w:pos="708"/>
        </w:tabs>
        <w:suppressAutoHyphens/>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Cena - 60% </w:t>
      </w:r>
      <w:bookmarkStart w:id="9" w:name="_Hlk77586104"/>
      <w:r w:rsidRPr="00522C52">
        <w:rPr>
          <w:rFonts w:ascii="Arial" w:eastAsia="Times New Roman" w:hAnsi="Arial" w:cs="Arial"/>
          <w:sz w:val="20"/>
          <w:szCs w:val="20"/>
          <w:lang w:eastAsia="pl-PL"/>
        </w:rPr>
        <w:t xml:space="preserve">- sposób oceny: </w:t>
      </w:r>
      <w:bookmarkEnd w:id="9"/>
      <w:r w:rsidRPr="00522C52">
        <w:rPr>
          <w:rFonts w:ascii="Arial" w:eastAsia="Times New Roman" w:hAnsi="Arial" w:cs="Arial"/>
          <w:sz w:val="20"/>
          <w:szCs w:val="20"/>
          <w:lang w:eastAsia="pl-PL"/>
        </w:rPr>
        <w:t>minimalizacja (według wzoru)</w:t>
      </w:r>
    </w:p>
    <w:p w:rsidR="008179FF" w:rsidRPr="00522C52" w:rsidRDefault="008179FF" w:rsidP="004C4D5A">
      <w:pPr>
        <w:widowControl w:val="0"/>
        <w:numPr>
          <w:ilvl w:val="0"/>
          <w:numId w:val="26"/>
        </w:numPr>
        <w:tabs>
          <w:tab w:val="left" w:pos="708"/>
        </w:tabs>
        <w:suppressAutoHyphens/>
        <w:spacing w:after="0"/>
        <w:ind w:left="0" w:firstLine="0"/>
        <w:rPr>
          <w:rFonts w:ascii="Arial" w:eastAsia="Times New Roman" w:hAnsi="Arial" w:cs="Arial"/>
          <w:sz w:val="20"/>
          <w:szCs w:val="20"/>
          <w:lang w:eastAsia="pl-PL"/>
        </w:rPr>
      </w:pPr>
      <w:r w:rsidRPr="00522C52">
        <w:rPr>
          <w:rFonts w:ascii="Arial" w:eastAsia="Times New Roman" w:hAnsi="Arial" w:cs="Arial"/>
          <w:sz w:val="20"/>
          <w:szCs w:val="20"/>
          <w:lang w:eastAsia="pl-PL"/>
        </w:rPr>
        <w:t>Okres gwarancji - 40% - sposób oceny: maksymalizacja (według opisu)</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 dokona oceny złożonych ofert w oparciu o wyżej przedstawione kryteria i ich wagi.</w:t>
      </w:r>
    </w:p>
    <w:p w:rsidR="008179FF"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Ofertom przyznane zostaną punkty obliczone następująco:</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p>
    <w:p w:rsidR="008179FF" w:rsidRPr="00522C52" w:rsidRDefault="008179FF" w:rsidP="004C4D5A">
      <w:pPr>
        <w:pStyle w:val="Akapitzlist"/>
        <w:widowControl w:val="0"/>
        <w:numPr>
          <w:ilvl w:val="0"/>
          <w:numId w:val="27"/>
        </w:numPr>
        <w:tabs>
          <w:tab w:val="left" w:pos="708"/>
        </w:tabs>
        <w:suppressAutoHyphens/>
        <w:spacing w:line="276" w:lineRule="auto"/>
        <w:ind w:left="0" w:firstLine="0"/>
        <w:jc w:val="both"/>
        <w:rPr>
          <w:rFonts w:ascii="Arial" w:hAnsi="Arial" w:cs="Arial"/>
          <w:b/>
          <w:sz w:val="20"/>
          <w:u w:val="single"/>
        </w:rPr>
      </w:pPr>
      <w:r w:rsidRPr="00522C52">
        <w:rPr>
          <w:rFonts w:ascii="Arial" w:hAnsi="Arial" w:cs="Arial"/>
          <w:b/>
          <w:sz w:val="20"/>
          <w:u w:val="single"/>
        </w:rPr>
        <w:t>Kryterium</w:t>
      </w:r>
      <w:r w:rsidRPr="00522C52">
        <w:rPr>
          <w:rFonts w:ascii="Arial" w:hAnsi="Arial" w:cs="Arial"/>
          <w:sz w:val="20"/>
          <w:u w:val="single"/>
        </w:rPr>
        <w:t xml:space="preserve"> – </w:t>
      </w:r>
      <w:r w:rsidRPr="00522C52">
        <w:rPr>
          <w:rFonts w:ascii="Arial" w:hAnsi="Arial" w:cs="Arial"/>
          <w:b/>
          <w:sz w:val="20"/>
          <w:u w:val="single"/>
        </w:rPr>
        <w:t>Cena</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p>
    <w:p w:rsidR="008179FF" w:rsidRPr="00522C52" w:rsidRDefault="008179FF" w:rsidP="008179FF">
      <w:pPr>
        <w:widowControl w:val="0"/>
        <w:spacing w:after="0"/>
        <w:rPr>
          <w:rFonts w:ascii="Arial" w:eastAsia="Times New Roman" w:hAnsi="Arial" w:cs="Arial"/>
          <w:sz w:val="20"/>
          <w:szCs w:val="20"/>
          <w:lang w:eastAsia="pl-PL"/>
        </w:rPr>
      </w:pPr>
      <w:r w:rsidRPr="00522C52">
        <w:rPr>
          <w:rFonts w:ascii="Arial" w:eastAsia="Times New Roman" w:hAnsi="Arial" w:cs="Arial"/>
          <w:b/>
          <w:bCs/>
          <w:sz w:val="20"/>
          <w:szCs w:val="20"/>
          <w:lang w:eastAsia="pl-PL"/>
        </w:rPr>
        <w:t>C = (</w:t>
      </w:r>
      <w:proofErr w:type="spellStart"/>
      <w:r w:rsidRPr="00522C52">
        <w:rPr>
          <w:rFonts w:ascii="Arial" w:eastAsia="Times New Roman" w:hAnsi="Arial" w:cs="Arial"/>
          <w:b/>
          <w:bCs/>
          <w:sz w:val="20"/>
          <w:szCs w:val="20"/>
          <w:lang w:eastAsia="pl-PL"/>
        </w:rPr>
        <w:t>C</w:t>
      </w:r>
      <w:r w:rsidRPr="00522C52">
        <w:rPr>
          <w:rFonts w:ascii="Arial" w:eastAsia="Times New Roman" w:hAnsi="Arial" w:cs="Arial"/>
          <w:b/>
          <w:bCs/>
          <w:sz w:val="20"/>
          <w:szCs w:val="20"/>
          <w:vertAlign w:val="subscript"/>
          <w:lang w:eastAsia="pl-PL"/>
        </w:rPr>
        <w:t>n</w:t>
      </w:r>
      <w:proofErr w:type="spellEnd"/>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w:t>
      </w:r>
      <w:r w:rsidRPr="00522C52">
        <w:rPr>
          <w:rFonts w:ascii="Arial" w:eastAsia="Arial" w:hAnsi="Arial" w:cs="Arial"/>
          <w:b/>
          <w:bCs/>
          <w:sz w:val="20"/>
          <w:szCs w:val="20"/>
          <w:lang w:eastAsia="pl-PL"/>
        </w:rPr>
        <w:t xml:space="preserve"> </w:t>
      </w:r>
      <w:proofErr w:type="spellStart"/>
      <w:r w:rsidRPr="00522C52">
        <w:rPr>
          <w:rFonts w:ascii="Arial" w:eastAsia="Times New Roman" w:hAnsi="Arial" w:cs="Arial"/>
          <w:b/>
          <w:bCs/>
          <w:sz w:val="20"/>
          <w:szCs w:val="20"/>
          <w:lang w:eastAsia="pl-PL"/>
        </w:rPr>
        <w:t>C</w:t>
      </w:r>
      <w:r w:rsidRPr="00522C52">
        <w:rPr>
          <w:rFonts w:ascii="Arial" w:eastAsia="Times New Roman" w:hAnsi="Arial" w:cs="Arial"/>
          <w:b/>
          <w:bCs/>
          <w:sz w:val="20"/>
          <w:szCs w:val="20"/>
          <w:vertAlign w:val="subscript"/>
          <w:lang w:eastAsia="pl-PL"/>
        </w:rPr>
        <w:t>of.b</w:t>
      </w:r>
      <w:proofErr w:type="spellEnd"/>
      <w:r w:rsidRPr="00522C52">
        <w:rPr>
          <w:rFonts w:ascii="Arial" w:eastAsia="Times New Roman" w:hAnsi="Arial" w:cs="Arial"/>
          <w:b/>
          <w:bCs/>
          <w:sz w:val="20"/>
          <w:szCs w:val="20"/>
          <w:vertAlign w:val="subscript"/>
          <w:lang w:eastAsia="pl-PL"/>
        </w:rPr>
        <w:t>.</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x</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100)</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x</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60%</w:t>
      </w:r>
      <w:r w:rsidRPr="00522C52">
        <w:rPr>
          <w:rFonts w:ascii="Arial" w:eastAsia="Arial" w:hAnsi="Arial" w:cs="Arial"/>
          <w:b/>
          <w:bCs/>
          <w:sz w:val="20"/>
          <w:szCs w:val="20"/>
          <w:lang w:eastAsia="pl-PL"/>
        </w:rPr>
        <w:t xml:space="preserve"> </w:t>
      </w:r>
      <w:r w:rsidRPr="00522C52">
        <w:rPr>
          <w:rFonts w:ascii="Arial" w:eastAsia="Times New Roman" w:hAnsi="Arial" w:cs="Arial"/>
          <w:sz w:val="20"/>
          <w:szCs w:val="20"/>
          <w:lang w:eastAsia="pl-PL"/>
        </w:rPr>
        <w:t>gdzie:</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 </w:t>
      </w:r>
      <w:r w:rsidRPr="00522C52">
        <w:rPr>
          <w:rFonts w:ascii="Arial" w:hAnsi="Arial" w:cs="Arial"/>
          <w:sz w:val="20"/>
          <w:szCs w:val="20"/>
        </w:rPr>
        <w:t>- liczba punktów w kryterium „Cena”,</w:t>
      </w:r>
    </w:p>
    <w:p w:rsidR="008179FF" w:rsidRPr="00522C52" w:rsidRDefault="008179FF" w:rsidP="008179FF">
      <w:pPr>
        <w:widowControl w:val="0"/>
        <w:spacing w:after="0"/>
        <w:jc w:val="both"/>
        <w:rPr>
          <w:rFonts w:ascii="Arial" w:eastAsia="Times New Roman" w:hAnsi="Arial" w:cs="Arial"/>
          <w:sz w:val="20"/>
          <w:szCs w:val="20"/>
          <w:lang w:eastAsia="pl-PL"/>
        </w:rPr>
      </w:pPr>
      <w:proofErr w:type="spellStart"/>
      <w:r w:rsidRPr="00522C52">
        <w:rPr>
          <w:rFonts w:ascii="Arial" w:eastAsia="Times New Roman" w:hAnsi="Arial" w:cs="Arial"/>
          <w:sz w:val="20"/>
          <w:szCs w:val="20"/>
          <w:lang w:eastAsia="pl-PL"/>
        </w:rPr>
        <w:t>C</w:t>
      </w:r>
      <w:r w:rsidRPr="00522C52">
        <w:rPr>
          <w:rFonts w:ascii="Arial" w:eastAsia="Times New Roman" w:hAnsi="Arial" w:cs="Arial"/>
          <w:sz w:val="20"/>
          <w:szCs w:val="20"/>
          <w:vertAlign w:val="subscript"/>
          <w:lang w:eastAsia="pl-PL"/>
        </w:rPr>
        <w:t>n</w:t>
      </w:r>
      <w:proofErr w:type="spellEnd"/>
      <w:r w:rsidRPr="00522C52">
        <w:rPr>
          <w:rFonts w:ascii="Arial" w:eastAsia="Arial" w:hAnsi="Arial" w:cs="Arial"/>
          <w:sz w:val="20"/>
          <w:szCs w:val="20"/>
          <w:vertAlign w:val="subscript"/>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najniższa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spośród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ofert,</w:t>
      </w:r>
    </w:p>
    <w:p w:rsidR="008179FF" w:rsidRPr="00522C52" w:rsidRDefault="008179FF" w:rsidP="008179FF">
      <w:pPr>
        <w:widowControl w:val="0"/>
        <w:spacing w:after="0"/>
        <w:jc w:val="both"/>
        <w:rPr>
          <w:rFonts w:ascii="Arial" w:eastAsia="Times New Roman" w:hAnsi="Arial" w:cs="Arial"/>
          <w:sz w:val="20"/>
          <w:szCs w:val="20"/>
          <w:lang w:eastAsia="pl-PL"/>
        </w:rPr>
      </w:pPr>
      <w:proofErr w:type="spellStart"/>
      <w:r w:rsidRPr="00522C52">
        <w:rPr>
          <w:rFonts w:ascii="Arial" w:eastAsia="Times New Roman" w:hAnsi="Arial" w:cs="Arial"/>
          <w:sz w:val="20"/>
          <w:szCs w:val="20"/>
          <w:lang w:eastAsia="pl-PL"/>
        </w:rPr>
        <w:t>C</w:t>
      </w:r>
      <w:r w:rsidRPr="00522C52">
        <w:rPr>
          <w:rFonts w:ascii="Arial" w:eastAsia="Times New Roman" w:hAnsi="Arial" w:cs="Arial"/>
          <w:sz w:val="20"/>
          <w:szCs w:val="20"/>
          <w:vertAlign w:val="subscript"/>
          <w:lang w:eastAsia="pl-PL"/>
        </w:rPr>
        <w:t>of.b</w:t>
      </w:r>
      <w:proofErr w:type="spellEnd"/>
      <w:r w:rsidRPr="00522C52">
        <w:rPr>
          <w:rFonts w:ascii="Arial" w:eastAsia="Times New Roman" w:hAnsi="Arial" w:cs="Arial"/>
          <w:sz w:val="20"/>
          <w:szCs w:val="20"/>
          <w:vertAlign w:val="subscript"/>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badanej,</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100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wskaźnik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stały,</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60%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procentowe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znaczenie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kryterium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ceny.</w:t>
      </w:r>
    </w:p>
    <w:p w:rsidR="008179FF" w:rsidRPr="00522C52" w:rsidRDefault="008179FF" w:rsidP="008179FF">
      <w:pPr>
        <w:widowControl w:val="0"/>
        <w:spacing w:after="0"/>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8179FF" w:rsidRPr="00522C52" w:rsidRDefault="008179FF" w:rsidP="008179FF">
      <w:pPr>
        <w:widowControl w:val="0"/>
        <w:spacing w:after="0"/>
        <w:jc w:val="both"/>
        <w:rPr>
          <w:rFonts w:ascii="Arial" w:hAnsi="Arial" w:cs="Arial"/>
          <w:sz w:val="20"/>
          <w:szCs w:val="20"/>
          <w:u w:val="single"/>
          <w:lang w:eastAsia="pl-PL"/>
        </w:rPr>
      </w:pPr>
    </w:p>
    <w:p w:rsidR="008179FF" w:rsidRPr="00522C52" w:rsidRDefault="008179FF" w:rsidP="004C4D5A">
      <w:pPr>
        <w:pStyle w:val="Akapitzlist"/>
        <w:widowControl w:val="0"/>
        <w:numPr>
          <w:ilvl w:val="0"/>
          <w:numId w:val="27"/>
        </w:numPr>
        <w:tabs>
          <w:tab w:val="left" w:pos="708"/>
        </w:tabs>
        <w:suppressAutoHyphens/>
        <w:spacing w:line="276" w:lineRule="auto"/>
        <w:ind w:left="0" w:firstLine="0"/>
        <w:jc w:val="both"/>
        <w:rPr>
          <w:rFonts w:ascii="Arial" w:hAnsi="Arial" w:cs="Arial"/>
          <w:sz w:val="20"/>
          <w:u w:val="single"/>
        </w:rPr>
      </w:pPr>
      <w:r w:rsidRPr="00522C52">
        <w:rPr>
          <w:rFonts w:ascii="Arial" w:hAnsi="Arial" w:cs="Arial"/>
          <w:b/>
          <w:sz w:val="20"/>
          <w:u w:val="single"/>
        </w:rPr>
        <w:t>Kryterium</w:t>
      </w:r>
      <w:r w:rsidRPr="00522C52">
        <w:rPr>
          <w:rFonts w:ascii="Arial" w:hAnsi="Arial" w:cs="Arial"/>
          <w:sz w:val="20"/>
          <w:u w:val="single"/>
        </w:rPr>
        <w:t xml:space="preserve"> – </w:t>
      </w:r>
      <w:r w:rsidRPr="00522C52">
        <w:rPr>
          <w:rFonts w:ascii="Arial" w:hAnsi="Arial" w:cs="Arial"/>
          <w:b/>
          <w:sz w:val="20"/>
          <w:u w:val="single"/>
        </w:rPr>
        <w:t>Okres gwarancji</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bCs/>
          <w:sz w:val="20"/>
          <w:szCs w:val="20"/>
          <w:lang w:eastAsia="pl-PL"/>
        </w:rPr>
      </w:pPr>
      <w:r w:rsidRPr="00522C52">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8179FF" w:rsidRPr="00522C52" w:rsidRDefault="008179FF" w:rsidP="008179FF">
      <w:pPr>
        <w:widowControl w:val="0"/>
        <w:spacing w:after="0"/>
        <w:jc w:val="both"/>
        <w:rPr>
          <w:rFonts w:ascii="Arial" w:eastAsia="Times New Roman" w:hAnsi="Arial" w:cs="Arial"/>
          <w:bCs/>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Punkty w kryterium „Okres gwarancji” zostaną przyznane następująco: </w:t>
      </w:r>
    </w:p>
    <w:p w:rsidR="008179FF" w:rsidRPr="00522C52" w:rsidRDefault="008179FF" w:rsidP="004C4D5A">
      <w:pPr>
        <w:pStyle w:val="Akapitzlist"/>
        <w:numPr>
          <w:ilvl w:val="3"/>
          <w:numId w:val="3"/>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3 lat Wykonawca otrzyma – 0 pkt.,</w:t>
      </w:r>
    </w:p>
    <w:p w:rsidR="008179FF" w:rsidRPr="00522C52" w:rsidRDefault="008179FF" w:rsidP="004C4D5A">
      <w:pPr>
        <w:pStyle w:val="Akapitzlist"/>
        <w:numPr>
          <w:ilvl w:val="3"/>
          <w:numId w:val="3"/>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4 lat Wykonawca otrzyma – 10 pkt. (10%),</w:t>
      </w:r>
    </w:p>
    <w:p w:rsidR="008179FF" w:rsidRPr="00522C52" w:rsidRDefault="008179FF" w:rsidP="004C4D5A">
      <w:pPr>
        <w:pStyle w:val="Akapitzlist"/>
        <w:numPr>
          <w:ilvl w:val="3"/>
          <w:numId w:val="3"/>
        </w:numPr>
        <w:tabs>
          <w:tab w:val="left" w:pos="708"/>
        </w:tabs>
        <w:suppressAutoHyphens/>
        <w:spacing w:line="276" w:lineRule="auto"/>
        <w:ind w:left="0" w:firstLine="0"/>
        <w:rPr>
          <w:rFonts w:ascii="Arial" w:hAnsi="Arial" w:cs="Arial"/>
          <w:sz w:val="20"/>
        </w:rPr>
      </w:pPr>
      <w:bookmarkStart w:id="10" w:name="_Hlk92456020"/>
      <w:r w:rsidRPr="00522C52">
        <w:rPr>
          <w:rFonts w:ascii="Arial" w:hAnsi="Arial" w:cs="Arial"/>
          <w:sz w:val="20"/>
        </w:rPr>
        <w:t xml:space="preserve">za udzielenie gwarancji na okres </w:t>
      </w:r>
      <w:bookmarkEnd w:id="10"/>
      <w:r w:rsidRPr="00522C52">
        <w:rPr>
          <w:rFonts w:ascii="Arial" w:hAnsi="Arial" w:cs="Arial"/>
          <w:sz w:val="20"/>
        </w:rPr>
        <w:t>5 lat Wykonawca otrzyma – 20 pkt. (20%),</w:t>
      </w:r>
    </w:p>
    <w:p w:rsidR="008179FF" w:rsidRPr="00522C52" w:rsidRDefault="008179FF" w:rsidP="004C4D5A">
      <w:pPr>
        <w:pStyle w:val="Akapitzlist"/>
        <w:numPr>
          <w:ilvl w:val="3"/>
          <w:numId w:val="3"/>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6 lat i więcej Wykonawca otrzyma – 40 pkt. (40%),</w:t>
      </w:r>
    </w:p>
    <w:p w:rsidR="008179FF" w:rsidRPr="00522C52" w:rsidRDefault="008179FF" w:rsidP="008179FF">
      <w:pPr>
        <w:widowControl w:val="0"/>
        <w:spacing w:after="0"/>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8179FF" w:rsidRPr="00522C52" w:rsidRDefault="008179FF" w:rsidP="008179FF">
      <w:pPr>
        <w:widowControl w:val="0"/>
        <w:spacing w:after="0"/>
        <w:rPr>
          <w:rFonts w:ascii="Arial" w:eastAsia="Times New Roman" w:hAnsi="Arial" w:cs="Arial"/>
          <w:sz w:val="20"/>
          <w:szCs w:val="20"/>
          <w:lang w:eastAsia="pl-PL"/>
        </w:rPr>
      </w:pPr>
    </w:p>
    <w:p w:rsidR="008179FF" w:rsidRPr="00522C52" w:rsidRDefault="008179FF" w:rsidP="004C4D5A">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Za najkorzystniejszą zostanie uznana oferta z największą ilością punktów, stanowiących sumę punktów, przyznanych w każdym z ww. kryteriów, obliczonych wg wzoru:</w:t>
      </w:r>
    </w:p>
    <w:p w:rsidR="008179FF" w:rsidRPr="00522C52" w:rsidRDefault="008179FF" w:rsidP="008179FF">
      <w:pPr>
        <w:pStyle w:val="Akapitzlist"/>
        <w:widowControl w:val="0"/>
        <w:spacing w:line="276" w:lineRule="auto"/>
        <w:ind w:left="360"/>
        <w:jc w:val="both"/>
        <w:rPr>
          <w:rFonts w:ascii="Arial" w:hAnsi="Arial" w:cs="Arial"/>
          <w:sz w:val="20"/>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S = C + G</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S – ocena ofert w punktach (suma)</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C – liczba punktów za kryterium „cena”,</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G – liczba punktów za kryterium „okres gwarancji”</w:t>
      </w:r>
    </w:p>
    <w:p w:rsidR="008179FF" w:rsidRDefault="008179FF" w:rsidP="008179FF">
      <w:pPr>
        <w:widowControl w:val="0"/>
        <w:suppressAutoHyphens/>
        <w:spacing w:after="0"/>
        <w:jc w:val="both"/>
        <w:rPr>
          <w:rFonts w:ascii="Arial" w:eastAsia="Times New Roman" w:hAnsi="Arial" w:cs="Arial"/>
          <w:b/>
          <w:sz w:val="20"/>
          <w:szCs w:val="20"/>
          <w:lang w:eastAsia="zh-CN"/>
        </w:rPr>
      </w:pPr>
    </w:p>
    <w:p w:rsidR="00447546" w:rsidRPr="00522C52" w:rsidRDefault="00447546"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uppressAutoHyphens/>
        <w:spacing w:after="0"/>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13. DOKUMENTY SKŁADANE PRZEZ WYKONAWCĘ</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u w:val="single"/>
          <w:lang w:eastAsia="zh-CN"/>
        </w:rPr>
      </w:pPr>
      <w:r w:rsidRPr="00522C52">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8179FF" w:rsidRPr="00522C52" w:rsidRDefault="008179FF" w:rsidP="008179FF">
      <w:pPr>
        <w:widowControl w:val="0"/>
        <w:suppressAutoHyphens/>
        <w:spacing w:after="0"/>
        <w:rPr>
          <w:rFonts w:ascii="Arial" w:eastAsia="Times New Roman" w:hAnsi="Arial" w:cs="Arial"/>
          <w:bCs/>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bookmarkStart w:id="11" w:name="_Hlk67985873"/>
      <w:r w:rsidRPr="00522C52">
        <w:rPr>
          <w:rFonts w:ascii="Arial" w:eastAsia="Times New Roman" w:hAnsi="Arial" w:cs="Arial"/>
          <w:b/>
          <w:sz w:val="20"/>
          <w:szCs w:val="20"/>
          <w:lang w:eastAsia="zh-CN"/>
        </w:rPr>
        <w:t xml:space="preserve">13.1. </w:t>
      </w:r>
      <w:bookmarkEnd w:id="11"/>
      <w:r w:rsidRPr="00522C52">
        <w:rPr>
          <w:rFonts w:ascii="Arial" w:eastAsia="Times New Roman" w:hAnsi="Arial" w:cs="Arial"/>
          <w:b/>
          <w:sz w:val="20"/>
          <w:szCs w:val="20"/>
          <w:lang w:eastAsia="zh-CN"/>
        </w:rPr>
        <w:t xml:space="preserve">Na ofertę składają się dokumenty wymienione poniżej: </w:t>
      </w:r>
    </w:p>
    <w:p w:rsidR="008179FF" w:rsidRPr="00522C52" w:rsidRDefault="008179FF" w:rsidP="008179FF">
      <w:pPr>
        <w:widowControl w:val="0"/>
        <w:suppressAutoHyphens/>
        <w:spacing w:after="0"/>
        <w:rPr>
          <w:rFonts w:ascii="Arial" w:eastAsia="Times New Roman" w:hAnsi="Arial" w:cs="Arial"/>
          <w:b/>
          <w:bCs/>
          <w:sz w:val="20"/>
          <w:szCs w:val="20"/>
          <w:lang w:eastAsia="zh-CN"/>
        </w:rPr>
      </w:pPr>
    </w:p>
    <w:p w:rsidR="008179FF" w:rsidRPr="00522C52" w:rsidRDefault="008179FF" w:rsidP="004C4D5A">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Wypełniony formularz </w:t>
      </w:r>
      <w:r w:rsidRPr="00522C52">
        <w:rPr>
          <w:rFonts w:ascii="Arial" w:eastAsia="Times New Roman" w:hAnsi="Arial" w:cs="Arial"/>
          <w:b/>
          <w:sz w:val="20"/>
          <w:szCs w:val="20"/>
          <w:lang w:eastAsia="zh-CN"/>
        </w:rPr>
        <w:t>„OFERTA”,</w:t>
      </w:r>
      <w:r w:rsidRPr="00522C52">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8179FF" w:rsidRPr="00522C52" w:rsidRDefault="008179FF" w:rsidP="004C4D5A">
      <w:pPr>
        <w:widowControl w:val="0"/>
        <w:numPr>
          <w:ilvl w:val="0"/>
          <w:numId w:val="28"/>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
          <w:bCs/>
          <w:sz w:val="20"/>
          <w:szCs w:val="20"/>
          <w:lang w:eastAsia="zh-CN"/>
        </w:rPr>
        <w:t xml:space="preserve">Oświadczenie </w:t>
      </w:r>
      <w:bookmarkStart w:id="12" w:name="_Hlk63938536"/>
      <w:r w:rsidRPr="00522C52">
        <w:rPr>
          <w:rFonts w:ascii="Arial" w:eastAsia="Times New Roman" w:hAnsi="Arial" w:cs="Arial"/>
          <w:b/>
          <w:bCs/>
          <w:sz w:val="20"/>
          <w:szCs w:val="20"/>
          <w:lang w:eastAsia="zh-CN"/>
        </w:rPr>
        <w:t xml:space="preserve">z art. </w:t>
      </w:r>
      <w:bookmarkEnd w:id="12"/>
      <w:r w:rsidRPr="00522C52">
        <w:rPr>
          <w:rFonts w:ascii="Arial" w:eastAsia="Times New Roman" w:hAnsi="Arial" w:cs="Arial"/>
          <w:b/>
          <w:bCs/>
          <w:sz w:val="20"/>
          <w:szCs w:val="20"/>
          <w:lang w:eastAsia="zh-CN"/>
        </w:rPr>
        <w:t xml:space="preserve">125 ust. 1 w związku z art. 273 ust. 2 ustawy </w:t>
      </w:r>
      <w:proofErr w:type="spellStart"/>
      <w:r w:rsidRPr="00522C52">
        <w:rPr>
          <w:rFonts w:ascii="Arial" w:eastAsia="Times New Roman" w:hAnsi="Arial" w:cs="Arial"/>
          <w:b/>
          <w:bCs/>
          <w:sz w:val="20"/>
          <w:szCs w:val="20"/>
          <w:lang w:eastAsia="zh-CN"/>
        </w:rPr>
        <w:t>Pzp</w:t>
      </w:r>
      <w:proofErr w:type="spellEnd"/>
      <w:r w:rsidRPr="00522C52">
        <w:rPr>
          <w:rFonts w:ascii="Arial" w:eastAsia="Times New Roman" w:hAnsi="Arial" w:cs="Arial"/>
          <w:b/>
          <w:bCs/>
          <w:sz w:val="20"/>
          <w:szCs w:val="20"/>
          <w:lang w:eastAsia="zh-CN"/>
        </w:rPr>
        <w:t xml:space="preserve"> o niepodleganiu wykluczeniu oraz spełnianiu warunków udziału w postępowaniu</w:t>
      </w:r>
      <w:r w:rsidRPr="00522C52">
        <w:rPr>
          <w:rFonts w:ascii="Arial" w:eastAsia="Times New Roman" w:hAnsi="Arial" w:cs="Arial"/>
          <w:sz w:val="20"/>
          <w:szCs w:val="20"/>
          <w:lang w:eastAsia="zh-CN"/>
        </w:rPr>
        <w:t xml:space="preserve"> z wykorzystaniem wzoru formularza stanowiącego zał. nr 4 do SWZ.</w:t>
      </w:r>
      <w:r w:rsidRPr="00522C52">
        <w:rPr>
          <w:rFonts w:ascii="Arial" w:eastAsia="Times New Roman" w:hAnsi="Arial" w:cs="Arial"/>
          <w:b/>
          <w:sz w:val="20"/>
          <w:szCs w:val="20"/>
          <w:lang w:eastAsia="zh-CN"/>
        </w:rPr>
        <w:t xml:space="preserve">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8179FF" w:rsidRPr="00522C52" w:rsidRDefault="008179FF" w:rsidP="008179FF">
      <w:pPr>
        <w:suppressAutoHyphens/>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bookmarkStart w:id="13" w:name="_Hlk64363336"/>
      <w:r w:rsidRPr="00522C52">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8179FF" w:rsidRPr="00522C52" w:rsidRDefault="008179FF" w:rsidP="004C4D5A">
      <w:pPr>
        <w:widowControl w:val="0"/>
        <w:numPr>
          <w:ilvl w:val="0"/>
          <w:numId w:val="28"/>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522C52">
        <w:rPr>
          <w:rFonts w:ascii="Arial" w:eastAsia="Times New Roman" w:hAnsi="Arial" w:cs="Arial"/>
          <w:bCs/>
          <w:sz w:val="20"/>
          <w:szCs w:val="20"/>
          <w:lang w:eastAsia="zh-CN"/>
        </w:rPr>
        <w:t xml:space="preserve">Jeżeli dotyczy - </w:t>
      </w:r>
      <w:bookmarkEnd w:id="14"/>
      <w:r w:rsidRPr="00522C52">
        <w:rPr>
          <w:rFonts w:ascii="Arial" w:eastAsia="Times New Roman" w:hAnsi="Arial" w:cs="Arial"/>
          <w:b/>
          <w:sz w:val="20"/>
          <w:szCs w:val="20"/>
          <w:lang w:eastAsia="zh-CN"/>
        </w:rPr>
        <w:t>Pełnomocnictwa</w:t>
      </w:r>
      <w:r w:rsidRPr="00522C52">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8179FF" w:rsidRPr="00522C52" w:rsidRDefault="008179FF" w:rsidP="004C4D5A">
      <w:pPr>
        <w:widowControl w:val="0"/>
        <w:numPr>
          <w:ilvl w:val="0"/>
          <w:numId w:val="28"/>
        </w:numPr>
        <w:tabs>
          <w:tab w:val="left" w:pos="2268"/>
        </w:tabs>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Jeżeli dotyczy - </w:t>
      </w:r>
      <w:r w:rsidRPr="00522C52">
        <w:rPr>
          <w:rFonts w:ascii="Arial" w:eastAsia="Times New Roman" w:hAnsi="Arial" w:cs="Arial"/>
          <w:sz w:val="20"/>
          <w:szCs w:val="20"/>
          <w:lang w:eastAsia="zh-CN"/>
        </w:rPr>
        <w:t xml:space="preserve">Wykonawca, który na podstawie art. 118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w celu potwierdzenia spełniania warunków udziału w postępowaniu, polega na </w:t>
      </w:r>
      <w:r w:rsidRPr="00522C52">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522C52">
        <w:rPr>
          <w:rFonts w:ascii="Arial" w:eastAsia="Times New Roman" w:hAnsi="Arial" w:cs="Arial"/>
          <w:b/>
          <w:bCs/>
          <w:spacing w:val="1"/>
          <w:sz w:val="20"/>
          <w:szCs w:val="20"/>
          <w:lang w:eastAsia="zh-CN"/>
        </w:rPr>
        <w:t xml:space="preserve"> zobowiązanie</w:t>
      </w:r>
      <w:r w:rsidRPr="00522C52">
        <w:rPr>
          <w:rFonts w:ascii="Arial" w:eastAsia="Times New Roman" w:hAnsi="Arial" w:cs="Arial"/>
          <w:spacing w:val="1"/>
          <w:sz w:val="20"/>
          <w:szCs w:val="20"/>
          <w:lang w:eastAsia="zh-CN"/>
        </w:rPr>
        <w:t xml:space="preserve"> </w:t>
      </w:r>
      <w:r w:rsidRPr="00522C52">
        <w:rPr>
          <w:rFonts w:ascii="Arial" w:eastAsia="Times New Roman" w:hAnsi="Arial" w:cs="Arial"/>
          <w:b/>
          <w:bCs/>
          <w:sz w:val="20"/>
          <w:szCs w:val="20"/>
        </w:rPr>
        <w:t>podmiotu udostępniającego zasoby</w:t>
      </w:r>
      <w:r w:rsidRPr="00522C52">
        <w:rPr>
          <w:rFonts w:ascii="Arial" w:eastAsia="Times New Roman" w:hAnsi="Arial" w:cs="Arial"/>
          <w:sz w:val="20"/>
          <w:szCs w:val="20"/>
        </w:rPr>
        <w:t xml:space="preserve"> do oddania mu do dyspozycji niezbędnych zasobów na potrzeby realizacji zamówienia </w:t>
      </w:r>
      <w:r w:rsidRPr="00522C52">
        <w:rPr>
          <w:rFonts w:ascii="Arial" w:eastAsia="Times New Roman" w:hAnsi="Arial" w:cs="Arial"/>
          <w:b/>
          <w:bCs/>
          <w:sz w:val="20"/>
          <w:szCs w:val="20"/>
        </w:rPr>
        <w:t>lub inny podmiotowy środek dowodowy</w:t>
      </w:r>
      <w:r w:rsidRPr="00522C52">
        <w:rPr>
          <w:rFonts w:ascii="Arial" w:eastAsia="Times New Roman" w:hAnsi="Arial" w:cs="Arial"/>
          <w:sz w:val="20"/>
          <w:szCs w:val="20"/>
        </w:rPr>
        <w:t xml:space="preserve"> potwierdzający, że wykonawca realizując zamówienie, będzie dysponował niezbędnymi zasobami tych podmiotów.</w:t>
      </w:r>
      <w:r w:rsidRPr="00522C52">
        <w:rPr>
          <w:rFonts w:ascii="Arial" w:eastAsia="Times New Roman" w:hAnsi="Arial" w:cs="Arial"/>
          <w:spacing w:val="1"/>
          <w:sz w:val="20"/>
          <w:szCs w:val="20"/>
          <w:lang w:eastAsia="zh-CN"/>
        </w:rPr>
        <w:t xml:space="preserve"> </w:t>
      </w:r>
      <w:r w:rsidRPr="00522C52">
        <w:rPr>
          <w:rFonts w:ascii="Arial" w:eastAsia="Times New Roman" w:hAnsi="Arial" w:cs="Arial"/>
          <w:sz w:val="20"/>
          <w:szCs w:val="20"/>
          <w:lang w:eastAsia="zh-CN"/>
        </w:rPr>
        <w:t xml:space="preserve">Wykonawca może wykorzystać wzór zobowiązania podmiotu udostępniającego zasoby stanowiący zał. nr 5 do SWZ. </w:t>
      </w:r>
    </w:p>
    <w:p w:rsidR="008179FF" w:rsidRPr="00522C52" w:rsidRDefault="008179FF" w:rsidP="004C4D5A">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Jeżeli dotyczy - </w:t>
      </w:r>
      <w:r w:rsidRPr="00522C52">
        <w:rPr>
          <w:rFonts w:ascii="Arial" w:eastAsia="Times New Roman" w:hAnsi="Arial" w:cs="Arial"/>
          <w:sz w:val="20"/>
          <w:szCs w:val="20"/>
          <w:lang w:eastAsia="pl-PL"/>
        </w:rPr>
        <w:t xml:space="preserve">W przypadku, o którym mowa w art. 117 ust. 3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(treść art. określona w ust. 10.4. SWZ), wykonawcy wspólnie ubiegający się o udzielenie zamówienia dołączą do oferty</w:t>
      </w:r>
      <w:r w:rsidRPr="00522C52">
        <w:rPr>
          <w:rFonts w:ascii="Arial" w:eastAsia="Times New Roman" w:hAnsi="Arial" w:cs="Arial"/>
          <w:b/>
          <w:bCs/>
          <w:sz w:val="20"/>
          <w:szCs w:val="20"/>
          <w:lang w:eastAsia="pl-PL"/>
        </w:rPr>
        <w:t xml:space="preserve"> oświadczenie</w:t>
      </w:r>
      <w:r w:rsidRPr="00522C52">
        <w:rPr>
          <w:rFonts w:ascii="Arial" w:eastAsia="Times New Roman" w:hAnsi="Arial" w:cs="Arial"/>
          <w:sz w:val="20"/>
          <w:szCs w:val="20"/>
          <w:lang w:eastAsia="pl-PL"/>
        </w:rPr>
        <w:t xml:space="preserve"> określone w art.117 ust. 4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8179FF" w:rsidRPr="00522C52" w:rsidRDefault="008179FF" w:rsidP="004C4D5A">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Jeśli dotyczy – dokument potwierdzający umocowanie do działania w imieniu Wykonawcy.</w:t>
      </w:r>
    </w:p>
    <w:p w:rsidR="008179FF" w:rsidRPr="00522C52" w:rsidRDefault="008179FF" w:rsidP="004C4D5A">
      <w:pPr>
        <w:widowControl w:val="0"/>
        <w:numPr>
          <w:ilvl w:val="0"/>
          <w:numId w:val="28"/>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sz w:val="20"/>
          <w:szCs w:val="20"/>
          <w:lang w:eastAsia="pl-PL"/>
        </w:rPr>
        <w:t>Dowód uiszczenia wadium.</w:t>
      </w:r>
    </w:p>
    <w:p w:rsidR="008179FF" w:rsidRPr="00522C52" w:rsidRDefault="008179FF" w:rsidP="008179FF">
      <w:pPr>
        <w:widowControl w:val="0"/>
        <w:tabs>
          <w:tab w:val="num" w:pos="1418"/>
        </w:tabs>
        <w:suppressAutoHyphens/>
        <w:spacing w:after="0"/>
        <w:jc w:val="both"/>
        <w:rPr>
          <w:rStyle w:val="Pogrubienie"/>
          <w:rFonts w:ascii="Arial" w:hAnsi="Arial" w:cs="Arial"/>
          <w:sz w:val="20"/>
          <w:szCs w:val="20"/>
        </w:rPr>
      </w:pPr>
    </w:p>
    <w:p w:rsidR="008179FF" w:rsidRPr="00522C52" w:rsidRDefault="008179FF" w:rsidP="008179FF">
      <w:pPr>
        <w:suppressAutoHyphens/>
        <w:spacing w:after="0"/>
        <w:jc w:val="both"/>
        <w:rPr>
          <w:rFonts w:ascii="Arial" w:eastAsia="Times New Roman" w:hAnsi="Arial" w:cs="Arial"/>
          <w:kern w:val="2"/>
          <w:sz w:val="20"/>
          <w:szCs w:val="20"/>
          <w:lang w:eastAsia="pl-PL"/>
        </w:rPr>
      </w:pPr>
      <w:r w:rsidRPr="00522C52">
        <w:rPr>
          <w:rFonts w:ascii="Arial" w:eastAsia="Times New Roman" w:hAnsi="Arial" w:cs="Arial"/>
          <w:b/>
          <w:bCs/>
          <w:kern w:val="2"/>
          <w:sz w:val="20"/>
          <w:szCs w:val="20"/>
          <w:lang w:eastAsia="pl-PL"/>
        </w:rPr>
        <w:t>13.2.</w:t>
      </w:r>
      <w:r w:rsidRPr="00522C52">
        <w:rPr>
          <w:rFonts w:ascii="Arial" w:eastAsia="Times New Roman" w:hAnsi="Arial" w:cs="Arial"/>
          <w:kern w:val="2"/>
          <w:sz w:val="20"/>
          <w:szCs w:val="20"/>
          <w:lang w:eastAsia="pl-PL"/>
        </w:rPr>
        <w:t xml:space="preserve"> </w:t>
      </w:r>
      <w:r w:rsidRPr="00522C52">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8179FF" w:rsidRPr="00012C25" w:rsidRDefault="008179FF" w:rsidP="004C4D5A">
      <w:pPr>
        <w:pStyle w:val="Akapitzlist"/>
        <w:numPr>
          <w:ilvl w:val="0"/>
          <w:numId w:val="29"/>
        </w:numPr>
        <w:tabs>
          <w:tab w:val="left" w:pos="708"/>
        </w:tabs>
        <w:suppressAutoHyphens/>
        <w:spacing w:line="276" w:lineRule="auto"/>
        <w:ind w:left="0" w:firstLine="0"/>
        <w:jc w:val="both"/>
        <w:rPr>
          <w:rFonts w:ascii="Arial" w:hAnsi="Arial" w:cs="Arial"/>
          <w:kern w:val="2"/>
          <w:sz w:val="20"/>
        </w:rPr>
      </w:pPr>
      <w:r w:rsidRPr="00522C52">
        <w:rPr>
          <w:rFonts w:ascii="Arial" w:hAnsi="Arial" w:cs="Arial"/>
          <w:kern w:val="2"/>
          <w:sz w:val="20"/>
        </w:rPr>
        <w:t xml:space="preserve">Oświadczenie wykonawcy, w zakresie art. 108 ust. 1 </w:t>
      </w:r>
      <w:proofErr w:type="spellStart"/>
      <w:r w:rsidRPr="00522C52">
        <w:rPr>
          <w:rFonts w:ascii="Arial" w:hAnsi="Arial" w:cs="Arial"/>
          <w:kern w:val="2"/>
          <w:sz w:val="20"/>
        </w:rPr>
        <w:t>pkt</w:t>
      </w:r>
      <w:proofErr w:type="spellEnd"/>
      <w:r w:rsidRPr="00522C52">
        <w:rPr>
          <w:rFonts w:ascii="Arial" w:hAnsi="Arial" w:cs="Arial"/>
          <w:kern w:val="2"/>
          <w:sz w:val="20"/>
        </w:rPr>
        <w:t xml:space="preserve"> 5 ustawy </w:t>
      </w:r>
      <w:proofErr w:type="spellStart"/>
      <w:r w:rsidRPr="00522C52">
        <w:rPr>
          <w:rFonts w:ascii="Arial" w:hAnsi="Arial" w:cs="Arial"/>
          <w:kern w:val="2"/>
          <w:sz w:val="20"/>
        </w:rPr>
        <w:t>Pzp</w:t>
      </w:r>
      <w:proofErr w:type="spellEnd"/>
      <w:r w:rsidRPr="00522C52">
        <w:rPr>
          <w:rFonts w:ascii="Arial" w:hAnsi="Arial" w:cs="Arial"/>
          <w:kern w:val="2"/>
          <w:sz w:val="20"/>
        </w:rPr>
        <w:t xml:space="preserve">, o braku przynależności do tej samej grupy kapitałowej, w rozumieniu ustawy z dnia 16 lutego 2007 r. o </w:t>
      </w:r>
      <w:r w:rsidRPr="00522C52">
        <w:rPr>
          <w:rFonts w:ascii="Arial" w:hAnsi="Arial" w:cs="Arial"/>
          <w:kern w:val="2"/>
          <w:sz w:val="20"/>
        </w:rPr>
        <w:lastRenderedPageBreak/>
        <w:t xml:space="preserve">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790AB9" w:rsidRDefault="008179FF" w:rsidP="004C4D5A">
      <w:pPr>
        <w:pStyle w:val="Akapitzlist"/>
        <w:numPr>
          <w:ilvl w:val="0"/>
          <w:numId w:val="30"/>
        </w:numPr>
        <w:autoSpaceDE w:val="0"/>
        <w:autoSpaceDN w:val="0"/>
        <w:adjustRightInd w:val="0"/>
        <w:spacing w:line="276" w:lineRule="auto"/>
        <w:jc w:val="both"/>
        <w:rPr>
          <w:rFonts w:ascii="Arial" w:hAnsi="Arial" w:cs="Arial"/>
          <w:sz w:val="20"/>
        </w:rPr>
      </w:pPr>
      <w:r w:rsidRPr="00E95F52">
        <w:rPr>
          <w:rFonts w:ascii="Arial" w:hAnsi="Arial" w:cs="Arial"/>
          <w:sz w:val="20"/>
        </w:rPr>
        <w:t>W celu potwierdzenia spełniania przez Wykonawcę warunku dotyczącego sytuacji ekonomicznej lub finansowej, Wykonawca winien złożyć dokume</w:t>
      </w:r>
      <w:r>
        <w:rPr>
          <w:rFonts w:ascii="Arial" w:hAnsi="Arial" w:cs="Arial"/>
          <w:sz w:val="20"/>
        </w:rPr>
        <w:t xml:space="preserve">nt potwierdzający, że wykonawca </w:t>
      </w:r>
      <w:r w:rsidRPr="00E95F52">
        <w:rPr>
          <w:rFonts w:ascii="Arial" w:hAnsi="Arial" w:cs="Arial"/>
          <w:sz w:val="20"/>
        </w:rPr>
        <w:t xml:space="preserve">jest ubezpieczony od odpowiedzialności cywilnej w zakresie prowadzonej działalności związanej </w:t>
      </w:r>
      <w:r>
        <w:rPr>
          <w:rFonts w:ascii="Arial" w:hAnsi="Arial" w:cs="Arial"/>
          <w:sz w:val="20"/>
        </w:rPr>
        <w:t xml:space="preserve">                        </w:t>
      </w:r>
      <w:r w:rsidRPr="00E95F52">
        <w:rPr>
          <w:rFonts w:ascii="Arial" w:hAnsi="Arial" w:cs="Arial"/>
          <w:sz w:val="20"/>
        </w:rPr>
        <w:t xml:space="preserve">z przedmiotem zamówienia </w:t>
      </w:r>
      <w:r w:rsidRPr="00E95F52">
        <w:rPr>
          <w:rFonts w:ascii="Arial" w:hAnsi="Arial" w:cs="Arial"/>
          <w:bCs/>
          <w:iCs/>
          <w:sz w:val="20"/>
        </w:rPr>
        <w:t>na sumę gwarancyjną wskazaną przez Zamawiającego.</w:t>
      </w:r>
    </w:p>
    <w:p w:rsidR="008179FF" w:rsidRDefault="008179FF" w:rsidP="008179FF">
      <w:pPr>
        <w:widowControl w:val="0"/>
        <w:suppressAutoHyphens/>
        <w:spacing w:after="0"/>
        <w:jc w:val="both"/>
        <w:rPr>
          <w:rFonts w:ascii="Arial" w:eastAsia="Times New Roman" w:hAnsi="Arial" w:cs="Arial"/>
          <w:b/>
          <w:sz w:val="20"/>
          <w:szCs w:val="20"/>
          <w:lang w:eastAsia="zh-CN"/>
        </w:rPr>
      </w:pPr>
    </w:p>
    <w:p w:rsidR="008179FF" w:rsidRPr="00173227" w:rsidRDefault="008179FF" w:rsidP="004C4D5A">
      <w:pPr>
        <w:pStyle w:val="Akapitzlist"/>
        <w:widowControl w:val="0"/>
        <w:numPr>
          <w:ilvl w:val="0"/>
          <w:numId w:val="30"/>
        </w:numPr>
        <w:suppressAutoHyphens/>
        <w:spacing w:line="276" w:lineRule="auto"/>
        <w:jc w:val="both"/>
        <w:rPr>
          <w:rFonts w:ascii="Arial" w:eastAsia="Arial" w:hAnsi="Arial" w:cs="Arial"/>
          <w:sz w:val="20"/>
          <w:lang w:eastAsia="zh-CN"/>
        </w:rPr>
      </w:pPr>
      <w:r w:rsidRPr="00173227">
        <w:rPr>
          <w:rFonts w:ascii="Arial" w:eastAsia="Calibri" w:hAnsi="Arial" w:cs="Arial"/>
          <w:sz w:val="20"/>
          <w:lang w:eastAsia="zh-CN"/>
        </w:rPr>
        <w:t>Wykaz</w:t>
      </w:r>
      <w:r w:rsidRPr="00173227">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z</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wykorzystaniem</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wzoru</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wykazu</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stanowiącego</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zał.</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nr</w:t>
      </w:r>
      <w:r w:rsidRPr="00173227">
        <w:rPr>
          <w:rFonts w:ascii="Arial" w:eastAsia="Calibri" w:hAnsi="Arial" w:cs="Arial"/>
          <w:sz w:val="20"/>
          <w:lang w:eastAsia="zh-CN"/>
        </w:rPr>
        <w:t xml:space="preserve"> 8 </w:t>
      </w:r>
      <w:r w:rsidRPr="00173227">
        <w:rPr>
          <w:rFonts w:ascii="Arial" w:eastAsia="TimesNewRomanPSMT" w:hAnsi="Arial" w:cs="Arial"/>
          <w:sz w:val="20"/>
          <w:lang w:eastAsia="zh-CN"/>
        </w:rPr>
        <w:t>do</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SWZ.</w:t>
      </w:r>
    </w:p>
    <w:p w:rsidR="008179FF" w:rsidRDefault="008179FF" w:rsidP="008179FF">
      <w:pPr>
        <w:widowControl w:val="0"/>
        <w:suppressAutoHyphens/>
        <w:spacing w:after="0"/>
        <w:jc w:val="both"/>
        <w:rPr>
          <w:rFonts w:ascii="Arial" w:eastAsia="TimesNewRomanPSMT" w:hAnsi="Arial" w:cs="Arial"/>
          <w:sz w:val="20"/>
          <w:szCs w:val="20"/>
          <w:lang w:eastAsia="zh-CN"/>
        </w:rPr>
      </w:pPr>
      <w:r w:rsidRPr="00173227">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8179FF" w:rsidRPr="00173227" w:rsidRDefault="008179FF" w:rsidP="008179FF">
      <w:pPr>
        <w:widowControl w:val="0"/>
        <w:suppressAutoHyphens/>
        <w:spacing w:after="0"/>
        <w:jc w:val="both"/>
        <w:rPr>
          <w:rFonts w:ascii="Arial" w:eastAsia="TimesNewRomanPSMT" w:hAnsi="Arial" w:cs="Arial"/>
          <w:sz w:val="20"/>
          <w:szCs w:val="20"/>
          <w:lang w:eastAsia="zh-CN"/>
        </w:rPr>
      </w:pPr>
    </w:p>
    <w:p w:rsidR="008179FF" w:rsidRPr="00790AB9" w:rsidRDefault="008179FF" w:rsidP="004C4D5A">
      <w:pPr>
        <w:widowControl w:val="0"/>
        <w:numPr>
          <w:ilvl w:val="0"/>
          <w:numId w:val="30"/>
        </w:numPr>
        <w:suppressAutoHyphens/>
        <w:spacing w:after="0"/>
        <w:ind w:left="0" w:firstLine="0"/>
        <w:jc w:val="both"/>
        <w:rPr>
          <w:rFonts w:ascii="Arial" w:eastAsia="Arial" w:hAnsi="Arial" w:cs="Arial"/>
          <w:sz w:val="20"/>
          <w:szCs w:val="20"/>
          <w:lang w:eastAsia="zh-CN"/>
        </w:rPr>
      </w:pPr>
      <w:r w:rsidRPr="00173227">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8179FF" w:rsidRPr="00173227" w:rsidRDefault="008179FF" w:rsidP="008179FF">
      <w:pPr>
        <w:widowControl w:val="0"/>
        <w:suppressAutoHyphens/>
        <w:spacing w:after="0"/>
        <w:jc w:val="both"/>
        <w:rPr>
          <w:rFonts w:ascii="Arial" w:eastAsia="Arial" w:hAnsi="Arial" w:cs="Arial"/>
          <w:sz w:val="20"/>
          <w:szCs w:val="20"/>
          <w:lang w:eastAsia="zh-CN"/>
        </w:rPr>
      </w:pPr>
    </w:p>
    <w:p w:rsidR="008179FF" w:rsidRPr="00173227" w:rsidRDefault="008179FF" w:rsidP="004C4D5A">
      <w:pPr>
        <w:widowControl w:val="0"/>
        <w:numPr>
          <w:ilvl w:val="0"/>
          <w:numId w:val="30"/>
        </w:numPr>
        <w:suppressAutoHyphens/>
        <w:spacing w:after="0"/>
        <w:ind w:left="0" w:firstLine="0"/>
        <w:jc w:val="both"/>
        <w:rPr>
          <w:rFonts w:ascii="Arial" w:eastAsia="Arial" w:hAnsi="Arial" w:cs="Arial"/>
          <w:sz w:val="20"/>
          <w:szCs w:val="20"/>
          <w:lang w:eastAsia="zh-CN"/>
        </w:rPr>
      </w:pPr>
      <w:r>
        <w:rPr>
          <w:rFonts w:ascii="Arial" w:eastAsia="Times New Roman" w:hAnsi="Arial" w:cs="Arial"/>
          <w:sz w:val="20"/>
          <w:szCs w:val="20"/>
          <w:shd w:val="clear" w:color="auto" w:fill="FFFFFF"/>
          <w:lang w:eastAsia="pl-PL"/>
        </w:rPr>
        <w:t>W</w:t>
      </w:r>
      <w:r w:rsidRPr="00173227">
        <w:rPr>
          <w:rFonts w:ascii="Arial" w:eastAsia="Times New Roman" w:hAnsi="Arial" w:cs="Arial"/>
          <w:sz w:val="20"/>
          <w:szCs w:val="20"/>
          <w:shd w:val="clear" w:color="auto" w:fill="FFFFFF"/>
          <w:lang w:eastAsia="pl-PL"/>
        </w:rPr>
        <w:t>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do SWZ.</w:t>
      </w:r>
    </w:p>
    <w:p w:rsidR="008179FF"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14. WYMAGANIA DOTYCZĄCE WADIUM</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widowControl w:val="0"/>
        <w:numPr>
          <w:ilvl w:val="3"/>
          <w:numId w:val="28"/>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Oferta musi być zab</w:t>
      </w:r>
      <w:r>
        <w:rPr>
          <w:rFonts w:ascii="Arial" w:eastAsia="Times New Roman" w:hAnsi="Arial" w:cs="Arial"/>
          <w:b/>
          <w:sz w:val="20"/>
          <w:szCs w:val="20"/>
          <w:lang w:eastAsia="zh-CN"/>
        </w:rPr>
        <w:t>ezpieczona wadium w wysokości 2 000,00 zł (słownie zł: dwa tysiące</w:t>
      </w:r>
      <w:r w:rsidRPr="00522C52">
        <w:rPr>
          <w:rFonts w:ascii="Arial" w:eastAsia="Times New Roman" w:hAnsi="Arial" w:cs="Arial"/>
          <w:b/>
          <w:sz w:val="20"/>
          <w:szCs w:val="20"/>
          <w:lang w:eastAsia="zh-CN"/>
        </w:rPr>
        <w:t xml:space="preserve"> 00/100). </w:t>
      </w:r>
    </w:p>
    <w:p w:rsidR="008179FF" w:rsidRPr="00522C52" w:rsidRDefault="008179FF" w:rsidP="004C4D5A">
      <w:pPr>
        <w:widowControl w:val="0"/>
        <w:numPr>
          <w:ilvl w:val="3"/>
          <w:numId w:val="28"/>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522C52">
        <w:rPr>
          <w:rFonts w:ascii="Arial" w:eastAsia="Times New Roman" w:hAnsi="Arial" w:cs="Arial"/>
          <w:sz w:val="20"/>
          <w:szCs w:val="20"/>
        </w:rPr>
        <w:t>pkt</w:t>
      </w:r>
      <w:proofErr w:type="spellEnd"/>
      <w:r w:rsidRPr="00522C52">
        <w:rPr>
          <w:rFonts w:ascii="Arial" w:eastAsia="Times New Roman" w:hAnsi="Arial" w:cs="Arial"/>
          <w:sz w:val="20"/>
          <w:szCs w:val="20"/>
        </w:rPr>
        <w:t xml:space="preserve"> 2 i 3 oraz ust. 2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w:t>
      </w:r>
    </w:p>
    <w:p w:rsidR="008179FF" w:rsidRPr="00522C52" w:rsidRDefault="008179FF" w:rsidP="004C4D5A">
      <w:pPr>
        <w:widowControl w:val="0"/>
        <w:numPr>
          <w:ilvl w:val="3"/>
          <w:numId w:val="28"/>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Cs/>
          <w:sz w:val="20"/>
          <w:szCs w:val="20"/>
          <w:lang w:eastAsia="zh-CN"/>
        </w:rPr>
        <w:t xml:space="preserve">Wadium </w:t>
      </w:r>
      <w:r w:rsidRPr="00522C52">
        <w:rPr>
          <w:rFonts w:ascii="Arial" w:eastAsia="Times New Roman" w:hAnsi="Arial" w:cs="Arial"/>
          <w:bCs/>
          <w:sz w:val="20"/>
          <w:szCs w:val="20"/>
          <w:lang w:eastAsia="pl-PL"/>
        </w:rPr>
        <w:t>może być wnoszone</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według</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wyboru</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wykonawcy</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jednej</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lub</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kilku</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następujących</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formach:</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pieniądzu,</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gwarancjach bankowych,</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gwarancjach ubezpieczeniowych,</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poręczeniach udzielanych przez podmioty, o których mowa w art.6b ust.</w:t>
      </w:r>
      <w:r w:rsidR="00447546">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5 pkt.2 ustawy z dnia 9 listopada 2000 r. o utworzeniu Polskiej Agencji Rozwoju Przedsiębiorczości (Dz. U. z 2020, poz. 299).</w:t>
      </w:r>
    </w:p>
    <w:p w:rsidR="008179FF" w:rsidRPr="00522C52" w:rsidRDefault="008179FF" w:rsidP="008179FF">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Zamawiający poza formami wnoszenia wadium ww. nie dopuszcza innych form jego wnoszenia. </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autoSpaceDE w:val="0"/>
        <w:autoSpaceDN w:val="0"/>
        <w:adjustRightInd w:val="0"/>
        <w:spacing w:after="240"/>
        <w:contextualSpacing/>
        <w:jc w:val="both"/>
        <w:rPr>
          <w:rFonts w:ascii="Arial" w:eastAsia="Times New Roman" w:hAnsi="Arial" w:cs="Arial"/>
          <w:sz w:val="20"/>
          <w:szCs w:val="20"/>
          <w:lang w:eastAsia="pl-PL"/>
        </w:rPr>
      </w:pPr>
      <w:r w:rsidRPr="00522C52">
        <w:rPr>
          <w:rFonts w:ascii="Arial" w:eastAsia="Times New Roman" w:hAnsi="Arial" w:cs="Arial"/>
          <w:b/>
          <w:sz w:val="20"/>
          <w:szCs w:val="20"/>
          <w:lang w:eastAsia="zh-CN"/>
        </w:rPr>
        <w:lastRenderedPageBreak/>
        <w:t xml:space="preserve">Wadium wnoszone w pieniądzu należy wpłacić </w:t>
      </w:r>
      <w:r w:rsidRPr="00522C52">
        <w:rPr>
          <w:rFonts w:ascii="Arial" w:eastAsia="Times New Roman" w:hAnsi="Arial" w:cs="Arial"/>
          <w:b/>
          <w:sz w:val="20"/>
          <w:szCs w:val="20"/>
          <w:u w:val="single"/>
          <w:lang w:eastAsia="zh-CN"/>
        </w:rPr>
        <w:t>przelewem</w:t>
      </w:r>
      <w:r w:rsidRPr="00522C52">
        <w:rPr>
          <w:rFonts w:ascii="Arial" w:eastAsia="Times New Roman" w:hAnsi="Arial" w:cs="Arial"/>
          <w:b/>
          <w:sz w:val="20"/>
          <w:szCs w:val="20"/>
          <w:lang w:eastAsia="zh-CN"/>
        </w:rPr>
        <w:t xml:space="preserve"> na rachunek bankowy zamawiającego: Nr </w:t>
      </w:r>
      <w:r w:rsidRPr="00522C52">
        <w:rPr>
          <w:rFonts w:ascii="Arial" w:hAnsi="Arial" w:cs="Arial"/>
          <w:b/>
          <w:sz w:val="20"/>
          <w:szCs w:val="20"/>
        </w:rPr>
        <w:t>52 8063 0001 0010 0100 1182 0009</w:t>
      </w:r>
      <w:r w:rsidRPr="00522C52">
        <w:rPr>
          <w:rFonts w:ascii="Arial" w:eastAsia="Times New Roman" w:hAnsi="Arial" w:cs="Arial"/>
          <w:sz w:val="20"/>
          <w:szCs w:val="20"/>
          <w:lang w:eastAsia="pl-PL"/>
        </w:rPr>
        <w:t xml:space="preserve"> z dopiskiem "Wadium-nr postępowania (</w:t>
      </w:r>
      <w:r>
        <w:rPr>
          <w:rFonts w:ascii="Arial" w:eastAsia="Times New Roman" w:hAnsi="Arial" w:cs="Arial"/>
          <w:b/>
          <w:sz w:val="20"/>
          <w:szCs w:val="20"/>
          <w:lang w:eastAsia="pl-PL"/>
        </w:rPr>
        <w:t>GKM.271.5</w:t>
      </w:r>
      <w:r w:rsidRPr="00522C52">
        <w:rPr>
          <w:rFonts w:ascii="Arial" w:eastAsia="Times New Roman" w:hAnsi="Arial" w:cs="Arial"/>
          <w:b/>
          <w:sz w:val="20"/>
          <w:szCs w:val="20"/>
          <w:lang w:eastAsia="pl-PL"/>
        </w:rPr>
        <w:t>.2022</w:t>
      </w:r>
      <w:r w:rsidRPr="00522C52">
        <w:rPr>
          <w:rFonts w:ascii="Arial" w:eastAsia="Times New Roman" w:hAnsi="Arial" w:cs="Arial"/>
          <w:sz w:val="20"/>
          <w:szCs w:val="20"/>
          <w:lang w:eastAsia="pl-PL"/>
        </w:rPr>
        <w:t>).</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W przypadku wnoszenia wadium w formie pieniężnej za termin wniesienia wadium przyjmuje się datę uznania rachunku Zamawiającego.</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Wadium w formie innej niż pieniężna należy wnieść w formie oryginału, w postaci elektronicznej</w:t>
      </w:r>
      <w:r w:rsidRPr="00522C52">
        <w:rPr>
          <w:rFonts w:ascii="Arial" w:hAnsi="Arial" w:cs="Arial"/>
          <w:sz w:val="20"/>
          <w:szCs w:val="20"/>
        </w:rPr>
        <w:t xml:space="preserve">                   W przypadku wadium wnoszonego w formie innej niż pieniężna beneficjentem powinno być Miasto Brańsk</w:t>
      </w:r>
      <w:r>
        <w:rPr>
          <w:rFonts w:ascii="Arial" w:eastAsia="Times New Roman" w:hAnsi="Arial" w:cs="Arial"/>
          <w:sz w:val="20"/>
          <w:szCs w:val="20"/>
          <w:lang w:eastAsia="zh-CN"/>
        </w:rPr>
        <w:t>.</w:t>
      </w:r>
    </w:p>
    <w:p w:rsidR="008179FF" w:rsidRPr="00522C52" w:rsidRDefault="008179FF" w:rsidP="004C4D5A">
      <w:pPr>
        <w:widowControl w:val="0"/>
        <w:numPr>
          <w:ilvl w:val="3"/>
          <w:numId w:val="28"/>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Zamawiający odrzuci ofertę wykonawcy, który nie wniesie wadium lub wniesie wadium </w:t>
      </w:r>
      <w:r>
        <w:rPr>
          <w:rFonts w:ascii="Arial" w:eastAsia="Times New Roman" w:hAnsi="Arial" w:cs="Arial"/>
          <w:b/>
          <w:bCs/>
          <w:sz w:val="20"/>
          <w:szCs w:val="20"/>
          <w:lang w:eastAsia="zh-CN"/>
        </w:rPr>
        <w:t xml:space="preserve">                 </w:t>
      </w:r>
      <w:r w:rsidRPr="00522C52">
        <w:rPr>
          <w:rFonts w:ascii="Arial" w:eastAsia="Times New Roman" w:hAnsi="Arial" w:cs="Arial"/>
          <w:b/>
          <w:bCs/>
          <w:sz w:val="20"/>
          <w:szCs w:val="20"/>
          <w:lang w:eastAsia="zh-CN"/>
        </w:rPr>
        <w:t xml:space="preserve">w sposób nieprawidłowy </w:t>
      </w:r>
      <w:r w:rsidRPr="00522C52">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522C52">
        <w:rPr>
          <w:rFonts w:ascii="Arial" w:eastAsia="Times New Roman" w:hAnsi="Arial" w:cs="Arial"/>
          <w:b/>
          <w:bCs/>
          <w:sz w:val="20"/>
          <w:szCs w:val="20"/>
        </w:rPr>
        <w:t>pkt</w:t>
      </w:r>
      <w:proofErr w:type="spellEnd"/>
      <w:r w:rsidRPr="00522C52">
        <w:rPr>
          <w:rFonts w:ascii="Arial" w:eastAsia="Times New Roman" w:hAnsi="Arial" w:cs="Arial"/>
          <w:b/>
          <w:bCs/>
          <w:sz w:val="20"/>
          <w:szCs w:val="20"/>
        </w:rPr>
        <w:t xml:space="preserve"> 3 ustawy </w:t>
      </w:r>
      <w:proofErr w:type="spellStart"/>
      <w:r w:rsidRPr="00522C52">
        <w:rPr>
          <w:rFonts w:ascii="Arial" w:eastAsia="Times New Roman" w:hAnsi="Arial" w:cs="Arial"/>
          <w:b/>
          <w:bCs/>
          <w:sz w:val="20"/>
          <w:szCs w:val="20"/>
        </w:rPr>
        <w:t>Pzp</w:t>
      </w:r>
      <w:proofErr w:type="spellEnd"/>
      <w:r w:rsidRPr="00522C52">
        <w:rPr>
          <w:rFonts w:ascii="Arial" w:eastAsia="Times New Roman" w:hAnsi="Arial" w:cs="Arial"/>
          <w:b/>
          <w:bCs/>
          <w:sz w:val="20"/>
          <w:szCs w:val="20"/>
        </w:rPr>
        <w:t>.</w:t>
      </w:r>
    </w:p>
    <w:p w:rsidR="008179FF" w:rsidRPr="00522C52" w:rsidRDefault="008179FF" w:rsidP="004C4D5A">
      <w:pPr>
        <w:widowControl w:val="0"/>
        <w:numPr>
          <w:ilvl w:val="3"/>
          <w:numId w:val="28"/>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22C52">
        <w:rPr>
          <w:rFonts w:ascii="Arial" w:eastAsia="Times New Roman" w:hAnsi="Arial" w:cs="Arial"/>
          <w:sz w:val="20"/>
          <w:szCs w:val="20"/>
          <w:lang w:eastAsia="pl-PL"/>
        </w:rPr>
        <w:t>Zwrot wadium:</w:t>
      </w:r>
    </w:p>
    <w:p w:rsidR="008179FF" w:rsidRPr="00522C52" w:rsidRDefault="008179FF" w:rsidP="008179FF">
      <w:pPr>
        <w:widowControl w:val="0"/>
        <w:suppressAutoHyphens/>
        <w:spacing w:after="0"/>
        <w:jc w:val="both"/>
        <w:rPr>
          <w:rFonts w:ascii="Arial" w:eastAsia="Times New Roman" w:hAnsi="Arial" w:cs="Arial"/>
          <w:b/>
          <w:bCs/>
          <w:sz w:val="20"/>
          <w:szCs w:val="20"/>
          <w:lang w:eastAsia="zh-CN"/>
        </w:rPr>
      </w:pPr>
      <w:r w:rsidRPr="00522C52">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8179FF" w:rsidRPr="00522C52" w:rsidRDefault="008179FF" w:rsidP="004C4D5A">
      <w:pPr>
        <w:numPr>
          <w:ilvl w:val="3"/>
          <w:numId w:val="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upływu terminu związania ofertą; </w:t>
      </w:r>
    </w:p>
    <w:p w:rsidR="008179FF" w:rsidRPr="00522C52" w:rsidRDefault="008179FF" w:rsidP="004C4D5A">
      <w:pPr>
        <w:numPr>
          <w:ilvl w:val="3"/>
          <w:numId w:val="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zawarcia umowy w sprawie zamówienia publicznego; </w:t>
      </w:r>
    </w:p>
    <w:p w:rsidR="008179FF" w:rsidRPr="00522C52" w:rsidRDefault="008179FF" w:rsidP="004C4D5A">
      <w:pPr>
        <w:numPr>
          <w:ilvl w:val="3"/>
          <w:numId w:val="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8179FF" w:rsidRPr="00522C52" w:rsidRDefault="008179FF" w:rsidP="008179FF">
      <w:pPr>
        <w:autoSpaceDE w:val="0"/>
        <w:autoSpaceDN w:val="0"/>
        <w:adjustRightInd w:val="0"/>
        <w:spacing w:after="0"/>
        <w:rPr>
          <w:rFonts w:ascii="Arial" w:eastAsia="Times New Roman" w:hAnsi="Arial" w:cs="Arial"/>
          <w:sz w:val="20"/>
          <w:szCs w:val="20"/>
          <w:lang w:eastAsia="pl-PL"/>
        </w:rPr>
      </w:pP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a) który wycofał ofertę przed upływem terminu składania ofert;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b) którego oferta została odrzucona;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 po wyborze najkorzystniejszej oferty, z wyjątkiem wykonawcy, którego oferta została wybrana jako najkorzystniejsza;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d) po unieważnieniu postępowania, w przypadku gdy nie zostało rozstrzygnięte odwołanie </w:t>
      </w:r>
      <w:r>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na czynność unieważnienia albo nie upłynął termin do jego wniesienia.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w:t>
      </w:r>
    </w:p>
    <w:p w:rsidR="008179FF" w:rsidRPr="00522C52" w:rsidRDefault="008179FF" w:rsidP="008179FF">
      <w:pPr>
        <w:suppressAutoHyphens/>
        <w:spacing w:after="0"/>
        <w:jc w:val="both"/>
        <w:rPr>
          <w:rFonts w:ascii="Arial" w:eastAsia="Times New Roman" w:hAnsi="Arial" w:cs="Arial"/>
          <w:sz w:val="20"/>
          <w:szCs w:val="20"/>
          <w:lang w:eastAsia="zh-CN"/>
        </w:rPr>
      </w:pPr>
    </w:p>
    <w:p w:rsidR="008179FF" w:rsidRPr="00522C52" w:rsidRDefault="008179FF" w:rsidP="008179FF">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Jeżeli wadium wniesiono w pieniądzu, zamawiający zwraca je wraz z odsetkami wynikającymi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z umowy rachunku bankowego, na którym było ono przechowywane, pomniejszone o koszty prowadzenia rachunku bankowego oraz prowizji bankowej za przelew pieniędzy na rachunek bankowy wskazany przez wykonawcę.</w:t>
      </w:r>
    </w:p>
    <w:p w:rsidR="008179FF" w:rsidRPr="00522C52" w:rsidRDefault="008179FF" w:rsidP="008179FF">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8179FF" w:rsidRPr="00522C52" w:rsidRDefault="008179FF" w:rsidP="008179FF">
      <w:pPr>
        <w:suppressAutoHyphens/>
        <w:spacing w:after="0"/>
        <w:jc w:val="both"/>
        <w:rPr>
          <w:rFonts w:ascii="Arial" w:eastAsia="Times New Roman" w:hAnsi="Arial" w:cs="Arial"/>
          <w:b/>
          <w:sz w:val="20"/>
          <w:szCs w:val="20"/>
          <w:lang w:eastAsia="zh-CN"/>
        </w:rPr>
      </w:pPr>
    </w:p>
    <w:p w:rsidR="008179FF" w:rsidRPr="00522C52" w:rsidRDefault="008179FF" w:rsidP="004C4D5A">
      <w:pPr>
        <w:numPr>
          <w:ilvl w:val="3"/>
          <w:numId w:val="28"/>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Zamawiający zatrzymuje wadium wraz z odsetkami, </w:t>
      </w:r>
      <w:r w:rsidRPr="00522C52">
        <w:rPr>
          <w:rFonts w:ascii="Arial" w:eastAsia="Times New Roman" w:hAnsi="Arial" w:cs="Arial"/>
          <w:sz w:val="20"/>
          <w:szCs w:val="20"/>
        </w:rPr>
        <w:t xml:space="preserve">a w przypadku wadium wniesionego </w:t>
      </w:r>
      <w:r>
        <w:rPr>
          <w:rFonts w:ascii="Arial" w:eastAsia="Times New Roman" w:hAnsi="Arial" w:cs="Arial"/>
          <w:sz w:val="20"/>
          <w:szCs w:val="20"/>
        </w:rPr>
        <w:t xml:space="preserve">                      </w:t>
      </w:r>
      <w:r w:rsidRPr="00522C52">
        <w:rPr>
          <w:rFonts w:ascii="Arial" w:eastAsia="Times New Roman" w:hAnsi="Arial" w:cs="Arial"/>
          <w:sz w:val="20"/>
          <w:szCs w:val="20"/>
        </w:rPr>
        <w:t xml:space="preserve">w formie gwarancji lub poręczenia, o których mowa w art. 97 ust. 7 </w:t>
      </w:r>
      <w:proofErr w:type="spellStart"/>
      <w:r w:rsidRPr="00522C52">
        <w:rPr>
          <w:rFonts w:ascii="Arial" w:eastAsia="Times New Roman" w:hAnsi="Arial" w:cs="Arial"/>
          <w:sz w:val="20"/>
          <w:szCs w:val="20"/>
        </w:rPr>
        <w:t>pkt</w:t>
      </w:r>
      <w:proofErr w:type="spellEnd"/>
      <w:r w:rsidRPr="00522C52">
        <w:rPr>
          <w:rFonts w:ascii="Arial" w:eastAsia="Times New Roman" w:hAnsi="Arial" w:cs="Arial"/>
          <w:sz w:val="20"/>
          <w:szCs w:val="20"/>
        </w:rPr>
        <w:t xml:space="preserve"> 2–4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występuje odpowiednio do gwaranta lub poręczyciela z żądaniem zapłaty wadium, jeżeli:</w:t>
      </w:r>
    </w:p>
    <w:p w:rsidR="008179FF" w:rsidRPr="00522C52" w:rsidRDefault="008179FF" w:rsidP="004C4D5A">
      <w:pPr>
        <w:numPr>
          <w:ilvl w:val="0"/>
          <w:numId w:val="3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w odpowiedzi na wezwanie, o którym mowa w art. 107 ust. 2 lub art. 128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z przyczyn leżących po jego stronie, nie złożył podmiotowych środków dowodowych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lub przedmiotowych środków dowodowych potwierdzających okoliczności, o których mowa w art. 57 lub art. 106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oświadczenia, o którym mowa w art. 125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522C52">
        <w:rPr>
          <w:rFonts w:ascii="Arial" w:eastAsia="Times New Roman" w:hAnsi="Arial" w:cs="Arial"/>
          <w:sz w:val="20"/>
          <w:szCs w:val="20"/>
          <w:lang w:eastAsia="zh-CN"/>
        </w:rPr>
        <w:t>pkt</w:t>
      </w:r>
      <w:proofErr w:type="spellEnd"/>
      <w:r w:rsidRPr="00522C52">
        <w:rPr>
          <w:rFonts w:ascii="Arial" w:eastAsia="Times New Roman" w:hAnsi="Arial" w:cs="Arial"/>
          <w:sz w:val="20"/>
          <w:szCs w:val="20"/>
          <w:lang w:eastAsia="zh-CN"/>
        </w:rPr>
        <w:t xml:space="preserve"> 3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co spowodowało brak możliwości wybrania oferty złożonej przez wykonawcę jako najkorzystniejszej,</w:t>
      </w:r>
    </w:p>
    <w:p w:rsidR="008179FF" w:rsidRPr="00522C52" w:rsidRDefault="008179FF" w:rsidP="004C4D5A">
      <w:pPr>
        <w:numPr>
          <w:ilvl w:val="0"/>
          <w:numId w:val="3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którego oferta została wybrana: </w:t>
      </w:r>
    </w:p>
    <w:p w:rsidR="008179FF" w:rsidRPr="00522C52" w:rsidRDefault="008179FF" w:rsidP="008179FF">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odmówił podpisania umowy w sprawie zamówienia publicznego na warunkach określonych               w ofercie, </w:t>
      </w:r>
    </w:p>
    <w:p w:rsidR="008179FF" w:rsidRPr="00522C52" w:rsidRDefault="008179FF" w:rsidP="008179FF">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nie wniósł wymaganego zabezpieczenia należytego wykonania umowy,</w:t>
      </w:r>
    </w:p>
    <w:p w:rsidR="008179FF" w:rsidRPr="00522C52" w:rsidRDefault="008179FF" w:rsidP="004C4D5A">
      <w:pPr>
        <w:numPr>
          <w:ilvl w:val="0"/>
          <w:numId w:val="3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lastRenderedPageBreak/>
        <w:t xml:space="preserve">zawarcie umowy w sprawie zamówienia publicznego stało się niemożliwe z przyczyn leżących po stronie wykonawcy, którego oferta została wybrana. </w:t>
      </w:r>
    </w:p>
    <w:p w:rsidR="008179FF" w:rsidRPr="00522C52" w:rsidRDefault="008179FF" w:rsidP="008179FF">
      <w:pPr>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 OCENA OFERT</w:t>
      </w:r>
    </w:p>
    <w:p w:rsidR="008179FF" w:rsidRPr="00522C52" w:rsidRDefault="008179FF" w:rsidP="008179FF">
      <w:pPr>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15.1. Żądanie wyjaśnień od wykonawców</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toku badania i oceny ofert zmawiający może żądać od wykonawców wyjaśnień dotyczących treści złożonych ofert lub innych składanych dokumentów lub oświadczeń. Niedopuszczalne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jest prowadzenie między zamawiającym a wykonawcą negocjacji dotyczących złożonej oferty oraz,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z uwzględnieniem dopuszczalnych poprawek określonych poniżej, dokonywanie jakiejkolwiek zmiany w jej treści.</w:t>
      </w:r>
    </w:p>
    <w:p w:rsidR="008179FF" w:rsidRPr="00522C52" w:rsidRDefault="008179FF" w:rsidP="008179FF">
      <w:pPr>
        <w:widowControl w:val="0"/>
        <w:suppressAutoHyphens/>
        <w:spacing w:after="0"/>
        <w:rPr>
          <w:rFonts w:ascii="Arial" w:eastAsia="Times New Roman" w:hAnsi="Arial" w:cs="Arial"/>
          <w:b/>
          <w:sz w:val="20"/>
          <w:szCs w:val="20"/>
          <w:lang w:eastAsia="zh-CN"/>
        </w:rPr>
      </w:pPr>
    </w:p>
    <w:p w:rsidR="008179FF" w:rsidRPr="00522C52" w:rsidRDefault="008179FF" w:rsidP="008179FF">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15.2. Poprawianie omyłek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poprawia w ofercie: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oczywiste omyłki pisarskie,</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oczywiste omyłki rachunkowe </w:t>
      </w:r>
      <w:r w:rsidRPr="00522C52">
        <w:rPr>
          <w:rFonts w:ascii="Arial" w:eastAsia="Times New Roman" w:hAnsi="Arial" w:cs="Arial"/>
          <w:sz w:val="20"/>
          <w:szCs w:val="20"/>
          <w:lang w:eastAsia="pl-PL"/>
        </w:rPr>
        <w:t>z uwzględnieniem konsekwencji rachunkowych dokonanych poprawek,</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niezwłocznie zawiadamiając o tym wykonawcę, którego oferta została poprawiona.</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8179FF" w:rsidRPr="00522C52" w:rsidRDefault="008179FF" w:rsidP="008179FF">
      <w:pPr>
        <w:widowControl w:val="0"/>
        <w:suppressAutoHyphens/>
        <w:spacing w:after="0"/>
        <w:rPr>
          <w:rFonts w:ascii="Arial" w:eastAsia="Times New Roman" w:hAnsi="Arial" w:cs="Arial"/>
          <w:b/>
          <w:sz w:val="20"/>
          <w:szCs w:val="20"/>
          <w:lang w:eastAsia="zh-CN"/>
        </w:rPr>
      </w:pPr>
    </w:p>
    <w:p w:rsidR="008179FF" w:rsidRPr="00522C52" w:rsidRDefault="008179FF" w:rsidP="008179FF">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15.3. Rażąco niska cena w ofercie</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odrzuci ofertę wykonawcy, który nie udzielił wyjaśnień </w:t>
      </w:r>
      <w:r w:rsidRPr="00522C52">
        <w:rPr>
          <w:rFonts w:ascii="Arial" w:eastAsia="Times New Roman" w:hAnsi="Arial" w:cs="Arial"/>
          <w:sz w:val="20"/>
          <w:szCs w:val="20"/>
        </w:rPr>
        <w:t>w wyznaczonym terminie</w:t>
      </w:r>
      <w:r w:rsidRPr="00522C52">
        <w:rPr>
          <w:rFonts w:ascii="Arial" w:eastAsia="Times New Roman" w:hAnsi="Arial" w:cs="Arial"/>
          <w:sz w:val="20"/>
          <w:szCs w:val="20"/>
          <w:lang w:eastAsia="zh-CN"/>
        </w:rPr>
        <w:t xml:space="preserve">, lub </w:t>
      </w:r>
      <w:r w:rsidRPr="00522C52">
        <w:rPr>
          <w:rFonts w:ascii="Arial" w:eastAsia="Times New Roman" w:hAnsi="Arial" w:cs="Arial"/>
          <w:sz w:val="20"/>
          <w:szCs w:val="20"/>
        </w:rPr>
        <w:t>jeżeli złożone wyjaśnienia wraz z dowodami nie uzasadniają podanej w ofercie ceny.</w:t>
      </w:r>
    </w:p>
    <w:p w:rsidR="008179FF" w:rsidRPr="00522C52" w:rsidRDefault="008179FF" w:rsidP="008179FF">
      <w:pPr>
        <w:widowControl w:val="0"/>
        <w:suppressAutoHyphens/>
        <w:spacing w:after="0"/>
        <w:rPr>
          <w:rFonts w:ascii="Arial" w:eastAsia="Times New Roman" w:hAnsi="Arial" w:cs="Arial"/>
          <w:b/>
          <w:sz w:val="20"/>
          <w:szCs w:val="20"/>
          <w:lang w:eastAsia="zh-CN"/>
        </w:rPr>
      </w:pPr>
    </w:p>
    <w:p w:rsidR="008179FF" w:rsidRPr="00522C52" w:rsidRDefault="008179FF" w:rsidP="008179FF">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15.4. Oferty z jednakową ceną</w:t>
      </w:r>
    </w:p>
    <w:p w:rsidR="008179FF" w:rsidRPr="00522C52" w:rsidRDefault="008179FF" w:rsidP="004C4D5A">
      <w:pPr>
        <w:widowControl w:val="0"/>
        <w:numPr>
          <w:ilvl w:val="3"/>
          <w:numId w:val="3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8179FF" w:rsidRPr="00522C52" w:rsidRDefault="008179FF" w:rsidP="004C4D5A">
      <w:pPr>
        <w:widowControl w:val="0"/>
        <w:numPr>
          <w:ilvl w:val="3"/>
          <w:numId w:val="3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8179FF" w:rsidRPr="00522C52" w:rsidRDefault="008179FF" w:rsidP="004C4D5A">
      <w:pPr>
        <w:widowControl w:val="0"/>
        <w:numPr>
          <w:ilvl w:val="3"/>
          <w:numId w:val="3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22C52">
        <w:rPr>
          <w:rFonts w:ascii="Arial" w:eastAsia="Times New Roman" w:hAnsi="Arial" w:cs="Arial"/>
          <w:sz w:val="20"/>
          <w:szCs w:val="20"/>
          <w:lang w:eastAsia="zh-CN"/>
        </w:rPr>
        <w:t xml:space="preserve"> </w:t>
      </w:r>
      <w:r w:rsidRPr="00522C52">
        <w:rPr>
          <w:rFonts w:ascii="Arial" w:eastAsia="Times New Roman" w:hAnsi="Arial" w:cs="Arial"/>
          <w:sz w:val="20"/>
          <w:szCs w:val="20"/>
        </w:rPr>
        <w:t>Wykonawcy, składając oferty dodatkowe, nie mogą oferować cen wyższych niż zaoferowane w uprzednio złożonych przez nich ofertach.</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15.5. Odrzucenie oferty</w:t>
      </w:r>
    </w:p>
    <w:p w:rsidR="008179FF" w:rsidRPr="00522C52" w:rsidRDefault="008179FF" w:rsidP="008179FF">
      <w:pPr>
        <w:shd w:val="clear" w:color="auto" w:fill="FFFFFF"/>
        <w:suppressAutoHyphens/>
        <w:spacing w:after="0"/>
        <w:rPr>
          <w:rFonts w:ascii="Arial" w:eastAsia="Times New Roman" w:hAnsi="Arial" w:cs="Arial"/>
          <w:spacing w:val="-1"/>
          <w:sz w:val="20"/>
          <w:szCs w:val="20"/>
          <w:lang w:eastAsia="zh-CN"/>
        </w:rPr>
      </w:pPr>
      <w:r w:rsidRPr="00522C52">
        <w:rPr>
          <w:rFonts w:ascii="Arial" w:eastAsia="Times New Roman" w:hAnsi="Arial" w:cs="Arial"/>
          <w:spacing w:val="-2"/>
          <w:sz w:val="20"/>
          <w:szCs w:val="20"/>
          <w:lang w:eastAsia="zh-CN"/>
        </w:rPr>
        <w:t xml:space="preserve">Zamawiający odrzuci ofertę, jeżeli zachodzą przesłanki określone w </w:t>
      </w:r>
      <w:r w:rsidRPr="00522C52">
        <w:rPr>
          <w:rFonts w:ascii="Arial" w:eastAsia="Times New Roman" w:hAnsi="Arial" w:cs="Arial"/>
          <w:spacing w:val="-1"/>
          <w:sz w:val="20"/>
          <w:szCs w:val="20"/>
          <w:lang w:eastAsia="zh-CN"/>
        </w:rPr>
        <w:t xml:space="preserve">art. 226 ust. 1 ustawy </w:t>
      </w:r>
      <w:proofErr w:type="spellStart"/>
      <w:r w:rsidRPr="00522C52">
        <w:rPr>
          <w:rFonts w:ascii="Arial" w:eastAsia="Times New Roman" w:hAnsi="Arial" w:cs="Arial"/>
          <w:spacing w:val="-1"/>
          <w:sz w:val="20"/>
          <w:szCs w:val="20"/>
          <w:lang w:eastAsia="zh-CN"/>
        </w:rPr>
        <w:t>Pzp</w:t>
      </w:r>
      <w:proofErr w:type="spellEnd"/>
      <w:r w:rsidRPr="00522C52">
        <w:rPr>
          <w:rFonts w:ascii="Arial" w:eastAsia="Times New Roman" w:hAnsi="Arial" w:cs="Arial"/>
          <w:spacing w:val="-1"/>
          <w:sz w:val="20"/>
          <w:szCs w:val="20"/>
          <w:lang w:eastAsia="zh-CN"/>
        </w:rPr>
        <w:t>.</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15.6. Wybór najkorzystniejszej oferty</w:t>
      </w:r>
    </w:p>
    <w:p w:rsidR="008179FF" w:rsidRPr="00522C52" w:rsidRDefault="008179FF" w:rsidP="004C4D5A">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wybiera najkorzystniejszą ofertę na podstawie kryteriów oceny ofert określonych w SWZ.</w:t>
      </w:r>
    </w:p>
    <w:p w:rsidR="008179FF" w:rsidRPr="00522C52" w:rsidRDefault="008179FF" w:rsidP="004C4D5A">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w:t>
      </w:r>
      <w:r w:rsidRPr="00522C52">
        <w:rPr>
          <w:rFonts w:ascii="Arial" w:eastAsia="Times New Roman" w:hAnsi="Arial" w:cs="Arial"/>
          <w:sz w:val="20"/>
          <w:szCs w:val="20"/>
          <w:lang w:eastAsia="zh-CN"/>
        </w:rPr>
        <w:lastRenderedPageBreak/>
        <w:t>mowa w zdaniu poprzednim, zamawiający zwróci się o wyrażenie takiej zgody do kolejnego wykonawcy, którego oferta została najwyżej oceniona, chyba że będą zachodzić przesłanki do unieważnienia postępowania.</w:t>
      </w:r>
    </w:p>
    <w:p w:rsidR="008179FF" w:rsidRPr="00522C52" w:rsidRDefault="008179FF" w:rsidP="004C4D5A">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8179FF" w:rsidRPr="00522C52" w:rsidRDefault="008179FF" w:rsidP="004C4D5A">
      <w:pPr>
        <w:widowControl w:val="0"/>
        <w:numPr>
          <w:ilvl w:val="0"/>
          <w:numId w:val="33"/>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Niezwłocznie po wyborze najkorzystniejszej oferty zamawiający poinformuje równocześnie wykonawców, którzy złożyli oferty, o:</w:t>
      </w:r>
    </w:p>
    <w:p w:rsidR="008179FF" w:rsidRPr="00522C52" w:rsidRDefault="008179FF" w:rsidP="004C4D5A">
      <w:pPr>
        <w:widowControl w:val="0"/>
        <w:numPr>
          <w:ilvl w:val="0"/>
          <w:numId w:val="34"/>
        </w:numPr>
        <w:suppressAutoHyphens/>
        <w:spacing w:after="0"/>
        <w:ind w:left="0" w:firstLine="0"/>
        <w:jc w:val="both"/>
        <w:rPr>
          <w:rFonts w:ascii="Arial" w:eastAsia="Times New Roman" w:hAnsi="Arial" w:cs="Arial"/>
          <w:sz w:val="20"/>
          <w:szCs w:val="20"/>
          <w:lang w:eastAsia="zh-CN"/>
        </w:rPr>
      </w:pPr>
      <w:bookmarkStart w:id="15" w:name="_Hlk64010921"/>
      <w:r w:rsidRPr="00522C52">
        <w:rPr>
          <w:rFonts w:ascii="Arial" w:eastAsia="Times New Roman" w:hAnsi="Arial" w:cs="Arial"/>
          <w:sz w:val="20"/>
          <w:szCs w:val="20"/>
          <w:lang w:eastAsia="zh-CN"/>
        </w:rPr>
        <w:t>wyborze najkorzystniejszej oferty</w:t>
      </w:r>
      <w:bookmarkEnd w:id="15"/>
      <w:r w:rsidRPr="00522C52">
        <w:rPr>
          <w:rFonts w:ascii="Arial" w:eastAsia="Times New Roman" w:hAnsi="Arial" w:cs="Arial"/>
          <w:sz w:val="20"/>
          <w:szCs w:val="20"/>
          <w:lang w:eastAsia="zh-CN"/>
        </w:rPr>
        <w:t xml:space="preserve">, </w:t>
      </w:r>
      <w:r w:rsidRPr="00522C52">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179FF" w:rsidRPr="00522C52" w:rsidRDefault="008179FF" w:rsidP="004C4D5A">
      <w:pPr>
        <w:widowControl w:val="0"/>
        <w:numPr>
          <w:ilvl w:val="0"/>
          <w:numId w:val="3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wykonawcach, których oferty zostały odrzucone</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podając uzasadnienie faktyczne i prawne.</w:t>
      </w:r>
    </w:p>
    <w:p w:rsidR="008179FF"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Informację o której mowa pod lit a) powyżej, zamawiający udostępni</w:t>
      </w:r>
      <w:bookmarkStart w:id="16" w:name="_Hlk64009625"/>
      <w:r w:rsidRPr="00522C52">
        <w:rPr>
          <w:rFonts w:ascii="Arial" w:eastAsia="Times New Roman" w:hAnsi="Arial" w:cs="Arial"/>
          <w:sz w:val="20"/>
          <w:szCs w:val="20"/>
          <w:lang w:eastAsia="zh-CN"/>
        </w:rPr>
        <w:t xml:space="preserve"> niezwłocznie na stronie internetowej prowadzonego postępowania.</w:t>
      </w:r>
      <w:bookmarkEnd w:id="16"/>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Default="008179FF" w:rsidP="008179FF">
      <w:pPr>
        <w:spacing w:before="280"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8179FF" w:rsidRPr="00522C52" w:rsidRDefault="008179FF" w:rsidP="008179FF">
      <w:pPr>
        <w:pStyle w:val="Bezodstpw"/>
      </w:pPr>
    </w:p>
    <w:p w:rsidR="008179FF" w:rsidRPr="00522C52" w:rsidRDefault="008179FF" w:rsidP="004C4D5A">
      <w:pPr>
        <w:pStyle w:val="Bezodstpw"/>
        <w:numPr>
          <w:ilvl w:val="0"/>
          <w:numId w:val="35"/>
        </w:numPr>
        <w:spacing w:line="276" w:lineRule="auto"/>
        <w:jc w:val="both"/>
        <w:rPr>
          <w:rFonts w:ascii="Arial" w:hAnsi="Arial" w:cs="Arial"/>
          <w:color w:val="auto"/>
          <w:sz w:val="20"/>
          <w:szCs w:val="20"/>
        </w:rPr>
      </w:pPr>
      <w:r w:rsidRPr="00522C52">
        <w:rPr>
          <w:rFonts w:ascii="Arial" w:hAnsi="Arial" w:cs="Arial"/>
          <w:color w:val="auto"/>
          <w:sz w:val="20"/>
          <w:szCs w:val="20"/>
        </w:rPr>
        <w:t xml:space="preserve">Zamawiający udzieli zamówienia wykonawcy, którego oferta odpowiada wszystkim wymaganiom określonym w ustawie Prawo zamówień publicznych i Specyfikacji Warunków Zamówienia, </w:t>
      </w:r>
      <w:r>
        <w:rPr>
          <w:rFonts w:ascii="Arial" w:hAnsi="Arial" w:cs="Arial"/>
          <w:color w:val="auto"/>
          <w:sz w:val="20"/>
          <w:szCs w:val="20"/>
        </w:rPr>
        <w:t xml:space="preserve">                     </w:t>
      </w:r>
      <w:r w:rsidRPr="00522C52">
        <w:rPr>
          <w:rFonts w:ascii="Arial" w:hAnsi="Arial" w:cs="Arial"/>
          <w:color w:val="auto"/>
          <w:sz w:val="20"/>
          <w:szCs w:val="20"/>
        </w:rPr>
        <w:t>a została oceniona jako najkorzystniejsza w oparciu o podane kryteria wyboru.</w:t>
      </w:r>
    </w:p>
    <w:p w:rsidR="008179FF" w:rsidRPr="00522C52" w:rsidRDefault="008179FF" w:rsidP="004C4D5A">
      <w:pPr>
        <w:pStyle w:val="Bezodstpw"/>
        <w:numPr>
          <w:ilvl w:val="0"/>
          <w:numId w:val="35"/>
        </w:numPr>
        <w:spacing w:line="276" w:lineRule="auto"/>
        <w:jc w:val="both"/>
        <w:rPr>
          <w:rFonts w:ascii="Arial" w:hAnsi="Arial" w:cs="Arial"/>
          <w:color w:val="auto"/>
          <w:sz w:val="20"/>
          <w:szCs w:val="20"/>
        </w:rPr>
      </w:pPr>
      <w:r>
        <w:rPr>
          <w:rFonts w:ascii="Arial" w:hAnsi="Arial" w:cs="Arial"/>
          <w:color w:val="auto"/>
          <w:sz w:val="20"/>
          <w:szCs w:val="20"/>
        </w:rPr>
        <w:t>Wybranemu Wykonawcy Z</w:t>
      </w:r>
      <w:r w:rsidRPr="00522C52">
        <w:rPr>
          <w:rFonts w:ascii="Arial" w:hAnsi="Arial" w:cs="Arial"/>
          <w:color w:val="auto"/>
          <w:sz w:val="20"/>
          <w:szCs w:val="20"/>
        </w:rPr>
        <w:t xml:space="preserve">amawiający określi w zawiadomieniu termin i miejsce zawarcia (podpisania) umowy. Termin ten może ulec zmianie z woli stron w uzasadnionych przypadkach lub w przypadku wniesienia odwołania. O nowym terminie wykonawca zostanie poinformowany </w:t>
      </w:r>
      <w:r>
        <w:rPr>
          <w:rFonts w:ascii="Arial" w:hAnsi="Arial" w:cs="Arial"/>
          <w:color w:val="auto"/>
          <w:sz w:val="20"/>
          <w:szCs w:val="20"/>
        </w:rPr>
        <w:t xml:space="preserve">                    </w:t>
      </w:r>
      <w:r w:rsidRPr="00522C52">
        <w:rPr>
          <w:rFonts w:ascii="Arial" w:hAnsi="Arial" w:cs="Arial"/>
          <w:color w:val="auto"/>
          <w:sz w:val="20"/>
          <w:szCs w:val="20"/>
        </w:rPr>
        <w:t>po ogłoszeniu przez Izbę wyroku lub postanowienia kończącego postępowanie odwoławcze.</w:t>
      </w:r>
    </w:p>
    <w:p w:rsidR="008179FF" w:rsidRPr="00522C52" w:rsidRDefault="008179FF" w:rsidP="004C4D5A">
      <w:pPr>
        <w:pStyle w:val="Akapitzlist"/>
        <w:numPr>
          <w:ilvl w:val="0"/>
          <w:numId w:val="25"/>
        </w:numPr>
        <w:tabs>
          <w:tab w:val="left" w:pos="720"/>
        </w:tabs>
        <w:suppressAutoHyphens/>
        <w:spacing w:line="276" w:lineRule="auto"/>
        <w:ind w:right="25"/>
        <w:jc w:val="both"/>
        <w:rPr>
          <w:rFonts w:ascii="Arial" w:hAnsi="Arial" w:cs="Arial"/>
          <w:b/>
          <w:sz w:val="20"/>
          <w:u w:val="single"/>
        </w:rPr>
      </w:pPr>
      <w:r w:rsidRPr="00522C52">
        <w:rPr>
          <w:rFonts w:ascii="Arial" w:hAnsi="Arial" w:cs="Arial"/>
          <w:b/>
          <w:sz w:val="20"/>
          <w:u w:val="single"/>
        </w:rPr>
        <w:t>Zamawiający wymaga od wykonawcy, którego oferta została uznana za najkorzystniejszą, przed podpisaniem umowy:</w:t>
      </w:r>
    </w:p>
    <w:p w:rsidR="008179FF" w:rsidRPr="00522C52" w:rsidRDefault="008179FF" w:rsidP="004C4D5A">
      <w:pPr>
        <w:numPr>
          <w:ilvl w:val="0"/>
          <w:numId w:val="36"/>
        </w:numPr>
        <w:tabs>
          <w:tab w:val="left" w:pos="720"/>
        </w:tabs>
        <w:suppressAutoHyphens/>
        <w:spacing w:after="0"/>
        <w:ind w:right="25"/>
        <w:contextualSpacing/>
        <w:jc w:val="both"/>
        <w:rPr>
          <w:rFonts w:ascii="Arial" w:hAnsi="Arial" w:cs="Arial"/>
          <w:sz w:val="20"/>
          <w:szCs w:val="20"/>
        </w:rPr>
      </w:pPr>
      <w:r w:rsidRPr="00522C52">
        <w:rPr>
          <w:rFonts w:ascii="Arial" w:hAnsi="Arial" w:cs="Arial"/>
          <w:sz w:val="20"/>
          <w:szCs w:val="20"/>
        </w:rPr>
        <w:t>wniesienia zabezpieczenia należytego wykonania umowy;</w:t>
      </w:r>
    </w:p>
    <w:p w:rsidR="008179FF" w:rsidRPr="00522C52" w:rsidRDefault="008179FF" w:rsidP="004C4D5A">
      <w:pPr>
        <w:numPr>
          <w:ilvl w:val="0"/>
          <w:numId w:val="36"/>
        </w:numPr>
        <w:spacing w:after="0"/>
        <w:ind w:hanging="357"/>
        <w:contextualSpacing/>
        <w:jc w:val="both"/>
        <w:rPr>
          <w:rFonts w:ascii="Arial" w:hAnsi="Arial" w:cs="Arial"/>
          <w:sz w:val="20"/>
          <w:szCs w:val="20"/>
        </w:rPr>
      </w:pPr>
      <w:r w:rsidRPr="00522C52">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Pr>
          <w:rFonts w:ascii="Arial" w:hAnsi="Arial" w:cs="Arial"/>
          <w:sz w:val="20"/>
          <w:szCs w:val="20"/>
        </w:rPr>
        <w:t xml:space="preserve">                     </w:t>
      </w:r>
      <w:r w:rsidRPr="00522C52">
        <w:rPr>
          <w:rFonts w:ascii="Arial" w:hAnsi="Arial" w:cs="Arial"/>
          <w:sz w:val="20"/>
          <w:szCs w:val="20"/>
        </w:rPr>
        <w:t>do właś</w:t>
      </w:r>
      <w:r>
        <w:rPr>
          <w:rFonts w:ascii="Arial" w:hAnsi="Arial" w:cs="Arial"/>
          <w:sz w:val="20"/>
          <w:szCs w:val="20"/>
        </w:rPr>
        <w:t>ciwej izby samorządu zawodowego.</w:t>
      </w:r>
    </w:p>
    <w:p w:rsidR="008179FF" w:rsidRPr="00522C52" w:rsidRDefault="008179FF" w:rsidP="008179FF">
      <w:pPr>
        <w:spacing w:after="0"/>
        <w:contextualSpacing/>
        <w:jc w:val="both"/>
        <w:rPr>
          <w:rFonts w:ascii="Arial" w:hAnsi="Arial" w:cs="Arial"/>
          <w:sz w:val="20"/>
          <w:szCs w:val="20"/>
        </w:rPr>
      </w:pPr>
    </w:p>
    <w:p w:rsidR="008179FF" w:rsidRPr="003F4D7D" w:rsidRDefault="008179FF" w:rsidP="004C4D5A">
      <w:pPr>
        <w:pStyle w:val="Akapitzlist"/>
        <w:numPr>
          <w:ilvl w:val="0"/>
          <w:numId w:val="37"/>
        </w:numPr>
        <w:spacing w:line="276" w:lineRule="auto"/>
        <w:jc w:val="both"/>
        <w:rPr>
          <w:rFonts w:ascii="Arial" w:hAnsi="Arial" w:cs="Arial"/>
          <w:b/>
          <w:sz w:val="20"/>
        </w:rPr>
      </w:pPr>
      <w:r w:rsidRPr="00522C52">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bookmarkStart w:id="17" w:name="_Hlk64551442"/>
      <w:r w:rsidRPr="00522C52">
        <w:rPr>
          <w:rFonts w:ascii="Arial" w:eastAsia="Times New Roman" w:hAnsi="Arial" w:cs="Arial"/>
          <w:b/>
          <w:sz w:val="20"/>
          <w:szCs w:val="20"/>
          <w:lang w:eastAsia="zh-CN"/>
        </w:rPr>
        <w:t xml:space="preserve">17. WYMAGANIA DOTYCZĄCE ZABEZPIECZENIA </w:t>
      </w:r>
      <w:bookmarkEnd w:id="17"/>
      <w:r w:rsidRPr="00522C52">
        <w:rPr>
          <w:rFonts w:ascii="Arial" w:eastAsia="Times New Roman" w:hAnsi="Arial" w:cs="Arial"/>
          <w:b/>
          <w:sz w:val="20"/>
          <w:szCs w:val="20"/>
          <w:lang w:eastAsia="zh-CN"/>
        </w:rPr>
        <w:t>NALEŻYTEGO WYKONANIA UMOWY</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pacing w:after="0"/>
        <w:jc w:val="both"/>
        <w:rPr>
          <w:rFonts w:ascii="Arial" w:eastAsia="Arial" w:hAnsi="Arial" w:cs="Arial"/>
          <w:b/>
          <w:sz w:val="20"/>
          <w:szCs w:val="20"/>
          <w:lang w:eastAsia="pl-PL"/>
        </w:rPr>
      </w:pPr>
      <w:r w:rsidRPr="00522C52">
        <w:rPr>
          <w:rFonts w:ascii="Arial" w:eastAsia="Times New Roman" w:hAnsi="Arial" w:cs="Arial"/>
          <w:b/>
          <w:sz w:val="20"/>
          <w:szCs w:val="20"/>
          <w:lang w:eastAsia="pl-PL"/>
        </w:rPr>
        <w:t>Wykonawca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zobowiązany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jest</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do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wniesienia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należytego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wykonania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umowy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wysokości</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5%</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ceny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całkowitej</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podanej</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ofercie.</w:t>
      </w:r>
    </w:p>
    <w:p w:rsidR="008179FF" w:rsidRPr="00522C52" w:rsidRDefault="008179FF" w:rsidP="008179FF">
      <w:pPr>
        <w:widowControl w:val="0"/>
        <w:spacing w:after="0"/>
        <w:jc w:val="both"/>
        <w:rPr>
          <w:rFonts w:ascii="Arial" w:eastAsia="Times New Roman" w:hAnsi="Arial" w:cs="Arial"/>
          <w:b/>
          <w:sz w:val="20"/>
          <w:szCs w:val="20"/>
          <w:lang w:eastAsia="pl-PL"/>
        </w:rPr>
      </w:pPr>
    </w:p>
    <w:p w:rsidR="008179FF" w:rsidRPr="00522C52" w:rsidRDefault="008179FF" w:rsidP="008179FF">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bCs/>
          <w:sz w:val="20"/>
          <w:szCs w:val="20"/>
          <w:lang w:eastAsia="pl-PL"/>
        </w:rPr>
        <w:t>należytego</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wykonania</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 xml:space="preserve">umowy </w:t>
      </w:r>
      <w:r w:rsidRPr="00522C52">
        <w:rPr>
          <w:rFonts w:ascii="Arial" w:eastAsia="Times New Roman" w:hAnsi="Arial" w:cs="Arial"/>
          <w:sz w:val="20"/>
          <w:szCs w:val="20"/>
          <w:lang w:eastAsia="pl-PL"/>
        </w:rPr>
        <w:t>służy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pokryciu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roszczeń</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tytułu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Wysokość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ustala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się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stosunku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procentowym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całkowitej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podanej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ofercie</w:t>
      </w:r>
      <w:r w:rsidRPr="00522C52">
        <w:rPr>
          <w:rFonts w:ascii="Arial" w:eastAsia="Arial" w:hAnsi="Arial" w:cs="Arial"/>
          <w:sz w:val="20"/>
          <w:szCs w:val="20"/>
          <w:lang w:eastAsia="pl-PL"/>
        </w:rPr>
        <w:t>.</w:t>
      </w:r>
    </w:p>
    <w:p w:rsidR="008179FF" w:rsidRPr="00522C52" w:rsidRDefault="008179FF" w:rsidP="008179FF">
      <w:pPr>
        <w:widowControl w:val="0"/>
        <w:spacing w:after="0"/>
        <w:jc w:val="both"/>
        <w:rPr>
          <w:rFonts w:ascii="Arial" w:eastAsia="Times New Roman" w:hAnsi="Arial" w:cs="Arial"/>
          <w:b/>
          <w:sz w:val="20"/>
          <w:szCs w:val="20"/>
          <w:lang w:eastAsia="pl-PL"/>
        </w:rPr>
      </w:pPr>
    </w:p>
    <w:p w:rsidR="008179FF" w:rsidRPr="00522C52" w:rsidRDefault="008179FF" w:rsidP="008179FF">
      <w:pPr>
        <w:widowControl w:val="0"/>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Formy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i</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miejsce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złożenia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należytego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wykonania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umowy:</w:t>
      </w:r>
    </w:p>
    <w:p w:rsidR="008179FF" w:rsidRPr="00522C52" w:rsidRDefault="008179FF" w:rsidP="008179FF">
      <w:pPr>
        <w:widowControl w:val="0"/>
        <w:spacing w:after="0"/>
        <w:jc w:val="both"/>
        <w:rPr>
          <w:rFonts w:ascii="Arial" w:eastAsia="Times New Roman" w:hAnsi="Arial" w:cs="Arial"/>
          <w:sz w:val="20"/>
          <w:szCs w:val="20"/>
          <w:lang w:eastAsia="pl-PL"/>
        </w:rPr>
      </w:pPr>
      <w:bookmarkStart w:id="18" w:name="_Hlk63429508"/>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 może być 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według</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wyboru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wykonawcy,</w:t>
      </w:r>
      <w:r w:rsidRPr="00522C52">
        <w:rPr>
          <w:rFonts w:ascii="Arial" w:eastAsia="Arial" w:hAnsi="Arial" w:cs="Arial"/>
          <w:sz w:val="20"/>
          <w:szCs w:val="20"/>
          <w:lang w:eastAsia="pl-PL"/>
        </w:rPr>
        <w:t xml:space="preserve"> </w:t>
      </w:r>
      <w:r>
        <w:rPr>
          <w:rFonts w:ascii="Arial" w:eastAsia="Arial" w:hAnsi="Arial" w:cs="Arial"/>
          <w:sz w:val="20"/>
          <w:szCs w:val="20"/>
          <w:lang w:eastAsia="pl-PL"/>
        </w:rPr>
        <w:t xml:space="preserve">                   </w:t>
      </w:r>
      <w:r w:rsidRPr="00522C52">
        <w:rPr>
          <w:rFonts w:ascii="Arial" w:eastAsia="Times New Roman" w:hAnsi="Arial" w:cs="Arial"/>
          <w:sz w:val="20"/>
          <w:szCs w:val="20"/>
          <w:lang w:eastAsia="pl-PL"/>
        </w:rPr>
        <w:lastRenderedPageBreak/>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jednej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 </w:t>
      </w:r>
      <w:r w:rsidRPr="00522C52">
        <w:rPr>
          <w:rFonts w:ascii="Arial" w:eastAsia="Times New Roman" w:hAnsi="Arial" w:cs="Arial"/>
          <w:sz w:val="20"/>
          <w:szCs w:val="20"/>
          <w:lang w:eastAsia="pl-PL"/>
        </w:rPr>
        <w:t>kilku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następujących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formach:</w:t>
      </w:r>
    </w:p>
    <w:bookmarkEnd w:id="18"/>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p>
    <w:p w:rsidR="008179FF" w:rsidRPr="00522C52" w:rsidRDefault="008179FF" w:rsidP="008179FF">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spółdzielczej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oszczędnościowo</w:t>
      </w:r>
      <w:r w:rsidRPr="00522C52">
        <w:rPr>
          <w:rFonts w:ascii="Arial" w:eastAsia="Arial" w:hAnsi="Arial" w:cs="Arial"/>
          <w:sz w:val="20"/>
          <w:szCs w:val="20"/>
          <w:lang w:eastAsia="pl-PL"/>
        </w:rPr>
        <w:t xml:space="preserve"> – </w:t>
      </w:r>
      <w:r w:rsidRPr="00522C52">
        <w:rPr>
          <w:rFonts w:ascii="Arial" w:eastAsia="Times New Roman" w:hAnsi="Arial" w:cs="Arial"/>
          <w:sz w:val="20"/>
          <w:szCs w:val="20"/>
          <w:lang w:eastAsia="pl-PL"/>
        </w:rPr>
        <w:t>kredytowej,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tym,</w:t>
      </w:r>
      <w:r w:rsidRPr="00522C52">
        <w:rPr>
          <w:rFonts w:ascii="Arial" w:eastAsia="Arial" w:hAnsi="Arial" w:cs="Arial"/>
          <w:sz w:val="20"/>
          <w:szCs w:val="20"/>
          <w:lang w:eastAsia="pl-PL"/>
        </w:rPr>
        <w:t xml:space="preserve"> </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zobowiązanie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jest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zawsze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zobowiązaniem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pieniężnym,</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bankowych,</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ubezpieczeniowych,</w:t>
      </w:r>
    </w:p>
    <w:p w:rsidR="008179FF" w:rsidRPr="00522C52" w:rsidRDefault="008179FF" w:rsidP="008179FF">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udzielanych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mowa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art. 6b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 5</w:t>
      </w:r>
      <w:r w:rsidRPr="00522C52">
        <w:rPr>
          <w:rFonts w:ascii="Arial" w:eastAsia="Arial" w:hAnsi="Arial" w:cs="Arial"/>
          <w:sz w:val="20"/>
          <w:szCs w:val="20"/>
          <w:lang w:eastAsia="pl-PL"/>
        </w:rPr>
        <w:t xml:space="preserve"> </w:t>
      </w:r>
      <w:proofErr w:type="spellStart"/>
      <w:r w:rsidRPr="00522C52">
        <w:rPr>
          <w:rFonts w:ascii="Arial" w:eastAsia="Times New Roman" w:hAnsi="Arial" w:cs="Arial"/>
          <w:sz w:val="20"/>
          <w:szCs w:val="20"/>
          <w:lang w:eastAsia="pl-PL"/>
        </w:rPr>
        <w:t>pkt</w:t>
      </w:r>
      <w:proofErr w:type="spellEnd"/>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9</w:t>
      </w:r>
      <w:r w:rsidRPr="00522C52">
        <w:rPr>
          <w:rFonts w:ascii="Arial" w:eastAsia="Arial" w:hAnsi="Arial" w:cs="Arial"/>
          <w:sz w:val="20"/>
          <w:szCs w:val="20"/>
          <w:lang w:eastAsia="pl-PL"/>
        </w:rPr>
        <w:t xml:space="preserve"> </w:t>
      </w: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listopada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2000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utworzeniu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Polskiej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Agencji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Rozwoju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Przedsiębiorczości.</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dopuszcza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innych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trakcie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realizacji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dokonać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zmiany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jedną</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kilka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Zmiana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jest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dokonywana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zachowaniem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ciągłości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zmniejszania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wysokości.</w:t>
      </w:r>
    </w:p>
    <w:p w:rsidR="008179FF" w:rsidRPr="00522C52" w:rsidRDefault="008179FF" w:rsidP="008179FF">
      <w:pPr>
        <w:autoSpaceDE w:val="0"/>
        <w:autoSpaceDN w:val="0"/>
        <w:adjustRightInd w:val="0"/>
        <w:spacing w:after="240"/>
        <w:contextualSpacing/>
        <w:jc w:val="both"/>
        <w:rPr>
          <w:rFonts w:ascii="Arial" w:eastAsia="Times New Roman" w:hAnsi="Arial" w:cs="Arial"/>
          <w:sz w:val="20"/>
          <w:szCs w:val="20"/>
          <w:lang w:eastAsia="pl-PL"/>
        </w:rPr>
      </w:pPr>
    </w:p>
    <w:p w:rsidR="008179FF" w:rsidRPr="00522C52" w:rsidRDefault="008179FF" w:rsidP="008179FF">
      <w:pPr>
        <w:autoSpaceDE w:val="0"/>
        <w:autoSpaceDN w:val="0"/>
        <w:adjustRightInd w:val="0"/>
        <w:spacing w:after="240"/>
        <w:contextualSpacing/>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Zabezpieczenie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wnoszone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pieniądzu</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wpłacić</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u w:val="single"/>
          <w:lang w:eastAsia="pl-PL"/>
        </w:rPr>
        <w:t>przelewem</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rachunek</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bankowy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zamawiającego: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Nr</w:t>
      </w:r>
      <w:r w:rsidRPr="00522C52">
        <w:rPr>
          <w:rFonts w:ascii="Arial" w:eastAsia="Arial" w:hAnsi="Arial" w:cs="Arial"/>
          <w:b/>
          <w:sz w:val="20"/>
          <w:szCs w:val="20"/>
          <w:lang w:eastAsia="pl-PL"/>
        </w:rPr>
        <w:t xml:space="preserve"> </w:t>
      </w:r>
      <w:r w:rsidRPr="00522C52">
        <w:rPr>
          <w:rFonts w:ascii="Arial" w:hAnsi="Arial" w:cs="Arial"/>
          <w:b/>
          <w:sz w:val="20"/>
          <w:szCs w:val="20"/>
        </w:rPr>
        <w:t>52 8063 0001 0010 0100 1182 0009</w:t>
      </w:r>
      <w:r w:rsidRPr="00522C52">
        <w:rPr>
          <w:rFonts w:ascii="Arial" w:eastAsia="Times New Roman" w:hAnsi="Arial" w:cs="Arial"/>
          <w:sz w:val="20"/>
          <w:szCs w:val="20"/>
          <w:lang w:eastAsia="pl-PL"/>
        </w:rPr>
        <w:t>.</w:t>
      </w:r>
    </w:p>
    <w:p w:rsidR="008179FF" w:rsidRPr="00522C52" w:rsidRDefault="008179FF" w:rsidP="008179FF">
      <w:pPr>
        <w:widowControl w:val="0"/>
        <w:spacing w:after="0"/>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wyrazić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zgodę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zaliczenie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poczet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p>
    <w:p w:rsidR="008179FF" w:rsidRPr="00522C52" w:rsidRDefault="008179FF" w:rsidP="008179FF">
      <w:pPr>
        <w:widowControl w:val="0"/>
        <w:spacing w:after="0"/>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pieniężnej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termin</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przyjmuje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się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datę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musi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nastąpić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zawarciem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p>
    <w:p w:rsidR="008179FF" w:rsidRPr="00522C52" w:rsidRDefault="008179FF" w:rsidP="008179FF">
      <w:pPr>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Jeżeli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przechowuje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oprocentowanym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zwraca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odsetkami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wynikającymi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było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ono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przechowywane,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pomniejszone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koszt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prowadzenia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oraz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prowizji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przelew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pieniędzy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rachunek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wykonawcy.</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udzielonego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mowa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art.6b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pkt.2</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9</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listopada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2000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utworzeniu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Polskiej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Agencji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Rozwoju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Przedsiębiorczości,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złożyć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oryginału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zawarciem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p>
    <w:p w:rsidR="008179FF" w:rsidRPr="00522C52" w:rsidRDefault="008179FF" w:rsidP="008179FF">
      <w:pPr>
        <w:widowControl w:val="0"/>
        <w:spacing w:after="0"/>
        <w:jc w:val="both"/>
        <w:rPr>
          <w:rFonts w:ascii="Arial" w:eastAsia="Times New Roman"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uwzględnić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okres</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wykonywania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zakończenia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przedmiotu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oraz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oddzielnie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okres</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lub gwarancji.</w:t>
      </w:r>
    </w:p>
    <w:p w:rsidR="008179FF" w:rsidRPr="00522C52" w:rsidRDefault="008179FF" w:rsidP="008179FF">
      <w:pPr>
        <w:autoSpaceDE w:val="0"/>
        <w:spacing w:after="0"/>
        <w:jc w:val="both"/>
        <w:rPr>
          <w:rFonts w:ascii="Arial" w:eastAsia="Times New Roman" w:hAnsi="Arial" w:cs="Arial"/>
          <w:sz w:val="20"/>
          <w:szCs w:val="20"/>
          <w:lang w:eastAsia="pl-PL"/>
        </w:rPr>
      </w:pPr>
    </w:p>
    <w:p w:rsidR="008179FF" w:rsidRPr="00522C52" w:rsidRDefault="008179FF" w:rsidP="008179FF">
      <w:pPr>
        <w:autoSpaceDE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zawierać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klauzul</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powodujących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uzależnianie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wypłaty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gwarancyjnej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potwierdzenia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trzeci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(np.</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prowadzący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rachunek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beneficjenta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notariusza)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podpisów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osób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wezwaniu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wypłaty ani potwierdzania dokumentami innymi niż wezwanie do zapłaty wysokości ani zasadności roszczenia.</w:t>
      </w:r>
      <w:r w:rsidRPr="00522C52">
        <w:rPr>
          <w:rFonts w:ascii="Arial" w:eastAsia="Arial" w:hAnsi="Arial" w:cs="Arial"/>
          <w:sz w:val="20"/>
          <w:szCs w:val="20"/>
          <w:lang w:eastAsia="pl-PL"/>
        </w:rPr>
        <w:t xml:space="preserve"> </w:t>
      </w:r>
    </w:p>
    <w:p w:rsidR="008179FF" w:rsidRPr="00522C52" w:rsidRDefault="008179FF" w:rsidP="008179FF">
      <w:pPr>
        <w:autoSpaceDE w:val="0"/>
        <w:spacing w:after="0"/>
        <w:jc w:val="both"/>
        <w:rPr>
          <w:rFonts w:ascii="Arial" w:eastAsia="Times New Roman" w:hAnsi="Arial" w:cs="Arial"/>
          <w:sz w:val="20"/>
          <w:szCs w:val="20"/>
          <w:lang w:eastAsia="pl-PL"/>
        </w:rPr>
      </w:pPr>
    </w:p>
    <w:p w:rsidR="008179FF" w:rsidRPr="00522C52" w:rsidRDefault="008179FF" w:rsidP="008179FF">
      <w:pPr>
        <w:autoSpaceDE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zawierać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klauzul</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powodujących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utratę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ważności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dopuszczalnych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zmian</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objętej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gwarancją</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zgody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gwaranta.</w:t>
      </w:r>
      <w:r w:rsidRPr="00522C52">
        <w:rPr>
          <w:rFonts w:ascii="Arial" w:eastAsia="Arial" w:hAnsi="Arial" w:cs="Arial"/>
          <w:sz w:val="20"/>
          <w:szCs w:val="20"/>
          <w:lang w:eastAsia="pl-PL"/>
        </w:rPr>
        <w:t xml:space="preserve"> </w:t>
      </w:r>
    </w:p>
    <w:p w:rsidR="008179FF" w:rsidRPr="00522C52" w:rsidRDefault="008179FF" w:rsidP="008179FF">
      <w:pPr>
        <w:autoSpaceDE w:val="0"/>
        <w:spacing w:after="0"/>
        <w:jc w:val="both"/>
        <w:rPr>
          <w:rFonts w:ascii="Arial" w:eastAsia="Arial" w:hAnsi="Arial" w:cs="Arial"/>
          <w:sz w:val="20"/>
          <w:szCs w:val="20"/>
          <w:lang w:eastAsia="pl-PL"/>
        </w:rPr>
      </w:pPr>
    </w:p>
    <w:p w:rsidR="008179FF" w:rsidRPr="00522C52" w:rsidRDefault="008179FF" w:rsidP="008179FF">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Zabezpieczenie </w:t>
      </w:r>
      <w:r w:rsidRPr="00522C52">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447546" w:rsidRPr="006752BF" w:rsidRDefault="008179FF" w:rsidP="006752BF">
      <w:pPr>
        <w:autoSpaceDE w:val="0"/>
        <w:spacing w:after="0"/>
        <w:jc w:val="both"/>
        <w:rPr>
          <w:rFonts w:ascii="Arial" w:eastAsia="Arial" w:hAnsi="Arial" w:cs="Arial"/>
          <w:sz w:val="20"/>
          <w:szCs w:val="20"/>
          <w:lang w:eastAsia="pl-PL"/>
        </w:rPr>
      </w:pPr>
      <w:r w:rsidRPr="00522C52">
        <w:rPr>
          <w:rFonts w:ascii="Arial" w:eastAsia="Arial" w:hAnsi="Arial" w:cs="Arial"/>
          <w:sz w:val="20"/>
          <w:szCs w:val="20"/>
          <w:lang w:eastAsia="pl-PL"/>
        </w:rPr>
        <w:t xml:space="preserve"> </w:t>
      </w:r>
    </w:p>
    <w:p w:rsidR="008179FF" w:rsidRPr="00522C52" w:rsidRDefault="008179FF" w:rsidP="008179FF">
      <w:pPr>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Zwrot</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p>
    <w:p w:rsidR="008179FF" w:rsidRDefault="008179FF" w:rsidP="008179FF">
      <w:pPr>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zwraca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terminie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zamówienia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wykonane.</w:t>
      </w:r>
      <w:r w:rsidRPr="00522C52">
        <w:rPr>
          <w:rFonts w:ascii="Arial" w:eastAsia="Arial" w:hAnsi="Arial" w:cs="Arial"/>
          <w:sz w:val="20"/>
          <w:szCs w:val="20"/>
          <w:lang w:eastAsia="pl-PL"/>
        </w:rPr>
        <w:t xml:space="preserve"> </w:t>
      </w:r>
      <w:r w:rsidRPr="00522C52">
        <w:rPr>
          <w:rFonts w:ascii="Arial" w:eastAsia="Times New Roman" w:hAnsi="Arial" w:cs="Arial"/>
          <w:b/>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zostanie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zatrzymane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przeznaczone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roszczeń</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i 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zostanie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zwrócone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później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niż</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15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upływie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 terminów 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i gwarancji.</w:t>
      </w:r>
    </w:p>
    <w:p w:rsidR="008179FF" w:rsidRPr="00522C52" w:rsidRDefault="008179FF" w:rsidP="008179FF">
      <w:pPr>
        <w:widowControl w:val="0"/>
        <w:spacing w:after="0"/>
        <w:jc w:val="both"/>
        <w:rPr>
          <w:rFonts w:ascii="Arial" w:eastAsia="Times New Roman" w:hAnsi="Arial" w:cs="Arial"/>
          <w:b/>
          <w:sz w:val="20"/>
          <w:szCs w:val="20"/>
          <w:lang w:eastAsia="pl-PL"/>
        </w:rPr>
      </w:pPr>
    </w:p>
    <w:p w:rsidR="008179FF" w:rsidRPr="00522C52" w:rsidRDefault="008179FF" w:rsidP="008179FF">
      <w:pPr>
        <w:tabs>
          <w:tab w:val="left" w:pos="1134"/>
        </w:tabs>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18. ZAKOŃCZENIE POSTĘPOWANIA</w:t>
      </w:r>
    </w:p>
    <w:p w:rsidR="008179FF" w:rsidRPr="00522C52" w:rsidRDefault="008179FF" w:rsidP="008179FF">
      <w:pPr>
        <w:tabs>
          <w:tab w:val="left" w:pos="1134"/>
        </w:tabs>
        <w:suppressAutoHyphens/>
        <w:spacing w:after="0"/>
        <w:jc w:val="both"/>
        <w:rPr>
          <w:rFonts w:ascii="Arial" w:eastAsia="Times New Roman" w:hAnsi="Arial" w:cs="Arial"/>
          <w:sz w:val="20"/>
          <w:szCs w:val="20"/>
          <w:lang w:eastAsia="zh-CN"/>
        </w:rPr>
      </w:pPr>
    </w:p>
    <w:p w:rsidR="008179FF" w:rsidRPr="00522C52" w:rsidRDefault="008179FF" w:rsidP="008179FF">
      <w:pPr>
        <w:tabs>
          <w:tab w:val="left" w:pos="1134"/>
        </w:tabs>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8179FF" w:rsidRPr="00522C52" w:rsidRDefault="008179FF" w:rsidP="008179FF">
      <w:pPr>
        <w:shd w:val="clear" w:color="auto" w:fill="FFFFFF"/>
        <w:suppressAutoHyphens/>
        <w:spacing w:after="0"/>
        <w:jc w:val="both"/>
        <w:rPr>
          <w:rFonts w:ascii="Arial" w:eastAsia="Times New Roman" w:hAnsi="Arial" w:cs="Arial"/>
          <w:spacing w:val="-1"/>
          <w:sz w:val="20"/>
          <w:szCs w:val="20"/>
          <w:lang w:eastAsia="zh-CN"/>
        </w:rPr>
      </w:pPr>
      <w:r w:rsidRPr="00522C52">
        <w:rPr>
          <w:rFonts w:ascii="Arial" w:eastAsia="Times New Roman" w:hAnsi="Arial" w:cs="Arial"/>
          <w:spacing w:val="-2"/>
          <w:sz w:val="20"/>
          <w:szCs w:val="20"/>
          <w:lang w:eastAsia="zh-CN"/>
        </w:rPr>
        <w:t xml:space="preserve">Zamawiający unieważni postępowanie o udzielenie zamówienia w przypadkach określonych w </w:t>
      </w:r>
      <w:r w:rsidRPr="00522C52">
        <w:rPr>
          <w:rFonts w:ascii="Arial" w:eastAsia="Times New Roman" w:hAnsi="Arial" w:cs="Arial"/>
          <w:spacing w:val="-1"/>
          <w:sz w:val="20"/>
          <w:szCs w:val="20"/>
          <w:lang w:eastAsia="zh-CN"/>
        </w:rPr>
        <w:t xml:space="preserve">art. 255 ustawy </w:t>
      </w:r>
      <w:proofErr w:type="spellStart"/>
      <w:r w:rsidRPr="00522C52">
        <w:rPr>
          <w:rFonts w:ascii="Arial" w:eastAsia="Times New Roman" w:hAnsi="Arial" w:cs="Arial"/>
          <w:spacing w:val="-1"/>
          <w:sz w:val="20"/>
          <w:szCs w:val="20"/>
          <w:lang w:eastAsia="zh-CN"/>
        </w:rPr>
        <w:t>Pzp</w:t>
      </w:r>
      <w:proofErr w:type="spellEnd"/>
      <w:r w:rsidRPr="00522C52">
        <w:rPr>
          <w:rFonts w:ascii="Arial" w:eastAsia="Times New Roman" w:hAnsi="Arial" w:cs="Arial"/>
          <w:spacing w:val="-1"/>
          <w:sz w:val="20"/>
          <w:szCs w:val="20"/>
          <w:lang w:eastAsia="zh-CN"/>
        </w:rPr>
        <w:t>.</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O unieważnieniu postępowania o udzielenie zamówienia zama</w:t>
      </w:r>
      <w:r w:rsidRPr="00522C52">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8179FF" w:rsidRPr="00522C52" w:rsidRDefault="008179FF" w:rsidP="008179FF">
      <w:pPr>
        <w:tabs>
          <w:tab w:val="left" w:pos="284"/>
          <w:tab w:val="left" w:pos="1496"/>
        </w:tabs>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19. PODWYKONAWSTWO</w:t>
      </w:r>
    </w:p>
    <w:p w:rsidR="008179FF" w:rsidRPr="00522C52" w:rsidRDefault="008179FF" w:rsidP="008179FF">
      <w:pPr>
        <w:widowControl w:val="0"/>
        <w:suppressAutoHyphens/>
        <w:spacing w:after="0"/>
        <w:jc w:val="both"/>
        <w:rPr>
          <w:rFonts w:ascii="Arial" w:eastAsia="Times New Roman" w:hAnsi="Arial" w:cs="Arial"/>
          <w:b/>
          <w:bCs/>
          <w:sz w:val="20"/>
          <w:szCs w:val="20"/>
          <w:lang w:eastAsia="zh-CN"/>
        </w:rPr>
      </w:pPr>
    </w:p>
    <w:p w:rsidR="008179FF" w:rsidRPr="00522C52" w:rsidRDefault="008179FF" w:rsidP="004C4D5A">
      <w:pPr>
        <w:widowControl w:val="0"/>
        <w:numPr>
          <w:ilvl w:val="0"/>
          <w:numId w:val="38"/>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Wykonawca może powierzyć wykonanie części zamówienia podwykonawcy/podwykonawcom.</w:t>
      </w:r>
    </w:p>
    <w:p w:rsidR="008179FF" w:rsidRPr="00522C52" w:rsidRDefault="008179FF" w:rsidP="004C4D5A">
      <w:pPr>
        <w:widowControl w:val="0"/>
        <w:numPr>
          <w:ilvl w:val="0"/>
          <w:numId w:val="38"/>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Powierzenie wykonania części zamówienia podwykonawcom nie zwalnia wykonawcy                            z odpowiedzialności za należyte wykonanie tego zamówienia.</w:t>
      </w:r>
    </w:p>
    <w:p w:rsidR="008179FF" w:rsidRPr="003F4D7D" w:rsidRDefault="008179FF" w:rsidP="004C4D5A">
      <w:pPr>
        <w:widowControl w:val="0"/>
        <w:numPr>
          <w:ilvl w:val="0"/>
          <w:numId w:val="38"/>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Szczegółowe postanowienia dotyczące podwykonawców w tym umów</w:t>
      </w:r>
      <w:r w:rsidRPr="00522C52">
        <w:rPr>
          <w:rFonts w:ascii="Arial" w:eastAsia="Times New Roman" w:hAnsi="Arial" w:cs="Arial"/>
          <w:sz w:val="20"/>
          <w:szCs w:val="20"/>
        </w:rPr>
        <w:t xml:space="preserve"> o podwykonawstwo</w:t>
      </w:r>
      <w:r w:rsidRPr="00522C52">
        <w:rPr>
          <w:rFonts w:ascii="Arial" w:eastAsia="Times New Roman" w:hAnsi="Arial" w:cs="Arial"/>
          <w:sz w:val="20"/>
          <w:szCs w:val="20"/>
          <w:lang w:eastAsia="zh-CN"/>
        </w:rPr>
        <w:t xml:space="preserve"> określone zostały w projektowanych postanowieniach umowy – wzorze umowy (zał. nr 2 do SWZ).</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suppressAutoHyphens/>
        <w:spacing w:after="0"/>
        <w:rPr>
          <w:rFonts w:ascii="Arial" w:eastAsia="Times New Roman" w:hAnsi="Arial" w:cs="Arial"/>
          <w:b/>
          <w:bCs/>
          <w:sz w:val="20"/>
          <w:szCs w:val="20"/>
          <w:lang w:eastAsia="zh-CN"/>
        </w:rPr>
      </w:pPr>
      <w:bookmarkStart w:id="20" w:name="_Hlk64621438"/>
      <w:r w:rsidRPr="00522C52">
        <w:rPr>
          <w:rFonts w:ascii="Arial" w:eastAsia="Times New Roman" w:hAnsi="Arial" w:cs="Arial"/>
          <w:b/>
          <w:bCs/>
          <w:sz w:val="20"/>
          <w:szCs w:val="20"/>
          <w:lang w:eastAsia="zh-CN"/>
        </w:rPr>
        <w:t>20. IN</w:t>
      </w:r>
      <w:bookmarkEnd w:id="20"/>
      <w:r w:rsidRPr="00522C52">
        <w:rPr>
          <w:rFonts w:ascii="Arial" w:eastAsia="Times New Roman" w:hAnsi="Arial" w:cs="Arial"/>
          <w:b/>
          <w:bCs/>
          <w:sz w:val="20"/>
          <w:szCs w:val="20"/>
          <w:lang w:eastAsia="zh-CN"/>
        </w:rPr>
        <w:t>NE POSTANOWIENIA/INFORMACJE</w:t>
      </w:r>
    </w:p>
    <w:p w:rsidR="008179FF" w:rsidRPr="00522C52" w:rsidRDefault="008179FF" w:rsidP="008179FF">
      <w:pPr>
        <w:suppressAutoHyphens/>
        <w:spacing w:after="0"/>
        <w:rPr>
          <w:rFonts w:ascii="Arial" w:eastAsia="Times New Roman" w:hAnsi="Arial" w:cs="Arial"/>
          <w:b/>
          <w:bCs/>
          <w:sz w:val="20"/>
          <w:szCs w:val="20"/>
          <w:lang w:eastAsia="zh-CN"/>
        </w:rPr>
      </w:pP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Postępowanie o udzielenie zamówienia jest prowadzone w języku polskim. </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wykluczenia wykonawcy na podstawie art. 109 ust. 1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w:t>
      </w:r>
    </w:p>
    <w:p w:rsidR="008179FF"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dopuszcza składania ofert częściowych.</w:t>
      </w:r>
      <w:r w:rsidRPr="00522C52">
        <w:rPr>
          <w:rFonts w:ascii="Arial" w:eastAsia="Times New Roman" w:hAnsi="Arial" w:cs="Arial"/>
          <w:sz w:val="20"/>
          <w:szCs w:val="20"/>
          <w:lang w:eastAsia="zh-CN"/>
        </w:rPr>
        <w:t xml:space="preserve"> </w:t>
      </w:r>
    </w:p>
    <w:p w:rsidR="008179FF" w:rsidRPr="00522C52" w:rsidRDefault="008179FF" w:rsidP="008179FF">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 związku z powyższym zdaniem zamawiającego, zgodnie z wiedzą i doświadczeniem właściwe jest udzielenie zamówienia bez podziału na części jednemu wykonawcy.</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wymaga i nie  dopuszcza składania ofert wariantowych.</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wymagań o których mowa w art. 96 ust. 2 </w:t>
      </w:r>
      <w:proofErr w:type="spellStart"/>
      <w:r w:rsidRPr="00522C52">
        <w:rPr>
          <w:rFonts w:ascii="Arial" w:eastAsia="Times New Roman" w:hAnsi="Arial" w:cs="Arial"/>
          <w:bCs/>
          <w:sz w:val="20"/>
          <w:szCs w:val="20"/>
          <w:lang w:eastAsia="zh-CN"/>
        </w:rPr>
        <w:t>pkt</w:t>
      </w:r>
      <w:proofErr w:type="spellEnd"/>
      <w:r w:rsidRPr="00522C52">
        <w:rPr>
          <w:rFonts w:ascii="Arial" w:eastAsia="Times New Roman" w:hAnsi="Arial" w:cs="Arial"/>
          <w:bCs/>
          <w:sz w:val="20"/>
          <w:szCs w:val="20"/>
          <w:lang w:eastAsia="zh-CN"/>
        </w:rPr>
        <w:t xml:space="preserve"> 2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r w:rsidRPr="00522C52">
        <w:rPr>
          <w:rFonts w:ascii="Arial" w:eastAsia="Times New Roman" w:hAnsi="Arial" w:cs="Arial"/>
          <w:bCs/>
          <w:sz w:val="20"/>
          <w:szCs w:val="20"/>
          <w:lang w:eastAsia="zh-CN"/>
        </w:rPr>
        <w:t>w zakresie zatrudnienia osób.</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bookmarkStart w:id="21" w:name="_Hlk63413539"/>
      <w:r w:rsidRPr="00522C52">
        <w:rPr>
          <w:rFonts w:ascii="Arial" w:eastAsia="Times New Roman" w:hAnsi="Arial" w:cs="Arial"/>
          <w:bCs/>
          <w:sz w:val="20"/>
          <w:szCs w:val="20"/>
          <w:lang w:eastAsia="zh-CN"/>
        </w:rPr>
        <w:lastRenderedPageBreak/>
        <w:t xml:space="preserve">Zamawiający nie przewiduje </w:t>
      </w:r>
      <w:bookmarkEnd w:id="21"/>
      <w:r w:rsidRPr="00522C52">
        <w:rPr>
          <w:rFonts w:ascii="Arial" w:eastAsia="Times New Roman" w:hAnsi="Arial" w:cs="Arial"/>
          <w:bCs/>
          <w:sz w:val="20"/>
          <w:szCs w:val="20"/>
          <w:lang w:eastAsia="zh-CN"/>
        </w:rPr>
        <w:t xml:space="preserve">udzielenia zamówień, o których mowa w art. 214 ust. 1 </w:t>
      </w:r>
      <w:proofErr w:type="spellStart"/>
      <w:r w:rsidRPr="00522C52">
        <w:rPr>
          <w:rFonts w:ascii="Arial" w:eastAsia="Times New Roman" w:hAnsi="Arial" w:cs="Arial"/>
          <w:bCs/>
          <w:sz w:val="20"/>
          <w:szCs w:val="20"/>
          <w:lang w:eastAsia="zh-CN"/>
        </w:rPr>
        <w:t>pkt</w:t>
      </w:r>
      <w:proofErr w:type="spellEnd"/>
      <w:r w:rsidRPr="00522C52">
        <w:rPr>
          <w:rFonts w:ascii="Arial" w:eastAsia="Times New Roman" w:hAnsi="Arial" w:cs="Arial"/>
          <w:bCs/>
          <w:sz w:val="20"/>
          <w:szCs w:val="20"/>
          <w:lang w:eastAsia="zh-CN"/>
        </w:rPr>
        <w:t xml:space="preserve"> 7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przewiduje rozliczenia w walutach obcych.</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rPr>
        <w:t>Zamawiający nie zastrzega żadnej części zamówienia do osobistego wykonania przez wykonawcę.</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bookmarkStart w:id="22" w:name="_Hlk63334283"/>
      <w:r w:rsidRPr="00522C52">
        <w:rPr>
          <w:rFonts w:ascii="Arial" w:eastAsia="Times New Roman" w:hAnsi="Arial" w:cs="Arial"/>
          <w:bCs/>
          <w:sz w:val="20"/>
          <w:szCs w:val="20"/>
          <w:lang w:eastAsia="zh-CN"/>
        </w:rPr>
        <w:t xml:space="preserve">Zamawiający nie </w:t>
      </w:r>
      <w:bookmarkEnd w:id="22"/>
      <w:r w:rsidRPr="00522C52">
        <w:rPr>
          <w:rFonts w:ascii="Arial" w:eastAsia="Times New Roman" w:hAnsi="Arial" w:cs="Arial"/>
          <w:bCs/>
          <w:sz w:val="20"/>
          <w:szCs w:val="20"/>
          <w:lang w:eastAsia="zh-CN"/>
        </w:rPr>
        <w:t>przewiduje przeprowadzenia aukcji elektronicznej.</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wizji lokalnej lub sprawdzenia dokumentów niezbędnych </w:t>
      </w:r>
      <w:r>
        <w:rPr>
          <w:rFonts w:ascii="Arial" w:eastAsia="Times New Roman" w:hAnsi="Arial" w:cs="Arial"/>
          <w:bCs/>
          <w:sz w:val="20"/>
          <w:szCs w:val="20"/>
          <w:lang w:eastAsia="zh-CN"/>
        </w:rPr>
        <w:t xml:space="preserve">                    </w:t>
      </w:r>
      <w:r w:rsidRPr="00522C52">
        <w:rPr>
          <w:rFonts w:ascii="Arial" w:eastAsia="Times New Roman" w:hAnsi="Arial" w:cs="Arial"/>
          <w:bCs/>
          <w:sz w:val="20"/>
          <w:szCs w:val="20"/>
          <w:lang w:eastAsia="zh-CN"/>
        </w:rPr>
        <w:t>do realizacji zamówienia.</w:t>
      </w:r>
    </w:p>
    <w:p w:rsidR="008179FF" w:rsidRPr="00522C52" w:rsidRDefault="008179FF" w:rsidP="004C4D5A">
      <w:pPr>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Do czynności podejmowanych przez zamawiającego i wykonawców w postępowaniu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o udzielenie zamówienia oraz do umów w sprawach zamówień publicznych stosuje się przepisy ustawy z dnia 23 kwietnia 1964 r. – Kodeks cywilny, jeżeli przepisy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nie stanowią inaczej. </w:t>
      </w: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21. POUCZENIE O ŚRODKACH OCHRONY PRAWNEJ PRZYSŁUGUJACYCH WYKONAWCY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4C4D5A">
      <w:pPr>
        <w:widowControl w:val="0"/>
        <w:numPr>
          <w:ilvl w:val="3"/>
          <w:numId w:val="40"/>
        </w:numPr>
        <w:tabs>
          <w:tab w:val="clear" w:pos="1800"/>
          <w:tab w:val="num" w:pos="426"/>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8179FF" w:rsidRPr="00522C52" w:rsidRDefault="008179FF" w:rsidP="004C4D5A">
      <w:pPr>
        <w:widowControl w:val="0"/>
        <w:numPr>
          <w:ilvl w:val="3"/>
          <w:numId w:val="40"/>
        </w:numPr>
        <w:tabs>
          <w:tab w:val="clear" w:pos="1800"/>
          <w:tab w:val="num" w:pos="426"/>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pacing w:val="5"/>
          <w:sz w:val="20"/>
          <w:szCs w:val="20"/>
          <w:lang w:eastAsia="zh-CN"/>
        </w:rPr>
        <w:t>Postępowanie odwoławcze</w:t>
      </w:r>
    </w:p>
    <w:p w:rsidR="008179FF" w:rsidRPr="00522C52" w:rsidRDefault="008179FF" w:rsidP="004C4D5A">
      <w:pPr>
        <w:widowControl w:val="0"/>
        <w:numPr>
          <w:ilvl w:val="2"/>
          <w:numId w:val="41"/>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 xml:space="preserve">Postępowanie odwoławcze jest prowadzone w języku polskim. </w:t>
      </w:r>
      <w:r w:rsidRPr="00522C52">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179FF" w:rsidRPr="00522C52" w:rsidRDefault="008179FF" w:rsidP="004C4D5A">
      <w:pPr>
        <w:widowControl w:val="0"/>
        <w:numPr>
          <w:ilvl w:val="2"/>
          <w:numId w:val="41"/>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8179FF" w:rsidRPr="00522C52" w:rsidRDefault="008179FF" w:rsidP="004C4D5A">
      <w:pPr>
        <w:widowControl w:val="0"/>
        <w:numPr>
          <w:ilvl w:val="2"/>
          <w:numId w:val="41"/>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8179FF" w:rsidRPr="00522C52" w:rsidRDefault="008179FF" w:rsidP="004C4D5A">
      <w:pPr>
        <w:widowControl w:val="0"/>
        <w:numPr>
          <w:ilvl w:val="2"/>
          <w:numId w:val="41"/>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179FF" w:rsidRPr="00522C52" w:rsidRDefault="008179FF" w:rsidP="004C4D5A">
      <w:pPr>
        <w:widowControl w:val="0"/>
        <w:numPr>
          <w:ilvl w:val="3"/>
          <w:numId w:val="40"/>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Odwołanie</w:t>
      </w:r>
    </w:p>
    <w:p w:rsidR="008179FF" w:rsidRPr="00522C52" w:rsidRDefault="008179FF" w:rsidP="004C4D5A">
      <w:pPr>
        <w:numPr>
          <w:ilvl w:val="3"/>
          <w:numId w:val="42"/>
        </w:numPr>
        <w:autoSpaceDE w:val="0"/>
        <w:autoSpaceDN w:val="0"/>
        <w:adjustRightInd w:val="0"/>
        <w:spacing w:after="0"/>
        <w:ind w:left="0" w:firstLine="0"/>
        <w:rPr>
          <w:rFonts w:ascii="Arial" w:eastAsia="Times New Roman" w:hAnsi="Arial" w:cs="Arial"/>
          <w:sz w:val="20"/>
          <w:szCs w:val="20"/>
          <w:lang w:eastAsia="pl-PL"/>
        </w:rPr>
      </w:pPr>
      <w:r w:rsidRPr="00522C52">
        <w:rPr>
          <w:rFonts w:ascii="Arial" w:eastAsia="Times New Roman" w:hAnsi="Arial" w:cs="Arial"/>
          <w:spacing w:val="3"/>
          <w:sz w:val="20"/>
          <w:szCs w:val="20"/>
          <w:lang w:eastAsia="zh-CN"/>
        </w:rPr>
        <w:t>Odwołanie przysługuje na:</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8179FF" w:rsidRPr="00522C52" w:rsidRDefault="008179FF" w:rsidP="008179FF">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zaniechanie przeprowadzenia postępowania o udzielenie zamówienia na podstawie ustawy, mimo że zamawiający był do tego obowiązany.</w:t>
      </w:r>
    </w:p>
    <w:p w:rsidR="008179FF" w:rsidRPr="00522C52" w:rsidRDefault="008179FF" w:rsidP="004C4D5A">
      <w:pPr>
        <w:numPr>
          <w:ilvl w:val="3"/>
          <w:numId w:val="4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pacing w:val="2"/>
          <w:sz w:val="20"/>
          <w:szCs w:val="20"/>
          <w:lang w:eastAsia="zh-CN"/>
        </w:rPr>
        <w:t>Odwołanie wnosi się do Prezesa Krajowej Izby Odwoławczej.</w:t>
      </w:r>
    </w:p>
    <w:p w:rsidR="008179FF" w:rsidRPr="00522C52" w:rsidRDefault="008179FF" w:rsidP="004C4D5A">
      <w:pPr>
        <w:numPr>
          <w:ilvl w:val="3"/>
          <w:numId w:val="4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8179FF" w:rsidRPr="00522C52" w:rsidRDefault="008179FF" w:rsidP="008179FF">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pacing w:val="1"/>
          <w:sz w:val="20"/>
          <w:szCs w:val="20"/>
          <w:lang w:eastAsia="zh-CN"/>
        </w:rPr>
        <w:t xml:space="preserve">Domniemywa się, iż zamawiający mógł zapoznać się z treścią odwołania przed upływem terminu do </w:t>
      </w:r>
      <w:r w:rsidRPr="00522C52">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22C52">
        <w:rPr>
          <w:rFonts w:ascii="Arial" w:eastAsia="Times New Roman" w:hAnsi="Arial" w:cs="Arial"/>
          <w:spacing w:val="-1"/>
          <w:sz w:val="20"/>
          <w:szCs w:val="20"/>
          <w:lang w:eastAsia="zh-CN"/>
        </w:rPr>
        <w:t xml:space="preserve"> </w:t>
      </w:r>
    </w:p>
    <w:p w:rsidR="008179FF" w:rsidRPr="00522C52" w:rsidRDefault="008179FF" w:rsidP="004C4D5A">
      <w:pPr>
        <w:numPr>
          <w:ilvl w:val="3"/>
          <w:numId w:val="4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pacing w:val="3"/>
          <w:sz w:val="20"/>
          <w:szCs w:val="20"/>
          <w:lang w:eastAsia="zh-CN"/>
        </w:rPr>
        <w:t>Odwołanie wnosi się w terminie:</w:t>
      </w:r>
    </w:p>
    <w:p w:rsidR="008179FF" w:rsidRPr="00522C52" w:rsidRDefault="008179FF" w:rsidP="008179FF">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pacing w:val="3"/>
          <w:sz w:val="20"/>
          <w:szCs w:val="20"/>
          <w:lang w:eastAsia="zh-CN"/>
        </w:rPr>
        <w:t xml:space="preserve">- 5 dni od dnia przekazania informacji o czynności zamawiającego </w:t>
      </w:r>
      <w:r w:rsidRPr="00522C52">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8179FF" w:rsidRPr="00522C52" w:rsidRDefault="008179FF" w:rsidP="008179FF">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z w:val="20"/>
          <w:szCs w:val="20"/>
        </w:rPr>
        <w:lastRenderedPageBreak/>
        <w:t xml:space="preserve">- 10 dni od dnia przekazania informacji o czynności zamawiającego stanowiącej podstawę jego wniesienia, jeżeli informacja została przekazana w sposób inny niż </w:t>
      </w:r>
      <w:r w:rsidRPr="00522C52">
        <w:rPr>
          <w:rFonts w:ascii="Arial" w:eastAsia="Times New Roman" w:hAnsi="Arial" w:cs="Arial"/>
          <w:spacing w:val="2"/>
          <w:sz w:val="20"/>
          <w:szCs w:val="20"/>
          <w:lang w:eastAsia="zh-CN"/>
        </w:rPr>
        <w:t>przy użyciu środków komunikacji elektronicznej.</w:t>
      </w:r>
    </w:p>
    <w:p w:rsidR="008179FF" w:rsidRPr="00522C52" w:rsidRDefault="008179FF" w:rsidP="004C4D5A">
      <w:pPr>
        <w:widowControl w:val="0"/>
        <w:numPr>
          <w:ilvl w:val="0"/>
          <w:numId w:val="43"/>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 xml:space="preserve">Odwołanie wobec treści ogłoszenia </w:t>
      </w:r>
      <w:r w:rsidRPr="00522C52">
        <w:rPr>
          <w:rFonts w:ascii="Arial" w:eastAsia="Times New Roman" w:hAnsi="Arial" w:cs="Arial"/>
          <w:sz w:val="20"/>
          <w:szCs w:val="20"/>
        </w:rPr>
        <w:t xml:space="preserve">wszczynającego postępowanie o udzielenie zamówienia </w:t>
      </w:r>
      <w:r>
        <w:rPr>
          <w:rFonts w:ascii="Arial" w:eastAsia="Times New Roman" w:hAnsi="Arial" w:cs="Arial"/>
          <w:sz w:val="20"/>
          <w:szCs w:val="20"/>
        </w:rPr>
        <w:t xml:space="preserve">                   </w:t>
      </w:r>
      <w:r w:rsidRPr="00522C52">
        <w:rPr>
          <w:rFonts w:ascii="Arial" w:eastAsia="Times New Roman" w:hAnsi="Arial" w:cs="Arial"/>
          <w:sz w:val="20"/>
          <w:szCs w:val="20"/>
        </w:rPr>
        <w:t>lub wobec treści dokumentów zamówienia wnosi się w terminie 5 dni o</w:t>
      </w:r>
      <w:r>
        <w:rPr>
          <w:rFonts w:ascii="Arial" w:eastAsia="Times New Roman" w:hAnsi="Arial" w:cs="Arial"/>
          <w:sz w:val="20"/>
          <w:szCs w:val="20"/>
        </w:rPr>
        <w:t xml:space="preserve">d dnia zamieszczenia ogłoszenia </w:t>
      </w:r>
      <w:r w:rsidRPr="00522C52">
        <w:rPr>
          <w:rFonts w:ascii="Arial" w:eastAsia="Times New Roman" w:hAnsi="Arial" w:cs="Arial"/>
          <w:sz w:val="20"/>
          <w:szCs w:val="20"/>
        </w:rPr>
        <w:t>w Biuletynie Zamówień Publicznych lub dokumentów zamówienia na stronie internetowej.</w:t>
      </w:r>
    </w:p>
    <w:p w:rsidR="008179FF" w:rsidRPr="00522C52" w:rsidRDefault="008179FF" w:rsidP="004C4D5A">
      <w:pPr>
        <w:widowControl w:val="0"/>
        <w:numPr>
          <w:ilvl w:val="0"/>
          <w:numId w:val="43"/>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 xml:space="preserve">Odwołanie w przypadkach innych niż określone pod lit. d) i e) wnosi się w terminie 5 dni od dnia, </w:t>
      </w:r>
      <w:r>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w </w:t>
      </w:r>
      <w:r w:rsidRPr="00522C52">
        <w:rPr>
          <w:rFonts w:ascii="Arial" w:eastAsia="Times New Roman" w:hAnsi="Arial" w:cs="Arial"/>
          <w:spacing w:val="5"/>
          <w:sz w:val="20"/>
          <w:szCs w:val="20"/>
          <w:lang w:eastAsia="zh-CN"/>
        </w:rPr>
        <w:t xml:space="preserve">którym powzięto lub przy zachowaniu należytej staranności można było powziąć wiadomość </w:t>
      </w:r>
      <w:r>
        <w:rPr>
          <w:rFonts w:ascii="Arial" w:eastAsia="Times New Roman" w:hAnsi="Arial" w:cs="Arial"/>
          <w:spacing w:val="5"/>
          <w:sz w:val="20"/>
          <w:szCs w:val="20"/>
          <w:lang w:eastAsia="zh-CN"/>
        </w:rPr>
        <w:t xml:space="preserve">                   </w:t>
      </w:r>
      <w:r w:rsidRPr="00522C52">
        <w:rPr>
          <w:rFonts w:ascii="Arial" w:eastAsia="Times New Roman" w:hAnsi="Arial" w:cs="Arial"/>
          <w:spacing w:val="5"/>
          <w:sz w:val="20"/>
          <w:szCs w:val="20"/>
          <w:lang w:eastAsia="zh-CN"/>
        </w:rPr>
        <w:t xml:space="preserve">o </w:t>
      </w:r>
      <w:r w:rsidRPr="00522C52">
        <w:rPr>
          <w:rFonts w:ascii="Arial" w:eastAsia="Times New Roman" w:hAnsi="Arial" w:cs="Arial"/>
          <w:spacing w:val="-2"/>
          <w:sz w:val="20"/>
          <w:szCs w:val="20"/>
          <w:lang w:eastAsia="zh-CN"/>
        </w:rPr>
        <w:t>okolicznościach stanowiących podstawę jego wniesienia.</w:t>
      </w:r>
    </w:p>
    <w:p w:rsidR="008179FF" w:rsidRPr="00522C52" w:rsidRDefault="008179FF" w:rsidP="004C4D5A">
      <w:pPr>
        <w:widowControl w:val="0"/>
        <w:numPr>
          <w:ilvl w:val="0"/>
          <w:numId w:val="43"/>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22C52">
        <w:rPr>
          <w:rFonts w:ascii="Arial" w:eastAsia="Times New Roman" w:hAnsi="Arial" w:cs="Arial"/>
          <w:sz w:val="20"/>
          <w:szCs w:val="20"/>
          <w:lang w:eastAsia="zh-CN"/>
        </w:rPr>
        <w:t>wnosi się nie później niż w terminie:</w:t>
      </w:r>
    </w:p>
    <w:p w:rsidR="008179FF" w:rsidRPr="00522C52" w:rsidRDefault="008179FF" w:rsidP="008179FF">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- 15 dni od dnia zamieszczenia w Biuletynie Zamówień Publicznych ogłoszenia o wyniku postępowania; </w:t>
      </w:r>
    </w:p>
    <w:p w:rsidR="008179FF" w:rsidRPr="00522C52" w:rsidRDefault="008179FF" w:rsidP="008179FF">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8179FF" w:rsidRPr="00522C52" w:rsidRDefault="008179FF" w:rsidP="004C4D5A">
      <w:pPr>
        <w:widowControl w:val="0"/>
        <w:numPr>
          <w:ilvl w:val="0"/>
          <w:numId w:val="43"/>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 xml:space="preserve">Zakres informacji jaki powinno zawierać odwołanie określa art. 516 ustawy </w:t>
      </w:r>
      <w:proofErr w:type="spellStart"/>
      <w:r w:rsidRPr="00522C52">
        <w:rPr>
          <w:rFonts w:ascii="Arial" w:eastAsia="Times New Roman" w:hAnsi="Arial" w:cs="Arial"/>
          <w:spacing w:val="3"/>
          <w:sz w:val="20"/>
          <w:szCs w:val="20"/>
          <w:lang w:eastAsia="zh-CN"/>
        </w:rPr>
        <w:t>Pzp</w:t>
      </w:r>
      <w:proofErr w:type="spellEnd"/>
      <w:r w:rsidRPr="00522C52">
        <w:rPr>
          <w:rFonts w:ascii="Arial" w:eastAsia="Times New Roman" w:hAnsi="Arial" w:cs="Arial"/>
          <w:spacing w:val="3"/>
          <w:sz w:val="20"/>
          <w:szCs w:val="20"/>
          <w:lang w:eastAsia="zh-CN"/>
        </w:rPr>
        <w:t>.</w:t>
      </w:r>
    </w:p>
    <w:p w:rsidR="008179FF" w:rsidRPr="00522C52" w:rsidRDefault="008179FF" w:rsidP="004C4D5A">
      <w:pPr>
        <w:widowControl w:val="0"/>
        <w:numPr>
          <w:ilvl w:val="0"/>
          <w:numId w:val="43"/>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8179FF" w:rsidRPr="00522C52" w:rsidRDefault="008179FF" w:rsidP="004C4D5A">
      <w:pPr>
        <w:widowControl w:val="0"/>
        <w:numPr>
          <w:ilvl w:val="3"/>
          <w:numId w:val="40"/>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pacing w:val="2"/>
          <w:sz w:val="20"/>
          <w:szCs w:val="20"/>
          <w:lang w:eastAsia="zh-CN"/>
        </w:rPr>
        <w:t>Postępowanie skargowe</w:t>
      </w:r>
    </w:p>
    <w:p w:rsidR="008179FF" w:rsidRPr="00522C52" w:rsidRDefault="008179FF" w:rsidP="004C4D5A">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stronom oraz uczestnikom postępowania odwoławczego przysługuje skarga do sądu. </w:t>
      </w:r>
    </w:p>
    <w:p w:rsidR="008179FF" w:rsidRPr="00522C52" w:rsidRDefault="008179FF" w:rsidP="004C4D5A">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8179FF" w:rsidRPr="00522C52" w:rsidRDefault="008179FF" w:rsidP="004C4D5A">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8179FF" w:rsidRPr="00522C52" w:rsidRDefault="008179FF" w:rsidP="004C4D5A">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8179FF" w:rsidRPr="00522C52" w:rsidRDefault="008179FF" w:rsidP="004C4D5A">
      <w:pPr>
        <w:widowControl w:val="0"/>
        <w:numPr>
          <w:ilvl w:val="1"/>
          <w:numId w:val="43"/>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rPr>
        <w:t xml:space="preserve">Od wyroku sądu lub postanowienia kończącego postępowanie w sprawie przysługuje skarga kasacyjna do Sądu Najwyższego. </w:t>
      </w:r>
    </w:p>
    <w:p w:rsidR="008179FF" w:rsidRPr="00522C52" w:rsidRDefault="008179FF" w:rsidP="008179FF">
      <w:pPr>
        <w:widowControl w:val="0"/>
        <w:suppressAutoHyphens/>
        <w:spacing w:after="0"/>
        <w:jc w:val="both"/>
        <w:rPr>
          <w:rFonts w:ascii="Arial" w:eastAsia="Times New Roman" w:hAnsi="Arial" w:cs="Arial"/>
          <w:sz w:val="20"/>
          <w:szCs w:val="20"/>
          <w:lang w:eastAsia="zh-CN"/>
        </w:rPr>
      </w:pPr>
    </w:p>
    <w:p w:rsidR="008179FF" w:rsidRPr="00522C52" w:rsidRDefault="008179FF" w:rsidP="008179FF">
      <w:pPr>
        <w:widowControl w:val="0"/>
        <w:suppressAutoHyphens/>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zh-CN"/>
        </w:rPr>
        <w:t xml:space="preserve">22. </w:t>
      </w:r>
      <w:r w:rsidRPr="00522C52">
        <w:rPr>
          <w:rFonts w:ascii="Arial" w:eastAsia="Times New Roman" w:hAnsi="Arial" w:cs="Arial"/>
          <w:b/>
          <w:sz w:val="20"/>
          <w:szCs w:val="20"/>
          <w:lang w:eastAsia="pl-PL"/>
        </w:rPr>
        <w:t xml:space="preserve">INFORMACJA DOTYCZĄCĄ OCHRONY DANYCH OSOBOWYCH WYKONAWCÓW                            W PRZEDMIOTOWYM POSTĘPOWANIU </w:t>
      </w:r>
    </w:p>
    <w:p w:rsidR="008179FF" w:rsidRPr="00522C52" w:rsidRDefault="008179FF" w:rsidP="008179FF">
      <w:pPr>
        <w:widowControl w:val="0"/>
        <w:suppressAutoHyphens/>
        <w:spacing w:after="0"/>
        <w:jc w:val="both"/>
        <w:rPr>
          <w:rFonts w:ascii="Arial" w:eastAsia="Times New Roman" w:hAnsi="Arial" w:cs="Arial"/>
          <w:b/>
          <w:sz w:val="20"/>
          <w:szCs w:val="20"/>
          <w:lang w:eastAsia="pl-PL"/>
        </w:rPr>
      </w:pPr>
    </w:p>
    <w:p w:rsidR="008179FF" w:rsidRPr="00691B48" w:rsidRDefault="008179FF" w:rsidP="008179FF">
      <w:pPr>
        <w:spacing w:after="150" w:line="240" w:lineRule="auto"/>
        <w:ind w:firstLine="567"/>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Zgodnie z art. 13 ust. 1 i 2 </w:t>
      </w:r>
      <w:r w:rsidRPr="00691B48">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91B48">
        <w:rPr>
          <w:rFonts w:ascii="Arial" w:eastAsia="Times New Roman" w:hAnsi="Arial" w:cs="Arial"/>
          <w:sz w:val="20"/>
          <w:szCs w:val="20"/>
          <w:lang w:eastAsia="pl-PL"/>
        </w:rPr>
        <w:t xml:space="preserve">dalej „RODO”, informuję, że: </w:t>
      </w:r>
    </w:p>
    <w:p w:rsidR="008179FF" w:rsidRPr="00691B48" w:rsidRDefault="008179FF" w:rsidP="004C4D5A">
      <w:pPr>
        <w:numPr>
          <w:ilvl w:val="0"/>
          <w:numId w:val="45"/>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Administratorem Pani/Pana danych osobowych jest</w:t>
      </w:r>
      <w:r>
        <w:rPr>
          <w:rFonts w:ascii="Arial" w:eastAsia="Times New Roman" w:hAnsi="Arial" w:cs="Arial"/>
          <w:sz w:val="20"/>
          <w:szCs w:val="20"/>
          <w:lang w:eastAsia="pl-PL"/>
        </w:rPr>
        <w:t xml:space="preserve"> </w:t>
      </w:r>
      <w:r w:rsidRPr="00522C52">
        <w:rPr>
          <w:rFonts w:ascii="Arial" w:eastAsia="Calibri" w:hAnsi="Arial" w:cs="Arial"/>
          <w:sz w:val="20"/>
          <w:szCs w:val="20"/>
          <w:lang w:bidi="pl-PL"/>
        </w:rPr>
        <w:t xml:space="preserve">Miasto Brańsk, ul. Rynek 8, 17-120 Brańsk NIP 543-20-69-834; REGON </w:t>
      </w:r>
      <w:r w:rsidRPr="00522C52">
        <w:rPr>
          <w:rFonts w:ascii="Arial" w:eastAsia="Times New Roman" w:hAnsi="Arial" w:cs="Arial"/>
          <w:sz w:val="20"/>
          <w:szCs w:val="20"/>
        </w:rPr>
        <w:t>050658947</w:t>
      </w:r>
      <w:r>
        <w:rPr>
          <w:rFonts w:ascii="Arial" w:eastAsia="Times New Roman" w:hAnsi="Arial" w:cs="Arial"/>
          <w:i/>
          <w:sz w:val="20"/>
          <w:szCs w:val="20"/>
          <w:lang w:eastAsia="pl-PL"/>
        </w:rPr>
        <w:t xml:space="preserve"> </w:t>
      </w:r>
      <w:r w:rsidRPr="00691B48">
        <w:rPr>
          <w:rFonts w:ascii="Arial" w:eastAsia="Calibri" w:hAnsi="Arial" w:cs="Arial"/>
          <w:i/>
          <w:sz w:val="20"/>
          <w:szCs w:val="20"/>
        </w:rPr>
        <w:t>.</w:t>
      </w:r>
    </w:p>
    <w:p w:rsidR="008179FF" w:rsidRPr="00691B48" w:rsidRDefault="008179FF" w:rsidP="004C4D5A">
      <w:pPr>
        <w:numPr>
          <w:ilvl w:val="0"/>
          <w:numId w:val="45"/>
        </w:numPr>
        <w:spacing w:after="150" w:line="240" w:lineRule="auto"/>
        <w:contextualSpacing/>
        <w:jc w:val="both"/>
        <w:rPr>
          <w:rFonts w:ascii="Arial" w:eastAsia="Times New Roman" w:hAnsi="Arial" w:cs="Arial"/>
          <w:i/>
          <w:sz w:val="20"/>
          <w:szCs w:val="20"/>
          <w:lang w:eastAsia="pl-PL"/>
        </w:rPr>
      </w:pPr>
      <w:r w:rsidRPr="00691B48">
        <w:rPr>
          <w:rFonts w:ascii="Arial" w:eastAsia="Calibri" w:hAnsi="Arial" w:cs="Arial"/>
          <w:color w:val="000000"/>
          <w:sz w:val="20"/>
          <w:szCs w:val="20"/>
          <w:lang w:eastAsia="pl-PL"/>
        </w:rPr>
        <w:t xml:space="preserve">W sprawach z zakresu ochrony danych osobowych mogą </w:t>
      </w:r>
      <w:r>
        <w:rPr>
          <w:rFonts w:ascii="Arial" w:eastAsia="Calibri" w:hAnsi="Arial" w:cs="Arial"/>
          <w:color w:val="000000"/>
          <w:sz w:val="20"/>
          <w:szCs w:val="20"/>
          <w:lang w:eastAsia="pl-PL"/>
        </w:rPr>
        <w:t xml:space="preserve">Państwo kontaktować </w:t>
      </w:r>
      <w:r w:rsidRPr="00691B48">
        <w:rPr>
          <w:rFonts w:ascii="Arial" w:eastAsia="Calibri" w:hAnsi="Arial" w:cs="Arial"/>
          <w:color w:val="000000"/>
          <w:sz w:val="20"/>
          <w:szCs w:val="20"/>
          <w:lang w:eastAsia="pl-PL"/>
        </w:rPr>
        <w:t>się z </w:t>
      </w:r>
      <w:r w:rsidRPr="00691B48">
        <w:rPr>
          <w:rFonts w:ascii="Arial" w:eastAsia="Calibri" w:hAnsi="Arial" w:cs="Arial"/>
          <w:b/>
          <w:color w:val="000000"/>
          <w:sz w:val="20"/>
          <w:szCs w:val="20"/>
          <w:lang w:eastAsia="pl-PL"/>
        </w:rPr>
        <w:t>Inspektorem Ochrony Danych ( IOD).</w:t>
      </w:r>
      <w:r>
        <w:rPr>
          <w:rFonts w:ascii="Arial" w:eastAsia="Calibri" w:hAnsi="Arial" w:cs="Arial"/>
          <w:b/>
          <w:color w:val="000000"/>
          <w:sz w:val="20"/>
          <w:szCs w:val="20"/>
          <w:lang w:eastAsia="pl-PL"/>
        </w:rPr>
        <w:t xml:space="preserve"> </w:t>
      </w:r>
      <w:r w:rsidRPr="00691B48">
        <w:rPr>
          <w:rFonts w:ascii="Arial" w:eastAsia="Calibri" w:hAnsi="Arial" w:cs="Arial"/>
          <w:sz w:val="20"/>
          <w:szCs w:val="20"/>
        </w:rPr>
        <w:t xml:space="preserve">Funkcję tę sprawuje: Rafał Andrzejewski. Kontakt </w:t>
      </w:r>
      <w:r>
        <w:rPr>
          <w:rFonts w:ascii="Arial" w:eastAsia="Calibri" w:hAnsi="Arial" w:cs="Arial"/>
          <w:sz w:val="20"/>
          <w:szCs w:val="20"/>
        </w:rPr>
        <w:t xml:space="preserve">                        </w:t>
      </w:r>
      <w:r w:rsidRPr="00691B48">
        <w:rPr>
          <w:rFonts w:ascii="Arial" w:eastAsia="Calibri" w:hAnsi="Arial" w:cs="Arial"/>
          <w:sz w:val="20"/>
          <w:szCs w:val="20"/>
        </w:rPr>
        <w:t xml:space="preserve">z  IOD pod adresem email: </w:t>
      </w:r>
      <w:r w:rsidRPr="00691B48">
        <w:rPr>
          <w:rFonts w:ascii="Arial" w:eastAsia="Calibri" w:hAnsi="Arial" w:cs="Arial"/>
          <w:bCs/>
          <w:sz w:val="20"/>
          <w:szCs w:val="20"/>
        </w:rPr>
        <w:t>iod.r.andrzejewski@szkoleniaprawnicze.com.pl</w:t>
      </w:r>
      <w:r w:rsidRPr="00691B48">
        <w:rPr>
          <w:rFonts w:ascii="Arial" w:eastAsia="Calibri" w:hAnsi="Arial" w:cs="Arial"/>
          <w:sz w:val="20"/>
          <w:szCs w:val="20"/>
        </w:rPr>
        <w:t xml:space="preserve"> oraz  telefonicznie </w:t>
      </w:r>
      <w:r>
        <w:rPr>
          <w:rFonts w:ascii="Arial" w:eastAsia="Calibri" w:hAnsi="Arial" w:cs="Arial"/>
          <w:sz w:val="20"/>
          <w:szCs w:val="20"/>
        </w:rPr>
        <w:t xml:space="preserve">              </w:t>
      </w:r>
      <w:r w:rsidRPr="00691B48">
        <w:rPr>
          <w:rFonts w:ascii="Arial" w:eastAsia="Calibri" w:hAnsi="Arial" w:cs="Arial"/>
          <w:sz w:val="20"/>
          <w:szCs w:val="20"/>
        </w:rPr>
        <w:t>pod nr telefonu: 504 976 690.</w:t>
      </w:r>
    </w:p>
    <w:p w:rsidR="008179FF" w:rsidRPr="00691B48" w:rsidRDefault="008179FF" w:rsidP="004C4D5A">
      <w:pPr>
        <w:numPr>
          <w:ilvl w:val="0"/>
          <w:numId w:val="45"/>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Pani/Pana dane osobowe przetwarzane będą na podstawie art. 6 ust. 1 lit. c</w:t>
      </w:r>
      <w:r>
        <w:rPr>
          <w:rFonts w:ascii="Arial" w:eastAsia="Times New Roman" w:hAnsi="Arial" w:cs="Arial"/>
          <w:sz w:val="20"/>
          <w:szCs w:val="20"/>
          <w:lang w:eastAsia="pl-PL"/>
        </w:rPr>
        <w:t xml:space="preserve"> </w:t>
      </w:r>
      <w:r w:rsidRPr="00691B48">
        <w:rPr>
          <w:rFonts w:ascii="Arial" w:eastAsia="Times New Roman" w:hAnsi="Arial" w:cs="Arial"/>
          <w:sz w:val="20"/>
          <w:szCs w:val="20"/>
          <w:lang w:eastAsia="pl-PL"/>
        </w:rPr>
        <w:t xml:space="preserve">RODO w zw. </w:t>
      </w:r>
      <w:r>
        <w:rPr>
          <w:rFonts w:ascii="Arial" w:eastAsia="Times New Roman" w:hAnsi="Arial" w:cs="Arial"/>
          <w:sz w:val="20"/>
          <w:szCs w:val="20"/>
          <w:lang w:eastAsia="pl-PL"/>
        </w:rPr>
        <w:t xml:space="preserve">                        </w:t>
      </w:r>
      <w:r w:rsidRPr="00691B48">
        <w:rPr>
          <w:rFonts w:ascii="Arial" w:eastAsia="Times New Roman" w:hAnsi="Arial" w:cs="Arial"/>
          <w:sz w:val="20"/>
          <w:szCs w:val="20"/>
          <w:lang w:eastAsia="pl-PL"/>
        </w:rPr>
        <w:t>z ustawą z dnia 11 września 2019 r. Prawo zamówień publicznych (</w:t>
      </w:r>
      <w:proofErr w:type="spellStart"/>
      <w:r w:rsidRPr="00691B48">
        <w:rPr>
          <w:rFonts w:ascii="Arial" w:eastAsia="Times New Roman" w:hAnsi="Arial" w:cs="Arial"/>
          <w:sz w:val="20"/>
          <w:szCs w:val="20"/>
          <w:lang w:eastAsia="pl-PL"/>
        </w:rPr>
        <w:t>Dz.U</w:t>
      </w:r>
      <w:proofErr w:type="spellEnd"/>
      <w:r w:rsidRPr="00691B48">
        <w:rPr>
          <w:rFonts w:ascii="Arial" w:eastAsia="Times New Roman" w:hAnsi="Arial" w:cs="Arial"/>
          <w:sz w:val="20"/>
          <w:szCs w:val="20"/>
          <w:lang w:eastAsia="pl-PL"/>
        </w:rPr>
        <w:t>.</w:t>
      </w:r>
      <w:r>
        <w:rPr>
          <w:rFonts w:ascii="Arial" w:eastAsia="Times New Roman" w:hAnsi="Arial" w:cs="Arial"/>
          <w:sz w:val="20"/>
          <w:szCs w:val="20"/>
          <w:lang w:eastAsia="pl-PL"/>
        </w:rPr>
        <w:t xml:space="preserve"> z 2021 r., poz. 1129 ze zm.</w:t>
      </w:r>
      <w:r w:rsidRPr="00691B48">
        <w:rPr>
          <w:rFonts w:ascii="Arial" w:eastAsia="Times New Roman" w:hAnsi="Arial" w:cs="Arial"/>
          <w:sz w:val="20"/>
          <w:szCs w:val="20"/>
          <w:lang w:eastAsia="pl-PL"/>
        </w:rPr>
        <w:t xml:space="preserve">), dalej „ustawa </w:t>
      </w:r>
      <w:proofErr w:type="spellStart"/>
      <w:r w:rsidRPr="00691B48">
        <w:rPr>
          <w:rFonts w:ascii="Arial" w:eastAsia="Times New Roman" w:hAnsi="Arial" w:cs="Arial"/>
          <w:sz w:val="20"/>
          <w:szCs w:val="20"/>
          <w:lang w:eastAsia="pl-PL"/>
        </w:rPr>
        <w:t>Pzp</w:t>
      </w:r>
      <w:proofErr w:type="spellEnd"/>
      <w:r w:rsidRPr="00691B48">
        <w:rPr>
          <w:rFonts w:ascii="Arial" w:eastAsia="Times New Roman" w:hAnsi="Arial" w:cs="Arial"/>
          <w:sz w:val="20"/>
          <w:szCs w:val="20"/>
          <w:lang w:eastAsia="pl-PL"/>
        </w:rPr>
        <w:t xml:space="preserve">” w celu </w:t>
      </w:r>
      <w:r w:rsidRPr="00691B48">
        <w:rPr>
          <w:rFonts w:ascii="Arial" w:eastAsia="Calibri" w:hAnsi="Arial" w:cs="Arial"/>
          <w:sz w:val="20"/>
          <w:szCs w:val="20"/>
        </w:rPr>
        <w:t xml:space="preserve">związanym z postępowaniem o udzielenie zamówienia </w:t>
      </w:r>
      <w:r w:rsidRPr="00691B48">
        <w:rPr>
          <w:rFonts w:ascii="Arial" w:eastAsia="Calibri" w:hAnsi="Arial" w:cs="Arial"/>
          <w:sz w:val="20"/>
          <w:szCs w:val="20"/>
        </w:rPr>
        <w:lastRenderedPageBreak/>
        <w:t>publicznego</w:t>
      </w:r>
      <w:r>
        <w:rPr>
          <w:rFonts w:ascii="Arial" w:eastAsia="Calibri" w:hAnsi="Arial" w:cs="Arial"/>
          <w:sz w:val="20"/>
          <w:szCs w:val="20"/>
        </w:rPr>
        <w:t xml:space="preserve"> pn.: </w:t>
      </w:r>
      <w:r>
        <w:rPr>
          <w:rFonts w:ascii="Arial" w:eastAsia="Times New Roman" w:hAnsi="Arial" w:cs="Arial"/>
          <w:sz w:val="20"/>
          <w:szCs w:val="20"/>
          <w:lang w:eastAsia="zh-CN"/>
        </w:rPr>
        <w:t xml:space="preserve">„Budowa </w:t>
      </w:r>
      <w:proofErr w:type="spellStart"/>
      <w:r>
        <w:rPr>
          <w:rFonts w:ascii="Arial" w:eastAsia="Times New Roman" w:hAnsi="Arial" w:cs="Arial"/>
          <w:sz w:val="20"/>
          <w:szCs w:val="20"/>
          <w:lang w:eastAsia="zh-CN"/>
        </w:rPr>
        <w:t>pumptrack</w:t>
      </w:r>
      <w:proofErr w:type="spellEnd"/>
      <w:r>
        <w:rPr>
          <w:rFonts w:ascii="Arial" w:eastAsia="Times New Roman" w:hAnsi="Arial" w:cs="Arial"/>
          <w:sz w:val="20"/>
          <w:szCs w:val="20"/>
          <w:lang w:eastAsia="zh-CN"/>
        </w:rPr>
        <w:t xml:space="preserve"> – modułowy tor do jazdy na rowerze, rolkach, hulajnodze” </w:t>
      </w:r>
      <w:r w:rsidRPr="00691B48">
        <w:rPr>
          <w:rFonts w:ascii="Arial" w:eastAsia="Calibri" w:hAnsi="Arial" w:cs="Arial"/>
          <w:sz w:val="20"/>
          <w:szCs w:val="20"/>
        </w:rPr>
        <w:t xml:space="preserve">prowadzonym w trybie </w:t>
      </w:r>
      <w:r>
        <w:rPr>
          <w:rFonts w:ascii="Arial" w:eastAsia="Calibri" w:hAnsi="Arial" w:cs="Arial"/>
          <w:sz w:val="20"/>
          <w:szCs w:val="20"/>
        </w:rPr>
        <w:t xml:space="preserve">podstawowym na podstawie art. 275 </w:t>
      </w:r>
      <w:proofErr w:type="spellStart"/>
      <w:r>
        <w:rPr>
          <w:rFonts w:ascii="Arial" w:eastAsia="Calibri" w:hAnsi="Arial" w:cs="Arial"/>
          <w:sz w:val="20"/>
          <w:szCs w:val="20"/>
        </w:rPr>
        <w:t>pkt</w:t>
      </w:r>
      <w:proofErr w:type="spellEnd"/>
      <w:r>
        <w:rPr>
          <w:rFonts w:ascii="Arial" w:eastAsia="Calibri" w:hAnsi="Arial" w:cs="Arial"/>
          <w:sz w:val="20"/>
          <w:szCs w:val="20"/>
        </w:rPr>
        <w:t xml:space="preserve"> 1 ustawy.</w:t>
      </w:r>
    </w:p>
    <w:p w:rsidR="008179FF" w:rsidRPr="00691B48" w:rsidRDefault="008179FF" w:rsidP="004C4D5A">
      <w:pPr>
        <w:numPr>
          <w:ilvl w:val="0"/>
          <w:numId w:val="45"/>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691B48">
        <w:rPr>
          <w:rFonts w:ascii="Arial" w:eastAsia="Times New Roman" w:hAnsi="Arial" w:cs="Arial"/>
          <w:sz w:val="20"/>
          <w:szCs w:val="20"/>
          <w:lang w:eastAsia="pl-PL"/>
        </w:rPr>
        <w:t>Pzp</w:t>
      </w:r>
      <w:proofErr w:type="spellEnd"/>
      <w:r w:rsidRPr="00691B48">
        <w:rPr>
          <w:rFonts w:ascii="Arial" w:eastAsia="Times New Roman" w:hAnsi="Arial" w:cs="Arial"/>
          <w:sz w:val="20"/>
          <w:szCs w:val="20"/>
          <w:lang w:eastAsia="pl-PL"/>
        </w:rPr>
        <w:t>.</w:t>
      </w:r>
    </w:p>
    <w:p w:rsidR="008179FF" w:rsidRPr="00691B48" w:rsidRDefault="008179FF" w:rsidP="004C4D5A">
      <w:pPr>
        <w:numPr>
          <w:ilvl w:val="0"/>
          <w:numId w:val="45"/>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Pani/Pana dane osobowe będą przechowywane, zgodnie z art. 78 ust. 1i 4 ustawy </w:t>
      </w:r>
      <w:proofErr w:type="spellStart"/>
      <w:r w:rsidRPr="00691B48">
        <w:rPr>
          <w:rFonts w:ascii="Arial" w:eastAsia="Times New Roman" w:hAnsi="Arial" w:cs="Arial"/>
          <w:sz w:val="20"/>
          <w:szCs w:val="20"/>
          <w:lang w:eastAsia="pl-PL"/>
        </w:rPr>
        <w:t>Pzp</w:t>
      </w:r>
      <w:proofErr w:type="spellEnd"/>
      <w:r w:rsidRPr="00691B48">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8179FF" w:rsidRPr="00691B48" w:rsidRDefault="008179FF" w:rsidP="004C4D5A">
      <w:pPr>
        <w:numPr>
          <w:ilvl w:val="0"/>
          <w:numId w:val="45"/>
        </w:numPr>
        <w:spacing w:after="150" w:line="240" w:lineRule="auto"/>
        <w:contextualSpacing/>
        <w:jc w:val="both"/>
        <w:rPr>
          <w:rFonts w:ascii="Arial" w:eastAsia="Times New Roman" w:hAnsi="Arial" w:cs="Arial"/>
          <w:b/>
          <w:i/>
          <w:sz w:val="20"/>
          <w:szCs w:val="20"/>
          <w:lang w:eastAsia="pl-PL"/>
        </w:rPr>
      </w:pPr>
      <w:r w:rsidRPr="00691B48">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691B48">
        <w:rPr>
          <w:rFonts w:ascii="Arial" w:eastAsia="Times New Roman" w:hAnsi="Arial" w:cs="Arial"/>
          <w:sz w:val="20"/>
          <w:szCs w:val="20"/>
          <w:lang w:eastAsia="pl-PL"/>
        </w:rPr>
        <w:t>Pzp</w:t>
      </w:r>
      <w:proofErr w:type="spellEnd"/>
      <w:r w:rsidRPr="00691B48">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691B48">
        <w:rPr>
          <w:rFonts w:ascii="Arial" w:eastAsia="Times New Roman" w:hAnsi="Arial" w:cs="Arial"/>
          <w:sz w:val="20"/>
          <w:szCs w:val="20"/>
          <w:lang w:eastAsia="pl-PL"/>
        </w:rPr>
        <w:t>Pzp</w:t>
      </w:r>
      <w:proofErr w:type="spellEnd"/>
      <w:r w:rsidRPr="00691B48">
        <w:rPr>
          <w:rFonts w:ascii="Arial" w:eastAsia="Times New Roman" w:hAnsi="Arial" w:cs="Arial"/>
          <w:sz w:val="20"/>
          <w:szCs w:val="20"/>
          <w:lang w:eastAsia="pl-PL"/>
        </w:rPr>
        <w:t>.</w:t>
      </w:r>
    </w:p>
    <w:p w:rsidR="008179FF" w:rsidRPr="00691B48" w:rsidRDefault="008179FF" w:rsidP="004C4D5A">
      <w:pPr>
        <w:numPr>
          <w:ilvl w:val="0"/>
          <w:numId w:val="45"/>
        </w:numPr>
        <w:spacing w:after="150" w:line="240" w:lineRule="auto"/>
        <w:contextualSpacing/>
        <w:jc w:val="both"/>
        <w:rPr>
          <w:rFonts w:ascii="Arial" w:eastAsia="Calibri" w:hAnsi="Arial" w:cs="Arial"/>
          <w:sz w:val="20"/>
          <w:szCs w:val="20"/>
        </w:rPr>
      </w:pPr>
      <w:r w:rsidRPr="00691B48">
        <w:rPr>
          <w:rFonts w:ascii="Arial" w:eastAsia="Times New Roman" w:hAnsi="Arial" w:cs="Arial"/>
          <w:sz w:val="20"/>
          <w:szCs w:val="20"/>
          <w:lang w:eastAsia="pl-PL"/>
        </w:rPr>
        <w:t>W odniesieniu do Pani/Pana danych osobowych decyzje nie będą podejmowane w sposób zautomatyzowany, stosowanie do art. 22 RODO.</w:t>
      </w:r>
    </w:p>
    <w:p w:rsidR="008179FF" w:rsidRPr="00691B48" w:rsidRDefault="008179FF" w:rsidP="004C4D5A">
      <w:pPr>
        <w:numPr>
          <w:ilvl w:val="0"/>
          <w:numId w:val="45"/>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Posiada Pani/Pan:</w:t>
      </w:r>
    </w:p>
    <w:p w:rsidR="008179FF" w:rsidRPr="00691B48" w:rsidRDefault="008179FF" w:rsidP="004C4D5A">
      <w:pPr>
        <w:numPr>
          <w:ilvl w:val="0"/>
          <w:numId w:val="47"/>
        </w:numPr>
        <w:spacing w:after="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na podstawie art. 15 RODO </w:t>
      </w:r>
      <w:r w:rsidRPr="00691B48">
        <w:rPr>
          <w:rFonts w:ascii="Arial" w:eastAsia="Times New Roman" w:hAnsi="Arial" w:cs="Arial"/>
          <w:b/>
          <w:sz w:val="20"/>
          <w:szCs w:val="20"/>
          <w:lang w:eastAsia="pl-PL"/>
        </w:rPr>
        <w:t>prawo dostępu</w:t>
      </w:r>
      <w:r w:rsidRPr="00691B48">
        <w:rPr>
          <w:rFonts w:ascii="Arial" w:eastAsia="Times New Roman" w:hAnsi="Arial" w:cs="Arial"/>
          <w:sz w:val="20"/>
          <w:szCs w:val="20"/>
          <w:lang w:eastAsia="pl-PL"/>
        </w:rPr>
        <w:t xml:space="preserve"> do danych osobowych Pani/Pana dotyczących. </w:t>
      </w:r>
    </w:p>
    <w:p w:rsidR="008179FF" w:rsidRPr="00691B48" w:rsidRDefault="008179FF" w:rsidP="004C4D5A">
      <w:pPr>
        <w:pStyle w:val="Akapitzlist"/>
        <w:numPr>
          <w:ilvl w:val="0"/>
          <w:numId w:val="49"/>
        </w:numPr>
        <w:spacing w:line="259" w:lineRule="auto"/>
        <w:jc w:val="both"/>
        <w:rPr>
          <w:rFonts w:ascii="Arial" w:hAnsi="Arial" w:cs="Arial"/>
          <w:sz w:val="20"/>
        </w:rPr>
      </w:pPr>
      <w:r w:rsidRPr="00691B48">
        <w:rPr>
          <w:rFonts w:ascii="Arial" w:hAnsi="Arial" w:cs="Arial"/>
          <w:sz w:val="20"/>
        </w:rPr>
        <w:t xml:space="preserve">W przypadku </w:t>
      </w:r>
      <w:proofErr w:type="spellStart"/>
      <w:r w:rsidRPr="00691B48">
        <w:rPr>
          <w:rFonts w:ascii="Arial" w:hAnsi="Arial" w:cs="Arial"/>
          <w:sz w:val="20"/>
        </w:rPr>
        <w:t>korzystaniaz</w:t>
      </w:r>
      <w:proofErr w:type="spellEnd"/>
      <w:r w:rsidRPr="00691B48">
        <w:rPr>
          <w:rFonts w:ascii="Arial" w:hAnsi="Arial" w:cs="Arial"/>
          <w:sz w:val="20"/>
        </w:rPr>
        <w:t xml:space="preserve"> tego uprawnienia, zamawiający może żądać wskazania dodatkowych informacji, mających na celu sprecyzowanie nazwy lub daty zakończonego postępowania o udzielenie zamówienia(zgodnie z art. 75 ustawy </w:t>
      </w:r>
      <w:proofErr w:type="spellStart"/>
      <w:r w:rsidRPr="00691B48">
        <w:rPr>
          <w:rFonts w:ascii="Arial" w:hAnsi="Arial" w:cs="Arial"/>
          <w:sz w:val="20"/>
        </w:rPr>
        <w:t>Pzp</w:t>
      </w:r>
      <w:proofErr w:type="spellEnd"/>
      <w:r w:rsidRPr="00691B48">
        <w:rPr>
          <w:rFonts w:ascii="Arial" w:hAnsi="Arial" w:cs="Arial"/>
          <w:sz w:val="20"/>
        </w:rPr>
        <w:t xml:space="preserve">). </w:t>
      </w:r>
    </w:p>
    <w:p w:rsidR="008179FF" w:rsidRPr="00691B48" w:rsidRDefault="008179FF" w:rsidP="004C4D5A">
      <w:pPr>
        <w:pStyle w:val="Akapitzlist"/>
        <w:numPr>
          <w:ilvl w:val="0"/>
          <w:numId w:val="49"/>
        </w:numPr>
        <w:spacing w:line="259" w:lineRule="auto"/>
        <w:jc w:val="both"/>
        <w:rPr>
          <w:rFonts w:ascii="Arial" w:hAnsi="Arial" w:cs="Arial"/>
          <w:sz w:val="20"/>
        </w:rPr>
      </w:pPr>
      <w:r w:rsidRPr="00691B48">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691B48">
        <w:rPr>
          <w:rFonts w:ascii="Arial" w:hAnsi="Arial" w:cs="Arial"/>
          <w:sz w:val="20"/>
        </w:rPr>
        <w:t>Pzp</w:t>
      </w:r>
      <w:proofErr w:type="spellEnd"/>
      <w:r w:rsidRPr="00691B48">
        <w:rPr>
          <w:rFonts w:ascii="Arial" w:hAnsi="Arial" w:cs="Arial"/>
          <w:sz w:val="20"/>
        </w:rPr>
        <w:t xml:space="preserve">) </w:t>
      </w:r>
    </w:p>
    <w:p w:rsidR="008179FF" w:rsidRPr="00691B48" w:rsidRDefault="008179FF" w:rsidP="004C4D5A">
      <w:pPr>
        <w:numPr>
          <w:ilvl w:val="0"/>
          <w:numId w:val="47"/>
        </w:numPr>
        <w:spacing w:after="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na podstawie art. 16 RODO </w:t>
      </w:r>
      <w:r w:rsidRPr="00691B48">
        <w:rPr>
          <w:rFonts w:ascii="Arial" w:eastAsia="Times New Roman" w:hAnsi="Arial" w:cs="Arial"/>
          <w:b/>
          <w:sz w:val="20"/>
          <w:szCs w:val="20"/>
          <w:lang w:eastAsia="pl-PL"/>
        </w:rPr>
        <w:t>prawo do sprostowania / uzupełnienia</w:t>
      </w:r>
      <w:r w:rsidRPr="00691B48">
        <w:rPr>
          <w:rFonts w:ascii="Arial" w:eastAsia="Times New Roman" w:hAnsi="Arial" w:cs="Arial"/>
          <w:sz w:val="20"/>
          <w:szCs w:val="20"/>
          <w:lang w:eastAsia="pl-PL"/>
        </w:rPr>
        <w:t xml:space="preserve"> Pani/Pana danych osobowych. Skorzystanie przez osobę, której dane dotyczą, z tego uprawnienia</w:t>
      </w:r>
    </w:p>
    <w:p w:rsidR="008179FF" w:rsidRPr="00691B48" w:rsidRDefault="008179FF" w:rsidP="004C4D5A">
      <w:pPr>
        <w:pStyle w:val="Akapitzlist"/>
        <w:numPr>
          <w:ilvl w:val="0"/>
          <w:numId w:val="50"/>
        </w:numPr>
        <w:spacing w:after="160"/>
        <w:jc w:val="both"/>
        <w:rPr>
          <w:rFonts w:ascii="Arial" w:hAnsi="Arial" w:cs="Arial"/>
          <w:sz w:val="20"/>
        </w:rPr>
      </w:pPr>
      <w:r w:rsidRPr="00691B48">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691B48">
        <w:rPr>
          <w:rFonts w:ascii="Arial" w:hAnsi="Arial" w:cs="Arial"/>
          <w:sz w:val="20"/>
        </w:rPr>
        <w:t>Pzp</w:t>
      </w:r>
      <w:proofErr w:type="spellEnd"/>
      <w:r w:rsidRPr="00691B48">
        <w:rPr>
          <w:rFonts w:ascii="Arial" w:hAnsi="Arial" w:cs="Arial"/>
          <w:sz w:val="20"/>
        </w:rPr>
        <w:t xml:space="preserve">); </w:t>
      </w:r>
    </w:p>
    <w:p w:rsidR="008179FF" w:rsidRPr="00691B48" w:rsidRDefault="008179FF" w:rsidP="004C4D5A">
      <w:pPr>
        <w:pStyle w:val="Akapitzlist"/>
        <w:numPr>
          <w:ilvl w:val="0"/>
          <w:numId w:val="50"/>
        </w:numPr>
        <w:spacing w:after="160"/>
        <w:jc w:val="both"/>
        <w:rPr>
          <w:rFonts w:ascii="Arial" w:hAnsi="Arial" w:cs="Arial"/>
          <w:sz w:val="20"/>
        </w:rPr>
      </w:pPr>
      <w:r w:rsidRPr="00691B48">
        <w:rPr>
          <w:rFonts w:ascii="Arial" w:hAnsi="Arial" w:cs="Arial"/>
          <w:sz w:val="20"/>
        </w:rPr>
        <w:t xml:space="preserve">nie może naruszać integralności protokołu oraz jego załączników (zgodnie z art. 76 ustawy </w:t>
      </w:r>
      <w:proofErr w:type="spellStart"/>
      <w:r w:rsidRPr="00691B48">
        <w:rPr>
          <w:rFonts w:ascii="Arial" w:hAnsi="Arial" w:cs="Arial"/>
          <w:sz w:val="20"/>
        </w:rPr>
        <w:t>Pzp</w:t>
      </w:r>
      <w:proofErr w:type="spellEnd"/>
      <w:r w:rsidRPr="00691B48">
        <w:rPr>
          <w:rFonts w:ascii="Arial" w:hAnsi="Arial" w:cs="Arial"/>
          <w:sz w:val="20"/>
        </w:rPr>
        <w:t xml:space="preserve">). </w:t>
      </w:r>
    </w:p>
    <w:p w:rsidR="008179FF" w:rsidRPr="00691B48" w:rsidRDefault="008179FF" w:rsidP="008179FF">
      <w:pPr>
        <w:spacing w:line="240" w:lineRule="auto"/>
        <w:ind w:left="786"/>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8179FF" w:rsidRPr="00691B48" w:rsidRDefault="008179FF" w:rsidP="004C4D5A">
      <w:pPr>
        <w:pStyle w:val="Akapitzlist"/>
        <w:numPr>
          <w:ilvl w:val="0"/>
          <w:numId w:val="47"/>
        </w:numPr>
        <w:jc w:val="both"/>
        <w:rPr>
          <w:rFonts w:ascii="Arial" w:hAnsi="Arial" w:cs="Arial"/>
          <w:sz w:val="20"/>
        </w:rPr>
      </w:pPr>
      <w:r w:rsidRPr="00691B48">
        <w:rPr>
          <w:rFonts w:ascii="Arial" w:hAnsi="Arial" w:cs="Arial"/>
          <w:sz w:val="20"/>
        </w:rPr>
        <w:t xml:space="preserve">na podstawie art. 18 RODO </w:t>
      </w:r>
      <w:r w:rsidRPr="00691B48">
        <w:rPr>
          <w:rFonts w:ascii="Arial" w:hAnsi="Arial" w:cs="Arial"/>
          <w:b/>
          <w:sz w:val="20"/>
        </w:rPr>
        <w:t>prawo</w:t>
      </w:r>
      <w:r w:rsidRPr="00691B48">
        <w:rPr>
          <w:rFonts w:ascii="Arial" w:hAnsi="Arial" w:cs="Arial"/>
          <w:sz w:val="20"/>
        </w:rPr>
        <w:t xml:space="preserve"> żądania od administratora </w:t>
      </w:r>
      <w:r w:rsidRPr="00691B48">
        <w:rPr>
          <w:rFonts w:ascii="Arial" w:hAnsi="Arial" w:cs="Arial"/>
          <w:b/>
          <w:sz w:val="20"/>
        </w:rPr>
        <w:t>ograniczenia przetwarzania</w:t>
      </w:r>
      <w:r w:rsidRPr="00691B48">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691B48">
        <w:rPr>
          <w:rFonts w:ascii="Arial" w:hAnsi="Arial" w:cs="Arial"/>
          <w:sz w:val="20"/>
        </w:rPr>
        <w:t>Pzp</w:t>
      </w:r>
      <w:proofErr w:type="spellEnd"/>
      <w:r w:rsidRPr="00691B48">
        <w:rPr>
          <w:rFonts w:ascii="Arial" w:hAnsi="Arial" w:cs="Arial"/>
          <w:sz w:val="20"/>
        </w:rPr>
        <w:t>)</w:t>
      </w:r>
    </w:p>
    <w:p w:rsidR="008179FF" w:rsidRPr="00691B48" w:rsidRDefault="008179FF" w:rsidP="004C4D5A">
      <w:pPr>
        <w:numPr>
          <w:ilvl w:val="0"/>
          <w:numId w:val="47"/>
        </w:numPr>
        <w:spacing w:after="0" w:line="240" w:lineRule="auto"/>
        <w:contextualSpacing/>
        <w:jc w:val="both"/>
        <w:rPr>
          <w:rFonts w:ascii="Arial" w:eastAsia="Times New Roman" w:hAnsi="Arial" w:cs="Arial"/>
          <w:sz w:val="20"/>
          <w:szCs w:val="20"/>
          <w:lang w:eastAsia="pl-PL"/>
        </w:rPr>
      </w:pPr>
      <w:r w:rsidRPr="00691B48">
        <w:rPr>
          <w:rFonts w:ascii="Arial" w:eastAsia="Times New Roman" w:hAnsi="Arial" w:cs="Arial"/>
          <w:b/>
          <w:sz w:val="20"/>
          <w:szCs w:val="20"/>
          <w:lang w:eastAsia="pl-PL"/>
        </w:rPr>
        <w:t>prawo do wniesienia skargi</w:t>
      </w:r>
      <w:r w:rsidRPr="00691B48">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8179FF" w:rsidRPr="00691B48" w:rsidRDefault="008179FF" w:rsidP="004C4D5A">
      <w:pPr>
        <w:numPr>
          <w:ilvl w:val="0"/>
          <w:numId w:val="48"/>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Nie przysługuje Pani/Panu:</w:t>
      </w:r>
    </w:p>
    <w:p w:rsidR="008179FF" w:rsidRPr="00691B48" w:rsidRDefault="008179FF" w:rsidP="004C4D5A">
      <w:pPr>
        <w:numPr>
          <w:ilvl w:val="0"/>
          <w:numId w:val="46"/>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w związku z art. 17 ust. 3 lit. b, d lub e RODO prawo do usunięcia danych osobowych;</w:t>
      </w:r>
    </w:p>
    <w:p w:rsidR="008179FF" w:rsidRPr="00691B48" w:rsidRDefault="008179FF" w:rsidP="004C4D5A">
      <w:pPr>
        <w:numPr>
          <w:ilvl w:val="0"/>
          <w:numId w:val="46"/>
        </w:numPr>
        <w:spacing w:after="150" w:line="240" w:lineRule="auto"/>
        <w:contextualSpacing/>
        <w:jc w:val="both"/>
        <w:rPr>
          <w:rFonts w:ascii="Arial" w:eastAsia="Times New Roman" w:hAnsi="Arial" w:cs="Arial"/>
          <w:b/>
          <w:i/>
          <w:sz w:val="20"/>
          <w:szCs w:val="20"/>
          <w:lang w:eastAsia="pl-PL"/>
        </w:rPr>
      </w:pPr>
      <w:r w:rsidRPr="00691B48">
        <w:rPr>
          <w:rFonts w:ascii="Arial" w:eastAsia="Times New Roman" w:hAnsi="Arial" w:cs="Arial"/>
          <w:sz w:val="20"/>
          <w:szCs w:val="20"/>
          <w:lang w:eastAsia="pl-PL"/>
        </w:rPr>
        <w:t>prawo do przenoszenia danych osobowych, o którym mowa w art. 20 RODO;</w:t>
      </w:r>
    </w:p>
    <w:p w:rsidR="008179FF" w:rsidRDefault="008179FF" w:rsidP="004C4D5A">
      <w:pPr>
        <w:numPr>
          <w:ilvl w:val="0"/>
          <w:numId w:val="46"/>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8179FF" w:rsidRPr="00882F05" w:rsidRDefault="008179FF" w:rsidP="008179FF">
      <w:pPr>
        <w:spacing w:after="150" w:line="240" w:lineRule="auto"/>
        <w:ind w:left="720"/>
        <w:contextualSpacing/>
        <w:jc w:val="both"/>
        <w:rPr>
          <w:rFonts w:ascii="Arial" w:eastAsia="Times New Roman" w:hAnsi="Arial" w:cs="Arial"/>
          <w:i/>
          <w:sz w:val="20"/>
          <w:szCs w:val="20"/>
          <w:lang w:eastAsia="pl-PL"/>
        </w:rPr>
      </w:pPr>
    </w:p>
    <w:p w:rsidR="008179FF" w:rsidRPr="000B61AC" w:rsidRDefault="008179FF" w:rsidP="008179FF">
      <w:pPr>
        <w:spacing w:before="120" w:after="120"/>
        <w:jc w:val="both"/>
        <w:rPr>
          <w:rFonts w:ascii="Calibri" w:eastAsia="Calibri" w:hAnsi="Calibri" w:cs="Calibri"/>
        </w:rPr>
      </w:pPr>
      <w:r w:rsidRPr="000B61AC">
        <w:rPr>
          <w:rFonts w:ascii="Calibri" w:eastAsia="Calibri" w:hAnsi="Calibri" w:cs="Calibri"/>
        </w:rPr>
        <w:t>______________________</w:t>
      </w:r>
    </w:p>
    <w:p w:rsidR="008179FF" w:rsidRPr="00882F05" w:rsidRDefault="008179FF" w:rsidP="008179FF">
      <w:pPr>
        <w:spacing w:after="150" w:line="240" w:lineRule="auto"/>
        <w:ind w:left="426"/>
        <w:jc w:val="both"/>
        <w:rPr>
          <w:rFonts w:ascii="Arial" w:eastAsia="Times New Roman" w:hAnsi="Arial" w:cs="Arial"/>
          <w:i/>
          <w:sz w:val="14"/>
          <w:szCs w:val="14"/>
          <w:lang w:eastAsia="pl-PL"/>
        </w:rPr>
      </w:pPr>
      <w:r w:rsidRPr="00882F05">
        <w:rPr>
          <w:rFonts w:ascii="Arial" w:eastAsia="Calibri" w:hAnsi="Arial" w:cs="Arial"/>
          <w:b/>
          <w:i/>
          <w:sz w:val="14"/>
          <w:szCs w:val="14"/>
          <w:vertAlign w:val="superscript"/>
        </w:rPr>
        <w:t>*</w:t>
      </w:r>
      <w:r w:rsidRPr="00882F05">
        <w:rPr>
          <w:rFonts w:ascii="Arial" w:eastAsia="Calibri" w:hAnsi="Arial" w:cs="Arial"/>
          <w:b/>
          <w:i/>
          <w:sz w:val="14"/>
          <w:szCs w:val="14"/>
        </w:rPr>
        <w:t xml:space="preserve"> Wyjaśnienie:</w:t>
      </w:r>
      <w:r w:rsidRPr="00882F05">
        <w:rPr>
          <w:rFonts w:ascii="Arial" w:eastAsia="Calibri" w:hAnsi="Arial" w:cs="Arial"/>
          <w:i/>
          <w:sz w:val="14"/>
          <w:szCs w:val="14"/>
        </w:rPr>
        <w:t xml:space="preserve"> informacja w tym zakresie jest wymagana, jeżeli w odniesieniu do danego administratora lub podmiotu przetwarzającego </w:t>
      </w:r>
      <w:r w:rsidRPr="00882F05">
        <w:rPr>
          <w:rFonts w:ascii="Arial" w:eastAsia="Times New Roman" w:hAnsi="Arial" w:cs="Arial"/>
          <w:i/>
          <w:sz w:val="14"/>
          <w:szCs w:val="14"/>
          <w:lang w:eastAsia="pl-PL"/>
        </w:rPr>
        <w:t>istnieje obowiązek wyznaczenia inspektora ochrony danych osobowych.</w:t>
      </w:r>
    </w:p>
    <w:p w:rsidR="008179FF" w:rsidRPr="00882F05" w:rsidRDefault="008179FF" w:rsidP="008179FF">
      <w:pPr>
        <w:spacing w:after="0" w:line="240" w:lineRule="auto"/>
        <w:ind w:left="426"/>
        <w:contextualSpacing/>
        <w:jc w:val="both"/>
        <w:rPr>
          <w:rFonts w:ascii="Arial" w:eastAsia="Times New Roman" w:hAnsi="Arial" w:cs="Arial"/>
          <w:i/>
          <w:sz w:val="14"/>
          <w:szCs w:val="14"/>
          <w:lang w:eastAsia="pl-PL"/>
        </w:rPr>
      </w:pPr>
      <w:r w:rsidRPr="00882F05">
        <w:rPr>
          <w:rFonts w:ascii="Arial" w:eastAsia="Calibri" w:hAnsi="Arial" w:cs="Arial"/>
          <w:b/>
          <w:i/>
          <w:sz w:val="14"/>
          <w:szCs w:val="14"/>
          <w:vertAlign w:val="superscript"/>
        </w:rPr>
        <w:t xml:space="preserve">** </w:t>
      </w:r>
      <w:r w:rsidRPr="00882F05">
        <w:rPr>
          <w:rFonts w:ascii="Arial" w:eastAsia="Calibri" w:hAnsi="Arial" w:cs="Arial"/>
          <w:b/>
          <w:i/>
          <w:sz w:val="14"/>
          <w:szCs w:val="14"/>
        </w:rPr>
        <w:t>Wyjaśnienie:</w:t>
      </w:r>
      <w:r w:rsidRPr="00882F05">
        <w:rPr>
          <w:rFonts w:ascii="Arial" w:eastAsia="Calibri" w:hAnsi="Arial" w:cs="Arial"/>
          <w:i/>
          <w:sz w:val="14"/>
          <w:szCs w:val="14"/>
        </w:rPr>
        <w:t xml:space="preserve"> prawo do ograniczenia przetwarzania nie ma zastosowania w odniesieniu do </w:t>
      </w:r>
      <w:r w:rsidRPr="00882F05">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179FF" w:rsidRDefault="008179FF" w:rsidP="008179FF">
      <w:pPr>
        <w:widowControl w:val="0"/>
        <w:suppressAutoHyphens/>
        <w:spacing w:after="0"/>
        <w:jc w:val="both"/>
        <w:rPr>
          <w:rFonts w:ascii="Arial" w:eastAsia="Times New Roman" w:hAnsi="Arial" w:cs="Arial"/>
          <w:b/>
          <w:sz w:val="20"/>
          <w:szCs w:val="20"/>
          <w:lang w:eastAsia="zh-CN"/>
        </w:rPr>
      </w:pPr>
    </w:p>
    <w:p w:rsidR="006752BF" w:rsidRPr="00522C52" w:rsidRDefault="006752B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spacing w:after="0"/>
        <w:jc w:val="both"/>
        <w:rPr>
          <w:rFonts w:ascii="Arial" w:eastAsia="Times New Roman" w:hAnsi="Arial" w:cs="Arial"/>
          <w:sz w:val="20"/>
          <w:szCs w:val="20"/>
          <w:vertAlign w:val="superscript"/>
          <w:lang w:eastAsia="pl-PL"/>
        </w:rPr>
      </w:pPr>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lastRenderedPageBreak/>
        <w:t>23. ZAŁĄCZNIKI DO SWZ:</w:t>
      </w:r>
      <w:bookmarkStart w:id="23" w:name="_Hlk72136791"/>
    </w:p>
    <w:p w:rsidR="008179FF" w:rsidRPr="00522C52"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Pr>
          <w:rFonts w:ascii="Arial" w:eastAsia="Lucida Sans Unicode" w:hAnsi="Arial" w:cs="Arial"/>
          <w:bCs/>
          <w:kern w:val="2"/>
          <w:sz w:val="20"/>
          <w:lang w:eastAsia="zh-CN" w:bidi="hi-IN"/>
        </w:rPr>
        <w:t>Program funkcjonalno-użytkowy</w:t>
      </w:r>
      <w:r w:rsidRPr="00522C52">
        <w:rPr>
          <w:rFonts w:ascii="Arial" w:eastAsia="Lucida Sans Unicode" w:hAnsi="Arial" w:cs="Arial"/>
          <w:bCs/>
          <w:kern w:val="2"/>
          <w:sz w:val="20"/>
          <w:lang w:eastAsia="zh-CN" w:bidi="hi-IN"/>
        </w:rPr>
        <w:t xml:space="preserve"> – Załącznik nr 1 do SWZ</w:t>
      </w:r>
      <w:r w:rsidRPr="00522C52">
        <w:rPr>
          <w:rFonts w:ascii="Arial" w:hAnsi="Arial" w:cs="Arial"/>
          <w:sz w:val="20"/>
        </w:rPr>
        <w:t>,</w:t>
      </w:r>
      <w:bookmarkEnd w:id="23"/>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sidRPr="00522C52">
        <w:rPr>
          <w:rFonts w:ascii="Arial" w:hAnsi="Arial" w:cs="Arial"/>
          <w:sz w:val="20"/>
          <w:lang w:eastAsia="zh-CN"/>
        </w:rPr>
        <w:t>Projektowane postanowienia umowy – wzór umowy – Załącznik nr 2 do SWZ,</w:t>
      </w:r>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sidRPr="00522C52">
        <w:rPr>
          <w:rFonts w:ascii="Arial" w:hAnsi="Arial" w:cs="Arial"/>
          <w:sz w:val="20"/>
          <w:lang w:eastAsia="zh-CN"/>
        </w:rPr>
        <w:t>Formularz „OFERTA” – Załącznik nr 3 do SWZ,</w:t>
      </w:r>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sidRPr="00522C52">
        <w:rPr>
          <w:rFonts w:ascii="Arial" w:hAnsi="Arial" w:cs="Arial"/>
          <w:sz w:val="20"/>
        </w:rPr>
        <w:t>Oświadczenie</w:t>
      </w:r>
      <w:r w:rsidRPr="00522C52">
        <w:rPr>
          <w:rFonts w:ascii="Arial" w:eastAsia="Arial" w:hAnsi="Arial" w:cs="Arial"/>
          <w:sz w:val="20"/>
        </w:rPr>
        <w:t xml:space="preserve"> </w:t>
      </w:r>
      <w:r w:rsidRPr="00522C52">
        <w:rPr>
          <w:rFonts w:ascii="Arial" w:hAnsi="Arial" w:cs="Arial"/>
          <w:sz w:val="20"/>
        </w:rPr>
        <w:t>o niepodleganiu wykluczeniu oraz spełnianiu warunków udziału w postępowaniu – Załącznik nr 4 do SWZ,</w:t>
      </w:r>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sidRPr="00522C52">
        <w:rPr>
          <w:rFonts w:ascii="Arial" w:hAnsi="Arial" w:cs="Arial"/>
          <w:sz w:val="20"/>
        </w:rPr>
        <w:t>Wzór</w:t>
      </w:r>
      <w:r w:rsidRPr="00522C52">
        <w:rPr>
          <w:rFonts w:ascii="Arial" w:eastAsia="Arial" w:hAnsi="Arial" w:cs="Arial"/>
          <w:sz w:val="20"/>
        </w:rPr>
        <w:t xml:space="preserve"> </w:t>
      </w:r>
      <w:r w:rsidRPr="00522C52">
        <w:rPr>
          <w:rFonts w:ascii="Arial" w:hAnsi="Arial" w:cs="Arial"/>
          <w:sz w:val="20"/>
        </w:rPr>
        <w:t>zobowiązania</w:t>
      </w:r>
      <w:r w:rsidRPr="00522C52">
        <w:rPr>
          <w:rFonts w:ascii="Arial" w:eastAsia="Arial" w:hAnsi="Arial" w:cs="Arial"/>
          <w:sz w:val="20"/>
        </w:rPr>
        <w:t xml:space="preserve"> </w:t>
      </w:r>
      <w:r w:rsidRPr="00522C52">
        <w:rPr>
          <w:rFonts w:ascii="Arial" w:hAnsi="Arial" w:cs="Arial"/>
          <w:sz w:val="20"/>
        </w:rPr>
        <w:t>podmiotu udostępniającego zasoby – Załącznik nr 5 do SWZ,</w:t>
      </w:r>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sidRPr="00522C52">
        <w:rPr>
          <w:rFonts w:ascii="Arial" w:hAnsi="Arial" w:cs="Arial"/>
          <w:sz w:val="20"/>
        </w:rPr>
        <w:t xml:space="preserve">Oświadczenie określone w art.117 ust. 4 ustawy </w:t>
      </w:r>
      <w:proofErr w:type="spellStart"/>
      <w:r w:rsidRPr="00522C52">
        <w:rPr>
          <w:rFonts w:ascii="Arial" w:hAnsi="Arial" w:cs="Arial"/>
          <w:sz w:val="20"/>
        </w:rPr>
        <w:t>Pzp</w:t>
      </w:r>
      <w:proofErr w:type="spellEnd"/>
      <w:r w:rsidRPr="00522C52">
        <w:rPr>
          <w:rFonts w:ascii="Arial" w:hAnsi="Arial" w:cs="Arial"/>
          <w:sz w:val="20"/>
        </w:rPr>
        <w:t xml:space="preserve"> – Załącznik nr 6 do SWZ,</w:t>
      </w:r>
    </w:p>
    <w:p w:rsidR="008179FF" w:rsidRPr="00522C52" w:rsidRDefault="008179FF" w:rsidP="004C4D5A">
      <w:pPr>
        <w:pStyle w:val="Akapitzlist"/>
        <w:widowControl w:val="0"/>
        <w:numPr>
          <w:ilvl w:val="0"/>
          <w:numId w:val="44"/>
        </w:numPr>
        <w:suppressAutoHyphens/>
        <w:spacing w:line="276" w:lineRule="auto"/>
        <w:jc w:val="both"/>
        <w:rPr>
          <w:rStyle w:val="markedcontent"/>
          <w:rFonts w:ascii="Arial" w:hAnsi="Arial" w:cs="Arial"/>
          <w:b/>
          <w:sz w:val="20"/>
          <w:lang w:eastAsia="zh-CN"/>
        </w:rPr>
      </w:pPr>
      <w:r w:rsidRPr="00522C52">
        <w:rPr>
          <w:rStyle w:val="markedcontent"/>
          <w:rFonts w:ascii="Arial" w:hAnsi="Arial" w:cs="Arial"/>
          <w:sz w:val="20"/>
        </w:rPr>
        <w:t>Oświadczenie dot. grupy kapitałowej – Załącznik nr 7 do SWZ,</w:t>
      </w:r>
    </w:p>
    <w:p w:rsidR="008179FF" w:rsidRPr="00522C52" w:rsidRDefault="008179FF" w:rsidP="004C4D5A">
      <w:pPr>
        <w:pStyle w:val="Akapitzlist"/>
        <w:widowControl w:val="0"/>
        <w:numPr>
          <w:ilvl w:val="0"/>
          <w:numId w:val="44"/>
        </w:numPr>
        <w:suppressAutoHyphens/>
        <w:spacing w:line="276" w:lineRule="auto"/>
        <w:jc w:val="both"/>
        <w:rPr>
          <w:rFonts w:ascii="Arial" w:hAnsi="Arial" w:cs="Arial"/>
          <w:b/>
          <w:sz w:val="20"/>
          <w:lang w:eastAsia="zh-CN"/>
        </w:rPr>
      </w:pPr>
      <w:r w:rsidRPr="00522C52">
        <w:rPr>
          <w:rFonts w:ascii="Arial" w:eastAsia="TimesNewRomanPSMT" w:hAnsi="Arial" w:cs="Arial"/>
          <w:sz w:val="20"/>
        </w:rPr>
        <w:t>Formularz</w:t>
      </w:r>
      <w:r w:rsidRPr="00522C52">
        <w:rPr>
          <w:rFonts w:ascii="Arial" w:eastAsia="Arial" w:hAnsi="Arial" w:cs="Arial"/>
          <w:sz w:val="20"/>
        </w:rPr>
        <w:t xml:space="preserve"> </w:t>
      </w:r>
      <w:r w:rsidRPr="00522C52">
        <w:rPr>
          <w:rFonts w:ascii="Arial" w:hAnsi="Arial" w:cs="Arial"/>
          <w:sz w:val="20"/>
        </w:rPr>
        <w:t>wykazu wykonanych robót budowlanych – Załącznik nr 8 do SWZ,</w:t>
      </w:r>
    </w:p>
    <w:p w:rsidR="008179FF" w:rsidRPr="00173227" w:rsidRDefault="008179FF" w:rsidP="004C4D5A">
      <w:pPr>
        <w:pStyle w:val="Akapitzlist"/>
        <w:widowControl w:val="0"/>
        <w:numPr>
          <w:ilvl w:val="0"/>
          <w:numId w:val="44"/>
        </w:numPr>
        <w:suppressAutoHyphens/>
        <w:spacing w:line="276" w:lineRule="auto"/>
        <w:jc w:val="both"/>
        <w:rPr>
          <w:rFonts w:ascii="Arial" w:hAnsi="Arial" w:cs="Arial"/>
          <w:sz w:val="20"/>
          <w:lang w:eastAsia="zh-CN"/>
        </w:rPr>
      </w:pPr>
      <w:r w:rsidRPr="00173227">
        <w:rPr>
          <w:rFonts w:ascii="Arial" w:hAnsi="Arial" w:cs="Arial"/>
          <w:sz w:val="20"/>
          <w:lang w:eastAsia="zh-CN"/>
        </w:rPr>
        <w:t>Wykaz osób – Załącznik nr 9 do SWZ.</w:t>
      </w:r>
    </w:p>
    <w:p w:rsidR="008179FF" w:rsidRPr="003D49A2" w:rsidRDefault="008179FF" w:rsidP="008179FF">
      <w:pPr>
        <w:widowControl w:val="0"/>
        <w:suppressAutoHyphens/>
        <w:spacing w:after="0"/>
        <w:jc w:val="both"/>
        <w:rPr>
          <w:rFonts w:ascii="Arial" w:eastAsia="Times New Roman" w:hAnsi="Arial" w:cs="Arial"/>
          <w:sz w:val="20"/>
          <w:szCs w:val="20"/>
          <w:lang w:eastAsia="zh-CN"/>
        </w:rPr>
      </w:pPr>
    </w:p>
    <w:p w:rsidR="008179FF" w:rsidRDefault="008179FF" w:rsidP="008179FF">
      <w:pPr>
        <w:ind w:left="5664"/>
        <w:rPr>
          <w:rFonts w:ascii="Arial" w:hAnsi="Arial" w:cs="Arial"/>
          <w:sz w:val="20"/>
          <w:szCs w:val="20"/>
        </w:rPr>
      </w:pPr>
      <w:r>
        <w:rPr>
          <w:rFonts w:ascii="Arial" w:hAnsi="Arial" w:cs="Arial"/>
          <w:sz w:val="20"/>
          <w:szCs w:val="20"/>
        </w:rPr>
        <w:t xml:space="preserve">       Burmistrz Miasta Brańsk</w:t>
      </w:r>
    </w:p>
    <w:p w:rsidR="008179FF" w:rsidRDefault="008179FF" w:rsidP="008179FF">
      <w:pPr>
        <w:ind w:left="5664"/>
        <w:rPr>
          <w:rFonts w:ascii="Arial" w:hAnsi="Arial" w:cs="Arial"/>
          <w:sz w:val="20"/>
          <w:szCs w:val="20"/>
        </w:rPr>
      </w:pPr>
      <w:r>
        <w:rPr>
          <w:rFonts w:ascii="Arial" w:hAnsi="Arial" w:cs="Arial"/>
          <w:sz w:val="20"/>
          <w:szCs w:val="20"/>
        </w:rPr>
        <w:t xml:space="preserve"> /-/Eugeniusz Tomasz </w:t>
      </w:r>
      <w:proofErr w:type="spellStart"/>
      <w:r>
        <w:rPr>
          <w:rFonts w:ascii="Arial" w:hAnsi="Arial" w:cs="Arial"/>
          <w:sz w:val="20"/>
          <w:szCs w:val="20"/>
        </w:rPr>
        <w:t>Koczewski</w:t>
      </w:r>
      <w:proofErr w:type="spellEnd"/>
    </w:p>
    <w:p w:rsidR="008179FF" w:rsidRDefault="008179FF" w:rsidP="008179FF">
      <w:pPr>
        <w:rPr>
          <w:rFonts w:ascii="Arial" w:hAnsi="Arial" w:cs="Arial"/>
          <w:sz w:val="20"/>
          <w:szCs w:val="20"/>
        </w:rPr>
      </w:pPr>
    </w:p>
    <w:p w:rsidR="008179FF" w:rsidRPr="00173227" w:rsidRDefault="008179FF" w:rsidP="008179FF">
      <w:pPr>
        <w:widowControl w:val="0"/>
        <w:suppressAutoHyphens/>
        <w:spacing w:after="0"/>
        <w:jc w:val="both"/>
        <w:rPr>
          <w:rFonts w:ascii="Arial" w:eastAsia="Times New Roman" w:hAnsi="Arial" w:cs="Arial"/>
          <w:b/>
          <w:sz w:val="20"/>
          <w:szCs w:val="20"/>
          <w:lang w:eastAsia="zh-CN"/>
        </w:rPr>
      </w:pPr>
    </w:p>
    <w:p w:rsidR="008179FF" w:rsidRPr="00522C52" w:rsidRDefault="008179FF" w:rsidP="008179FF">
      <w:pPr>
        <w:rPr>
          <w:rFonts w:ascii="Arial" w:hAnsi="Arial" w:cs="Arial"/>
          <w:sz w:val="20"/>
          <w:szCs w:val="20"/>
        </w:rPr>
      </w:pPr>
    </w:p>
    <w:p w:rsidR="00382303" w:rsidRDefault="00382303"/>
    <w:sectPr w:rsidR="00382303"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B81640"/>
    <w:multiLevelType w:val="hybridMultilevel"/>
    <w:tmpl w:val="97CCD862"/>
    <w:lvl w:ilvl="0" w:tplc="40C055B4">
      <w:start w:val="2"/>
      <w:numFmt w:val="lowerLetter"/>
      <w:lvlText w:val="%1)"/>
      <w:lvlJc w:val="left"/>
      <w:pPr>
        <w:ind w:left="360" w:hanging="360"/>
      </w:pPr>
      <w:rPr>
        <w:rFonts w:hint="default"/>
        <w:b w:val="0"/>
        <w:i w:val="0"/>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1">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4">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6">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29">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CC5702"/>
    <w:multiLevelType w:val="hybridMultilevel"/>
    <w:tmpl w:val="CB1229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39">
    <w:nsid w:val="60991F20"/>
    <w:multiLevelType w:val="hybridMultilevel"/>
    <w:tmpl w:val="380CB6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1">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08208C"/>
    <w:multiLevelType w:val="hybridMultilevel"/>
    <w:tmpl w:val="D6F4D1B0"/>
    <w:lvl w:ilvl="0" w:tplc="C3CACB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68AC653F"/>
    <w:multiLevelType w:val="hybridMultilevel"/>
    <w:tmpl w:val="B75E3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8">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0">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7"/>
  </w:num>
  <w:num w:numId="47">
    <w:abstractNumId w:val="31"/>
  </w:num>
  <w:num w:numId="48">
    <w:abstractNumId w:val="12"/>
  </w:num>
  <w:num w:numId="49">
    <w:abstractNumId w:val="14"/>
  </w:num>
  <w:num w:numId="50">
    <w:abstractNumId w:val="15"/>
  </w:num>
  <w:num w:numId="51">
    <w:abstractNumId w:val="36"/>
  </w:num>
  <w:num w:numId="52">
    <w:abstractNumId w:val="45"/>
  </w:num>
  <w:num w:numId="53">
    <w:abstractNumId w:val="39"/>
  </w:num>
  <w:num w:numId="54">
    <w:abstractNumId w:val="43"/>
  </w:num>
  <w:num w:numId="55">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8179FF"/>
    <w:rsid w:val="00015445"/>
    <w:rsid w:val="002F2D3A"/>
    <w:rsid w:val="00382303"/>
    <w:rsid w:val="00447546"/>
    <w:rsid w:val="004C4D5A"/>
    <w:rsid w:val="004F009B"/>
    <w:rsid w:val="005F3AB1"/>
    <w:rsid w:val="006752BF"/>
    <w:rsid w:val="00784E15"/>
    <w:rsid w:val="007A0A65"/>
    <w:rsid w:val="008179FF"/>
    <w:rsid w:val="00866F38"/>
    <w:rsid w:val="00966355"/>
    <w:rsid w:val="00B51159"/>
    <w:rsid w:val="00ED404C"/>
    <w:rsid w:val="00FA14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9FF"/>
  </w:style>
  <w:style w:type="paragraph" w:styleId="Nagwek1">
    <w:name w:val="heading 1"/>
    <w:basedOn w:val="Normalny"/>
    <w:next w:val="Normalny"/>
    <w:link w:val="Nagwek1Znak"/>
    <w:qFormat/>
    <w:rsid w:val="008179FF"/>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8179FF"/>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8179FF"/>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8179FF"/>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8179F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8179F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8179F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8179F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8179F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79F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8179F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8179F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8179FF"/>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8179F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8179F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8179F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8179F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8179FF"/>
    <w:rPr>
      <w:rFonts w:ascii="Arial" w:eastAsia="Times New Roman" w:hAnsi="Arial" w:cs="Arial"/>
      <w:lang w:eastAsia="pl-PL"/>
    </w:rPr>
  </w:style>
  <w:style w:type="character" w:styleId="Hipercze">
    <w:name w:val="Hyperlink"/>
    <w:semiHidden/>
    <w:unhideWhenUsed/>
    <w:rsid w:val="008179FF"/>
    <w:rPr>
      <w:color w:val="0000FF"/>
      <w:u w:val="single"/>
    </w:rPr>
  </w:style>
  <w:style w:type="character" w:customStyle="1" w:styleId="TekstprzypisudolnegoZnak">
    <w:name w:val="Tekst przypisu dolnego Znak"/>
    <w:basedOn w:val="Domylnaczcionkaakapitu"/>
    <w:link w:val="Tekstprzypisudolnego"/>
    <w:semiHidden/>
    <w:rsid w:val="008179FF"/>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8179FF"/>
    <w:rPr>
      <w:rFonts w:ascii="Calibri" w:eastAsia="Times New Roman" w:hAnsi="Calibri" w:cs="Times New Roman"/>
      <w:sz w:val="20"/>
      <w:szCs w:val="20"/>
    </w:rPr>
  </w:style>
  <w:style w:type="character" w:customStyle="1" w:styleId="TekstprzypisudolnegoZnak1">
    <w:name w:val="Tekst przypisu dolnego Znak1"/>
    <w:basedOn w:val="Domylnaczcionkaakapitu"/>
    <w:link w:val="Tekstprzypisudolnego"/>
    <w:uiPriority w:val="99"/>
    <w:semiHidden/>
    <w:rsid w:val="008179FF"/>
    <w:rPr>
      <w:sz w:val="20"/>
      <w:szCs w:val="20"/>
    </w:rPr>
  </w:style>
  <w:style w:type="paragraph" w:styleId="Tekstkomentarza">
    <w:name w:val="annotation text"/>
    <w:basedOn w:val="Normalny"/>
    <w:link w:val="TekstkomentarzaZnak"/>
    <w:uiPriority w:val="99"/>
    <w:semiHidden/>
    <w:unhideWhenUsed/>
    <w:rsid w:val="008179FF"/>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8179FF"/>
    <w:rPr>
      <w:sz w:val="20"/>
      <w:szCs w:val="20"/>
    </w:rPr>
  </w:style>
  <w:style w:type="character" w:customStyle="1" w:styleId="NagwekZnak">
    <w:name w:val="Nagłówek Znak"/>
    <w:basedOn w:val="Domylnaczcionkaakapitu"/>
    <w:link w:val="Nagwek"/>
    <w:semiHidden/>
    <w:rsid w:val="008179FF"/>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8179F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link w:val="Nagwek"/>
    <w:uiPriority w:val="99"/>
    <w:semiHidden/>
    <w:rsid w:val="008179FF"/>
  </w:style>
  <w:style w:type="character" w:customStyle="1" w:styleId="StopkaZnak">
    <w:name w:val="Stopka Znak"/>
    <w:basedOn w:val="Domylnaczcionkaakapitu"/>
    <w:link w:val="Stopka"/>
    <w:uiPriority w:val="99"/>
    <w:semiHidden/>
    <w:rsid w:val="008179FF"/>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8179F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link w:val="Stopka"/>
    <w:uiPriority w:val="99"/>
    <w:semiHidden/>
    <w:rsid w:val="008179FF"/>
  </w:style>
  <w:style w:type="character" w:customStyle="1" w:styleId="TekstprzypisukocowegoZnak">
    <w:name w:val="Tekst przypisu końcowego Znak"/>
    <w:basedOn w:val="Domylnaczcionkaakapitu"/>
    <w:link w:val="Tekstprzypisukocowego"/>
    <w:semiHidden/>
    <w:rsid w:val="008179FF"/>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8179FF"/>
    <w:rPr>
      <w:rFonts w:ascii="Calibri" w:eastAsia="Times New Roman"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8179FF"/>
    <w:rPr>
      <w:sz w:val="20"/>
      <w:szCs w:val="20"/>
    </w:rPr>
  </w:style>
  <w:style w:type="character" w:customStyle="1" w:styleId="TekstpodstawowywcityZnak">
    <w:name w:val="Tekst podstawowy wcięty Znak"/>
    <w:basedOn w:val="Domylnaczcionkaakapitu"/>
    <w:link w:val="Tekstpodstawowywcity"/>
    <w:semiHidden/>
    <w:rsid w:val="008179FF"/>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8179FF"/>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link w:val="Tekstpodstawowywcity"/>
    <w:uiPriority w:val="99"/>
    <w:semiHidden/>
    <w:rsid w:val="008179FF"/>
  </w:style>
  <w:style w:type="character" w:customStyle="1" w:styleId="ZwykytekstZnak">
    <w:name w:val="Zwykły tekst Znak"/>
    <w:basedOn w:val="Domylnaczcionkaakapitu"/>
    <w:link w:val="Zwykytekst"/>
    <w:uiPriority w:val="99"/>
    <w:semiHidden/>
    <w:rsid w:val="008179FF"/>
    <w:rPr>
      <w:rFonts w:ascii="Calibri" w:eastAsia="Calibri" w:hAnsi="Calibri" w:cs="Times New Roman"/>
      <w:szCs w:val="21"/>
    </w:rPr>
  </w:style>
  <w:style w:type="paragraph" w:styleId="Zwykytekst">
    <w:name w:val="Plain Text"/>
    <w:basedOn w:val="Normalny"/>
    <w:link w:val="ZwykytekstZnak"/>
    <w:uiPriority w:val="99"/>
    <w:semiHidden/>
    <w:unhideWhenUsed/>
    <w:rsid w:val="008179FF"/>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link w:val="Zwykytekst"/>
    <w:uiPriority w:val="99"/>
    <w:semiHidden/>
    <w:rsid w:val="008179FF"/>
    <w:rPr>
      <w:rFonts w:ascii="Consolas" w:hAnsi="Consolas"/>
      <w:sz w:val="21"/>
      <w:szCs w:val="21"/>
    </w:rPr>
  </w:style>
  <w:style w:type="character" w:customStyle="1" w:styleId="TematkomentarzaZnak">
    <w:name w:val="Temat komentarza Znak"/>
    <w:basedOn w:val="TekstkomentarzaZnak"/>
    <w:link w:val="Tematkomentarza"/>
    <w:uiPriority w:val="99"/>
    <w:semiHidden/>
    <w:rsid w:val="008179FF"/>
    <w:rPr>
      <w:b/>
      <w:bCs/>
    </w:rPr>
  </w:style>
  <w:style w:type="paragraph" w:styleId="Tematkomentarza">
    <w:name w:val="annotation subject"/>
    <w:basedOn w:val="Tekstkomentarza"/>
    <w:next w:val="Tekstkomentarza"/>
    <w:link w:val="TematkomentarzaZnak"/>
    <w:uiPriority w:val="99"/>
    <w:semiHidden/>
    <w:unhideWhenUsed/>
    <w:rsid w:val="008179FF"/>
    <w:rPr>
      <w:b/>
      <w:bCs/>
    </w:rPr>
  </w:style>
  <w:style w:type="character" w:customStyle="1" w:styleId="TematkomentarzaZnak1">
    <w:name w:val="Temat komentarza Znak1"/>
    <w:basedOn w:val="TekstkomentarzaZnak"/>
    <w:link w:val="Tematkomentarza"/>
    <w:uiPriority w:val="99"/>
    <w:semiHidden/>
    <w:rsid w:val="008179FF"/>
    <w:rPr>
      <w:b/>
      <w:bCs/>
    </w:rPr>
  </w:style>
  <w:style w:type="paragraph" w:styleId="Tekstdymka">
    <w:name w:val="Balloon Text"/>
    <w:basedOn w:val="Normalny"/>
    <w:link w:val="TekstdymkaZnak"/>
    <w:uiPriority w:val="99"/>
    <w:semiHidden/>
    <w:unhideWhenUsed/>
    <w:rsid w:val="00817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9FF"/>
    <w:rPr>
      <w:rFonts w:ascii="Tahoma" w:hAnsi="Tahoma" w:cs="Tahoma"/>
      <w:sz w:val="16"/>
      <w:szCs w:val="16"/>
    </w:rPr>
  </w:style>
  <w:style w:type="paragraph" w:styleId="Bezodstpw">
    <w:name w:val="No Spacing"/>
    <w:link w:val="BezodstpwZnak"/>
    <w:uiPriority w:val="1"/>
    <w:qFormat/>
    <w:rsid w:val="008179FF"/>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ezodstpwZnak">
    <w:name w:val="Bez odstępów Znak"/>
    <w:basedOn w:val="Domylnaczcionkaakapitu"/>
    <w:link w:val="Bezodstpw"/>
    <w:uiPriority w:val="1"/>
    <w:rsid w:val="008179FF"/>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8179FF"/>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8179FF"/>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8179FF"/>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8179FF"/>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8179FF"/>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8179FF"/>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8179FF"/>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8179FF"/>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8179FF"/>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8179F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8179F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8179FF"/>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8179FF"/>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8179FF"/>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8179FF"/>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8179FF"/>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8179FF"/>
    <w:rPr>
      <w:sz w:val="16"/>
      <w:szCs w:val="16"/>
    </w:rPr>
  </w:style>
  <w:style w:type="character" w:customStyle="1" w:styleId="FontStyle22">
    <w:name w:val="Font Style22"/>
    <w:rsid w:val="008179FF"/>
    <w:rPr>
      <w:rFonts w:ascii="Times New Roman" w:hAnsi="Times New Roman" w:cs="Times New Roman" w:hint="default"/>
      <w:color w:val="000000"/>
      <w:sz w:val="16"/>
    </w:rPr>
  </w:style>
  <w:style w:type="character" w:customStyle="1" w:styleId="hgkelc">
    <w:name w:val="hgkelc"/>
    <w:basedOn w:val="Domylnaczcionkaakapitu"/>
    <w:rsid w:val="008179FF"/>
  </w:style>
  <w:style w:type="character" w:customStyle="1" w:styleId="markedcontent">
    <w:name w:val="markedcontent"/>
    <w:basedOn w:val="Domylnaczcionkaakapitu"/>
    <w:rsid w:val="008179FF"/>
  </w:style>
  <w:style w:type="character" w:styleId="Pogrubienie">
    <w:name w:val="Strong"/>
    <w:basedOn w:val="Domylnaczcionkaakapitu"/>
    <w:qFormat/>
    <w:rsid w:val="008179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ransk"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strona/45-instrukcje"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bransk.um.gov.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5" Type="http://schemas.openxmlformats.org/officeDocument/2006/relationships/hyperlink" Target="https://platformazakupowa.pl/pn/bransk" TargetMode="Externa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bransk"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12954</Words>
  <Characters>77725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6</cp:revision>
  <dcterms:created xsi:type="dcterms:W3CDTF">2022-08-26T06:00:00Z</dcterms:created>
  <dcterms:modified xsi:type="dcterms:W3CDTF">2022-08-26T08:06:00Z</dcterms:modified>
</cp:coreProperties>
</file>