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52"/>
        <w:tblW w:w="0" w:type="auto"/>
        <w:tblLook w:val="04A0" w:firstRow="1" w:lastRow="0" w:firstColumn="1" w:lastColumn="0" w:noHBand="0" w:noVBand="1"/>
      </w:tblPr>
      <w:tblGrid>
        <w:gridCol w:w="1816"/>
        <w:gridCol w:w="6123"/>
        <w:gridCol w:w="6055"/>
      </w:tblGrid>
      <w:tr w:rsidR="005F29B3" w:rsidRPr="0058505A" w14:paraId="55A8E3F4" w14:textId="3A9BB90E" w:rsidTr="003802F9">
        <w:tc>
          <w:tcPr>
            <w:tcW w:w="1816" w:type="dxa"/>
            <w:shd w:val="clear" w:color="auto" w:fill="0070C0"/>
          </w:tcPr>
          <w:p w14:paraId="112B08BF" w14:textId="77777777" w:rsidR="005F29B3" w:rsidRPr="0058505A" w:rsidRDefault="005F29B3" w:rsidP="003802F9">
            <w:pPr>
              <w:jc w:val="center"/>
              <w:rPr>
                <w:rFonts w:cstheme="minorHAnsi"/>
              </w:rPr>
            </w:pPr>
            <w:r w:rsidRPr="0058505A">
              <w:rPr>
                <w:rFonts w:cstheme="minorHAnsi"/>
                <w:color w:val="FFFFFF" w:themeColor="background1"/>
              </w:rPr>
              <w:t>Monitor LCD 24</w:t>
            </w:r>
          </w:p>
        </w:tc>
        <w:tc>
          <w:tcPr>
            <w:tcW w:w="6123" w:type="dxa"/>
            <w:shd w:val="clear" w:color="auto" w:fill="0070C0"/>
          </w:tcPr>
          <w:p w14:paraId="3AFB4C3F" w14:textId="76E1D971" w:rsidR="005F29B3" w:rsidRPr="0058505A" w:rsidRDefault="003802F9" w:rsidP="003802F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Z</w:t>
            </w:r>
          </w:p>
        </w:tc>
        <w:tc>
          <w:tcPr>
            <w:tcW w:w="6055" w:type="dxa"/>
            <w:shd w:val="clear" w:color="auto" w:fill="0070C0"/>
          </w:tcPr>
          <w:p w14:paraId="1B96EFD3" w14:textId="77777777" w:rsidR="003802F9" w:rsidRDefault="005F29B3" w:rsidP="003802F9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Parametry oferowanego sprzętu</w:t>
            </w:r>
          </w:p>
          <w:p w14:paraId="0317169F" w14:textId="4B767C9A" w:rsidR="005F29B3" w:rsidRPr="003802F9" w:rsidRDefault="00BC5B24" w:rsidP="003802F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3802F9" w:rsidRPr="003802F9"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</w:rPr>
              <w:t>[zaznaczyć właściwe TAK/NIE, podać parametr]</w:t>
            </w:r>
          </w:p>
        </w:tc>
      </w:tr>
      <w:tr w:rsidR="005F29B3" w:rsidRPr="0058505A" w14:paraId="3163DC18" w14:textId="5DF735FB" w:rsidTr="003802F9">
        <w:trPr>
          <w:trHeight w:val="3818"/>
        </w:trPr>
        <w:tc>
          <w:tcPr>
            <w:tcW w:w="1816" w:type="dxa"/>
          </w:tcPr>
          <w:p w14:paraId="4B3DE407" w14:textId="77777777" w:rsidR="005F29B3" w:rsidRPr="0058505A" w:rsidRDefault="005F29B3" w:rsidP="003802F9">
            <w:pPr>
              <w:jc w:val="center"/>
              <w:rPr>
                <w:rFonts w:cstheme="minorHAnsi"/>
                <w:b/>
                <w:bCs/>
              </w:rPr>
            </w:pPr>
            <w:r w:rsidRPr="0058505A">
              <w:rPr>
                <w:rFonts w:cstheme="minorHAnsi"/>
                <w:b/>
                <w:bCs/>
              </w:rPr>
              <w:t>Kategorie</w:t>
            </w:r>
          </w:p>
        </w:tc>
        <w:tc>
          <w:tcPr>
            <w:tcW w:w="6123" w:type="dxa"/>
          </w:tcPr>
          <w:p w14:paraId="022AEE85" w14:textId="3B3098E8" w:rsidR="00734740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 xml:space="preserve">Typ ekranu: Ekran ciekłokrystaliczny z matrycą AMVA LED  (16:9) </w:t>
            </w:r>
          </w:p>
          <w:p w14:paraId="451A3B23" w14:textId="360EC127" w:rsidR="00734740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 xml:space="preserve">Przekątna ekranu: min. 23,6” </w:t>
            </w:r>
          </w:p>
          <w:p w14:paraId="330E61E6" w14:textId="1A5B8190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Rozmiar plamki: 0,27 mm</w:t>
            </w:r>
          </w:p>
          <w:p w14:paraId="49CE7BA9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Jasność : 250 cd/m2</w:t>
            </w:r>
          </w:p>
          <w:p w14:paraId="116AEAB3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 xml:space="preserve">Kontrast statyczny: 3000:1 </w:t>
            </w:r>
          </w:p>
          <w:p w14:paraId="4DBA8282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Kąty widzenia (pion/poziom): 178/178 stopni</w:t>
            </w:r>
          </w:p>
          <w:p w14:paraId="072D98E3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Czas reakcji matrycy: max 4ms</w:t>
            </w:r>
          </w:p>
          <w:p w14:paraId="7B4EDFE7" w14:textId="5E4F584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Rozdzielczość minimalna: 1920 x 1080 przy 75Hz</w:t>
            </w:r>
          </w:p>
          <w:p w14:paraId="1BF09DE7" w14:textId="6821E931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Pochylenie monitora: W zakresie od -5 do +22 stopni</w:t>
            </w:r>
          </w:p>
          <w:p w14:paraId="78E6597E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 xml:space="preserve">Powłoka powierzchni ekranu: Antyodblaskowa </w:t>
            </w:r>
          </w:p>
          <w:p w14:paraId="380427EA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Podświetlenie: System podświetlenia LED , redukcja niebieskiego światła</w:t>
            </w:r>
          </w:p>
          <w:p w14:paraId="127C20A4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Bezpieczeństwo: Monitor musi posiadać złącze umożliwiające zastosowanie fizycznego zabezpieczenia w postaci linki metalowej.</w:t>
            </w:r>
          </w:p>
          <w:p w14:paraId="3EFCE4E2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Złącze: 15-stykowe złącze D-</w:t>
            </w:r>
            <w:proofErr w:type="spellStart"/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Sub</w:t>
            </w:r>
            <w:proofErr w:type="spellEnd"/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, złącze cyfrowe: Display Port , HDMI, Min. 3 szt. USB , złącze słuchawkowe 3,5 mmm</w:t>
            </w:r>
          </w:p>
          <w:p w14:paraId="06E57983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Zintegrowane lub podłączone do obudowy dedykowane głośniki min. 2x2W</w:t>
            </w:r>
          </w:p>
          <w:p w14:paraId="2C734E0A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Zasilacz wewnętrzny  AC 100 - 240V, 50/60Hz</w:t>
            </w:r>
          </w:p>
          <w:p w14:paraId="5E8598FE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Pobór mocy w trybie pracy 29W</w:t>
            </w:r>
          </w:p>
          <w:p w14:paraId="464B2D6D" w14:textId="77777777" w:rsidR="005F29B3" w:rsidRPr="0058505A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8505A">
              <w:rPr>
                <w:rFonts w:asciiTheme="minorHAnsi" w:hAnsiTheme="minorHAnsi" w:cstheme="minorHAnsi"/>
                <w:sz w:val="22"/>
                <w:szCs w:val="22"/>
              </w:rPr>
              <w:t>Inne: VESA 100 x 100 mm.</w:t>
            </w:r>
          </w:p>
          <w:p w14:paraId="4D1A90AE" w14:textId="77777777" w:rsidR="005F29B3" w:rsidRPr="00734740" w:rsidRDefault="005F29B3" w:rsidP="003802F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34740">
              <w:rPr>
                <w:rFonts w:asciiTheme="minorHAnsi" w:hAnsiTheme="minorHAnsi" w:cstheme="minorHAnsi"/>
                <w:sz w:val="22"/>
                <w:szCs w:val="22"/>
              </w:rPr>
              <w:t>Certyfikaty CE,CU,PSE,TCO,TUV,VCCI</w:t>
            </w:r>
          </w:p>
          <w:p w14:paraId="109DF830" w14:textId="779B7770" w:rsidR="00734740" w:rsidRDefault="005F29B3" w:rsidP="003802F9">
            <w:pPr>
              <w:pStyle w:val="Akapitzlist"/>
              <w:numPr>
                <w:ilvl w:val="0"/>
                <w:numId w:val="1"/>
              </w:numPr>
              <w:spacing w:after="240"/>
              <w:ind w:left="714" w:hanging="357"/>
              <w:rPr>
                <w:rFonts w:cstheme="minorHAnsi"/>
              </w:rPr>
            </w:pPr>
            <w:r w:rsidRPr="00734740">
              <w:rPr>
                <w:rFonts w:cstheme="minorHAnsi"/>
              </w:rPr>
              <w:t>Kabel HDMI, Kabel zasilający</w:t>
            </w:r>
          </w:p>
          <w:p w14:paraId="7CB56E4B" w14:textId="77777777" w:rsidR="00734740" w:rsidRPr="00734740" w:rsidRDefault="00734740" w:rsidP="003802F9">
            <w:pPr>
              <w:pStyle w:val="Akapitzlist"/>
              <w:spacing w:after="240"/>
              <w:ind w:left="714"/>
              <w:rPr>
                <w:rFonts w:cstheme="minorHAnsi"/>
              </w:rPr>
            </w:pPr>
          </w:p>
          <w:p w14:paraId="5435DCC9" w14:textId="77777777" w:rsidR="005F29B3" w:rsidRPr="00734740" w:rsidRDefault="005F29B3" w:rsidP="003802F9">
            <w:pPr>
              <w:pStyle w:val="Akapitzlist"/>
              <w:numPr>
                <w:ilvl w:val="0"/>
                <w:numId w:val="1"/>
              </w:numPr>
              <w:spacing w:after="240"/>
              <w:ind w:left="714" w:hanging="357"/>
              <w:rPr>
                <w:rFonts w:cstheme="minorHAnsi"/>
              </w:rPr>
            </w:pPr>
            <w:r w:rsidRPr="00734740">
              <w:rPr>
                <w:rFonts w:cstheme="minorHAnsi"/>
              </w:rPr>
              <w:t>Gwarancja: Producenta co najmniej 3 lata</w:t>
            </w:r>
          </w:p>
        </w:tc>
        <w:tc>
          <w:tcPr>
            <w:tcW w:w="6055" w:type="dxa"/>
          </w:tcPr>
          <w:p w14:paraId="3152CB99" w14:textId="6F5A5392" w:rsidR="005F29B3" w:rsidRDefault="00F54434" w:rsidP="003802F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TAK/NIE</w:t>
            </w:r>
          </w:p>
          <w:p w14:paraId="60D891B2" w14:textId="77777777" w:rsidR="00F54434" w:rsidRDefault="00F54434" w:rsidP="003802F9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E6691" w14:textId="13EFB676" w:rsidR="00734740" w:rsidRDefault="00734740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 xml:space="preserve"> podać</w:t>
            </w:r>
            <w:r w:rsidR="003802F9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  <w:p w14:paraId="4A36FA84" w14:textId="77777777" w:rsidR="00F54434" w:rsidRDefault="00F54434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543EB" w14:textId="77777777" w:rsidR="00F54434" w:rsidRDefault="00734740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17E2317D" w14:textId="20BB56FB" w:rsidR="00734740" w:rsidRDefault="00734740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48F09" w14:textId="59326604" w:rsidR="00F54434" w:rsidRDefault="00734740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74F3F3C5" w14:textId="1FF01A6C" w:rsidR="00734740" w:rsidRDefault="00734740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A8231" w14:textId="1A858AAA" w:rsidR="00F54434" w:rsidRDefault="00734740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3D23F4BE" w14:textId="18915564" w:rsidR="00734740" w:rsidRDefault="00734740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54B1E" w14:textId="27424F00" w:rsidR="00F54434" w:rsidRDefault="00734740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77B1F533" w14:textId="01BF6996" w:rsidR="00734740" w:rsidRDefault="00734740" w:rsidP="003802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10E88" w14:textId="6628F4C3" w:rsidR="00F54434" w:rsidRDefault="00734740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F54434">
              <w:rPr>
                <w:rFonts w:asciiTheme="minorHAnsi" w:hAnsiTheme="minorHAnsi" w:cstheme="minorHAnsi"/>
                <w:sz w:val="22"/>
                <w:szCs w:val="22"/>
              </w:rPr>
              <w:t xml:space="preserve"> podać</w:t>
            </w:r>
            <w:r w:rsidR="003802F9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34CE9AB1" w14:textId="4C42D21A" w:rsidR="00F54434" w:rsidRDefault="00F5443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 podać</w:t>
            </w:r>
            <w:r w:rsidR="003802F9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387ADAE7" w14:textId="3A83138D" w:rsidR="00F54434" w:rsidRDefault="00F5443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podać</w:t>
            </w:r>
            <w:r w:rsidR="003802F9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59FAAB85" w14:textId="77777777" w:rsidR="00F54434" w:rsidRDefault="00F5443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23C543F7" w14:textId="77777777" w:rsidR="00F54434" w:rsidRDefault="00F5443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43CA285A" w14:textId="77777777" w:rsidR="00F54434" w:rsidRDefault="00F5443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02CA1E45" w14:textId="77777777" w:rsidR="00F54434" w:rsidRDefault="00F5443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6216D862" w14:textId="77777777" w:rsidR="00BC5B24" w:rsidRDefault="00F5443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  <w:r w:rsidR="00BC5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5B24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2C4254DC" w14:textId="77777777" w:rsidR="00BC5B24" w:rsidRDefault="00BC5B2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15.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7BF1A32A" w14:textId="77777777" w:rsidR="00BC5B24" w:rsidRDefault="00BC5B2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48DF8A0D" w14:textId="5AE77CB0" w:rsidR="00BC5B24" w:rsidRDefault="00BC5B2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0960CD79" w14:textId="77777777" w:rsidR="00BC5B24" w:rsidRDefault="00BC5B2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709215E6" w14:textId="77777777" w:rsidR="00BC5B24" w:rsidRDefault="00BC5B2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  <w:p w14:paraId="6FDEBE2A" w14:textId="5191D579" w:rsidR="00734740" w:rsidRPr="0058505A" w:rsidRDefault="00BC5B24" w:rsidP="003802F9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podać</w:t>
            </w:r>
            <w:r w:rsidR="003802F9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</w:tr>
    </w:tbl>
    <w:p w14:paraId="01DB3D6C" w14:textId="77777777" w:rsidR="007C0614" w:rsidRPr="0058505A" w:rsidRDefault="007C0614">
      <w:pPr>
        <w:rPr>
          <w:rFonts w:cstheme="minorHAnsi"/>
        </w:rPr>
      </w:pPr>
    </w:p>
    <w:sectPr w:rsidR="007C0614" w:rsidRPr="0058505A" w:rsidSect="005F29B3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12FA" w14:textId="77777777" w:rsidR="003802F9" w:rsidRDefault="003802F9" w:rsidP="003802F9">
      <w:pPr>
        <w:spacing w:after="0" w:line="240" w:lineRule="auto"/>
      </w:pPr>
      <w:r>
        <w:separator/>
      </w:r>
    </w:p>
  </w:endnote>
  <w:endnote w:type="continuationSeparator" w:id="0">
    <w:p w14:paraId="1AC2C586" w14:textId="77777777" w:rsidR="003802F9" w:rsidRDefault="003802F9" w:rsidP="003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B2D4" w14:textId="77777777" w:rsidR="003802F9" w:rsidRDefault="003802F9" w:rsidP="003802F9">
      <w:pPr>
        <w:spacing w:after="0" w:line="240" w:lineRule="auto"/>
      </w:pPr>
      <w:r>
        <w:separator/>
      </w:r>
    </w:p>
  </w:footnote>
  <w:footnote w:type="continuationSeparator" w:id="0">
    <w:p w14:paraId="3A30D2AA" w14:textId="77777777" w:rsidR="003802F9" w:rsidRDefault="003802F9" w:rsidP="003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9D0C" w14:textId="768DDBCF" w:rsidR="003802F9" w:rsidRDefault="003802F9" w:rsidP="00772BB4">
    <w:pPr>
      <w:pStyle w:val="Nagwek"/>
      <w:jc w:val="right"/>
    </w:pPr>
    <w:r>
      <w:t>Załącznik nr 1 do zapyta</w:t>
    </w:r>
    <w:r w:rsidR="00772BB4">
      <w:t>nia ofertowego – opis monitorów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571C"/>
    <w:multiLevelType w:val="hybridMultilevel"/>
    <w:tmpl w:val="4044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2BA4"/>
    <w:multiLevelType w:val="hybridMultilevel"/>
    <w:tmpl w:val="E868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E7"/>
    <w:rsid w:val="001B3F10"/>
    <w:rsid w:val="003802F9"/>
    <w:rsid w:val="003C03F8"/>
    <w:rsid w:val="00556C5B"/>
    <w:rsid w:val="0058505A"/>
    <w:rsid w:val="005F29B3"/>
    <w:rsid w:val="00734740"/>
    <w:rsid w:val="00772BB4"/>
    <w:rsid w:val="007C0614"/>
    <w:rsid w:val="008D2A30"/>
    <w:rsid w:val="00926466"/>
    <w:rsid w:val="00B461F7"/>
    <w:rsid w:val="00B47068"/>
    <w:rsid w:val="00B479F9"/>
    <w:rsid w:val="00BC5B24"/>
    <w:rsid w:val="00C867F4"/>
    <w:rsid w:val="00CF12E7"/>
    <w:rsid w:val="00F54434"/>
    <w:rsid w:val="16DAA4C2"/>
    <w:rsid w:val="2648BB1E"/>
    <w:rsid w:val="3637D963"/>
    <w:rsid w:val="3F6444BE"/>
    <w:rsid w:val="5FF3F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49B"/>
  <w15:chartTrackingRefBased/>
  <w15:docId w15:val="{D9DC0C4C-2B86-4206-B4C3-77ED92AF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0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34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2F9"/>
  </w:style>
  <w:style w:type="paragraph" w:styleId="Stopka">
    <w:name w:val="footer"/>
    <w:basedOn w:val="Normalny"/>
    <w:link w:val="StopkaZnak"/>
    <w:uiPriority w:val="99"/>
    <w:unhideWhenUsed/>
    <w:rsid w:val="0038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76B5E-AED1-45C9-8478-8055CC99B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5F67D-D8A1-4522-A0CB-262064B27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D68B8-0A42-451C-80DC-86C3B2BC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Jałoszyński</dc:creator>
  <cp:keywords/>
  <dc:description/>
  <cp:lastModifiedBy>Eliza Gajowczyk</cp:lastModifiedBy>
  <cp:revision>18</cp:revision>
  <dcterms:created xsi:type="dcterms:W3CDTF">2021-10-30T08:44:00Z</dcterms:created>
  <dcterms:modified xsi:type="dcterms:W3CDTF">2021-11-25T08:17:00Z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