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47" w:rsidRDefault="002F4247" w:rsidP="002F42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4247">
        <w:rPr>
          <w:rFonts w:ascii="Times New Roman" w:eastAsia="Times New Roman" w:hAnsi="Times New Roman" w:cs="Times New Roman"/>
          <w:b/>
          <w:sz w:val="20"/>
          <w:szCs w:val="20"/>
        </w:rPr>
        <w:t>Załącznik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nr 2 do SWZ</w:t>
      </w:r>
    </w:p>
    <w:p w:rsidR="002F4247" w:rsidRPr="002F4247" w:rsidRDefault="002F4247" w:rsidP="002F42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Wzór Umowy</w:t>
      </w: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UMOWA   NR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pomiędzy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Skarbem Państwa - Komendą Wojewódzką Policji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zs. w Radomiu, ul. 11-go Listopada 37/59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reprezentowaną przez: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AD10A3" w:rsidP="00DA3C4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DA3C46">
        <w:rPr>
          <w:rFonts w:ascii="Times New Roman" w:hAnsi="Times New Roman"/>
          <w:sz w:val="24"/>
          <w:szCs w:val="24"/>
        </w:rPr>
        <w:tab/>
      </w:r>
      <w:r w:rsidR="00DA3C46">
        <w:rPr>
          <w:rFonts w:ascii="Times New Roman" w:hAnsi="Times New Roman"/>
          <w:sz w:val="24"/>
          <w:szCs w:val="24"/>
        </w:rPr>
        <w:tab/>
        <w:t>- Zastępcę Komendanta Wojewódzkiego Policji</w:t>
      </w:r>
    </w:p>
    <w:p w:rsidR="00DA3C46" w:rsidRDefault="00DA3C46" w:rsidP="00DA3C46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z siedzibą w Radomiu</w:t>
      </w:r>
    </w:p>
    <w:p w:rsidR="00DA3C46" w:rsidRDefault="00DA3C46" w:rsidP="00DA3C4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3C46" w:rsidRDefault="00AD10A3" w:rsidP="00DA3C46">
      <w:pPr>
        <w:spacing w:after="0" w:line="240" w:lineRule="auto"/>
        <w:ind w:left="3540" w:hanging="2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tab/>
        <w:t xml:space="preserve">- Głównego Księgowego - Naczelnika Wydziału Finansów   KWP </w:t>
      </w:r>
      <w:proofErr w:type="spellStart"/>
      <w:r w:rsidR="00DA3C46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="00DA3C46">
        <w:rPr>
          <w:rFonts w:ascii="Times New Roman" w:eastAsia="Times New Roman" w:hAnsi="Times New Roman" w:cs="Times New Roman"/>
          <w:sz w:val="24"/>
          <w:szCs w:val="24"/>
        </w:rPr>
        <w:t>. w</w:t>
      </w:r>
      <w:r w:rsidR="001F1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t>Radomiu</w:t>
      </w:r>
    </w:p>
    <w:p w:rsidR="001F16E0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„ZAMAWIAJĄCYM”,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:rsidR="00DA3C46" w:rsidRDefault="00DA3C46" w:rsidP="00DA3C4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C46" w:rsidRDefault="00DA3C46" w:rsidP="00DA3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1F16E0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 dalej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„WYKONAWCĄ” 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na podstawie przeprowadzonego postępowania o udzielenie zamówienia w trybie art. 275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ustawy Prawo zamówień publicznych z dnia 11 września 2019 r. (tryb podstawowy bez negocjacji) nr sprawy………………………</w:t>
      </w: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F4247" w:rsidRDefault="002F4247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PRZEDMIOT UMOWY</w:t>
      </w:r>
    </w:p>
    <w:p w:rsidR="002F4247" w:rsidRDefault="002F4247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2F4247" w:rsidRDefault="002F4247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mocy niniejszej Umowy Zamawiający zleca a Wykonawca podejmuje się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usług hotelarskich,  konferencyjnych  i  restauracyjnych  dla  </w:t>
      </w:r>
      <w:r w:rsidRPr="009E5EF8">
        <w:rPr>
          <w:rFonts w:ascii="Times New Roman" w:eastAsia="Times New Roman" w:hAnsi="Times New Roman" w:cs="Times New Roman"/>
          <w:b/>
          <w:sz w:val="24"/>
          <w:szCs w:val="24"/>
        </w:rPr>
        <w:t>46  uczestników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Szkolenia obronnego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realizowanego przez Komendę Wojewódzką Policji  z siedzibą w Radomiu,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  terminie 04-06.12.2024 r. </w:t>
      </w:r>
      <w:r>
        <w:rPr>
          <w:rFonts w:ascii="Times New Roman" w:eastAsia="Times New Roman" w:hAnsi="Times New Roman" w:cs="Times New Roman"/>
          <w:sz w:val="24"/>
          <w:szCs w:val="24"/>
        </w:rPr>
        <w:t>(tj. 2 noclegi), zgodnie z Opisem Przedmiotu Umowy, który zawarty jest w Załączniku nr 1 do niniejszej Umowy.</w:t>
      </w:r>
    </w:p>
    <w:p w:rsidR="00DA3C46" w:rsidRDefault="00DA3C46" w:rsidP="00DA3C46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gwarantuje niezmienność warunków realizacji usług objętych zakresem Umowy przez cały okres jej związania.</w:t>
      </w:r>
    </w:p>
    <w:p w:rsidR="00DA3C46" w:rsidRDefault="00DA3C46" w:rsidP="00DA3C46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247" w:rsidRDefault="002F4247" w:rsidP="00DA3C46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TERMIN I MIEJSCE WYKONANIA UMOWY</w:t>
      </w:r>
    </w:p>
    <w:p w:rsidR="002F4247" w:rsidRDefault="002F4247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2F4247" w:rsidRDefault="002F4247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Postanowienia Umowy obowiązują z dniem jej zawarcia. Szczegółowy zakres Zamawiający określił w Opisie przedmiotu Umowy, który zawarty jest w Załączniku nr 1 do niniejszej Umowy.</w:t>
      </w:r>
    </w:p>
    <w:p w:rsidR="00DA3C46" w:rsidRDefault="00DA3C46" w:rsidP="00DA3C46">
      <w:pPr>
        <w:numPr>
          <w:ilvl w:val="0"/>
          <w:numId w:val="3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wymaga, aby usługa świadczenia przedmiotu Umowy odbywała się na terenie jednego kompleksu obiektów.</w:t>
      </w:r>
    </w:p>
    <w:p w:rsidR="00DA3C46" w:rsidRDefault="00DA3C46" w:rsidP="00DA3C46">
      <w:pPr>
        <w:numPr>
          <w:ilvl w:val="0"/>
          <w:numId w:val="3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Wykonawca oświadcza, że miejscem świadczenia usług: hotelarskich, konferencyjnych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restauracyjnych jest:</w:t>
      </w:r>
    </w:p>
    <w:p w:rsidR="00DA3C46" w:rsidRDefault="00DA3C46" w:rsidP="00DA3C46">
      <w:p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…………………………………………..…………………………………………………………………………</w:t>
      </w:r>
      <w:r w:rsidR="002F4247">
        <w:rPr>
          <w:rFonts w:ascii="Times New Roman" w:eastAsia="Times New Roman" w:hAnsi="Times New Roman" w:cs="Times New Roman"/>
          <w:sz w:val="24"/>
          <w:szCs w:val="24"/>
        </w:rPr>
        <w:t>………………….……………………………………………………….</w:t>
      </w:r>
    </w:p>
    <w:p w:rsidR="00DA3C46" w:rsidRDefault="00DA3C46" w:rsidP="00DA3C46">
      <w:p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(dokładny adres obiektu)</w:t>
      </w:r>
    </w:p>
    <w:p w:rsidR="00DA3C46" w:rsidRDefault="00DA3C46" w:rsidP="00DA3C46">
      <w:p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3C46" w:rsidRDefault="00DA3C46" w:rsidP="00DA3C46">
      <w:pPr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co najmniej 5 dni przed terminem określonym § 1 ust. 1, Wykonawca zobowiązany jest przedstawić Zamawiającemu do wyboru dwie propozycje menu</w:t>
      </w:r>
      <w:r w:rsidR="00D24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obiadu, kolacji oraz kolacji uroczystej na każdy dzień zgodnie z harmonogramem.</w:t>
      </w:r>
    </w:p>
    <w:p w:rsidR="00DA3C46" w:rsidRDefault="00DA3C46" w:rsidP="00DA3C46">
      <w:pPr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zatwierdzi menu nie później niż na 3 dni przed terminem określonym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§ 1 ust. 1</w:t>
      </w:r>
    </w:p>
    <w:p w:rsidR="00DA3C46" w:rsidRDefault="00DA3C46" w:rsidP="00DA3C46">
      <w:pPr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3 dni przed terminem określonym w § 1 ust. 1, Zamawiający zobowiązany jest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przedstawić Wykonawcy harmonogram szkolenia na każdy dzień (przyjmując tolerancję maksymalnie 30 min.).</w:t>
      </w:r>
    </w:p>
    <w:p w:rsidR="00DA3C46" w:rsidRDefault="00DA3C46" w:rsidP="00DA3C46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247" w:rsidRDefault="002F4247" w:rsidP="00DA3C46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tabs>
          <w:tab w:val="num" w:pos="360"/>
        </w:tabs>
        <w:spacing w:after="0" w:line="240" w:lineRule="auto"/>
        <w:ind w:hanging="2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WARTOŚĆ PRZEDMIOTU UMOWY</w:t>
      </w:r>
    </w:p>
    <w:p w:rsidR="002F4247" w:rsidRDefault="002F4247" w:rsidP="00DA3C46">
      <w:pPr>
        <w:tabs>
          <w:tab w:val="num" w:pos="360"/>
        </w:tabs>
        <w:spacing w:after="0" w:line="240" w:lineRule="auto"/>
        <w:ind w:hanging="2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tabs>
          <w:tab w:val="num" w:pos="360"/>
        </w:tabs>
        <w:spacing w:after="0" w:line="240" w:lineRule="auto"/>
        <w:ind w:hanging="2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2F4247" w:rsidRDefault="002F4247" w:rsidP="00DA3C46">
      <w:pPr>
        <w:tabs>
          <w:tab w:val="num" w:pos="360"/>
        </w:tabs>
        <w:spacing w:after="0" w:line="240" w:lineRule="auto"/>
        <w:ind w:hanging="2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Wynagrodzenie Wykonawcy strony ustalają na kwotę brutto.............................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(słownie: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Wynagrodzenie Wykonawcy brutto obejmuje wszelkie koszty związane z realizacją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Umowy, z uwzględnieniem podatku od towarów i usług VAT, innych opłat i podatków oraz ewentualnych upustów i rabatów.</w:t>
      </w:r>
    </w:p>
    <w:p w:rsidR="00DA3C46" w:rsidRDefault="00DA3C46" w:rsidP="00DA3C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opłaci należność za wykonanie przedmiotu Umowy na podstawie prawidłowo wystawionej przez Wykonawcę faktury VAT, wskazując jako płatnika:</w:t>
      </w:r>
    </w:p>
    <w:p w:rsidR="00DA3C46" w:rsidRDefault="00DA3C46" w:rsidP="00DA3C46">
      <w:pPr>
        <w:tabs>
          <w:tab w:val="num" w:pos="36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Komenda Wojewódzka Policji zs. w Radomiu</w:t>
      </w:r>
    </w:p>
    <w:p w:rsidR="00DA3C46" w:rsidRDefault="00DA3C46" w:rsidP="00DA3C46">
      <w:pPr>
        <w:tabs>
          <w:tab w:val="num" w:pos="36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11 Listopada 37/59,  26-600 Radom</w:t>
      </w:r>
    </w:p>
    <w:p w:rsidR="00DA3C46" w:rsidRDefault="00DA3C46" w:rsidP="00DA3C46">
      <w:pPr>
        <w:tabs>
          <w:tab w:val="num" w:pos="36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NIP 796-22-34-609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Podstawą do rozliczenia i realizacji płatności za przedmiot Umowy stanowić będzie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protokół z wykonania umowy, którego wzór określa Załącznik nr 2 do niniejszej Umowy.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</w:t>
      </w:r>
      <w:r w:rsidR="00A9658B">
        <w:rPr>
          <w:rFonts w:ascii="Times New Roman" w:eastAsia="Times New Roman" w:hAnsi="Times New Roman" w:cs="Times New Roman"/>
          <w:sz w:val="24"/>
          <w:szCs w:val="24"/>
        </w:rPr>
        <w:t>kół ten zostanie sporządzony w 4 (czterech</w:t>
      </w:r>
      <w:r>
        <w:rPr>
          <w:rFonts w:ascii="Times New Roman" w:eastAsia="Times New Roman" w:hAnsi="Times New Roman" w:cs="Times New Roman"/>
          <w:sz w:val="24"/>
          <w:szCs w:val="24"/>
        </w:rPr>
        <w:t>) jednobrzmi</w:t>
      </w:r>
      <w:r w:rsidR="00A9658B">
        <w:rPr>
          <w:rFonts w:ascii="Times New Roman" w:eastAsia="Times New Roman" w:hAnsi="Times New Roman" w:cs="Times New Roman"/>
          <w:sz w:val="24"/>
          <w:szCs w:val="24"/>
        </w:rPr>
        <w:t>ących egzemplarzach, z których 3 (trzy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egzemplarze otrzymuje Zamawiający i 1 (jeden) egzemplarz otrzymuje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Wykonawca. Do podpisania protokołu upoważnione są następujące osoby:</w:t>
      </w:r>
    </w:p>
    <w:p w:rsidR="00DA3C46" w:rsidRDefault="00DA3C46" w:rsidP="00DA3C46">
      <w:pPr>
        <w:numPr>
          <w:ilvl w:val="1"/>
          <w:numId w:val="6"/>
        </w:numPr>
        <w:spacing w:after="0" w:line="360" w:lineRule="auto"/>
        <w:ind w:left="709" w:hanging="28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strony Zamawiającego – Organizatorzy z ramienia KWP : …………………………………………………………………………………………..…………………………………………………………………………………………..</w:t>
      </w:r>
    </w:p>
    <w:p w:rsidR="00DA3C46" w:rsidRDefault="00DA3C46" w:rsidP="00DA3C46">
      <w:pPr>
        <w:numPr>
          <w:ilvl w:val="1"/>
          <w:numId w:val="6"/>
        </w:numPr>
        <w:spacing w:after="0" w:line="360" w:lineRule="auto"/>
        <w:ind w:left="709" w:hanging="28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strony Wykonawcy ……………………………………………………………..…...……………………</w:t>
      </w:r>
      <w:r w:rsidR="002F42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F4247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Płatność będzie zrealizowana przelewem bankowym na rachunek Wykonawcy wskaza</w:t>
      </w:r>
      <w:r w:rsidR="00D24F34">
        <w:rPr>
          <w:rFonts w:ascii="Times New Roman" w:eastAsia="Times New Roman" w:hAnsi="Times New Roman" w:cs="Times New Roman"/>
          <w:sz w:val="24"/>
          <w:szCs w:val="24"/>
        </w:rPr>
        <w:t>ny</w:t>
      </w:r>
      <w:r w:rsidR="00D24F34">
        <w:rPr>
          <w:rFonts w:ascii="Times New Roman" w:eastAsia="Times New Roman" w:hAnsi="Times New Roman" w:cs="Times New Roman"/>
          <w:sz w:val="24"/>
          <w:szCs w:val="24"/>
        </w:rPr>
        <w:br/>
        <w:t>na fakturze VAT w terminie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od dnia dostarczenia prawidłowo wystawionej faktury VAT do siedziby Zamawiającego.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wyraża zgodę na przesyłanie ustrukturyzowanych faktur elektronicznych</w:t>
      </w:r>
      <w:r w:rsidR="00D24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pośrednictwem Platformy Elektronicznego Fakturowania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(indywidualny identyfikator PEPPOL - GLN 5907714353642) 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Zamawiający nie przewiduje możliwości płacenia zaliczek. Kompleksowe uregulowanie należności nastąpi po wykonaniu usługi.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termin zapłaty przyjmuje się datę obciążenia przez bank rachunku Zamawiającego.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 do nieprzenoszenia wierzytelności z tytułu niniejszej Umowy na osobę trzecią bez pisemnej zgody Zamawiającego.</w:t>
      </w:r>
    </w:p>
    <w:p w:rsidR="00DA3C46" w:rsidRDefault="00DA3C46" w:rsidP="00DA3C46">
      <w:pPr>
        <w:numPr>
          <w:ilvl w:val="0"/>
          <w:numId w:val="5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dopuszcza możliwość kwaterowania jednej osoby w pokoju dwuosobowym przeznaczonym do pojedynczego wykorzystania, przy czym cena takiego noclegu dla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Zamawiającego będzie równa cenie noclegu w pokoju jednoosobowym. Zamawiający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dopuszcza też możliwość kwaterowania dwóch osób w pokoju trzyosobowym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przeznaczonym do wykorzystania dla dwóch osób, przy czym cena takiego noclegu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dla Zamawiającego będzie równa cenie noclegu w pokoju dwuosobowym. </w:t>
      </w:r>
    </w:p>
    <w:p w:rsidR="00DA3C46" w:rsidRDefault="00DA3C46" w:rsidP="00DA3C46">
      <w:pPr>
        <w:numPr>
          <w:ilvl w:val="0"/>
          <w:numId w:val="5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usługi hotelarskiej w zakresie noclegu zawiera cenę śniadania.</w:t>
      </w:r>
    </w:p>
    <w:p w:rsidR="00DA3C46" w:rsidRDefault="00DA3C46" w:rsidP="00DA3C46">
      <w:pPr>
        <w:numPr>
          <w:ilvl w:val="0"/>
          <w:numId w:val="5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nie ma prawa obciążyć Zamawiającego za usługi dodatkowe, nieobjęte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przedmiotem Umowy, takie jak np. korzystanie z płatnej telewizji, korzystanie z mini</w:t>
      </w:r>
      <w:r w:rsidR="002F4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baru w pokojach, korzystanie z telefonu lub pralni. Uregulowanie zobowiązań z tego tytułu</w:t>
      </w:r>
      <w:r w:rsidR="002F4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będzie obciążało poszczególnych uczestników szkolenia.</w:t>
      </w:r>
    </w:p>
    <w:p w:rsidR="00DA3C46" w:rsidRDefault="00DA3C46" w:rsidP="00DA3C4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A3C46" w:rsidRDefault="00DA3C46" w:rsidP="00DA3C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KARY UMOWNE I ODSTĄPIENIA OD UMOWY</w:t>
      </w:r>
    </w:p>
    <w:p w:rsidR="002F4247" w:rsidRDefault="002F4247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2F4247" w:rsidRDefault="002F4247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do zapłaty kary umownej w wysokości 10% wartości brutto przedmiotu Umowy, gdy Zamawiający odstąpił od Umowy</w:t>
      </w:r>
      <w:r w:rsidR="00F74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powodu okoliczności leżących po stronie Wykonawcy.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zastrzeżone w ust. 1 kary umowne nie pokryją w całości poniesionej szkody,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dopuszczalne jest dochodzenie odszkodowania przewyższającego wartość zastrzeżonych kar umownych, na zasadach ogólnych prawa cywilnego. 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Strony zgodnie ustalają, iż należności wynikające z kar umownych, Zamawiający może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potrącić przy opłacaniu faktury za realizację przedmiotu Umowy.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Żadna ze Stron nie będzie odpowiedzialna za niewykonanie lub nienależyte wykonanie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swoich zobowiązań w ramach Umowy, jeżeli takie niewykonanie lub nienależyte wykonanie jest wynikiem „Siły Wyższej”.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rozumieniu niniejszej Umowy „Siła Wyższa” oznacza okoliczności pozostające poza kontrolą Stron i uniemożliwiające lub znacznie utrudniające wykonanie przez tę Stronę jej zobowiązań, których nie można było przewidzieć w chwili zawierania umowy ani im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zapobiec przy dołożeniu należytej staranności.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„Siłę Wyższą” nie uznaje się niedotrzymanie zobowiązań przez kontrahenta – dostawcę Wykonawcy lub też podwykonawcę.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zaistnienia okoliczności „Siły Wyższej”, Strona, która powołuje się na te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okoliczności, niezwłocznie zawiadomi drugą Stronę na piśmie o jej zaistnieniu i przyczynach.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 zaistnienia „Siły Wyższej” wpływającej na termin realizacji umowy, Strony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zobowiązują się w terminie 14 (czternastu) dni kalendarzowych od dnia zawiadomienia,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którym mowa w ust.7 ustalić nowy termin wykonania umowy lub ewentualnie podjąć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decyzję o rozwiązaniu Umowy.</w:t>
      </w:r>
    </w:p>
    <w:p w:rsidR="00DA3C46" w:rsidRDefault="00DA3C46" w:rsidP="00DA3C46">
      <w:pPr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Wykonawca, w przypadku korzystania przy realizacji przedmiotu Umowy z pomocy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podwykonawców, odpowiada za ich działania jak za własne.</w:t>
      </w:r>
    </w:p>
    <w:p w:rsidR="00DA3C46" w:rsidRDefault="00DA3C46" w:rsidP="00DA3C46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wysokość kar umownych, których może dochodzić Zamawiający nie może przekroczyć 20% wartości umowy.</w:t>
      </w:r>
    </w:p>
    <w:p w:rsidR="00DA3C46" w:rsidRDefault="00DA3C46" w:rsidP="002F4247">
      <w:pPr>
        <w:tabs>
          <w:tab w:val="left" w:pos="3514"/>
          <w:tab w:val="center" w:pos="49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ZOBOWIĄZANIE STRON</w:t>
      </w:r>
    </w:p>
    <w:p w:rsidR="002F4247" w:rsidRDefault="002F4247" w:rsidP="002F4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C46" w:rsidRDefault="00DA3C46" w:rsidP="002F4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F4247" w:rsidRDefault="002F4247" w:rsidP="00DA3C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Wykonawca zobowiązuje się do nawiązania stosunku pracy, w rozumieniu art. 22 § 1 ustawy z dnia 26.06.1974 r. – Kodeks pracy, z osobą przygotowującą posiłki.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Nawiązanie stosunku pracy powinno rozpocząć się nie później niż w dniu rozpoczęcia realizacji umowy i trwać do końca jej realizacji.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W przypadku rozwiązania stosunku pracy przez pracownika lub przez pracodawcę przed zakończeniem okresu realizacji umowy, Wykonawca zobowiązuje się do zatrudnienia</w:t>
      </w:r>
      <w:r w:rsidR="00A9658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na jej miejsce innej osoby, która będzie realizować zadnia, o których mowa w ust. 1. 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realizacji przedmiotu umowy Zamawiający uprawniony jest do wykonywania czynności kontrolnych wobec Wykonawcy odnośnie spełnienia przez Wykonawcę obowiązku, o którym mowa w ust. 1. Zamawiający w szczególności uprawniony jest</w:t>
      </w:r>
      <w:r w:rsidR="00A96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wezwania Wykonawcy do przedłożenia Zamawiającemu w wyznaczonym w tym wezwaniu terminie dowodu spełnienia tego obowiązku w postaci:</w:t>
      </w:r>
    </w:p>
    <w:p w:rsidR="00DA3C46" w:rsidRDefault="00DA3C46" w:rsidP="00DA3C46">
      <w:pPr>
        <w:pStyle w:val="Akapitzlist2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pisemnego oświadczenia w tym zakresie zawierającego w szczególności: dokładne określenie podmiotu składającego oświadczenie, datę złożenia oświadczenia, wskazanie, że objęte wezwaniem czynności wykonują osoby, z którymi został nawiązany stosunek pracy wraz ze wskazaniem liczby tych osób, rodzaju nawiązanego stosunku pracy</w:t>
      </w:r>
      <w:r w:rsidR="00A96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wymiaru etatu oraz podpis osoby uprawnionej do złożenia oświadczenia w imieniu Wykonawcy;</w:t>
      </w:r>
    </w:p>
    <w:p w:rsidR="00DA3C46" w:rsidRDefault="00DA3C46" w:rsidP="00DA3C46">
      <w:pPr>
        <w:pStyle w:val="Akapitzlist2"/>
        <w:numPr>
          <w:ilvl w:val="0"/>
          <w:numId w:val="9"/>
        </w:numPr>
        <w:ind w:left="4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pisemnego oświadczenia zatrudnionego pracownika potwierdzającego wykonywanie czynności, o których mowa w ust. 1;</w:t>
      </w:r>
    </w:p>
    <w:p w:rsidR="00DA3C46" w:rsidRDefault="00DA3C46" w:rsidP="00DA3C46">
      <w:pPr>
        <w:pStyle w:val="Akapitzlist2"/>
        <w:numPr>
          <w:ilvl w:val="0"/>
          <w:numId w:val="9"/>
        </w:numPr>
        <w:ind w:left="4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potwierdzonych przez Wykonawcę lub podwykonawcę za zgodność z oryginałem kopii dokumentów stwierdzających nawiązany stosunek pracy osób wykonujących w trakcie realizacji zamówienia czynności, których dotyczy ww. oświadczenie Wykonawcy lub podwykonawcy (wraz z dokumentem regulującym zakres obowiązków, jeżeli został sporządzony). Kopie umów o pracę/dokumentu stwierdzającego nawiązany stosunek pracy powinny zostać </w:t>
      </w:r>
      <w:proofErr w:type="spellStart"/>
      <w:r>
        <w:rPr>
          <w:rFonts w:ascii="Times New Roman" w:hAnsi="Times New Roman" w:cs="Times New Roman"/>
          <w:sz w:val="24"/>
          <w:szCs w:val="24"/>
        </w:rPr>
        <w:t>zanonimizowane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sposób zapewniający ochronę danych osobowych pracowników, zgodnie z przepisami ustawy z dnia 10 maja 2018 r. o ochronie danych osobowych (tj. Dz. U. Z 2019 r. poz. 1781),w szczególności bez adresów, numerów PESEL pracowników. Imię i nazwisko pracownika nie podlega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>
        <w:rPr>
          <w:rFonts w:ascii="Times New Roman" w:hAnsi="Times New Roman" w:cs="Times New Roman"/>
          <w:sz w:val="24"/>
          <w:szCs w:val="24"/>
        </w:rPr>
        <w:t>. Informacje takie jak: data nawiązania stosunku pracy, rodzaj nawiązanego stosunku pracy i wymiar etatu powinny być możliwe do zidentyfikowania;</w:t>
      </w:r>
    </w:p>
    <w:p w:rsidR="00DA3C46" w:rsidRDefault="00DA3C46" w:rsidP="00DA3C46">
      <w:pPr>
        <w:pStyle w:val="Akapitzlist2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dokumentów potwierdzających opłacanie składek na ubezpieczenie społeczne i zdrowotne z tytułu nawiązanego stosunku pracy (wraz z informacją o liczbie odprowadzonych składek), które mogą przyjąć postać zaświadczenia właściwego oddziału ZUS lub </w:t>
      </w:r>
      <w:proofErr w:type="spellStart"/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zanonimizowanych</w:t>
      </w:r>
      <w:proofErr w:type="spellEnd"/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z wyjątkiem imienia i nazwiska dowodów potwierdzających zgłoszenie pracownika przez pracodawcę do ubezpieczeń.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Niewywiązanie się Wykonawcy z obowiązku przedłożenia Zamawiającemu</w:t>
      </w:r>
      <w:r w:rsidR="00A96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wyznaczonym terminie dowodów, o których mowa w ust. 4, będzie traktowane jako niespełnienie obowiązku zatrudnienia na podstawie umowy o pracę osób, o których mowa w ust. 1 tej umowy. 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Obowiązek zatrudnienia osoby, o której mowa w ust. 1 zostanie spełniony również poprzez zatrudnienie już wcześniej, przed złożeniem przez Wykonawcę oferty na przedmiotowe zamówienie. 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zatrudnienia osób, o których mowa w ust. 1 nie dotyczy Wykonawcy, realizującego samodzielnie czynności wskazane w ust 1, bez potrzeby pozyskiwania pracowników.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każdy stwierdzony przez Zamawiającego przypadek naruszenia obowiązku określonego w  ust. 1 Zamawiający obciąży Wykonawcę karą umowną w wysokości 1% wartości umowy.</w:t>
      </w:r>
    </w:p>
    <w:p w:rsidR="00A9658B" w:rsidRDefault="00A9658B" w:rsidP="00DA3C4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658B" w:rsidRDefault="00A9658B" w:rsidP="00DA3C4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3C46" w:rsidRDefault="00DA3C46" w:rsidP="00DA3C4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INNE POSTANOWIENIA</w:t>
      </w:r>
    </w:p>
    <w:p w:rsidR="002F4247" w:rsidRDefault="002F4247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2F4247" w:rsidRDefault="002F4247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 do:</w:t>
      </w:r>
    </w:p>
    <w:p w:rsidR="00DA3C46" w:rsidRDefault="00DA3C46" w:rsidP="00DA3C46">
      <w:pPr>
        <w:numPr>
          <w:ilvl w:val="0"/>
          <w:numId w:val="11"/>
        </w:numPr>
        <w:tabs>
          <w:tab w:val="num" w:pos="0"/>
        </w:tabs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wyznaczenia koordynatora bezpośrednio odpowiedzialnego za obsługę, kontakty,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koordynację organizacji szkolenia oraz sprawowanie nadzoru nad realizacją przedmiotu</w:t>
      </w:r>
      <w:r w:rsidR="009B1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zamówienia, zgodnie z zapisami niniejszej Umowy. </w:t>
      </w:r>
    </w:p>
    <w:p w:rsidR="00DA3C46" w:rsidRDefault="00DA3C46" w:rsidP="00DA3C46">
      <w:pPr>
        <w:numPr>
          <w:ilvl w:val="0"/>
          <w:numId w:val="11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stolika dla 2 osób przed salą konferencyjną w każdy dzień szkolenia.</w:t>
      </w:r>
    </w:p>
    <w:p w:rsidR="00DA3C46" w:rsidRDefault="00DA3C46" w:rsidP="00DA3C46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do zachowania w poufności informacji i materiałów, z którymi może zapoznać się w trakcie realizacji niniejszej Umowy.</w:t>
      </w:r>
    </w:p>
    <w:p w:rsidR="00DA3C46" w:rsidRDefault="00DA3C46" w:rsidP="00DA3C46">
      <w:pPr>
        <w:numPr>
          <w:ilvl w:val="0"/>
          <w:numId w:val="10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do zapewnienia obsługi technicznej przed i w trakcie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szkolenia. W przypadku awarii zapewni pomoc techniczną w obiekcie i zobowiązuje się do usunięcia wszelkich uszkodzeń przedmiotów, awarii oraz usterek, maksymalnie w ciągu 30 minut od zgłoszenia, zaś w przypadku niemożności ich usunięcia zapewni urządzenia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zastępcze. </w:t>
      </w:r>
    </w:p>
    <w:p w:rsidR="00DA3C46" w:rsidRDefault="00DA3C46" w:rsidP="00DA3C46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 prowadzeniu korespondencji w sprawach związanych z wykonywaniem Umowy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Zamawiający dopuszcza możliwość wykorzystania faksu i poczty e-mail.</w:t>
      </w:r>
    </w:p>
    <w:p w:rsidR="00DA3C46" w:rsidRDefault="00DA3C46" w:rsidP="00DA3C46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 się następujące numery faksów oraz adresy poczty elektronicznej dla potrzeb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korespondencji.</w:t>
      </w:r>
    </w:p>
    <w:p w:rsidR="00DA3C46" w:rsidRDefault="00DA3C46" w:rsidP="00DA3C46">
      <w:pPr>
        <w:numPr>
          <w:ilvl w:val="0"/>
          <w:numId w:val="12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 strony Zamawiającego </w:t>
      </w:r>
      <w:r>
        <w:rPr>
          <w:rFonts w:ascii="Times New Roman" w:eastAsia="Times New Roman" w:hAnsi="Times New Roman" w:cs="Times New Roman"/>
          <w:sz w:val="20"/>
          <w:szCs w:val="20"/>
        </w:rPr>
        <w:t>…………...………………………………………..……..</w:t>
      </w:r>
    </w:p>
    <w:p w:rsidR="00DA3C46" w:rsidRDefault="00DA3C46" w:rsidP="00DA3C46">
      <w:pPr>
        <w:numPr>
          <w:ilvl w:val="0"/>
          <w:numId w:val="12"/>
        </w:numPr>
        <w:spacing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 strony Wykonawcy </w:t>
      </w:r>
      <w:r>
        <w:rPr>
          <w:rFonts w:ascii="Times New Roman" w:eastAsia="Times New Roman" w:hAnsi="Times New Roman" w:cs="Times New Roman"/>
          <w:sz w:val="20"/>
          <w:szCs w:val="20"/>
        </w:rPr>
        <w:t>……………..…...……………………………………..…..…</w:t>
      </w:r>
    </w:p>
    <w:p w:rsidR="00DA3C46" w:rsidRDefault="00DA3C46" w:rsidP="00DA3C46">
      <w:pPr>
        <w:pStyle w:val="Akapitzlist"/>
        <w:autoSpaceDE w:val="0"/>
        <w:adjustRightInd w:val="0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A3C46" w:rsidRDefault="00DA3C46" w:rsidP="00DA3C46">
      <w:pPr>
        <w:pStyle w:val="Akapitzlist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OCHRONA DANYCH OSOBOWYCH</w:t>
      </w:r>
    </w:p>
    <w:p w:rsidR="002F4247" w:rsidRDefault="002F4247" w:rsidP="00DA3C46">
      <w:pPr>
        <w:pStyle w:val="Akapitzlist"/>
        <w:autoSpaceDE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</w:p>
    <w:p w:rsidR="002F4247" w:rsidRDefault="002F4247" w:rsidP="00DA3C46">
      <w:pPr>
        <w:pStyle w:val="Akapitzlist"/>
        <w:autoSpaceDE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zobowiązuje się do zachowania w tajemnicy, również po zakończeniu realizacji umowy, informacji, do których miał dostęp w trakcie świadczenia umowy,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a także do niegromadzenia, nieprzetwarzania, nieprzechowywania tych danych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informacji w zakresie wykraczającym poza czynności niezbędne dla realizacji niniejszej umowy oraz nieudostępniania uzyskanych informacji i danych osobom trzecim bez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pisemnej zgody Zamawiającego.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Strony, ich pracownicy,  współpracownicy, przedstawiciele mają prawo do korzystania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wykorzystywania informacji wyłącznie w celach  określonych w umowie. W żadnych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okolicznościach jednak pracownicy, przedstawiciele stron nie mają prawa do korzystania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wykorzystywania informacji  do innych celów, w szczególności komercyjnych.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ponosi pełną odpowiedzialność odszkodowawczą za naruszenie wyżej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określonych zasad poufności przez swoich pracowników, współpracowników lub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przedstawicieli.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Postanowienia w zakresie zachowania tajemnicy informacji uzyskanych w związku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z realizacją niniejszej  umowy wiążą strony bezterminowo. 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Wykonawca będzie przetwarzał uzyskane dane osobowe wyłącznie dla potrzeb niezbędnych do realizacji niniejszej umowy, zgodnie z  ustawą z  dnia 10 maja 2018r. o  ochronie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danych  osobowych  ( Dz. U. z 2019 r. poz. 1781 ze zm.).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Dane osobowe są przetwarzane zgodnie z Rozporządzeniem Parlamentu i Rady (UE) 2016/679 w sprawie ochrony osób fizycznych w związku z przetwarzaniem danych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osobowych i w sprawie swobodnego przepływu takich danych oraz uchylenia dyrektywy 95/46/WE z dnia 27.04.2016 r., dalej jako RODO.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Administratorem danych osobowych przetwarzanych  w  Komendzie Wojewódzkiej Policji z siedzibą w Radomiu adres: ul. 11-go Listopada 37/59, 26-600 Radom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jest Komendant Wojewódzki Policji z siedzibą w Radomiu zwanym dalej ADO.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Kontakt do Inspektora Danych Osobowych, w Komendzie Wojewódzkiej Policji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z siedzibą w Radomiu: 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adres: ul. 11-go Listopada 37/59, 26-600 Radom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tel. miejski +48 47 701 22 14, +48 47 701 22-19,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tel. do sekretariatu Wydziału Bezpieczeństwa Informacji +48 47 701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22-17,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fax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+48 47 701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36-11,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e-mail: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iod.kwp@ra.policja.gov.pl</w:t>
        </w:r>
      </w:hyperlink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Przetwarzanie danych osobowych w KWP zs. w Radomiu odbywa się w celu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przeprowadzania postępowań zmierzających do zawarcia umów i ich realizacji.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Przetwarzanie danych osobowych w tut. KWP odbywa się na podstawie art. 6 ust. 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c, e,  RODO.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Odbiorca danych osobowych są i będą: podmioty świadczące usługi na rzecz KWP zs.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 Radomiu, na okoliczność udostępniania danych niezbędnych do realizacji umowy,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organy/ komórki kontrolne działające na mocy obowiązujących przepisów prawa,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uprawnione organy publiczne. 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Dane osobowe przetwarzane przez tut. KWP nie są i nie będą przekazywane do państwa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spoza Europejskiego Obszaru Gospodarczego, który tworzą  państwa Unii Europejskiej oraz  Islandia, Norwegia i Lichtenstein.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Dane osobowe przetwarzane przez tut. KWP są i będą przetwarzane przez okres określony przepisami prawa oraz przepisami archiwalnymi obowiązującymi w tut. KWP.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Osobom, których dane osobowe są przetwarzane przez tut. KWP przysługuje prawo żądania od ADO dostępu do swoich danych osobowych, ich sprostowania, usunięcia lub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ograniczenia przetwarzania, jak również prawo wniesienia sprzeciwu wobec przetwarzania danych osobowych oraz prawo do przenoszenia danych osobowych na zasadach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z ograniczeniami wynikającymi z RODO.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Osobom, których dane osobowe są przetwarzane przez  tu. KWP przysługuje prawo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wniesienia skargi do organu nadzorczego – Prezesa Urzędu Danych Osobowych,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 przypadku gdy przetwarzanie danych osobowych narusza przepisy dotyczące ochrony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danych osobowych. 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POSTANOWIENIA KOŃCOWE</w:t>
      </w:r>
    </w:p>
    <w:p w:rsidR="002F4247" w:rsidRDefault="002F4247" w:rsidP="00DA3C4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2F4247" w:rsidRDefault="002F4247" w:rsidP="00DA3C4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sprawach nieunormowanych niniejszą Umową zastosowanie będą miały w szczególności przepisy ustawy z dnia 11 września 2019 r. Prawo zamówień publicznych oraz Kodeksu cywilnego.</w:t>
      </w:r>
    </w:p>
    <w:p w:rsidR="00DA3C46" w:rsidRDefault="00DA3C46" w:rsidP="00DA3C4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Spory mogące wyniknąć ze stosunku objętego niniejszą Umową rozstrzygać będzie sąd miejscowo właściwy dla siedziby Zamawiającego.</w:t>
      </w:r>
    </w:p>
    <w:p w:rsidR="00DA3C46" w:rsidRDefault="00DA3C46" w:rsidP="00DA3C4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Wszelkie zmiany niniejszej Umowy mogą być dokonywane za zgodą obu stron w formie pisemnej pod rygorem nieważności.</w:t>
      </w:r>
    </w:p>
    <w:p w:rsidR="00DA3C46" w:rsidRDefault="00DA3C46" w:rsidP="00DA3C4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zaistnienia jakichkolwiek rozbieżności pomiędzy postanowieniami zawartymi w załącznikach a warunkami ustalonymi w Umowie, wiążące są postanowienia Umowy.</w:t>
      </w:r>
    </w:p>
    <w:p w:rsidR="00DA3C46" w:rsidRDefault="00A9658B" w:rsidP="00DA3C4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Umowę sporządzono w 4 (czterech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t>) jednobrzmi</w:t>
      </w:r>
      <w:r>
        <w:rPr>
          <w:rFonts w:ascii="Times New Roman" w:eastAsia="Times New Roman" w:hAnsi="Times New Roman" w:cs="Times New Roman"/>
          <w:sz w:val="24"/>
          <w:szCs w:val="24"/>
        </w:rPr>
        <w:t>ących egzemplarzach, z których 3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t> (dwa)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br/>
        <w:t>egzemplarze otrzymuje Zamawiający, a 1 (jeden) egzemplarz Wykonawca. Wszystkie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br/>
        <w:t>egzemplarze mają tę samą moc prawną.</w:t>
      </w:r>
    </w:p>
    <w:p w:rsidR="00DA3C46" w:rsidRDefault="00DA3C46" w:rsidP="00DA3C4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A9658B" w:rsidRDefault="00A9658B" w:rsidP="00DA3C46">
      <w:pPr>
        <w:spacing w:line="240" w:lineRule="auto"/>
        <w:ind w:left="426" w:hanging="426"/>
        <w:rPr>
          <w:rFonts w:ascii="Times New Roman" w:eastAsia="Times New Roman" w:hAnsi="Times New Roman" w:cs="Times New Roman"/>
          <w:b/>
          <w:u w:val="single"/>
        </w:rPr>
      </w:pPr>
    </w:p>
    <w:p w:rsidR="00A9658B" w:rsidRDefault="00A9658B" w:rsidP="00DA3C46">
      <w:pPr>
        <w:spacing w:line="240" w:lineRule="auto"/>
        <w:ind w:left="426" w:hanging="426"/>
        <w:rPr>
          <w:rFonts w:ascii="Times New Roman" w:eastAsia="Times New Roman" w:hAnsi="Times New Roman" w:cs="Times New Roman"/>
          <w:b/>
          <w:u w:val="single"/>
        </w:rPr>
      </w:pPr>
    </w:p>
    <w:p w:rsidR="00DA3C46" w:rsidRDefault="00DA3C46" w:rsidP="00DA3C46">
      <w:pPr>
        <w:spacing w:line="240" w:lineRule="auto"/>
        <w:ind w:left="426" w:hanging="426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ZAŁĄCZNIKI:</w:t>
      </w:r>
    </w:p>
    <w:p w:rsidR="00DA3C46" w:rsidRDefault="00DA3C46" w:rsidP="00DA3C46">
      <w:pPr>
        <w:numPr>
          <w:ilvl w:val="0"/>
          <w:numId w:val="1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1 - Opis przedmiotu Umowy</w:t>
      </w:r>
    </w:p>
    <w:p w:rsidR="00DA3C46" w:rsidRDefault="00DA3C46" w:rsidP="00DA3C46">
      <w:pPr>
        <w:numPr>
          <w:ilvl w:val="0"/>
          <w:numId w:val="1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2 - Protokół z wykonania Umowy</w:t>
      </w:r>
    </w:p>
    <w:p w:rsidR="00DA3C46" w:rsidRDefault="00DA3C46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658B" w:rsidRDefault="00A9658B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658B" w:rsidRDefault="00A9658B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658B" w:rsidRDefault="00A9658B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                         WYKONAWCA:</w:t>
      </w:r>
    </w:p>
    <w:p w:rsidR="00DA3C46" w:rsidRDefault="00DA3C46" w:rsidP="00DA3C46">
      <w:pPr>
        <w:ind w:left="426" w:hanging="426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3C46" w:rsidRDefault="00DA3C46" w:rsidP="00DA3C46">
      <w:pPr>
        <w:rPr>
          <w:szCs w:val="24"/>
        </w:rPr>
      </w:pPr>
    </w:p>
    <w:p w:rsidR="00EC4A81" w:rsidRDefault="00EC4A81"/>
    <w:sectPr w:rsidR="00EC4A81" w:rsidSect="002F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D1D6B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302F"/>
    <w:multiLevelType w:val="hybridMultilevel"/>
    <w:tmpl w:val="6A28FC46"/>
    <w:lvl w:ilvl="0" w:tplc="38989C8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25B2F"/>
    <w:multiLevelType w:val="hybridMultilevel"/>
    <w:tmpl w:val="C4187F1A"/>
    <w:lvl w:ilvl="0" w:tplc="6FD6F97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319EC"/>
    <w:multiLevelType w:val="hybridMultilevel"/>
    <w:tmpl w:val="FD4E64A4"/>
    <w:lvl w:ilvl="0" w:tplc="B8A29EE4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336904FB"/>
    <w:multiLevelType w:val="hybridMultilevel"/>
    <w:tmpl w:val="6F687A1E"/>
    <w:lvl w:ilvl="0" w:tplc="3DC4ED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57249"/>
    <w:multiLevelType w:val="hybridMultilevel"/>
    <w:tmpl w:val="501A5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473DE"/>
    <w:multiLevelType w:val="hybridMultilevel"/>
    <w:tmpl w:val="FB0A468A"/>
    <w:lvl w:ilvl="0" w:tplc="B81456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C88B3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34016"/>
    <w:multiLevelType w:val="hybridMultilevel"/>
    <w:tmpl w:val="A5C63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648EC"/>
    <w:multiLevelType w:val="hybridMultilevel"/>
    <w:tmpl w:val="BA7A84BC"/>
    <w:lvl w:ilvl="0" w:tplc="845A03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E5AA6"/>
    <w:multiLevelType w:val="hybridMultilevel"/>
    <w:tmpl w:val="24ECCBA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65DB0"/>
    <w:multiLevelType w:val="hybridMultilevel"/>
    <w:tmpl w:val="EBEA164C"/>
    <w:lvl w:ilvl="0" w:tplc="A0766824">
      <w:start w:val="1"/>
      <w:numFmt w:val="ordin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536E42"/>
    <w:multiLevelType w:val="hybridMultilevel"/>
    <w:tmpl w:val="549AFCDC"/>
    <w:lvl w:ilvl="0" w:tplc="041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554EDB"/>
    <w:multiLevelType w:val="hybridMultilevel"/>
    <w:tmpl w:val="CD7EF03C"/>
    <w:lvl w:ilvl="0" w:tplc="17081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C76756"/>
    <w:multiLevelType w:val="hybridMultilevel"/>
    <w:tmpl w:val="28AEE10C"/>
    <w:lvl w:ilvl="0" w:tplc="B81456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A3C46"/>
    <w:rsid w:val="001F16E0"/>
    <w:rsid w:val="002F4247"/>
    <w:rsid w:val="00692227"/>
    <w:rsid w:val="006B3B65"/>
    <w:rsid w:val="009B1747"/>
    <w:rsid w:val="009E5EF8"/>
    <w:rsid w:val="00A9658B"/>
    <w:rsid w:val="00AA0D6A"/>
    <w:rsid w:val="00AD10A3"/>
    <w:rsid w:val="00D06F1A"/>
    <w:rsid w:val="00D24F34"/>
    <w:rsid w:val="00DA3C46"/>
    <w:rsid w:val="00EC4A81"/>
    <w:rsid w:val="00F7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3C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3C46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DA3C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uiPriority w:val="99"/>
    <w:rsid w:val="00DA3C46"/>
    <w:pPr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2400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Grabowska</dc:creator>
  <cp:keywords/>
  <dc:description/>
  <cp:lastModifiedBy>Ozga Anna</cp:lastModifiedBy>
  <cp:revision>10</cp:revision>
  <dcterms:created xsi:type="dcterms:W3CDTF">2024-09-26T11:37:00Z</dcterms:created>
  <dcterms:modified xsi:type="dcterms:W3CDTF">2024-10-14T12:46:00Z</dcterms:modified>
</cp:coreProperties>
</file>