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Pr="00CD7B5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CD7B52" w:rsidRPr="00CD7B5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AW</w:t>
      </w:r>
      <w:r w:rsidRPr="00CD7B5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34</w:t>
      </w:r>
      <w:r w:rsidR="00ED1F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12/TP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ED1F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D661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</w:t>
      </w:r>
      <w:r w:rsidRPr="00CD7B5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DA3594" w:rsidRDefault="00EF4A33" w:rsidP="00DA3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284BD8" w:rsidRDefault="00284BD8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WOJEWÓDZTWO 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DA3594" w:rsidRDefault="00EF4A33" w:rsidP="00DA3594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082E51" w:rsidRPr="00EF4A33" w:rsidRDefault="00E51D64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przetargu 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</w:p>
    <w:p w:rsidR="00D66110" w:rsidRPr="00D66110" w:rsidRDefault="00D66110" w:rsidP="00D661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D66110">
        <w:rPr>
          <w:rFonts w:ascii="Times New Roman" w:eastAsia="Times New Roman" w:hAnsi="Times New Roman" w:cs="Times New Roman"/>
          <w:b/>
          <w:bCs/>
          <w:lang w:eastAsia="zh-CN"/>
        </w:rPr>
        <w:t>„Dostawa lodówek i chłodziarek laboratoryjnych na potrzeby Centrum Immunologii oraz Oddziału Endokrynologii z Zakładem Medycyny Nuklearnej COZL.”</w:t>
      </w:r>
    </w:p>
    <w:p w:rsidR="00D66110" w:rsidRPr="00D66110" w:rsidRDefault="00D66110" w:rsidP="00D66110">
      <w:pPr>
        <w:suppressAutoHyphens/>
        <w:spacing w:after="0" w:line="240" w:lineRule="auto"/>
        <w:jc w:val="center"/>
        <w:rPr>
          <w:rFonts w:ascii="Calibri" w:eastAsia="Segoe UI" w:hAnsi="Calibri" w:cs="Tahoma"/>
          <w:lang w:eastAsia="pl-PL"/>
        </w:rPr>
      </w:pPr>
      <w:r w:rsidRPr="00D66110">
        <w:rPr>
          <w:rFonts w:ascii="Times New Roman" w:eastAsia="Times New Roman" w:hAnsi="Times New Roman" w:cs="Times New Roman"/>
          <w:b/>
          <w:lang w:eastAsia="pl-PL"/>
        </w:rPr>
        <w:t xml:space="preserve">( Nr postępowania </w:t>
      </w:r>
      <w:r w:rsidRPr="00D66110">
        <w:rPr>
          <w:rFonts w:ascii="Times New Roman" w:eastAsia="Times New Roman" w:hAnsi="Times New Roman" w:cs="Times New Roman"/>
          <w:b/>
        </w:rPr>
        <w:t>COZL/DZP/AW/3412/TP-29/21)</w:t>
      </w:r>
    </w:p>
    <w:p w:rsidR="00EF4A33" w:rsidRPr="00EF4A33" w:rsidRDefault="00D66110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66110">
        <w:rPr>
          <w:rFonts w:ascii="Times New Roman" w:eastAsia="Times New Roman" w:hAnsi="Times New Roman" w:cs="Times New Roman"/>
          <w:kern w:val="2"/>
          <w:lang w:eastAsia="zh-CN"/>
        </w:rPr>
        <w:t xml:space="preserve">        </w:t>
      </w:r>
      <w:r w:rsidRPr="00D66110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 – Lodówka do przechowywania leków </w:t>
      </w:r>
    </w:p>
    <w:p w:rsidR="00D66110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FB376B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DA3594" w:rsidRDefault="00DA3594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B376B" w:rsidRDefault="00FB376B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B376B" w:rsidRPr="00D66110" w:rsidRDefault="00FB376B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B376B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66110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Część 2 – Lodówka farmaceutyczna z zasilaniem UPS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EF4A33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EF4A33" w:rsidRDefault="00FB376B" w:rsidP="00FB3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FB376B" w:rsidRPr="00D66110" w:rsidRDefault="00FB376B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B376B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66110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Część 3 – Chłodziarko zamrażarka </w:t>
      </w:r>
    </w:p>
    <w:p w:rsidR="00D66110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EF4A33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EF4A33" w:rsidRDefault="00FB376B" w:rsidP="00FB3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2.3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FB376B" w:rsidRPr="00D66110" w:rsidRDefault="00FB376B" w:rsidP="00DA35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B376B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66110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 Część 4 – Chłodziarko – zamrażarka laboratoryjna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EF4A33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EF4A33" w:rsidRDefault="00FB376B" w:rsidP="00FB3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2.4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Pr="00D66110" w:rsidRDefault="00D66110" w:rsidP="00D661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   </w:t>
      </w:r>
      <w:r w:rsidRPr="00D66110">
        <w:rPr>
          <w:rFonts w:ascii="Times New Roman" w:eastAsia="Times New Roman" w:hAnsi="Times New Roman" w:cs="Times New Roman"/>
          <w:b/>
          <w:kern w:val="2"/>
          <w:lang w:eastAsia="zh-CN"/>
        </w:rPr>
        <w:t>Część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5 – Chłodziarka laboratoryjna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EF4A33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EF4A33" w:rsidRDefault="00FB376B" w:rsidP="00FB3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D66110">
        <w:rPr>
          <w:rFonts w:ascii="Times New Roman" w:eastAsia="Times New Roman" w:hAnsi="Times New Roman" w:cs="Times New Roman"/>
          <w:kern w:val="2"/>
          <w:lang w:eastAsia="zh-CN"/>
        </w:rPr>
        <w:t>5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FB376B" w:rsidRDefault="00FB376B" w:rsidP="00E04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Pr="00D66110" w:rsidRDefault="00D66110" w:rsidP="00D66110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lang w:eastAsia="zh-CN"/>
        </w:rPr>
        <w:t xml:space="preserve">     </w:t>
      </w:r>
      <w:r w:rsidR="00E04E4B">
        <w:rPr>
          <w:rFonts w:ascii="Times New Roman" w:eastAsia="Times New Roman" w:hAnsi="Times New Roman" w:cs="Times New Roman"/>
          <w:b/>
          <w:color w:val="00000A"/>
          <w:kern w:val="2"/>
          <w:lang w:eastAsia="zh-CN"/>
        </w:rPr>
        <w:t xml:space="preserve"> </w:t>
      </w:r>
      <w:bookmarkStart w:id="0" w:name="_GoBack"/>
      <w:r w:rsidRPr="00D66110">
        <w:rPr>
          <w:rFonts w:ascii="Times New Roman" w:eastAsia="Times New Roman" w:hAnsi="Times New Roman" w:cs="Times New Roman"/>
          <w:b/>
          <w:kern w:val="2"/>
          <w:lang w:eastAsia="zh-CN"/>
        </w:rPr>
        <w:t>Część 6 – Lodówko zamrażarki</w:t>
      </w:r>
      <w:r w:rsidR="00FB376B" w:rsidRPr="00ED1FB8">
        <w:rPr>
          <w:rFonts w:ascii="Times New Roman" w:eastAsia="Times New Roman" w:hAnsi="Times New Roman" w:cs="Times New Roman"/>
          <w:b/>
          <w:color w:val="00000A"/>
          <w:kern w:val="2"/>
          <w:lang w:eastAsia="zh-CN"/>
        </w:rPr>
        <w:t xml:space="preserve">                                                                                                                      </w:t>
      </w:r>
      <w:bookmarkEnd w:id="0"/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EF4A33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FB376B" w:rsidRPr="00EF4A33" w:rsidRDefault="00FB376B" w:rsidP="00AA3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EF4A33" w:rsidRDefault="00FB376B" w:rsidP="00FB37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</w:t>
      </w:r>
      <w:r w:rsidR="00D66110">
        <w:rPr>
          <w:rFonts w:ascii="Times New Roman" w:eastAsia="Times New Roman" w:hAnsi="Times New Roman" w:cs="Times New Roman"/>
          <w:kern w:val="2"/>
          <w:lang w:eastAsia="zh-CN"/>
        </w:rPr>
        <w:t>ru stanowiącego załącznik nr 2.6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FB376B" w:rsidRDefault="00FB376B" w:rsidP="00FB37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E51D64">
        <w:rPr>
          <w:rFonts w:ascii="Times New Roman" w:eastAsia="Times New Roman" w:hAnsi="Times New Roman" w:cs="Times New Roman"/>
          <w:kern w:val="2"/>
          <w:lang w:eastAsia="zh-CN"/>
        </w:rPr>
        <w:t>i projektowanych postanowieniach umowy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ED1FB8">
        <w:rPr>
          <w:rFonts w:ascii="Times New Roman" w:eastAsia="Times New Roman" w:hAnsi="Times New Roman" w:cs="Times New Roman"/>
          <w:kern w:val="2"/>
          <w:lang w:eastAsia="zh-CN"/>
        </w:rPr>
        <w:t>3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</w:t>
      </w:r>
      <w:r w:rsidR="00E51D64">
        <w:rPr>
          <w:rFonts w:ascii="Times New Roman" w:eastAsia="Times New Roman" w:hAnsi="Times New Roman" w:cs="Times New Roman"/>
          <w:kern w:val="2"/>
          <w:lang w:eastAsia="zh-CN"/>
        </w:rPr>
        <w:t>owy na warunkach określonych w Projektowanych postanowieniach umowy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</w:t>
      </w:r>
      <w:r w:rsidR="00ED1FB8"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EF4A33" w:rsidRDefault="00E51D64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Default="00EF4A33" w:rsidP="00041D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Default="00041D29" w:rsidP="00041D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874E0" w:rsidRPr="00E51D64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Rodzaj Wykonawcy (właściwe zaznaczyć)</w:t>
      </w:r>
      <w:r w:rsidR="002874E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: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2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>,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przedsiębiorstw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należą przedsiębiorstwa, które zatrudniają mniej niż 250 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</w:t>
      </w:r>
      <w:r>
        <w:rPr>
          <w:rFonts w:ascii="Times New Roman" w:eastAsia="Times New Roman" w:hAnsi="Times New Roman" w:cs="Times New Roman"/>
          <w:kern w:val="2"/>
          <w:lang w:eastAsia="zh-CN"/>
        </w:rPr>
        <w:t>,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inny rodzaj :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……………………………………………………………………………………...</w:t>
      </w:r>
    </w:p>
    <w:p w:rsidR="002874E0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EF4A33" w:rsidRPr="00EF4A33" w:rsidRDefault="00041D29" w:rsidP="00EF4A33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3C" w:rsidRDefault="00342B3C" w:rsidP="00EF4A33">
      <w:pPr>
        <w:spacing w:after="0" w:line="240" w:lineRule="auto"/>
      </w:pPr>
      <w:r>
        <w:separator/>
      </w:r>
    </w:p>
  </w:endnote>
  <w:endnote w:type="continuationSeparator" w:id="0">
    <w:p w:rsidR="00342B3C" w:rsidRDefault="00342B3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D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3C" w:rsidRDefault="00342B3C" w:rsidP="00EF4A33">
      <w:pPr>
        <w:spacing w:after="0" w:line="240" w:lineRule="auto"/>
      </w:pPr>
      <w:r>
        <w:separator/>
      </w:r>
    </w:p>
  </w:footnote>
  <w:footnote w:type="continuationSeparator" w:id="0">
    <w:p w:rsidR="00342B3C" w:rsidRDefault="00342B3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41D29"/>
    <w:rsid w:val="00054BFE"/>
    <w:rsid w:val="00082E51"/>
    <w:rsid w:val="000C7F3C"/>
    <w:rsid w:val="001A6F07"/>
    <w:rsid w:val="001F15C4"/>
    <w:rsid w:val="00284BD8"/>
    <w:rsid w:val="002874E0"/>
    <w:rsid w:val="002C38C7"/>
    <w:rsid w:val="002E3EAA"/>
    <w:rsid w:val="00342B3C"/>
    <w:rsid w:val="004C0BC6"/>
    <w:rsid w:val="004D6D33"/>
    <w:rsid w:val="00527A28"/>
    <w:rsid w:val="005512DD"/>
    <w:rsid w:val="005D1FDE"/>
    <w:rsid w:val="00625591"/>
    <w:rsid w:val="00731B29"/>
    <w:rsid w:val="00795E5D"/>
    <w:rsid w:val="007C0F03"/>
    <w:rsid w:val="007D1FE8"/>
    <w:rsid w:val="0084405F"/>
    <w:rsid w:val="00A065D1"/>
    <w:rsid w:val="00A70366"/>
    <w:rsid w:val="00BC2EC8"/>
    <w:rsid w:val="00CD7B52"/>
    <w:rsid w:val="00D66110"/>
    <w:rsid w:val="00DA3594"/>
    <w:rsid w:val="00E04E4B"/>
    <w:rsid w:val="00E2695B"/>
    <w:rsid w:val="00E51D64"/>
    <w:rsid w:val="00ED1FB8"/>
    <w:rsid w:val="00EF4A33"/>
    <w:rsid w:val="00F47F64"/>
    <w:rsid w:val="00F66336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17</cp:revision>
  <cp:lastPrinted>2021-03-25T10:18:00Z</cp:lastPrinted>
  <dcterms:created xsi:type="dcterms:W3CDTF">2021-01-30T18:42:00Z</dcterms:created>
  <dcterms:modified xsi:type="dcterms:W3CDTF">2021-03-25T10:19:00Z</dcterms:modified>
</cp:coreProperties>
</file>