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2DA2" w14:textId="476074BB" w:rsidR="007D6F90" w:rsidRDefault="007D6F90">
      <w:pPr>
        <w:rPr>
          <w:rFonts w:asciiTheme="majorHAnsi" w:eastAsiaTheme="majorEastAsia" w:hAnsiTheme="majorHAnsi" w:cstheme="majorBidi"/>
          <w:spacing w:val="-10"/>
          <w:kern w:val="28"/>
          <w:sz w:val="56"/>
          <w:szCs w:val="56"/>
        </w:rPr>
      </w:pPr>
    </w:p>
    <w:p w14:paraId="4EA0148B" w14:textId="5192AA59" w:rsidR="006E33B1" w:rsidRDefault="006E33B1" w:rsidP="006E33B1">
      <w:pPr>
        <w:jc w:val="right"/>
        <w:rPr>
          <w:rFonts w:cstheme="minorHAnsi"/>
          <w:b/>
          <w:bCs/>
        </w:rPr>
      </w:pPr>
      <w:r w:rsidRPr="006A1E63">
        <w:rPr>
          <w:rFonts w:cstheme="minorHAnsi"/>
          <w:b/>
          <w:bCs/>
        </w:rPr>
        <w:t xml:space="preserve">Załącznik nr. </w:t>
      </w:r>
      <w:r w:rsidR="00E90CB2">
        <w:rPr>
          <w:rFonts w:cstheme="minorHAnsi"/>
          <w:b/>
          <w:bCs/>
        </w:rPr>
        <w:t>3</w:t>
      </w:r>
      <w:r>
        <w:rPr>
          <w:rFonts w:cstheme="minorHAnsi"/>
          <w:b/>
          <w:bCs/>
        </w:rPr>
        <w:t xml:space="preserve">.10 </w:t>
      </w:r>
      <w:r w:rsidRPr="006A1E63">
        <w:rPr>
          <w:rFonts w:cstheme="minorHAnsi"/>
          <w:b/>
          <w:bCs/>
        </w:rPr>
        <w:t>do SWZ</w:t>
      </w:r>
    </w:p>
    <w:p w14:paraId="2D21A7A0" w14:textId="77777777" w:rsidR="006E33B1" w:rsidRPr="00971B9B" w:rsidRDefault="006E33B1" w:rsidP="006E33B1">
      <w:pPr>
        <w:jc w:val="center"/>
        <w:rPr>
          <w:rFonts w:eastAsia="Calibri" w:cstheme="minorHAnsi"/>
          <w:b/>
          <w:bCs/>
          <w:color w:val="000000"/>
          <w:lang w:eastAsia="pl-PL"/>
        </w:rPr>
      </w:pPr>
      <w:r w:rsidRPr="00971B9B">
        <w:rPr>
          <w:rFonts w:eastAsia="Calibri" w:cstheme="minorHAnsi"/>
          <w:b/>
          <w:bCs/>
          <w:color w:val="000000"/>
          <w:lang w:eastAsia="pl-PL"/>
        </w:rPr>
        <w:t>Opis przedmiotu Zamówienia</w:t>
      </w:r>
    </w:p>
    <w:p w14:paraId="4F42966A" w14:textId="77777777" w:rsidR="006E33B1" w:rsidRDefault="006E33B1" w:rsidP="006E33B1">
      <w:pPr>
        <w:rPr>
          <w:rFonts w:ascii="Arial" w:hAnsi="Arial" w:cs="Arial"/>
          <w:b/>
          <w:bCs/>
          <w:sz w:val="18"/>
          <w:szCs w:val="18"/>
          <w:u w:val="single"/>
        </w:rPr>
      </w:pPr>
    </w:p>
    <w:p w14:paraId="48913DA5" w14:textId="77777777" w:rsidR="006E33B1" w:rsidRDefault="006E33B1" w:rsidP="006E33B1">
      <w:pPr>
        <w:jc w:val="center"/>
        <w:rPr>
          <w:rFonts w:ascii="Arial" w:hAnsi="Arial" w:cs="Arial"/>
          <w:b/>
          <w:bCs/>
          <w:sz w:val="18"/>
          <w:szCs w:val="18"/>
          <w:u w:val="single"/>
        </w:rPr>
      </w:pPr>
      <w:r>
        <w:rPr>
          <w:rFonts w:ascii="Arial" w:hAnsi="Arial" w:cs="Arial"/>
          <w:b/>
          <w:bCs/>
          <w:sz w:val="18"/>
          <w:szCs w:val="18"/>
          <w:u w:val="single"/>
        </w:rPr>
        <w:t>Projekt, dostawa i wdrożenie systemu zarządzania kolejkami</w:t>
      </w:r>
    </w:p>
    <w:p w14:paraId="340F350A" w14:textId="7390CFCC" w:rsidR="007D6F90" w:rsidRDefault="006E33B1" w:rsidP="006E33B1">
      <w:pPr>
        <w:jc w:val="center"/>
        <w:rPr>
          <w:rStyle w:val="Mocnowyrniony"/>
          <w:rFonts w:ascii="Arial" w:hAnsi="Arial" w:cs="Arial"/>
          <w:sz w:val="18"/>
          <w:szCs w:val="18"/>
          <w:u w:val="single"/>
        </w:rPr>
      </w:pPr>
      <w:r>
        <w:rPr>
          <w:rFonts w:ascii="Arial" w:hAnsi="Arial" w:cs="Arial"/>
          <w:b/>
          <w:bCs/>
          <w:sz w:val="18"/>
          <w:szCs w:val="18"/>
          <w:u w:val="single"/>
        </w:rPr>
        <w:t xml:space="preserve">dla </w:t>
      </w:r>
      <w:r>
        <w:rPr>
          <w:rStyle w:val="Mocnowyrniony"/>
          <w:rFonts w:ascii="Arial" w:hAnsi="Arial" w:cs="Arial"/>
          <w:sz w:val="18"/>
          <w:szCs w:val="18"/>
          <w:u w:val="single"/>
        </w:rPr>
        <w:t>Szpitala Miejskiego nr 4 w Gliwicach</w:t>
      </w:r>
    </w:p>
    <w:p w14:paraId="1580C52A" w14:textId="1798C633" w:rsidR="006E33B1" w:rsidRDefault="006E33B1" w:rsidP="006E33B1">
      <w:pPr>
        <w:jc w:val="center"/>
        <w:rPr>
          <w:rFonts w:asciiTheme="majorHAnsi" w:eastAsiaTheme="majorEastAsia" w:hAnsiTheme="majorHAnsi" w:cstheme="majorBidi"/>
          <w:spacing w:val="-10"/>
          <w:kern w:val="28"/>
          <w:sz w:val="56"/>
          <w:szCs w:val="56"/>
        </w:rPr>
      </w:pPr>
    </w:p>
    <w:p w14:paraId="1FD18E3B" w14:textId="6069797C" w:rsidR="006E33B1" w:rsidRDefault="006E33B1" w:rsidP="006E33B1">
      <w:pPr>
        <w:pStyle w:val="Nagwek1"/>
        <w:jc w:val="center"/>
      </w:pPr>
      <w:r>
        <w:t>Wstęp</w:t>
      </w:r>
    </w:p>
    <w:p w14:paraId="49666EAD" w14:textId="2A323194" w:rsidR="006E33B1" w:rsidRDefault="006E33B1" w:rsidP="00965632">
      <w:pPr>
        <w:jc w:val="both"/>
      </w:pPr>
      <w:r>
        <w:t>System Kolejkowy ma na celu sprawne zarządzanie ruchem pacjentów zintegrowane z systemem medycznym HIS zamawiającego w obszarach objętych działaniem systemu kolejkowego.</w:t>
      </w:r>
    </w:p>
    <w:p w14:paraId="62A4D56D" w14:textId="7F8D8B49" w:rsidR="006E33B1" w:rsidRDefault="006E33B1" w:rsidP="00965632">
      <w:pPr>
        <w:jc w:val="both"/>
      </w:pPr>
      <w:r>
        <w:t>Niniejszy dokument opisuje wymagania techniczno-funkcyjne systemu kolejkowego w zakresie:</w:t>
      </w:r>
    </w:p>
    <w:p w14:paraId="74257351" w14:textId="30C508C0" w:rsidR="006E33B1" w:rsidRDefault="002A65B9" w:rsidP="006E33B1">
      <w:pPr>
        <w:pStyle w:val="Akapitzlist"/>
        <w:numPr>
          <w:ilvl w:val="0"/>
          <w:numId w:val="29"/>
        </w:numPr>
      </w:pPr>
      <w:r>
        <w:t>Założenia dla</w:t>
      </w:r>
      <w:r w:rsidR="006E33B1">
        <w:t xml:space="preserve"> przepływu </w:t>
      </w:r>
      <w:r>
        <w:t>klientów</w:t>
      </w:r>
    </w:p>
    <w:p w14:paraId="0B350B56" w14:textId="4533B1B7" w:rsidR="006E33B1" w:rsidRDefault="006E33B1" w:rsidP="006E33B1">
      <w:pPr>
        <w:pStyle w:val="Akapitzlist"/>
        <w:numPr>
          <w:ilvl w:val="0"/>
          <w:numId w:val="29"/>
        </w:numPr>
      </w:pPr>
      <w:r>
        <w:t>Określenie przedmiotu zamówienia</w:t>
      </w:r>
    </w:p>
    <w:p w14:paraId="0239243B" w14:textId="77777777" w:rsidR="007B239B" w:rsidRDefault="007B239B" w:rsidP="007B239B">
      <w:pPr>
        <w:pStyle w:val="Akapitzlist"/>
        <w:numPr>
          <w:ilvl w:val="0"/>
          <w:numId w:val="29"/>
        </w:numPr>
      </w:pPr>
      <w:r>
        <w:t>Wymagania funkcjonalne systemu kolejkowego</w:t>
      </w:r>
    </w:p>
    <w:p w14:paraId="6B3598F0" w14:textId="7639517F" w:rsidR="007B239B" w:rsidRDefault="007B239B" w:rsidP="006E33B1">
      <w:pPr>
        <w:pStyle w:val="Akapitzlist"/>
        <w:numPr>
          <w:ilvl w:val="0"/>
          <w:numId w:val="29"/>
        </w:numPr>
      </w:pPr>
      <w:r>
        <w:t>Opis modelu integracji systemu kolejkowego z systemem HIS zamawiającego</w:t>
      </w:r>
    </w:p>
    <w:p w14:paraId="16BF44D9" w14:textId="6C9F1FB3" w:rsidR="006E33B1" w:rsidRDefault="006E33B1" w:rsidP="006E33B1">
      <w:pPr>
        <w:pStyle w:val="Akapitzlist"/>
        <w:numPr>
          <w:ilvl w:val="0"/>
          <w:numId w:val="29"/>
        </w:numPr>
      </w:pPr>
      <w:r>
        <w:t>Wymagania techniczne dla elementów systemu kolejkowego</w:t>
      </w:r>
    </w:p>
    <w:p w14:paraId="2E0C93D8" w14:textId="43EC881B" w:rsidR="006E33B1" w:rsidRDefault="007B239B" w:rsidP="006E33B1">
      <w:pPr>
        <w:pStyle w:val="Akapitzlist"/>
        <w:numPr>
          <w:ilvl w:val="0"/>
          <w:numId w:val="29"/>
        </w:numPr>
      </w:pPr>
      <w:r>
        <w:t>Dodatkowe inne wymagania</w:t>
      </w:r>
    </w:p>
    <w:p w14:paraId="5DE1765E" w14:textId="77777777" w:rsidR="006E33B1" w:rsidRPr="006E33B1" w:rsidRDefault="006E33B1" w:rsidP="006E33B1"/>
    <w:p w14:paraId="575ED968" w14:textId="6F963545" w:rsidR="00196724" w:rsidRDefault="002A65B9" w:rsidP="00225381">
      <w:pPr>
        <w:pStyle w:val="Nagwek1"/>
        <w:numPr>
          <w:ilvl w:val="0"/>
          <w:numId w:val="1"/>
        </w:numPr>
      </w:pPr>
      <w:r>
        <w:t>PRZEPŁYW KLIENTÓW</w:t>
      </w:r>
    </w:p>
    <w:p w14:paraId="55FB34B0" w14:textId="6030DB82" w:rsidR="00461892" w:rsidRDefault="00196724" w:rsidP="00965632">
      <w:pPr>
        <w:ind w:firstLine="360"/>
        <w:jc w:val="both"/>
      </w:pPr>
      <w:r>
        <w:t xml:space="preserve">System Kolejkowy </w:t>
      </w:r>
      <w:r w:rsidR="007B239B">
        <w:t>p</w:t>
      </w:r>
      <w:r w:rsidR="00461892">
        <w:t>owinien zapewnić uporządkowanie kolejności obsługi pacjentów w szpitalu poprzez wydruk biletu i przydzielenie pacjentów do odpowiedniej kolejki w rejestracji. Następnie pacjent powinien zostać przekierowany do odpowiedniego gabinetu</w:t>
      </w:r>
      <w:r w:rsidR="00491929">
        <w:t>.</w:t>
      </w:r>
    </w:p>
    <w:p w14:paraId="19E9F5B5" w14:textId="1DCB8250" w:rsidR="0057698F" w:rsidRDefault="00461892" w:rsidP="00965632">
      <w:pPr>
        <w:jc w:val="both"/>
      </w:pPr>
      <w:r>
        <w:t>Dla każdej z kolejki powinna istnieć możliwość nadania skrótu, który zostanie wykorzystany w celu zmniejszenia informacji na wydrukach biletów oraz wyświetlaczach stanowiskowych i monitorów informacyjnych.</w:t>
      </w:r>
    </w:p>
    <w:p w14:paraId="2352F3E8" w14:textId="77777777" w:rsidR="00905775" w:rsidRDefault="00905775" w:rsidP="00491929"/>
    <w:p w14:paraId="6ADC4822" w14:textId="2F24CF79" w:rsidR="002307C8" w:rsidRDefault="00491929" w:rsidP="007B239B">
      <w:pPr>
        <w:pBdr>
          <w:top w:val="single" w:sz="4" w:space="1" w:color="4472C4" w:themeColor="accent1"/>
          <w:left w:val="single" w:sz="4" w:space="4" w:color="4472C4" w:themeColor="accent1"/>
          <w:bottom w:val="single" w:sz="4" w:space="1" w:color="4472C4" w:themeColor="accent1"/>
          <w:right w:val="single" w:sz="4" w:space="4" w:color="4472C4" w:themeColor="accent1"/>
        </w:pBdr>
      </w:pPr>
      <w:r>
        <w:t xml:space="preserve">Pacjent korzystając z </w:t>
      </w:r>
      <w:r w:rsidRPr="00A14268">
        <w:rPr>
          <w:b/>
          <w:bCs/>
        </w:rPr>
        <w:t xml:space="preserve">Automatu Biletowego </w:t>
      </w:r>
      <w:r>
        <w:t>wybiera cel swojej wizyty w placówce:</w:t>
      </w:r>
    </w:p>
    <w:p w14:paraId="15B2638A" w14:textId="0D9CAB29" w:rsidR="007B239B" w:rsidRDefault="007B239B" w:rsidP="00965632">
      <w:pPr>
        <w:pStyle w:val="Akapitzlist"/>
        <w:numPr>
          <w:ilvl w:val="0"/>
          <w:numId w:val="31"/>
        </w:numPr>
        <w:spacing w:line="360" w:lineRule="auto"/>
        <w:jc w:val="both"/>
      </w:pPr>
      <w:r w:rsidRPr="007B239B">
        <w:rPr>
          <w:b/>
          <w:bCs/>
        </w:rPr>
        <w:t>Rejestracja</w:t>
      </w:r>
      <w:r>
        <w:t>/</w:t>
      </w:r>
      <w:r w:rsidRPr="007B239B">
        <w:rPr>
          <w:b/>
          <w:bCs/>
        </w:rPr>
        <w:t>ustalenie terminu wizyty</w:t>
      </w:r>
      <w:r>
        <w:t xml:space="preserve"> – pacjent po wydrukowaniu biletu za pomocą automatu biletowego, oczekuje na przyjęcie. Po wezwaniu udaje się do okienka rejestracji.</w:t>
      </w:r>
    </w:p>
    <w:p w14:paraId="1A24FD7B" w14:textId="7B09BD17" w:rsidR="007B239B" w:rsidRDefault="007B239B" w:rsidP="00965632">
      <w:pPr>
        <w:pStyle w:val="Akapitzlist"/>
        <w:numPr>
          <w:ilvl w:val="0"/>
          <w:numId w:val="31"/>
        </w:numPr>
        <w:spacing w:line="360" w:lineRule="auto"/>
        <w:jc w:val="both"/>
      </w:pPr>
      <w:r w:rsidRPr="007B239B">
        <w:rPr>
          <w:b/>
          <w:bCs/>
        </w:rPr>
        <w:t>Poradnia specjalistyczna</w:t>
      </w:r>
      <w:r>
        <w:t xml:space="preserve"> – </w:t>
      </w:r>
      <w:r w:rsidRPr="007B239B">
        <w:rPr>
          <w:b/>
          <w:bCs/>
        </w:rPr>
        <w:t>przyjęcie/rejestracja bez ustalonego terminu</w:t>
      </w:r>
      <w:r>
        <w:t xml:space="preserve"> – pacjent po wydrukowaniu biletu z automatu biletowego, oczekuje na przyjęcie. Po wezwaniu udaje się do </w:t>
      </w:r>
      <w:r>
        <w:lastRenderedPageBreak/>
        <w:t>okienka Rejestracji, a tam zostaje zarejestrowany i przekierowany bezpośrednio do gabinetu poradni.</w:t>
      </w:r>
    </w:p>
    <w:p w14:paraId="1902D74B" w14:textId="3FA81B1C" w:rsidR="007B239B" w:rsidRDefault="007B239B" w:rsidP="00965632">
      <w:pPr>
        <w:pStyle w:val="Akapitzlist"/>
        <w:numPr>
          <w:ilvl w:val="0"/>
          <w:numId w:val="31"/>
        </w:numPr>
        <w:spacing w:line="360" w:lineRule="auto"/>
        <w:jc w:val="both"/>
      </w:pPr>
      <w:r w:rsidRPr="007B239B">
        <w:rPr>
          <w:b/>
          <w:bCs/>
        </w:rPr>
        <w:t>Poradnia specjalistyczna</w:t>
      </w:r>
      <w:r>
        <w:t xml:space="preserve"> – przyjęcie w ustalonym terminie zintegrowane z </w:t>
      </w:r>
      <w:r w:rsidRPr="007B239B">
        <w:rPr>
          <w:b/>
          <w:bCs/>
        </w:rPr>
        <w:t>systemem HIS</w:t>
      </w:r>
      <w:r>
        <w:t xml:space="preserve"> – Pacjent przy automacie biletowym potwierdza swoją tożsamość. Za pomocą dotykowego ekranu wprowadza swój numer pesel. System po potwierdzeniu </w:t>
      </w:r>
      <w:proofErr w:type="spellStart"/>
      <w:r>
        <w:t>niepierwszorazowego</w:t>
      </w:r>
      <w:proofErr w:type="spellEnd"/>
      <w:r>
        <w:t xml:space="preserve"> terminu wizyty oraz aktualnego ubezpieczenia wydrukuje bilet bezpośrednio do gabinetu poradni specjalistycznej. W innym wypadku, pacjent zostanie odesłany do Rejestracji. Przykładowa ścieżka pacjenta na poniższym schemacie. </w:t>
      </w:r>
    </w:p>
    <w:p w14:paraId="25AA074B" w14:textId="209E20C5" w:rsidR="007B239B" w:rsidRDefault="007B239B" w:rsidP="002307C8"/>
    <w:p w14:paraId="6D5BDEE2" w14:textId="3276D37B" w:rsidR="00C27C4F" w:rsidRDefault="00C27C4F" w:rsidP="002307C8">
      <w:r>
        <w:rPr>
          <w:noProof/>
        </w:rPr>
        <w:drawing>
          <wp:inline distT="0" distB="0" distL="0" distR="0" wp14:anchorId="139BE449" wp14:editId="3979FD11">
            <wp:extent cx="5486400" cy="3226003"/>
            <wp:effectExtent l="0" t="0" r="0" b="317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C81F2D" w14:textId="77777777" w:rsidR="007E43C4" w:rsidRDefault="007E43C4" w:rsidP="00F96507"/>
    <w:p w14:paraId="5560E5C0" w14:textId="68BF03F2" w:rsidR="007E43C4" w:rsidRDefault="007E43C4" w:rsidP="007E43C4">
      <w:pPr>
        <w:pBdr>
          <w:top w:val="single" w:sz="4" w:space="1" w:color="4472C4" w:themeColor="accent1"/>
          <w:left w:val="single" w:sz="4" w:space="4" w:color="4472C4" w:themeColor="accent1"/>
          <w:bottom w:val="single" w:sz="4" w:space="1" w:color="4472C4" w:themeColor="accent1"/>
          <w:right w:val="single" w:sz="4" w:space="4" w:color="4472C4" w:themeColor="accent1"/>
        </w:pBdr>
      </w:pPr>
      <w:r>
        <w:t xml:space="preserve">Wywołanie pacjenta za pomocą </w:t>
      </w:r>
      <w:r>
        <w:rPr>
          <w:b/>
          <w:bCs/>
        </w:rPr>
        <w:t>aplikacji przywoławczej</w:t>
      </w:r>
      <w:r>
        <w:t>:</w:t>
      </w:r>
    </w:p>
    <w:p w14:paraId="321D0ECE" w14:textId="74DF1A1B" w:rsidR="002F74B3" w:rsidRDefault="00671662" w:rsidP="00965632">
      <w:pPr>
        <w:jc w:val="both"/>
      </w:pPr>
      <w:r w:rsidRPr="00671662">
        <w:t xml:space="preserve">Wywoływanie pacjenta do stanowiska rejestracji lub gabinetu będzie </w:t>
      </w:r>
      <w:r w:rsidRPr="00671662">
        <w:rPr>
          <w:u w:val="single"/>
        </w:rPr>
        <w:t>uruchamiane ręcznie</w:t>
      </w:r>
      <w:r w:rsidRPr="00671662">
        <w:t xml:space="preserve"> przez pracownika korzystającego z </w:t>
      </w:r>
      <w:r w:rsidRPr="00671662">
        <w:rPr>
          <w:b/>
          <w:bCs/>
        </w:rPr>
        <w:t>aplikacji przywoławczej</w:t>
      </w:r>
      <w:r w:rsidRPr="00671662">
        <w:t xml:space="preserve"> systemu kolejkowego. Aplikacja ta powinna być zainstalowana na stanowisku komputerowym operatora lub uruchamiana w przeglądarce internetowej. Aplikacja </w:t>
      </w:r>
      <w:r w:rsidRPr="00671662">
        <w:rPr>
          <w:u w:val="single"/>
        </w:rPr>
        <w:t>nie może zakłócać pracy</w:t>
      </w:r>
      <w:r w:rsidRPr="00671662">
        <w:t xml:space="preserve"> operatora w systemie medycznym, </w:t>
      </w:r>
      <w:r w:rsidR="007E43C4">
        <w:t>musi</w:t>
      </w:r>
      <w:r w:rsidRPr="00671662">
        <w:t xml:space="preserve"> zatem posiadać </w:t>
      </w:r>
      <w:r w:rsidRPr="00671662">
        <w:rPr>
          <w:u w:val="single"/>
        </w:rPr>
        <w:t>tryb obsługi w postaci niewielkiego paska</w:t>
      </w:r>
      <w:r w:rsidRPr="002F74B3">
        <w:rPr>
          <w:u w:val="single"/>
        </w:rPr>
        <w:t>/belki</w:t>
      </w:r>
      <w:r w:rsidRPr="00671662">
        <w:t xml:space="preserve"> umożliwiającego równoległe korzystanie z obu systemów.</w:t>
      </w:r>
      <w:r w:rsidR="002F74B3">
        <w:t xml:space="preserve"> </w:t>
      </w:r>
    </w:p>
    <w:p w14:paraId="08523F53" w14:textId="2B4A437A" w:rsidR="00547A4D" w:rsidRDefault="00657D57" w:rsidP="00965632">
      <w:pPr>
        <w:jc w:val="both"/>
      </w:pPr>
      <w:r>
        <w:t xml:space="preserve">Każde przywołanie pacjenta, rozpoczęcie jego obsługi oraz zakończenie powinno być </w:t>
      </w:r>
      <w:r w:rsidRPr="00657D57">
        <w:rPr>
          <w:b/>
          <w:bCs/>
        </w:rPr>
        <w:t>sygnalizowane</w:t>
      </w:r>
      <w:r>
        <w:t xml:space="preserve"> </w:t>
      </w:r>
      <w:r w:rsidRPr="00657D57">
        <w:rPr>
          <w:b/>
          <w:bCs/>
        </w:rPr>
        <w:t>audiowizualnie</w:t>
      </w:r>
      <w:r>
        <w:t xml:space="preserve">. Informacja o wezwaniu, rozpoczęciu i zakończeniu obsługi powinna wyświetlać się w </w:t>
      </w:r>
      <w:r>
        <w:lastRenderedPageBreak/>
        <w:t xml:space="preserve">sposób </w:t>
      </w:r>
      <w:r w:rsidRPr="00657D57">
        <w:rPr>
          <w:u w:val="single"/>
        </w:rPr>
        <w:t>czytelny</w:t>
      </w:r>
      <w:r>
        <w:t xml:space="preserve"> na </w:t>
      </w:r>
      <w:r w:rsidR="00C2007C">
        <w:t>monitorach</w:t>
      </w:r>
      <w:r>
        <w:t xml:space="preserve"> systemu kolejkowego oraz powinien zostać odtworzony </w:t>
      </w:r>
      <w:r w:rsidRPr="00657D57">
        <w:rPr>
          <w:u w:val="single"/>
        </w:rPr>
        <w:t>sygnał</w:t>
      </w:r>
      <w:r>
        <w:t xml:space="preserve"> w postaci „</w:t>
      </w:r>
      <w:r w:rsidRPr="00657D57">
        <w:rPr>
          <w:u w:val="single"/>
        </w:rPr>
        <w:t>gongu</w:t>
      </w:r>
      <w:r>
        <w:t xml:space="preserve">” lub wygenerowanej </w:t>
      </w:r>
      <w:r w:rsidRPr="00657D57">
        <w:rPr>
          <w:u w:val="single"/>
        </w:rPr>
        <w:t>zapowiedzi głosowej</w:t>
      </w:r>
      <w:r>
        <w:t>.</w:t>
      </w:r>
    </w:p>
    <w:p w14:paraId="52835CD9" w14:textId="53EEB2AB" w:rsidR="00547A4D" w:rsidRDefault="001C27D9" w:rsidP="00225381">
      <w:pPr>
        <w:pStyle w:val="Nagwek1"/>
        <w:numPr>
          <w:ilvl w:val="0"/>
          <w:numId w:val="1"/>
        </w:numPr>
      </w:pPr>
      <w:bookmarkStart w:id="0" w:name="_Toc104887909"/>
      <w:r>
        <w:t>PRZEDMIOT ZAMÓWIENIA</w:t>
      </w:r>
      <w:bookmarkEnd w:id="0"/>
    </w:p>
    <w:p w14:paraId="3A99EF98" w14:textId="77777777" w:rsidR="008F4602" w:rsidRDefault="001C27D9" w:rsidP="00965632">
      <w:pPr>
        <w:ind w:firstLine="360"/>
        <w:jc w:val="both"/>
      </w:pPr>
      <w:r w:rsidRPr="001C27D9">
        <w:t xml:space="preserve">Przedmiotem zamówienia jest kompleksowe wykonanie prac związanych z zaprojektowaniem, dostawą i wdrożeniem systemu zarządzania </w:t>
      </w:r>
      <w:r>
        <w:t>ruchem pacjentów zwanym Systemem Kolejkowym</w:t>
      </w:r>
      <w:r w:rsidRPr="001C27D9">
        <w:t xml:space="preserve">. System ma zostać zainstalowany w ramach projektu </w:t>
      </w:r>
      <w:r w:rsidR="008F4602">
        <w:t>„</w:t>
      </w:r>
      <w:r w:rsidR="008F4602" w:rsidRPr="008F4602">
        <w:rPr>
          <w:u w:val="single"/>
        </w:rPr>
        <w:t xml:space="preserve">Podniesienie jakości usług medycznych dzięki wykorzystaniu nowoczesnych technologii </w:t>
      </w:r>
      <w:proofErr w:type="spellStart"/>
      <w:r w:rsidR="008F4602" w:rsidRPr="008F4602">
        <w:rPr>
          <w:u w:val="single"/>
        </w:rPr>
        <w:t>informacyjno</w:t>
      </w:r>
      <w:proofErr w:type="spellEnd"/>
      <w:r w:rsidR="008F4602" w:rsidRPr="008F4602">
        <w:rPr>
          <w:u w:val="single"/>
        </w:rPr>
        <w:t xml:space="preserve"> – komunikacyjnych w Szpitalu Miejskim nr 4 w Gliwicach </w:t>
      </w:r>
      <w:proofErr w:type="spellStart"/>
      <w:r w:rsidR="008F4602" w:rsidRPr="008F4602">
        <w:rPr>
          <w:u w:val="single"/>
        </w:rPr>
        <w:t>Sp.z</w:t>
      </w:r>
      <w:proofErr w:type="spellEnd"/>
      <w:r w:rsidR="008F4602" w:rsidRPr="008F4602">
        <w:rPr>
          <w:u w:val="single"/>
        </w:rPr>
        <w:t xml:space="preserve"> </w:t>
      </w:r>
      <w:proofErr w:type="spellStart"/>
      <w:r w:rsidR="008F4602" w:rsidRPr="008F4602">
        <w:rPr>
          <w:u w:val="single"/>
        </w:rPr>
        <w:t>o.o</w:t>
      </w:r>
      <w:proofErr w:type="spellEnd"/>
      <w:r w:rsidR="008F4602">
        <w:t>”</w:t>
      </w:r>
      <w:r>
        <w:t xml:space="preserve"> </w:t>
      </w:r>
      <w:r w:rsidRPr="001C27D9">
        <w:t xml:space="preserve">w obszarach wskazanych przez Zamawiającego, znajdujących się w </w:t>
      </w:r>
      <w:r w:rsidR="008F4602">
        <w:t>lokalizacjach:</w:t>
      </w:r>
    </w:p>
    <w:p w14:paraId="0CD87DB1" w14:textId="77777777" w:rsidR="002A65B9" w:rsidRDefault="002A65B9" w:rsidP="002A65B9">
      <w:pPr>
        <w:numPr>
          <w:ilvl w:val="0"/>
          <w:numId w:val="32"/>
        </w:numPr>
        <w:spacing w:after="0" w:line="240" w:lineRule="auto"/>
        <w:jc w:val="both"/>
        <w:rPr>
          <w:rFonts w:ascii="Arial" w:eastAsia="Arial" w:hAnsi="Arial" w:cs="Arial"/>
          <w:sz w:val="18"/>
          <w:szCs w:val="18"/>
        </w:rPr>
      </w:pPr>
      <w:r>
        <w:rPr>
          <w:rFonts w:ascii="Arial" w:eastAsia="Arial" w:hAnsi="Arial" w:cs="Arial"/>
          <w:sz w:val="18"/>
          <w:szCs w:val="18"/>
        </w:rPr>
        <w:t>Kościuszki 29</w:t>
      </w:r>
    </w:p>
    <w:p w14:paraId="66161D5E" w14:textId="2EDB01E9" w:rsidR="008F4602" w:rsidRDefault="002A65B9" w:rsidP="002A65B9">
      <w:pPr>
        <w:numPr>
          <w:ilvl w:val="0"/>
          <w:numId w:val="32"/>
        </w:numPr>
        <w:spacing w:after="0" w:line="240" w:lineRule="auto"/>
        <w:jc w:val="both"/>
        <w:rPr>
          <w:rFonts w:ascii="Arial" w:eastAsia="Arial" w:hAnsi="Arial" w:cs="Arial"/>
          <w:sz w:val="18"/>
          <w:szCs w:val="18"/>
        </w:rPr>
      </w:pPr>
      <w:r>
        <w:rPr>
          <w:rFonts w:ascii="Arial" w:eastAsia="Arial" w:hAnsi="Arial" w:cs="Arial"/>
          <w:sz w:val="18"/>
          <w:szCs w:val="18"/>
        </w:rPr>
        <w:t>Zygmunta Starego 20</w:t>
      </w:r>
    </w:p>
    <w:p w14:paraId="22E51F17" w14:textId="77777777" w:rsidR="002A65B9" w:rsidRPr="002A65B9" w:rsidRDefault="002A65B9" w:rsidP="002A65B9">
      <w:pPr>
        <w:spacing w:after="0" w:line="240" w:lineRule="auto"/>
        <w:ind w:left="360"/>
        <w:jc w:val="both"/>
        <w:rPr>
          <w:rFonts w:ascii="Arial" w:eastAsia="Arial" w:hAnsi="Arial" w:cs="Arial"/>
          <w:sz w:val="18"/>
          <w:szCs w:val="18"/>
        </w:rPr>
      </w:pPr>
    </w:p>
    <w:p w14:paraId="4E7B51F7" w14:textId="07429D21" w:rsidR="008F4602" w:rsidRPr="008F4602" w:rsidRDefault="001C27D9" w:rsidP="002A65B9">
      <w:r w:rsidRPr="002A65B9">
        <w:t>z możliwością rozbudowy w przyszłości o kolejne wyświetlacze, automaty biletowe i drukarki. System Kolejkowy obejmować będzie</w:t>
      </w:r>
      <w:r w:rsidR="008F4602" w:rsidRPr="002A65B9">
        <w:t xml:space="preserve"> stanowiska rejestracji.</w:t>
      </w:r>
      <w:r w:rsidR="008F4602">
        <w:t xml:space="preserve"> </w:t>
      </w:r>
    </w:p>
    <w:p w14:paraId="54598175" w14:textId="08C84052" w:rsidR="001C27D9" w:rsidRDefault="001C27D9" w:rsidP="001C27D9"/>
    <w:p w14:paraId="2DDD7276" w14:textId="77777777" w:rsidR="00CA59E8" w:rsidRDefault="00CA59E8" w:rsidP="00907AB3">
      <w:pPr>
        <w:pBdr>
          <w:top w:val="single" w:sz="4" w:space="1" w:color="4472C4" w:themeColor="accent1"/>
          <w:left w:val="single" w:sz="4" w:space="4"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pPr>
      <w:r>
        <w:t>Realizacja obejmuje w szczególności:</w:t>
      </w:r>
    </w:p>
    <w:p w14:paraId="5BEBC4C7" w14:textId="29AE40C6" w:rsidR="008F4602" w:rsidRDefault="008F4602" w:rsidP="008F4602">
      <w:pPr>
        <w:pStyle w:val="Akapitzlist"/>
        <w:numPr>
          <w:ilvl w:val="0"/>
          <w:numId w:val="39"/>
        </w:numPr>
        <w:spacing w:line="360" w:lineRule="auto"/>
      </w:pPr>
      <w:r>
        <w:t>Wykonanie analizy przedwdrożeniowej, której celem jest weryfikacja założeń Zamawiającego.</w:t>
      </w:r>
    </w:p>
    <w:p w14:paraId="0235EFE4" w14:textId="34B5D526" w:rsidR="008F4602" w:rsidRPr="008F4602" w:rsidRDefault="008F4602" w:rsidP="008F4602">
      <w:pPr>
        <w:pStyle w:val="Akapitzlist"/>
        <w:numPr>
          <w:ilvl w:val="0"/>
          <w:numId w:val="39"/>
        </w:numPr>
        <w:spacing w:line="360" w:lineRule="auto"/>
        <w:rPr>
          <w:u w:val="single"/>
        </w:rPr>
      </w:pPr>
      <w:r w:rsidRPr="008F4602">
        <w:rPr>
          <w:u w:val="single"/>
        </w:rPr>
        <w:t>Dostarczenie zaświadczenia od producenta systemu HIS zamawiającego potwierdzającego możliwość zintegrowania się obydwu systemów</w:t>
      </w:r>
    </w:p>
    <w:p w14:paraId="482A5BAB" w14:textId="5E69F702" w:rsidR="008F4602" w:rsidRPr="004940F0" w:rsidRDefault="008F4602" w:rsidP="008F4602">
      <w:pPr>
        <w:pStyle w:val="Akapitzlist"/>
        <w:numPr>
          <w:ilvl w:val="0"/>
          <w:numId w:val="39"/>
        </w:numPr>
        <w:spacing w:line="360" w:lineRule="auto"/>
      </w:pPr>
      <w:r w:rsidRPr="004940F0">
        <w:t>Wykonanie okablowania zasilającego oraz sieci Ethernet umożliwiającej połączenie elementów systemu.</w:t>
      </w:r>
    </w:p>
    <w:p w14:paraId="1C0B8B83" w14:textId="2F474155" w:rsidR="008F4602" w:rsidRDefault="008F4602" w:rsidP="008F4602">
      <w:pPr>
        <w:pStyle w:val="Akapitzlist"/>
        <w:numPr>
          <w:ilvl w:val="0"/>
          <w:numId w:val="39"/>
        </w:numPr>
        <w:spacing w:line="360" w:lineRule="auto"/>
      </w:pPr>
      <w:r>
        <w:t xml:space="preserve">Dostawa i montaż sprzętu zgodnie z wykazem z </w:t>
      </w:r>
      <w:r w:rsidRPr="008F4602">
        <w:rPr>
          <w:u w:val="single"/>
        </w:rPr>
        <w:t xml:space="preserve">rozdziału </w:t>
      </w:r>
      <w:r w:rsidR="00811F8D">
        <w:rPr>
          <w:u w:val="single"/>
        </w:rPr>
        <w:t>3</w:t>
      </w:r>
      <w:r w:rsidRPr="008F4602">
        <w:rPr>
          <w:u w:val="single"/>
        </w:rPr>
        <w:t xml:space="preserve"> niniejszego dokumentu</w:t>
      </w:r>
    </w:p>
    <w:p w14:paraId="01E4C44F" w14:textId="77A71706" w:rsidR="008F4602" w:rsidRPr="008F4602" w:rsidRDefault="008F4602" w:rsidP="008F4602">
      <w:pPr>
        <w:pStyle w:val="Akapitzlist"/>
        <w:numPr>
          <w:ilvl w:val="0"/>
          <w:numId w:val="39"/>
        </w:numPr>
        <w:spacing w:line="360" w:lineRule="auto"/>
        <w:rPr>
          <w:u w:val="single"/>
        </w:rPr>
      </w:pPr>
      <w:r>
        <w:t xml:space="preserve">Dostawa i zainstalowanie licencjonowanego oprogramowania zgodnie z </w:t>
      </w:r>
      <w:r w:rsidRPr="008F4602">
        <w:rPr>
          <w:u w:val="single"/>
        </w:rPr>
        <w:t xml:space="preserve">rozdziałem </w:t>
      </w:r>
      <w:r w:rsidR="00811F8D">
        <w:rPr>
          <w:u w:val="single"/>
        </w:rPr>
        <w:t>4</w:t>
      </w:r>
      <w:r w:rsidRPr="008F4602">
        <w:rPr>
          <w:u w:val="single"/>
        </w:rPr>
        <w:t xml:space="preserve"> niniejszego dokumentu</w:t>
      </w:r>
    </w:p>
    <w:p w14:paraId="404BBF4D" w14:textId="0FA88974" w:rsidR="008F4602" w:rsidRDefault="008F4602" w:rsidP="008F4602">
      <w:pPr>
        <w:pStyle w:val="Akapitzlist"/>
        <w:numPr>
          <w:ilvl w:val="0"/>
          <w:numId w:val="39"/>
        </w:numPr>
        <w:spacing w:line="360" w:lineRule="auto"/>
      </w:pPr>
      <w:r>
        <w:t>Uruchomienie i konfiguracja systemu</w:t>
      </w:r>
    </w:p>
    <w:p w14:paraId="34F6CB14" w14:textId="77003117" w:rsidR="008F4602" w:rsidRDefault="008F4602" w:rsidP="008F4602">
      <w:pPr>
        <w:pStyle w:val="Akapitzlist"/>
        <w:numPr>
          <w:ilvl w:val="0"/>
          <w:numId w:val="39"/>
        </w:numPr>
        <w:spacing w:line="360" w:lineRule="auto"/>
      </w:pPr>
      <w:r>
        <w:t>Wykonanie integracji dostarczanego systemu kolejkowego z systemem medycznym.</w:t>
      </w:r>
    </w:p>
    <w:p w14:paraId="7AD995DB" w14:textId="204B181F" w:rsidR="008F4602" w:rsidRDefault="008F4602" w:rsidP="008F4602">
      <w:pPr>
        <w:pStyle w:val="Akapitzlist"/>
        <w:numPr>
          <w:ilvl w:val="0"/>
          <w:numId w:val="39"/>
        </w:numPr>
        <w:spacing w:line="360" w:lineRule="auto"/>
      </w:pPr>
      <w:r>
        <w:t>Instruktaż pracowników z zarządzania i obsługi wdrożonego systemu kolejkowego.</w:t>
      </w:r>
    </w:p>
    <w:p w14:paraId="213B436F" w14:textId="334D84DE" w:rsidR="001C27D9" w:rsidRDefault="008F4602" w:rsidP="008F4602">
      <w:pPr>
        <w:pStyle w:val="Akapitzlist"/>
        <w:numPr>
          <w:ilvl w:val="0"/>
          <w:numId w:val="39"/>
        </w:numPr>
        <w:spacing w:line="360" w:lineRule="auto"/>
      </w:pPr>
      <w:r>
        <w:t>Świadczenie bezpłatnych usług serwisowych w okresie gwarancji.</w:t>
      </w:r>
    </w:p>
    <w:p w14:paraId="6D62EDC4" w14:textId="77777777" w:rsidR="00811F8D" w:rsidRDefault="00811F8D" w:rsidP="00811F8D">
      <w:pPr>
        <w:pStyle w:val="Nagwek1"/>
        <w:numPr>
          <w:ilvl w:val="0"/>
          <w:numId w:val="1"/>
        </w:numPr>
      </w:pPr>
      <w:bookmarkStart w:id="1" w:name="_Toc104887927"/>
      <w:r>
        <w:t>OPIS TECHNICZNY URZĄDZEŃ SKŁADAJĄCYCH SIĘ NA SYSTEM KOLEJKOWY</w:t>
      </w:r>
      <w:bookmarkEnd w:id="1"/>
    </w:p>
    <w:p w14:paraId="07485DE2" w14:textId="2F4E9DA4" w:rsidR="00811F8D" w:rsidRDefault="00811F8D" w:rsidP="00965632">
      <w:pPr>
        <w:ind w:firstLine="360"/>
        <w:jc w:val="both"/>
      </w:pPr>
      <w:r>
        <w:t>Wymagane jest, aby dostarczony sprzęt był fabrycznie nowy i spełniał minimalne parametry techniczne, określone w poniższych tabelach. Na system kolejkowy składać się będą: automat biletowy, za pomocą którego pacjenci będą pobierali bilety z numerkami, drukarki termiczne do wydawania biletów przez obsługę stanowisk rejestracji oraz wyświetlacze LCD, na których będą prezentowane informacje o aktualnym stanie kolejek i kolejnych przywoływanych pacjentach.</w:t>
      </w:r>
    </w:p>
    <w:p w14:paraId="7E466D4E" w14:textId="760276A4" w:rsidR="00811F8D" w:rsidRDefault="00811F8D" w:rsidP="00965632">
      <w:pPr>
        <w:jc w:val="both"/>
      </w:pPr>
      <w:r>
        <w:lastRenderedPageBreak/>
        <w:t>Musi istnieć możliwość rozbudowy systemu kolejkowego w przyszłości o kolejne urządzenia.</w:t>
      </w:r>
    </w:p>
    <w:p w14:paraId="72919D93" w14:textId="41F156A6" w:rsidR="00811F8D" w:rsidRPr="00811F8D" w:rsidRDefault="00811F8D" w:rsidP="00811F8D">
      <w:pPr>
        <w:pBdr>
          <w:top w:val="single" w:sz="4" w:space="1" w:color="4472C4" w:themeColor="accent1"/>
          <w:left w:val="single" w:sz="4" w:space="4"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rPr>
          <w:vanish/>
          <w:u w:val="single"/>
          <w:specVanish/>
        </w:rPr>
      </w:pPr>
      <w:r>
        <w:t xml:space="preserve">W ramach realizacji prac, należy dostarczyć następujący sprzęt i oprogramowanie </w:t>
      </w:r>
      <w:r w:rsidRPr="00811F8D">
        <w:rPr>
          <w:u w:val="single"/>
        </w:rPr>
        <w:t>zgodne z opisem z rozdziałów 3 i 4 niniejszego dokumentu</w:t>
      </w:r>
    </w:p>
    <w:p w14:paraId="578E5827" w14:textId="7F7CE598" w:rsidR="00811F8D" w:rsidRDefault="00811F8D" w:rsidP="00811F8D">
      <w:r>
        <w:t>:</w:t>
      </w:r>
    </w:p>
    <w:tbl>
      <w:tblPr>
        <w:tblStyle w:val="Tabelasiatki6kolorowaakcent5"/>
        <w:tblW w:w="0" w:type="auto"/>
        <w:tblLook w:val="04A0" w:firstRow="1" w:lastRow="0" w:firstColumn="1" w:lastColumn="0" w:noHBand="0" w:noVBand="1"/>
      </w:tblPr>
      <w:tblGrid>
        <w:gridCol w:w="562"/>
        <w:gridCol w:w="6804"/>
        <w:gridCol w:w="1696"/>
      </w:tblGrid>
      <w:tr w:rsidR="00811F8D" w14:paraId="08C40053" w14:textId="77777777" w:rsidTr="0081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6BA3C6" w14:textId="23285985" w:rsidR="00811F8D" w:rsidRDefault="00811F8D" w:rsidP="00811F8D">
            <w:pPr>
              <w:jc w:val="center"/>
            </w:pPr>
            <w:r>
              <w:t>L.p.</w:t>
            </w:r>
          </w:p>
        </w:tc>
        <w:tc>
          <w:tcPr>
            <w:tcW w:w="6804" w:type="dxa"/>
          </w:tcPr>
          <w:p w14:paraId="7F76AB28" w14:textId="2606B4FB" w:rsidR="00811F8D" w:rsidRDefault="00811F8D" w:rsidP="00811F8D">
            <w:pPr>
              <w:jc w:val="center"/>
              <w:cnfStyle w:val="100000000000" w:firstRow="1" w:lastRow="0" w:firstColumn="0" w:lastColumn="0" w:oddVBand="0" w:evenVBand="0" w:oddHBand="0" w:evenHBand="0" w:firstRowFirstColumn="0" w:firstRowLastColumn="0" w:lastRowFirstColumn="0" w:lastRowLastColumn="0"/>
            </w:pPr>
            <w:r>
              <w:t>Element</w:t>
            </w:r>
          </w:p>
        </w:tc>
        <w:tc>
          <w:tcPr>
            <w:tcW w:w="1696" w:type="dxa"/>
          </w:tcPr>
          <w:p w14:paraId="069121A2" w14:textId="77B31A90" w:rsidR="00811F8D" w:rsidRDefault="00811F8D" w:rsidP="00811F8D">
            <w:pPr>
              <w:jc w:val="center"/>
              <w:cnfStyle w:val="100000000000" w:firstRow="1" w:lastRow="0" w:firstColumn="0" w:lastColumn="0" w:oddVBand="0" w:evenVBand="0" w:oddHBand="0" w:evenHBand="0" w:firstRowFirstColumn="0" w:firstRowLastColumn="0" w:lastRowFirstColumn="0" w:lastRowLastColumn="0"/>
            </w:pPr>
            <w:r>
              <w:t>Ilość sztuk</w:t>
            </w:r>
          </w:p>
        </w:tc>
      </w:tr>
      <w:tr w:rsidR="00811F8D" w14:paraId="30B8FA8F" w14:textId="77777777" w:rsidTr="0081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24D13AB" w14:textId="3C74EE41" w:rsidR="00811F8D" w:rsidRDefault="00811F8D" w:rsidP="00811F8D">
            <w:r>
              <w:t>1</w:t>
            </w:r>
          </w:p>
        </w:tc>
        <w:tc>
          <w:tcPr>
            <w:tcW w:w="6804" w:type="dxa"/>
          </w:tcPr>
          <w:p w14:paraId="41F864B5" w14:textId="40040225" w:rsidR="00811F8D" w:rsidRDefault="00811F8D" w:rsidP="00811F8D">
            <w:pPr>
              <w:cnfStyle w:val="000000100000" w:firstRow="0" w:lastRow="0" w:firstColumn="0" w:lastColumn="0" w:oddVBand="0" w:evenVBand="0" w:oddHBand="1" w:evenHBand="0" w:firstRowFirstColumn="0" w:firstRowLastColumn="0" w:lastRowFirstColumn="0" w:lastRowLastColumn="0"/>
            </w:pPr>
            <w:r>
              <w:t>Automat biletowy</w:t>
            </w:r>
          </w:p>
        </w:tc>
        <w:tc>
          <w:tcPr>
            <w:tcW w:w="1696" w:type="dxa"/>
          </w:tcPr>
          <w:p w14:paraId="713C4892" w14:textId="74D32D84" w:rsidR="00811F8D" w:rsidRDefault="00811F8D" w:rsidP="00811F8D">
            <w:pPr>
              <w:cnfStyle w:val="000000100000" w:firstRow="0" w:lastRow="0" w:firstColumn="0" w:lastColumn="0" w:oddVBand="0" w:evenVBand="0" w:oddHBand="1" w:evenHBand="0" w:firstRowFirstColumn="0" w:firstRowLastColumn="0" w:lastRowFirstColumn="0" w:lastRowLastColumn="0"/>
            </w:pPr>
            <w:r>
              <w:t>3</w:t>
            </w:r>
          </w:p>
        </w:tc>
      </w:tr>
      <w:tr w:rsidR="00811F8D" w14:paraId="61043831" w14:textId="77777777" w:rsidTr="00811F8D">
        <w:tc>
          <w:tcPr>
            <w:cnfStyle w:val="001000000000" w:firstRow="0" w:lastRow="0" w:firstColumn="1" w:lastColumn="0" w:oddVBand="0" w:evenVBand="0" w:oddHBand="0" w:evenHBand="0" w:firstRowFirstColumn="0" w:firstRowLastColumn="0" w:lastRowFirstColumn="0" w:lastRowLastColumn="0"/>
            <w:tcW w:w="562" w:type="dxa"/>
          </w:tcPr>
          <w:p w14:paraId="4370FA9E" w14:textId="6CE50775" w:rsidR="00811F8D" w:rsidRDefault="00811F8D" w:rsidP="00811F8D">
            <w:r>
              <w:t>2</w:t>
            </w:r>
          </w:p>
        </w:tc>
        <w:tc>
          <w:tcPr>
            <w:tcW w:w="6804" w:type="dxa"/>
          </w:tcPr>
          <w:p w14:paraId="604B61DA" w14:textId="50E4B9E1" w:rsidR="00811F8D" w:rsidRDefault="00811F8D" w:rsidP="00811F8D">
            <w:pPr>
              <w:cnfStyle w:val="000000000000" w:firstRow="0" w:lastRow="0" w:firstColumn="0" w:lastColumn="0" w:oddVBand="0" w:evenVBand="0" w:oddHBand="0" w:evenHBand="0" w:firstRowFirstColumn="0" w:firstRowLastColumn="0" w:lastRowFirstColumn="0" w:lastRowLastColumn="0"/>
            </w:pPr>
            <w:r>
              <w:t xml:space="preserve">Monitor stanowiskowy LCD </w:t>
            </w:r>
            <w:r w:rsidR="002A65B9">
              <w:t xml:space="preserve">min </w:t>
            </w:r>
            <w:r>
              <w:t>10”</w:t>
            </w:r>
          </w:p>
        </w:tc>
        <w:tc>
          <w:tcPr>
            <w:tcW w:w="1696" w:type="dxa"/>
          </w:tcPr>
          <w:p w14:paraId="46F5DBF6" w14:textId="71BBBF02" w:rsidR="00811F8D" w:rsidRDefault="00811F8D" w:rsidP="00811F8D">
            <w:pPr>
              <w:cnfStyle w:val="000000000000" w:firstRow="0" w:lastRow="0" w:firstColumn="0" w:lastColumn="0" w:oddVBand="0" w:evenVBand="0" w:oddHBand="0" w:evenHBand="0" w:firstRowFirstColumn="0" w:firstRowLastColumn="0" w:lastRowFirstColumn="0" w:lastRowLastColumn="0"/>
            </w:pPr>
            <w:r>
              <w:t>3</w:t>
            </w:r>
            <w:r w:rsidR="002A65B9">
              <w:t>0</w:t>
            </w:r>
          </w:p>
        </w:tc>
      </w:tr>
      <w:tr w:rsidR="00811F8D" w14:paraId="63C929C1" w14:textId="77777777" w:rsidTr="0081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8BFD459" w14:textId="3637E6AE" w:rsidR="00811F8D" w:rsidRDefault="002A65B9" w:rsidP="00811F8D">
            <w:r>
              <w:t>3</w:t>
            </w:r>
          </w:p>
        </w:tc>
        <w:tc>
          <w:tcPr>
            <w:tcW w:w="6804" w:type="dxa"/>
          </w:tcPr>
          <w:p w14:paraId="72424DF2" w14:textId="37C10A0C" w:rsidR="00811F8D" w:rsidRDefault="00811F8D" w:rsidP="00811F8D">
            <w:pPr>
              <w:cnfStyle w:val="000000100000" w:firstRow="0" w:lastRow="0" w:firstColumn="0" w:lastColumn="0" w:oddVBand="0" w:evenVBand="0" w:oddHBand="1" w:evenHBand="0" w:firstRowFirstColumn="0" w:firstRowLastColumn="0" w:lastRowFirstColumn="0" w:lastRowLastColumn="0"/>
            </w:pPr>
            <w:r>
              <w:t>Monitor Zbiorczy</w:t>
            </w:r>
            <w:r w:rsidR="002A65B9">
              <w:t xml:space="preserve"> LCD min 32”</w:t>
            </w:r>
          </w:p>
        </w:tc>
        <w:tc>
          <w:tcPr>
            <w:tcW w:w="1696" w:type="dxa"/>
          </w:tcPr>
          <w:p w14:paraId="74B5213D" w14:textId="0E0A9B99" w:rsidR="00811F8D" w:rsidRDefault="00811F8D" w:rsidP="00811F8D">
            <w:pPr>
              <w:cnfStyle w:val="000000100000" w:firstRow="0" w:lastRow="0" w:firstColumn="0" w:lastColumn="0" w:oddVBand="0" w:evenVBand="0" w:oddHBand="1" w:evenHBand="0" w:firstRowFirstColumn="0" w:firstRowLastColumn="0" w:lastRowFirstColumn="0" w:lastRowLastColumn="0"/>
            </w:pPr>
            <w:r>
              <w:t>3</w:t>
            </w:r>
          </w:p>
        </w:tc>
      </w:tr>
      <w:tr w:rsidR="00811F8D" w14:paraId="7FBF8026" w14:textId="77777777" w:rsidTr="00811F8D">
        <w:tc>
          <w:tcPr>
            <w:cnfStyle w:val="001000000000" w:firstRow="0" w:lastRow="0" w:firstColumn="1" w:lastColumn="0" w:oddVBand="0" w:evenVBand="0" w:oddHBand="0" w:evenHBand="0" w:firstRowFirstColumn="0" w:firstRowLastColumn="0" w:lastRowFirstColumn="0" w:lastRowLastColumn="0"/>
            <w:tcW w:w="562" w:type="dxa"/>
          </w:tcPr>
          <w:p w14:paraId="3753B00C" w14:textId="2EED4096" w:rsidR="00811F8D" w:rsidRDefault="002A65B9" w:rsidP="00811F8D">
            <w:r>
              <w:t>4</w:t>
            </w:r>
          </w:p>
        </w:tc>
        <w:tc>
          <w:tcPr>
            <w:tcW w:w="6804" w:type="dxa"/>
          </w:tcPr>
          <w:p w14:paraId="20959B85" w14:textId="6DEE59D6" w:rsidR="00811F8D" w:rsidRDefault="00811F8D" w:rsidP="00811F8D">
            <w:pPr>
              <w:cnfStyle w:val="000000000000" w:firstRow="0" w:lastRow="0" w:firstColumn="0" w:lastColumn="0" w:oddVBand="0" w:evenVBand="0" w:oddHBand="0" w:evenHBand="0" w:firstRowFirstColumn="0" w:firstRowLastColumn="0" w:lastRowFirstColumn="0" w:lastRowLastColumn="0"/>
            </w:pPr>
            <w:r>
              <w:t>Drukarka biletowa termiczna</w:t>
            </w:r>
          </w:p>
        </w:tc>
        <w:tc>
          <w:tcPr>
            <w:tcW w:w="1696" w:type="dxa"/>
          </w:tcPr>
          <w:p w14:paraId="267C0B05" w14:textId="5AE41662" w:rsidR="00811F8D" w:rsidRDefault="002A65B9" w:rsidP="00811F8D">
            <w:pPr>
              <w:cnfStyle w:val="000000000000" w:firstRow="0" w:lastRow="0" w:firstColumn="0" w:lastColumn="0" w:oddVBand="0" w:evenVBand="0" w:oddHBand="0" w:evenHBand="0" w:firstRowFirstColumn="0" w:firstRowLastColumn="0" w:lastRowFirstColumn="0" w:lastRowLastColumn="0"/>
            </w:pPr>
            <w:r>
              <w:t>5</w:t>
            </w:r>
          </w:p>
        </w:tc>
      </w:tr>
      <w:tr w:rsidR="00811F8D" w14:paraId="2201B7F5" w14:textId="77777777" w:rsidTr="0081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0A440FD" w14:textId="759DD62B" w:rsidR="00811F8D" w:rsidRDefault="002A65B9" w:rsidP="00811F8D">
            <w:r>
              <w:t>5</w:t>
            </w:r>
          </w:p>
        </w:tc>
        <w:tc>
          <w:tcPr>
            <w:tcW w:w="6804" w:type="dxa"/>
          </w:tcPr>
          <w:p w14:paraId="685E2E9B" w14:textId="0F671D15" w:rsidR="00811F8D" w:rsidRDefault="00811F8D" w:rsidP="00811F8D">
            <w:pPr>
              <w:cnfStyle w:val="000000100000" w:firstRow="0" w:lastRow="0" w:firstColumn="0" w:lastColumn="0" w:oddVBand="0" w:evenVBand="0" w:oddHBand="1" w:evenHBand="0" w:firstRowFirstColumn="0" w:firstRowLastColumn="0" w:lastRowFirstColumn="0" w:lastRowLastColumn="0"/>
            </w:pPr>
            <w:r>
              <w:t>Licencja integracyjna z HIS Asseco AMMS</w:t>
            </w:r>
          </w:p>
        </w:tc>
        <w:tc>
          <w:tcPr>
            <w:tcW w:w="1696" w:type="dxa"/>
          </w:tcPr>
          <w:p w14:paraId="002EE487" w14:textId="01D37056" w:rsidR="00811F8D" w:rsidRDefault="00811F8D" w:rsidP="00811F8D">
            <w:pPr>
              <w:cnfStyle w:val="000000100000" w:firstRow="0" w:lastRow="0" w:firstColumn="0" w:lastColumn="0" w:oddVBand="0" w:evenVBand="0" w:oddHBand="1" w:evenHBand="0" w:firstRowFirstColumn="0" w:firstRowLastColumn="0" w:lastRowFirstColumn="0" w:lastRowLastColumn="0"/>
            </w:pPr>
            <w:r>
              <w:t>1</w:t>
            </w:r>
          </w:p>
        </w:tc>
      </w:tr>
    </w:tbl>
    <w:p w14:paraId="284BDB1D" w14:textId="77777777" w:rsidR="00811F8D" w:rsidRDefault="00811F8D" w:rsidP="00811F8D"/>
    <w:p w14:paraId="152057BF" w14:textId="34FA9CE4" w:rsidR="00811F8D" w:rsidRDefault="00811F8D" w:rsidP="00811F8D">
      <w:pPr>
        <w:pStyle w:val="Nagwek2"/>
        <w:numPr>
          <w:ilvl w:val="1"/>
          <w:numId w:val="1"/>
        </w:numPr>
      </w:pPr>
      <w:bookmarkStart w:id="2" w:name="_Toc104887928"/>
      <w:r>
        <w:t>AUTOMAT BILETOWY</w:t>
      </w:r>
      <w:bookmarkEnd w:id="2"/>
      <w:r>
        <w:t xml:space="preserve"> – Opis minimalnych parametrów technicznych</w:t>
      </w:r>
    </w:p>
    <w:p w14:paraId="14D2F343" w14:textId="77777777" w:rsidR="00811F8D" w:rsidRDefault="00811F8D" w:rsidP="00F60CF6">
      <w:pPr>
        <w:ind w:firstLine="360"/>
        <w:jc w:val="both"/>
      </w:pPr>
      <w:r w:rsidRPr="00F10748">
        <w:t xml:space="preserve">Automat biletowy może zostać rozlokowany przy wejściach do budynku, w poczekalniach, aby zapewnić wszystkim </w:t>
      </w:r>
      <w:r>
        <w:t>pacjentom</w:t>
      </w:r>
      <w:r w:rsidRPr="00F10748">
        <w:t xml:space="preserve"> możliwość wygodnego pobrania biletu i zarejestrowania się w systemie kolejkowym. Za pomocą dotykowego ekranu </w:t>
      </w:r>
      <w:r>
        <w:t>pacjent</w:t>
      </w:r>
      <w:r w:rsidRPr="00F10748">
        <w:t xml:space="preserve"> definiuje cel swojej wizyty wybierając odpowiedni przycisk i otrzymuje bilet z numerem kolejkowym.</w:t>
      </w:r>
    </w:p>
    <w:tbl>
      <w:tblPr>
        <w:tblStyle w:val="Tabelasiatki1jasnaakcent1"/>
        <w:tblW w:w="9209" w:type="dxa"/>
        <w:tblLayout w:type="fixed"/>
        <w:tblLook w:val="04A0" w:firstRow="1" w:lastRow="0" w:firstColumn="1" w:lastColumn="0" w:noHBand="0" w:noVBand="1"/>
      </w:tblPr>
      <w:tblGrid>
        <w:gridCol w:w="1728"/>
        <w:gridCol w:w="7481"/>
      </w:tblGrid>
      <w:tr w:rsidR="00811F8D" w:rsidRPr="00F10748" w14:paraId="5EBE1797" w14:textId="77777777" w:rsidTr="00A911D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28" w:type="dxa"/>
          </w:tcPr>
          <w:p w14:paraId="7BCAFFA4" w14:textId="77777777" w:rsidR="00811F8D" w:rsidRPr="00F10748" w:rsidRDefault="00811F8D" w:rsidP="00094A78">
            <w:pPr>
              <w:rPr>
                <w:rFonts w:eastAsia="SimSun" w:cstheme="minorHAnsi"/>
                <w:b w:val="0"/>
                <w:bCs w:val="0"/>
              </w:rPr>
            </w:pPr>
            <w:r w:rsidRPr="00F10748">
              <w:rPr>
                <w:rFonts w:eastAsia="SimSun" w:cstheme="minorHAnsi"/>
              </w:rPr>
              <w:t>Element</w:t>
            </w:r>
          </w:p>
        </w:tc>
        <w:tc>
          <w:tcPr>
            <w:tcW w:w="7481" w:type="dxa"/>
          </w:tcPr>
          <w:p w14:paraId="35BE4086" w14:textId="77777777" w:rsidR="00811F8D" w:rsidRPr="00F10748" w:rsidRDefault="00811F8D" w:rsidP="00094A78">
            <w:pPr>
              <w:spacing w:after="119"/>
              <w:cnfStyle w:val="100000000000" w:firstRow="1" w:lastRow="0" w:firstColumn="0" w:lastColumn="0" w:oddVBand="0" w:evenVBand="0" w:oddHBand="0" w:evenHBand="0" w:firstRowFirstColumn="0" w:firstRowLastColumn="0" w:lastRowFirstColumn="0" w:lastRowLastColumn="0"/>
              <w:rPr>
                <w:rFonts w:eastAsia="SimSun" w:cstheme="minorHAnsi"/>
                <w:b w:val="0"/>
                <w:bCs w:val="0"/>
              </w:rPr>
            </w:pPr>
            <w:r w:rsidRPr="00F10748">
              <w:rPr>
                <w:rFonts w:eastAsia="SimSun" w:cstheme="minorHAnsi"/>
              </w:rPr>
              <w:t>Minimalne parametry techniczne</w:t>
            </w:r>
          </w:p>
        </w:tc>
      </w:tr>
      <w:tr w:rsidR="00811F8D" w:rsidRPr="00F10748" w14:paraId="16274F21"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3D9BDD90" w14:textId="77777777" w:rsidR="00811F8D" w:rsidRPr="00DD0C3F" w:rsidRDefault="00811F8D" w:rsidP="00094A78">
            <w:pPr>
              <w:rPr>
                <w:rFonts w:eastAsia="SimSun" w:cstheme="minorHAnsi"/>
                <w:b w:val="0"/>
                <w:bCs w:val="0"/>
              </w:rPr>
            </w:pPr>
          </w:p>
          <w:p w14:paraId="1F8FB1C2" w14:textId="77777777" w:rsidR="00811F8D" w:rsidRPr="00DD0C3F" w:rsidRDefault="00811F8D" w:rsidP="00094A78">
            <w:pPr>
              <w:rPr>
                <w:rFonts w:eastAsia="SimSun" w:cstheme="minorHAnsi"/>
                <w:b w:val="0"/>
                <w:bCs w:val="0"/>
              </w:rPr>
            </w:pPr>
            <w:r w:rsidRPr="00DD0C3F">
              <w:rPr>
                <w:rFonts w:eastAsia="SimSun" w:cstheme="minorHAnsi"/>
                <w:b w:val="0"/>
                <w:bCs w:val="0"/>
              </w:rPr>
              <w:t>Obudowa</w:t>
            </w:r>
          </w:p>
          <w:p w14:paraId="66A32E26" w14:textId="77777777" w:rsidR="00811F8D" w:rsidRPr="00DD0C3F" w:rsidRDefault="00811F8D" w:rsidP="00094A78">
            <w:pPr>
              <w:rPr>
                <w:rFonts w:eastAsia="SimSun" w:cstheme="minorHAnsi"/>
                <w:b w:val="0"/>
                <w:bCs w:val="0"/>
                <w:color w:val="FF0000"/>
              </w:rPr>
            </w:pPr>
          </w:p>
        </w:tc>
        <w:tc>
          <w:tcPr>
            <w:tcW w:w="7481" w:type="dxa"/>
          </w:tcPr>
          <w:p w14:paraId="1D2E5D5F"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wolnostojąca z przeznaczeniem do użytkowania wewnątrz budynków odporna na akty wandalizmu, uniemożliwiająca dostęp z zewnątrz do podzespołów wewnętrznych i jakichkolwiek połączeń </w:t>
            </w:r>
          </w:p>
          <w:p w14:paraId="16C0B8C4"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konstrukcja zewnętrzna automatu powinna być wykonana z blachy stalowej o konstrukcji samonośnej zapewniającej sztywność obudowy</w:t>
            </w:r>
          </w:p>
          <w:p w14:paraId="7A7CF3F7"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konstrukcja obudowy przystosowana do obsługi przez osoby niepełnosprawne ruchowo –zapewniającej ergonomiczną obsługę</w:t>
            </w:r>
          </w:p>
          <w:p w14:paraId="26A856D9"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monitor zabudowany w poszyciu obudowy, odchylony w kierunku od użytkownika o około 15</w:t>
            </w:r>
            <w:r w:rsidRPr="00DD0C3F">
              <w:rPr>
                <w:rFonts w:eastAsia="SimSun" w:cstheme="minorHAnsi"/>
                <w:vertAlign w:val="superscript"/>
              </w:rPr>
              <w:t>o</w:t>
            </w:r>
          </w:p>
          <w:p w14:paraId="23189016"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umożliwiająca dostęp serwisowy do wszystkich podzespołów przez otworzenie </w:t>
            </w:r>
            <w:r>
              <w:rPr>
                <w:rFonts w:eastAsia="SimSun" w:cstheme="minorHAnsi"/>
              </w:rPr>
              <w:t>automatu</w:t>
            </w:r>
            <w:r w:rsidRPr="00DD0C3F">
              <w:rPr>
                <w:rFonts w:eastAsia="SimSun" w:cstheme="minorHAnsi"/>
              </w:rPr>
              <w:t xml:space="preserve"> od przodu, poprzez otwarcie panelu frontowego, zamykanego na zamki patentowe</w:t>
            </w:r>
          </w:p>
          <w:p w14:paraId="005C59E3"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obudowa zapewnia odpowiednią temperaturę dla pracy podzespołów poprzez system grzewczo-wentylacyjny</w:t>
            </w:r>
          </w:p>
          <w:p w14:paraId="71F10E49"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obudowa umożliwiające łatwą wymianę materiałów eksploatacyjnych (papieru biletowego)</w:t>
            </w:r>
          </w:p>
          <w:p w14:paraId="47BE08E5"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na froncie obudowy logo lub grafika zgodna z wymaganiami Zamawiającego</w:t>
            </w:r>
          </w:p>
          <w:p w14:paraId="60682383"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kolorystyka dopasowana do wymagań Zamawiającego</w:t>
            </w:r>
          </w:p>
        </w:tc>
      </w:tr>
      <w:tr w:rsidR="00811F8D" w:rsidRPr="00F10748" w14:paraId="2E7365E1"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7D136619" w14:textId="77777777" w:rsidR="00811F8D" w:rsidRPr="00DD0C3F" w:rsidRDefault="00811F8D" w:rsidP="00094A78">
            <w:pPr>
              <w:rPr>
                <w:rFonts w:eastAsia="SimSun" w:cstheme="minorHAnsi"/>
                <w:b w:val="0"/>
                <w:bCs w:val="0"/>
              </w:rPr>
            </w:pPr>
            <w:r w:rsidRPr="00DD0C3F">
              <w:rPr>
                <w:rFonts w:eastAsia="SimSun" w:cstheme="minorHAnsi"/>
                <w:b w:val="0"/>
                <w:bCs w:val="0"/>
              </w:rPr>
              <w:t>Płyta montażowa</w:t>
            </w:r>
          </w:p>
        </w:tc>
        <w:tc>
          <w:tcPr>
            <w:tcW w:w="7481" w:type="dxa"/>
          </w:tcPr>
          <w:p w14:paraId="6C40C75D"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umożliwiająca trwałe zamocowanie do podłogi</w:t>
            </w:r>
          </w:p>
          <w:p w14:paraId="0C2D2569"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wykonana z blachy stalowej</w:t>
            </w:r>
          </w:p>
          <w:p w14:paraId="3B00F2E7"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malowana proszkowo farbą poliestrową drobno strukturową w kolorze czarnym</w:t>
            </w:r>
          </w:p>
        </w:tc>
      </w:tr>
      <w:tr w:rsidR="00811F8D" w:rsidRPr="00F10748" w14:paraId="2B159E34"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1C183A0A" w14:textId="77777777" w:rsidR="00811F8D" w:rsidRPr="00DD0C3F" w:rsidRDefault="00811F8D" w:rsidP="00094A78">
            <w:pPr>
              <w:rPr>
                <w:rFonts w:eastAsia="SimSun" w:cstheme="minorHAnsi"/>
                <w:b w:val="0"/>
                <w:bCs w:val="0"/>
              </w:rPr>
            </w:pPr>
            <w:r w:rsidRPr="00DD0C3F">
              <w:rPr>
                <w:rFonts w:eastAsia="SimSun" w:cstheme="minorHAnsi"/>
                <w:b w:val="0"/>
                <w:bCs w:val="0"/>
              </w:rPr>
              <w:t>Monitor</w:t>
            </w:r>
          </w:p>
          <w:p w14:paraId="6877482E" w14:textId="77777777" w:rsidR="00811F8D" w:rsidRPr="00DD0C3F" w:rsidRDefault="00811F8D" w:rsidP="00094A78">
            <w:pPr>
              <w:rPr>
                <w:rFonts w:eastAsia="SimSun" w:cstheme="minorHAnsi"/>
                <w:b w:val="0"/>
                <w:bCs w:val="0"/>
              </w:rPr>
            </w:pPr>
          </w:p>
          <w:p w14:paraId="4318EF8B" w14:textId="77777777" w:rsidR="00811F8D" w:rsidRPr="00DD0C3F" w:rsidRDefault="00811F8D" w:rsidP="00094A78">
            <w:pPr>
              <w:rPr>
                <w:rFonts w:eastAsia="SimSun" w:cstheme="minorHAnsi"/>
                <w:b w:val="0"/>
                <w:bCs w:val="0"/>
              </w:rPr>
            </w:pPr>
          </w:p>
          <w:p w14:paraId="2EAA7160" w14:textId="77777777" w:rsidR="00811F8D" w:rsidRPr="00DD0C3F" w:rsidRDefault="00811F8D" w:rsidP="00094A78">
            <w:pPr>
              <w:rPr>
                <w:rFonts w:eastAsia="SimSun" w:cstheme="minorHAnsi"/>
                <w:b w:val="0"/>
                <w:bCs w:val="0"/>
              </w:rPr>
            </w:pPr>
          </w:p>
          <w:p w14:paraId="5BCC4D76" w14:textId="77777777" w:rsidR="00811F8D" w:rsidRPr="00DD0C3F" w:rsidRDefault="00811F8D" w:rsidP="00094A78">
            <w:pPr>
              <w:rPr>
                <w:rFonts w:eastAsia="SimSun" w:cstheme="minorHAnsi"/>
                <w:b w:val="0"/>
                <w:bCs w:val="0"/>
              </w:rPr>
            </w:pPr>
          </w:p>
          <w:p w14:paraId="47C47CB0" w14:textId="77777777" w:rsidR="00811F8D" w:rsidRPr="00DD0C3F" w:rsidRDefault="00811F8D" w:rsidP="00094A78">
            <w:pPr>
              <w:rPr>
                <w:rFonts w:eastAsia="SimSun" w:cstheme="minorHAnsi"/>
                <w:b w:val="0"/>
                <w:bCs w:val="0"/>
              </w:rPr>
            </w:pPr>
          </w:p>
          <w:p w14:paraId="57F03717" w14:textId="77777777" w:rsidR="00811F8D" w:rsidRPr="00DD0C3F" w:rsidRDefault="00811F8D" w:rsidP="00094A78">
            <w:pPr>
              <w:rPr>
                <w:rFonts w:eastAsia="SimSun" w:cstheme="minorHAnsi"/>
                <w:b w:val="0"/>
                <w:bCs w:val="0"/>
              </w:rPr>
            </w:pPr>
          </w:p>
        </w:tc>
        <w:tc>
          <w:tcPr>
            <w:tcW w:w="7481" w:type="dxa"/>
          </w:tcPr>
          <w:p w14:paraId="357E4E50"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lastRenderedPageBreak/>
              <w:t>przekątna monitora min: 24''</w:t>
            </w:r>
          </w:p>
          <w:p w14:paraId="498F2E8D"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rodzaj wyświetlacza: IPS TFT z podświetleniem W-LED</w:t>
            </w:r>
          </w:p>
          <w:p w14:paraId="14F9A8BF"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czas reakcji matrycy max [</w:t>
            </w:r>
            <w:proofErr w:type="spellStart"/>
            <w:r w:rsidRPr="00DD0C3F">
              <w:rPr>
                <w:rFonts w:eastAsia="SimSun" w:cstheme="minorHAnsi"/>
              </w:rPr>
              <w:t>msec</w:t>
            </w:r>
            <w:proofErr w:type="spellEnd"/>
            <w:r w:rsidRPr="00DD0C3F">
              <w:rPr>
                <w:rFonts w:eastAsia="SimSun" w:cstheme="minorHAnsi"/>
              </w:rPr>
              <w:t>]: 8</w:t>
            </w:r>
          </w:p>
          <w:p w14:paraId="48CB72D7"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kąt widzenia obrazu (poziom/pion) min: 178</w:t>
            </w:r>
            <w:r w:rsidRPr="00485A04">
              <w:rPr>
                <w:rFonts w:eastAsia="SimSun" w:cstheme="minorHAnsi"/>
              </w:rPr>
              <w:t>°</w:t>
            </w:r>
            <w:r w:rsidRPr="00DD0C3F">
              <w:rPr>
                <w:rFonts w:eastAsia="SimSun" w:cstheme="minorHAnsi"/>
              </w:rPr>
              <w:t xml:space="preserve"> poziomo / 178</w:t>
            </w:r>
            <w:r w:rsidRPr="00485A04">
              <w:rPr>
                <w:rFonts w:eastAsia="SimSun" w:cstheme="minorHAnsi"/>
              </w:rPr>
              <w:t>°</w:t>
            </w:r>
            <w:r w:rsidRPr="00DD0C3F">
              <w:rPr>
                <w:rFonts w:eastAsia="SimSun" w:cstheme="minorHAnsi"/>
              </w:rPr>
              <w:t xml:space="preserve"> pionowo </w:t>
            </w:r>
            <w:r w:rsidRPr="00DD0C3F">
              <w:rPr>
                <w:rFonts w:eastAsia="SimSun" w:cstheme="minorHAnsi"/>
              </w:rPr>
              <w:lastRenderedPageBreak/>
              <w:t>(CR 10:1)</w:t>
            </w:r>
          </w:p>
          <w:p w14:paraId="40017893"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jasność [cd/m</w:t>
            </w:r>
            <w:r w:rsidRPr="00DD0C3F">
              <w:rPr>
                <w:rFonts w:eastAsia="SimSun" w:cstheme="minorHAnsi"/>
                <w:vertAlign w:val="superscript"/>
              </w:rPr>
              <w:t>2</w:t>
            </w:r>
            <w:r w:rsidRPr="00DD0C3F">
              <w:rPr>
                <w:rFonts w:eastAsia="SimSun" w:cstheme="minorHAnsi"/>
              </w:rPr>
              <w:t>] min: 250</w:t>
            </w:r>
          </w:p>
          <w:p w14:paraId="137B6A69"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kontrast min (typ.): 1000:1</w:t>
            </w:r>
          </w:p>
          <w:p w14:paraId="00ADEACE"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naturalna rozdzielczość pracy min:1080x1920@ 60 </w:t>
            </w:r>
            <w:proofErr w:type="spellStart"/>
            <w:r w:rsidRPr="00DD0C3F">
              <w:rPr>
                <w:rFonts w:eastAsia="SimSun" w:cstheme="minorHAnsi"/>
              </w:rPr>
              <w:t>Hz</w:t>
            </w:r>
            <w:proofErr w:type="spellEnd"/>
          </w:p>
        </w:tc>
      </w:tr>
      <w:tr w:rsidR="00811F8D" w:rsidRPr="00F10748" w14:paraId="2AD19329"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776301A9" w14:textId="77777777" w:rsidR="00811F8D" w:rsidRPr="00DD0C3F" w:rsidRDefault="00811F8D" w:rsidP="00094A78">
            <w:pPr>
              <w:rPr>
                <w:rFonts w:eastAsia="SimSun" w:cstheme="minorHAnsi"/>
                <w:b w:val="0"/>
                <w:bCs w:val="0"/>
              </w:rPr>
            </w:pPr>
            <w:r w:rsidRPr="00DD0C3F">
              <w:rPr>
                <w:rFonts w:eastAsia="SimSun" w:cstheme="minorHAnsi"/>
                <w:b w:val="0"/>
                <w:bCs w:val="0"/>
              </w:rPr>
              <w:lastRenderedPageBreak/>
              <w:t>Nakładka dotykowa</w:t>
            </w:r>
          </w:p>
          <w:p w14:paraId="2C43B4C2" w14:textId="77777777" w:rsidR="00811F8D" w:rsidRPr="00DD0C3F" w:rsidRDefault="00811F8D" w:rsidP="00094A78">
            <w:pPr>
              <w:rPr>
                <w:rFonts w:eastAsia="SimSun" w:cstheme="minorHAnsi"/>
                <w:b w:val="0"/>
                <w:bCs w:val="0"/>
              </w:rPr>
            </w:pPr>
          </w:p>
        </w:tc>
        <w:tc>
          <w:tcPr>
            <w:tcW w:w="7481" w:type="dxa"/>
          </w:tcPr>
          <w:p w14:paraId="3C7A3830"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przekątna min: 24”</w:t>
            </w:r>
          </w:p>
          <w:p w14:paraId="37CA6EBE"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technologia detekcji dotyku – pojemnościowa</w:t>
            </w:r>
          </w:p>
          <w:p w14:paraId="6C0738AD"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twardość powierzchni –min 7H w skali Mohsa </w:t>
            </w:r>
          </w:p>
          <w:p w14:paraId="6C1633E4"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przejrzystość min. 90%</w:t>
            </w:r>
          </w:p>
        </w:tc>
      </w:tr>
      <w:tr w:rsidR="00811F8D" w:rsidRPr="00F10748" w14:paraId="6F2ED482"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450763EF" w14:textId="77777777" w:rsidR="00811F8D" w:rsidRPr="00DD0C3F" w:rsidRDefault="00811F8D" w:rsidP="00094A78">
            <w:pPr>
              <w:jc w:val="both"/>
              <w:rPr>
                <w:rFonts w:eastAsia="SimSun" w:cstheme="minorHAnsi"/>
                <w:b w:val="0"/>
                <w:bCs w:val="0"/>
              </w:rPr>
            </w:pPr>
            <w:r w:rsidRPr="00DD0C3F">
              <w:rPr>
                <w:rFonts w:eastAsia="SimSun" w:cstheme="minorHAnsi"/>
                <w:b w:val="0"/>
                <w:bCs w:val="0"/>
              </w:rPr>
              <w:t>Jednostka sterująca</w:t>
            </w:r>
          </w:p>
        </w:tc>
        <w:tc>
          <w:tcPr>
            <w:tcW w:w="7481" w:type="dxa"/>
          </w:tcPr>
          <w:p w14:paraId="4791B213" w14:textId="77777777" w:rsidR="00811F8D" w:rsidRPr="00DD0C3F" w:rsidRDefault="00811F8D" w:rsidP="00094A78">
            <w:pPr>
              <w:pStyle w:val="Akapitzlist"/>
              <w:widowControl w:val="0"/>
              <w:numPr>
                <w:ilvl w:val="0"/>
                <w:numId w:val="25"/>
              </w:numPr>
              <w:tabs>
                <w:tab w:val="left" w:pos="360"/>
                <w:tab w:val="left" w:pos="907"/>
              </w:tabs>
              <w:suppressAutoHyphens/>
              <w:autoSpaceDN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 xml:space="preserve">Procesor min. dwurdzeniowy o częstotliwości taktowania procesora min. 1.0 GHz, uzyskujący w teście CPU </w:t>
            </w:r>
            <w:proofErr w:type="spellStart"/>
            <w:r w:rsidRPr="00DD0C3F">
              <w:rPr>
                <w:rFonts w:eastAsia="SimSun" w:cstheme="minorHAnsi"/>
              </w:rPr>
              <w:t>PassMark</w:t>
            </w:r>
            <w:proofErr w:type="spellEnd"/>
            <w:r w:rsidRPr="00DD0C3F">
              <w:rPr>
                <w:rFonts w:eastAsia="SimSun" w:cstheme="minorHAnsi"/>
              </w:rPr>
              <w:t xml:space="preserve"> min.1500 pkt    http://www.cpubenchmark.net/cpu_list.php </w:t>
            </w:r>
          </w:p>
          <w:p w14:paraId="3B694C1C" w14:textId="77777777" w:rsidR="00811F8D" w:rsidRPr="00DD0C3F" w:rsidRDefault="00811F8D" w:rsidP="00094A78">
            <w:pPr>
              <w:pStyle w:val="Akapitzlist"/>
              <w:widowControl w:val="0"/>
              <w:numPr>
                <w:ilvl w:val="0"/>
                <w:numId w:val="25"/>
              </w:numPr>
              <w:tabs>
                <w:tab w:val="left" w:pos="360"/>
                <w:tab w:val="left" w:pos="907"/>
              </w:tabs>
              <w:suppressAutoHyphens/>
              <w:autoSpaceDN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 xml:space="preserve">Pamięć RAM min. 4 GB </w:t>
            </w:r>
          </w:p>
          <w:p w14:paraId="51999368" w14:textId="77777777" w:rsidR="00811F8D" w:rsidRPr="00DD0C3F" w:rsidRDefault="00811F8D" w:rsidP="00094A78">
            <w:pPr>
              <w:pStyle w:val="Akapitzlist"/>
              <w:widowControl w:val="0"/>
              <w:numPr>
                <w:ilvl w:val="0"/>
                <w:numId w:val="25"/>
              </w:numPr>
              <w:tabs>
                <w:tab w:val="left" w:pos="360"/>
                <w:tab w:val="left" w:pos="907"/>
              </w:tabs>
              <w:suppressAutoHyphens/>
              <w:autoSpaceDN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Dysk twardy min. SSD 120GB</w:t>
            </w:r>
          </w:p>
          <w:p w14:paraId="0BB8D054" w14:textId="77777777" w:rsidR="00811F8D" w:rsidRPr="00DD0C3F" w:rsidRDefault="00811F8D" w:rsidP="00094A78">
            <w:pPr>
              <w:pStyle w:val="Akapitzlist"/>
              <w:widowControl w:val="0"/>
              <w:numPr>
                <w:ilvl w:val="0"/>
                <w:numId w:val="25"/>
              </w:numPr>
              <w:tabs>
                <w:tab w:val="left" w:pos="360"/>
                <w:tab w:val="left" w:pos="907"/>
              </w:tabs>
              <w:suppressAutoHyphens/>
              <w:autoSpaceDN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Karta dźwiękowa zintegrowana</w:t>
            </w:r>
          </w:p>
          <w:p w14:paraId="4C1CEE4C" w14:textId="77777777" w:rsidR="00811F8D" w:rsidRPr="00DD0C3F" w:rsidRDefault="00811F8D" w:rsidP="00094A78">
            <w:pPr>
              <w:pStyle w:val="Akapitzlist"/>
              <w:widowControl w:val="0"/>
              <w:numPr>
                <w:ilvl w:val="0"/>
                <w:numId w:val="25"/>
              </w:numPr>
              <w:tabs>
                <w:tab w:val="left" w:pos="360"/>
                <w:tab w:val="left" w:pos="907"/>
              </w:tabs>
              <w:suppressAutoHyphens/>
              <w:autoSpaceDN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 xml:space="preserve">Karta sieciowa zintegrowana, 10/100/1000 </w:t>
            </w:r>
            <w:proofErr w:type="spellStart"/>
            <w:r w:rsidRPr="00DD0C3F">
              <w:rPr>
                <w:rFonts w:eastAsia="SimSun" w:cstheme="minorHAnsi"/>
              </w:rPr>
              <w:t>MBit</w:t>
            </w:r>
            <w:proofErr w:type="spellEnd"/>
            <w:r w:rsidRPr="00DD0C3F">
              <w:rPr>
                <w:rFonts w:eastAsia="SimSun" w:cstheme="minorHAnsi"/>
              </w:rPr>
              <w:t>/s</w:t>
            </w:r>
          </w:p>
          <w:p w14:paraId="0CEEB3E7" w14:textId="77777777" w:rsidR="00811F8D" w:rsidRPr="00DD0C3F" w:rsidRDefault="00811F8D" w:rsidP="00094A78">
            <w:pPr>
              <w:pStyle w:val="Akapitzlist"/>
              <w:widowControl w:val="0"/>
              <w:numPr>
                <w:ilvl w:val="0"/>
                <w:numId w:val="25"/>
              </w:numPr>
              <w:tabs>
                <w:tab w:val="left" w:pos="360"/>
                <w:tab w:val="left" w:pos="907"/>
              </w:tabs>
              <w:suppressAutoHyphens/>
              <w:autoSpaceDN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DD0C3F">
              <w:rPr>
                <w:rFonts w:eastAsia="SimSun" w:cstheme="minorHAnsi"/>
              </w:rPr>
              <w:t>Karta graficzna zintegrowana</w:t>
            </w:r>
          </w:p>
          <w:p w14:paraId="3C7853AC"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Porty I/O min. 2x USB 2.0</w:t>
            </w:r>
          </w:p>
        </w:tc>
      </w:tr>
      <w:tr w:rsidR="00811F8D" w:rsidRPr="00F10748" w14:paraId="216F7074"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729B760F" w14:textId="77777777" w:rsidR="00811F8D" w:rsidRPr="00DD0C3F" w:rsidRDefault="00811F8D" w:rsidP="00094A78">
            <w:pPr>
              <w:jc w:val="both"/>
              <w:rPr>
                <w:rFonts w:eastAsia="SimSun" w:cstheme="minorHAnsi"/>
                <w:b w:val="0"/>
                <w:bCs w:val="0"/>
              </w:rPr>
            </w:pPr>
            <w:r w:rsidRPr="00DD0C3F">
              <w:rPr>
                <w:rFonts w:eastAsia="SimSun" w:cstheme="minorHAnsi"/>
                <w:b w:val="0"/>
                <w:bCs w:val="0"/>
              </w:rPr>
              <w:t>Drukarka</w:t>
            </w:r>
          </w:p>
        </w:tc>
        <w:tc>
          <w:tcPr>
            <w:tcW w:w="7481" w:type="dxa"/>
          </w:tcPr>
          <w:p w14:paraId="510D20F3"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Metoda druku termiczna</w:t>
            </w:r>
          </w:p>
          <w:p w14:paraId="7FB5DBB9"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Szybkość druku min. 160 mm/sec </w:t>
            </w:r>
          </w:p>
          <w:p w14:paraId="7EBB330D"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Rozdzielczość wydruku min. 180 </w:t>
            </w:r>
            <w:proofErr w:type="spellStart"/>
            <w:r w:rsidRPr="00DD0C3F">
              <w:rPr>
                <w:rFonts w:eastAsia="SimSun" w:cstheme="minorHAnsi"/>
              </w:rPr>
              <w:t>dpi</w:t>
            </w:r>
            <w:proofErr w:type="spellEnd"/>
          </w:p>
          <w:p w14:paraId="6EA27AD2"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Szerokość min. 72mm (512 punktów)</w:t>
            </w:r>
          </w:p>
          <w:p w14:paraId="6A4EC94A"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Obsługiwane znaki DOS CP852, Windows 1250</w:t>
            </w:r>
          </w:p>
          <w:p w14:paraId="6B8D1796"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Kody kreskowe EAN-8, EAN-13, </w:t>
            </w:r>
            <w:proofErr w:type="spellStart"/>
            <w:r w:rsidRPr="00DD0C3F">
              <w:rPr>
                <w:rFonts w:eastAsia="SimSun" w:cstheme="minorHAnsi"/>
              </w:rPr>
              <w:t>Code</w:t>
            </w:r>
            <w:proofErr w:type="spellEnd"/>
            <w:r w:rsidRPr="00DD0C3F">
              <w:rPr>
                <w:rFonts w:eastAsia="SimSun" w:cstheme="minorHAnsi"/>
              </w:rPr>
              <w:t xml:space="preserve"> 39, ITF, UPC-A, </w:t>
            </w:r>
            <w:proofErr w:type="spellStart"/>
            <w:r w:rsidRPr="00DD0C3F">
              <w:rPr>
                <w:rFonts w:eastAsia="SimSun" w:cstheme="minorHAnsi"/>
              </w:rPr>
              <w:t>Codabar</w:t>
            </w:r>
            <w:proofErr w:type="spellEnd"/>
            <w:r w:rsidRPr="00DD0C3F">
              <w:rPr>
                <w:rFonts w:eastAsia="SimSun" w:cstheme="minorHAnsi"/>
              </w:rPr>
              <w:t xml:space="preserve">, </w:t>
            </w:r>
            <w:proofErr w:type="spellStart"/>
            <w:r w:rsidRPr="00DD0C3F">
              <w:rPr>
                <w:rFonts w:eastAsia="SimSun" w:cstheme="minorHAnsi"/>
              </w:rPr>
              <w:t>Code</w:t>
            </w:r>
            <w:proofErr w:type="spellEnd"/>
            <w:r w:rsidRPr="00DD0C3F">
              <w:rPr>
                <w:rFonts w:eastAsia="SimSun" w:cstheme="minorHAnsi"/>
              </w:rPr>
              <w:t xml:space="preserve"> 93, </w:t>
            </w:r>
            <w:proofErr w:type="spellStart"/>
            <w:r w:rsidRPr="00DD0C3F">
              <w:rPr>
                <w:rFonts w:eastAsia="SimSun" w:cstheme="minorHAnsi"/>
              </w:rPr>
              <w:t>Code</w:t>
            </w:r>
            <w:proofErr w:type="spellEnd"/>
            <w:r w:rsidRPr="00DD0C3F">
              <w:rPr>
                <w:rFonts w:eastAsia="SimSun" w:cstheme="minorHAnsi"/>
              </w:rPr>
              <w:t xml:space="preserve"> 128, PDF 417 (2D)</w:t>
            </w:r>
          </w:p>
          <w:p w14:paraId="1ECED16D"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Papier termiczny w rolce o szerokości min.80mm i długości min. 250m</w:t>
            </w:r>
          </w:p>
          <w:p w14:paraId="7F4506DB"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Obcinacz papieru</w:t>
            </w:r>
          </w:p>
          <w:p w14:paraId="1624EB9C"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Czujniki: czujnik końca papieru, czujnik bliskiego końca papieru, czujnik otwarcia komory papieru</w:t>
            </w:r>
          </w:p>
        </w:tc>
      </w:tr>
      <w:tr w:rsidR="00811F8D" w:rsidRPr="00F10748" w14:paraId="48E6E40B"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4B39CF22" w14:textId="77777777" w:rsidR="00811F8D" w:rsidRPr="00DD0C3F" w:rsidRDefault="00811F8D" w:rsidP="00094A78">
            <w:pPr>
              <w:rPr>
                <w:rFonts w:eastAsia="SimSun" w:cstheme="minorHAnsi"/>
                <w:b w:val="0"/>
                <w:bCs w:val="0"/>
              </w:rPr>
            </w:pPr>
            <w:r w:rsidRPr="00DD0C3F">
              <w:rPr>
                <w:rFonts w:eastAsia="SimSun" w:cstheme="minorHAnsi"/>
                <w:b w:val="0"/>
                <w:bCs w:val="0"/>
              </w:rPr>
              <w:t>Zasilanie</w:t>
            </w:r>
          </w:p>
        </w:tc>
        <w:tc>
          <w:tcPr>
            <w:tcW w:w="7481" w:type="dxa"/>
          </w:tcPr>
          <w:p w14:paraId="03CC1FA6"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 xml:space="preserve">230V, 50 </w:t>
            </w:r>
            <w:proofErr w:type="spellStart"/>
            <w:r w:rsidRPr="00DD0C3F">
              <w:rPr>
                <w:rFonts w:eastAsia="SimSun" w:cstheme="minorHAnsi"/>
              </w:rPr>
              <w:t>Hz</w:t>
            </w:r>
            <w:proofErr w:type="spellEnd"/>
            <w:r w:rsidRPr="00DD0C3F">
              <w:rPr>
                <w:rFonts w:eastAsia="SimSun" w:cstheme="minorHAnsi"/>
              </w:rPr>
              <w:t>, pobór mocy max: 450W</w:t>
            </w:r>
          </w:p>
        </w:tc>
      </w:tr>
      <w:tr w:rsidR="00811F8D" w:rsidRPr="00F10748" w14:paraId="1769084B"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5CC75170" w14:textId="77777777" w:rsidR="00811F8D" w:rsidRPr="00DD0C3F" w:rsidRDefault="00811F8D" w:rsidP="00094A78">
            <w:pPr>
              <w:jc w:val="both"/>
              <w:rPr>
                <w:rFonts w:eastAsia="SimSun" w:cstheme="minorHAnsi"/>
                <w:b w:val="0"/>
                <w:bCs w:val="0"/>
              </w:rPr>
            </w:pPr>
            <w:r w:rsidRPr="00DD0C3F">
              <w:rPr>
                <w:rFonts w:eastAsia="SimSun" w:cstheme="minorHAnsi"/>
                <w:b w:val="0"/>
                <w:bCs w:val="0"/>
              </w:rPr>
              <w:t>Zintegrowany system serwisowy</w:t>
            </w:r>
          </w:p>
        </w:tc>
        <w:tc>
          <w:tcPr>
            <w:tcW w:w="7481" w:type="dxa"/>
          </w:tcPr>
          <w:p w14:paraId="658C0E8D"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system internetowego przyjmowania zgłoszeń RMA</w:t>
            </w:r>
          </w:p>
          <w:p w14:paraId="49172165"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infolinia 0800/0801</w:t>
            </w:r>
          </w:p>
        </w:tc>
      </w:tr>
      <w:tr w:rsidR="00811F8D" w:rsidRPr="00F10748" w14:paraId="79EC547A" w14:textId="77777777" w:rsidTr="00A911D3">
        <w:tc>
          <w:tcPr>
            <w:cnfStyle w:val="001000000000" w:firstRow="0" w:lastRow="0" w:firstColumn="1" w:lastColumn="0" w:oddVBand="0" w:evenVBand="0" w:oddHBand="0" w:evenHBand="0" w:firstRowFirstColumn="0" w:firstRowLastColumn="0" w:lastRowFirstColumn="0" w:lastRowLastColumn="0"/>
            <w:tcW w:w="1728" w:type="dxa"/>
          </w:tcPr>
          <w:p w14:paraId="336FEE9A" w14:textId="77777777" w:rsidR="00811F8D" w:rsidRPr="00DD0C3F" w:rsidRDefault="00811F8D" w:rsidP="00094A78">
            <w:pPr>
              <w:jc w:val="both"/>
              <w:rPr>
                <w:rFonts w:eastAsia="SimSun" w:cstheme="minorHAnsi"/>
                <w:b w:val="0"/>
                <w:bCs w:val="0"/>
              </w:rPr>
            </w:pPr>
            <w:r w:rsidRPr="00DD0C3F">
              <w:rPr>
                <w:rFonts w:eastAsia="SimSun" w:cstheme="minorHAnsi"/>
                <w:b w:val="0"/>
                <w:bCs w:val="0"/>
              </w:rPr>
              <w:t xml:space="preserve">Certyfikaty </w:t>
            </w:r>
          </w:p>
        </w:tc>
        <w:tc>
          <w:tcPr>
            <w:tcW w:w="7481" w:type="dxa"/>
          </w:tcPr>
          <w:p w14:paraId="68215D1D" w14:textId="77777777" w:rsidR="00811F8D"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DD0C3F">
              <w:rPr>
                <w:rFonts w:eastAsia="SimSun" w:cstheme="minorHAnsi"/>
              </w:rPr>
              <w:t>Deklaracja CE</w:t>
            </w:r>
          </w:p>
          <w:p w14:paraId="62FE1333" w14:textId="77777777" w:rsidR="00811F8D" w:rsidRPr="00A911D3"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911D3">
              <w:rPr>
                <w:rFonts w:eastAsia="SimSun" w:cstheme="minorHAnsi"/>
              </w:rPr>
              <w:t>ISO 9001</w:t>
            </w:r>
          </w:p>
          <w:p w14:paraId="48337A6C" w14:textId="37ADFC0F" w:rsidR="00811F8D" w:rsidRPr="00DD0C3F" w:rsidRDefault="00A911D3" w:rsidP="00A911D3">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A911D3">
              <w:rPr>
                <w:rFonts w:eastAsia="Times New Roman" w:cstheme="minorHAnsi"/>
              </w:rPr>
              <w:t>PN-EN 55011:2016-05/A1:2017-06</w:t>
            </w:r>
            <w:r>
              <w:rPr>
                <w:rFonts w:eastAsia="Times New Roman" w:cstheme="minorHAnsi"/>
              </w:rPr>
              <w:t xml:space="preserve"> - </w:t>
            </w:r>
            <w:r w:rsidR="00811F8D" w:rsidRPr="00A911D3">
              <w:rPr>
                <w:rFonts w:eastAsia="Times New Roman" w:cstheme="minorHAnsi"/>
              </w:rPr>
              <w:t>Certyfikat wystawiony przez akredytowaną jednostkę certyfikującą potwierdzający spełnienie wymagań normy</w:t>
            </w:r>
            <w:r>
              <w:rPr>
                <w:rFonts w:eastAsia="Times New Roman" w:cstheme="minorHAnsi"/>
              </w:rPr>
              <w:t xml:space="preserve"> </w:t>
            </w:r>
            <w:r w:rsidR="00811F8D" w:rsidRPr="00A911D3">
              <w:rPr>
                <w:rFonts w:eastAsia="Times New Roman" w:cstheme="minorHAnsi"/>
              </w:rPr>
              <w:t>PN-EN 55011:2016-05/A1:2017-06 na kompatybilność elektromagnetyczną dla urządzeń medycznych.</w:t>
            </w:r>
            <w:r w:rsidR="00811F8D" w:rsidRPr="00A911D3">
              <w:rPr>
                <w:rFonts w:eastAsia="Times New Roman" w:cstheme="minorHAnsi"/>
              </w:rPr>
              <w:br/>
              <w:t>Potwierdzenie to oznacza, że urządzenie pracujące zgodnie z przeznaczeniem nie zakłóci prawidłowej pracy innych urządzeń medycznych w jego otoczeniu, jak też samo będzie na takie zakłócenia odporne</w:t>
            </w:r>
          </w:p>
        </w:tc>
      </w:tr>
    </w:tbl>
    <w:p w14:paraId="7A71C4F4" w14:textId="77777777" w:rsidR="00811F8D" w:rsidRDefault="00811F8D" w:rsidP="00811F8D">
      <w:pPr>
        <w:ind w:firstLine="360"/>
      </w:pPr>
    </w:p>
    <w:p w14:paraId="6355AD82" w14:textId="77777777" w:rsidR="00811F8D" w:rsidRDefault="00811F8D" w:rsidP="00A911D3"/>
    <w:p w14:paraId="68EE2E70" w14:textId="502FC438" w:rsidR="00811F8D" w:rsidRDefault="00811F8D" w:rsidP="00811F8D">
      <w:pPr>
        <w:pStyle w:val="Nagwek2"/>
        <w:numPr>
          <w:ilvl w:val="1"/>
          <w:numId w:val="1"/>
        </w:numPr>
      </w:pPr>
      <w:bookmarkStart w:id="3" w:name="_Toc104887930"/>
      <w:r>
        <w:lastRenderedPageBreak/>
        <w:t>WYŚWIETLACZ STANOWISKOW</w:t>
      </w:r>
      <w:r w:rsidR="00A911D3">
        <w:t>Y</w:t>
      </w:r>
      <w:r>
        <w:t xml:space="preserve"> LCD</w:t>
      </w:r>
      <w:bookmarkEnd w:id="3"/>
      <w:r w:rsidR="00A911D3">
        <w:t xml:space="preserve"> 10” - Opis minimalnych parametrów technicznych</w:t>
      </w:r>
    </w:p>
    <w:p w14:paraId="14787334" w14:textId="77777777" w:rsidR="00811F8D" w:rsidRPr="00DD0C3F" w:rsidRDefault="00811F8D" w:rsidP="003F22B3">
      <w:pPr>
        <w:jc w:val="both"/>
      </w:pPr>
      <w:r w:rsidRPr="00AC7660">
        <w:t>Wyświetlacze stanowiskowe LCD 10” przewidziano do informowania o numerze wywoływanego numeru do stanowiska obsługi. Oprócz aktualnie przywoływanego klienta wyświetlacze mogą prezentować informacje związane z obsługą stanowiska – np. nazwa stanowiska, dodatkowy status</w:t>
      </w:r>
      <w:r>
        <w:t xml:space="preserve"> czy multimedia.</w:t>
      </w:r>
    </w:p>
    <w:tbl>
      <w:tblPr>
        <w:tblStyle w:val="Tabelasiatki1jasnaakcent1"/>
        <w:tblW w:w="9209" w:type="dxa"/>
        <w:tblLayout w:type="fixed"/>
        <w:tblLook w:val="04A0" w:firstRow="1" w:lastRow="0" w:firstColumn="1" w:lastColumn="0" w:noHBand="0" w:noVBand="1"/>
      </w:tblPr>
      <w:tblGrid>
        <w:gridCol w:w="1728"/>
        <w:gridCol w:w="7481"/>
      </w:tblGrid>
      <w:tr w:rsidR="00811F8D" w:rsidRPr="00F10748" w14:paraId="2314F680" w14:textId="77777777" w:rsidTr="000978B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28" w:type="dxa"/>
          </w:tcPr>
          <w:p w14:paraId="6BE856AC" w14:textId="77777777" w:rsidR="00811F8D" w:rsidRPr="00F10748" w:rsidRDefault="00811F8D" w:rsidP="00094A78">
            <w:pPr>
              <w:rPr>
                <w:rFonts w:eastAsia="SimSun" w:cstheme="minorHAnsi"/>
                <w:b w:val="0"/>
                <w:bCs w:val="0"/>
              </w:rPr>
            </w:pPr>
            <w:r w:rsidRPr="00F10748">
              <w:rPr>
                <w:rFonts w:eastAsia="SimSun" w:cstheme="minorHAnsi"/>
              </w:rPr>
              <w:t>Element</w:t>
            </w:r>
          </w:p>
        </w:tc>
        <w:tc>
          <w:tcPr>
            <w:tcW w:w="7481" w:type="dxa"/>
          </w:tcPr>
          <w:p w14:paraId="4B51FAF2" w14:textId="77777777" w:rsidR="00811F8D" w:rsidRPr="00F10748" w:rsidRDefault="00811F8D" w:rsidP="00094A78">
            <w:pPr>
              <w:spacing w:after="119"/>
              <w:cnfStyle w:val="100000000000" w:firstRow="1" w:lastRow="0" w:firstColumn="0" w:lastColumn="0" w:oddVBand="0" w:evenVBand="0" w:oddHBand="0" w:evenHBand="0" w:firstRowFirstColumn="0" w:firstRowLastColumn="0" w:lastRowFirstColumn="0" w:lastRowLastColumn="0"/>
              <w:rPr>
                <w:rFonts w:eastAsia="SimSun" w:cstheme="minorHAnsi"/>
                <w:b w:val="0"/>
                <w:bCs w:val="0"/>
              </w:rPr>
            </w:pPr>
            <w:r w:rsidRPr="00F10748">
              <w:rPr>
                <w:rFonts w:eastAsia="SimSun" w:cstheme="minorHAnsi"/>
              </w:rPr>
              <w:t>Minimalne parametry techniczne</w:t>
            </w:r>
          </w:p>
        </w:tc>
      </w:tr>
      <w:tr w:rsidR="003F22B3" w:rsidRPr="003F22B3" w14:paraId="76114957"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76414525" w14:textId="77777777" w:rsidR="00811F8D" w:rsidRPr="003F22B3" w:rsidRDefault="00811F8D" w:rsidP="00094A78">
            <w:pPr>
              <w:rPr>
                <w:rFonts w:eastAsia="SimSun" w:cstheme="minorHAnsi"/>
                <w:b w:val="0"/>
                <w:bCs w:val="0"/>
              </w:rPr>
            </w:pPr>
            <w:r w:rsidRPr="003F22B3">
              <w:rPr>
                <w:b w:val="0"/>
                <w:bCs w:val="0"/>
              </w:rPr>
              <w:t>Obudowa</w:t>
            </w:r>
          </w:p>
        </w:tc>
        <w:tc>
          <w:tcPr>
            <w:tcW w:w="7481" w:type="dxa"/>
          </w:tcPr>
          <w:p w14:paraId="41068292"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3F22B3">
              <w:t>Wykonana z tworzywa sztucznego</w:t>
            </w:r>
          </w:p>
          <w:p w14:paraId="31CBE4B2"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3F22B3">
              <w:t>Wbudowane głośniki 2x 1 W</w:t>
            </w:r>
          </w:p>
        </w:tc>
      </w:tr>
      <w:tr w:rsidR="00811F8D" w:rsidRPr="00F10748" w14:paraId="712AFC93"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10379627" w14:textId="77777777" w:rsidR="00811F8D" w:rsidRPr="00274C9E" w:rsidRDefault="00811F8D" w:rsidP="00094A78">
            <w:pPr>
              <w:rPr>
                <w:rFonts w:eastAsia="SimSun" w:cstheme="minorHAnsi"/>
                <w:b w:val="0"/>
                <w:bCs w:val="0"/>
              </w:rPr>
            </w:pPr>
            <w:r w:rsidRPr="00274C9E">
              <w:rPr>
                <w:b w:val="0"/>
                <w:bCs w:val="0"/>
              </w:rPr>
              <w:t>Wyświetlacz</w:t>
            </w:r>
          </w:p>
        </w:tc>
        <w:tc>
          <w:tcPr>
            <w:tcW w:w="7481" w:type="dxa"/>
          </w:tcPr>
          <w:p w14:paraId="3F882046"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 xml:space="preserve">Przekątna ekranu: 10'' cali  </w:t>
            </w:r>
          </w:p>
          <w:p w14:paraId="644AE98E"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Rozdzielczość panelu: 1280 x 800</w:t>
            </w:r>
          </w:p>
          <w:p w14:paraId="28EEDB68"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Jasność: 300 cd/m²</w:t>
            </w:r>
          </w:p>
          <w:p w14:paraId="6E63F10E"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Kąty widzenia obrazu: 160</w:t>
            </w:r>
            <w:r>
              <w:rPr>
                <w:rFonts w:ascii="Arial" w:hAnsi="Arial" w:cs="Arial"/>
                <w:color w:val="202124"/>
                <w:shd w:val="clear" w:color="auto" w:fill="FFFFFF"/>
              </w:rPr>
              <w:t>°</w:t>
            </w:r>
            <w:r>
              <w:t xml:space="preserve"> poziomo / 160</w:t>
            </w:r>
            <w:r>
              <w:rPr>
                <w:rFonts w:ascii="Arial" w:hAnsi="Arial" w:cs="Arial"/>
                <w:color w:val="202124"/>
                <w:shd w:val="clear" w:color="auto" w:fill="FFFFFF"/>
              </w:rPr>
              <w:t>°</w:t>
            </w:r>
            <w:r>
              <w:t xml:space="preserve"> pionowo</w:t>
            </w:r>
          </w:p>
          <w:p w14:paraId="0B23A2D8"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t>Kolory wyświetlacza: 16,7 mln</w:t>
            </w:r>
          </w:p>
        </w:tc>
      </w:tr>
      <w:tr w:rsidR="00811F8D" w:rsidRPr="00F10748" w14:paraId="40FC7457"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192897E1" w14:textId="77777777" w:rsidR="00811F8D" w:rsidRPr="00274C9E" w:rsidRDefault="00811F8D" w:rsidP="00094A78">
            <w:pPr>
              <w:jc w:val="both"/>
              <w:rPr>
                <w:rFonts w:eastAsia="SimSun" w:cstheme="minorHAnsi"/>
                <w:b w:val="0"/>
                <w:bCs w:val="0"/>
              </w:rPr>
            </w:pPr>
            <w:r w:rsidRPr="00274C9E">
              <w:rPr>
                <w:b w:val="0"/>
                <w:bCs w:val="0"/>
              </w:rPr>
              <w:t>Mocowanie</w:t>
            </w:r>
          </w:p>
        </w:tc>
        <w:tc>
          <w:tcPr>
            <w:tcW w:w="7481" w:type="dxa"/>
          </w:tcPr>
          <w:p w14:paraId="45574B9C"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02461E">
              <w:t xml:space="preserve">Uchwyt sufitowy lub naścienny </w:t>
            </w:r>
          </w:p>
        </w:tc>
      </w:tr>
      <w:tr w:rsidR="00811F8D" w:rsidRPr="00F10748" w14:paraId="4171552B"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30081130" w14:textId="77777777" w:rsidR="00811F8D" w:rsidRPr="00274C9E" w:rsidRDefault="00811F8D" w:rsidP="00094A78">
            <w:pPr>
              <w:rPr>
                <w:rFonts w:eastAsia="SimSun" w:cstheme="minorHAnsi"/>
                <w:b w:val="0"/>
                <w:bCs w:val="0"/>
              </w:rPr>
            </w:pPr>
            <w:r w:rsidRPr="00274C9E">
              <w:rPr>
                <w:b w:val="0"/>
                <w:bCs w:val="0"/>
              </w:rPr>
              <w:t>Terminal sterujący</w:t>
            </w:r>
          </w:p>
        </w:tc>
        <w:tc>
          <w:tcPr>
            <w:tcW w:w="7481" w:type="dxa"/>
          </w:tcPr>
          <w:p w14:paraId="40882146"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02461E">
              <w:t>Wbudowany – sterowany z sieci LAN</w:t>
            </w:r>
          </w:p>
        </w:tc>
      </w:tr>
      <w:tr w:rsidR="00811F8D" w:rsidRPr="00F10748" w14:paraId="7FAC8B61"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33DD2B30" w14:textId="77777777" w:rsidR="00811F8D" w:rsidRPr="00274C9E" w:rsidRDefault="00811F8D" w:rsidP="00094A78">
            <w:pPr>
              <w:jc w:val="both"/>
              <w:rPr>
                <w:rFonts w:eastAsia="SimSun" w:cstheme="minorHAnsi"/>
                <w:b w:val="0"/>
                <w:bCs w:val="0"/>
              </w:rPr>
            </w:pPr>
            <w:r w:rsidRPr="00274C9E">
              <w:rPr>
                <w:b w:val="0"/>
                <w:bCs w:val="0"/>
              </w:rPr>
              <w:t>Złącza</w:t>
            </w:r>
          </w:p>
        </w:tc>
        <w:tc>
          <w:tcPr>
            <w:tcW w:w="7481" w:type="dxa"/>
          </w:tcPr>
          <w:p w14:paraId="46CE9EBD"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02461E">
              <w:t>RJ</w:t>
            </w:r>
            <w:r>
              <w:t>-</w:t>
            </w:r>
            <w:r w:rsidRPr="0002461E">
              <w:t>45</w:t>
            </w:r>
            <w:r>
              <w:t>, USB-B</w:t>
            </w:r>
          </w:p>
        </w:tc>
      </w:tr>
      <w:tr w:rsidR="00811F8D" w:rsidRPr="00F10748" w14:paraId="2D3134B6"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196BF676" w14:textId="77777777" w:rsidR="00811F8D" w:rsidRPr="00274C9E" w:rsidRDefault="00811F8D" w:rsidP="00094A78">
            <w:pPr>
              <w:jc w:val="both"/>
              <w:rPr>
                <w:rFonts w:eastAsia="SimSun" w:cstheme="minorHAnsi"/>
                <w:b w:val="0"/>
                <w:bCs w:val="0"/>
              </w:rPr>
            </w:pPr>
            <w:r w:rsidRPr="00274C9E">
              <w:rPr>
                <w:rFonts w:eastAsia="SimSun" w:cstheme="minorHAnsi"/>
                <w:b w:val="0"/>
                <w:bCs w:val="0"/>
              </w:rPr>
              <w:t>Zasilanie</w:t>
            </w:r>
          </w:p>
        </w:tc>
        <w:tc>
          <w:tcPr>
            <w:tcW w:w="7481" w:type="dxa"/>
          </w:tcPr>
          <w:p w14:paraId="5DDAC7D6"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proofErr w:type="spellStart"/>
            <w:r w:rsidRPr="00274C9E">
              <w:rPr>
                <w:rFonts w:eastAsia="SimSun" w:cstheme="minorHAnsi"/>
              </w:rPr>
              <w:t>PoE</w:t>
            </w:r>
            <w:proofErr w:type="spellEnd"/>
            <w:r w:rsidRPr="00274C9E">
              <w:rPr>
                <w:rFonts w:eastAsia="SimSun" w:cstheme="minorHAnsi"/>
              </w:rPr>
              <w:t>, 5V</w:t>
            </w:r>
          </w:p>
        </w:tc>
      </w:tr>
      <w:tr w:rsidR="00811F8D" w:rsidRPr="00F10748" w14:paraId="41E2C91E"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53BFE708" w14:textId="77777777" w:rsidR="00811F8D" w:rsidRPr="00274C9E" w:rsidRDefault="00811F8D" w:rsidP="00094A78">
            <w:pPr>
              <w:jc w:val="both"/>
              <w:rPr>
                <w:rFonts w:eastAsia="SimSun" w:cstheme="minorHAnsi"/>
                <w:b w:val="0"/>
                <w:bCs w:val="0"/>
              </w:rPr>
            </w:pPr>
            <w:r w:rsidRPr="00274C9E">
              <w:rPr>
                <w:rFonts w:eastAsia="SimSun" w:cstheme="minorHAnsi"/>
                <w:b w:val="0"/>
                <w:bCs w:val="0"/>
              </w:rPr>
              <w:t>Zintegrowany system serwisowy</w:t>
            </w:r>
          </w:p>
        </w:tc>
        <w:tc>
          <w:tcPr>
            <w:tcW w:w="7481" w:type="dxa"/>
          </w:tcPr>
          <w:p w14:paraId="040F1199"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274C9E">
              <w:rPr>
                <w:rFonts w:eastAsia="SimSun" w:cstheme="minorHAnsi"/>
              </w:rPr>
              <w:t>system internetowego przyjmowania zgłoszeń RMA</w:t>
            </w:r>
          </w:p>
          <w:p w14:paraId="5122DF71"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274C9E">
              <w:rPr>
                <w:rFonts w:eastAsia="SimSun" w:cstheme="minorHAnsi"/>
              </w:rPr>
              <w:t>infolinia 0800/0801</w:t>
            </w:r>
          </w:p>
        </w:tc>
      </w:tr>
      <w:tr w:rsidR="00811F8D" w:rsidRPr="00F10748" w14:paraId="11C9BF8E"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344A6049" w14:textId="77777777" w:rsidR="00811F8D" w:rsidRPr="00274C9E" w:rsidRDefault="00811F8D" w:rsidP="00094A78">
            <w:pPr>
              <w:jc w:val="both"/>
              <w:rPr>
                <w:rFonts w:eastAsia="SimSun" w:cstheme="minorHAnsi"/>
                <w:b w:val="0"/>
                <w:bCs w:val="0"/>
              </w:rPr>
            </w:pPr>
            <w:r w:rsidRPr="00274C9E">
              <w:rPr>
                <w:rFonts w:eastAsia="SimSun" w:cstheme="minorHAnsi"/>
                <w:b w:val="0"/>
                <w:bCs w:val="0"/>
              </w:rPr>
              <w:t>Certyfikaty</w:t>
            </w:r>
          </w:p>
        </w:tc>
        <w:tc>
          <w:tcPr>
            <w:tcW w:w="7481" w:type="dxa"/>
          </w:tcPr>
          <w:p w14:paraId="245CA8F0" w14:textId="77777777" w:rsidR="00811F8D" w:rsidRPr="00274C9E" w:rsidRDefault="00811F8D" w:rsidP="00094A78">
            <w:pPr>
              <w:pStyle w:val="Akapitzlist"/>
              <w:widowControl w:val="0"/>
              <w:numPr>
                <w:ilvl w:val="0"/>
                <w:numId w:val="27"/>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Pr>
                <w:rFonts w:eastAsia="SimSun" w:cstheme="minorHAnsi"/>
              </w:rPr>
              <w:t>Deklaracja CE</w:t>
            </w:r>
          </w:p>
        </w:tc>
      </w:tr>
    </w:tbl>
    <w:p w14:paraId="03C65F31" w14:textId="6AB33D7F" w:rsidR="00811F8D" w:rsidRDefault="00811F8D" w:rsidP="00811F8D">
      <w:pPr>
        <w:ind w:firstLine="360"/>
      </w:pPr>
    </w:p>
    <w:p w14:paraId="6C3E7B8B" w14:textId="2BF56F51" w:rsidR="00811F8D" w:rsidRDefault="00811F8D" w:rsidP="00811F8D">
      <w:pPr>
        <w:pStyle w:val="Nagwek2"/>
        <w:numPr>
          <w:ilvl w:val="1"/>
          <w:numId w:val="1"/>
        </w:numPr>
      </w:pPr>
      <w:bookmarkStart w:id="4" w:name="_Toc104887931"/>
      <w:r>
        <w:t xml:space="preserve">WYŚWIETLACZ </w:t>
      </w:r>
      <w:r w:rsidR="00A911D3">
        <w:t>ZBIORCZY</w:t>
      </w:r>
      <w:r>
        <w:t xml:space="preserve"> LCD </w:t>
      </w:r>
      <w:bookmarkEnd w:id="4"/>
      <w:r w:rsidR="00A911D3">
        <w:t>32” - Opis minimalnych parametrów technicznych</w:t>
      </w:r>
    </w:p>
    <w:p w14:paraId="34166BCC" w14:textId="075499E9" w:rsidR="00811F8D" w:rsidRDefault="00811F8D" w:rsidP="003F22B3">
      <w:pPr>
        <w:jc w:val="both"/>
      </w:pPr>
      <w:r w:rsidRPr="00AC7660">
        <w:t xml:space="preserve">Wyświetlacze </w:t>
      </w:r>
      <w:r w:rsidR="00FC2001">
        <w:t>zbiorcze</w:t>
      </w:r>
      <w:r w:rsidRPr="00AC7660">
        <w:t xml:space="preserve"> LCD przewidziano do prezentowania zbiorczej informacji o stanie kolejek w danym obszarze. Oprócz informacji związanych z systemem kolejkowym możliwe jest wyświetlanie innych treści informacyjno-marketingowych. Wyświetlacze grupowe mają wbudowane głośniki, za pomocą których emitowane będą zapowiedzi głosowe o kolejnych wzywanych klientach.</w:t>
      </w:r>
    </w:p>
    <w:tbl>
      <w:tblPr>
        <w:tblStyle w:val="Tabelasiatki1jasnaakcent1"/>
        <w:tblW w:w="9209" w:type="dxa"/>
        <w:tblLayout w:type="fixed"/>
        <w:tblLook w:val="04A0" w:firstRow="1" w:lastRow="0" w:firstColumn="1" w:lastColumn="0" w:noHBand="0" w:noVBand="1"/>
      </w:tblPr>
      <w:tblGrid>
        <w:gridCol w:w="1728"/>
        <w:gridCol w:w="7481"/>
      </w:tblGrid>
      <w:tr w:rsidR="00811F8D" w:rsidRPr="00F10748" w14:paraId="537432D5" w14:textId="77777777" w:rsidTr="000978B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28" w:type="dxa"/>
          </w:tcPr>
          <w:p w14:paraId="201BC37D" w14:textId="77777777" w:rsidR="00811F8D" w:rsidRPr="00F10748" w:rsidRDefault="00811F8D" w:rsidP="00094A78">
            <w:pPr>
              <w:rPr>
                <w:rFonts w:eastAsia="SimSun" w:cstheme="minorHAnsi"/>
                <w:b w:val="0"/>
                <w:bCs w:val="0"/>
              </w:rPr>
            </w:pPr>
            <w:r w:rsidRPr="00F10748">
              <w:rPr>
                <w:rFonts w:eastAsia="SimSun" w:cstheme="minorHAnsi"/>
              </w:rPr>
              <w:t>Element</w:t>
            </w:r>
          </w:p>
        </w:tc>
        <w:tc>
          <w:tcPr>
            <w:tcW w:w="7481" w:type="dxa"/>
          </w:tcPr>
          <w:p w14:paraId="642751A6" w14:textId="77777777" w:rsidR="00811F8D" w:rsidRPr="00F10748" w:rsidRDefault="00811F8D" w:rsidP="00094A78">
            <w:pPr>
              <w:spacing w:after="119"/>
              <w:cnfStyle w:val="100000000000" w:firstRow="1" w:lastRow="0" w:firstColumn="0" w:lastColumn="0" w:oddVBand="0" w:evenVBand="0" w:oddHBand="0" w:evenHBand="0" w:firstRowFirstColumn="0" w:firstRowLastColumn="0" w:lastRowFirstColumn="0" w:lastRowLastColumn="0"/>
              <w:rPr>
                <w:rFonts w:eastAsia="SimSun" w:cstheme="minorHAnsi"/>
                <w:b w:val="0"/>
                <w:bCs w:val="0"/>
              </w:rPr>
            </w:pPr>
            <w:r w:rsidRPr="00F10748">
              <w:rPr>
                <w:rFonts w:eastAsia="SimSun" w:cstheme="minorHAnsi"/>
              </w:rPr>
              <w:t>Minimalne parametry techniczne</w:t>
            </w:r>
          </w:p>
        </w:tc>
      </w:tr>
      <w:tr w:rsidR="003F22B3" w:rsidRPr="003F22B3" w14:paraId="770B6477"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2BCEF3F1" w14:textId="77777777" w:rsidR="00811F8D" w:rsidRPr="003F22B3" w:rsidRDefault="00811F8D" w:rsidP="00094A78">
            <w:pPr>
              <w:rPr>
                <w:rFonts w:eastAsia="SimSun" w:cstheme="minorHAnsi"/>
                <w:b w:val="0"/>
                <w:bCs w:val="0"/>
              </w:rPr>
            </w:pPr>
            <w:r w:rsidRPr="003F22B3">
              <w:rPr>
                <w:b w:val="0"/>
                <w:bCs w:val="0"/>
              </w:rPr>
              <w:t>Obudowa</w:t>
            </w:r>
          </w:p>
        </w:tc>
        <w:tc>
          <w:tcPr>
            <w:tcW w:w="7481" w:type="dxa"/>
          </w:tcPr>
          <w:p w14:paraId="3D7120DE"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3F22B3">
              <w:t>Fabryczna z tworzywa sztucznego</w:t>
            </w:r>
          </w:p>
          <w:p w14:paraId="3806C6F5"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3F22B3">
              <w:t>Wbudowane głośniki 2x 10 W</w:t>
            </w:r>
          </w:p>
        </w:tc>
      </w:tr>
      <w:tr w:rsidR="00811F8D" w:rsidRPr="00F10748" w14:paraId="173F7664"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0B1A23AB" w14:textId="77777777" w:rsidR="00811F8D" w:rsidRPr="00274C9E" w:rsidRDefault="00811F8D" w:rsidP="00094A78">
            <w:pPr>
              <w:rPr>
                <w:rFonts w:eastAsia="SimSun" w:cstheme="minorHAnsi"/>
                <w:b w:val="0"/>
                <w:bCs w:val="0"/>
              </w:rPr>
            </w:pPr>
            <w:r w:rsidRPr="00274C9E">
              <w:rPr>
                <w:b w:val="0"/>
                <w:bCs w:val="0"/>
              </w:rPr>
              <w:t>Wyświetlacz</w:t>
            </w:r>
          </w:p>
        </w:tc>
        <w:tc>
          <w:tcPr>
            <w:tcW w:w="7481" w:type="dxa"/>
          </w:tcPr>
          <w:p w14:paraId="04D7031C"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Przekątna ekranu: 32” cali</w:t>
            </w:r>
          </w:p>
          <w:p w14:paraId="479EEE30" w14:textId="56716212" w:rsidR="00811F8D" w:rsidRPr="00AC7660" w:rsidRDefault="00811F8D" w:rsidP="00094A78">
            <w:pPr>
              <w:pStyle w:val="Akapitzlist"/>
              <w:numPr>
                <w:ilvl w:val="0"/>
                <w:numId w:val="25"/>
              </w:numPr>
              <w:cnfStyle w:val="000000000000" w:firstRow="0" w:lastRow="0" w:firstColumn="0" w:lastColumn="0" w:oddVBand="0" w:evenVBand="0" w:oddHBand="0" w:evenHBand="0" w:firstRowFirstColumn="0" w:firstRowLastColumn="0" w:lastRowFirstColumn="0" w:lastRowLastColumn="0"/>
            </w:pPr>
            <w:r>
              <w:t xml:space="preserve"> Technologia</w:t>
            </w:r>
            <w:r w:rsidRPr="00AC7660">
              <w:t xml:space="preserve"> </w:t>
            </w:r>
            <w:r w:rsidR="00FC2001">
              <w:t>IPS TFT</w:t>
            </w:r>
          </w:p>
          <w:p w14:paraId="372476F0"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 xml:space="preserve">Częstotliwość odświeżania: 60 </w:t>
            </w:r>
            <w:proofErr w:type="spellStart"/>
            <w:r>
              <w:t>Hz</w:t>
            </w:r>
            <w:proofErr w:type="spellEnd"/>
          </w:p>
          <w:p w14:paraId="0CF3A451"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 xml:space="preserve">Rozdzielczość panelu: 1920 x 1080 przy 60 </w:t>
            </w:r>
            <w:proofErr w:type="spellStart"/>
            <w:r>
              <w:t>Hz</w:t>
            </w:r>
            <w:proofErr w:type="spellEnd"/>
          </w:p>
          <w:p w14:paraId="79F363B5"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Jasność: 350 cd/m²</w:t>
            </w:r>
          </w:p>
          <w:p w14:paraId="0944FE02" w14:textId="1A87BA82"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Kąty widzenia obrazu: 17</w:t>
            </w:r>
            <w:r w:rsidR="00FC2001">
              <w:t>8</w:t>
            </w:r>
            <w:r>
              <w:rPr>
                <w:rFonts w:ascii="Arial" w:hAnsi="Arial" w:cs="Arial"/>
                <w:color w:val="202124"/>
                <w:shd w:val="clear" w:color="auto" w:fill="FFFFFF"/>
              </w:rPr>
              <w:t>°</w:t>
            </w:r>
            <w:r>
              <w:t xml:space="preserve"> poziomo / 17</w:t>
            </w:r>
            <w:r w:rsidR="00FC2001">
              <w:t>8</w:t>
            </w:r>
            <w:r>
              <w:rPr>
                <w:rFonts w:ascii="Arial" w:hAnsi="Arial" w:cs="Arial"/>
                <w:color w:val="202124"/>
                <w:shd w:val="clear" w:color="auto" w:fill="FFFFFF"/>
              </w:rPr>
              <w:t>°</w:t>
            </w:r>
            <w:r>
              <w:t xml:space="preserve"> pionowo</w:t>
            </w:r>
          </w:p>
          <w:p w14:paraId="36D151E4"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t>Kolory wyświetlacza: 16,7 mln</w:t>
            </w:r>
          </w:p>
        </w:tc>
      </w:tr>
      <w:tr w:rsidR="00811F8D" w:rsidRPr="00F10748" w14:paraId="5EF0C8B6"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78AD96A4" w14:textId="77777777" w:rsidR="00811F8D" w:rsidRPr="00485A04" w:rsidRDefault="00811F8D" w:rsidP="00094A78">
            <w:pPr>
              <w:rPr>
                <w:b w:val="0"/>
                <w:bCs w:val="0"/>
              </w:rPr>
            </w:pPr>
            <w:r w:rsidRPr="00485A04">
              <w:rPr>
                <w:b w:val="0"/>
                <w:bCs w:val="0"/>
              </w:rPr>
              <w:t>Wbudowana</w:t>
            </w:r>
            <w:r>
              <w:rPr>
                <w:b w:val="0"/>
                <w:bCs w:val="0"/>
              </w:rPr>
              <w:t xml:space="preserve"> pamięć</w:t>
            </w:r>
          </w:p>
        </w:tc>
        <w:tc>
          <w:tcPr>
            <w:tcW w:w="7481" w:type="dxa"/>
          </w:tcPr>
          <w:p w14:paraId="36791A40" w14:textId="77777777" w:rsidR="00811F8D" w:rsidRPr="00485A04"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8 GB</w:t>
            </w:r>
          </w:p>
        </w:tc>
      </w:tr>
      <w:tr w:rsidR="00811F8D" w:rsidRPr="00F10748" w14:paraId="19525BAE"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5650E88D" w14:textId="77777777" w:rsidR="00811F8D" w:rsidRPr="00274C9E" w:rsidRDefault="00811F8D" w:rsidP="00094A78">
            <w:pPr>
              <w:jc w:val="both"/>
              <w:rPr>
                <w:rFonts w:eastAsia="SimSun" w:cstheme="minorHAnsi"/>
                <w:b w:val="0"/>
                <w:bCs w:val="0"/>
              </w:rPr>
            </w:pPr>
            <w:r w:rsidRPr="00274C9E">
              <w:rPr>
                <w:b w:val="0"/>
                <w:bCs w:val="0"/>
              </w:rPr>
              <w:lastRenderedPageBreak/>
              <w:t>Mocowanie</w:t>
            </w:r>
          </w:p>
        </w:tc>
        <w:tc>
          <w:tcPr>
            <w:tcW w:w="7481" w:type="dxa"/>
          </w:tcPr>
          <w:p w14:paraId="78F63B6A"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02461E">
              <w:t xml:space="preserve">Uchwyt sufitowy lub naścienny </w:t>
            </w:r>
          </w:p>
        </w:tc>
      </w:tr>
      <w:tr w:rsidR="00811F8D" w:rsidRPr="00F10748" w14:paraId="3C46AF20"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0793D398" w14:textId="77777777" w:rsidR="00811F8D" w:rsidRPr="00274C9E" w:rsidRDefault="00811F8D" w:rsidP="00094A78">
            <w:pPr>
              <w:rPr>
                <w:rFonts w:eastAsia="SimSun" w:cstheme="minorHAnsi"/>
                <w:b w:val="0"/>
                <w:bCs w:val="0"/>
              </w:rPr>
            </w:pPr>
            <w:r w:rsidRPr="00274C9E">
              <w:rPr>
                <w:b w:val="0"/>
                <w:bCs w:val="0"/>
              </w:rPr>
              <w:t>Terminal sterujący</w:t>
            </w:r>
          </w:p>
        </w:tc>
        <w:tc>
          <w:tcPr>
            <w:tcW w:w="7481" w:type="dxa"/>
          </w:tcPr>
          <w:p w14:paraId="4D29163B"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02461E">
              <w:t>Wbudowany – sterowany z sieci LAN</w:t>
            </w:r>
          </w:p>
        </w:tc>
      </w:tr>
      <w:tr w:rsidR="00811F8D" w:rsidRPr="00F10748" w14:paraId="7496B7A2"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7EB9225B" w14:textId="77777777" w:rsidR="00811F8D" w:rsidRPr="00274C9E" w:rsidRDefault="00811F8D" w:rsidP="00094A78">
            <w:pPr>
              <w:jc w:val="both"/>
              <w:rPr>
                <w:rFonts w:eastAsia="SimSun" w:cstheme="minorHAnsi"/>
                <w:b w:val="0"/>
                <w:bCs w:val="0"/>
              </w:rPr>
            </w:pPr>
            <w:r w:rsidRPr="00274C9E">
              <w:rPr>
                <w:b w:val="0"/>
                <w:bCs w:val="0"/>
              </w:rPr>
              <w:t>Złącza</w:t>
            </w:r>
          </w:p>
        </w:tc>
        <w:tc>
          <w:tcPr>
            <w:tcW w:w="7481" w:type="dxa"/>
          </w:tcPr>
          <w:p w14:paraId="1F68050E"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02461E">
              <w:t>RJ</w:t>
            </w:r>
            <w:r>
              <w:t>-</w:t>
            </w:r>
            <w:r w:rsidRPr="0002461E">
              <w:t>45</w:t>
            </w:r>
            <w:r>
              <w:t>, USB-B</w:t>
            </w:r>
          </w:p>
        </w:tc>
      </w:tr>
      <w:tr w:rsidR="00811F8D" w:rsidRPr="00F10748" w14:paraId="41E17974"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550FC1FA" w14:textId="77777777" w:rsidR="00811F8D" w:rsidRPr="00274C9E" w:rsidRDefault="00811F8D" w:rsidP="00094A78">
            <w:pPr>
              <w:jc w:val="both"/>
              <w:rPr>
                <w:rFonts w:eastAsia="SimSun" w:cstheme="minorHAnsi"/>
                <w:b w:val="0"/>
                <w:bCs w:val="0"/>
              </w:rPr>
            </w:pPr>
            <w:r w:rsidRPr="00274C9E">
              <w:rPr>
                <w:rFonts w:eastAsia="SimSun" w:cstheme="minorHAnsi"/>
                <w:b w:val="0"/>
                <w:bCs w:val="0"/>
              </w:rPr>
              <w:t>Zintegrowany system serwisowy</w:t>
            </w:r>
          </w:p>
        </w:tc>
        <w:tc>
          <w:tcPr>
            <w:tcW w:w="7481" w:type="dxa"/>
          </w:tcPr>
          <w:p w14:paraId="58918509"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274C9E">
              <w:rPr>
                <w:rFonts w:eastAsia="SimSun" w:cstheme="minorHAnsi"/>
              </w:rPr>
              <w:t>system internetowego przyjmowania zgłoszeń RMA</w:t>
            </w:r>
          </w:p>
          <w:p w14:paraId="61A995B7"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274C9E">
              <w:rPr>
                <w:rFonts w:eastAsia="SimSun" w:cstheme="minorHAnsi"/>
              </w:rPr>
              <w:t>infolinia 0800/0801</w:t>
            </w:r>
          </w:p>
        </w:tc>
      </w:tr>
      <w:tr w:rsidR="00811F8D" w:rsidRPr="00F10748" w14:paraId="57062146"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01FD272B" w14:textId="77777777" w:rsidR="00811F8D" w:rsidRPr="00274C9E" w:rsidRDefault="00811F8D" w:rsidP="00094A78">
            <w:pPr>
              <w:jc w:val="both"/>
              <w:rPr>
                <w:rFonts w:eastAsia="SimSun" w:cstheme="minorHAnsi"/>
                <w:b w:val="0"/>
                <w:bCs w:val="0"/>
              </w:rPr>
            </w:pPr>
            <w:r w:rsidRPr="00274C9E">
              <w:rPr>
                <w:rFonts w:eastAsia="SimSun" w:cstheme="minorHAnsi"/>
                <w:b w:val="0"/>
                <w:bCs w:val="0"/>
              </w:rPr>
              <w:t>Certyfikaty</w:t>
            </w:r>
          </w:p>
        </w:tc>
        <w:tc>
          <w:tcPr>
            <w:tcW w:w="7481" w:type="dxa"/>
          </w:tcPr>
          <w:p w14:paraId="67D44FCC" w14:textId="77777777" w:rsidR="00811F8D" w:rsidRPr="00274C9E" w:rsidRDefault="00811F8D" w:rsidP="00094A78">
            <w:pPr>
              <w:pStyle w:val="Akapitzlist"/>
              <w:widowControl w:val="0"/>
              <w:numPr>
                <w:ilvl w:val="0"/>
                <w:numId w:val="27"/>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Pr>
                <w:rFonts w:eastAsia="SimSun" w:cstheme="minorHAnsi"/>
              </w:rPr>
              <w:t>Deklaracja CE</w:t>
            </w:r>
          </w:p>
        </w:tc>
      </w:tr>
    </w:tbl>
    <w:p w14:paraId="213754F2" w14:textId="77777777" w:rsidR="00811F8D" w:rsidRDefault="00811F8D" w:rsidP="00811F8D">
      <w:pPr>
        <w:ind w:firstLine="360"/>
      </w:pPr>
    </w:p>
    <w:p w14:paraId="62C28B93" w14:textId="0A30ECD3" w:rsidR="00811F8D" w:rsidRDefault="00811F8D" w:rsidP="00811F8D">
      <w:pPr>
        <w:pStyle w:val="Nagwek2"/>
        <w:numPr>
          <w:ilvl w:val="1"/>
          <w:numId w:val="1"/>
        </w:numPr>
      </w:pPr>
      <w:bookmarkStart w:id="5" w:name="_Toc104887932"/>
      <w:r>
        <w:t>DRUKARKA BILETOWA DO REJESTRACJI</w:t>
      </w:r>
      <w:bookmarkEnd w:id="5"/>
      <w:r w:rsidR="00FC2001">
        <w:t xml:space="preserve"> - Opis minimalnych parametrów technicznych</w:t>
      </w:r>
    </w:p>
    <w:p w14:paraId="5C716110" w14:textId="77777777" w:rsidR="00811F8D" w:rsidRDefault="00811F8D" w:rsidP="003F22B3">
      <w:pPr>
        <w:jc w:val="both"/>
      </w:pPr>
      <w:r w:rsidRPr="00485A04">
        <w:t xml:space="preserve">Drukarki przewidziane jako wyposażenie stanowisk rejestracji służą do wydawania </w:t>
      </w:r>
      <w:r>
        <w:t>pacjentom</w:t>
      </w:r>
      <w:r w:rsidRPr="00485A04">
        <w:t xml:space="preserve"> biletów kolejkowych</w:t>
      </w:r>
    </w:p>
    <w:tbl>
      <w:tblPr>
        <w:tblStyle w:val="Tabelasiatki1jasnaakcent1"/>
        <w:tblW w:w="9209" w:type="dxa"/>
        <w:tblLayout w:type="fixed"/>
        <w:tblLook w:val="04A0" w:firstRow="1" w:lastRow="0" w:firstColumn="1" w:lastColumn="0" w:noHBand="0" w:noVBand="1"/>
      </w:tblPr>
      <w:tblGrid>
        <w:gridCol w:w="1728"/>
        <w:gridCol w:w="7481"/>
      </w:tblGrid>
      <w:tr w:rsidR="00811F8D" w:rsidRPr="00F10748" w14:paraId="7646145F" w14:textId="77777777" w:rsidTr="000978B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28" w:type="dxa"/>
          </w:tcPr>
          <w:p w14:paraId="602F7059" w14:textId="77777777" w:rsidR="00811F8D" w:rsidRPr="00F10748" w:rsidRDefault="00811F8D" w:rsidP="00094A78">
            <w:pPr>
              <w:rPr>
                <w:rFonts w:eastAsia="SimSun" w:cstheme="minorHAnsi"/>
                <w:b w:val="0"/>
                <w:bCs w:val="0"/>
              </w:rPr>
            </w:pPr>
            <w:r w:rsidRPr="00F10748">
              <w:rPr>
                <w:rFonts w:eastAsia="SimSun" w:cstheme="minorHAnsi"/>
              </w:rPr>
              <w:t>Element</w:t>
            </w:r>
          </w:p>
        </w:tc>
        <w:tc>
          <w:tcPr>
            <w:tcW w:w="7481" w:type="dxa"/>
          </w:tcPr>
          <w:p w14:paraId="16F5FF0B" w14:textId="77777777" w:rsidR="00811F8D" w:rsidRPr="00F10748" w:rsidRDefault="00811F8D" w:rsidP="00094A78">
            <w:pPr>
              <w:spacing w:after="119"/>
              <w:cnfStyle w:val="100000000000" w:firstRow="1" w:lastRow="0" w:firstColumn="0" w:lastColumn="0" w:oddVBand="0" w:evenVBand="0" w:oddHBand="0" w:evenHBand="0" w:firstRowFirstColumn="0" w:firstRowLastColumn="0" w:lastRowFirstColumn="0" w:lastRowLastColumn="0"/>
              <w:rPr>
                <w:rFonts w:eastAsia="SimSun" w:cstheme="minorHAnsi"/>
                <w:b w:val="0"/>
                <w:bCs w:val="0"/>
              </w:rPr>
            </w:pPr>
            <w:r w:rsidRPr="00F10748">
              <w:rPr>
                <w:rFonts w:eastAsia="SimSun" w:cstheme="minorHAnsi"/>
              </w:rPr>
              <w:t>Minimalne parametry techniczne</w:t>
            </w:r>
          </w:p>
        </w:tc>
      </w:tr>
      <w:tr w:rsidR="003F22B3" w:rsidRPr="003F22B3" w14:paraId="5A17CB82"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7988765F" w14:textId="77777777" w:rsidR="00811F8D" w:rsidRPr="003F22B3" w:rsidRDefault="00811F8D" w:rsidP="00094A78">
            <w:pPr>
              <w:rPr>
                <w:b w:val="0"/>
                <w:bCs w:val="0"/>
              </w:rPr>
            </w:pPr>
            <w:r w:rsidRPr="003F22B3">
              <w:rPr>
                <w:b w:val="0"/>
                <w:bCs w:val="0"/>
              </w:rPr>
              <w:t>Parametry wydruku</w:t>
            </w:r>
          </w:p>
          <w:p w14:paraId="03321014" w14:textId="77777777" w:rsidR="00811F8D" w:rsidRPr="003F22B3" w:rsidRDefault="00811F8D" w:rsidP="00094A78">
            <w:pPr>
              <w:rPr>
                <w:rFonts w:eastAsia="SimSun" w:cstheme="minorHAnsi"/>
              </w:rPr>
            </w:pPr>
          </w:p>
        </w:tc>
        <w:tc>
          <w:tcPr>
            <w:tcW w:w="7481" w:type="dxa"/>
          </w:tcPr>
          <w:p w14:paraId="329F8298"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rsidRPr="003F22B3">
              <w:t>metoda druku: termiczna</w:t>
            </w:r>
          </w:p>
          <w:p w14:paraId="2C61C4F5"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rsidRPr="003F22B3">
              <w:t>prędkość: 200mm/s</w:t>
            </w:r>
          </w:p>
          <w:p w14:paraId="3DCDBD47"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rsidRPr="003F22B3">
              <w:t>rozdzielczość: 180 DPI</w:t>
            </w:r>
          </w:p>
          <w:p w14:paraId="18E31135" w14:textId="77777777" w:rsidR="00811F8D" w:rsidRPr="003F22B3"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rsidRPr="003F22B3">
              <w:t>szerokość: 72mm (512 punktów)</w:t>
            </w:r>
          </w:p>
        </w:tc>
      </w:tr>
      <w:tr w:rsidR="00811F8D" w:rsidRPr="00F10748" w14:paraId="5260C1E4"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5DE72F57" w14:textId="77777777" w:rsidR="00811F8D" w:rsidRPr="00274C9E" w:rsidRDefault="00811F8D" w:rsidP="00094A78">
            <w:pPr>
              <w:rPr>
                <w:rFonts w:eastAsia="SimSun" w:cstheme="minorHAnsi"/>
                <w:b w:val="0"/>
                <w:bCs w:val="0"/>
              </w:rPr>
            </w:pPr>
            <w:r>
              <w:rPr>
                <w:b w:val="0"/>
                <w:bCs w:val="0"/>
              </w:rPr>
              <w:t>Papier</w:t>
            </w:r>
          </w:p>
        </w:tc>
        <w:tc>
          <w:tcPr>
            <w:tcW w:w="7481" w:type="dxa"/>
          </w:tcPr>
          <w:p w14:paraId="090FF2C7"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typ papieru: termiczny</w:t>
            </w:r>
          </w:p>
          <w:p w14:paraId="43E16B6C"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 xml:space="preserve">w rolce o szerokości 80mm </w:t>
            </w:r>
          </w:p>
          <w:p w14:paraId="39E2F1BD"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t>grubość: 0,06mm - 0,09mm</w:t>
            </w:r>
          </w:p>
        </w:tc>
      </w:tr>
      <w:tr w:rsidR="00811F8D" w:rsidRPr="00F10748" w14:paraId="6ADEF606"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64FB26AF" w14:textId="77777777" w:rsidR="00811F8D" w:rsidRPr="00274C9E" w:rsidRDefault="00811F8D" w:rsidP="00094A78">
            <w:pPr>
              <w:jc w:val="both"/>
              <w:rPr>
                <w:rFonts w:eastAsia="SimSun" w:cstheme="minorHAnsi"/>
                <w:b w:val="0"/>
                <w:bCs w:val="0"/>
              </w:rPr>
            </w:pPr>
            <w:r>
              <w:rPr>
                <w:b w:val="0"/>
                <w:bCs w:val="0"/>
              </w:rPr>
              <w:t>Wytrzymałość</w:t>
            </w:r>
          </w:p>
        </w:tc>
        <w:tc>
          <w:tcPr>
            <w:tcW w:w="7481" w:type="dxa"/>
          </w:tcPr>
          <w:p w14:paraId="12080622" w14:textId="77777777" w:rsidR="00811F8D"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pPr>
            <w:r>
              <w:t>mechanizm drukujący: min. 160 km wydruku</w:t>
            </w:r>
          </w:p>
          <w:p w14:paraId="58DFF1CF" w14:textId="77777777" w:rsidR="00811F8D"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pPr>
            <w:r>
              <w:t>obcinacz: min. 1,5 mln. cięć</w:t>
            </w:r>
          </w:p>
          <w:p w14:paraId="224C7987" w14:textId="77777777" w:rsidR="00811F8D" w:rsidRPr="00DD0C3F" w:rsidRDefault="00811F8D" w:rsidP="00094A78">
            <w:pPr>
              <w:pStyle w:val="Akapitzlist"/>
              <w:widowControl w:val="0"/>
              <w:numPr>
                <w:ilvl w:val="0"/>
                <w:numId w:val="25"/>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t>MCBF: min. 60 milionów linii</w:t>
            </w:r>
          </w:p>
        </w:tc>
      </w:tr>
      <w:tr w:rsidR="00811F8D" w:rsidRPr="00F10748" w14:paraId="4427214D"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0691370C" w14:textId="77777777" w:rsidR="00811F8D" w:rsidRPr="00274C9E" w:rsidRDefault="00811F8D" w:rsidP="00094A78">
            <w:pPr>
              <w:rPr>
                <w:rFonts w:eastAsia="SimSun" w:cstheme="minorHAnsi"/>
                <w:b w:val="0"/>
                <w:bCs w:val="0"/>
              </w:rPr>
            </w:pPr>
            <w:r>
              <w:rPr>
                <w:b w:val="0"/>
                <w:bCs w:val="0"/>
              </w:rPr>
              <w:t>Czujniki drukarki</w:t>
            </w:r>
          </w:p>
        </w:tc>
        <w:tc>
          <w:tcPr>
            <w:tcW w:w="7481" w:type="dxa"/>
          </w:tcPr>
          <w:p w14:paraId="0BF98C5F"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czujnik końca papieru</w:t>
            </w:r>
          </w:p>
          <w:p w14:paraId="7F8AD726" w14:textId="77777777" w:rsidR="00811F8D"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pPr>
            <w:r>
              <w:t>czujnik bliskiego końca papieru</w:t>
            </w:r>
          </w:p>
          <w:p w14:paraId="0C6CC751" w14:textId="77777777" w:rsidR="00811F8D" w:rsidRPr="00DD0C3F" w:rsidRDefault="00811F8D" w:rsidP="00094A78">
            <w:pPr>
              <w:pStyle w:val="Akapitzlist"/>
              <w:widowControl w:val="0"/>
              <w:numPr>
                <w:ilvl w:val="0"/>
                <w:numId w:val="25"/>
              </w:numPr>
              <w:suppressAutoHyphens/>
              <w:autoSpaceDN w:val="0"/>
              <w:cnfStyle w:val="000000000000" w:firstRow="0" w:lastRow="0" w:firstColumn="0" w:lastColumn="0" w:oddVBand="0" w:evenVBand="0" w:oddHBand="0" w:evenHBand="0" w:firstRowFirstColumn="0" w:firstRowLastColumn="0" w:lastRowFirstColumn="0" w:lastRowLastColumn="0"/>
              <w:rPr>
                <w:rFonts w:eastAsia="SimSun" w:cstheme="minorHAnsi"/>
              </w:rPr>
            </w:pPr>
            <w:r>
              <w:t>czujnik otwarcia komory papieru</w:t>
            </w:r>
          </w:p>
        </w:tc>
      </w:tr>
      <w:tr w:rsidR="00811F8D" w:rsidRPr="00F10748" w14:paraId="26443256"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2C356DA0" w14:textId="77777777" w:rsidR="00811F8D" w:rsidRPr="00274C9E" w:rsidRDefault="00811F8D" w:rsidP="00094A78">
            <w:pPr>
              <w:jc w:val="both"/>
              <w:rPr>
                <w:rFonts w:eastAsia="SimSun" w:cstheme="minorHAnsi"/>
                <w:b w:val="0"/>
                <w:bCs w:val="0"/>
              </w:rPr>
            </w:pPr>
            <w:r>
              <w:rPr>
                <w:b w:val="0"/>
                <w:bCs w:val="0"/>
              </w:rPr>
              <w:t>Interfejsy komunikacyjne</w:t>
            </w:r>
          </w:p>
        </w:tc>
        <w:tc>
          <w:tcPr>
            <w:tcW w:w="7481" w:type="dxa"/>
          </w:tcPr>
          <w:p w14:paraId="18BB671F" w14:textId="77777777" w:rsidR="00811F8D" w:rsidRPr="00AC1068" w:rsidRDefault="00811F8D" w:rsidP="00094A78">
            <w:pPr>
              <w:pStyle w:val="Akapitzlist"/>
              <w:numPr>
                <w:ilvl w:val="0"/>
                <w:numId w:val="25"/>
              </w:numPr>
              <w:cnfStyle w:val="000000000000" w:firstRow="0" w:lastRow="0" w:firstColumn="0" w:lastColumn="0" w:oddVBand="0" w:evenVBand="0" w:oddHBand="0" w:evenHBand="0" w:firstRowFirstColumn="0" w:firstRowLastColumn="0" w:lastRowFirstColumn="0" w:lastRowLastColumn="0"/>
            </w:pPr>
            <w:r w:rsidRPr="00AC1068">
              <w:t>USB lub Ethernet</w:t>
            </w:r>
          </w:p>
          <w:p w14:paraId="686FDB7D" w14:textId="77777777" w:rsidR="00811F8D" w:rsidRPr="00AC1068" w:rsidRDefault="00811F8D" w:rsidP="00094A78">
            <w:pPr>
              <w:widowControl w:val="0"/>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p>
        </w:tc>
      </w:tr>
      <w:tr w:rsidR="00811F8D" w:rsidRPr="00F10748" w14:paraId="63A9A6AA"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214BE49C" w14:textId="77777777" w:rsidR="00811F8D" w:rsidRPr="00274C9E" w:rsidRDefault="00811F8D" w:rsidP="00094A78">
            <w:pPr>
              <w:jc w:val="both"/>
              <w:rPr>
                <w:rFonts w:eastAsia="SimSun" w:cstheme="minorHAnsi"/>
                <w:b w:val="0"/>
                <w:bCs w:val="0"/>
              </w:rPr>
            </w:pPr>
            <w:r>
              <w:rPr>
                <w:rFonts w:eastAsia="SimSun" w:cstheme="minorHAnsi"/>
                <w:b w:val="0"/>
                <w:bCs w:val="0"/>
              </w:rPr>
              <w:t>Zasilacz</w:t>
            </w:r>
          </w:p>
        </w:tc>
        <w:tc>
          <w:tcPr>
            <w:tcW w:w="7481" w:type="dxa"/>
          </w:tcPr>
          <w:p w14:paraId="778E0691" w14:textId="77777777" w:rsidR="00811F8D" w:rsidRPr="00AC1068"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C1068">
              <w:rPr>
                <w:rFonts w:eastAsia="SimSun" w:cstheme="minorHAnsi"/>
              </w:rPr>
              <w:t>typ zasilacza: zewnętrzny (kostka)</w:t>
            </w:r>
          </w:p>
          <w:p w14:paraId="1E9ED6F9" w14:textId="77777777" w:rsidR="00811F8D" w:rsidRPr="00AC1068"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C1068">
              <w:rPr>
                <w:rFonts w:eastAsia="SimSun" w:cstheme="minorHAnsi"/>
              </w:rPr>
              <w:t>wejście (AC): 100 - 240V 50/60Hz</w:t>
            </w:r>
          </w:p>
          <w:p w14:paraId="4EA9D052"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C1068">
              <w:rPr>
                <w:rFonts w:eastAsia="SimSun" w:cstheme="minorHAnsi"/>
              </w:rPr>
              <w:t>wyjście (DC): 24V/2,5A</w:t>
            </w:r>
          </w:p>
        </w:tc>
      </w:tr>
      <w:tr w:rsidR="00811F8D" w:rsidRPr="00F10748" w14:paraId="4CB4463E"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7E6BAF88" w14:textId="77777777" w:rsidR="00811F8D" w:rsidRDefault="00811F8D" w:rsidP="00094A78">
            <w:pPr>
              <w:jc w:val="both"/>
              <w:rPr>
                <w:rFonts w:eastAsia="SimSun" w:cstheme="minorHAnsi"/>
                <w:b w:val="0"/>
                <w:bCs w:val="0"/>
              </w:rPr>
            </w:pPr>
            <w:r>
              <w:rPr>
                <w:rFonts w:eastAsia="SimSun" w:cstheme="minorHAnsi"/>
                <w:b w:val="0"/>
                <w:bCs w:val="0"/>
              </w:rPr>
              <w:t>Obcinacz</w:t>
            </w:r>
          </w:p>
        </w:tc>
        <w:tc>
          <w:tcPr>
            <w:tcW w:w="7481" w:type="dxa"/>
          </w:tcPr>
          <w:p w14:paraId="0439E434" w14:textId="77777777" w:rsidR="00811F8D" w:rsidRPr="00AC1068"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C1068">
              <w:rPr>
                <w:rFonts w:eastAsia="SimSun" w:cstheme="minorHAnsi"/>
              </w:rPr>
              <w:t>typ obcinacza: gilotyna</w:t>
            </w:r>
          </w:p>
          <w:p w14:paraId="3BF452AB" w14:textId="77777777" w:rsidR="00811F8D" w:rsidRPr="00AC1068"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C1068">
              <w:rPr>
                <w:rFonts w:eastAsia="SimSun" w:cstheme="minorHAnsi"/>
              </w:rPr>
              <w:t>grubość papieru: 0,06mm - 0,09mm</w:t>
            </w:r>
          </w:p>
          <w:p w14:paraId="2714314E" w14:textId="77777777" w:rsidR="00811F8D" w:rsidRPr="00AC1068"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AC1068">
              <w:rPr>
                <w:rFonts w:eastAsia="SimSun" w:cstheme="minorHAnsi"/>
              </w:rPr>
              <w:t>opcje cięcia: pełne lub częściowe</w:t>
            </w:r>
          </w:p>
        </w:tc>
      </w:tr>
      <w:tr w:rsidR="00811F8D" w:rsidRPr="00F10748" w14:paraId="28C4740B"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3AF7883F" w14:textId="77777777" w:rsidR="00811F8D" w:rsidRPr="00274C9E" w:rsidRDefault="00811F8D" w:rsidP="00094A78">
            <w:pPr>
              <w:jc w:val="both"/>
              <w:rPr>
                <w:rFonts w:eastAsia="SimSun" w:cstheme="minorHAnsi"/>
                <w:b w:val="0"/>
                <w:bCs w:val="0"/>
              </w:rPr>
            </w:pPr>
            <w:r w:rsidRPr="00274C9E">
              <w:rPr>
                <w:rFonts w:eastAsia="SimSun" w:cstheme="minorHAnsi"/>
                <w:b w:val="0"/>
                <w:bCs w:val="0"/>
              </w:rPr>
              <w:t>Zintegrowany system serwisowy</w:t>
            </w:r>
          </w:p>
        </w:tc>
        <w:tc>
          <w:tcPr>
            <w:tcW w:w="7481" w:type="dxa"/>
          </w:tcPr>
          <w:p w14:paraId="4532BCEA"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274C9E">
              <w:rPr>
                <w:rFonts w:eastAsia="SimSun" w:cstheme="minorHAnsi"/>
              </w:rPr>
              <w:t>system internetowego przyjmowania zgłoszeń RMA</w:t>
            </w:r>
          </w:p>
          <w:p w14:paraId="468649A7" w14:textId="77777777" w:rsidR="00811F8D" w:rsidRPr="00274C9E" w:rsidRDefault="00811F8D" w:rsidP="00094A78">
            <w:pPr>
              <w:pStyle w:val="Akapitzlist"/>
              <w:widowControl w:val="0"/>
              <w:numPr>
                <w:ilvl w:val="0"/>
                <w:numId w:val="26"/>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sidRPr="00274C9E">
              <w:rPr>
                <w:rFonts w:eastAsia="SimSun" w:cstheme="minorHAnsi"/>
              </w:rPr>
              <w:t>infolinia 0800/0801</w:t>
            </w:r>
          </w:p>
        </w:tc>
      </w:tr>
      <w:tr w:rsidR="00811F8D" w:rsidRPr="00F10748" w14:paraId="534B8E7A" w14:textId="77777777" w:rsidTr="000978BF">
        <w:tc>
          <w:tcPr>
            <w:cnfStyle w:val="001000000000" w:firstRow="0" w:lastRow="0" w:firstColumn="1" w:lastColumn="0" w:oddVBand="0" w:evenVBand="0" w:oddHBand="0" w:evenHBand="0" w:firstRowFirstColumn="0" w:firstRowLastColumn="0" w:lastRowFirstColumn="0" w:lastRowLastColumn="0"/>
            <w:tcW w:w="1728" w:type="dxa"/>
          </w:tcPr>
          <w:p w14:paraId="13A4A4D0" w14:textId="77777777" w:rsidR="00811F8D" w:rsidRPr="00274C9E" w:rsidRDefault="00811F8D" w:rsidP="00094A78">
            <w:pPr>
              <w:jc w:val="both"/>
              <w:rPr>
                <w:rFonts w:eastAsia="SimSun" w:cstheme="minorHAnsi"/>
                <w:b w:val="0"/>
                <w:bCs w:val="0"/>
              </w:rPr>
            </w:pPr>
            <w:r w:rsidRPr="00274C9E">
              <w:rPr>
                <w:rFonts w:eastAsia="SimSun" w:cstheme="minorHAnsi"/>
                <w:b w:val="0"/>
                <w:bCs w:val="0"/>
              </w:rPr>
              <w:t>Certyfikaty</w:t>
            </w:r>
          </w:p>
        </w:tc>
        <w:tc>
          <w:tcPr>
            <w:tcW w:w="7481" w:type="dxa"/>
          </w:tcPr>
          <w:p w14:paraId="2E5378BC" w14:textId="77777777" w:rsidR="00811F8D" w:rsidRPr="00274C9E" w:rsidRDefault="00811F8D" w:rsidP="00094A78">
            <w:pPr>
              <w:pStyle w:val="Akapitzlist"/>
              <w:widowControl w:val="0"/>
              <w:numPr>
                <w:ilvl w:val="0"/>
                <w:numId w:val="27"/>
              </w:numPr>
              <w:suppressAutoHyphens/>
              <w:autoSpaceDN w:val="0"/>
              <w:jc w:val="both"/>
              <w:cnfStyle w:val="000000000000" w:firstRow="0" w:lastRow="0" w:firstColumn="0" w:lastColumn="0" w:oddVBand="0" w:evenVBand="0" w:oddHBand="0" w:evenHBand="0" w:firstRowFirstColumn="0" w:firstRowLastColumn="0" w:lastRowFirstColumn="0" w:lastRowLastColumn="0"/>
              <w:rPr>
                <w:rFonts w:eastAsia="SimSun" w:cstheme="minorHAnsi"/>
              </w:rPr>
            </w:pPr>
            <w:r>
              <w:rPr>
                <w:rFonts w:eastAsia="SimSun" w:cstheme="minorHAnsi"/>
              </w:rPr>
              <w:t>Deklaracja CE</w:t>
            </w:r>
          </w:p>
        </w:tc>
      </w:tr>
    </w:tbl>
    <w:p w14:paraId="2D30B1A5" w14:textId="74AF6699" w:rsidR="000978BF" w:rsidRDefault="000978BF"/>
    <w:p w14:paraId="6F4D7882" w14:textId="6F036972" w:rsidR="002D5A98" w:rsidRDefault="002D5A98" w:rsidP="00225381">
      <w:pPr>
        <w:pStyle w:val="Nagwek1"/>
        <w:numPr>
          <w:ilvl w:val="0"/>
          <w:numId w:val="1"/>
        </w:numPr>
      </w:pPr>
      <w:bookmarkStart w:id="6" w:name="_Toc104887910"/>
      <w:r>
        <w:lastRenderedPageBreak/>
        <w:t>OPIS FUNKCJONALNY OPROGRAMOWANIA SYSTEMU KOLEJKOWEGO</w:t>
      </w:r>
      <w:bookmarkEnd w:id="6"/>
    </w:p>
    <w:p w14:paraId="56C368F8" w14:textId="77777777" w:rsidR="00796D37" w:rsidRDefault="00905775" w:rsidP="00730CF8">
      <w:pPr>
        <w:spacing w:before="240"/>
        <w:ind w:firstLine="360"/>
        <w:jc w:val="both"/>
      </w:pPr>
      <w:r>
        <w:t xml:space="preserve">System powinien zapewnić uporządkowanie kolejności obsługi pacjentów w placówce poprzez wydruk biletu i przydzielenie do odpowiednich stanowisk rejestracji oraz kierowanie pacjenta do odpowiedniej kolejki (gabinetu lub/i lekarza) z zachowaniem pobranego numeru kolejkowego. </w:t>
      </w:r>
    </w:p>
    <w:p w14:paraId="38DCEEF5" w14:textId="77777777" w:rsidR="00796D37" w:rsidRDefault="00905775" w:rsidP="00730CF8">
      <w:pPr>
        <w:jc w:val="both"/>
      </w:pPr>
      <w:r w:rsidRPr="00796D37">
        <w:rPr>
          <w:b/>
          <w:bCs/>
        </w:rPr>
        <w:t>Wymagane jest, aby dostarczone oprogramowanie posiadało licencje bezterminowe.</w:t>
      </w:r>
      <w:r w:rsidR="00796D37">
        <w:rPr>
          <w:b/>
          <w:bCs/>
        </w:rPr>
        <w:t xml:space="preserve"> </w:t>
      </w:r>
      <w:r w:rsidR="00796D37">
        <w:t>System musi mieć</w:t>
      </w:r>
      <w:r>
        <w:t xml:space="preserve"> </w:t>
      </w:r>
      <w:r w:rsidRPr="00796D37">
        <w:rPr>
          <w:u w:val="single"/>
        </w:rPr>
        <w:t>możliwość rozbudowy</w:t>
      </w:r>
      <w:r>
        <w:t xml:space="preserve"> o kolejne dodatkowe grupy usług wybierane z panelu dotykowego automatu biletowego, dodatkowe stanowiska obsługi przy założeniu jednej jednostki zarządzającej pracą systemu. </w:t>
      </w:r>
    </w:p>
    <w:p w14:paraId="45316FF7" w14:textId="28B1FB38" w:rsidR="00E812E8" w:rsidRDefault="00905775" w:rsidP="00730CF8">
      <w:pPr>
        <w:jc w:val="both"/>
      </w:pPr>
      <w:r>
        <w:t>W ramach realizacji prac należy dostarczyć oprogramowanie serwerowe do zarządzania systemem kolejkowym, aplikacje do zarządzania wyświetlaczami LCD, aplikacje do zarządzania automatem biletowym oraz aplikacje do obsługi systemu kolejowego w punktach obsługi pacjenta w ilości adekwatnej do posiadanych wyświetlaczy stanowiskowych.</w:t>
      </w:r>
    </w:p>
    <w:tbl>
      <w:tblPr>
        <w:tblStyle w:val="Tabelasiatki2akcent5"/>
        <w:tblpPr w:leftFromText="141" w:rightFromText="141" w:vertAnchor="text" w:tblpY="1"/>
        <w:tblOverlap w:val="never"/>
        <w:tblW w:w="8543" w:type="dxa"/>
        <w:tblLayout w:type="fixed"/>
        <w:tblLook w:val="0620" w:firstRow="1" w:lastRow="0" w:firstColumn="0" w:lastColumn="0" w:noHBand="1" w:noVBand="1"/>
      </w:tblPr>
      <w:tblGrid>
        <w:gridCol w:w="8543"/>
      </w:tblGrid>
      <w:tr w:rsidR="004F2AB4" w:rsidRPr="0081062D" w14:paraId="25FD0A20" w14:textId="77777777" w:rsidTr="006E33B1">
        <w:trPr>
          <w:cnfStyle w:val="100000000000" w:firstRow="1" w:lastRow="0" w:firstColumn="0" w:lastColumn="0" w:oddVBand="0" w:evenVBand="0" w:oddHBand="0" w:evenHBand="0" w:firstRowFirstColumn="0" w:firstRowLastColumn="0" w:lastRowFirstColumn="0" w:lastRowLastColumn="0"/>
          <w:trHeight w:val="287"/>
        </w:trPr>
        <w:tc>
          <w:tcPr>
            <w:tcW w:w="8543"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hideMark/>
          </w:tcPr>
          <w:p w14:paraId="2F568A1B" w14:textId="7F57D526" w:rsidR="004F2AB4" w:rsidRPr="0081062D" w:rsidRDefault="004F2AB4" w:rsidP="006E33B1">
            <w:pPr>
              <w:widowControl w:val="0"/>
              <w:spacing w:after="120"/>
              <w:rPr>
                <w:rFonts w:eastAsia="Times New Roman" w:cstheme="minorHAnsi"/>
                <w:b w:val="0"/>
                <w:bCs w:val="0"/>
                <w:lang w:eastAsia="pl-PL"/>
              </w:rPr>
            </w:pPr>
            <w:r w:rsidRPr="0081062D">
              <w:rPr>
                <w:rFonts w:eastAsia="Times New Roman" w:cstheme="minorHAnsi"/>
                <w:b w:val="0"/>
                <w:bCs w:val="0"/>
                <w:lang w:eastAsia="pl-PL"/>
              </w:rPr>
              <w:t>Funkcjonalności ogólne</w:t>
            </w:r>
            <w:r w:rsidR="0081062D">
              <w:rPr>
                <w:rFonts w:eastAsia="Times New Roman" w:cstheme="minorHAnsi"/>
                <w:b w:val="0"/>
                <w:bCs w:val="0"/>
                <w:lang w:eastAsia="pl-PL"/>
              </w:rPr>
              <w:t>:</w:t>
            </w:r>
            <w:r w:rsidRPr="0081062D">
              <w:rPr>
                <w:rFonts w:eastAsia="Times New Roman" w:cstheme="minorHAnsi"/>
                <w:b w:val="0"/>
                <w:bCs w:val="0"/>
                <w:lang w:eastAsia="pl-PL"/>
              </w:rPr>
              <w:t xml:space="preserve"> </w:t>
            </w:r>
          </w:p>
        </w:tc>
      </w:tr>
    </w:tbl>
    <w:p w14:paraId="6CA1CBC5" w14:textId="77777777" w:rsidR="00FC2001" w:rsidRDefault="006E33B1" w:rsidP="00FC2001">
      <w:pPr>
        <w:pStyle w:val="Akapitzlist"/>
        <w:spacing w:line="360" w:lineRule="auto"/>
        <w:ind w:left="360"/>
      </w:pPr>
      <w:r>
        <w:br w:type="textWrapping" w:clear="all"/>
      </w:r>
      <w:r w:rsidR="00FC2001">
        <w:t>•</w:t>
      </w:r>
      <w:r w:rsidR="00FC2001">
        <w:tab/>
        <w:t xml:space="preserve">System pracujący w architekturze </w:t>
      </w:r>
      <w:r w:rsidR="00FC2001" w:rsidRPr="00FC2001">
        <w:rPr>
          <w:u w:val="single"/>
        </w:rPr>
        <w:t>klient - serwer</w:t>
      </w:r>
    </w:p>
    <w:p w14:paraId="7C226CA8" w14:textId="0D99B49B" w:rsidR="00FC2001" w:rsidRDefault="00FC2001" w:rsidP="00FC2001">
      <w:pPr>
        <w:pStyle w:val="Akapitzlist"/>
        <w:numPr>
          <w:ilvl w:val="0"/>
          <w:numId w:val="27"/>
        </w:numPr>
        <w:spacing w:line="360" w:lineRule="auto"/>
      </w:pPr>
      <w:r>
        <w:t xml:space="preserve">Aplikacja kliencka uruchamiana w przeglądarce internetowej (web </w:t>
      </w:r>
      <w:proofErr w:type="spellStart"/>
      <w:r>
        <w:t>application</w:t>
      </w:r>
      <w:proofErr w:type="spellEnd"/>
      <w:r>
        <w:t xml:space="preserve">) i/lub na </w:t>
      </w:r>
      <w:r w:rsidRPr="00FC2001">
        <w:rPr>
          <w:u w:val="single"/>
        </w:rPr>
        <w:t>stanowisku komputerowym pracownika</w:t>
      </w:r>
      <w:r>
        <w:t xml:space="preserve"> </w:t>
      </w:r>
    </w:p>
    <w:p w14:paraId="185F095F" w14:textId="5C954C72" w:rsidR="00FC2001" w:rsidRDefault="00FC2001" w:rsidP="00FC2001">
      <w:pPr>
        <w:pStyle w:val="Akapitzlist"/>
        <w:numPr>
          <w:ilvl w:val="0"/>
          <w:numId w:val="27"/>
        </w:numPr>
        <w:spacing w:line="360" w:lineRule="auto"/>
      </w:pPr>
      <w:r>
        <w:t xml:space="preserve">Aplikacja instalowana na serwerze musi działać wyłącznie na systemie operacyjnym typu </w:t>
      </w:r>
      <w:r w:rsidRPr="00FC2001">
        <w:rPr>
          <w:u w:val="single"/>
        </w:rPr>
        <w:t xml:space="preserve">open </w:t>
      </w:r>
      <w:proofErr w:type="spellStart"/>
      <w:r w:rsidRPr="00FC2001">
        <w:rPr>
          <w:u w:val="single"/>
        </w:rPr>
        <w:t>source</w:t>
      </w:r>
      <w:proofErr w:type="spellEnd"/>
      <w:r w:rsidRPr="00FC2001">
        <w:rPr>
          <w:u w:val="single"/>
        </w:rPr>
        <w:t xml:space="preserve"> (Linux)</w:t>
      </w:r>
    </w:p>
    <w:p w14:paraId="10F73537" w14:textId="425B10F2" w:rsidR="00FC2001" w:rsidRDefault="00FC2001" w:rsidP="00FC2001">
      <w:pPr>
        <w:pStyle w:val="Akapitzlist"/>
        <w:numPr>
          <w:ilvl w:val="0"/>
          <w:numId w:val="27"/>
        </w:numPr>
        <w:spacing w:line="360" w:lineRule="auto"/>
      </w:pPr>
      <w:r>
        <w:t xml:space="preserve">Baza danych systemu zainstalowana na </w:t>
      </w:r>
      <w:r w:rsidRPr="00FC2001">
        <w:rPr>
          <w:u w:val="single"/>
        </w:rPr>
        <w:t xml:space="preserve">serwerze open </w:t>
      </w:r>
      <w:proofErr w:type="spellStart"/>
      <w:r w:rsidRPr="00FC2001">
        <w:rPr>
          <w:u w:val="single"/>
        </w:rPr>
        <w:t>source</w:t>
      </w:r>
      <w:proofErr w:type="spellEnd"/>
    </w:p>
    <w:p w14:paraId="076A8FEA" w14:textId="5DAA9DB6" w:rsidR="00991D56" w:rsidRDefault="00FC2001" w:rsidP="00FC2001">
      <w:pPr>
        <w:pStyle w:val="Akapitzlist"/>
        <w:numPr>
          <w:ilvl w:val="0"/>
          <w:numId w:val="27"/>
        </w:numPr>
        <w:spacing w:line="360" w:lineRule="auto"/>
      </w:pPr>
      <w:r>
        <w:t xml:space="preserve">komunikacja między aplikacją a serwerem w przypadku wezwania/obsłużenia klienta czy wydruku nowego biletu musi odbywać się tylko w niezbędnym zakresie. </w:t>
      </w:r>
      <w:r w:rsidRPr="00FC2001">
        <w:rPr>
          <w:u w:val="single"/>
        </w:rPr>
        <w:t>Rozwiązanie musi być pozbawione mechanizmów cyklicznego odświeżania i odpytywania serwera, generujących zbędny i nadmiarowy ruch sieciowy</w:t>
      </w:r>
      <w:r>
        <w:t>. Urządzenia nie będą wysyłać ciągłych zapytań do serwera, lecz nasłuchiwać w czasie rzeczywistym zdarzeń i dopiero w momencie przysłania zdarzenia być obsługiwane. Dzięki temu sieć i serwery nie będą nadmiernie obciążone</w:t>
      </w:r>
    </w:p>
    <w:p w14:paraId="7760F2E9" w14:textId="3FDC5D5C" w:rsidR="00991D56" w:rsidRDefault="00BB4BB2" w:rsidP="00225381">
      <w:pPr>
        <w:pStyle w:val="Nagwek2"/>
        <w:numPr>
          <w:ilvl w:val="1"/>
          <w:numId w:val="1"/>
        </w:numPr>
      </w:pPr>
      <w:bookmarkStart w:id="7" w:name="_Toc104887911"/>
      <w:bookmarkStart w:id="8" w:name="_Hlk104551204"/>
      <w:r>
        <w:t>MODUŁ ADMINISTRATORA SYSTEMU KOLEJKOWEGO</w:t>
      </w:r>
      <w:bookmarkEnd w:id="7"/>
    </w:p>
    <w:tbl>
      <w:tblPr>
        <w:tblStyle w:val="Tabelasiatki2akcent1"/>
        <w:tblW w:w="9209" w:type="dxa"/>
        <w:tblLook w:val="04A0" w:firstRow="1" w:lastRow="0" w:firstColumn="1" w:lastColumn="0" w:noHBand="0" w:noVBand="1"/>
      </w:tblPr>
      <w:tblGrid>
        <w:gridCol w:w="9209"/>
      </w:tblGrid>
      <w:tr w:rsidR="00916F49" w:rsidRPr="00916F49" w14:paraId="71CDCBC4" w14:textId="77777777" w:rsidTr="009A5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bottom w:val="single" w:sz="4" w:space="0" w:color="8EAADB" w:themeColor="accent1" w:themeTint="99"/>
            </w:tcBorders>
          </w:tcPr>
          <w:bookmarkEnd w:id="8"/>
          <w:p w14:paraId="5B76A611"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Uwierzytelnianie i autoryzacja dostępu do panelu</w:t>
            </w:r>
          </w:p>
        </w:tc>
      </w:tr>
      <w:tr w:rsidR="00916F49" w:rsidRPr="00916F49" w14:paraId="7E6AF76D"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single" w:sz="4" w:space="0" w:color="8EAADB" w:themeColor="accent1" w:themeTint="99"/>
            </w:tcBorders>
          </w:tcPr>
          <w:p w14:paraId="7F0F0620" w14:textId="3CCDE241"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Dostęp do modułu poprzez interfejs www - możliwość kontroli pracy osobom odpowiedzialnym za nadzór bez konieczności opuszczania swoich miejsc pracy i instalowania dodatkowego oprogramowania</w:t>
            </w:r>
          </w:p>
        </w:tc>
      </w:tr>
      <w:tr w:rsidR="00916F49" w:rsidRPr="00916F49" w14:paraId="52A5DBC5"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68A30FE6" w14:textId="60F69CE9"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Interfejs systemu wyłącznie w języku polskim</w:t>
            </w:r>
          </w:p>
        </w:tc>
      </w:tr>
      <w:tr w:rsidR="00916F49" w:rsidRPr="00916F49" w14:paraId="02265F11"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3FED0004"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użytkownikami systemu oraz ich uprawnieniami</w:t>
            </w:r>
          </w:p>
        </w:tc>
      </w:tr>
      <w:tr w:rsidR="00916F49" w:rsidRPr="00916F49" w14:paraId="16D4C349"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1519B8D7"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urządzeniami (wyświetlacze LCD, bileter)</w:t>
            </w:r>
          </w:p>
        </w:tc>
      </w:tr>
      <w:tr w:rsidR="00916F49" w:rsidRPr="00916F49" w14:paraId="76CAEE98"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7B549451"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lastRenderedPageBreak/>
              <w:t>Zarządzanie kolejkami (dodawanie, usuwanie, blokowanie; definiowanie czasu pracy)</w:t>
            </w:r>
          </w:p>
        </w:tc>
      </w:tr>
      <w:tr w:rsidR="00916F49" w:rsidRPr="00916F49" w14:paraId="6DD9BF30"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62303122"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stanowiskami (dodawanie, usuwanie, blokowanie)</w:t>
            </w:r>
          </w:p>
        </w:tc>
      </w:tr>
      <w:tr w:rsidR="00916F49" w:rsidRPr="00916F49" w14:paraId="7281D77E"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5888C79"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harmonogramami pracy,</w:t>
            </w:r>
          </w:p>
        </w:tc>
      </w:tr>
      <w:tr w:rsidR="00916F49" w:rsidRPr="00916F49" w14:paraId="5E32F0A2"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7A34FF4C"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kompozycjami wyświetlaczy, biletów, automatów biletowych</w:t>
            </w:r>
          </w:p>
        </w:tc>
      </w:tr>
      <w:tr w:rsidR="00916F49" w:rsidRPr="00916F49" w14:paraId="1BB4E66C"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3465197"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powiązaniami wyświetlaczy stanowiskowych ze stanowiskami, kolejek z wyświetlaczami grupowymi (możliwość wyświetlania stanu tylko wybranych kolejek), kolejek z zapowiedziami głosowymi (możliwość wygłaszania zapowiedzi tylko z wybranych kolejek), kolejek z automatami biletowymi (możliwość rejestrowania tylko do wybranych kolejek), kolejek ze stanowiskami</w:t>
            </w:r>
          </w:p>
        </w:tc>
      </w:tr>
      <w:tr w:rsidR="00916F49" w:rsidRPr="00916F49" w14:paraId="2B0DD97E"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05F88B8A"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System musi umożliwiać przydzielenie wybranych kolejek lub ich grup do każdego ze stanowisk</w:t>
            </w:r>
          </w:p>
        </w:tc>
      </w:tr>
      <w:tr w:rsidR="00916F49" w:rsidRPr="00916F49" w14:paraId="16CFC7BF"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D5D7EA1"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System musi umożliwiać tworzenie nieograniczonej ilości kolejek i dowolnego ich grupowania</w:t>
            </w:r>
          </w:p>
        </w:tc>
      </w:tr>
      <w:tr w:rsidR="00916F49" w:rsidRPr="00916F49" w14:paraId="67D78600"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3C2EBB62"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Zarządzanie treścią wyświetlaną na poszczególnych wyświetlaczach i automatach biletowych</w:t>
            </w:r>
          </w:p>
        </w:tc>
      </w:tr>
      <w:tr w:rsidR="00916F49" w:rsidRPr="00916F49" w14:paraId="7B0568CE"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23CA150" w14:textId="74F238F6"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 xml:space="preserve">Zarządzanie treścią drukowaną na biletach (np. numer pacjenta wraz z symbolem literowym danej kategorii, datę i godzinę wydania biletu, </w:t>
            </w:r>
            <w:r w:rsidR="005E2F06" w:rsidRPr="00916F49">
              <w:rPr>
                <w:rFonts w:asciiTheme="minorHAnsi" w:hAnsiTheme="minorHAnsi" w:cstheme="minorHAnsi"/>
                <w:b w:val="0"/>
                <w:bCs w:val="0"/>
                <w:sz w:val="22"/>
                <w:szCs w:val="22"/>
              </w:rPr>
              <w:t>miejsce,</w:t>
            </w:r>
            <w:r w:rsidRPr="00916F49">
              <w:rPr>
                <w:rFonts w:asciiTheme="minorHAnsi" w:hAnsiTheme="minorHAnsi" w:cstheme="minorHAnsi"/>
                <w:b w:val="0"/>
                <w:bCs w:val="0"/>
                <w:sz w:val="22"/>
                <w:szCs w:val="22"/>
              </w:rPr>
              <w:t xml:space="preserve"> do którego jest kierowany posiadacz biletu – poradnia)</w:t>
            </w:r>
          </w:p>
        </w:tc>
      </w:tr>
      <w:tr w:rsidR="00916F49" w:rsidRPr="00916F49" w14:paraId="270B5FD1"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19929283"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Konfiguracja parametrów systemu</w:t>
            </w:r>
          </w:p>
        </w:tc>
      </w:tr>
      <w:tr w:rsidR="00916F49" w:rsidRPr="00916F49" w14:paraId="7460E120"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7A679F8D" w14:textId="2179DCC8"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 xml:space="preserve">Dla każdej kolejki możliwość zdefiniowania indywidualnego, jedno- lub </w:t>
            </w:r>
            <w:r w:rsidR="005E2F06" w:rsidRPr="00916F49">
              <w:rPr>
                <w:rFonts w:asciiTheme="minorHAnsi" w:hAnsiTheme="minorHAnsi" w:cstheme="minorHAnsi"/>
                <w:b w:val="0"/>
                <w:bCs w:val="0"/>
                <w:sz w:val="22"/>
                <w:szCs w:val="22"/>
              </w:rPr>
              <w:t>kilku znakowanego</w:t>
            </w:r>
            <w:r w:rsidRPr="00916F49">
              <w:rPr>
                <w:rFonts w:asciiTheme="minorHAnsi" w:hAnsiTheme="minorHAnsi" w:cstheme="minorHAnsi"/>
                <w:b w:val="0"/>
                <w:bCs w:val="0"/>
                <w:sz w:val="22"/>
                <w:szCs w:val="22"/>
              </w:rPr>
              <w:t xml:space="preserve"> prefiksu z określoną ilością zer wiodących</w:t>
            </w:r>
          </w:p>
        </w:tc>
      </w:tr>
      <w:tr w:rsidR="00916F49" w:rsidRPr="00916F49" w14:paraId="58C80C36"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43A98109"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Możliwość zdefiniowania słownika dni wolnych od pracy</w:t>
            </w:r>
          </w:p>
        </w:tc>
      </w:tr>
      <w:tr w:rsidR="00916F49" w:rsidRPr="00916F49" w14:paraId="69645C8B"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D895A92"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System kolejkowy działa na serwerze i jest uruchamiany automatycznie podczas włączania serwera - system musi działać na serwerze bez konieczności jego ręcznego uruchamiania</w:t>
            </w:r>
          </w:p>
        </w:tc>
      </w:tr>
      <w:tr w:rsidR="00916F49" w:rsidRPr="00916F49" w14:paraId="72F8FA5E"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4A3F219A"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Możliwość stworzenia kolejek złożonych (1 bilet, wiele spraw) wraz z przebiegiem ścieżki oraz definiowaniem algorytmu przydzielania do odpowiednich stanowisk oraz wydrukowaną na bilecie listą</w:t>
            </w:r>
          </w:p>
        </w:tc>
      </w:tr>
      <w:tr w:rsidR="00916F49" w:rsidRPr="00916F49" w14:paraId="12C8531A"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4A9D7CA"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Możliwość definiowania kolejek w wielu językach</w:t>
            </w:r>
          </w:p>
        </w:tc>
      </w:tr>
      <w:tr w:rsidR="00916F49" w:rsidRPr="00916F49" w14:paraId="78DEAC53"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2A28C372"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Możliwość ustawienia ważności konta operatora Systemu. System umożliwia zdefiniowanie i obsługę wielu lokalizacji - rozwiązanie to powoduje grupowanie elementów systemu np. wyświetlaczy i kolejek na lokalizacje co ułatwia zarządzanie systemem i uprawnieniami</w:t>
            </w:r>
          </w:p>
        </w:tc>
      </w:tr>
      <w:tr w:rsidR="00916F49" w:rsidRPr="00916F49" w14:paraId="597014BD"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185EA09"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Możliwe jest przypisanie użytkownikowi/operatorowi systemu jednej lub wielu lokalizacji w celu ułatwienia zarządzania użytkownikami w panelu administracyjnym</w:t>
            </w:r>
          </w:p>
        </w:tc>
      </w:tr>
      <w:tr w:rsidR="00B10359" w:rsidRPr="00916F49" w14:paraId="7B353B17" w14:textId="77777777" w:rsidTr="009A56A6">
        <w:trPr>
          <w:trHeight w:val="2608"/>
        </w:trPr>
        <w:tc>
          <w:tcPr>
            <w:cnfStyle w:val="001000000000" w:firstRow="0" w:lastRow="0" w:firstColumn="1" w:lastColumn="0" w:oddVBand="0" w:evenVBand="0" w:oddHBand="0" w:evenHBand="0" w:firstRowFirstColumn="0" w:firstRowLastColumn="0" w:lastRowFirstColumn="0" w:lastRowLastColumn="0"/>
            <w:tcW w:w="9209" w:type="dxa"/>
          </w:tcPr>
          <w:p w14:paraId="29FF8CEA" w14:textId="50BB2B03" w:rsidR="00B10359" w:rsidRPr="00916F49" w:rsidRDefault="00B10359" w:rsidP="00225381">
            <w:pPr>
              <w:pStyle w:val="Standard"/>
              <w:numPr>
                <w:ilvl w:val="0"/>
                <w:numId w:val="6"/>
              </w:numPr>
              <w:rPr>
                <w:rFonts w:asciiTheme="minorHAnsi" w:hAnsiTheme="minorHAnsi" w:cstheme="minorHAnsi"/>
                <w:sz w:val="22"/>
                <w:szCs w:val="22"/>
              </w:rPr>
            </w:pPr>
            <w:r w:rsidRPr="00916F49">
              <w:rPr>
                <w:rFonts w:asciiTheme="minorHAnsi" w:hAnsiTheme="minorHAnsi" w:cstheme="minorHAnsi"/>
                <w:b w:val="0"/>
                <w:bCs w:val="0"/>
                <w:sz w:val="22"/>
                <w:szCs w:val="22"/>
              </w:rPr>
              <w:t xml:space="preserve">Lokalizacje mają możliwość konfiguracji struktury drzewiastej - możliwe jest dzięki temu budowanie złożonych drzew przynależności oraz </w:t>
            </w:r>
            <w:r w:rsidR="005E2F06" w:rsidRPr="00916F49">
              <w:rPr>
                <w:rFonts w:asciiTheme="minorHAnsi" w:hAnsiTheme="minorHAnsi" w:cstheme="minorHAnsi"/>
                <w:b w:val="0"/>
                <w:bCs w:val="0"/>
                <w:sz w:val="22"/>
                <w:szCs w:val="22"/>
              </w:rPr>
              <w:t>uprawnień,</w:t>
            </w:r>
            <w:r w:rsidRPr="00916F49">
              <w:rPr>
                <w:rFonts w:asciiTheme="minorHAnsi" w:hAnsiTheme="minorHAnsi" w:cstheme="minorHAnsi"/>
                <w:b w:val="0"/>
                <w:bCs w:val="0"/>
                <w:sz w:val="22"/>
                <w:szCs w:val="22"/>
              </w:rPr>
              <w:t xml:space="preserve"> które mogą być dziedziczone w dół np.:</w:t>
            </w:r>
          </w:p>
          <w:p w14:paraId="4BCDAF52" w14:textId="77777777" w:rsidR="00B10359" w:rsidRPr="00916F49" w:rsidRDefault="00B10359" w:rsidP="00FC2001">
            <w:pPr>
              <w:pStyle w:val="Standard"/>
              <w:numPr>
                <w:ilvl w:val="1"/>
                <w:numId w:val="6"/>
              </w:numPr>
              <w:rPr>
                <w:rFonts w:asciiTheme="minorHAnsi" w:hAnsiTheme="minorHAnsi" w:cstheme="minorHAnsi"/>
                <w:sz w:val="22"/>
                <w:szCs w:val="22"/>
              </w:rPr>
            </w:pPr>
            <w:r w:rsidRPr="00916F49">
              <w:rPr>
                <w:rFonts w:asciiTheme="minorHAnsi" w:hAnsiTheme="minorHAnsi" w:cstheme="minorHAnsi"/>
                <w:b w:val="0"/>
                <w:bCs w:val="0"/>
                <w:sz w:val="22"/>
                <w:szCs w:val="22"/>
              </w:rPr>
              <w:t>-Centrala</w:t>
            </w:r>
          </w:p>
          <w:p w14:paraId="2CCBAD1D" w14:textId="77777777" w:rsidR="00B10359" w:rsidRPr="00916F49" w:rsidRDefault="00B10359" w:rsidP="00FC2001">
            <w:pPr>
              <w:pStyle w:val="Standard"/>
              <w:numPr>
                <w:ilvl w:val="2"/>
                <w:numId w:val="6"/>
              </w:numPr>
              <w:rPr>
                <w:rFonts w:asciiTheme="minorHAnsi" w:hAnsiTheme="minorHAnsi" w:cstheme="minorHAnsi"/>
                <w:sz w:val="22"/>
                <w:szCs w:val="22"/>
              </w:rPr>
            </w:pPr>
            <w:r w:rsidRPr="00916F49">
              <w:rPr>
                <w:rFonts w:asciiTheme="minorHAnsi" w:hAnsiTheme="minorHAnsi" w:cstheme="minorHAnsi"/>
                <w:b w:val="0"/>
                <w:bCs w:val="0"/>
                <w:sz w:val="22"/>
                <w:szCs w:val="22"/>
              </w:rPr>
              <w:t>-Budynek A</w:t>
            </w:r>
          </w:p>
          <w:p w14:paraId="1CBD0096" w14:textId="77777777" w:rsidR="00B10359" w:rsidRPr="00916F49" w:rsidRDefault="00B10359" w:rsidP="00FC2001">
            <w:pPr>
              <w:pStyle w:val="Standard"/>
              <w:numPr>
                <w:ilvl w:val="3"/>
                <w:numId w:val="6"/>
              </w:numPr>
              <w:rPr>
                <w:rFonts w:asciiTheme="minorHAnsi" w:hAnsiTheme="minorHAnsi" w:cstheme="minorHAnsi"/>
                <w:sz w:val="22"/>
                <w:szCs w:val="22"/>
              </w:rPr>
            </w:pPr>
            <w:r w:rsidRPr="00916F49">
              <w:rPr>
                <w:rFonts w:asciiTheme="minorHAnsi" w:hAnsiTheme="minorHAnsi" w:cstheme="minorHAnsi"/>
                <w:b w:val="0"/>
                <w:bCs w:val="0"/>
                <w:sz w:val="22"/>
                <w:szCs w:val="22"/>
              </w:rPr>
              <w:t>-Piętro 1</w:t>
            </w:r>
          </w:p>
          <w:p w14:paraId="19CC462C" w14:textId="77777777" w:rsidR="00B10359" w:rsidRPr="00916F49" w:rsidRDefault="00B10359" w:rsidP="00FC2001">
            <w:pPr>
              <w:pStyle w:val="Standard"/>
              <w:numPr>
                <w:ilvl w:val="2"/>
                <w:numId w:val="6"/>
              </w:numPr>
              <w:rPr>
                <w:rFonts w:asciiTheme="minorHAnsi" w:hAnsiTheme="minorHAnsi" w:cstheme="minorHAnsi"/>
                <w:sz w:val="22"/>
                <w:szCs w:val="22"/>
              </w:rPr>
            </w:pPr>
            <w:r w:rsidRPr="00916F49">
              <w:rPr>
                <w:rFonts w:asciiTheme="minorHAnsi" w:hAnsiTheme="minorHAnsi" w:cstheme="minorHAnsi"/>
                <w:b w:val="0"/>
                <w:bCs w:val="0"/>
                <w:sz w:val="22"/>
                <w:szCs w:val="22"/>
              </w:rPr>
              <w:t>-Budynek B</w:t>
            </w:r>
          </w:p>
          <w:p w14:paraId="4CACCAFE" w14:textId="77777777" w:rsidR="00B10359" w:rsidRPr="00916F49" w:rsidRDefault="00B10359" w:rsidP="00FC2001">
            <w:pPr>
              <w:pStyle w:val="Standard"/>
              <w:numPr>
                <w:ilvl w:val="3"/>
                <w:numId w:val="6"/>
              </w:numPr>
              <w:rPr>
                <w:rFonts w:asciiTheme="minorHAnsi" w:hAnsiTheme="minorHAnsi" w:cstheme="minorHAnsi"/>
                <w:sz w:val="22"/>
                <w:szCs w:val="22"/>
              </w:rPr>
            </w:pPr>
            <w:r w:rsidRPr="00916F49">
              <w:rPr>
                <w:rFonts w:asciiTheme="minorHAnsi" w:hAnsiTheme="minorHAnsi" w:cstheme="minorHAnsi"/>
                <w:b w:val="0"/>
                <w:bCs w:val="0"/>
                <w:sz w:val="22"/>
                <w:szCs w:val="22"/>
              </w:rPr>
              <w:t>-Piętro 1</w:t>
            </w:r>
          </w:p>
          <w:p w14:paraId="3BD87CB7" w14:textId="1BF45748" w:rsidR="00B10359" w:rsidRPr="00916F49" w:rsidRDefault="00B10359" w:rsidP="00FC2001">
            <w:pPr>
              <w:pStyle w:val="Standard"/>
              <w:numPr>
                <w:ilvl w:val="3"/>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-Piętro 2</w:t>
            </w:r>
          </w:p>
        </w:tc>
      </w:tr>
      <w:tr w:rsidR="00916F49" w:rsidRPr="00916F49" w14:paraId="2E0A920D"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7B3B53CB"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Administrator lokalizacji "Centrala" zarządza wszystkimi urządzeniami/kolejkami/słownikami a administrator lokalizacji "Budynek A" tylko elementami systemu z tego budynku</w:t>
            </w:r>
          </w:p>
        </w:tc>
      </w:tr>
      <w:tr w:rsidR="00916F49" w:rsidRPr="00916F49" w14:paraId="01A23DDB"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6691C793"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 xml:space="preserve">System posiada zaawansowany system ról, dzięki któremu możliwe jest dodanie lub usunięcie uprawnień danemu użytkownikowi do każdego z elementów systemu. Każda rola wymaga przypisania jej do danej lokalizacji - pozwala to dodatkowo na np. obsługę klientów </w:t>
            </w:r>
            <w:r w:rsidRPr="00916F49">
              <w:rPr>
                <w:rFonts w:asciiTheme="minorHAnsi" w:hAnsiTheme="minorHAnsi" w:cstheme="minorHAnsi"/>
                <w:b w:val="0"/>
                <w:bCs w:val="0"/>
                <w:sz w:val="22"/>
                <w:szCs w:val="22"/>
              </w:rPr>
              <w:lastRenderedPageBreak/>
              <w:t>na stanowisku w wybranej lokalizacji lub wyświetlenie wybranej lokalizacji w module statystyk tylko z lokalizacji przypisanej do roli</w:t>
            </w:r>
          </w:p>
        </w:tc>
      </w:tr>
      <w:tr w:rsidR="00916F49" w:rsidRPr="00916F49" w14:paraId="4BB843DC"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82B99CE"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lastRenderedPageBreak/>
              <w:t>Użytkownik może mieć przypisaną więcej niż jedną rolę</w:t>
            </w:r>
          </w:p>
        </w:tc>
      </w:tr>
      <w:tr w:rsidR="00916F49" w:rsidRPr="00916F49" w14:paraId="43A4DF3E"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771033EC"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Możliwe przypisanie operatora do wybranej grupy kolejek</w:t>
            </w:r>
          </w:p>
        </w:tc>
      </w:tr>
      <w:tr w:rsidR="00916F49" w:rsidRPr="00916F49" w14:paraId="717CED7D"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71526C4"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System umożliwia importowanie listy operatorów za pomocą poprawnie przygotowanego pliku CSV</w:t>
            </w:r>
          </w:p>
        </w:tc>
      </w:tr>
      <w:tr w:rsidR="00916F49" w:rsidRPr="00916F49" w14:paraId="539C26DE" w14:textId="77777777" w:rsidTr="009A56A6">
        <w:tc>
          <w:tcPr>
            <w:cnfStyle w:val="001000000000" w:firstRow="0" w:lastRow="0" w:firstColumn="1" w:lastColumn="0" w:oddVBand="0" w:evenVBand="0" w:oddHBand="0" w:evenHBand="0" w:firstRowFirstColumn="0" w:firstRowLastColumn="0" w:lastRowFirstColumn="0" w:lastRowLastColumn="0"/>
            <w:tcW w:w="9209" w:type="dxa"/>
          </w:tcPr>
          <w:p w14:paraId="60AFCEC4"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Słownik operatorów może zostać zintegrowany z systemem Active Directory – rozumie się przez to możliwość automatycznego importu operatora do systemu kolejkowego po pierwszym logowaniu do aplikacji przywoławczej korzystając z poświadczeń AD</w:t>
            </w:r>
          </w:p>
        </w:tc>
      </w:tr>
      <w:tr w:rsidR="00916F49" w:rsidRPr="00916F49" w14:paraId="1E2404BE" w14:textId="77777777" w:rsidTr="009A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88C018B" w14:textId="77777777" w:rsidR="00916F49" w:rsidRPr="00916F49" w:rsidRDefault="00916F49" w:rsidP="00225381">
            <w:pPr>
              <w:pStyle w:val="Standard"/>
              <w:numPr>
                <w:ilvl w:val="0"/>
                <w:numId w:val="6"/>
              </w:numPr>
              <w:rPr>
                <w:rFonts w:asciiTheme="minorHAnsi" w:hAnsiTheme="minorHAnsi" w:cstheme="minorHAnsi"/>
                <w:b w:val="0"/>
                <w:bCs w:val="0"/>
                <w:sz w:val="22"/>
                <w:szCs w:val="22"/>
              </w:rPr>
            </w:pPr>
            <w:r w:rsidRPr="00916F49">
              <w:rPr>
                <w:rFonts w:asciiTheme="minorHAnsi" w:hAnsiTheme="minorHAnsi" w:cstheme="minorHAnsi"/>
                <w:b w:val="0"/>
                <w:bCs w:val="0"/>
                <w:sz w:val="22"/>
                <w:szCs w:val="22"/>
              </w:rPr>
              <w:t>Panel Administracyjny pozwala na dwukierunkowe powiązanie elementów, np. Kolejka – Wyświetlacz, Wyświetlacz – Kolejka, co ułatwia zarządzanie systemem i jego elementami.</w:t>
            </w:r>
          </w:p>
        </w:tc>
      </w:tr>
    </w:tbl>
    <w:p w14:paraId="65356A04" w14:textId="618C5FBD" w:rsidR="00220347" w:rsidRDefault="00220347">
      <w:pPr>
        <w:rPr>
          <w:rFonts w:asciiTheme="majorHAnsi" w:eastAsiaTheme="majorEastAsia" w:hAnsiTheme="majorHAnsi" w:cstheme="majorBidi"/>
          <w:color w:val="2F5496" w:themeColor="accent1" w:themeShade="BF"/>
          <w:sz w:val="26"/>
          <w:szCs w:val="26"/>
        </w:rPr>
      </w:pPr>
    </w:p>
    <w:p w14:paraId="7B37EFF4" w14:textId="3158FAD0" w:rsidR="00220347" w:rsidRDefault="00BB4BB2" w:rsidP="00225381">
      <w:pPr>
        <w:pStyle w:val="Nagwek2"/>
        <w:numPr>
          <w:ilvl w:val="1"/>
          <w:numId w:val="1"/>
        </w:numPr>
      </w:pPr>
      <w:bookmarkStart w:id="9" w:name="_Toc104887912"/>
      <w:r>
        <w:t>MODUŁ AUTOMATU BILETOWEGO</w:t>
      </w:r>
      <w:bookmarkEnd w:id="9"/>
    </w:p>
    <w:tbl>
      <w:tblPr>
        <w:tblStyle w:val="Tabelasiatki2akcent1"/>
        <w:tblW w:w="9207" w:type="dxa"/>
        <w:tblLook w:val="04A0" w:firstRow="1" w:lastRow="0" w:firstColumn="1" w:lastColumn="0" w:noHBand="0" w:noVBand="1"/>
      </w:tblPr>
      <w:tblGrid>
        <w:gridCol w:w="9207"/>
      </w:tblGrid>
      <w:tr w:rsidR="00335615" w:rsidRPr="00335615" w14:paraId="78AB5AD6"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2649CF88" w14:textId="4599962B"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Konfigurowana lista obsługiwanych kolejek (stanowisk/gabinetów)</w:t>
            </w:r>
            <w:r w:rsidR="00AA04DD" w:rsidRPr="00AA04DD">
              <w:rPr>
                <w:b w:val="0"/>
                <w:bCs w:val="0"/>
              </w:rPr>
              <w:t xml:space="preserve"> </w:t>
            </w:r>
            <w:r w:rsidR="00AA04DD" w:rsidRPr="00AA04DD">
              <w:t>*</w:t>
            </w:r>
          </w:p>
        </w:tc>
      </w:tr>
      <w:tr w:rsidR="00335615" w:rsidRPr="00335615" w14:paraId="0F967DBC"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60C8BA0D" w14:textId="32AADE0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Rejestracja pacjenta w wybranej kolejce</w:t>
            </w:r>
            <w:r w:rsidR="00AA04DD" w:rsidRPr="00AA04DD">
              <w:t>*</w:t>
            </w:r>
          </w:p>
        </w:tc>
      </w:tr>
      <w:tr w:rsidR="00335615" w:rsidRPr="00335615" w14:paraId="26912E74"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1B625630"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Przejrzysty interfejs</w:t>
            </w:r>
          </w:p>
        </w:tc>
      </w:tr>
      <w:tr w:rsidR="00335615" w:rsidRPr="00335615" w14:paraId="39816BC3"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2AAFE8C4"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zdefiniowania własnych kompozycji min. tło, nagłówek ekranu startowego, kolory czcionki, kolory przycisków i tekstów, wielkości przycisków, kolor komunikatów</w:t>
            </w:r>
          </w:p>
        </w:tc>
      </w:tr>
      <w:tr w:rsidR="00335615" w:rsidRPr="00335615" w14:paraId="40DF8490"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350FF966" w14:textId="403EA663"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Wydruk biletu kolejkowego zawierającego treść zdefiniowaną przez administratora np. dowolny tekst, numer pacjenta, znak graficzny, data i czas wydruku, przewidywany czas oczekiwania, liczba oczekujących, kod kreskowy lub QR</w:t>
            </w:r>
            <w:r w:rsidR="005E2F06">
              <w:rPr>
                <w:rFonts w:asciiTheme="minorHAnsi" w:hAnsiTheme="minorHAnsi" w:cstheme="minorHAnsi"/>
                <w:b w:val="0"/>
                <w:bCs w:val="0"/>
                <w:sz w:val="22"/>
                <w:szCs w:val="22"/>
              </w:rPr>
              <w:t xml:space="preserve"> </w:t>
            </w:r>
            <w:proofErr w:type="spellStart"/>
            <w:r w:rsidRPr="000B1474">
              <w:rPr>
                <w:rFonts w:asciiTheme="minorHAnsi" w:hAnsiTheme="minorHAnsi" w:cstheme="minorHAnsi"/>
                <w:b w:val="0"/>
                <w:bCs w:val="0"/>
                <w:sz w:val="22"/>
                <w:szCs w:val="22"/>
              </w:rPr>
              <w:t>Code</w:t>
            </w:r>
            <w:proofErr w:type="spellEnd"/>
            <w:r w:rsidRPr="000B1474">
              <w:rPr>
                <w:rFonts w:asciiTheme="minorHAnsi" w:hAnsiTheme="minorHAnsi" w:cstheme="minorHAnsi"/>
                <w:b w:val="0"/>
                <w:bCs w:val="0"/>
                <w:sz w:val="22"/>
                <w:szCs w:val="22"/>
              </w:rPr>
              <w:t>, spis dokumentów do załatwienia sprawy</w:t>
            </w:r>
          </w:p>
        </w:tc>
      </w:tr>
      <w:tr w:rsidR="00335615" w:rsidRPr="00335615" w14:paraId="026B28E3"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9ED5F3A" w14:textId="125F0BE4" w:rsidR="00335615" w:rsidRPr="000B1474" w:rsidRDefault="00335615" w:rsidP="00225381">
            <w:pPr>
              <w:pStyle w:val="TekstOpisu"/>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Rejestrowane statystyki wydanych biletów</w:t>
            </w:r>
            <w:r w:rsidR="00AA04DD" w:rsidRPr="00AA04DD">
              <w:t>*</w:t>
            </w:r>
          </w:p>
        </w:tc>
      </w:tr>
      <w:tr w:rsidR="00335615" w:rsidRPr="00335615" w14:paraId="46036675"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40C46C2" w14:textId="42AE39D3" w:rsidR="00335615" w:rsidRPr="000B1474" w:rsidRDefault="00335615" w:rsidP="00225381">
            <w:pPr>
              <w:pStyle w:val="TekstOpisu"/>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blokowania na żądanie wydawania biletów i rejestracji pacjentów z danego automatu</w:t>
            </w:r>
            <w:r w:rsidR="00AA04DD" w:rsidRPr="00AA04DD">
              <w:rPr>
                <w:b w:val="0"/>
                <w:bCs w:val="0"/>
              </w:rPr>
              <w:t>*</w:t>
            </w:r>
          </w:p>
        </w:tc>
      </w:tr>
      <w:tr w:rsidR="00335615" w:rsidRPr="00335615" w14:paraId="0B94BE0F"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B7E6927" w14:textId="705301DD" w:rsidR="00335615" w:rsidRPr="000B1474" w:rsidRDefault="00335615" w:rsidP="00225381">
            <w:pPr>
              <w:pStyle w:val="TekstOpisu"/>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System zapewnia wydawanie biletów w godzinach pracy wskazanych przez Zamawiającego (z możliwością osobnej konfiguracji harmonogramu pracy dla każdego dnia tygodnia i dla każdej kolejki osobno)</w:t>
            </w:r>
            <w:r w:rsidR="00AA04DD" w:rsidRPr="00AA04DD">
              <w:rPr>
                <w:b w:val="0"/>
                <w:bCs w:val="0"/>
              </w:rPr>
              <w:t xml:space="preserve"> *</w:t>
            </w:r>
          </w:p>
        </w:tc>
      </w:tr>
      <w:tr w:rsidR="00335615" w:rsidRPr="00335615" w14:paraId="535419DA"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44C0476" w14:textId="77777777" w:rsidR="00335615" w:rsidRPr="000B1474" w:rsidRDefault="00335615" w:rsidP="00225381">
            <w:pPr>
              <w:pStyle w:val="TekstOpisu"/>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 systemie powinna istnieć możliwość samodzielnego określenia ilościowego lub czasowego limitu wydawania biletów do poszczególnych grup usług</w:t>
            </w:r>
          </w:p>
        </w:tc>
      </w:tr>
      <w:tr w:rsidR="00335615" w:rsidRPr="00335615" w14:paraId="69617F74"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C70AB1E" w14:textId="7CADBD0D" w:rsidR="00335615" w:rsidRPr="000B1474" w:rsidRDefault="00335615" w:rsidP="00225381">
            <w:pPr>
              <w:pStyle w:val="TekstOpisu"/>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Wybieranie poszczególnych kolejek powinno być możliwe w trybie wieloekranowym (menu hierarchiczne) np. przycisk główny „rejestracja” › podmenu: „rejestracja do poradni okulistycznej”, „rejestracja do poradni chirurgicznej” itd.</w:t>
            </w:r>
            <w:r w:rsidR="00AA04DD" w:rsidRPr="00AA04DD">
              <w:rPr>
                <w:b w:val="0"/>
                <w:bCs w:val="0"/>
              </w:rPr>
              <w:t xml:space="preserve"> </w:t>
            </w:r>
            <w:r w:rsidR="00AA04DD" w:rsidRPr="00AA04DD">
              <w:t>*</w:t>
            </w:r>
          </w:p>
        </w:tc>
      </w:tr>
      <w:tr w:rsidR="00335615" w:rsidRPr="00335615" w14:paraId="6E19B401"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5C637203" w14:textId="0EC1A83A" w:rsidR="00335615" w:rsidRPr="000B1474" w:rsidRDefault="00335615" w:rsidP="00225381">
            <w:pPr>
              <w:pStyle w:val="TekstOpisu"/>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Możliwość umieszczenia przycisku „Pomoc”, po </w:t>
            </w:r>
            <w:r w:rsidR="005E2F06" w:rsidRPr="000B1474">
              <w:rPr>
                <w:rFonts w:asciiTheme="minorHAnsi" w:hAnsiTheme="minorHAnsi" w:cstheme="minorHAnsi"/>
                <w:b w:val="0"/>
                <w:bCs w:val="0"/>
                <w:sz w:val="22"/>
                <w:szCs w:val="22"/>
              </w:rPr>
              <w:t>wciśnięciu,</w:t>
            </w:r>
            <w:r w:rsidRPr="000B1474">
              <w:rPr>
                <w:rFonts w:asciiTheme="minorHAnsi" w:hAnsiTheme="minorHAnsi" w:cstheme="minorHAnsi"/>
                <w:b w:val="0"/>
                <w:bCs w:val="0"/>
                <w:sz w:val="22"/>
                <w:szCs w:val="22"/>
              </w:rPr>
              <w:t xml:space="preserve"> którego na zdefiniowanych stanowiskach obsługi wyświetli się właściwy komunikat informujący, że osoba przy automacie biletowym potrzebuje wsparcia</w:t>
            </w:r>
          </w:p>
        </w:tc>
      </w:tr>
      <w:tr w:rsidR="00335615" w:rsidRPr="00335615" w14:paraId="18EAC215"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6B1B7F2D"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Konfigurowany układ informacji – możliwość wyświetlania dodatkowych informacji multimedialnych jak pokaz slajdów, odtwarzanie filmów, paski tekstowe w oddzielnej strefie ekranu lub w formie wygaszacza ekranu z konfigurowalnym czasem włączenia i dezaktywowanego po jego dotknięciu</w:t>
            </w:r>
          </w:p>
        </w:tc>
      </w:tr>
      <w:tr w:rsidR="00335615" w:rsidRPr="00335615" w14:paraId="6C74E35F"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0124664A"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dodawania grafik na bilecie – automatyczne skalowanie i konwertowanie na tryb 1-bitowy (wydruk termiczny)</w:t>
            </w:r>
          </w:p>
        </w:tc>
      </w:tr>
      <w:tr w:rsidR="00335615" w:rsidRPr="00335615" w14:paraId="4C6132A6"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B43A015"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Badanie zadowolenia z obsługi – brak potrzeby instalowania dodatkowych urządzeń</w:t>
            </w:r>
          </w:p>
        </w:tc>
      </w:tr>
      <w:tr w:rsidR="00335615" w:rsidRPr="00335615" w14:paraId="1B43BE1B"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47E0EF28" w14:textId="4B7F467E"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Możliwość wydruku biletów z dwóch </w:t>
            </w:r>
            <w:r w:rsidR="005E2F06" w:rsidRPr="000B1474">
              <w:rPr>
                <w:rFonts w:asciiTheme="minorHAnsi" w:hAnsiTheme="minorHAnsi" w:cstheme="minorHAnsi"/>
                <w:b w:val="0"/>
                <w:bCs w:val="0"/>
                <w:sz w:val="22"/>
                <w:szCs w:val="22"/>
              </w:rPr>
              <w:t>drukarek,</w:t>
            </w:r>
            <w:r w:rsidRPr="000B1474">
              <w:rPr>
                <w:rFonts w:asciiTheme="minorHAnsi" w:hAnsiTheme="minorHAnsi" w:cstheme="minorHAnsi"/>
                <w:b w:val="0"/>
                <w:bCs w:val="0"/>
                <w:sz w:val="22"/>
                <w:szCs w:val="22"/>
              </w:rPr>
              <w:t xml:space="preserve"> kiedy np. w pierwszej skończył się papier (w </w:t>
            </w:r>
            <w:r w:rsidR="005E2F06" w:rsidRPr="000B1474">
              <w:rPr>
                <w:rFonts w:asciiTheme="minorHAnsi" w:hAnsiTheme="minorHAnsi" w:cstheme="minorHAnsi"/>
                <w:b w:val="0"/>
                <w:bCs w:val="0"/>
                <w:sz w:val="22"/>
                <w:szCs w:val="22"/>
              </w:rPr>
              <w:t>przypadku,</w:t>
            </w:r>
            <w:r w:rsidRPr="000B1474">
              <w:rPr>
                <w:rFonts w:asciiTheme="minorHAnsi" w:hAnsiTheme="minorHAnsi" w:cstheme="minorHAnsi"/>
                <w:b w:val="0"/>
                <w:bCs w:val="0"/>
                <w:sz w:val="22"/>
                <w:szCs w:val="22"/>
              </w:rPr>
              <w:t xml:space="preserve"> kiedy urządzenie wyposażone jest w dwie drukarki)</w:t>
            </w:r>
          </w:p>
        </w:tc>
      </w:tr>
      <w:tr w:rsidR="00335615" w:rsidRPr="00335615" w14:paraId="1B1FA622"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10E0CCDB"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lastRenderedPageBreak/>
              <w:t>Tryb kontrastowy zgodny z WCAG 2.1 oraz możliwość wyświetlenia instrukcji dla niesłyszących</w:t>
            </w:r>
          </w:p>
        </w:tc>
      </w:tr>
      <w:tr w:rsidR="00335615" w:rsidRPr="00335615" w14:paraId="18F8C282"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28351F26"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Możliwe jest wezwanie personelu za pomocą Automatu biletowego – komunikat o potrzebnej pomocy wyświetla się w aplikacji przywoławczej</w:t>
            </w:r>
          </w:p>
        </w:tc>
      </w:tr>
      <w:tr w:rsidR="00335615" w:rsidRPr="00335615" w14:paraId="3F4A9B23"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1A4AB691"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Automat biletowy umożliwia wydruk biletu dla osoby niepełnosprawnej która zostanie obsłużona z większym priorytetem</w:t>
            </w:r>
          </w:p>
        </w:tc>
      </w:tr>
      <w:tr w:rsidR="00335615" w:rsidRPr="00335615" w14:paraId="0BF11CA2"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2C2E6BFA" w14:textId="2A2EC595"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Obsługa biletów warunkowych tj. drukowanie biletu z </w:t>
            </w:r>
            <w:r w:rsidR="005E2F06" w:rsidRPr="000B1474">
              <w:rPr>
                <w:rFonts w:asciiTheme="minorHAnsi" w:hAnsiTheme="minorHAnsi" w:cstheme="minorHAnsi"/>
                <w:b w:val="0"/>
                <w:bCs w:val="0"/>
                <w:sz w:val="22"/>
                <w:szCs w:val="22"/>
              </w:rPr>
              <w:t>informacją,</w:t>
            </w:r>
            <w:r w:rsidRPr="000B1474">
              <w:rPr>
                <w:rFonts w:asciiTheme="minorHAnsi" w:hAnsiTheme="minorHAnsi" w:cstheme="minorHAnsi"/>
                <w:b w:val="0"/>
                <w:bCs w:val="0"/>
                <w:sz w:val="22"/>
                <w:szCs w:val="22"/>
              </w:rPr>
              <w:t xml:space="preserve"> że pacjent może nie zostać obsłużony ze względu na zamknięcie placówki/rejestracji.</w:t>
            </w:r>
          </w:p>
        </w:tc>
      </w:tr>
      <w:tr w:rsidR="00335615" w:rsidRPr="00335615" w14:paraId="389CAD56"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BE418EA" w14:textId="7777777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ustawienia limitu wydrukowanych biletów na dany dzień z uwzględnieniem czasu pracy kolejki/placówki oraz z uwzględnieniem średniego czasu obsługi pacjenta.</w:t>
            </w:r>
          </w:p>
        </w:tc>
      </w:tr>
      <w:tr w:rsidR="00335615" w:rsidRPr="00335615" w14:paraId="787386F1"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DB29E65" w14:textId="54B14EB7" w:rsidR="00335615" w:rsidRPr="000B1474" w:rsidRDefault="00335615" w:rsidP="00225381">
            <w:pPr>
              <w:pStyle w:val="Standard"/>
              <w:numPr>
                <w:ilvl w:val="0"/>
                <w:numId w:val="13"/>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Po zeskanowaniu kodu kreskowego znajdującego się na bilecie wyświetla się okno modalne z informacją o pozycji w kolejce oraz przybliżonym czasie oczekiwania (tylko w </w:t>
            </w:r>
            <w:r w:rsidR="005E2F06" w:rsidRPr="000B1474">
              <w:rPr>
                <w:rFonts w:asciiTheme="minorHAnsi" w:hAnsiTheme="minorHAnsi" w:cstheme="minorHAnsi"/>
                <w:b w:val="0"/>
                <w:bCs w:val="0"/>
                <w:sz w:val="22"/>
                <w:szCs w:val="22"/>
              </w:rPr>
              <w:t>przypadku,</w:t>
            </w:r>
            <w:r w:rsidRPr="000B1474">
              <w:rPr>
                <w:rFonts w:asciiTheme="minorHAnsi" w:hAnsiTheme="minorHAnsi" w:cstheme="minorHAnsi"/>
                <w:b w:val="0"/>
                <w:bCs w:val="0"/>
                <w:sz w:val="22"/>
                <w:szCs w:val="22"/>
              </w:rPr>
              <w:t xml:space="preserve"> jeżeli urządzenie wyposażone jest w skaner kodów)</w:t>
            </w:r>
          </w:p>
        </w:tc>
      </w:tr>
    </w:tbl>
    <w:p w14:paraId="2FB60C34" w14:textId="74E5BF02" w:rsidR="00220347" w:rsidRDefault="00220347" w:rsidP="00335615"/>
    <w:p w14:paraId="4ED2D94B" w14:textId="70E781EA" w:rsidR="00335615" w:rsidRDefault="00BB4BB2" w:rsidP="00225381">
      <w:pPr>
        <w:pStyle w:val="Nagwek2"/>
        <w:numPr>
          <w:ilvl w:val="1"/>
          <w:numId w:val="1"/>
        </w:numPr>
      </w:pPr>
      <w:bookmarkStart w:id="10" w:name="_Toc104887913"/>
      <w:r>
        <w:t>MODUŁ OBSŁUGI PACJENTA – OBSŁUGA REJESTRACJI I GABINETÓW LEKARSKICH</w:t>
      </w:r>
      <w:bookmarkEnd w:id="10"/>
    </w:p>
    <w:tbl>
      <w:tblPr>
        <w:tblStyle w:val="Tabelasiatki2akcent1"/>
        <w:tblW w:w="9207" w:type="dxa"/>
        <w:tblLook w:val="04A0" w:firstRow="1" w:lastRow="0" w:firstColumn="1" w:lastColumn="0" w:noHBand="0" w:noVBand="1"/>
      </w:tblPr>
      <w:tblGrid>
        <w:gridCol w:w="9207"/>
      </w:tblGrid>
      <w:tr w:rsidR="004E6513" w:rsidRPr="004E6513" w14:paraId="0942296F"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30AA1DB3" w14:textId="77777777" w:rsidR="004E6513" w:rsidRPr="000B1474" w:rsidRDefault="004E6513" w:rsidP="00225381">
            <w:pPr>
              <w:pStyle w:val="TekstOpisu"/>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Aplikacja instalowana na komputerach stanowiskowych posiadanych przez Zamawiającego</w:t>
            </w:r>
          </w:p>
        </w:tc>
      </w:tr>
      <w:tr w:rsidR="004E6513" w:rsidRPr="004E6513" w14:paraId="018F1455"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4A3C2CCA"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Uwierzytelnianie i autoryzacja dostępu - logowanie użytkowników poprzez wprowadzenie osobistego loginu i hasła umożliwiającego przypisanie danych statystycznych do pracownika lub poprzez Active Directory</w:t>
            </w:r>
          </w:p>
        </w:tc>
      </w:tr>
      <w:tr w:rsidR="004E6513" w:rsidRPr="004E6513" w14:paraId="0182F3B1"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90BB746"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Przejrzysty interfejs</w:t>
            </w:r>
          </w:p>
        </w:tc>
      </w:tr>
      <w:tr w:rsidR="004E6513" w:rsidRPr="004E6513" w14:paraId="75A7DD7F"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17CB8487" w14:textId="7E45360A"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umieszczenia/ zadokowania okna programu terminala stanowiskowego u góry lub z boku ekranu (w postaci np. paska narzędziowego) bez zasłaniania okna aplikacji systemu medycznego – zapewniające operatorowi możliwość ciągłej i jednoczesnej pracy z obydwoma programami bez konieczności ciągłego przełączania się pomiędzy oknem systemu medycznego a oknem terminala stanowiskowego systemu kolejkowego lub korzystania z dodatkowego monitora</w:t>
            </w:r>
            <w:r w:rsidR="00AA04DD" w:rsidRPr="00AA04DD">
              <w:t>*</w:t>
            </w:r>
          </w:p>
        </w:tc>
      </w:tr>
      <w:tr w:rsidR="004E6513" w:rsidRPr="004E6513" w14:paraId="68681DE2"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43E94E28" w14:textId="24C7FCAE"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Prezentacja ilości osób oczekujących (oraz osób odłożonych w trybie widoku</w:t>
            </w:r>
            <w:r w:rsidR="00AA04DD">
              <w:rPr>
                <w:rFonts w:asciiTheme="minorHAnsi" w:hAnsiTheme="minorHAnsi" w:cstheme="minorHAnsi"/>
                <w:b w:val="0"/>
                <w:bCs w:val="0"/>
                <w:sz w:val="22"/>
                <w:szCs w:val="22"/>
              </w:rPr>
              <w:br/>
            </w:r>
            <w:r w:rsidRPr="000B1474">
              <w:rPr>
                <w:rFonts w:asciiTheme="minorHAnsi" w:hAnsiTheme="minorHAnsi" w:cstheme="minorHAnsi"/>
                <w:b w:val="0"/>
                <w:bCs w:val="0"/>
                <w:sz w:val="22"/>
                <w:szCs w:val="22"/>
              </w:rPr>
              <w:t xml:space="preserve"> rozszerzonego)</w:t>
            </w:r>
            <w:r w:rsidR="00AA04DD" w:rsidRPr="00AA04DD">
              <w:t xml:space="preserve"> *</w:t>
            </w:r>
          </w:p>
        </w:tc>
      </w:tr>
      <w:tr w:rsidR="004E6513" w:rsidRPr="004E6513" w14:paraId="693B1884"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7D4F60A2"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Przywołanie pacjenta do gabinetu wg kolejności wynikającej z kolejki</w:t>
            </w:r>
          </w:p>
        </w:tc>
      </w:tr>
      <w:tr w:rsidR="004E6513" w:rsidRPr="004E6513" w14:paraId="79342DF2"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1B286EED" w14:textId="44449504" w:rsidR="004E6513" w:rsidRPr="000B1474" w:rsidRDefault="004E6513" w:rsidP="00225381">
            <w:pPr>
              <w:pStyle w:val="TekstOpisu"/>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Przywołanie pacjenta poza kolejnością (w trybie widoku rozszerzonego)</w:t>
            </w:r>
            <w:r w:rsidR="00AA04DD" w:rsidRPr="00AA04DD">
              <w:t xml:space="preserve"> *</w:t>
            </w:r>
          </w:p>
        </w:tc>
      </w:tr>
      <w:tr w:rsidR="004E6513" w:rsidRPr="004E6513" w14:paraId="0C7EEDD3"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61D3916D" w14:textId="73342C49"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Wezwanie, rozpoczęcie i zakończenie obsługi realizowane 1 przyciskiem w trybie widoku standardowego – pasek narzędziowy</w:t>
            </w:r>
            <w:r w:rsidR="00AA04DD" w:rsidRPr="00AA04DD">
              <w:t>*</w:t>
            </w:r>
          </w:p>
        </w:tc>
      </w:tr>
      <w:tr w:rsidR="004E6513" w:rsidRPr="004E6513" w14:paraId="658E4771"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7C76685A" w14:textId="74C20E8F"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Usunięcie pacjenta z kolejki, gdy nie zgłosił się do obsługi mimo kilku wezwań (ręcznie w trybie rozszerzonym lub automatycznie po konfigurowalnej ilości wezwań)</w:t>
            </w:r>
            <w:r w:rsidR="00AA04DD" w:rsidRPr="00AA04DD">
              <w:t xml:space="preserve"> *</w:t>
            </w:r>
          </w:p>
        </w:tc>
      </w:tr>
      <w:tr w:rsidR="004E6513" w:rsidRPr="004E6513" w14:paraId="265D639D"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1E57B8E8" w14:textId="619BAD71"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Aplikacja musi służyć do wstrzymania obsługi dowolnego pacjenta i odesłania go na koniec, początek lub w dowolne miejsce w kolejce</w:t>
            </w:r>
            <w:r w:rsidR="00AA04DD" w:rsidRPr="00AA04DD">
              <w:t>*</w:t>
            </w:r>
          </w:p>
        </w:tc>
      </w:tr>
      <w:tr w:rsidR="004E6513" w:rsidRPr="004E6513" w14:paraId="4B9C0338"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7C354E0" w14:textId="39C2F76C"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Aplikacja umożliwia zawieszenie pacjenta na określony czas z podaniem przyczyny lub bez (np. W przypadku wysłania na badanie)</w:t>
            </w:r>
            <w:r w:rsidR="00AA04DD" w:rsidRPr="00AA04DD">
              <w:t xml:space="preserve"> *</w:t>
            </w:r>
          </w:p>
        </w:tc>
      </w:tr>
      <w:tr w:rsidR="004E6513" w:rsidRPr="004E6513" w14:paraId="63586ADD"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B34601F"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ponownego przywołania zawieszonego pacjenta</w:t>
            </w:r>
          </w:p>
        </w:tc>
      </w:tr>
      <w:tr w:rsidR="004E6513" w:rsidRPr="004E6513" w14:paraId="2C025B20"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520885D0" w14:textId="4BCF2EAD"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Dowolny transfer między kolejkami bez konieczności ponownego pobierania biletu przez pacjenta z możliwością wskazania miejsca w kolejce, do którego ma trafić (na początek, na koniec, za określonym numerem)</w:t>
            </w:r>
            <w:r w:rsidR="00AA04DD" w:rsidRPr="00AA04DD">
              <w:t xml:space="preserve"> *</w:t>
            </w:r>
          </w:p>
        </w:tc>
      </w:tr>
      <w:tr w:rsidR="004E6513" w:rsidRPr="004E6513" w14:paraId="3AA17DDB"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716E96F1"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przełączania się pomiędzy usługami (np. w przypadku nieobecności pracownika obsługującego inną kolejkę)</w:t>
            </w:r>
          </w:p>
        </w:tc>
      </w:tr>
      <w:tr w:rsidR="004E6513" w:rsidRPr="004E6513" w14:paraId="48F54A09"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0662062"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lastRenderedPageBreak/>
              <w:t>Każde stanowisko może obsługiwać więcej niż jedna kolejkę</w:t>
            </w:r>
          </w:p>
        </w:tc>
      </w:tr>
      <w:tr w:rsidR="004E6513" w:rsidRPr="004E6513" w14:paraId="1FDF720A"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5260D78" w14:textId="7DDA0991"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ręcznej rejestracji pacjenta do kolejki/poradni nawet mimo braku wpisu w terminarzu z możliwością zwiększenia priorytetu np. dla kombatantów, dawców krwi, osób niepełnosprawnych itp.</w:t>
            </w:r>
            <w:r w:rsidR="00AA04DD" w:rsidRPr="00AA04DD">
              <w:t xml:space="preserve"> *</w:t>
            </w:r>
          </w:p>
        </w:tc>
      </w:tr>
      <w:tr w:rsidR="004E6513" w:rsidRPr="004E6513" w14:paraId="16159078"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5A269B02" w14:textId="0970AEDD"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wywołania podglądu (</w:t>
            </w:r>
            <w:r w:rsidR="005E2F06" w:rsidRPr="000B1474">
              <w:rPr>
                <w:rFonts w:asciiTheme="minorHAnsi" w:hAnsiTheme="minorHAnsi" w:cstheme="minorHAnsi"/>
                <w:b w:val="0"/>
                <w:bCs w:val="0"/>
                <w:sz w:val="22"/>
                <w:szCs w:val="22"/>
              </w:rPr>
              <w:t>w trybie</w:t>
            </w:r>
            <w:r w:rsidRPr="000B1474">
              <w:rPr>
                <w:rFonts w:asciiTheme="minorHAnsi" w:hAnsiTheme="minorHAnsi" w:cstheme="minorHAnsi"/>
                <w:b w:val="0"/>
                <w:bCs w:val="0"/>
                <w:sz w:val="22"/>
                <w:szCs w:val="22"/>
              </w:rPr>
              <w:t xml:space="preserve"> okna rozszerzonego) statystyki (</w:t>
            </w:r>
            <w:r w:rsidR="005E2F06" w:rsidRPr="000B1474">
              <w:rPr>
                <w:rFonts w:asciiTheme="minorHAnsi" w:hAnsiTheme="minorHAnsi" w:cstheme="minorHAnsi"/>
                <w:b w:val="0"/>
                <w:bCs w:val="0"/>
                <w:sz w:val="22"/>
                <w:szCs w:val="22"/>
              </w:rPr>
              <w:t>ilości) pacjentów</w:t>
            </w:r>
            <w:r w:rsidRPr="000B1474">
              <w:rPr>
                <w:rFonts w:asciiTheme="minorHAnsi" w:hAnsiTheme="minorHAnsi" w:cstheme="minorHAnsi"/>
                <w:b w:val="0"/>
                <w:bCs w:val="0"/>
                <w:sz w:val="22"/>
                <w:szCs w:val="22"/>
              </w:rPr>
              <w:t xml:space="preserve"> oczekujących w kolejce z podziałem na pilni, stabilni, zawieszeni, z przeniesienia</w:t>
            </w:r>
            <w:r w:rsidR="00AA04DD" w:rsidRPr="00AA04DD">
              <w:t>*</w:t>
            </w:r>
          </w:p>
        </w:tc>
      </w:tr>
      <w:tr w:rsidR="004E6513" w:rsidRPr="004E6513" w14:paraId="35676778"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453FEEB" w14:textId="7BE0CD74"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wezwania pacjenta z każdej z pozostałych, nieobsługiwanych standardowo na danym stanowisku kolejek</w:t>
            </w:r>
            <w:r w:rsidR="00AA04DD" w:rsidRPr="00AA04DD">
              <w:t>*</w:t>
            </w:r>
          </w:p>
        </w:tc>
      </w:tr>
      <w:tr w:rsidR="004E6513" w:rsidRPr="004E6513" w14:paraId="2854A68C"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5AF94839"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wyłączenia stanowiska pracy</w:t>
            </w:r>
          </w:p>
        </w:tc>
      </w:tr>
      <w:tr w:rsidR="004E6513" w:rsidRPr="004E6513" w14:paraId="7DDFCADA"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2861BA8"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automatycznej aktualizacji aplikacji z serwera systemu kolejkowego</w:t>
            </w:r>
          </w:p>
        </w:tc>
      </w:tr>
      <w:tr w:rsidR="004E6513" w:rsidRPr="004E6513" w14:paraId="056B4E1D"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0D7610B3"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Możliwe jest też uruchomienie aplikacji przywoławczej w przeglądarce internetowej na dowolnym urządzeniu wyposażonym w przeglądarkę i dostęp do sieci bez konieczności instalowania.</w:t>
            </w:r>
          </w:p>
        </w:tc>
      </w:tr>
      <w:tr w:rsidR="004E6513" w:rsidRPr="004E6513" w14:paraId="26696168"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0A07306" w14:textId="34F79124"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Dodawanie indywidualnej notatki do każdego pacjenta</w:t>
            </w:r>
            <w:r w:rsidR="00AA04DD" w:rsidRPr="00AA04DD">
              <w:t>*</w:t>
            </w:r>
          </w:p>
        </w:tc>
      </w:tr>
      <w:tr w:rsidR="004E6513" w:rsidRPr="004E6513" w14:paraId="7F05A72F"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33CA9D69" w14:textId="3E403DE4"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Możliwość podejrzenia szczegółowych danych o </w:t>
            </w:r>
            <w:r w:rsidR="005E2F06" w:rsidRPr="000B1474">
              <w:rPr>
                <w:rFonts w:asciiTheme="minorHAnsi" w:hAnsiTheme="minorHAnsi" w:cstheme="minorHAnsi"/>
                <w:b w:val="0"/>
                <w:bCs w:val="0"/>
                <w:sz w:val="22"/>
                <w:szCs w:val="22"/>
              </w:rPr>
              <w:t>stanowisku,</w:t>
            </w:r>
            <w:r w:rsidRPr="000B1474">
              <w:rPr>
                <w:rFonts w:asciiTheme="minorHAnsi" w:hAnsiTheme="minorHAnsi" w:cstheme="minorHAnsi"/>
                <w:b w:val="0"/>
                <w:bCs w:val="0"/>
                <w:sz w:val="22"/>
                <w:szCs w:val="22"/>
              </w:rPr>
              <w:t xml:space="preserve"> do którego jesteśmy aktualnie zalogowani np. średni czas oczekiwania, ilość oczekujących, średni czas obsługi itp.</w:t>
            </w:r>
          </w:p>
        </w:tc>
      </w:tr>
      <w:tr w:rsidR="004E6513" w:rsidRPr="004E6513" w14:paraId="6CC0B7CC"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16EBBD0F" w14:textId="77777777" w:rsidR="004E6513" w:rsidRPr="000B1474" w:rsidRDefault="004E6513" w:rsidP="00225381">
            <w:pPr>
              <w:pStyle w:val="Standard"/>
              <w:numPr>
                <w:ilvl w:val="0"/>
                <w:numId w:val="14"/>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wymiany wiadomości z kierownikiem lub z inną osobą obsługującą moduł Dashboard</w:t>
            </w:r>
          </w:p>
        </w:tc>
      </w:tr>
    </w:tbl>
    <w:p w14:paraId="162229E6" w14:textId="2940D53B" w:rsidR="004E6513" w:rsidRDefault="004E6513" w:rsidP="004E6513">
      <w:pPr>
        <w:pStyle w:val="Standard"/>
        <w:rPr>
          <w:rFonts w:asciiTheme="minorHAnsi" w:hAnsiTheme="minorHAnsi" w:cstheme="minorHAnsi"/>
          <w:sz w:val="22"/>
          <w:szCs w:val="22"/>
        </w:rPr>
      </w:pPr>
    </w:p>
    <w:p w14:paraId="6A41DF80" w14:textId="4CD6B6B9" w:rsidR="004E6513" w:rsidRDefault="00BB4BB2" w:rsidP="00225381">
      <w:pPr>
        <w:pStyle w:val="Nagwek2"/>
        <w:numPr>
          <w:ilvl w:val="1"/>
          <w:numId w:val="1"/>
        </w:numPr>
      </w:pPr>
      <w:bookmarkStart w:id="11" w:name="_Toc104887914"/>
      <w:r>
        <w:t>MODUŁ PREZENTACJI INFORMACJI – WYŚWIETLACZE STANOWISKOWE LCD</w:t>
      </w:r>
      <w:bookmarkEnd w:id="11"/>
    </w:p>
    <w:tbl>
      <w:tblPr>
        <w:tblStyle w:val="Tabelasiatki2akcent1"/>
        <w:tblW w:w="9207" w:type="dxa"/>
        <w:tblLook w:val="04A0" w:firstRow="1" w:lastRow="0" w:firstColumn="1" w:lastColumn="0" w:noHBand="0" w:noVBand="1"/>
      </w:tblPr>
      <w:tblGrid>
        <w:gridCol w:w="9207"/>
      </w:tblGrid>
      <w:tr w:rsidR="004E6513" w:rsidRPr="004E6513" w14:paraId="4B3D9EBD"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25FF3915" w14:textId="77777777"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Wyświetlanie informacji o aktualnie wzywanym do stanowiska numerze</w:t>
            </w:r>
          </w:p>
        </w:tc>
      </w:tr>
      <w:tr w:rsidR="004E6513" w:rsidRPr="004E6513" w14:paraId="0947E2CE"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15FF96C6" w14:textId="7ABAE371"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Konfigurowany układ informacji np. nazwa poradni, nazwisko lekarza</w:t>
            </w:r>
            <w:r w:rsidR="00AA04DD" w:rsidRPr="00AA04DD">
              <w:t>*</w:t>
            </w:r>
          </w:p>
        </w:tc>
      </w:tr>
      <w:tr w:rsidR="004E6513" w:rsidRPr="004E6513" w14:paraId="6A1CF3A8"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25D4A725" w14:textId="0D9BFE26"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włączenia pulsowania numeru na czas oczekiwania na podejście pacjenta do stanowiska (ułatwia to zorientowanie się, do którego gabinetu osoba wezwana powinna podejść)</w:t>
            </w:r>
            <w:r w:rsidR="00AA04DD" w:rsidRPr="00AA04DD">
              <w:t xml:space="preserve"> *</w:t>
            </w:r>
          </w:p>
        </w:tc>
      </w:tr>
      <w:tr w:rsidR="004E6513" w:rsidRPr="004E6513" w14:paraId="1C517B2D"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73BC5D3A" w14:textId="47E4DE67"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ustawienia statusu (np. przerwa, lekarz wezwany do operacji itp.)</w:t>
            </w:r>
            <w:r w:rsidR="00AA04DD" w:rsidRPr="00AA04DD">
              <w:t xml:space="preserve"> *</w:t>
            </w:r>
          </w:p>
        </w:tc>
      </w:tr>
      <w:tr w:rsidR="004E6513" w:rsidRPr="004E6513" w14:paraId="7C9D1264"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7CEF1F9F" w14:textId="58EC0EEC"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zdefiniowania i zarządzania własnymi kompozycjami wyświetlaczy (kolory czcionek, kolor tła, marginesy, obramowania)</w:t>
            </w:r>
            <w:r w:rsidR="00AA04DD" w:rsidRPr="00AA04DD">
              <w:t xml:space="preserve"> *</w:t>
            </w:r>
          </w:p>
        </w:tc>
      </w:tr>
      <w:tr w:rsidR="004E6513" w:rsidRPr="004E6513" w14:paraId="55A7744B"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0D77B71" w14:textId="77777777"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Dedykowana kompozycja w przypadku, kiedy stanowisko jest nieczynne</w:t>
            </w:r>
          </w:p>
        </w:tc>
      </w:tr>
      <w:tr w:rsidR="004E6513" w:rsidRPr="004E6513" w14:paraId="73BD2823"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14253DB6" w14:textId="77777777"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Okno modalne/Pop-</w:t>
            </w:r>
            <w:proofErr w:type="spellStart"/>
            <w:r w:rsidRPr="000B1474">
              <w:rPr>
                <w:rFonts w:asciiTheme="minorHAnsi" w:hAnsiTheme="minorHAnsi" w:cstheme="minorHAnsi"/>
                <w:b w:val="0"/>
                <w:bCs w:val="0"/>
                <w:sz w:val="22"/>
                <w:szCs w:val="22"/>
              </w:rPr>
              <w:t>up</w:t>
            </w:r>
            <w:proofErr w:type="spellEnd"/>
            <w:r w:rsidRPr="000B1474">
              <w:rPr>
                <w:rFonts w:asciiTheme="minorHAnsi" w:hAnsiTheme="minorHAnsi" w:cstheme="minorHAnsi"/>
                <w:b w:val="0"/>
                <w:bCs w:val="0"/>
                <w:sz w:val="22"/>
                <w:szCs w:val="22"/>
              </w:rPr>
              <w:t xml:space="preserve"> z informacją o wzywanym pacjencie</w:t>
            </w:r>
          </w:p>
        </w:tc>
      </w:tr>
      <w:tr w:rsidR="004E6513" w:rsidRPr="004E6513" w14:paraId="7FA18A20"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AB9A952" w14:textId="1B498D2B"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Tryb kontrastowy zgodny z WCAG 2.1 oraz zapowiedź głosowa dla osób niewidomych lub niedowidzących. Patrz pkt. </w:t>
            </w:r>
            <w:r w:rsidR="000978BF">
              <w:rPr>
                <w:rFonts w:asciiTheme="minorHAnsi" w:hAnsiTheme="minorHAnsi" w:cstheme="minorHAnsi"/>
                <w:b w:val="0"/>
                <w:bCs w:val="0"/>
                <w:sz w:val="22"/>
                <w:szCs w:val="22"/>
              </w:rPr>
              <w:t>5.</w:t>
            </w:r>
            <w:r w:rsidRPr="000B1474">
              <w:rPr>
                <w:rFonts w:asciiTheme="minorHAnsi" w:hAnsiTheme="minorHAnsi" w:cstheme="minorHAnsi"/>
                <w:b w:val="0"/>
                <w:bCs w:val="0"/>
                <w:sz w:val="22"/>
                <w:szCs w:val="22"/>
              </w:rPr>
              <w:t>6</w:t>
            </w:r>
          </w:p>
        </w:tc>
      </w:tr>
      <w:tr w:rsidR="004E6513" w:rsidRPr="004E6513" w14:paraId="0026F640"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733CD792" w14:textId="15922CE9" w:rsidR="004E6513" w:rsidRPr="000B1474" w:rsidRDefault="004E6513" w:rsidP="00225381">
            <w:pPr>
              <w:pStyle w:val="Standard"/>
              <w:numPr>
                <w:ilvl w:val="0"/>
                <w:numId w:val="15"/>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Możliwość wyświetlenia klipu multimedialnego, grafiki, filmu, </w:t>
            </w:r>
            <w:r w:rsidR="005E2F06" w:rsidRPr="000B1474">
              <w:rPr>
                <w:rFonts w:asciiTheme="minorHAnsi" w:hAnsiTheme="minorHAnsi" w:cstheme="minorHAnsi"/>
                <w:b w:val="0"/>
                <w:bCs w:val="0"/>
                <w:sz w:val="22"/>
                <w:szCs w:val="22"/>
              </w:rPr>
              <w:t>prezentacji,</w:t>
            </w:r>
            <w:r w:rsidRPr="000B1474">
              <w:rPr>
                <w:rFonts w:asciiTheme="minorHAnsi" w:hAnsiTheme="minorHAnsi" w:cstheme="minorHAnsi"/>
                <w:b w:val="0"/>
                <w:bCs w:val="0"/>
                <w:sz w:val="22"/>
                <w:szCs w:val="22"/>
              </w:rPr>
              <w:t xml:space="preserve"> kiedy stanowisko powiązane z wyświetlaczem jest nieaktywne</w:t>
            </w:r>
          </w:p>
        </w:tc>
      </w:tr>
    </w:tbl>
    <w:p w14:paraId="7B6C80DA" w14:textId="5B53ACF4" w:rsidR="004E6513" w:rsidRDefault="004E6513" w:rsidP="004E6513"/>
    <w:p w14:paraId="3549FE18" w14:textId="33C697EF" w:rsidR="004E6513" w:rsidRDefault="00BB4BB2" w:rsidP="00225381">
      <w:pPr>
        <w:pStyle w:val="Nagwek2"/>
        <w:numPr>
          <w:ilvl w:val="1"/>
          <w:numId w:val="1"/>
        </w:numPr>
      </w:pPr>
      <w:bookmarkStart w:id="12" w:name="_Toc104887915"/>
      <w:r>
        <w:t>MODUŁ PREZENTACJI INFORMACJI – WYŚWIETLACZE GRUPOWE/ZBIORCZE LCD</w:t>
      </w:r>
      <w:bookmarkEnd w:id="12"/>
    </w:p>
    <w:tbl>
      <w:tblPr>
        <w:tblStyle w:val="Tabelasiatki2akcent1"/>
        <w:tblW w:w="9207" w:type="dxa"/>
        <w:tblLook w:val="04A0" w:firstRow="1" w:lastRow="0" w:firstColumn="1" w:lastColumn="0" w:noHBand="0" w:noVBand="1"/>
      </w:tblPr>
      <w:tblGrid>
        <w:gridCol w:w="9207"/>
      </w:tblGrid>
      <w:tr w:rsidR="00BB4BB2" w:rsidRPr="00BB4BB2" w14:paraId="72170839"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000244D3" w14:textId="5705F04F"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Wyświetlanie informacji o aktualnym stanie kolejek do stanowisk</w:t>
            </w:r>
            <w:r w:rsidR="00AA04DD" w:rsidRPr="00AA04DD">
              <w:t>*</w:t>
            </w:r>
          </w:p>
        </w:tc>
      </w:tr>
      <w:tr w:rsidR="00BB4BB2" w:rsidRPr="00BB4BB2" w14:paraId="30C15CA9"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78A36E0A" w14:textId="47C56D79"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Konfigurowany układ informacji – możliwość wyświetlania dodatkowych informacji multimedialnych jak pokaz slajdów, odtwarzanie filmów, paski tekstowe w oddzielnej strefie ekranu lub naprzemiennie z ekranem wyświetlacza grupowego</w:t>
            </w:r>
            <w:r w:rsidR="00AA04DD" w:rsidRPr="00AA04DD">
              <w:t>*</w:t>
            </w:r>
          </w:p>
        </w:tc>
      </w:tr>
      <w:tr w:rsidR="00BB4BB2" w:rsidRPr="00BB4BB2" w14:paraId="4DFAF481"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050C8FF2" w14:textId="5F179993"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Konfigurowana ilość wyświetlanych najbliższych numerów</w:t>
            </w:r>
            <w:r w:rsidR="00AA04DD" w:rsidRPr="00AA04DD">
              <w:t>*</w:t>
            </w:r>
          </w:p>
        </w:tc>
      </w:tr>
      <w:tr w:rsidR="00BB4BB2" w:rsidRPr="00BB4BB2" w14:paraId="4AA040A1"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2F82DE8B" w14:textId="30673B10"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zdefiniowania i zarządzania własnymi kompozycjami wyświetlaczy (kolory czcionek, kolor tła, marginesy, obramowania)</w:t>
            </w:r>
            <w:r w:rsidR="00AA04DD" w:rsidRPr="00AA04DD">
              <w:t xml:space="preserve"> *</w:t>
            </w:r>
          </w:p>
        </w:tc>
      </w:tr>
      <w:tr w:rsidR="00BB4BB2" w:rsidRPr="00BB4BB2" w14:paraId="1BCD7928"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00DC3AEE" w14:textId="090A4E6F"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lastRenderedPageBreak/>
              <w:t>Wyświetlanie informacji tylko z tych kolejek, w których są osoby oczekujące</w:t>
            </w:r>
            <w:r w:rsidR="00AA04DD" w:rsidRPr="00AA04DD">
              <w:t>*</w:t>
            </w:r>
          </w:p>
        </w:tc>
      </w:tr>
      <w:tr w:rsidR="00BB4BB2" w:rsidRPr="00BB4BB2" w14:paraId="05AA8C5E"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4ADABF4" w14:textId="5E4FDC57"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 przypadku większej ilości kolejek, automatyczne przełączanie na strony</w:t>
            </w:r>
            <w:r w:rsidR="00AA04DD" w:rsidRPr="00AA04DD">
              <w:t>*</w:t>
            </w:r>
          </w:p>
        </w:tc>
      </w:tr>
      <w:tr w:rsidR="00BB4BB2" w:rsidRPr="00BB4BB2" w14:paraId="3F963A3D"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7AD7B060" w14:textId="741EA6F8"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Okno modalne/Pop-</w:t>
            </w:r>
            <w:proofErr w:type="spellStart"/>
            <w:r w:rsidRPr="000B1474">
              <w:rPr>
                <w:rFonts w:asciiTheme="minorHAnsi" w:hAnsiTheme="minorHAnsi" w:cstheme="minorHAnsi"/>
                <w:b w:val="0"/>
                <w:bCs w:val="0"/>
                <w:sz w:val="22"/>
                <w:szCs w:val="22"/>
              </w:rPr>
              <w:t>up</w:t>
            </w:r>
            <w:proofErr w:type="spellEnd"/>
            <w:r w:rsidRPr="000B1474">
              <w:rPr>
                <w:rFonts w:asciiTheme="minorHAnsi" w:hAnsiTheme="minorHAnsi" w:cstheme="minorHAnsi"/>
                <w:b w:val="0"/>
                <w:bCs w:val="0"/>
                <w:sz w:val="22"/>
                <w:szCs w:val="22"/>
              </w:rPr>
              <w:t xml:space="preserve"> z informacją o wzywanym pacjencie</w:t>
            </w:r>
            <w:r w:rsidR="00AA04DD" w:rsidRPr="00AA04DD">
              <w:t>*</w:t>
            </w:r>
          </w:p>
        </w:tc>
      </w:tr>
      <w:tr w:rsidR="00BB4BB2" w:rsidRPr="00BB4BB2" w14:paraId="51F0DCC2"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14512DA" w14:textId="77777777"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Możliwe jest wyświetlenie przewidywanego średniego czasu oczekiwania</w:t>
            </w:r>
          </w:p>
        </w:tc>
      </w:tr>
      <w:tr w:rsidR="00BB4BB2" w:rsidRPr="00BB4BB2" w14:paraId="7E5A7EC4"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2051D4B9" w14:textId="75DC57E4" w:rsidR="00BB4BB2" w:rsidRPr="000B1474" w:rsidRDefault="00BB4BB2" w:rsidP="00225381">
            <w:pPr>
              <w:pStyle w:val="Standard"/>
              <w:numPr>
                <w:ilvl w:val="0"/>
                <w:numId w:val="16"/>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Tryb kontrastowy zgodny z WCAG 2.1 oraz zapowiedź głosowa dla osób niewidomych lub niedowidzących. Patrz pkt. </w:t>
            </w:r>
            <w:r w:rsidR="000978BF">
              <w:rPr>
                <w:rFonts w:asciiTheme="minorHAnsi" w:hAnsiTheme="minorHAnsi" w:cstheme="minorHAnsi"/>
                <w:b w:val="0"/>
                <w:bCs w:val="0"/>
                <w:sz w:val="22"/>
                <w:szCs w:val="22"/>
              </w:rPr>
              <w:t>5</w:t>
            </w:r>
            <w:r w:rsidRPr="000B1474">
              <w:rPr>
                <w:rFonts w:asciiTheme="minorHAnsi" w:hAnsiTheme="minorHAnsi" w:cstheme="minorHAnsi"/>
                <w:b w:val="0"/>
                <w:bCs w:val="0"/>
                <w:sz w:val="22"/>
                <w:szCs w:val="22"/>
              </w:rPr>
              <w:t>.6</w:t>
            </w:r>
          </w:p>
        </w:tc>
      </w:tr>
    </w:tbl>
    <w:p w14:paraId="10919A9B" w14:textId="77777777" w:rsidR="004E6513" w:rsidRPr="004E6513" w:rsidRDefault="004E6513" w:rsidP="004E6513"/>
    <w:p w14:paraId="33E040D3" w14:textId="56433CEF" w:rsidR="00BB4BB2" w:rsidRDefault="00BB4BB2" w:rsidP="00225381">
      <w:pPr>
        <w:pStyle w:val="Nagwek2"/>
        <w:numPr>
          <w:ilvl w:val="1"/>
          <w:numId w:val="1"/>
        </w:numPr>
      </w:pPr>
      <w:bookmarkStart w:id="13" w:name="_Toc104887916"/>
      <w:r>
        <w:t>MODUŁ ZAPOWIEDZI GŁOSOWEJ</w:t>
      </w:r>
      <w:bookmarkEnd w:id="13"/>
    </w:p>
    <w:tbl>
      <w:tblPr>
        <w:tblStyle w:val="Tabelasiatki2akcent1"/>
        <w:tblW w:w="9207" w:type="dxa"/>
        <w:tblLook w:val="04A0" w:firstRow="1" w:lastRow="0" w:firstColumn="1" w:lastColumn="0" w:noHBand="0" w:noVBand="1"/>
      </w:tblPr>
      <w:tblGrid>
        <w:gridCol w:w="9207"/>
      </w:tblGrid>
      <w:tr w:rsidR="00BB4BB2" w:rsidRPr="00BB4BB2" w14:paraId="1F2F06E2"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1253429C" w14:textId="77777777" w:rsidR="00BB4BB2" w:rsidRPr="000B1474" w:rsidRDefault="00BB4BB2" w:rsidP="00225381">
            <w:pPr>
              <w:pStyle w:val="TekstOpisu"/>
              <w:numPr>
                <w:ilvl w:val="0"/>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Nagłośnienie realizowane za pomocą głośników wbudowanych w wyświetlacze grupowe LCD</w:t>
            </w:r>
          </w:p>
        </w:tc>
      </w:tr>
      <w:tr w:rsidR="00BB4BB2" w:rsidRPr="00BB4BB2" w14:paraId="12E49752"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6A27C605" w14:textId="78C090CE" w:rsidR="00BB4BB2" w:rsidRPr="000B1474" w:rsidRDefault="00BB4BB2" w:rsidP="00225381">
            <w:pPr>
              <w:pStyle w:val="TekstOpisu"/>
              <w:numPr>
                <w:ilvl w:val="0"/>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Dla każdej instancji zapowiedzi możliwość skonfigurowania indywidualnej listy obsługiwanych kolejek</w:t>
            </w:r>
            <w:r w:rsidR="00AA04DD" w:rsidRPr="00AA04DD">
              <w:t>*</w:t>
            </w:r>
          </w:p>
        </w:tc>
      </w:tr>
      <w:tr w:rsidR="00BB4BB2" w:rsidRPr="00BB4BB2" w14:paraId="693E8AED"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68DCEAC" w14:textId="1032E60D" w:rsidR="00BB4BB2" w:rsidRPr="000B1474" w:rsidRDefault="00BB4BB2" w:rsidP="00225381">
            <w:pPr>
              <w:pStyle w:val="Default"/>
              <w:numPr>
                <w:ilvl w:val="0"/>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System generuje i odtwarza zapowiedzi słowne informujące o zaproszeniu pacjenta do stanowiska. Zapowiedź może zawierać numer biletu, numer stanowiska, numer pokoju, numer gabinetu lub numer piętra</w:t>
            </w:r>
            <w:r w:rsidR="00AA04DD" w:rsidRPr="00AA04DD">
              <w:t>*</w:t>
            </w:r>
          </w:p>
        </w:tc>
      </w:tr>
      <w:tr w:rsidR="00BB4BB2" w:rsidRPr="00BB4BB2" w14:paraId="71CB7AF9"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1F649C43" w14:textId="35C523DD" w:rsidR="00BB4BB2" w:rsidRPr="000B1474" w:rsidRDefault="00BB4BB2" w:rsidP="00225381">
            <w:pPr>
              <w:pStyle w:val="Default"/>
              <w:numPr>
                <w:ilvl w:val="0"/>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ustawienia pełnej zapowiedzi lub gong</w:t>
            </w:r>
            <w:r w:rsidR="00AA04DD" w:rsidRPr="00AA04DD">
              <w:t>*</w:t>
            </w:r>
          </w:p>
        </w:tc>
      </w:tr>
      <w:tr w:rsidR="00BB4BB2" w:rsidRPr="00BB4BB2" w14:paraId="0895A803"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26398AFC" w14:textId="77777777" w:rsidR="00BB4BB2" w:rsidRPr="000B1474" w:rsidRDefault="00BB4BB2" w:rsidP="00225381">
            <w:pPr>
              <w:pStyle w:val="Default"/>
              <w:numPr>
                <w:ilvl w:val="0"/>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pracy w wersji offline i online</w:t>
            </w:r>
          </w:p>
        </w:tc>
      </w:tr>
      <w:tr w:rsidR="00BB4BB2" w:rsidRPr="00BB4BB2" w14:paraId="75BFDAB7"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705B32FC" w14:textId="07913924" w:rsidR="00BB4BB2" w:rsidRPr="000B1474" w:rsidRDefault="00BB4BB2" w:rsidP="00225381">
            <w:pPr>
              <w:pStyle w:val="Default"/>
              <w:numPr>
                <w:ilvl w:val="1"/>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offline – 1 lektor z predefiniowanymi </w:t>
            </w:r>
            <w:proofErr w:type="spellStart"/>
            <w:r w:rsidRPr="000B1474">
              <w:rPr>
                <w:rFonts w:asciiTheme="minorHAnsi" w:hAnsiTheme="minorHAnsi" w:cstheme="minorHAnsi"/>
                <w:b w:val="0"/>
                <w:bCs w:val="0"/>
                <w:sz w:val="22"/>
                <w:szCs w:val="22"/>
              </w:rPr>
              <w:t>samplami</w:t>
            </w:r>
            <w:proofErr w:type="spellEnd"/>
          </w:p>
        </w:tc>
      </w:tr>
      <w:tr w:rsidR="00BB4BB2" w:rsidRPr="00BB4BB2" w14:paraId="3472C858"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5C369158" w14:textId="382BB5FE" w:rsidR="00BB4BB2" w:rsidRPr="000B1474" w:rsidRDefault="00BB4BB2" w:rsidP="00225381">
            <w:pPr>
              <w:pStyle w:val="Default"/>
              <w:numPr>
                <w:ilvl w:val="1"/>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online – wiele lektorów (Amazon </w:t>
            </w:r>
            <w:proofErr w:type="spellStart"/>
            <w:r w:rsidRPr="000B1474">
              <w:rPr>
                <w:rFonts w:asciiTheme="minorHAnsi" w:hAnsiTheme="minorHAnsi" w:cstheme="minorHAnsi"/>
                <w:b w:val="0"/>
                <w:bCs w:val="0"/>
                <w:sz w:val="22"/>
                <w:szCs w:val="22"/>
              </w:rPr>
              <w:t>Polly</w:t>
            </w:r>
            <w:proofErr w:type="spellEnd"/>
            <w:r w:rsidRPr="000B1474">
              <w:rPr>
                <w:rFonts w:asciiTheme="minorHAnsi" w:hAnsiTheme="minorHAnsi" w:cstheme="minorHAnsi"/>
                <w:b w:val="0"/>
                <w:bCs w:val="0"/>
                <w:sz w:val="22"/>
                <w:szCs w:val="22"/>
              </w:rPr>
              <w:t xml:space="preserve"> lub Google TTS), konfigurowalne parametry zapowiedzi (głos, szybkość, odstępy)</w:t>
            </w:r>
          </w:p>
        </w:tc>
      </w:tr>
      <w:tr w:rsidR="00BB4BB2" w:rsidRPr="00BB4BB2" w14:paraId="70AAB2D0"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27C969C" w14:textId="11A67E3F" w:rsidR="00BB4BB2" w:rsidRPr="000B1474" w:rsidRDefault="00BB4BB2" w:rsidP="00225381">
            <w:pPr>
              <w:pStyle w:val="Default"/>
              <w:numPr>
                <w:ilvl w:val="0"/>
                <w:numId w:val="17"/>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Zapowiedź głosowa możliwa w językach obcych (Amazon </w:t>
            </w:r>
            <w:proofErr w:type="spellStart"/>
            <w:r w:rsidRPr="000B1474">
              <w:rPr>
                <w:rFonts w:asciiTheme="minorHAnsi" w:hAnsiTheme="minorHAnsi" w:cstheme="minorHAnsi"/>
                <w:b w:val="0"/>
                <w:bCs w:val="0"/>
                <w:sz w:val="22"/>
                <w:szCs w:val="22"/>
              </w:rPr>
              <w:t>Polly</w:t>
            </w:r>
            <w:proofErr w:type="spellEnd"/>
            <w:r w:rsidRPr="000B1474">
              <w:rPr>
                <w:rFonts w:asciiTheme="minorHAnsi" w:hAnsiTheme="minorHAnsi" w:cstheme="minorHAnsi"/>
                <w:b w:val="0"/>
                <w:bCs w:val="0"/>
                <w:sz w:val="22"/>
                <w:szCs w:val="22"/>
              </w:rPr>
              <w:t xml:space="preserve"> i Google TTS)</w:t>
            </w:r>
          </w:p>
        </w:tc>
      </w:tr>
      <w:tr w:rsidR="00BB4BB2" w:rsidRPr="004E6513" w14:paraId="51EDB330"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5F9AD517" w14:textId="77777777" w:rsidR="00BB4BB2" w:rsidRPr="000B1474" w:rsidRDefault="00BB4BB2" w:rsidP="00225381">
            <w:pPr>
              <w:pStyle w:val="Akapitzlist"/>
              <w:numPr>
                <w:ilvl w:val="0"/>
                <w:numId w:val="17"/>
              </w:numPr>
              <w:rPr>
                <w:b w:val="0"/>
                <w:bCs w:val="0"/>
              </w:rPr>
            </w:pPr>
            <w:r w:rsidRPr="000B1474">
              <w:rPr>
                <w:rFonts w:cstheme="minorHAnsi"/>
                <w:b w:val="0"/>
                <w:bCs w:val="0"/>
              </w:rPr>
              <w:t>Możliwość regulacji głośności z poziomu panelu administracyjnego</w:t>
            </w:r>
          </w:p>
        </w:tc>
      </w:tr>
    </w:tbl>
    <w:p w14:paraId="4131A34C" w14:textId="350EC2C8" w:rsidR="004E6513" w:rsidRPr="004E6513" w:rsidRDefault="004E6513" w:rsidP="00BB4BB2">
      <w:pPr>
        <w:pStyle w:val="Akapitzlist"/>
        <w:ind w:left="1068"/>
      </w:pPr>
    </w:p>
    <w:p w14:paraId="048AEE67" w14:textId="7F644BD2" w:rsidR="00BB4BB2" w:rsidRDefault="00BB4BB2" w:rsidP="00225381">
      <w:pPr>
        <w:pStyle w:val="Nagwek2"/>
        <w:numPr>
          <w:ilvl w:val="1"/>
          <w:numId w:val="1"/>
        </w:numPr>
      </w:pPr>
      <w:bookmarkStart w:id="14" w:name="_Toc104887917"/>
      <w:r>
        <w:t>MODUŁ STATYSTYK</w:t>
      </w:r>
      <w:bookmarkEnd w:id="14"/>
    </w:p>
    <w:tbl>
      <w:tblPr>
        <w:tblStyle w:val="Tabelasiatki2akcent1"/>
        <w:tblW w:w="9207" w:type="dxa"/>
        <w:tblLook w:val="04A0" w:firstRow="1" w:lastRow="0" w:firstColumn="1" w:lastColumn="0" w:noHBand="0" w:noVBand="1"/>
      </w:tblPr>
      <w:tblGrid>
        <w:gridCol w:w="9207"/>
      </w:tblGrid>
      <w:tr w:rsidR="00BB4BB2" w:rsidRPr="00BB4BB2" w14:paraId="43BE34DC"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087320CE"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Uwierzytelnianie i autoryzacja dostępu do panelu</w:t>
            </w:r>
          </w:p>
        </w:tc>
      </w:tr>
      <w:tr w:rsidR="00BB4BB2" w:rsidRPr="00BB4BB2" w14:paraId="30592DF8"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72FEB456"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Dostęp do modułu poprzez interfejs www - możliwość kontroli pracy osobom odpowiedzialnym za nadzór bez konieczności opuszczania swoich miejsc pracy i instalowania dodatkowego oprogramowania</w:t>
            </w:r>
          </w:p>
        </w:tc>
      </w:tr>
      <w:tr w:rsidR="00BB4BB2" w:rsidRPr="00BB4BB2" w14:paraId="48390C6D"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8455E21"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Interfejs systemu wyłącznie w języku polskim</w:t>
            </w:r>
          </w:p>
        </w:tc>
      </w:tr>
      <w:tr w:rsidR="00BB4BB2" w:rsidRPr="00BB4BB2" w14:paraId="11E4C784"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4F9E95C7" w14:textId="6F472A01"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Możliwość wyboru </w:t>
            </w:r>
            <w:r w:rsidR="005E2F06" w:rsidRPr="000B1474">
              <w:rPr>
                <w:rFonts w:asciiTheme="minorHAnsi" w:hAnsiTheme="minorHAnsi" w:cstheme="minorHAnsi"/>
                <w:b w:val="0"/>
                <w:bCs w:val="0"/>
                <w:sz w:val="22"/>
                <w:szCs w:val="22"/>
              </w:rPr>
              <w:t>lokalizacji,</w:t>
            </w:r>
            <w:r w:rsidRPr="000B1474">
              <w:rPr>
                <w:rFonts w:asciiTheme="minorHAnsi" w:hAnsiTheme="minorHAnsi" w:cstheme="minorHAnsi"/>
                <w:b w:val="0"/>
                <w:bCs w:val="0"/>
                <w:sz w:val="22"/>
                <w:szCs w:val="22"/>
              </w:rPr>
              <w:t xml:space="preserve"> z której wyświetlać statystyki</w:t>
            </w:r>
          </w:p>
        </w:tc>
      </w:tr>
      <w:tr w:rsidR="00BB4BB2" w:rsidRPr="00BB4BB2" w14:paraId="35A8B0C5"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10C6CCBA"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zbierania i przetwarzania danych statystycznych o pracy systemu. Obliczanie efektywności pracy elementów systemu w wybranym czasie i w rozbiciu na godziny dla: stanowisk (średnia ilość obsługiwanych pacjentów, średni czas obsługi, średni czas oczekiwania), kolejek (średnia ilość obsługiwanych pacjentów, średni czas obsługi, średni czas oczekiwania), operatorów (średnia ilość obsługiwanych pacjentów, średni czas obsługi, średni czas oczekiwania), automatów biletowych (średnia ilość drukowanych biletów)</w:t>
            </w:r>
          </w:p>
        </w:tc>
      </w:tr>
      <w:tr w:rsidR="00BB4BB2" w:rsidRPr="00BB4BB2" w14:paraId="3EC95CC8"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23924E0F"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Obliczanie sumarycznych wartości monitorowanych wskaźników w wybranym czasie i w rozbiciu na godziny dla: stanowisk (ilość obsługiwanych pacjentów, czas obsługi, czas oczekiwania), kolejek (ilość obsługiwanych pacjentów, czas obsługi, czas oczekiwania), operatorów (ilość obsługiwanych pacjentów, czas obsługi, czas oczekiwania), automatów biletowych (ilość drukowanych biletów)</w:t>
            </w:r>
          </w:p>
        </w:tc>
      </w:tr>
      <w:tr w:rsidR="00BB4BB2" w:rsidRPr="00BB4BB2" w14:paraId="6D6C64FB"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4DF93B7F"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Możliwość przeglądania danych niezagregowanych (osobno dla każdego dnia z wybranego przedziału)</w:t>
            </w:r>
          </w:p>
        </w:tc>
      </w:tr>
      <w:tr w:rsidR="00BB4BB2" w:rsidRPr="00BB4BB2" w14:paraId="079F240C"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726AD5F6"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Graficzny podgląd efektywności (Najwięcej wydruków, najpopularniejsze kolejki, najwięcej obsłużonych klientów wg operatora, najczęściej wybierany język na automacie biletowym)</w:t>
            </w:r>
          </w:p>
        </w:tc>
      </w:tr>
      <w:tr w:rsidR="00BB4BB2" w:rsidRPr="00BB4BB2" w14:paraId="6EA0EA14"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7F36A690"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lastRenderedPageBreak/>
              <w:t>Moduł raportów e-mailowych z możliwością zdefiniowania nieograniczonej ilości raportów dobowych, tygodniowych, miesięcznych i rocznych, badających efektywność stanowisk, kolejek i operatorów w zakresie: całkowity czas pracy; liczba obsłużonych pacjentów; liczba osób, które zrezygnowały z obsługi; liczba osób, które czekały krócej niż 5 minut; maksymalny czas obsługi; maksymalny czas oczekiwania; procent obsłużonych pacjentów; procent pacjentów, którzy zrezygnowali z obsługi; procent osób, które czekały krócej niż 5 minut; średni czas obsługi; średni czas oczekiwania</w:t>
            </w:r>
          </w:p>
        </w:tc>
      </w:tr>
      <w:tr w:rsidR="00BB4BB2" w:rsidRPr="00BB4BB2" w14:paraId="0FA5A18D"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2E410691"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 xml:space="preserve">możliwość wydruków raportów z systemu oraz możliwość eksportowania raportów i analiz do formatu pdf i </w:t>
            </w:r>
            <w:proofErr w:type="spellStart"/>
            <w:r w:rsidRPr="000B1474">
              <w:rPr>
                <w:rFonts w:asciiTheme="minorHAnsi" w:hAnsiTheme="minorHAnsi" w:cstheme="minorHAnsi"/>
                <w:b w:val="0"/>
                <w:bCs w:val="0"/>
                <w:sz w:val="22"/>
                <w:szCs w:val="22"/>
              </w:rPr>
              <w:t>csv</w:t>
            </w:r>
            <w:proofErr w:type="spellEnd"/>
            <w:r w:rsidRPr="000B1474">
              <w:rPr>
                <w:rFonts w:asciiTheme="minorHAnsi" w:hAnsiTheme="minorHAnsi" w:cstheme="minorHAnsi"/>
                <w:b w:val="0"/>
                <w:bCs w:val="0"/>
                <w:sz w:val="22"/>
                <w:szCs w:val="22"/>
              </w:rPr>
              <w:t>, do samodzielnego wykonania przez Zamawiającego</w:t>
            </w:r>
          </w:p>
        </w:tc>
      </w:tr>
      <w:tr w:rsidR="00BB4BB2" w:rsidRPr="00BB4BB2" w14:paraId="2B0BBAA0"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60334C87"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Dostęp do logów z pracy systemu</w:t>
            </w:r>
          </w:p>
        </w:tc>
      </w:tr>
      <w:tr w:rsidR="00EE6723" w:rsidRPr="00BB4BB2" w14:paraId="25F90E1B" w14:textId="77777777" w:rsidTr="000B1474">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9207" w:type="dxa"/>
          </w:tcPr>
          <w:p w14:paraId="6737A9E7" w14:textId="77777777" w:rsidR="00EE6723" w:rsidRPr="000B1474" w:rsidRDefault="00EE6723"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Statystyki muszą pozwolić na obliczenie poniższych wskaźników:</w:t>
            </w:r>
          </w:p>
          <w:p w14:paraId="5D7DF93A"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ilość wydawania numerów w określonym przedziale dni w podziale na godziny,</w:t>
            </w:r>
          </w:p>
          <w:p w14:paraId="44CF1F01"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wydajność pracy poszczególnych pracowników (liczba obsłużonych pacjentów),</w:t>
            </w:r>
          </w:p>
          <w:p w14:paraId="58E549A5"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czasy oczekiwania na obsługę,</w:t>
            </w:r>
          </w:p>
          <w:p w14:paraId="7C034EF5" w14:textId="6F472870"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czasy obsługi pacjentów</w:t>
            </w:r>
          </w:p>
        </w:tc>
      </w:tr>
      <w:tr w:rsidR="00BB4BB2" w:rsidRPr="00BB4BB2" w14:paraId="0C0EFD21"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2542BB0F"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Umożliwia wydruk wygenerowanego raportu na wskazanej przez użytkownika drukarce, eksport do pliku (co najmniej „*.PDF” i „*.XLS”)</w:t>
            </w:r>
          </w:p>
        </w:tc>
      </w:tr>
      <w:tr w:rsidR="00BB4BB2" w:rsidRPr="00BB4BB2" w14:paraId="58FB0F44"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361183D3"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System umożliwia generowanie raportów zawierających globalne dane z wszystkich kolejek (m.in.  raport przedstawiający czas obsługi pacjentów lub raport prezentujący szczegółowe dane wizyty pacjenta na podstawie wprowadzonego nr biletu)</w:t>
            </w:r>
          </w:p>
        </w:tc>
      </w:tr>
      <w:tr w:rsidR="00BB4BB2" w:rsidRPr="00BB4BB2" w14:paraId="47927F22"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328586D6" w14:textId="77777777" w:rsidR="00BB4BB2" w:rsidRPr="000B1474" w:rsidRDefault="00BB4BB2"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Generator raportów, który pozwala wybranym użytkownikom na stworzenie własnego raportu zawierającego i przetwarzającego zadane dane z możliwością definiowania parametrów przed generacją raportu.</w:t>
            </w:r>
          </w:p>
        </w:tc>
      </w:tr>
      <w:tr w:rsidR="00EE6723" w:rsidRPr="00BB4BB2" w14:paraId="33652076" w14:textId="77777777" w:rsidTr="000B1474">
        <w:trPr>
          <w:cnfStyle w:val="000000100000" w:firstRow="0" w:lastRow="0" w:firstColumn="0" w:lastColumn="0" w:oddVBand="0" w:evenVBand="0" w:oddHBand="1" w:evenHBand="0" w:firstRowFirstColumn="0" w:firstRowLastColumn="0" w:lastRowFirstColumn="0" w:lastRowLastColumn="0"/>
          <w:trHeight w:val="2467"/>
        </w:trPr>
        <w:tc>
          <w:tcPr>
            <w:cnfStyle w:val="001000000000" w:firstRow="0" w:lastRow="0" w:firstColumn="1" w:lastColumn="0" w:oddVBand="0" w:evenVBand="0" w:oddHBand="0" w:evenHBand="0" w:firstRowFirstColumn="0" w:firstRowLastColumn="0" w:lastRowFirstColumn="0" w:lastRowLastColumn="0"/>
            <w:tcW w:w="9207" w:type="dxa"/>
          </w:tcPr>
          <w:p w14:paraId="7E16B447" w14:textId="77777777" w:rsidR="00EE6723" w:rsidRPr="000B1474" w:rsidRDefault="00EE6723"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System umożliwia wygenerowanie raportu efektywności pracownika, ilości obsłużonych pacjentów, czasów oczekiwania, czasów obsługi pacjenta, informacji o danej wizycie z poszczególnych lokalizacji lub wszystkich lokalizacji z możliwością definiowania następujących parametrów:</w:t>
            </w:r>
          </w:p>
          <w:p w14:paraId="480F0F0A"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Przedział dat i godzin</w:t>
            </w:r>
          </w:p>
          <w:p w14:paraId="04C0C73B"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Wybór lokalizacji</w:t>
            </w:r>
          </w:p>
          <w:p w14:paraId="72A7D8AE"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Wybór grup</w:t>
            </w:r>
          </w:p>
          <w:p w14:paraId="2C307888"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Wybór stanowisk</w:t>
            </w:r>
          </w:p>
          <w:p w14:paraId="5A240874" w14:textId="5A8CD3D8"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Wybór loginów pracowników</w:t>
            </w:r>
          </w:p>
        </w:tc>
      </w:tr>
      <w:tr w:rsidR="00EE6723" w:rsidRPr="00BB4BB2" w14:paraId="1A82B234" w14:textId="77777777" w:rsidTr="000B1474">
        <w:trPr>
          <w:trHeight w:val="1373"/>
        </w:trPr>
        <w:tc>
          <w:tcPr>
            <w:cnfStyle w:val="001000000000" w:firstRow="0" w:lastRow="0" w:firstColumn="1" w:lastColumn="0" w:oddVBand="0" w:evenVBand="0" w:oddHBand="0" w:evenHBand="0" w:firstRowFirstColumn="0" w:firstRowLastColumn="0" w:lastRowFirstColumn="0" w:lastRowLastColumn="0"/>
            <w:tcW w:w="9207" w:type="dxa"/>
          </w:tcPr>
          <w:p w14:paraId="6EB9F4E6" w14:textId="77777777" w:rsidR="00EE6723" w:rsidRPr="000B1474" w:rsidRDefault="00EE6723" w:rsidP="00225381">
            <w:pPr>
              <w:pStyle w:val="Standard"/>
              <w:numPr>
                <w:ilvl w:val="0"/>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Raport umożliwia również wybór użytkownikowi systemu w jakiej formie dane zostaną wyświetlone:</w:t>
            </w:r>
          </w:p>
          <w:p w14:paraId="6EF51DC7"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 rozbiciu na poszczególne dni</w:t>
            </w:r>
          </w:p>
          <w:p w14:paraId="4C844FCE" w14:textId="77777777"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 rozbiciu na poszczególne miesiące</w:t>
            </w:r>
          </w:p>
          <w:p w14:paraId="19A999EC" w14:textId="0AF67D10" w:rsidR="00EE6723" w:rsidRPr="000B1474" w:rsidRDefault="00EE6723" w:rsidP="00225381">
            <w:pPr>
              <w:pStyle w:val="Standard"/>
              <w:numPr>
                <w:ilvl w:val="1"/>
                <w:numId w:val="18"/>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w rozbiciu na poszczególne lata</w:t>
            </w:r>
          </w:p>
        </w:tc>
      </w:tr>
      <w:tr w:rsidR="00BB4BB2" w:rsidRPr="00BB4BB2" w14:paraId="0FFFE25E"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633E5B4" w14:textId="1CEEA85C" w:rsidR="00BB4BB2" w:rsidRPr="000B1474" w:rsidRDefault="00BB4BB2" w:rsidP="00225381">
            <w:pPr>
              <w:pStyle w:val="Akapitzlist"/>
              <w:numPr>
                <w:ilvl w:val="0"/>
                <w:numId w:val="18"/>
              </w:numPr>
              <w:rPr>
                <w:rFonts w:cstheme="minorHAnsi"/>
                <w:b w:val="0"/>
                <w:bCs w:val="0"/>
              </w:rPr>
            </w:pPr>
            <w:r w:rsidRPr="000B1474">
              <w:rPr>
                <w:rFonts w:cstheme="minorHAnsi"/>
                <w:b w:val="0"/>
                <w:bCs w:val="0"/>
              </w:rPr>
              <w:t xml:space="preserve">Raport </w:t>
            </w:r>
            <w:r w:rsidR="005E2F06" w:rsidRPr="000B1474">
              <w:rPr>
                <w:rFonts w:cstheme="minorHAnsi"/>
                <w:b w:val="0"/>
                <w:bCs w:val="0"/>
              </w:rPr>
              <w:t>prezentuje dane</w:t>
            </w:r>
            <w:r w:rsidRPr="000B1474">
              <w:rPr>
                <w:rFonts w:cstheme="minorHAnsi"/>
                <w:b w:val="0"/>
                <w:bCs w:val="0"/>
              </w:rPr>
              <w:t>, tj. nazwę pracownika, jego login, numer stanowiska, łączny czas zalogowania do systemu, ilość obsłużonych biletów, czasy obsługi (min., średni i max.), godziny pracy (rozpoczęcie i zakończenie pracy) i inne</w:t>
            </w:r>
          </w:p>
        </w:tc>
      </w:tr>
    </w:tbl>
    <w:p w14:paraId="2510716C" w14:textId="78452683" w:rsidR="00EE6723" w:rsidRDefault="00EE6723" w:rsidP="00EE6723">
      <w:pPr>
        <w:rPr>
          <w:rFonts w:cstheme="minorHAnsi"/>
        </w:rPr>
      </w:pPr>
    </w:p>
    <w:p w14:paraId="1F819BBF" w14:textId="5F244E09" w:rsidR="00EE6723" w:rsidRDefault="00EE6723" w:rsidP="00225381">
      <w:pPr>
        <w:pStyle w:val="Nagwek2"/>
        <w:numPr>
          <w:ilvl w:val="1"/>
          <w:numId w:val="1"/>
        </w:numPr>
      </w:pPr>
      <w:bookmarkStart w:id="15" w:name="_Toc104887920"/>
      <w:r>
        <w:t>MODUŁ DASHBOARD</w:t>
      </w:r>
      <w:bookmarkEnd w:id="15"/>
    </w:p>
    <w:tbl>
      <w:tblPr>
        <w:tblStyle w:val="Tabelasiatki2akcent1"/>
        <w:tblW w:w="9207" w:type="dxa"/>
        <w:tblLook w:val="04A0" w:firstRow="1" w:lastRow="0" w:firstColumn="1" w:lastColumn="0" w:noHBand="0" w:noVBand="1"/>
      </w:tblPr>
      <w:tblGrid>
        <w:gridCol w:w="9207"/>
      </w:tblGrid>
      <w:tr w:rsidR="00EE6723" w:rsidRPr="00EE6723" w14:paraId="3674E103" w14:textId="77777777" w:rsidTr="000B1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36A015E6" w14:textId="77777777" w:rsidR="00EE6723" w:rsidRPr="000B1474" w:rsidRDefault="00EE6723" w:rsidP="00225381">
            <w:pPr>
              <w:pStyle w:val="Standard"/>
              <w:numPr>
                <w:ilvl w:val="0"/>
                <w:numId w:val="21"/>
              </w:numPr>
              <w:rPr>
                <w:rFonts w:asciiTheme="minorHAnsi" w:hAnsiTheme="minorHAnsi" w:cstheme="minorHAnsi"/>
                <w:b w:val="0"/>
                <w:bCs w:val="0"/>
                <w:sz w:val="22"/>
                <w:szCs w:val="22"/>
              </w:rPr>
            </w:pPr>
            <w:r w:rsidRPr="000B1474">
              <w:rPr>
                <w:rFonts w:asciiTheme="minorHAnsi" w:hAnsiTheme="minorHAnsi" w:cstheme="minorHAnsi"/>
                <w:b w:val="0"/>
                <w:bCs w:val="0"/>
                <w:sz w:val="22"/>
                <w:szCs w:val="22"/>
              </w:rPr>
              <w:t>Uwierzytelnianie i autoryzacja dostępu do panelu</w:t>
            </w:r>
          </w:p>
        </w:tc>
      </w:tr>
      <w:tr w:rsidR="00EE6723" w:rsidRPr="00EE6723" w14:paraId="5126788A"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3CE8FC5E" w14:textId="17735554" w:rsidR="00EE6723" w:rsidRPr="000B1474" w:rsidRDefault="00EE6723" w:rsidP="00225381">
            <w:pPr>
              <w:pStyle w:val="Standard"/>
              <w:numPr>
                <w:ilvl w:val="0"/>
                <w:numId w:val="21"/>
              </w:numPr>
              <w:rPr>
                <w:rFonts w:asciiTheme="minorHAnsi" w:hAnsiTheme="minorHAnsi" w:cstheme="minorHAnsi"/>
                <w:b w:val="0"/>
                <w:bCs w:val="0"/>
                <w:sz w:val="32"/>
                <w:szCs w:val="32"/>
              </w:rPr>
            </w:pPr>
            <w:r w:rsidRPr="000B1474">
              <w:rPr>
                <w:rFonts w:asciiTheme="minorHAnsi" w:hAnsiTheme="minorHAnsi" w:cstheme="minorHAnsi"/>
                <w:b w:val="0"/>
                <w:bCs w:val="0"/>
                <w:sz w:val="22"/>
                <w:szCs w:val="22"/>
              </w:rPr>
              <w:t>Dostęp do modułu poprzez interfejs www - możliwość kontroli pracy osobom odpowiedzialnym za nadzór bez konieczności opuszczania swoich miejsc pracy i instalowania dodatkowego oprogramowania</w:t>
            </w:r>
            <w:r w:rsidR="00AA04DD" w:rsidRPr="00AA04DD">
              <w:t>*</w:t>
            </w:r>
          </w:p>
        </w:tc>
      </w:tr>
      <w:tr w:rsidR="00EE6723" w:rsidRPr="00EE6723" w14:paraId="18B1A88D"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4BEB3088" w14:textId="1D2E0106" w:rsidR="00EE6723" w:rsidRPr="000B1474" w:rsidRDefault="00EE6723" w:rsidP="00225381">
            <w:pPr>
              <w:pStyle w:val="Standard"/>
              <w:numPr>
                <w:ilvl w:val="0"/>
                <w:numId w:val="21"/>
              </w:numPr>
              <w:rPr>
                <w:rFonts w:asciiTheme="minorHAnsi" w:hAnsiTheme="minorHAnsi" w:cstheme="minorHAnsi"/>
                <w:b w:val="0"/>
                <w:bCs w:val="0"/>
                <w:sz w:val="32"/>
                <w:szCs w:val="32"/>
              </w:rPr>
            </w:pPr>
            <w:r w:rsidRPr="000B1474">
              <w:rPr>
                <w:rFonts w:asciiTheme="minorHAnsi" w:hAnsiTheme="minorHAnsi" w:cstheme="minorHAnsi"/>
                <w:b w:val="0"/>
                <w:bCs w:val="0"/>
                <w:sz w:val="22"/>
                <w:szCs w:val="22"/>
              </w:rPr>
              <w:lastRenderedPageBreak/>
              <w:t xml:space="preserve">Podgląd bieżącego statusu pracy stanowisk z możliwością wyboru lokalizacji (stan, aktualnie wzywany numer, ilość obsłużonych pacjentów, średni czas oczekiwania, średni czas obsługi), kolejek (ilość oczekujących, ilość </w:t>
            </w:r>
            <w:r w:rsidR="005E2F06" w:rsidRPr="000B1474">
              <w:rPr>
                <w:rFonts w:asciiTheme="minorHAnsi" w:hAnsiTheme="minorHAnsi" w:cstheme="minorHAnsi"/>
                <w:b w:val="0"/>
                <w:bCs w:val="0"/>
                <w:sz w:val="22"/>
                <w:szCs w:val="22"/>
              </w:rPr>
              <w:t>obsłużonych, średni</w:t>
            </w:r>
            <w:r w:rsidRPr="000B1474">
              <w:rPr>
                <w:rFonts w:asciiTheme="minorHAnsi" w:hAnsiTheme="minorHAnsi" w:cstheme="minorHAnsi"/>
                <w:b w:val="0"/>
                <w:bCs w:val="0"/>
                <w:sz w:val="22"/>
                <w:szCs w:val="22"/>
              </w:rPr>
              <w:t xml:space="preserve"> czas oczekiwania, średni czas obsługi)</w:t>
            </w:r>
            <w:r w:rsidR="00AA04DD" w:rsidRPr="00AA04DD">
              <w:t xml:space="preserve"> *</w:t>
            </w:r>
          </w:p>
        </w:tc>
      </w:tr>
      <w:tr w:rsidR="00EE6723" w:rsidRPr="00EE6723" w14:paraId="61DBA046"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729BE636" w14:textId="1A082F26" w:rsidR="00EE6723" w:rsidRPr="000B1474" w:rsidRDefault="00EE6723" w:rsidP="00225381">
            <w:pPr>
              <w:pStyle w:val="Standard"/>
              <w:numPr>
                <w:ilvl w:val="0"/>
                <w:numId w:val="21"/>
              </w:numPr>
              <w:rPr>
                <w:rFonts w:asciiTheme="minorHAnsi" w:hAnsiTheme="minorHAnsi" w:cstheme="minorHAnsi"/>
                <w:b w:val="0"/>
                <w:bCs w:val="0"/>
                <w:sz w:val="32"/>
                <w:szCs w:val="32"/>
              </w:rPr>
            </w:pPr>
            <w:r w:rsidRPr="000B1474">
              <w:rPr>
                <w:rFonts w:asciiTheme="minorHAnsi" w:hAnsiTheme="minorHAnsi" w:cstheme="minorHAnsi"/>
                <w:b w:val="0"/>
                <w:bCs w:val="0"/>
                <w:sz w:val="22"/>
                <w:szCs w:val="22"/>
              </w:rPr>
              <w:t>Prezentacja w formie graficznej i tekstowej właściwości związanych z efektywnością pracy kolejek, stanowisk i operatorów (ilość oczekujących, ilość obsłużonych średni czas oczekiwania)</w:t>
            </w:r>
            <w:r w:rsidR="00AA04DD" w:rsidRPr="00AA04DD">
              <w:t xml:space="preserve"> *</w:t>
            </w:r>
          </w:p>
        </w:tc>
      </w:tr>
      <w:tr w:rsidR="00EE6723" w:rsidRPr="00EE6723" w14:paraId="460C0CB8" w14:textId="77777777" w:rsidTr="000B1474">
        <w:tc>
          <w:tcPr>
            <w:cnfStyle w:val="001000000000" w:firstRow="0" w:lastRow="0" w:firstColumn="1" w:lastColumn="0" w:oddVBand="0" w:evenVBand="0" w:oddHBand="0" w:evenHBand="0" w:firstRowFirstColumn="0" w:firstRowLastColumn="0" w:lastRowFirstColumn="0" w:lastRowLastColumn="0"/>
            <w:tcW w:w="9207" w:type="dxa"/>
          </w:tcPr>
          <w:p w14:paraId="41A0849B" w14:textId="15DFBD13" w:rsidR="00EE6723" w:rsidRPr="000B1474" w:rsidRDefault="00EE6723" w:rsidP="00225381">
            <w:pPr>
              <w:pStyle w:val="Standard"/>
              <w:numPr>
                <w:ilvl w:val="0"/>
                <w:numId w:val="21"/>
              </w:numPr>
              <w:rPr>
                <w:rFonts w:asciiTheme="minorHAnsi" w:hAnsiTheme="minorHAnsi" w:cstheme="minorHAnsi"/>
                <w:b w:val="0"/>
                <w:bCs w:val="0"/>
                <w:sz w:val="32"/>
                <w:szCs w:val="32"/>
              </w:rPr>
            </w:pPr>
            <w:r w:rsidRPr="000B1474">
              <w:rPr>
                <w:rFonts w:asciiTheme="minorHAnsi" w:hAnsiTheme="minorHAnsi" w:cstheme="minorHAnsi"/>
                <w:b w:val="0"/>
                <w:bCs w:val="0"/>
                <w:sz w:val="22"/>
                <w:szCs w:val="22"/>
              </w:rPr>
              <w:t>Możliwość wykonywania operacji na wielu pacjentach (wyszukiwanie, przenoszenie do innej kolejki, zmiana operatora, zmiana statusu)</w:t>
            </w:r>
            <w:r w:rsidR="00AA04DD" w:rsidRPr="00AA04DD">
              <w:t xml:space="preserve"> *</w:t>
            </w:r>
          </w:p>
        </w:tc>
      </w:tr>
      <w:tr w:rsidR="00EE6723" w:rsidRPr="00EE6723" w14:paraId="506C3C0A" w14:textId="77777777" w:rsidTr="000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750C396" w14:textId="77777777" w:rsidR="00EE6723" w:rsidRPr="000B1474" w:rsidRDefault="00EE6723" w:rsidP="00225381">
            <w:pPr>
              <w:pStyle w:val="Akapitzlist"/>
              <w:numPr>
                <w:ilvl w:val="0"/>
                <w:numId w:val="21"/>
              </w:numPr>
              <w:rPr>
                <w:rFonts w:cstheme="minorHAnsi"/>
                <w:b w:val="0"/>
                <w:bCs w:val="0"/>
                <w:sz w:val="28"/>
                <w:szCs w:val="28"/>
              </w:rPr>
            </w:pPr>
            <w:r w:rsidRPr="000B1474">
              <w:rPr>
                <w:rFonts w:cstheme="minorHAnsi"/>
                <w:b w:val="0"/>
                <w:bCs w:val="0"/>
              </w:rPr>
              <w:t>Możliwość wymiany wiadomości z personelem za pomocą funkcji „czat” wbudowanej w aplikację przywoławczą</w:t>
            </w:r>
          </w:p>
        </w:tc>
      </w:tr>
    </w:tbl>
    <w:p w14:paraId="42779414" w14:textId="13ABE286" w:rsidR="00EE6723" w:rsidRDefault="00EE6723" w:rsidP="00EE6723">
      <w:pPr>
        <w:rPr>
          <w:rFonts w:cstheme="minorHAnsi"/>
          <w:sz w:val="28"/>
          <w:szCs w:val="28"/>
        </w:rPr>
      </w:pPr>
    </w:p>
    <w:p w14:paraId="17D3C9F8" w14:textId="7E0B99DA" w:rsidR="0034320E" w:rsidRDefault="001D1383" w:rsidP="00225381">
      <w:pPr>
        <w:pStyle w:val="Nagwek1"/>
        <w:numPr>
          <w:ilvl w:val="0"/>
          <w:numId w:val="1"/>
        </w:numPr>
      </w:pPr>
      <w:bookmarkStart w:id="16" w:name="_Toc104887923"/>
      <w:r>
        <w:t>OPIS INTEGRACJI Z SYSTEMEM MEDYCZNYM</w:t>
      </w:r>
      <w:bookmarkEnd w:id="16"/>
    </w:p>
    <w:p w14:paraId="13888404" w14:textId="6FB97A31" w:rsidR="001D1383" w:rsidRDefault="001D1383" w:rsidP="00F41BE9">
      <w:pPr>
        <w:ind w:firstLine="360"/>
        <w:jc w:val="both"/>
        <w:rPr>
          <w:rFonts w:cstheme="minorHAnsi"/>
        </w:rPr>
      </w:pPr>
      <w:r w:rsidRPr="001D1383">
        <w:rPr>
          <w:rFonts w:cstheme="minorHAnsi"/>
        </w:rPr>
        <w:t xml:space="preserve">Zamawiający wymaga od Wykonawcy zintegrowania dostarczanego systemu kolejkowego z posiadanym przez Zamawiającego systemem medycznym w celu kolejkowania, kierowania i przywołania pacjentów w poradniach Szpitala. </w:t>
      </w:r>
    </w:p>
    <w:p w14:paraId="3568A63C" w14:textId="0D6C6C6F" w:rsidR="001D1383" w:rsidRPr="001D1383" w:rsidRDefault="001D1383" w:rsidP="001D1383">
      <w:pPr>
        <w:pBdr>
          <w:top w:val="single" w:sz="4" w:space="1" w:color="4472C4" w:themeColor="accent1"/>
          <w:left w:val="single" w:sz="4" w:space="0"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rPr>
          <w:rFonts w:cstheme="minorHAnsi"/>
        </w:rPr>
      </w:pPr>
      <w:r w:rsidRPr="001D1383">
        <w:rPr>
          <w:rFonts w:cstheme="minorHAnsi"/>
        </w:rPr>
        <w:t>System kolejkowy musi zostać zintegrowany z systemem medycznym tak, aby możliwe było:</w:t>
      </w:r>
    </w:p>
    <w:p w14:paraId="672C1C6A" w14:textId="71939E88" w:rsidR="000978BF" w:rsidRPr="000978BF" w:rsidRDefault="000978BF" w:rsidP="000978BF">
      <w:pPr>
        <w:pStyle w:val="Akapitzlist"/>
        <w:numPr>
          <w:ilvl w:val="0"/>
          <w:numId w:val="42"/>
        </w:numPr>
        <w:spacing w:line="360" w:lineRule="auto"/>
        <w:rPr>
          <w:rFonts w:cstheme="minorHAnsi"/>
        </w:rPr>
      </w:pPr>
      <w:r w:rsidRPr="000978BF">
        <w:rPr>
          <w:rFonts w:cstheme="minorHAnsi"/>
        </w:rPr>
        <w:t>potwierdzenie przyjścia pacjenta w dniu planowanej wizyty oraz wyświetlenie informacji zwrotnej dla pacjenta generowanej przez system HIS (poradnia, godzina, lekarz)</w:t>
      </w:r>
    </w:p>
    <w:p w14:paraId="34522FDC" w14:textId="6E992FF9" w:rsidR="000978BF" w:rsidRPr="000978BF" w:rsidRDefault="000978BF" w:rsidP="000978BF">
      <w:pPr>
        <w:pStyle w:val="Akapitzlist"/>
        <w:numPr>
          <w:ilvl w:val="0"/>
          <w:numId w:val="42"/>
        </w:numPr>
        <w:spacing w:line="360" w:lineRule="auto"/>
        <w:rPr>
          <w:rFonts w:cstheme="minorHAnsi"/>
        </w:rPr>
      </w:pPr>
      <w:r w:rsidRPr="000978BF">
        <w:rPr>
          <w:rFonts w:cstheme="minorHAnsi"/>
        </w:rPr>
        <w:t>skierowanie pacjenta do Rejestracji w przypadku braku potwierdzonego statusu EWUŚ i/lub jeśli jest to pacjent pierwszorazowy (musi istnieć możliwość zdefiniowania która kolejka do rejestracji obsługuje daną poradnie np. pacjent zostanie skierowany do kolejki „Rejestracja do poradni chirurgicznej” jeśli miał termin do „Poradni chirurgicznej” ale nie ma potwierdzonego statusu EWUŚ)</w:t>
      </w:r>
    </w:p>
    <w:p w14:paraId="51A3E6A3" w14:textId="37200090" w:rsidR="0034320E" w:rsidRPr="000978BF" w:rsidRDefault="000978BF" w:rsidP="000978BF">
      <w:pPr>
        <w:pStyle w:val="Akapitzlist"/>
        <w:numPr>
          <w:ilvl w:val="0"/>
          <w:numId w:val="42"/>
        </w:numPr>
        <w:spacing w:line="360" w:lineRule="auto"/>
        <w:rPr>
          <w:rFonts w:cstheme="minorHAnsi"/>
        </w:rPr>
      </w:pPr>
      <w:r w:rsidRPr="000978BF">
        <w:rPr>
          <w:rFonts w:cstheme="minorHAnsi"/>
        </w:rPr>
        <w:t>na stanowisku Rejestracji możliwość wydruku biletu do poradni mimo braku potwierdzonego statusu EWUŚ (np. po podpisaniu oświadczenia przez pacjenta)</w:t>
      </w:r>
    </w:p>
    <w:p w14:paraId="59C7B5C2" w14:textId="3196CE35" w:rsidR="003F58FD" w:rsidRDefault="00604942" w:rsidP="00225381">
      <w:pPr>
        <w:pStyle w:val="Nagwek2"/>
        <w:numPr>
          <w:ilvl w:val="1"/>
          <w:numId w:val="1"/>
        </w:numPr>
      </w:pPr>
      <w:bookmarkStart w:id="17" w:name="_Toc104887924"/>
      <w:r>
        <w:t xml:space="preserve">OPIS DLA PACJENTA </w:t>
      </w:r>
      <w:r w:rsidRPr="000978BF">
        <w:rPr>
          <w:u w:val="single"/>
        </w:rPr>
        <w:t>UMAWIAJĄCEGO</w:t>
      </w:r>
      <w:r>
        <w:t xml:space="preserve"> SIĘ NA WIZYTĘ</w:t>
      </w:r>
      <w:bookmarkEnd w:id="17"/>
    </w:p>
    <w:p w14:paraId="2CBDE13D" w14:textId="3C47054C" w:rsidR="00604942" w:rsidRDefault="00604942" w:rsidP="00F41BE9">
      <w:pPr>
        <w:ind w:firstLine="360"/>
        <w:jc w:val="both"/>
      </w:pPr>
      <w:r>
        <w:t xml:space="preserve">Pacjenci </w:t>
      </w:r>
      <w:r w:rsidR="005E2F06">
        <w:t>mają</w:t>
      </w:r>
      <w:r>
        <w:t xml:space="preserve"> możliwość zarejestrowania się do gabinetów lekarskich w ramach poradni. W tym celu po przyjściu do poradni pacjent powinien wybrać na ekranie dotykowym automatu biletowego odpowiedni przycisk np. Rejestracja i pobrać bilet kolejkowy. </w:t>
      </w:r>
    </w:p>
    <w:tbl>
      <w:tblPr>
        <w:tblStyle w:val="Tabelasiatki2akcent5"/>
        <w:tblW w:w="9214" w:type="dxa"/>
        <w:tblLook w:val="04A0" w:firstRow="1" w:lastRow="0" w:firstColumn="1" w:lastColumn="0" w:noHBand="0" w:noVBand="1"/>
      </w:tblPr>
      <w:tblGrid>
        <w:gridCol w:w="9214"/>
      </w:tblGrid>
      <w:tr w:rsidR="00604942" w:rsidRPr="00604942" w14:paraId="775FA5E5" w14:textId="77777777" w:rsidTr="00604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bottom w:val="single" w:sz="2" w:space="0" w:color="BDD6EE" w:themeColor="accent5" w:themeTint="66"/>
            </w:tcBorders>
          </w:tcPr>
          <w:p w14:paraId="5F96F40A" w14:textId="77777777" w:rsidR="00604942" w:rsidRPr="009A56A6" w:rsidRDefault="00604942" w:rsidP="00225381">
            <w:pPr>
              <w:pStyle w:val="Akapitzlist"/>
              <w:numPr>
                <w:ilvl w:val="0"/>
                <w:numId w:val="23"/>
              </w:numPr>
              <w:rPr>
                <w:b w:val="0"/>
                <w:bCs w:val="0"/>
              </w:rPr>
            </w:pPr>
            <w:r w:rsidRPr="0027403E">
              <w:rPr>
                <w:b w:val="0"/>
                <w:bCs w:val="0"/>
              </w:rPr>
              <w:t>obsługa przywołuje Pacjenta do stanowiska za pomocą aplikacji systemu kolejkowego i wyświetla numer obsługiwanego Pacjenta nad stanowiskiem rejestracji</w:t>
            </w:r>
          </w:p>
          <w:p w14:paraId="62A1E1C8" w14:textId="6CCF164A" w:rsidR="009A56A6" w:rsidRPr="0027403E" w:rsidRDefault="009A56A6" w:rsidP="009A56A6">
            <w:pPr>
              <w:pStyle w:val="Akapitzlist"/>
              <w:ind w:left="1065"/>
              <w:rPr>
                <w:b w:val="0"/>
                <w:bCs w:val="0"/>
              </w:rPr>
            </w:pPr>
          </w:p>
        </w:tc>
      </w:tr>
      <w:tr w:rsidR="00604942" w:rsidRPr="00604942" w14:paraId="73CBA7F8" w14:textId="77777777" w:rsidTr="00604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single" w:sz="2" w:space="0" w:color="BDD6EE" w:themeColor="accent5" w:themeTint="66"/>
            </w:tcBorders>
          </w:tcPr>
          <w:p w14:paraId="2B6C4624" w14:textId="77777777" w:rsidR="00604942" w:rsidRPr="0027403E" w:rsidRDefault="00604942" w:rsidP="00225381">
            <w:pPr>
              <w:pStyle w:val="Akapitzlist"/>
              <w:numPr>
                <w:ilvl w:val="0"/>
                <w:numId w:val="23"/>
              </w:numPr>
              <w:rPr>
                <w:b w:val="0"/>
                <w:bCs w:val="0"/>
              </w:rPr>
            </w:pPr>
            <w:r w:rsidRPr="0027403E">
              <w:rPr>
                <w:b w:val="0"/>
                <w:bCs w:val="0"/>
              </w:rPr>
              <w:t>obsługa rejestruje Pacjenta na dogodny termin, korzystając do tego celu z terminarzy systemu medycznego</w:t>
            </w:r>
          </w:p>
        </w:tc>
      </w:tr>
    </w:tbl>
    <w:p w14:paraId="6D2FD5E1" w14:textId="77777777" w:rsidR="0027403E" w:rsidRDefault="0027403E" w:rsidP="000978BF">
      <w:pPr>
        <w:pStyle w:val="Akapitzlist"/>
      </w:pPr>
    </w:p>
    <w:p w14:paraId="01719A21" w14:textId="34FCDB03" w:rsidR="00604942" w:rsidRDefault="00604942" w:rsidP="00F41BE9">
      <w:pPr>
        <w:jc w:val="both"/>
      </w:pPr>
      <w:r>
        <w:lastRenderedPageBreak/>
        <w:t>Jeśli istnieje możliwość, aby Pacjent został przyjęty przez lekarza w dniu rejestracji obsługa powinna wydać mu numer kolejkowy (wydruk za pomocą stacjonarnej drukarki termicznej), kierujący Pacjenta do odpowiedniego gabinetu.</w:t>
      </w:r>
    </w:p>
    <w:p w14:paraId="636AD615" w14:textId="14A3D539" w:rsidR="0027403E" w:rsidRDefault="0027403E" w:rsidP="00604942"/>
    <w:p w14:paraId="2EFF076F" w14:textId="16EC8A0D" w:rsidR="0027403E" w:rsidRDefault="0027403E" w:rsidP="00225381">
      <w:pPr>
        <w:pStyle w:val="Nagwek2"/>
        <w:numPr>
          <w:ilvl w:val="1"/>
          <w:numId w:val="1"/>
        </w:numPr>
      </w:pPr>
      <w:bookmarkStart w:id="18" w:name="_Toc104887925"/>
      <w:r>
        <w:t xml:space="preserve">OPIS DLA PACJENTA </w:t>
      </w:r>
      <w:r w:rsidRPr="000978BF">
        <w:rPr>
          <w:u w:val="single"/>
        </w:rPr>
        <w:t>UM</w:t>
      </w:r>
      <w:r w:rsidR="00306941" w:rsidRPr="000978BF">
        <w:rPr>
          <w:u w:val="single"/>
        </w:rPr>
        <w:t>Ó</w:t>
      </w:r>
      <w:r w:rsidRPr="000978BF">
        <w:rPr>
          <w:u w:val="single"/>
        </w:rPr>
        <w:t>WIONEGO</w:t>
      </w:r>
      <w:r>
        <w:t xml:space="preserve"> NA WIZYTĘ</w:t>
      </w:r>
      <w:bookmarkEnd w:id="18"/>
    </w:p>
    <w:p w14:paraId="08CCFF60" w14:textId="07F9E4CE" w:rsidR="0027403E" w:rsidRDefault="0027403E" w:rsidP="00F41BE9">
      <w:pPr>
        <w:ind w:firstLine="360"/>
        <w:jc w:val="both"/>
      </w:pPr>
      <w:r w:rsidRPr="0027403E">
        <w:t>Pacjent po przyjściu do poradni powinien wybrać na ekranie dotykowym automatu biletowego odpowiedni przycisk i potwierdzić swoje przybycie poprzez wpisanie swojego numeru PESEL. Tym samym system kolejkowy wysyła zapytanie do terminarza systemu, aby potwierdzić, że dana osoba jest umówiona</w:t>
      </w:r>
      <w:r>
        <w:t xml:space="preserve">. </w:t>
      </w:r>
    </w:p>
    <w:tbl>
      <w:tblPr>
        <w:tblStyle w:val="Tabelasiatki2akcent5"/>
        <w:tblW w:w="9214" w:type="dxa"/>
        <w:tblLook w:val="04A0" w:firstRow="1" w:lastRow="0" w:firstColumn="1" w:lastColumn="0" w:noHBand="0" w:noVBand="1"/>
      </w:tblPr>
      <w:tblGrid>
        <w:gridCol w:w="9214"/>
      </w:tblGrid>
      <w:tr w:rsidR="0027403E" w:rsidRPr="00604942" w14:paraId="7AD42A38"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bottom w:val="single" w:sz="2" w:space="0" w:color="BDD6EE" w:themeColor="accent5" w:themeTint="66"/>
            </w:tcBorders>
          </w:tcPr>
          <w:p w14:paraId="2028AF1C" w14:textId="77777777" w:rsidR="0027403E" w:rsidRPr="009A56A6" w:rsidRDefault="0027403E" w:rsidP="00225381">
            <w:pPr>
              <w:pStyle w:val="Akapitzlist"/>
              <w:numPr>
                <w:ilvl w:val="0"/>
                <w:numId w:val="23"/>
              </w:numPr>
              <w:rPr>
                <w:b w:val="0"/>
                <w:bCs w:val="0"/>
              </w:rPr>
            </w:pPr>
            <w:r w:rsidRPr="0027403E">
              <w:rPr>
                <w:b w:val="0"/>
                <w:bCs w:val="0"/>
              </w:rPr>
              <w:t>Jeśli wizyta zostanie potwierdzona pacjent otrzyma bilet kolejkowy kierujący go do odpowiedniego gabinetu lekarskiego, gdzie lekarz przywołuje Pacjenta do gabinetu za pomocą aplikacji systemu kolejkowego i wyświetla numer obsługiwanego Pacjenta nad wejściem. Lekarz za pomocą terminarzy w systemie może umówić Pacjenta na kolejną wizytę</w:t>
            </w:r>
          </w:p>
          <w:p w14:paraId="3B6DB561" w14:textId="3D1D17D9" w:rsidR="009A56A6" w:rsidRPr="0027403E" w:rsidRDefault="009A56A6" w:rsidP="009A56A6">
            <w:pPr>
              <w:pStyle w:val="Akapitzlist"/>
              <w:ind w:left="1065"/>
              <w:rPr>
                <w:b w:val="0"/>
                <w:bCs w:val="0"/>
              </w:rPr>
            </w:pPr>
          </w:p>
        </w:tc>
      </w:tr>
      <w:tr w:rsidR="0027403E" w:rsidRPr="00604942" w14:paraId="06818F9D"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single" w:sz="2" w:space="0" w:color="BDD6EE" w:themeColor="accent5" w:themeTint="66"/>
            </w:tcBorders>
          </w:tcPr>
          <w:p w14:paraId="38649A55" w14:textId="5F240183" w:rsidR="0027403E" w:rsidRPr="0027403E" w:rsidRDefault="0027403E" w:rsidP="00225381">
            <w:pPr>
              <w:pStyle w:val="Akapitzlist"/>
              <w:numPr>
                <w:ilvl w:val="0"/>
                <w:numId w:val="23"/>
              </w:numPr>
              <w:rPr>
                <w:b w:val="0"/>
                <w:bCs w:val="0"/>
              </w:rPr>
            </w:pPr>
            <w:r w:rsidRPr="0027403E">
              <w:rPr>
                <w:b w:val="0"/>
                <w:bCs w:val="0"/>
              </w:rPr>
              <w:t>Jeśli okaże się, że w terminarzu nie widnieje pozycja rejestracji na ekranie automatu biletowego powinien pojawić się komunikat o błędzie i skierowaniu Pacjenta do rejestracji w celu wyjaśnienia</w:t>
            </w:r>
          </w:p>
        </w:tc>
      </w:tr>
    </w:tbl>
    <w:p w14:paraId="336F409E" w14:textId="77777777" w:rsidR="0027403E" w:rsidRDefault="0027403E" w:rsidP="0027403E"/>
    <w:p w14:paraId="4E0ECB48" w14:textId="77777777" w:rsidR="0027403E" w:rsidRPr="00604942" w:rsidRDefault="0027403E" w:rsidP="00F41BE9">
      <w:pPr>
        <w:jc w:val="both"/>
      </w:pPr>
      <w:r>
        <w:t>Jeśli istnieje możliwość, aby Pacjent został przyjęty przez lekarza w dniu rejestracji obsługa powinna wydać mu numer kolejkowy (wydruk za pomocą stacjonarnej drukarki termicznej), kierujący Pacjenta do odpowiedniego gabinetu.</w:t>
      </w:r>
    </w:p>
    <w:p w14:paraId="04CAAB82" w14:textId="77777777" w:rsidR="0027403E" w:rsidRDefault="0027403E" w:rsidP="00604942"/>
    <w:p w14:paraId="4D3ACD4E" w14:textId="3B2890A5" w:rsidR="0027403E" w:rsidRDefault="0027403E" w:rsidP="00225381">
      <w:pPr>
        <w:pStyle w:val="Nagwek2"/>
        <w:numPr>
          <w:ilvl w:val="1"/>
          <w:numId w:val="1"/>
        </w:numPr>
      </w:pPr>
      <w:bookmarkStart w:id="19" w:name="_Toc104887926"/>
      <w:r>
        <w:t>POZOSTAŁE WYMAGANIA INTEGRACJI</w:t>
      </w:r>
      <w:bookmarkEnd w:id="19"/>
    </w:p>
    <w:tbl>
      <w:tblPr>
        <w:tblStyle w:val="Tabelasiatki2akcent5"/>
        <w:tblW w:w="9214" w:type="dxa"/>
        <w:tblLook w:val="04A0" w:firstRow="1" w:lastRow="0" w:firstColumn="1" w:lastColumn="0" w:noHBand="0" w:noVBand="1"/>
      </w:tblPr>
      <w:tblGrid>
        <w:gridCol w:w="9214"/>
      </w:tblGrid>
      <w:tr w:rsidR="0027403E" w:rsidRPr="00604942" w14:paraId="10177766"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bottom w:val="single" w:sz="2" w:space="0" w:color="BDD6EE" w:themeColor="accent5" w:themeTint="66"/>
            </w:tcBorders>
          </w:tcPr>
          <w:p w14:paraId="4D6DFE56" w14:textId="77777777" w:rsidR="0027403E" w:rsidRPr="009A56A6" w:rsidRDefault="0027403E" w:rsidP="00225381">
            <w:pPr>
              <w:pStyle w:val="Akapitzlist"/>
              <w:numPr>
                <w:ilvl w:val="0"/>
                <w:numId w:val="23"/>
              </w:numPr>
              <w:rPr>
                <w:b w:val="0"/>
                <w:bCs w:val="0"/>
              </w:rPr>
            </w:pPr>
            <w:r w:rsidRPr="0027403E">
              <w:rPr>
                <w:b w:val="0"/>
                <w:bCs w:val="0"/>
              </w:rPr>
              <w:t>priorytetowym systemem musi być system medyczny, z którego system kolejkowy ma pobierać informacje z terminarza</w:t>
            </w:r>
          </w:p>
          <w:p w14:paraId="177C2155" w14:textId="53D27F64" w:rsidR="009A56A6" w:rsidRPr="0027403E" w:rsidRDefault="009A56A6" w:rsidP="009A56A6">
            <w:pPr>
              <w:pStyle w:val="Akapitzlist"/>
              <w:ind w:left="1065"/>
              <w:rPr>
                <w:b w:val="0"/>
                <w:bCs w:val="0"/>
              </w:rPr>
            </w:pPr>
          </w:p>
        </w:tc>
      </w:tr>
      <w:tr w:rsidR="0027403E" w:rsidRPr="00604942" w14:paraId="5AB605AC" w14:textId="77777777" w:rsidTr="00287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single" w:sz="2" w:space="0" w:color="BDD6EE" w:themeColor="accent5" w:themeTint="66"/>
              <w:bottom w:val="single" w:sz="2" w:space="0" w:color="BDD6EE" w:themeColor="accent5" w:themeTint="66"/>
            </w:tcBorders>
          </w:tcPr>
          <w:p w14:paraId="49317917" w14:textId="77777777" w:rsidR="0027403E" w:rsidRPr="009A56A6" w:rsidRDefault="0027403E" w:rsidP="00225381">
            <w:pPr>
              <w:pStyle w:val="Akapitzlist"/>
              <w:numPr>
                <w:ilvl w:val="0"/>
                <w:numId w:val="23"/>
              </w:numPr>
              <w:rPr>
                <w:b w:val="0"/>
                <w:bCs w:val="0"/>
              </w:rPr>
            </w:pPr>
            <w:r w:rsidRPr="0027403E">
              <w:rPr>
                <w:b w:val="0"/>
                <w:bCs w:val="0"/>
              </w:rPr>
              <w:t>system kolejkowy nie może dokonywać żadnych wpisów do terminarzy (dostęp wyłącznie tylko-do-odczytu)</w:t>
            </w:r>
          </w:p>
          <w:p w14:paraId="6F4C3C66" w14:textId="0FC30F5F" w:rsidR="009A56A6" w:rsidRPr="0027403E" w:rsidRDefault="009A56A6" w:rsidP="009A56A6">
            <w:pPr>
              <w:pStyle w:val="Akapitzlist"/>
              <w:ind w:left="1065"/>
              <w:rPr>
                <w:b w:val="0"/>
                <w:bCs w:val="0"/>
              </w:rPr>
            </w:pPr>
          </w:p>
        </w:tc>
      </w:tr>
      <w:tr w:rsidR="002871FD" w:rsidRPr="00604942" w14:paraId="3613A089" w14:textId="77777777" w:rsidTr="000978BF">
        <w:tc>
          <w:tcPr>
            <w:cnfStyle w:val="001000000000" w:firstRow="0" w:lastRow="0" w:firstColumn="1" w:lastColumn="0" w:oddVBand="0" w:evenVBand="0" w:oddHBand="0" w:evenHBand="0" w:firstRowFirstColumn="0" w:firstRowLastColumn="0" w:lastRowFirstColumn="0" w:lastRowLastColumn="0"/>
            <w:tcW w:w="9214" w:type="dxa"/>
            <w:tcBorders>
              <w:top w:val="single" w:sz="2" w:space="0" w:color="BDD6EE" w:themeColor="accent5" w:themeTint="66"/>
              <w:bottom w:val="single" w:sz="2" w:space="0" w:color="BDD6EE" w:themeColor="accent5" w:themeTint="66"/>
            </w:tcBorders>
          </w:tcPr>
          <w:p w14:paraId="202E94EA" w14:textId="6A3694BD" w:rsidR="002871FD" w:rsidRPr="0027403E" w:rsidRDefault="002871FD" w:rsidP="00225381">
            <w:pPr>
              <w:pStyle w:val="Akapitzlist"/>
              <w:numPr>
                <w:ilvl w:val="0"/>
                <w:numId w:val="23"/>
              </w:numPr>
              <w:rPr>
                <w:b w:val="0"/>
                <w:bCs w:val="0"/>
              </w:rPr>
            </w:pPr>
            <w:r w:rsidRPr="002871FD">
              <w:rPr>
                <w:b w:val="0"/>
                <w:bCs w:val="0"/>
              </w:rPr>
              <w:t>fakt przybycia pacjenta (potwierdzenie w automacie biletowym) powinien zostać odnotowany i być widoczny w HIS</w:t>
            </w:r>
          </w:p>
        </w:tc>
      </w:tr>
      <w:tr w:rsidR="00AA04DD" w:rsidRPr="00604942" w14:paraId="4E5E522D"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single" w:sz="2" w:space="0" w:color="BDD6EE" w:themeColor="accent5" w:themeTint="66"/>
            </w:tcBorders>
          </w:tcPr>
          <w:p w14:paraId="3D0A474E" w14:textId="55218E58" w:rsidR="00AA04DD" w:rsidRPr="00AA04DD" w:rsidRDefault="00AA04DD" w:rsidP="00AA04DD">
            <w:pPr>
              <w:pStyle w:val="Akapitzlist"/>
              <w:numPr>
                <w:ilvl w:val="0"/>
                <w:numId w:val="23"/>
              </w:numPr>
            </w:pPr>
            <w:r w:rsidRPr="00FA349D">
              <w:rPr>
                <w:rFonts w:cstheme="minorHAnsi"/>
                <w:b w:val="0"/>
                <w:bCs w:val="0"/>
              </w:rPr>
              <w:t>W celu potwierdzenia, że wykonawca jest w stanie dokonać integracji systemu kolejkowego z systemem medycznym zamawiającego wymagane jest dostarczenie razem z ofertą zaświadczenia od producenta lub firmy serwisującej systemu HIS zamawiającego potwierdzającego możliwość zintegrowania się obydwu systemów</w:t>
            </w:r>
          </w:p>
        </w:tc>
      </w:tr>
    </w:tbl>
    <w:p w14:paraId="7272A4C2" w14:textId="77777777" w:rsidR="007D6F90" w:rsidRDefault="007D6F90" w:rsidP="007D6F90"/>
    <w:p w14:paraId="439AC782" w14:textId="32FEE716" w:rsidR="007D6F90" w:rsidRDefault="007D6F90" w:rsidP="007D6F90">
      <w:pPr>
        <w:pStyle w:val="Nagwek1"/>
        <w:numPr>
          <w:ilvl w:val="0"/>
          <w:numId w:val="1"/>
        </w:numPr>
      </w:pPr>
      <w:bookmarkStart w:id="20" w:name="_Toc104887934"/>
      <w:r>
        <w:t>DODATKOWE INNE WYMAGANIA</w:t>
      </w:r>
      <w:bookmarkEnd w:id="20"/>
    </w:p>
    <w:p w14:paraId="09C0C6E4" w14:textId="20D839AD" w:rsidR="007D6F90" w:rsidRDefault="004E5625" w:rsidP="00F41BE9">
      <w:pPr>
        <w:ind w:firstLine="360"/>
        <w:jc w:val="both"/>
      </w:pPr>
      <w:r>
        <w:t xml:space="preserve">Zamawiający wymaga, aby Wykonawca wykonał odpowiednie okablowanie zasilające </w:t>
      </w:r>
      <w:r w:rsidRPr="004E5625">
        <w:t>(zgodnie ze standardem wykonania już istniejącego okablowania jednak kat. min. 5E).</w:t>
      </w:r>
      <w:r>
        <w:t xml:space="preserve"> Dodatkowo:</w:t>
      </w:r>
    </w:p>
    <w:p w14:paraId="27482CEE" w14:textId="508F0D01" w:rsidR="004E5625" w:rsidRDefault="004E5625" w:rsidP="004E5625">
      <w:pPr>
        <w:pStyle w:val="Nagwek2"/>
        <w:numPr>
          <w:ilvl w:val="1"/>
          <w:numId w:val="1"/>
        </w:numPr>
      </w:pPr>
      <w:bookmarkStart w:id="21" w:name="_Toc104887935"/>
      <w:r>
        <w:lastRenderedPageBreak/>
        <w:t>INSTALACJA I MONTAŻ</w:t>
      </w:r>
      <w:bookmarkEnd w:id="21"/>
    </w:p>
    <w:tbl>
      <w:tblPr>
        <w:tblStyle w:val="Tabelasiatki2akcent1"/>
        <w:tblW w:w="9207" w:type="dxa"/>
        <w:tblLook w:val="04A0" w:firstRow="1" w:lastRow="0" w:firstColumn="1" w:lastColumn="0" w:noHBand="0" w:noVBand="1"/>
      </w:tblPr>
      <w:tblGrid>
        <w:gridCol w:w="9207"/>
      </w:tblGrid>
      <w:tr w:rsidR="004E5625" w:rsidRPr="00335615" w14:paraId="1EAB72DE"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16F0604F" w14:textId="58B890A1"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montaż urządzeń w miejscu wskazanym przez Zamawiającego</w:t>
            </w:r>
          </w:p>
        </w:tc>
      </w:tr>
      <w:tr w:rsidR="004E5625" w:rsidRPr="00335615" w14:paraId="08491E87"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32628305" w14:textId="4FE5E9CD"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instalacja i podłączenie urządzeń</w:t>
            </w:r>
          </w:p>
        </w:tc>
      </w:tr>
      <w:tr w:rsidR="004E5625" w:rsidRPr="00335615" w14:paraId="36FFAF3E" w14:textId="77777777" w:rsidTr="005519F3">
        <w:tc>
          <w:tcPr>
            <w:cnfStyle w:val="001000000000" w:firstRow="0" w:lastRow="0" w:firstColumn="1" w:lastColumn="0" w:oddVBand="0" w:evenVBand="0" w:oddHBand="0" w:evenHBand="0" w:firstRowFirstColumn="0" w:firstRowLastColumn="0" w:lastRowFirstColumn="0" w:lastRowLastColumn="0"/>
            <w:tcW w:w="9207" w:type="dxa"/>
          </w:tcPr>
          <w:p w14:paraId="7824CDFF" w14:textId="3F363FD9"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wykonawca wykona sieć elektryczną niezbędną do podłączenia urządzeń będących przedmiotem dostawy niniejszego postępowania</w:t>
            </w:r>
          </w:p>
        </w:tc>
      </w:tr>
      <w:tr w:rsidR="004E5625" w:rsidRPr="00335615" w14:paraId="3B9FE86E"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9F29DE4" w14:textId="67BE3D7D"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wykonawca wykona sieć Ethernet niezbędną do połączenia urządzeń będących przedmiotem dostawy niniejszego postępowania</w:t>
            </w:r>
          </w:p>
        </w:tc>
      </w:tr>
    </w:tbl>
    <w:p w14:paraId="2229643C" w14:textId="07FB3FF3" w:rsidR="004E5625" w:rsidRDefault="004E5625" w:rsidP="00F10748">
      <w:pPr>
        <w:ind w:firstLine="360"/>
      </w:pPr>
    </w:p>
    <w:p w14:paraId="06875B46" w14:textId="65795A9C" w:rsidR="004E5625" w:rsidRDefault="004E5625" w:rsidP="004E5625">
      <w:pPr>
        <w:pStyle w:val="Nagwek2"/>
        <w:numPr>
          <w:ilvl w:val="1"/>
          <w:numId w:val="1"/>
        </w:numPr>
      </w:pPr>
      <w:bookmarkStart w:id="22" w:name="_Toc104887936"/>
      <w:r>
        <w:t xml:space="preserve">DOSTAWA, </w:t>
      </w:r>
      <w:bookmarkEnd w:id="22"/>
      <w:r w:rsidR="00AE59C0">
        <w:t>INSTRUKTAŻ STANOWISKOWY</w:t>
      </w:r>
    </w:p>
    <w:tbl>
      <w:tblPr>
        <w:tblStyle w:val="Tabelasiatki2akcent1"/>
        <w:tblW w:w="9207" w:type="dxa"/>
        <w:tblLook w:val="04A0" w:firstRow="1" w:lastRow="0" w:firstColumn="1" w:lastColumn="0" w:noHBand="0" w:noVBand="1"/>
      </w:tblPr>
      <w:tblGrid>
        <w:gridCol w:w="9207"/>
      </w:tblGrid>
      <w:tr w:rsidR="004E5625" w:rsidRPr="00335615" w14:paraId="59F49923"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11C55257" w14:textId="0F9E0C4F"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zainstalowane i skonfigurowane oprogramowanie systemowe i oprogramowanie zarządzająco-sterujące</w:t>
            </w:r>
          </w:p>
        </w:tc>
      </w:tr>
      <w:tr w:rsidR="004E5625" w:rsidRPr="00335615" w14:paraId="0081CD04"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17A3C323" w14:textId="45EB68A2" w:rsidR="004E5625" w:rsidRPr="004E5625" w:rsidRDefault="00AE59C0" w:rsidP="004E5625">
            <w:pPr>
              <w:pStyle w:val="Standard"/>
              <w:numPr>
                <w:ilvl w:val="0"/>
                <w:numId w:val="13"/>
              </w:numPr>
              <w:rPr>
                <w:rFonts w:asciiTheme="minorHAnsi" w:hAnsiTheme="minorHAnsi" w:cstheme="minorHAnsi"/>
                <w:b w:val="0"/>
                <w:bCs w:val="0"/>
                <w:sz w:val="22"/>
                <w:szCs w:val="22"/>
              </w:rPr>
            </w:pPr>
            <w:r>
              <w:rPr>
                <w:rFonts w:asciiTheme="minorHAnsi" w:hAnsiTheme="minorHAnsi" w:cstheme="minorHAnsi"/>
                <w:b w:val="0"/>
                <w:bCs w:val="0"/>
                <w:sz w:val="22"/>
                <w:szCs w:val="22"/>
              </w:rPr>
              <w:t>instruktaż stanowiskowy</w:t>
            </w:r>
            <w:r w:rsidR="004E5625" w:rsidRPr="004E5625">
              <w:rPr>
                <w:rFonts w:asciiTheme="minorHAnsi" w:hAnsiTheme="minorHAnsi" w:cstheme="minorHAnsi"/>
                <w:b w:val="0"/>
                <w:bCs w:val="0"/>
                <w:sz w:val="22"/>
                <w:szCs w:val="22"/>
              </w:rPr>
              <w:t xml:space="preserve"> w zakresie obsługi urządzenia i zainstalowanego oprogramowania dla administratorów</w:t>
            </w:r>
          </w:p>
        </w:tc>
      </w:tr>
      <w:tr w:rsidR="004E5625" w:rsidRPr="00335615" w14:paraId="15DAC9C6" w14:textId="77777777" w:rsidTr="005519F3">
        <w:tc>
          <w:tcPr>
            <w:cnfStyle w:val="001000000000" w:firstRow="0" w:lastRow="0" w:firstColumn="1" w:lastColumn="0" w:oddVBand="0" w:evenVBand="0" w:oddHBand="0" w:evenHBand="0" w:firstRowFirstColumn="0" w:firstRowLastColumn="0" w:lastRowFirstColumn="0" w:lastRowLastColumn="0"/>
            <w:tcW w:w="9207" w:type="dxa"/>
          </w:tcPr>
          <w:p w14:paraId="0EA2C7E1" w14:textId="372EAF7A"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instrukcja obsługi dotycząca eksploatacji kiosku i postępowania w przypadku awarii, wydana w języku polskim</w:t>
            </w:r>
          </w:p>
        </w:tc>
      </w:tr>
      <w:tr w:rsidR="004E5625" w:rsidRPr="00335615" w14:paraId="6CA06AAB"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057B7767" w14:textId="6D745827"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instrukcja dotycząca konfiguracji oprogramowania, wydana w języku polskim</w:t>
            </w:r>
          </w:p>
        </w:tc>
      </w:tr>
    </w:tbl>
    <w:p w14:paraId="4CD0EFAB" w14:textId="4960D9B7" w:rsidR="004E5625" w:rsidRDefault="004E5625" w:rsidP="00F10748">
      <w:pPr>
        <w:ind w:firstLine="360"/>
      </w:pPr>
    </w:p>
    <w:p w14:paraId="797D3204" w14:textId="280DBFF5" w:rsidR="004E5625" w:rsidRDefault="004E5625" w:rsidP="004E5625">
      <w:pPr>
        <w:pStyle w:val="Nagwek2"/>
        <w:numPr>
          <w:ilvl w:val="1"/>
          <w:numId w:val="1"/>
        </w:numPr>
      </w:pPr>
      <w:bookmarkStart w:id="23" w:name="_Toc104887937"/>
      <w:r>
        <w:t>GWARANCJA</w:t>
      </w:r>
      <w:bookmarkEnd w:id="23"/>
    </w:p>
    <w:tbl>
      <w:tblPr>
        <w:tblStyle w:val="Tabelasiatki2akcent1"/>
        <w:tblW w:w="9207" w:type="dxa"/>
        <w:tblLook w:val="04A0" w:firstRow="1" w:lastRow="0" w:firstColumn="1" w:lastColumn="0" w:noHBand="0" w:noVBand="1"/>
      </w:tblPr>
      <w:tblGrid>
        <w:gridCol w:w="9207"/>
      </w:tblGrid>
      <w:tr w:rsidR="004E5625" w:rsidRPr="00335615" w14:paraId="11340AAD"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52F4B797" w14:textId="223E020E"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 xml:space="preserve">gwarancja min. </w:t>
            </w:r>
            <w:r w:rsidR="00AA04DD">
              <w:rPr>
                <w:rFonts w:asciiTheme="minorHAnsi" w:hAnsiTheme="minorHAnsi" w:cstheme="minorHAnsi"/>
                <w:b w:val="0"/>
                <w:bCs w:val="0"/>
                <w:sz w:val="22"/>
                <w:szCs w:val="22"/>
              </w:rPr>
              <w:t>12</w:t>
            </w:r>
            <w:r w:rsidRPr="004E5625">
              <w:rPr>
                <w:rFonts w:asciiTheme="minorHAnsi" w:hAnsiTheme="minorHAnsi" w:cstheme="minorHAnsi"/>
                <w:b w:val="0"/>
                <w:bCs w:val="0"/>
                <w:sz w:val="22"/>
                <w:szCs w:val="22"/>
              </w:rPr>
              <w:t>m-cy</w:t>
            </w:r>
          </w:p>
        </w:tc>
      </w:tr>
      <w:tr w:rsidR="004E5625" w:rsidRPr="00335615" w14:paraId="1AD6B105"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148A5B21" w14:textId="28B204BA"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 xml:space="preserve">max 4-godzinny czas reakcji od zgłoszenia usterki, awarii </w:t>
            </w:r>
          </w:p>
        </w:tc>
      </w:tr>
      <w:tr w:rsidR="004E5625" w:rsidRPr="00335615" w14:paraId="12C61257" w14:textId="77777777" w:rsidTr="005519F3">
        <w:tc>
          <w:tcPr>
            <w:cnfStyle w:val="001000000000" w:firstRow="0" w:lastRow="0" w:firstColumn="1" w:lastColumn="0" w:oddVBand="0" w:evenVBand="0" w:oddHBand="0" w:evenHBand="0" w:firstRowFirstColumn="0" w:firstRowLastColumn="0" w:lastRowFirstColumn="0" w:lastRowLastColumn="0"/>
            <w:tcW w:w="9207" w:type="dxa"/>
          </w:tcPr>
          <w:p w14:paraId="3951D0DA" w14:textId="39A26A58"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naprawa w ciągu max.</w:t>
            </w:r>
            <w:r w:rsidR="00AA04DD">
              <w:rPr>
                <w:rFonts w:asciiTheme="minorHAnsi" w:hAnsiTheme="minorHAnsi" w:cstheme="minorHAnsi"/>
                <w:b w:val="0"/>
                <w:bCs w:val="0"/>
                <w:sz w:val="22"/>
                <w:szCs w:val="22"/>
              </w:rPr>
              <w:t>48</w:t>
            </w:r>
            <w:r w:rsidRPr="004E5625">
              <w:rPr>
                <w:rFonts w:asciiTheme="minorHAnsi" w:hAnsiTheme="minorHAnsi" w:cstheme="minorHAnsi"/>
                <w:b w:val="0"/>
                <w:bCs w:val="0"/>
                <w:sz w:val="22"/>
                <w:szCs w:val="22"/>
              </w:rPr>
              <w:t xml:space="preserve"> godzin od zgłoszenia awarii poprzez serwis producenta</w:t>
            </w:r>
          </w:p>
        </w:tc>
      </w:tr>
      <w:tr w:rsidR="004E5625" w:rsidRPr="00335615" w14:paraId="2DB2D1E1"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53BA5099" w14:textId="31B07E19" w:rsidR="004E5625" w:rsidRPr="004E5625" w:rsidRDefault="004E5625" w:rsidP="004E5625">
            <w:pPr>
              <w:pStyle w:val="Standard"/>
              <w:numPr>
                <w:ilvl w:val="0"/>
                <w:numId w:val="13"/>
              </w:numPr>
              <w:rPr>
                <w:rFonts w:asciiTheme="minorHAnsi" w:hAnsiTheme="minorHAnsi" w:cstheme="minorHAnsi"/>
                <w:b w:val="0"/>
                <w:bCs w:val="0"/>
                <w:sz w:val="22"/>
                <w:szCs w:val="22"/>
              </w:rPr>
            </w:pPr>
            <w:r w:rsidRPr="004E5625">
              <w:rPr>
                <w:rFonts w:asciiTheme="minorHAnsi" w:hAnsiTheme="minorHAnsi" w:cstheme="minorHAnsi"/>
                <w:b w:val="0"/>
                <w:bCs w:val="0"/>
                <w:sz w:val="22"/>
                <w:szCs w:val="22"/>
              </w:rPr>
              <w:t>wsparcie 12-miesięczne – w ramach wsparcia kwartalna aktualizacja oprogramowania (o ile zostanie wydana przez Producenta)</w:t>
            </w:r>
          </w:p>
        </w:tc>
      </w:tr>
      <w:tr w:rsidR="004E5625" w:rsidRPr="00335615" w14:paraId="069FA89D" w14:textId="77777777" w:rsidTr="005519F3">
        <w:tc>
          <w:tcPr>
            <w:cnfStyle w:val="001000000000" w:firstRow="0" w:lastRow="0" w:firstColumn="1" w:lastColumn="0" w:oddVBand="0" w:evenVBand="0" w:oddHBand="0" w:evenHBand="0" w:firstRowFirstColumn="0" w:firstRowLastColumn="0" w:lastRowFirstColumn="0" w:lastRowLastColumn="0"/>
            <w:tcW w:w="9207" w:type="dxa"/>
          </w:tcPr>
          <w:p w14:paraId="3954D5ED" w14:textId="6035AA58" w:rsidR="004E5625" w:rsidRPr="004E5625" w:rsidRDefault="00AB4A95" w:rsidP="004E5625">
            <w:pPr>
              <w:pStyle w:val="Akapitzlist"/>
              <w:numPr>
                <w:ilvl w:val="0"/>
                <w:numId w:val="13"/>
              </w:numPr>
              <w:rPr>
                <w:rFonts w:eastAsia="Times New Roman" w:cstheme="minorHAnsi"/>
                <w:b w:val="0"/>
                <w:bCs w:val="0"/>
                <w:kern w:val="3"/>
                <w:lang w:eastAsia="zh-CN"/>
              </w:rPr>
            </w:pPr>
            <w:r>
              <w:rPr>
                <w:rFonts w:eastAsia="Times New Roman" w:cstheme="minorHAnsi"/>
                <w:b w:val="0"/>
                <w:bCs w:val="0"/>
                <w:kern w:val="3"/>
                <w:lang w:eastAsia="zh-CN"/>
              </w:rPr>
              <w:t>z</w:t>
            </w:r>
            <w:r w:rsidR="004E5625" w:rsidRPr="004E5625">
              <w:rPr>
                <w:rFonts w:eastAsia="Times New Roman" w:cstheme="minorHAnsi"/>
                <w:b w:val="0"/>
                <w:bCs w:val="0"/>
                <w:kern w:val="3"/>
                <w:lang w:eastAsia="zh-CN"/>
              </w:rPr>
              <w:t>apewnienie przez Wykonawcę wsparcia zdalnego dla oprogramowania systemu kolejkowego za pomocą sieci Internet</w:t>
            </w:r>
          </w:p>
        </w:tc>
      </w:tr>
    </w:tbl>
    <w:p w14:paraId="58BBFD47" w14:textId="77777777" w:rsidR="00AB4A95" w:rsidRPr="00AB4A95" w:rsidRDefault="00AB4A95" w:rsidP="00AB4A95">
      <w:bookmarkStart w:id="24" w:name="_Toc104887938"/>
    </w:p>
    <w:p w14:paraId="5B4B838D" w14:textId="05D4DD0C" w:rsidR="000A2C05" w:rsidRDefault="000A2C05" w:rsidP="00AB4A95">
      <w:pPr>
        <w:pStyle w:val="Nagwek2"/>
        <w:numPr>
          <w:ilvl w:val="1"/>
          <w:numId w:val="1"/>
        </w:numPr>
      </w:pPr>
      <w:r>
        <w:t>DOKUMENTY</w:t>
      </w:r>
      <w:bookmarkEnd w:id="24"/>
      <w:r w:rsidR="00AA04DD">
        <w:t xml:space="preserve"> (wymagane dołączenie do ofert)</w:t>
      </w:r>
    </w:p>
    <w:tbl>
      <w:tblPr>
        <w:tblStyle w:val="Tabelasiatki2akcent1"/>
        <w:tblW w:w="9207" w:type="dxa"/>
        <w:tblLook w:val="04A0" w:firstRow="1" w:lastRow="0" w:firstColumn="1" w:lastColumn="0" w:noHBand="0" w:noVBand="1"/>
      </w:tblPr>
      <w:tblGrid>
        <w:gridCol w:w="9207"/>
      </w:tblGrid>
      <w:tr w:rsidR="000A2C05" w:rsidRPr="00335615" w14:paraId="3061B6AE"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bottom w:val="single" w:sz="4" w:space="0" w:color="8EAADB" w:themeColor="accent1" w:themeTint="99"/>
            </w:tcBorders>
          </w:tcPr>
          <w:p w14:paraId="7B02AADC" w14:textId="11F3FA84" w:rsidR="000A2C05" w:rsidRPr="000A2C05" w:rsidRDefault="000A2C05" w:rsidP="000A2C05">
            <w:pPr>
              <w:pStyle w:val="Standard"/>
              <w:numPr>
                <w:ilvl w:val="0"/>
                <w:numId w:val="13"/>
              </w:numPr>
              <w:rPr>
                <w:rFonts w:asciiTheme="minorHAnsi" w:hAnsiTheme="minorHAnsi" w:cstheme="minorHAnsi"/>
                <w:b w:val="0"/>
                <w:bCs w:val="0"/>
                <w:sz w:val="22"/>
                <w:szCs w:val="22"/>
              </w:rPr>
            </w:pPr>
            <w:r w:rsidRPr="000A2C05">
              <w:rPr>
                <w:rFonts w:asciiTheme="minorHAnsi" w:hAnsiTheme="minorHAnsi" w:cstheme="minorHAnsi"/>
                <w:b w:val="0"/>
                <w:bCs w:val="0"/>
                <w:sz w:val="22"/>
                <w:szCs w:val="22"/>
              </w:rPr>
              <w:t>Dokument potwierdzający, że firma serwisująca posiada autoryzację producenta (załączyć do oferty)</w:t>
            </w:r>
          </w:p>
        </w:tc>
      </w:tr>
      <w:tr w:rsidR="000A2C05" w:rsidRPr="00335615" w14:paraId="263528E7"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Borders>
              <w:top w:val="single" w:sz="4" w:space="0" w:color="8EAADB" w:themeColor="accent1" w:themeTint="99"/>
            </w:tcBorders>
          </w:tcPr>
          <w:p w14:paraId="2FA9F552" w14:textId="5000FCAC" w:rsidR="000A2C05" w:rsidRPr="00AA04DD" w:rsidRDefault="00AA04DD" w:rsidP="00AA04DD">
            <w:pPr>
              <w:pStyle w:val="Akapitzlist"/>
              <w:numPr>
                <w:ilvl w:val="0"/>
                <w:numId w:val="13"/>
              </w:numPr>
              <w:rPr>
                <w:rFonts w:eastAsia="Times New Roman" w:cstheme="minorHAnsi"/>
                <w:b w:val="0"/>
                <w:bCs w:val="0"/>
                <w:kern w:val="3"/>
                <w:lang w:eastAsia="zh-CN"/>
              </w:rPr>
            </w:pPr>
            <w:r w:rsidRPr="00AA04DD">
              <w:rPr>
                <w:rFonts w:eastAsia="Times New Roman" w:cstheme="minorHAnsi"/>
                <w:b w:val="0"/>
                <w:bCs w:val="0"/>
                <w:kern w:val="3"/>
                <w:lang w:eastAsia="zh-CN"/>
              </w:rPr>
              <w:t>W celu potwierdzenia, że wykonawca jest w stanie dokonać integracji systemu kolejkowego z systemem medycznym zamawiającego wymagane jest dostarczenie razem z ofertą zaświadczenia od producenta lub firmy serwisującej systemu HIS zamawiającego potwierdzającego możliwość zintegrowania się obydwu systemów</w:t>
            </w:r>
          </w:p>
        </w:tc>
      </w:tr>
      <w:tr w:rsidR="000A2C05" w:rsidRPr="00335615" w14:paraId="1865C00E" w14:textId="77777777" w:rsidTr="005519F3">
        <w:tc>
          <w:tcPr>
            <w:cnfStyle w:val="001000000000" w:firstRow="0" w:lastRow="0" w:firstColumn="1" w:lastColumn="0" w:oddVBand="0" w:evenVBand="0" w:oddHBand="0" w:evenHBand="0" w:firstRowFirstColumn="0" w:firstRowLastColumn="0" w:lastRowFirstColumn="0" w:lastRowLastColumn="0"/>
            <w:tcW w:w="9207" w:type="dxa"/>
          </w:tcPr>
          <w:p w14:paraId="606EDEC9" w14:textId="26EEED44" w:rsidR="000A2C05" w:rsidRPr="000A2C05" w:rsidRDefault="000A2C05" w:rsidP="000A2C05">
            <w:pPr>
              <w:pStyle w:val="Standard"/>
              <w:numPr>
                <w:ilvl w:val="0"/>
                <w:numId w:val="13"/>
              </w:numPr>
              <w:rPr>
                <w:rFonts w:asciiTheme="minorHAnsi" w:hAnsiTheme="minorHAnsi" w:cstheme="minorHAnsi"/>
                <w:b w:val="0"/>
                <w:bCs w:val="0"/>
                <w:sz w:val="22"/>
                <w:szCs w:val="22"/>
              </w:rPr>
            </w:pPr>
            <w:r w:rsidRPr="000A2C05">
              <w:rPr>
                <w:rFonts w:asciiTheme="minorHAnsi" w:hAnsiTheme="minorHAnsi" w:cstheme="minorHAnsi"/>
                <w:b w:val="0"/>
                <w:bCs w:val="0"/>
                <w:sz w:val="22"/>
                <w:szCs w:val="22"/>
              </w:rPr>
              <w:t>Do oferty należy dołączyć karty katalogowe proponowanych urządzeń, wizualizacje graficzne</w:t>
            </w:r>
            <w:r w:rsidR="00E87DFA">
              <w:rPr>
                <w:rFonts w:asciiTheme="minorHAnsi" w:hAnsiTheme="minorHAnsi" w:cstheme="minorHAnsi"/>
                <w:b w:val="0"/>
                <w:bCs w:val="0"/>
                <w:sz w:val="22"/>
                <w:szCs w:val="22"/>
              </w:rPr>
              <w:t>.</w:t>
            </w:r>
          </w:p>
        </w:tc>
      </w:tr>
      <w:tr w:rsidR="000A2C05" w:rsidRPr="00335615" w14:paraId="500A34C6"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14:paraId="28A7FFB9" w14:textId="5E50C483" w:rsidR="000A2C05" w:rsidRPr="000A2C05" w:rsidRDefault="000A2C05" w:rsidP="000A2C05">
            <w:pPr>
              <w:pStyle w:val="Akapitzlist"/>
              <w:numPr>
                <w:ilvl w:val="0"/>
                <w:numId w:val="13"/>
              </w:numPr>
              <w:rPr>
                <w:rFonts w:eastAsia="Times New Roman" w:cstheme="minorHAnsi"/>
                <w:b w:val="0"/>
                <w:bCs w:val="0"/>
                <w:kern w:val="3"/>
                <w:lang w:eastAsia="zh-CN"/>
              </w:rPr>
            </w:pPr>
            <w:r w:rsidRPr="000A2C05">
              <w:rPr>
                <w:rFonts w:cstheme="minorHAnsi"/>
                <w:b w:val="0"/>
                <w:bCs w:val="0"/>
              </w:rPr>
              <w:t>Zaświadczenie podmiotu uprawnionego do kontroli jakości potwierdzające, że dostarczane produkty odpowiadają określonym normom lub specyfikacjom technicznym – deklaracja zgodności Oferowany sprzęt musi spełniać normę CE. Wykonawca musi dołączyć do oferty deklarację zgodności dla sprzętu z normą bezpieczeństwa CE – należy przez to rozumieć certyfikat wydany przez upoważnioną instytucję certyfikującą lub oświadczenie producenta lub jego upoważnionego przedstawiciela stwierdzające na jego wyłączną odpowiedzialność, że oferowane wyroby są zgodne z zasadniczymi wymaganiami, zgodnie z postanowieniami ustawy z dnia 30 sierpnia 2002 roku o systemie zgodności (tekst jednolity Dz. U. z 2004 roku Nr 204 poz. 2087)</w:t>
            </w:r>
          </w:p>
        </w:tc>
      </w:tr>
      <w:tr w:rsidR="00E87DFA" w:rsidRPr="00335615" w14:paraId="058B3A7D" w14:textId="77777777" w:rsidTr="005519F3">
        <w:tc>
          <w:tcPr>
            <w:cnfStyle w:val="001000000000" w:firstRow="0" w:lastRow="0" w:firstColumn="1" w:lastColumn="0" w:oddVBand="0" w:evenVBand="0" w:oddHBand="0" w:evenHBand="0" w:firstRowFirstColumn="0" w:firstRowLastColumn="0" w:lastRowFirstColumn="0" w:lastRowLastColumn="0"/>
            <w:tcW w:w="9207" w:type="dxa"/>
          </w:tcPr>
          <w:p w14:paraId="2437A394" w14:textId="45873B92" w:rsidR="00E87DFA" w:rsidRPr="000A2C05" w:rsidRDefault="00E87DFA" w:rsidP="00E87DFA">
            <w:pPr>
              <w:pStyle w:val="Akapitzlist"/>
              <w:numPr>
                <w:ilvl w:val="0"/>
                <w:numId w:val="13"/>
              </w:numPr>
              <w:rPr>
                <w:rFonts w:cstheme="minorHAnsi"/>
              </w:rPr>
            </w:pPr>
            <w:r w:rsidRPr="00E87DFA">
              <w:rPr>
                <w:rFonts w:cstheme="minorHAnsi"/>
                <w:b w:val="0"/>
                <w:bCs w:val="0"/>
              </w:rPr>
              <w:lastRenderedPageBreak/>
              <w:t xml:space="preserve">Certyfikat wystawiony przez akredytowaną jednostkę certyfikującą potwierdzający spełnienie wymagań </w:t>
            </w:r>
            <w:r>
              <w:rPr>
                <w:rFonts w:cstheme="minorHAnsi"/>
                <w:b w:val="0"/>
                <w:bCs w:val="0"/>
              </w:rPr>
              <w:t xml:space="preserve">przez urządzenie „Automat biletowy” </w:t>
            </w:r>
            <w:r w:rsidRPr="00E87DFA">
              <w:rPr>
                <w:rFonts w:cstheme="minorHAnsi"/>
                <w:b w:val="0"/>
                <w:bCs w:val="0"/>
              </w:rPr>
              <w:t>normy PN-EN 55011:2016-05/A1:2017-06 na kompatybilność elektromagnetyczną dla urządzeń medycznych.</w:t>
            </w:r>
          </w:p>
        </w:tc>
      </w:tr>
    </w:tbl>
    <w:p w14:paraId="238D297C" w14:textId="39A12B55" w:rsidR="004E5625" w:rsidRDefault="004E5625" w:rsidP="00F10748">
      <w:pPr>
        <w:ind w:firstLine="360"/>
      </w:pPr>
    </w:p>
    <w:p w14:paraId="12CD90D4" w14:textId="4B4EF49D" w:rsidR="000A2C05" w:rsidRDefault="000A2C05" w:rsidP="000A2C05">
      <w:pPr>
        <w:pStyle w:val="Nagwek2"/>
        <w:numPr>
          <w:ilvl w:val="1"/>
          <w:numId w:val="1"/>
        </w:numPr>
      </w:pPr>
      <w:bookmarkStart w:id="25" w:name="_Toc104887939"/>
      <w:r>
        <w:t>SERWIS</w:t>
      </w:r>
      <w:bookmarkEnd w:id="25"/>
    </w:p>
    <w:p w14:paraId="010CE843" w14:textId="0D10B383" w:rsidR="000A2C05" w:rsidRDefault="000A2C05" w:rsidP="000A2C05">
      <w:pPr>
        <w:pStyle w:val="Akapitzlist"/>
        <w:ind w:left="360"/>
      </w:pPr>
      <w:r>
        <w:t xml:space="preserve">Zamawiający </w:t>
      </w:r>
      <w:r w:rsidR="005E2F06">
        <w:t>wymaga,</w:t>
      </w:r>
      <w:r>
        <w:t xml:space="preserve"> aby Wykonawca posiadał wdrożony Zintegrowany System Serwisowy, który w sprawny sposób umożliwia zgłoszenie awarii urządzeń oraz śledzenie statusów naprawy.</w:t>
      </w:r>
    </w:p>
    <w:p w14:paraId="254A9115" w14:textId="44CA35E4" w:rsidR="000A2C05" w:rsidRDefault="000A2C05" w:rsidP="000A2C05">
      <w:pPr>
        <w:pStyle w:val="Akapitzlist"/>
        <w:ind w:left="360"/>
      </w:pPr>
      <w:r>
        <w:t>Zintegrowany System Serwisowy powinien składać się z dwóch elementów:</w:t>
      </w:r>
    </w:p>
    <w:p w14:paraId="1C825388" w14:textId="77777777" w:rsidR="000A2C05" w:rsidRDefault="000A2C05" w:rsidP="000A2C05">
      <w:pPr>
        <w:pStyle w:val="Akapitzlist"/>
        <w:ind w:left="360"/>
      </w:pPr>
    </w:p>
    <w:p w14:paraId="5423E9C2" w14:textId="4CB669FD" w:rsidR="000A2C05" w:rsidRDefault="000A2C05" w:rsidP="000A2C05">
      <w:pPr>
        <w:pStyle w:val="Nagwek2"/>
        <w:numPr>
          <w:ilvl w:val="2"/>
          <w:numId w:val="1"/>
        </w:numPr>
      </w:pPr>
      <w:bookmarkStart w:id="26" w:name="_Toc104887940"/>
      <w:r w:rsidRPr="000A2C05">
        <w:t>INTERNETOWY SYSTEM PRZYJMOWANIA SPRZĘTU DO SERWISU</w:t>
      </w:r>
      <w:bookmarkEnd w:id="26"/>
    </w:p>
    <w:p w14:paraId="2F0B0CE5" w14:textId="1C3A3CFA" w:rsidR="000A2C05" w:rsidRDefault="000A2C05" w:rsidP="000A2C05">
      <w:pPr>
        <w:ind w:left="708"/>
      </w:pPr>
      <w:r>
        <w:t>Funkcjonalność:</w:t>
      </w:r>
    </w:p>
    <w:tbl>
      <w:tblPr>
        <w:tblStyle w:val="Tabelasiatki2akcent1"/>
        <w:tblW w:w="7371" w:type="dxa"/>
        <w:tblInd w:w="709" w:type="dxa"/>
        <w:tblLook w:val="04A0" w:firstRow="1" w:lastRow="0" w:firstColumn="1" w:lastColumn="0" w:noHBand="0" w:noVBand="1"/>
      </w:tblPr>
      <w:tblGrid>
        <w:gridCol w:w="7371"/>
      </w:tblGrid>
      <w:tr w:rsidR="000A2C05" w:rsidRPr="00335615" w14:paraId="6323318F" w14:textId="77777777" w:rsidTr="000A2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bottom w:val="single" w:sz="4" w:space="0" w:color="8EAADB" w:themeColor="accent1" w:themeTint="99"/>
            </w:tcBorders>
          </w:tcPr>
          <w:p w14:paraId="3B87C87D" w14:textId="689B8E67" w:rsidR="000A2C05" w:rsidRPr="000A2C05" w:rsidRDefault="000A2C05" w:rsidP="000A2C05">
            <w:pPr>
              <w:pStyle w:val="Standard"/>
              <w:numPr>
                <w:ilvl w:val="0"/>
                <w:numId w:val="13"/>
              </w:numPr>
              <w:rPr>
                <w:rFonts w:asciiTheme="minorHAnsi" w:hAnsiTheme="minorHAnsi" w:cstheme="minorHAnsi"/>
                <w:b w:val="0"/>
                <w:bCs w:val="0"/>
                <w:sz w:val="22"/>
                <w:szCs w:val="22"/>
              </w:rPr>
            </w:pPr>
            <w:r w:rsidRPr="000A2C05">
              <w:rPr>
                <w:rFonts w:asciiTheme="minorHAnsi" w:hAnsiTheme="minorHAnsi" w:cstheme="minorHAnsi"/>
                <w:b w:val="0"/>
                <w:bCs w:val="0"/>
                <w:sz w:val="22"/>
                <w:szCs w:val="22"/>
              </w:rPr>
              <w:t>uzyskanie danych o dostarczonych produktach w szczególności o terminie ważności gwarancji</w:t>
            </w:r>
          </w:p>
        </w:tc>
      </w:tr>
      <w:tr w:rsidR="000A2C05" w:rsidRPr="00335615" w14:paraId="708F5D2E" w14:textId="77777777" w:rsidTr="000A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8EAADB" w:themeColor="accent1" w:themeTint="99"/>
            </w:tcBorders>
          </w:tcPr>
          <w:p w14:paraId="58312618" w14:textId="16E32DD8" w:rsidR="000A2C05" w:rsidRPr="000A2C05" w:rsidRDefault="000A2C05" w:rsidP="000A2C05">
            <w:pPr>
              <w:pStyle w:val="Standard"/>
              <w:numPr>
                <w:ilvl w:val="0"/>
                <w:numId w:val="13"/>
              </w:numPr>
              <w:rPr>
                <w:rFonts w:asciiTheme="minorHAnsi" w:hAnsiTheme="minorHAnsi" w:cstheme="minorHAnsi"/>
                <w:b w:val="0"/>
                <w:bCs w:val="0"/>
                <w:sz w:val="22"/>
                <w:szCs w:val="22"/>
              </w:rPr>
            </w:pPr>
            <w:r w:rsidRPr="000A2C05">
              <w:rPr>
                <w:rFonts w:asciiTheme="minorHAnsi" w:hAnsiTheme="minorHAnsi" w:cstheme="minorHAnsi"/>
                <w:b w:val="0"/>
                <w:bCs w:val="0"/>
                <w:sz w:val="22"/>
                <w:szCs w:val="22"/>
              </w:rPr>
              <w:t>uzyskanie informacji o elementach składowych produktu, jeżeli jest wytworzony przez oferenta</w:t>
            </w:r>
          </w:p>
        </w:tc>
      </w:tr>
      <w:tr w:rsidR="000A2C05" w:rsidRPr="00335615" w14:paraId="7BBAD262" w14:textId="77777777" w:rsidTr="000A2C05">
        <w:tc>
          <w:tcPr>
            <w:cnfStyle w:val="001000000000" w:firstRow="0" w:lastRow="0" w:firstColumn="1" w:lastColumn="0" w:oddVBand="0" w:evenVBand="0" w:oddHBand="0" w:evenHBand="0" w:firstRowFirstColumn="0" w:firstRowLastColumn="0" w:lastRowFirstColumn="0" w:lastRowLastColumn="0"/>
            <w:tcW w:w="7371" w:type="dxa"/>
          </w:tcPr>
          <w:p w14:paraId="46F68E38" w14:textId="7128DB01" w:rsidR="000A2C05" w:rsidRPr="000A2C05" w:rsidRDefault="000A2C05" w:rsidP="000A2C05">
            <w:pPr>
              <w:pStyle w:val="Standard"/>
              <w:numPr>
                <w:ilvl w:val="0"/>
                <w:numId w:val="13"/>
              </w:numPr>
              <w:rPr>
                <w:rFonts w:asciiTheme="minorHAnsi" w:hAnsiTheme="minorHAnsi" w:cstheme="minorHAnsi"/>
                <w:b w:val="0"/>
                <w:bCs w:val="0"/>
                <w:sz w:val="22"/>
                <w:szCs w:val="22"/>
              </w:rPr>
            </w:pPr>
            <w:r w:rsidRPr="000A2C05">
              <w:rPr>
                <w:rFonts w:asciiTheme="minorHAnsi" w:hAnsiTheme="minorHAnsi" w:cstheme="minorHAnsi"/>
                <w:b w:val="0"/>
                <w:bCs w:val="0"/>
                <w:sz w:val="22"/>
                <w:szCs w:val="22"/>
              </w:rPr>
              <w:t>podgląd dokonanych w trakcie eksploatacji wymian podzespołów</w:t>
            </w:r>
          </w:p>
        </w:tc>
      </w:tr>
      <w:tr w:rsidR="000A2C05" w:rsidRPr="00335615" w14:paraId="4DA2EB8D" w14:textId="77777777" w:rsidTr="000A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4925E3DA" w14:textId="45FD9F4A" w:rsidR="000A2C05" w:rsidRPr="000A2C05" w:rsidRDefault="000A2C05" w:rsidP="000A2C05">
            <w:pPr>
              <w:pStyle w:val="Standard"/>
              <w:numPr>
                <w:ilvl w:val="0"/>
                <w:numId w:val="13"/>
              </w:numPr>
              <w:rPr>
                <w:rFonts w:asciiTheme="minorHAnsi" w:hAnsiTheme="minorHAnsi" w:cstheme="minorHAnsi"/>
                <w:b w:val="0"/>
                <w:bCs w:val="0"/>
                <w:sz w:val="22"/>
                <w:szCs w:val="22"/>
              </w:rPr>
            </w:pPr>
            <w:r w:rsidRPr="000A2C05">
              <w:rPr>
                <w:rFonts w:asciiTheme="minorHAnsi" w:hAnsiTheme="minorHAnsi" w:cstheme="minorHAnsi"/>
                <w:b w:val="0"/>
                <w:bCs w:val="0"/>
                <w:sz w:val="22"/>
                <w:szCs w:val="22"/>
              </w:rPr>
              <w:t>podgląd dołączonych do produktu dokumentów, w szczególności certyfikatów, zaświadczeń</w:t>
            </w:r>
          </w:p>
        </w:tc>
      </w:tr>
      <w:tr w:rsidR="000A2C05" w:rsidRPr="00335615" w14:paraId="121314FF" w14:textId="77777777" w:rsidTr="000A2C05">
        <w:tc>
          <w:tcPr>
            <w:cnfStyle w:val="001000000000" w:firstRow="0" w:lastRow="0" w:firstColumn="1" w:lastColumn="0" w:oddVBand="0" w:evenVBand="0" w:oddHBand="0" w:evenHBand="0" w:firstRowFirstColumn="0" w:firstRowLastColumn="0" w:lastRowFirstColumn="0" w:lastRowLastColumn="0"/>
            <w:tcW w:w="7371" w:type="dxa"/>
          </w:tcPr>
          <w:p w14:paraId="7E335364" w14:textId="52534526" w:rsidR="000A2C05" w:rsidRPr="000A2C05" w:rsidRDefault="000A2C05" w:rsidP="000A2C05">
            <w:pPr>
              <w:pStyle w:val="Akapitzlist"/>
              <w:numPr>
                <w:ilvl w:val="0"/>
                <w:numId w:val="13"/>
              </w:numPr>
              <w:rPr>
                <w:rFonts w:eastAsia="Times New Roman" w:cstheme="minorHAnsi"/>
                <w:b w:val="0"/>
                <w:bCs w:val="0"/>
                <w:kern w:val="3"/>
                <w:lang w:eastAsia="zh-CN"/>
              </w:rPr>
            </w:pPr>
            <w:r w:rsidRPr="000A2C05">
              <w:rPr>
                <w:rFonts w:cstheme="minorHAnsi"/>
                <w:b w:val="0"/>
                <w:bCs w:val="0"/>
              </w:rPr>
              <w:t>uzyskanie historii awarii produktu oraz podjętych interwencji</w:t>
            </w:r>
          </w:p>
        </w:tc>
      </w:tr>
      <w:tr w:rsidR="005B0C07" w:rsidRPr="00335615" w14:paraId="30278BB8" w14:textId="77777777" w:rsidTr="000A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597D1F53" w14:textId="5F4912FC" w:rsidR="005B0C07" w:rsidRPr="005B0C07" w:rsidRDefault="005B0C07" w:rsidP="005B0C07">
            <w:pPr>
              <w:pStyle w:val="Akapitzlist"/>
              <w:numPr>
                <w:ilvl w:val="0"/>
                <w:numId w:val="13"/>
              </w:numPr>
              <w:rPr>
                <w:rFonts w:cstheme="minorHAnsi"/>
                <w:b w:val="0"/>
                <w:bCs w:val="0"/>
              </w:rPr>
            </w:pPr>
            <w:r w:rsidRPr="005B0C07">
              <w:rPr>
                <w:b w:val="0"/>
                <w:bCs w:val="0"/>
              </w:rPr>
              <w:t>powiadamianie Zamawiającego drogą elektroniczną (np. e-mail) o podjętych czynnościach w ramach zarejestrowanego zgłoszenia (np. określenie terminu usunięcia usterki, określenie terminu planowanej wizyty serwisowej wraz z opisem planowanych czynności, zamknięcie zgłoszenia serwisowego)</w:t>
            </w:r>
          </w:p>
        </w:tc>
      </w:tr>
      <w:tr w:rsidR="005B0C07" w:rsidRPr="00335615" w14:paraId="1262191E" w14:textId="77777777" w:rsidTr="000A2C05">
        <w:tc>
          <w:tcPr>
            <w:cnfStyle w:val="001000000000" w:firstRow="0" w:lastRow="0" w:firstColumn="1" w:lastColumn="0" w:oddVBand="0" w:evenVBand="0" w:oddHBand="0" w:evenHBand="0" w:firstRowFirstColumn="0" w:firstRowLastColumn="0" w:lastRowFirstColumn="0" w:lastRowLastColumn="0"/>
            <w:tcW w:w="7371" w:type="dxa"/>
          </w:tcPr>
          <w:p w14:paraId="2CCEBE2A" w14:textId="116A424A" w:rsidR="005B0C07" w:rsidRPr="005B0C07" w:rsidRDefault="005B0C07" w:rsidP="005B0C07">
            <w:pPr>
              <w:pStyle w:val="Akapitzlist"/>
              <w:numPr>
                <w:ilvl w:val="0"/>
                <w:numId w:val="13"/>
              </w:numPr>
              <w:rPr>
                <w:rFonts w:cstheme="minorHAnsi"/>
                <w:b w:val="0"/>
                <w:bCs w:val="0"/>
              </w:rPr>
            </w:pPr>
            <w:r w:rsidRPr="005B0C07">
              <w:rPr>
                <w:b w:val="0"/>
                <w:bCs w:val="0"/>
              </w:rPr>
              <w:t>możliwość zgłaszania propozycji dotyczących funkcjonalności oprogramowania</w:t>
            </w:r>
          </w:p>
        </w:tc>
      </w:tr>
      <w:tr w:rsidR="005B0C07" w:rsidRPr="00335615" w14:paraId="7DD36A6C" w14:textId="77777777" w:rsidTr="000A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015D92BF" w14:textId="347DC436" w:rsidR="005B0C07" w:rsidRPr="005B0C07" w:rsidRDefault="005B0C07" w:rsidP="005B0C07">
            <w:pPr>
              <w:pStyle w:val="Akapitzlist"/>
              <w:numPr>
                <w:ilvl w:val="0"/>
                <w:numId w:val="13"/>
              </w:numPr>
              <w:rPr>
                <w:rFonts w:cstheme="minorHAnsi"/>
                <w:b w:val="0"/>
                <w:bCs w:val="0"/>
              </w:rPr>
            </w:pPr>
            <w:r w:rsidRPr="005B0C07">
              <w:rPr>
                <w:b w:val="0"/>
                <w:bCs w:val="0"/>
              </w:rPr>
              <w:t xml:space="preserve">możliwość zgłaszania błędów w oprogramowaniu </w:t>
            </w:r>
          </w:p>
        </w:tc>
      </w:tr>
      <w:tr w:rsidR="005B0C07" w:rsidRPr="00335615" w14:paraId="28B3F493" w14:textId="77777777" w:rsidTr="000A2C05">
        <w:tc>
          <w:tcPr>
            <w:cnfStyle w:val="001000000000" w:firstRow="0" w:lastRow="0" w:firstColumn="1" w:lastColumn="0" w:oddVBand="0" w:evenVBand="0" w:oddHBand="0" w:evenHBand="0" w:firstRowFirstColumn="0" w:firstRowLastColumn="0" w:lastRowFirstColumn="0" w:lastRowLastColumn="0"/>
            <w:tcW w:w="7371" w:type="dxa"/>
          </w:tcPr>
          <w:p w14:paraId="3E038938" w14:textId="57DD0F5A" w:rsidR="005B0C07" w:rsidRPr="005B0C07" w:rsidRDefault="005B0C07" w:rsidP="005B0C07">
            <w:pPr>
              <w:pStyle w:val="Akapitzlist"/>
              <w:numPr>
                <w:ilvl w:val="0"/>
                <w:numId w:val="13"/>
              </w:numPr>
              <w:rPr>
                <w:rFonts w:cstheme="minorHAnsi"/>
                <w:b w:val="0"/>
                <w:bCs w:val="0"/>
              </w:rPr>
            </w:pPr>
            <w:r w:rsidRPr="005B0C07">
              <w:rPr>
                <w:b w:val="0"/>
                <w:bCs w:val="0"/>
              </w:rPr>
              <w:t>zarejestrowanie zgłoszenia reklamacyjnego</w:t>
            </w:r>
          </w:p>
        </w:tc>
      </w:tr>
      <w:tr w:rsidR="005B0C07" w:rsidRPr="00335615" w14:paraId="2E2539C7" w14:textId="77777777" w:rsidTr="000A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328B8976" w14:textId="56A2D153" w:rsidR="005B0C07" w:rsidRPr="005B0C07" w:rsidRDefault="005B0C07" w:rsidP="005B0C07">
            <w:pPr>
              <w:pStyle w:val="Akapitzlist"/>
              <w:numPr>
                <w:ilvl w:val="0"/>
                <w:numId w:val="13"/>
              </w:numPr>
              <w:rPr>
                <w:rFonts w:cstheme="minorHAnsi"/>
                <w:b w:val="0"/>
                <w:bCs w:val="0"/>
              </w:rPr>
            </w:pPr>
            <w:r w:rsidRPr="005B0C07">
              <w:rPr>
                <w:b w:val="0"/>
                <w:bCs w:val="0"/>
              </w:rPr>
              <w:t>śledzenie stanu obsługi zgłoszenia reklamacyjnego od momentu zarejestrowania do jego zamknięcia</w:t>
            </w:r>
          </w:p>
        </w:tc>
      </w:tr>
    </w:tbl>
    <w:p w14:paraId="770841B4" w14:textId="5820B90F" w:rsidR="000A2C05" w:rsidRDefault="000A2C05" w:rsidP="00F10748">
      <w:pPr>
        <w:ind w:firstLine="360"/>
      </w:pPr>
    </w:p>
    <w:p w14:paraId="06A642D3" w14:textId="77777777" w:rsidR="005B0C07" w:rsidRDefault="005B0C07" w:rsidP="005B0C07">
      <w:pPr>
        <w:ind w:left="284" w:right="283" w:firstLine="424"/>
        <w:jc w:val="both"/>
      </w:pPr>
      <w:r>
        <w:t>Zamawiający wymaga, aby zgłoszenia problemów technicznych były dokonywane drogą elektroniczną przez osobę odpowiedzialną i upoważnioną po stronie Zamawiającego, mającą dostęp do portalu poprzez login i hasło.</w:t>
      </w:r>
    </w:p>
    <w:p w14:paraId="7A686C1B" w14:textId="4611A220" w:rsidR="005B0C07" w:rsidRDefault="005B0C07" w:rsidP="005B0C07">
      <w:pPr>
        <w:ind w:left="284" w:right="141" w:firstLine="360"/>
        <w:jc w:val="both"/>
      </w:pPr>
      <w:r>
        <w:t>Zamawiający wymaga, aby Oferent udostępnił link do tego serwisu oraz testowy login oraz hasło dostępu wraz ze złożeniem oferty. Do oferty należy dołączyć link, login oraz hasło do testowego użytkownika systemu.</w:t>
      </w:r>
    </w:p>
    <w:p w14:paraId="2D856EAE" w14:textId="72F3E6DE" w:rsidR="00EC2216" w:rsidRDefault="00EC2216" w:rsidP="005B0C07">
      <w:pPr>
        <w:ind w:left="284" w:right="141" w:firstLine="360"/>
        <w:jc w:val="both"/>
      </w:pPr>
    </w:p>
    <w:p w14:paraId="45AC8394" w14:textId="190F160E" w:rsidR="00EC2216" w:rsidRDefault="00EC2216" w:rsidP="00EC2216">
      <w:pPr>
        <w:pStyle w:val="Nagwek2"/>
        <w:numPr>
          <w:ilvl w:val="2"/>
          <w:numId w:val="1"/>
        </w:numPr>
      </w:pPr>
      <w:bookmarkStart w:id="27" w:name="_Toc104887941"/>
      <w:r>
        <w:t>INFOLINIA</w:t>
      </w:r>
      <w:bookmarkEnd w:id="27"/>
    </w:p>
    <w:p w14:paraId="0640AD12" w14:textId="75DC3383" w:rsidR="00EC2216" w:rsidRDefault="00EC2216" w:rsidP="00EC2216">
      <w:pPr>
        <w:ind w:left="708"/>
      </w:pPr>
      <w:r w:rsidRPr="00EC2216">
        <w:t>ogólnopolski numer o zredukowanej odpłatności 0-800/0-801, dedykowany do obsługi zgłoszeń serwisowych</w:t>
      </w:r>
    </w:p>
    <w:tbl>
      <w:tblPr>
        <w:tblStyle w:val="Tabelasiatki2akcent1"/>
        <w:tblW w:w="7371" w:type="dxa"/>
        <w:tblInd w:w="709" w:type="dxa"/>
        <w:tblLook w:val="04A0" w:firstRow="1" w:lastRow="0" w:firstColumn="1" w:lastColumn="0" w:noHBand="0" w:noVBand="1"/>
      </w:tblPr>
      <w:tblGrid>
        <w:gridCol w:w="7371"/>
      </w:tblGrid>
      <w:tr w:rsidR="00EC2216" w:rsidRPr="00335615" w14:paraId="73645878" w14:textId="77777777" w:rsidTr="0055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bottom w:val="single" w:sz="4" w:space="0" w:color="8EAADB" w:themeColor="accent1" w:themeTint="99"/>
            </w:tcBorders>
          </w:tcPr>
          <w:p w14:paraId="7A3C3904" w14:textId="46762161" w:rsidR="00EC2216" w:rsidRPr="00EC2216" w:rsidRDefault="00EC2216" w:rsidP="00EC2216">
            <w:pPr>
              <w:pStyle w:val="Standard"/>
              <w:numPr>
                <w:ilvl w:val="0"/>
                <w:numId w:val="13"/>
              </w:numPr>
              <w:rPr>
                <w:rFonts w:asciiTheme="minorHAnsi" w:hAnsiTheme="minorHAnsi" w:cstheme="minorHAnsi"/>
                <w:b w:val="0"/>
                <w:bCs w:val="0"/>
                <w:sz w:val="22"/>
                <w:szCs w:val="22"/>
              </w:rPr>
            </w:pPr>
            <w:r w:rsidRPr="00EC2216">
              <w:rPr>
                <w:rFonts w:asciiTheme="minorHAnsi" w:hAnsiTheme="minorHAnsi" w:cstheme="minorHAnsi"/>
                <w:b w:val="0"/>
                <w:bCs w:val="0"/>
                <w:sz w:val="22"/>
                <w:szCs w:val="22"/>
              </w:rPr>
              <w:lastRenderedPageBreak/>
              <w:t>możliwość zgłaszania usterek za pośrednictwem infolinii</w:t>
            </w:r>
          </w:p>
        </w:tc>
      </w:tr>
      <w:tr w:rsidR="00EC2216" w:rsidRPr="00335615" w14:paraId="630E4645"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8EAADB" w:themeColor="accent1" w:themeTint="99"/>
            </w:tcBorders>
          </w:tcPr>
          <w:p w14:paraId="6BA2E3E9" w14:textId="2F9D70BD" w:rsidR="00EC2216" w:rsidRPr="00EC2216" w:rsidRDefault="00EC2216" w:rsidP="00EC2216">
            <w:pPr>
              <w:pStyle w:val="Standard"/>
              <w:numPr>
                <w:ilvl w:val="0"/>
                <w:numId w:val="13"/>
              </w:numPr>
              <w:rPr>
                <w:rFonts w:asciiTheme="minorHAnsi" w:hAnsiTheme="minorHAnsi" w:cstheme="minorHAnsi"/>
                <w:b w:val="0"/>
                <w:bCs w:val="0"/>
                <w:sz w:val="22"/>
                <w:szCs w:val="22"/>
              </w:rPr>
            </w:pPr>
            <w:r w:rsidRPr="00EC2216">
              <w:rPr>
                <w:rFonts w:asciiTheme="minorHAnsi" w:hAnsiTheme="minorHAnsi" w:cstheme="minorHAnsi"/>
                <w:b w:val="0"/>
                <w:bCs w:val="0"/>
                <w:sz w:val="22"/>
                <w:szCs w:val="22"/>
              </w:rPr>
              <w:t>określenie usterki poprzez wybór z listy przypisanej do klawiatury telefonu (cyfry 1-9)</w:t>
            </w:r>
          </w:p>
        </w:tc>
      </w:tr>
      <w:tr w:rsidR="00EC2216" w:rsidRPr="00335615" w14:paraId="730E3D5B" w14:textId="77777777" w:rsidTr="005519F3">
        <w:tc>
          <w:tcPr>
            <w:cnfStyle w:val="001000000000" w:firstRow="0" w:lastRow="0" w:firstColumn="1" w:lastColumn="0" w:oddVBand="0" w:evenVBand="0" w:oddHBand="0" w:evenHBand="0" w:firstRowFirstColumn="0" w:firstRowLastColumn="0" w:lastRowFirstColumn="0" w:lastRowLastColumn="0"/>
            <w:tcW w:w="7371" w:type="dxa"/>
          </w:tcPr>
          <w:p w14:paraId="35AAC32C" w14:textId="3F8BBE7B" w:rsidR="00EC2216" w:rsidRPr="00EC2216" w:rsidRDefault="00EC2216" w:rsidP="00EC2216">
            <w:pPr>
              <w:pStyle w:val="Standard"/>
              <w:numPr>
                <w:ilvl w:val="0"/>
                <w:numId w:val="13"/>
              </w:numPr>
              <w:rPr>
                <w:rFonts w:asciiTheme="minorHAnsi" w:hAnsiTheme="minorHAnsi" w:cstheme="minorHAnsi"/>
                <w:b w:val="0"/>
                <w:bCs w:val="0"/>
                <w:sz w:val="22"/>
                <w:szCs w:val="22"/>
              </w:rPr>
            </w:pPr>
            <w:r w:rsidRPr="00EC2216">
              <w:rPr>
                <w:rFonts w:asciiTheme="minorHAnsi" w:hAnsiTheme="minorHAnsi" w:cstheme="minorHAnsi"/>
                <w:b w:val="0"/>
                <w:bCs w:val="0"/>
                <w:sz w:val="22"/>
                <w:szCs w:val="22"/>
              </w:rPr>
              <w:t xml:space="preserve">weryfikacja zgłaszającego za pomocą identyfikatora uzyskanego od producenta </w:t>
            </w:r>
            <w:proofErr w:type="spellStart"/>
            <w:r w:rsidRPr="00EC2216">
              <w:rPr>
                <w:rFonts w:asciiTheme="minorHAnsi" w:hAnsiTheme="minorHAnsi" w:cstheme="minorHAnsi"/>
                <w:b w:val="0"/>
                <w:bCs w:val="0"/>
                <w:sz w:val="22"/>
                <w:szCs w:val="22"/>
              </w:rPr>
              <w:t>infokiosków</w:t>
            </w:r>
            <w:proofErr w:type="spellEnd"/>
          </w:p>
        </w:tc>
      </w:tr>
      <w:tr w:rsidR="00EC2216" w:rsidRPr="00335615" w14:paraId="44273858" w14:textId="77777777" w:rsidTr="00551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0454CC1D" w14:textId="6AE1AB39" w:rsidR="00EC2216" w:rsidRPr="00EC2216" w:rsidRDefault="00EC2216" w:rsidP="00EC2216">
            <w:pPr>
              <w:pStyle w:val="Standard"/>
              <w:numPr>
                <w:ilvl w:val="0"/>
                <w:numId w:val="13"/>
              </w:numPr>
              <w:rPr>
                <w:rFonts w:asciiTheme="minorHAnsi" w:hAnsiTheme="minorHAnsi" w:cstheme="minorHAnsi"/>
                <w:b w:val="0"/>
                <w:bCs w:val="0"/>
                <w:sz w:val="22"/>
                <w:szCs w:val="22"/>
              </w:rPr>
            </w:pPr>
            <w:r w:rsidRPr="00EC2216">
              <w:rPr>
                <w:rFonts w:asciiTheme="minorHAnsi" w:hAnsiTheme="minorHAnsi" w:cstheme="minorHAnsi"/>
                <w:b w:val="0"/>
                <w:bCs w:val="0"/>
                <w:sz w:val="22"/>
                <w:szCs w:val="22"/>
              </w:rPr>
              <w:t>identyfikację sprzętu poprzez podanie z klawiatury telefonu numeru fabrycznego zgłaszanego urządzenia</w:t>
            </w:r>
          </w:p>
        </w:tc>
      </w:tr>
      <w:tr w:rsidR="00EC2216" w:rsidRPr="00335615" w14:paraId="12505A66" w14:textId="77777777" w:rsidTr="005519F3">
        <w:tc>
          <w:tcPr>
            <w:cnfStyle w:val="001000000000" w:firstRow="0" w:lastRow="0" w:firstColumn="1" w:lastColumn="0" w:oddVBand="0" w:evenVBand="0" w:oddHBand="0" w:evenHBand="0" w:firstRowFirstColumn="0" w:firstRowLastColumn="0" w:lastRowFirstColumn="0" w:lastRowLastColumn="0"/>
            <w:tcW w:w="7371" w:type="dxa"/>
          </w:tcPr>
          <w:p w14:paraId="2FA97092" w14:textId="3C274CD8" w:rsidR="00EC2216" w:rsidRPr="00EC2216" w:rsidRDefault="00EC2216" w:rsidP="00EC2216">
            <w:pPr>
              <w:pStyle w:val="Akapitzlist"/>
              <w:numPr>
                <w:ilvl w:val="0"/>
                <w:numId w:val="13"/>
              </w:numPr>
              <w:rPr>
                <w:rFonts w:eastAsia="Times New Roman" w:cstheme="minorHAnsi"/>
                <w:b w:val="0"/>
                <w:bCs w:val="0"/>
                <w:kern w:val="3"/>
                <w:lang w:eastAsia="zh-CN"/>
              </w:rPr>
            </w:pPr>
            <w:r w:rsidRPr="00EC2216">
              <w:rPr>
                <w:rFonts w:cstheme="minorHAnsi"/>
                <w:b w:val="0"/>
                <w:bCs w:val="0"/>
              </w:rPr>
              <w:t xml:space="preserve">połączenie z konsultantem (cyfra 0) </w:t>
            </w:r>
          </w:p>
        </w:tc>
      </w:tr>
    </w:tbl>
    <w:p w14:paraId="11ECD4CD" w14:textId="502F117E" w:rsidR="00EC2216" w:rsidRDefault="00EC2216" w:rsidP="005B0C07">
      <w:pPr>
        <w:ind w:left="284" w:right="141" w:firstLine="360"/>
        <w:jc w:val="both"/>
      </w:pPr>
    </w:p>
    <w:sectPr w:rsidR="00EC221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4E4" w14:textId="77777777" w:rsidR="00A20FBB" w:rsidRDefault="00A20FBB" w:rsidP="00AC7660">
      <w:pPr>
        <w:spacing w:after="0" w:line="240" w:lineRule="auto"/>
      </w:pPr>
      <w:r>
        <w:separator/>
      </w:r>
    </w:p>
  </w:endnote>
  <w:endnote w:type="continuationSeparator" w:id="0">
    <w:p w14:paraId="4D3AA3A8" w14:textId="77777777" w:rsidR="00A20FBB" w:rsidRDefault="00A20FBB" w:rsidP="00AC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ews Gothic CE">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8993" w14:textId="77777777" w:rsidR="006E33B1" w:rsidRDefault="006E33B1" w:rsidP="006E33B1">
    <w:pPr>
      <w:pStyle w:val="Stopka"/>
      <w:jc w:val="center"/>
      <w:rPr>
        <w:sz w:val="18"/>
        <w:szCs w:val="18"/>
      </w:rPr>
    </w:pPr>
  </w:p>
  <w:p w14:paraId="36D7AEEB" w14:textId="0452B1B8" w:rsidR="006E33B1" w:rsidRPr="006E33B1" w:rsidRDefault="006E33B1" w:rsidP="006E33B1">
    <w:pPr>
      <w:pStyle w:val="Stopka"/>
      <w:jc w:val="center"/>
      <w:rPr>
        <w:sz w:val="18"/>
        <w:szCs w:val="18"/>
      </w:rPr>
    </w:pPr>
    <w:r w:rsidRPr="006E33B1">
      <w:rPr>
        <w:sz w:val="18"/>
        <w:szCs w:val="18"/>
      </w:rPr>
      <w:t xml:space="preserve">Projekt finansowany ze środków Europejskiego Funduszu Rozwoju Regionalnego (EFRR) w ramach Regionalnego Programu Operacyjnego Województwa Śląskiego na lata 2014 – 2020, </w:t>
    </w:r>
    <w:bookmarkStart w:id="28" w:name="_Hlk49927635"/>
    <w:r w:rsidRPr="006E33B1">
      <w:rPr>
        <w:sz w:val="18"/>
        <w:szCs w:val="18"/>
      </w:rPr>
      <w:t>II Osi Priorytetowej „Cyfrowe Śląskie”, Działanie 2.1 „Wsparcie rozwoju cyfrowych usług publicznych”</w:t>
    </w:r>
    <w:bookmarkEnd w:id="28"/>
    <w:r w:rsidRPr="006E33B1">
      <w:rPr>
        <w:sz w:val="18"/>
        <w:szCs w:val="18"/>
      </w:rPr>
      <w:t>.</w:t>
    </w:r>
  </w:p>
  <w:sdt>
    <w:sdtPr>
      <w:id w:val="381907656"/>
      <w:docPartObj>
        <w:docPartGallery w:val="Page Numbers (Bottom of Page)"/>
        <w:docPartUnique/>
      </w:docPartObj>
    </w:sdtPr>
    <w:sdtEndPr/>
    <w:sdtContent>
      <w:p w14:paraId="18167901" w14:textId="3AAFD53D" w:rsidR="006E33B1" w:rsidRPr="006E33B1" w:rsidRDefault="006E33B1" w:rsidP="006E33B1">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C5D8" w14:textId="77777777" w:rsidR="00A20FBB" w:rsidRDefault="00A20FBB" w:rsidP="00AC7660">
      <w:pPr>
        <w:spacing w:after="0" w:line="240" w:lineRule="auto"/>
      </w:pPr>
      <w:r>
        <w:separator/>
      </w:r>
    </w:p>
  </w:footnote>
  <w:footnote w:type="continuationSeparator" w:id="0">
    <w:p w14:paraId="4ECB7EA5" w14:textId="77777777" w:rsidR="00A20FBB" w:rsidRDefault="00A20FBB" w:rsidP="00AC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4A5D" w14:textId="77777777" w:rsidR="006E33B1" w:rsidRDefault="006E33B1" w:rsidP="006E33B1">
    <w:pPr>
      <w:jc w:val="center"/>
      <w:rPr>
        <w:sz w:val="18"/>
        <w:szCs w:val="18"/>
      </w:rPr>
    </w:pPr>
    <w:r w:rsidRPr="00521F7D">
      <w:rPr>
        <w:noProof/>
        <w:sz w:val="18"/>
        <w:szCs w:val="18"/>
      </w:rPr>
      <w:drawing>
        <wp:anchor distT="0" distB="0" distL="114300" distR="114300" simplePos="0" relativeHeight="251659264" behindDoc="0" locked="0" layoutInCell="1" allowOverlap="0" wp14:anchorId="0839322F" wp14:editId="6CB7D867">
          <wp:simplePos x="0" y="0"/>
          <wp:positionH relativeFrom="margin">
            <wp:align>center</wp:align>
          </wp:positionH>
          <wp:positionV relativeFrom="page">
            <wp:posOffset>87630</wp:posOffset>
          </wp:positionV>
          <wp:extent cx="5601600" cy="522000"/>
          <wp:effectExtent l="0" t="0" r="0" b="0"/>
          <wp:wrapNone/>
          <wp:docPr id="7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601600" cy="522000"/>
                  </a:xfrm>
                  <a:prstGeom prst="rect">
                    <a:avLst/>
                  </a:prstGeom>
                </pic:spPr>
              </pic:pic>
            </a:graphicData>
          </a:graphic>
          <wp14:sizeRelH relativeFrom="margin">
            <wp14:pctWidth>0</wp14:pctWidth>
          </wp14:sizeRelH>
          <wp14:sizeRelV relativeFrom="margin">
            <wp14:pctHeight>0</wp14:pctHeight>
          </wp14:sizeRelV>
        </wp:anchor>
      </w:drawing>
    </w:r>
  </w:p>
  <w:p w14:paraId="6A9C63B8" w14:textId="02493479" w:rsidR="006E33B1" w:rsidRDefault="006E33B1" w:rsidP="006E33B1">
    <w:pPr>
      <w:spacing w:line="240" w:lineRule="auto"/>
      <w:jc w:val="center"/>
    </w:pPr>
    <w:r w:rsidRPr="00521F7D">
      <w:rPr>
        <w:sz w:val="18"/>
        <w:szCs w:val="18"/>
      </w:rPr>
      <w:t xml:space="preserve">SZPITAL MIEJSKI NR 4 W </w:t>
    </w:r>
    <w:r>
      <w:rPr>
        <w:sz w:val="18"/>
        <w:szCs w:val="18"/>
      </w:rPr>
      <w:t>G</w:t>
    </w:r>
    <w:r w:rsidRPr="00521F7D">
      <w:rPr>
        <w:sz w:val="18"/>
        <w:szCs w:val="18"/>
      </w:rPr>
      <w:t>LIWICACH SP. Z O. O. ul. Zygmunta Starego 20 44-100 Gliwice  tel. (32) 33-08-300</w:t>
    </w:r>
    <w:r>
      <w:rPr>
        <w:sz w:val="18"/>
        <w:szCs w:val="18"/>
      </w:rPr>
      <w:br/>
    </w:r>
    <w:r w:rsidRPr="00521F7D">
      <w:rPr>
        <w:sz w:val="18"/>
        <w:szCs w:val="18"/>
      </w:rPr>
      <w:t xml:space="preserve">e-mail: </w:t>
    </w:r>
    <w:r w:rsidRPr="006E33B1">
      <w:rPr>
        <w:sz w:val="18"/>
        <w:szCs w:val="18"/>
      </w:rPr>
      <w:t>sekretariat@szpital4.gliwice.pl</w:t>
    </w:r>
    <w:r>
      <w:rPr>
        <w:sz w:val="18"/>
        <w:szCs w:val="18"/>
      </w:rPr>
      <w:br/>
    </w:r>
    <w:r w:rsidRPr="00521F7D">
      <w:rPr>
        <w:sz w:val="18"/>
        <w:szCs w:val="18"/>
      </w:rPr>
      <w:t>NIP: 631-26-58-474</w:t>
    </w:r>
    <w:r>
      <w:rPr>
        <w:sz w:val="18"/>
        <w:szCs w:val="18"/>
      </w:rPr>
      <w:t xml:space="preserve"> </w:t>
    </w:r>
    <w:r w:rsidRPr="00521F7D">
      <w:rPr>
        <w:sz w:val="18"/>
        <w:szCs w:val="18"/>
      </w:rPr>
      <w:t>REGON: 242995277 KRS: 0000572236.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271"/>
    <w:multiLevelType w:val="hybridMultilevel"/>
    <w:tmpl w:val="C5D066C4"/>
    <w:lvl w:ilvl="0" w:tplc="D74CFD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56896"/>
    <w:multiLevelType w:val="hybridMultilevel"/>
    <w:tmpl w:val="324E4F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55A87"/>
    <w:multiLevelType w:val="hybridMultilevel"/>
    <w:tmpl w:val="89F29910"/>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344FB"/>
    <w:multiLevelType w:val="hybridMultilevel"/>
    <w:tmpl w:val="25407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1F6E"/>
    <w:multiLevelType w:val="hybridMultilevel"/>
    <w:tmpl w:val="0D5AAAC4"/>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6E5743"/>
    <w:multiLevelType w:val="hybridMultilevel"/>
    <w:tmpl w:val="BE680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904CDD"/>
    <w:multiLevelType w:val="hybridMultilevel"/>
    <w:tmpl w:val="B6E85B2C"/>
    <w:lvl w:ilvl="0" w:tplc="23B2AC3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107F2C"/>
    <w:multiLevelType w:val="multilevel"/>
    <w:tmpl w:val="3E907146"/>
    <w:styleLink w:val="WW8Num66"/>
    <w:lvl w:ilvl="0">
      <w:numFmt w:val="bullet"/>
      <w:lvlText w:val=""/>
      <w:lvlJc w:val="left"/>
      <w:pPr>
        <w:ind w:left="1068" w:hanging="360"/>
      </w:pPr>
      <w:rPr>
        <w:rFonts w:ascii="Symbol" w:hAnsi="Symbol" w:cs="Symbol"/>
        <w:sz w:val="18"/>
        <w:szCs w:val="18"/>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sz w:val="18"/>
        <w:szCs w:val="18"/>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sz w:val="18"/>
        <w:szCs w:val="18"/>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 w15:restartNumberingAfterBreak="0">
    <w:nsid w:val="161441EB"/>
    <w:multiLevelType w:val="hybridMultilevel"/>
    <w:tmpl w:val="1FAC6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1D0C5F"/>
    <w:multiLevelType w:val="hybridMultilevel"/>
    <w:tmpl w:val="B038B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436E8F"/>
    <w:multiLevelType w:val="multilevel"/>
    <w:tmpl w:val="682E150A"/>
    <w:styleLink w:val="WW8Num87"/>
    <w:lvl w:ilvl="0">
      <w:numFmt w:val="bullet"/>
      <w:lvlText w:val=""/>
      <w:lvlJc w:val="left"/>
      <w:pPr>
        <w:ind w:left="1068"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CBD2C39"/>
    <w:multiLevelType w:val="hybridMultilevel"/>
    <w:tmpl w:val="7DDE18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BE698A"/>
    <w:multiLevelType w:val="hybridMultilevel"/>
    <w:tmpl w:val="351CD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8C769C"/>
    <w:multiLevelType w:val="hybridMultilevel"/>
    <w:tmpl w:val="1C123FF8"/>
    <w:lvl w:ilvl="0" w:tplc="D74CFD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A783E"/>
    <w:multiLevelType w:val="hybridMultilevel"/>
    <w:tmpl w:val="4DB80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B37FA6"/>
    <w:multiLevelType w:val="hybridMultilevel"/>
    <w:tmpl w:val="96B06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8D1C93"/>
    <w:multiLevelType w:val="hybridMultilevel"/>
    <w:tmpl w:val="F59ABB96"/>
    <w:lvl w:ilvl="0" w:tplc="32683EE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C97C21"/>
    <w:multiLevelType w:val="hybridMultilevel"/>
    <w:tmpl w:val="E2940CCA"/>
    <w:lvl w:ilvl="0" w:tplc="0415000F">
      <w:start w:val="1"/>
      <w:numFmt w:val="decimal"/>
      <w:lvlText w:val="%1."/>
      <w:lvlJc w:val="left"/>
      <w:pPr>
        <w:ind w:left="720" w:hanging="360"/>
      </w:pPr>
    </w:lvl>
    <w:lvl w:ilvl="1" w:tplc="077EC376">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B7040"/>
    <w:multiLevelType w:val="multilevel"/>
    <w:tmpl w:val="D998146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781CD0"/>
    <w:multiLevelType w:val="hybridMultilevel"/>
    <w:tmpl w:val="1DDCDA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C537FEE"/>
    <w:multiLevelType w:val="multilevel"/>
    <w:tmpl w:val="256C05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3C747663"/>
    <w:multiLevelType w:val="multilevel"/>
    <w:tmpl w:val="1960D9E0"/>
    <w:styleLink w:val="WW8Num12"/>
    <w:lvl w:ilvl="0">
      <w:numFmt w:val="bullet"/>
      <w:lvlText w:val=""/>
      <w:lvlJc w:val="left"/>
      <w:pPr>
        <w:ind w:left="1077" w:hanging="360"/>
      </w:pPr>
      <w:rPr>
        <w:rFonts w:ascii="Symbol" w:hAnsi="Symbol" w:cs="Symbol"/>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C7878A8"/>
    <w:multiLevelType w:val="hybridMultilevel"/>
    <w:tmpl w:val="1DDE2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464C1"/>
    <w:multiLevelType w:val="hybridMultilevel"/>
    <w:tmpl w:val="397A6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2575F7"/>
    <w:multiLevelType w:val="hybridMultilevel"/>
    <w:tmpl w:val="A2D69A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C2D4D"/>
    <w:multiLevelType w:val="multilevel"/>
    <w:tmpl w:val="188AB9AC"/>
    <w:styleLink w:val="WW8Num44"/>
    <w:lvl w:ilvl="0">
      <w:numFmt w:val="bullet"/>
      <w:lvlText w:val=""/>
      <w:lvlJc w:val="left"/>
      <w:pPr>
        <w:ind w:left="1068"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B7933F2"/>
    <w:multiLevelType w:val="multilevel"/>
    <w:tmpl w:val="D99814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402FD8"/>
    <w:multiLevelType w:val="hybridMultilevel"/>
    <w:tmpl w:val="4E547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E23DCF"/>
    <w:multiLevelType w:val="hybridMultilevel"/>
    <w:tmpl w:val="B03A3C30"/>
    <w:lvl w:ilvl="0" w:tplc="23B2AC3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0B2152"/>
    <w:multiLevelType w:val="hybridMultilevel"/>
    <w:tmpl w:val="016AA2F6"/>
    <w:lvl w:ilvl="0" w:tplc="32683EE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261B2F"/>
    <w:multiLevelType w:val="hybridMultilevel"/>
    <w:tmpl w:val="FD36A7E2"/>
    <w:lvl w:ilvl="0" w:tplc="D74CFD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995801"/>
    <w:multiLevelType w:val="hybridMultilevel"/>
    <w:tmpl w:val="D902CBD8"/>
    <w:lvl w:ilvl="0" w:tplc="D74CFD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962E46"/>
    <w:multiLevelType w:val="hybridMultilevel"/>
    <w:tmpl w:val="EB3C1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03604C"/>
    <w:multiLevelType w:val="hybridMultilevel"/>
    <w:tmpl w:val="C89823EC"/>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A7576B"/>
    <w:multiLevelType w:val="hybridMultilevel"/>
    <w:tmpl w:val="F3C0A4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3B5653"/>
    <w:multiLevelType w:val="multilevel"/>
    <w:tmpl w:val="EDBCC686"/>
    <w:styleLink w:val="WW8Num55"/>
    <w:lvl w:ilvl="0">
      <w:numFmt w:val="bullet"/>
      <w:lvlText w:val=""/>
      <w:lvlJc w:val="left"/>
      <w:pPr>
        <w:ind w:left="1068" w:hanging="360"/>
      </w:pPr>
      <w:rPr>
        <w:rFonts w:ascii="Symbol" w:hAnsi="Symbol" w:cs="Symbol"/>
        <w:sz w:val="18"/>
        <w:szCs w:val="18"/>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sz w:val="18"/>
        <w:szCs w:val="18"/>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sz w:val="18"/>
        <w:szCs w:val="18"/>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6" w15:restartNumberingAfterBreak="0">
    <w:nsid w:val="6B086330"/>
    <w:multiLevelType w:val="multilevel"/>
    <w:tmpl w:val="D1F404F8"/>
    <w:styleLink w:val="WW8Num81"/>
    <w:lvl w:ilvl="0">
      <w:numFmt w:val="bullet"/>
      <w:lvlText w:val=""/>
      <w:lvlJc w:val="left"/>
      <w:pPr>
        <w:ind w:left="1068" w:hanging="360"/>
      </w:pPr>
      <w:rPr>
        <w:rFonts w:ascii="Symbol" w:hAnsi="Symbol" w:cs="Symbol"/>
        <w:sz w:val="18"/>
        <w:szCs w:val="18"/>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sz w:val="18"/>
        <w:szCs w:val="18"/>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sz w:val="18"/>
        <w:szCs w:val="18"/>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7" w15:restartNumberingAfterBreak="0">
    <w:nsid w:val="70F52CA2"/>
    <w:multiLevelType w:val="multilevel"/>
    <w:tmpl w:val="D998146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04132D"/>
    <w:multiLevelType w:val="multilevel"/>
    <w:tmpl w:val="A420D85E"/>
    <w:styleLink w:val="WW8Num29"/>
    <w:lvl w:ilvl="0">
      <w:numFmt w:val="bullet"/>
      <w:lvlText w:val=""/>
      <w:lvlJc w:val="left"/>
      <w:pPr>
        <w:ind w:left="1068" w:hanging="360"/>
      </w:pPr>
      <w:rPr>
        <w:rFonts w:ascii="Symbol" w:hAnsi="Symbol" w:cs="Symbol"/>
        <w:sz w:val="18"/>
        <w:szCs w:val="18"/>
      </w:rPr>
    </w:lvl>
    <w:lvl w:ilvl="1">
      <w:numFmt w:val="bullet"/>
      <w:lvlText w:val=""/>
      <w:lvlJc w:val="left"/>
      <w:pPr>
        <w:ind w:left="1788" w:hanging="360"/>
      </w:pPr>
      <w:rPr>
        <w:rFonts w:ascii="Symbol" w:hAnsi="Symbol" w:cs="Symbol"/>
        <w:sz w:val="18"/>
        <w:szCs w:val="18"/>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sz w:val="18"/>
        <w:szCs w:val="18"/>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sz w:val="18"/>
        <w:szCs w:val="18"/>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9" w15:restartNumberingAfterBreak="0">
    <w:nsid w:val="747E5396"/>
    <w:multiLevelType w:val="hybridMultilevel"/>
    <w:tmpl w:val="D8AE19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AE3180"/>
    <w:multiLevelType w:val="hybridMultilevel"/>
    <w:tmpl w:val="A9DA8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DB588F"/>
    <w:multiLevelType w:val="hybridMultilevel"/>
    <w:tmpl w:val="34A64296"/>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9028EB"/>
    <w:multiLevelType w:val="hybridMultilevel"/>
    <w:tmpl w:val="E612CF8E"/>
    <w:lvl w:ilvl="0" w:tplc="274E216A">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606393"/>
    <w:multiLevelType w:val="hybridMultilevel"/>
    <w:tmpl w:val="8F9CF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9279976">
    <w:abstractNumId w:val="18"/>
  </w:num>
  <w:num w:numId="2" w16cid:durableId="1538153470">
    <w:abstractNumId w:val="32"/>
  </w:num>
  <w:num w:numId="3" w16cid:durableId="622926045">
    <w:abstractNumId w:val="5"/>
  </w:num>
  <w:num w:numId="4" w16cid:durableId="443429481">
    <w:abstractNumId w:val="9"/>
  </w:num>
  <w:num w:numId="5" w16cid:durableId="1008023914">
    <w:abstractNumId w:val="21"/>
  </w:num>
  <w:num w:numId="6" w16cid:durableId="516429012">
    <w:abstractNumId w:val="24"/>
  </w:num>
  <w:num w:numId="7" w16cid:durableId="1849367173">
    <w:abstractNumId w:val="35"/>
  </w:num>
  <w:num w:numId="8" w16cid:durableId="1641183990">
    <w:abstractNumId w:val="7"/>
  </w:num>
  <w:num w:numId="9" w16cid:durableId="1780484347">
    <w:abstractNumId w:val="36"/>
  </w:num>
  <w:num w:numId="10" w16cid:durableId="1972788868">
    <w:abstractNumId w:val="38"/>
  </w:num>
  <w:num w:numId="11" w16cid:durableId="2132936083">
    <w:abstractNumId w:val="25"/>
  </w:num>
  <w:num w:numId="12" w16cid:durableId="939525738">
    <w:abstractNumId w:val="10"/>
  </w:num>
  <w:num w:numId="13" w16cid:durableId="1748765231">
    <w:abstractNumId w:val="34"/>
  </w:num>
  <w:num w:numId="14" w16cid:durableId="1018124462">
    <w:abstractNumId w:val="27"/>
  </w:num>
  <w:num w:numId="15" w16cid:durableId="1128353905">
    <w:abstractNumId w:val="23"/>
  </w:num>
  <w:num w:numId="16" w16cid:durableId="1928999112">
    <w:abstractNumId w:val="12"/>
  </w:num>
  <w:num w:numId="17" w16cid:durableId="350840412">
    <w:abstractNumId w:val="11"/>
  </w:num>
  <w:num w:numId="18" w16cid:durableId="1965430192">
    <w:abstractNumId w:val="22"/>
  </w:num>
  <w:num w:numId="19" w16cid:durableId="1415005131">
    <w:abstractNumId w:val="43"/>
  </w:num>
  <w:num w:numId="20" w16cid:durableId="1203130694">
    <w:abstractNumId w:val="14"/>
  </w:num>
  <w:num w:numId="21" w16cid:durableId="814951076">
    <w:abstractNumId w:val="6"/>
  </w:num>
  <w:num w:numId="22" w16cid:durableId="419758301">
    <w:abstractNumId w:val="28"/>
  </w:num>
  <w:num w:numId="23" w16cid:durableId="511381779">
    <w:abstractNumId w:val="16"/>
  </w:num>
  <w:num w:numId="24" w16cid:durableId="1690643730">
    <w:abstractNumId w:val="29"/>
  </w:num>
  <w:num w:numId="25" w16cid:durableId="948901661">
    <w:abstractNumId w:val="40"/>
  </w:num>
  <w:num w:numId="26" w16cid:durableId="1100568981">
    <w:abstractNumId w:val="41"/>
  </w:num>
  <w:num w:numId="27" w16cid:durableId="2054574070">
    <w:abstractNumId w:val="33"/>
  </w:num>
  <w:num w:numId="28" w16cid:durableId="1112745320">
    <w:abstractNumId w:val="19"/>
  </w:num>
  <w:num w:numId="29" w16cid:durableId="902369615">
    <w:abstractNumId w:val="17"/>
  </w:num>
  <w:num w:numId="30" w16cid:durableId="402533695">
    <w:abstractNumId w:val="8"/>
  </w:num>
  <w:num w:numId="31" w16cid:durableId="961113056">
    <w:abstractNumId w:val="13"/>
  </w:num>
  <w:num w:numId="32" w16cid:durableId="1268855979">
    <w:abstractNumId w:val="26"/>
  </w:num>
  <w:num w:numId="33" w16cid:durableId="258222989">
    <w:abstractNumId w:val="37"/>
  </w:num>
  <w:num w:numId="34" w16cid:durableId="1617524768">
    <w:abstractNumId w:val="15"/>
  </w:num>
  <w:num w:numId="35" w16cid:durableId="1034774571">
    <w:abstractNumId w:val="39"/>
  </w:num>
  <w:num w:numId="36" w16cid:durableId="1850022491">
    <w:abstractNumId w:val="30"/>
  </w:num>
  <w:num w:numId="37" w16cid:durableId="221405106">
    <w:abstractNumId w:val="1"/>
  </w:num>
  <w:num w:numId="38" w16cid:durableId="549420584">
    <w:abstractNumId w:val="3"/>
  </w:num>
  <w:num w:numId="39" w16cid:durableId="1464230380">
    <w:abstractNumId w:val="31"/>
  </w:num>
  <w:num w:numId="40" w16cid:durableId="1759862710">
    <w:abstractNumId w:val="0"/>
  </w:num>
  <w:num w:numId="41" w16cid:durableId="1440487692">
    <w:abstractNumId w:val="2"/>
  </w:num>
  <w:num w:numId="42" w16cid:durableId="1681469386">
    <w:abstractNumId w:val="4"/>
  </w:num>
  <w:num w:numId="43" w16cid:durableId="1241253020">
    <w:abstractNumId w:val="42"/>
  </w:num>
  <w:num w:numId="44" w16cid:durableId="12252141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24"/>
    <w:rsid w:val="00050617"/>
    <w:rsid w:val="000978BF"/>
    <w:rsid w:val="000A2C05"/>
    <w:rsid w:val="000B1474"/>
    <w:rsid w:val="0012490B"/>
    <w:rsid w:val="00126173"/>
    <w:rsid w:val="00146C0F"/>
    <w:rsid w:val="00196724"/>
    <w:rsid w:val="001C27D9"/>
    <w:rsid w:val="001C4B6C"/>
    <w:rsid w:val="001D0B2C"/>
    <w:rsid w:val="001D1383"/>
    <w:rsid w:val="001D42FC"/>
    <w:rsid w:val="00220347"/>
    <w:rsid w:val="00225381"/>
    <w:rsid w:val="002307C8"/>
    <w:rsid w:val="00255701"/>
    <w:rsid w:val="0027403E"/>
    <w:rsid w:val="00274C9E"/>
    <w:rsid w:val="002871FD"/>
    <w:rsid w:val="002A65B9"/>
    <w:rsid w:val="002B7201"/>
    <w:rsid w:val="002C2075"/>
    <w:rsid w:val="002D5A98"/>
    <w:rsid w:val="002F74B3"/>
    <w:rsid w:val="00306941"/>
    <w:rsid w:val="00335615"/>
    <w:rsid w:val="0034320E"/>
    <w:rsid w:val="00365231"/>
    <w:rsid w:val="003D7CF6"/>
    <w:rsid w:val="003F22B3"/>
    <w:rsid w:val="003F58FD"/>
    <w:rsid w:val="0040583D"/>
    <w:rsid w:val="00461892"/>
    <w:rsid w:val="00485A04"/>
    <w:rsid w:val="00491929"/>
    <w:rsid w:val="004940F0"/>
    <w:rsid w:val="004E5625"/>
    <w:rsid w:val="004E6513"/>
    <w:rsid w:val="004F2AB4"/>
    <w:rsid w:val="005406BE"/>
    <w:rsid w:val="00547A4D"/>
    <w:rsid w:val="005656C8"/>
    <w:rsid w:val="0057698F"/>
    <w:rsid w:val="005B0C07"/>
    <w:rsid w:val="005E2F06"/>
    <w:rsid w:val="006026E1"/>
    <w:rsid w:val="00604942"/>
    <w:rsid w:val="00645DC2"/>
    <w:rsid w:val="00651950"/>
    <w:rsid w:val="00653FB5"/>
    <w:rsid w:val="00657D57"/>
    <w:rsid w:val="00671662"/>
    <w:rsid w:val="00681BD6"/>
    <w:rsid w:val="00691AE8"/>
    <w:rsid w:val="006E33B1"/>
    <w:rsid w:val="00730CF8"/>
    <w:rsid w:val="0077508E"/>
    <w:rsid w:val="00796D37"/>
    <w:rsid w:val="007B239B"/>
    <w:rsid w:val="007D4552"/>
    <w:rsid w:val="007D57E1"/>
    <w:rsid w:val="007D6F90"/>
    <w:rsid w:val="007E43C4"/>
    <w:rsid w:val="0081062D"/>
    <w:rsid w:val="00811F8D"/>
    <w:rsid w:val="00816B70"/>
    <w:rsid w:val="008747CC"/>
    <w:rsid w:val="008F4602"/>
    <w:rsid w:val="008F6AB8"/>
    <w:rsid w:val="00902481"/>
    <w:rsid w:val="00905775"/>
    <w:rsid w:val="00907AB3"/>
    <w:rsid w:val="00916F49"/>
    <w:rsid w:val="00950E1D"/>
    <w:rsid w:val="009573CF"/>
    <w:rsid w:val="00965632"/>
    <w:rsid w:val="0098075A"/>
    <w:rsid w:val="00981BE3"/>
    <w:rsid w:val="00991D56"/>
    <w:rsid w:val="00993A08"/>
    <w:rsid w:val="009A56A6"/>
    <w:rsid w:val="009C2E22"/>
    <w:rsid w:val="009E68FE"/>
    <w:rsid w:val="00A10A75"/>
    <w:rsid w:val="00A14268"/>
    <w:rsid w:val="00A20FBB"/>
    <w:rsid w:val="00A2418A"/>
    <w:rsid w:val="00A44CB0"/>
    <w:rsid w:val="00A90558"/>
    <w:rsid w:val="00A911D3"/>
    <w:rsid w:val="00AA04DD"/>
    <w:rsid w:val="00AB4A95"/>
    <w:rsid w:val="00AC1068"/>
    <w:rsid w:val="00AC7660"/>
    <w:rsid w:val="00AE59C0"/>
    <w:rsid w:val="00B10359"/>
    <w:rsid w:val="00BB4BB2"/>
    <w:rsid w:val="00BB4F6E"/>
    <w:rsid w:val="00BE479E"/>
    <w:rsid w:val="00C050C2"/>
    <w:rsid w:val="00C2007C"/>
    <w:rsid w:val="00C27C4F"/>
    <w:rsid w:val="00C62969"/>
    <w:rsid w:val="00CA59E8"/>
    <w:rsid w:val="00D43586"/>
    <w:rsid w:val="00D46EED"/>
    <w:rsid w:val="00D92344"/>
    <w:rsid w:val="00DC547C"/>
    <w:rsid w:val="00DD02B8"/>
    <w:rsid w:val="00DD0C3F"/>
    <w:rsid w:val="00DE5A1D"/>
    <w:rsid w:val="00E46FD4"/>
    <w:rsid w:val="00E76D7F"/>
    <w:rsid w:val="00E812E8"/>
    <w:rsid w:val="00E87DFA"/>
    <w:rsid w:val="00E90CB2"/>
    <w:rsid w:val="00EC2216"/>
    <w:rsid w:val="00EC7EB4"/>
    <w:rsid w:val="00EE6723"/>
    <w:rsid w:val="00F10748"/>
    <w:rsid w:val="00F41BE9"/>
    <w:rsid w:val="00F60CF6"/>
    <w:rsid w:val="00F770EB"/>
    <w:rsid w:val="00F96507"/>
    <w:rsid w:val="00FC2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010F"/>
  <w15:chartTrackingRefBased/>
  <w15:docId w15:val="{FA108C8A-8296-4324-884A-B2CA3A96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9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91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142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A142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A1426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A14268"/>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A1426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A142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142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6724"/>
    <w:pPr>
      <w:ind w:left="720"/>
      <w:contextualSpacing/>
    </w:pPr>
  </w:style>
  <w:style w:type="character" w:customStyle="1" w:styleId="Nagwek1Znak">
    <w:name w:val="Nagłówek 1 Znak"/>
    <w:basedOn w:val="Domylnaczcionkaakapitu"/>
    <w:link w:val="Nagwek1"/>
    <w:uiPriority w:val="9"/>
    <w:rsid w:val="00196724"/>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196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96724"/>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491929"/>
    <w:rPr>
      <w:rFonts w:asciiTheme="majorHAnsi" w:eastAsiaTheme="majorEastAsia" w:hAnsiTheme="majorHAnsi" w:cstheme="majorBidi"/>
      <w:color w:val="2F5496" w:themeColor="accent1" w:themeShade="BF"/>
      <w:sz w:val="26"/>
      <w:szCs w:val="26"/>
    </w:rPr>
  </w:style>
  <w:style w:type="paragraph" w:styleId="Legenda">
    <w:name w:val="caption"/>
    <w:basedOn w:val="Normalny"/>
    <w:next w:val="Normalny"/>
    <w:uiPriority w:val="35"/>
    <w:unhideWhenUsed/>
    <w:qFormat/>
    <w:rsid w:val="008747CC"/>
    <w:pPr>
      <w:spacing w:after="200" w:line="240" w:lineRule="auto"/>
    </w:pPr>
    <w:rPr>
      <w:i/>
      <w:iCs/>
      <w:color w:val="44546A" w:themeColor="text2"/>
      <w:sz w:val="18"/>
      <w:szCs w:val="18"/>
    </w:rPr>
  </w:style>
  <w:style w:type="table" w:styleId="Tabela-Siatka">
    <w:name w:val="Table Grid"/>
    <w:basedOn w:val="Standardowy"/>
    <w:uiPriority w:val="39"/>
    <w:rsid w:val="0023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akcent5">
    <w:name w:val="Grid Table 2 Accent 5"/>
    <w:basedOn w:val="Standardowy"/>
    <w:uiPriority w:val="47"/>
    <w:rsid w:val="002307C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agwek3Znak">
    <w:name w:val="Nagłówek 3 Znak"/>
    <w:basedOn w:val="Domylnaczcionkaakapitu"/>
    <w:link w:val="Nagwek3"/>
    <w:uiPriority w:val="9"/>
    <w:semiHidden/>
    <w:rsid w:val="00A1426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A1426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A1426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A1426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A1426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A1426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14268"/>
    <w:rPr>
      <w:rFonts w:asciiTheme="majorHAnsi" w:eastAsiaTheme="majorEastAsia" w:hAnsiTheme="majorHAnsi" w:cstheme="majorBidi"/>
      <w:i/>
      <w:iCs/>
      <w:color w:val="272727" w:themeColor="text1" w:themeTint="D8"/>
      <w:sz w:val="21"/>
      <w:szCs w:val="21"/>
    </w:rPr>
  </w:style>
  <w:style w:type="table" w:styleId="Tabelasiatki3akcent6">
    <w:name w:val="Grid Table 3 Accent 6"/>
    <w:basedOn w:val="Standardowy"/>
    <w:uiPriority w:val="48"/>
    <w:rsid w:val="004F2A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3akcent5">
    <w:name w:val="Grid Table 3 Accent 5"/>
    <w:basedOn w:val="Standardowy"/>
    <w:uiPriority w:val="48"/>
    <w:rsid w:val="004F2AB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tandard">
    <w:name w:val="Standard"/>
    <w:rsid w:val="002B720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listy"/>
    <w:rsid w:val="002B7201"/>
    <w:pPr>
      <w:numPr>
        <w:numId w:val="5"/>
      </w:numPr>
    </w:pPr>
  </w:style>
  <w:style w:type="table" w:styleId="Tabelalisty1jasnaakcent5">
    <w:name w:val="List Table 1 Light Accent 5"/>
    <w:basedOn w:val="Standardowy"/>
    <w:uiPriority w:val="46"/>
    <w:rsid w:val="00916F4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1jasnaakcent1">
    <w:name w:val="Grid Table 1 Light Accent 1"/>
    <w:basedOn w:val="Standardowy"/>
    <w:uiPriority w:val="46"/>
    <w:rsid w:val="00916F4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ekstOpisu">
    <w:name w:val="TekstOpisu"/>
    <w:basedOn w:val="Standard"/>
    <w:rsid w:val="00220347"/>
    <w:pPr>
      <w:jc w:val="both"/>
    </w:pPr>
    <w:rPr>
      <w:rFonts w:ascii="News Gothic CE" w:eastAsia="News Gothic CE" w:hAnsi="News Gothic CE" w:cs="News Gothic CE"/>
      <w:sz w:val="20"/>
    </w:rPr>
  </w:style>
  <w:style w:type="numbering" w:customStyle="1" w:styleId="WW8Num55">
    <w:name w:val="WW8Num55"/>
    <w:basedOn w:val="Bezlisty"/>
    <w:rsid w:val="00220347"/>
    <w:pPr>
      <w:numPr>
        <w:numId w:val="7"/>
      </w:numPr>
    </w:pPr>
  </w:style>
  <w:style w:type="numbering" w:customStyle="1" w:styleId="WW8Num66">
    <w:name w:val="WW8Num66"/>
    <w:basedOn w:val="Bezlisty"/>
    <w:rsid w:val="004E6513"/>
    <w:pPr>
      <w:numPr>
        <w:numId w:val="8"/>
      </w:numPr>
    </w:pPr>
  </w:style>
  <w:style w:type="numbering" w:customStyle="1" w:styleId="WW8Num81">
    <w:name w:val="WW8Num81"/>
    <w:basedOn w:val="Bezlisty"/>
    <w:rsid w:val="004E6513"/>
    <w:pPr>
      <w:numPr>
        <w:numId w:val="9"/>
      </w:numPr>
    </w:pPr>
  </w:style>
  <w:style w:type="numbering" w:customStyle="1" w:styleId="WW8Num29">
    <w:name w:val="WW8Num29"/>
    <w:basedOn w:val="Bezlisty"/>
    <w:rsid w:val="004E6513"/>
    <w:pPr>
      <w:numPr>
        <w:numId w:val="10"/>
      </w:numPr>
    </w:pPr>
  </w:style>
  <w:style w:type="paragraph" w:customStyle="1" w:styleId="Default">
    <w:name w:val="Default"/>
    <w:rsid w:val="00BB4BB2"/>
    <w:pPr>
      <w:suppressAutoHyphens/>
      <w:autoSpaceDE w:val="0"/>
      <w:autoSpaceDN w:val="0"/>
      <w:spacing w:after="0" w:line="240" w:lineRule="auto"/>
      <w:textAlignment w:val="baseline"/>
    </w:pPr>
    <w:rPr>
      <w:rFonts w:ascii="Calibri" w:eastAsia="Calibri" w:hAnsi="Calibri" w:cs="Calibri"/>
      <w:color w:val="000000"/>
      <w:kern w:val="3"/>
      <w:sz w:val="24"/>
      <w:szCs w:val="24"/>
      <w:lang w:eastAsia="zh-CN"/>
    </w:rPr>
  </w:style>
  <w:style w:type="numbering" w:customStyle="1" w:styleId="WW8Num44">
    <w:name w:val="WW8Num44"/>
    <w:basedOn w:val="Bezlisty"/>
    <w:rsid w:val="00BB4BB2"/>
    <w:pPr>
      <w:numPr>
        <w:numId w:val="11"/>
      </w:numPr>
    </w:pPr>
  </w:style>
  <w:style w:type="numbering" w:customStyle="1" w:styleId="WW8Num87">
    <w:name w:val="WW8Num87"/>
    <w:basedOn w:val="Bezlisty"/>
    <w:rsid w:val="00BB4BB2"/>
    <w:pPr>
      <w:numPr>
        <w:numId w:val="12"/>
      </w:numPr>
    </w:pPr>
  </w:style>
  <w:style w:type="table" w:styleId="Tabelasiatki4akcent5">
    <w:name w:val="Grid Table 4 Accent 5"/>
    <w:basedOn w:val="Standardowy"/>
    <w:uiPriority w:val="49"/>
    <w:rsid w:val="00F107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2akcent1">
    <w:name w:val="Grid Table 2 Accent 1"/>
    <w:basedOn w:val="Standardowy"/>
    <w:uiPriority w:val="47"/>
    <w:rsid w:val="009A56A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przypisukocowego">
    <w:name w:val="endnote text"/>
    <w:basedOn w:val="Normalny"/>
    <w:link w:val="TekstprzypisukocowegoZnak"/>
    <w:uiPriority w:val="99"/>
    <w:semiHidden/>
    <w:unhideWhenUsed/>
    <w:rsid w:val="00AC76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7660"/>
    <w:rPr>
      <w:sz w:val="20"/>
      <w:szCs w:val="20"/>
    </w:rPr>
  </w:style>
  <w:style w:type="character" w:styleId="Odwoanieprzypisukocowego">
    <w:name w:val="endnote reference"/>
    <w:basedOn w:val="Domylnaczcionkaakapitu"/>
    <w:uiPriority w:val="99"/>
    <w:semiHidden/>
    <w:unhideWhenUsed/>
    <w:rsid w:val="00AC7660"/>
    <w:rPr>
      <w:vertAlign w:val="superscript"/>
    </w:rPr>
  </w:style>
  <w:style w:type="paragraph" w:styleId="Nagwekspisutreci">
    <w:name w:val="TOC Heading"/>
    <w:basedOn w:val="Nagwek1"/>
    <w:next w:val="Normalny"/>
    <w:uiPriority w:val="39"/>
    <w:unhideWhenUsed/>
    <w:qFormat/>
    <w:rsid w:val="007D6F90"/>
    <w:pPr>
      <w:outlineLvl w:val="9"/>
    </w:pPr>
    <w:rPr>
      <w:lang w:eastAsia="pl-PL"/>
    </w:rPr>
  </w:style>
  <w:style w:type="paragraph" w:styleId="Spistreci1">
    <w:name w:val="toc 1"/>
    <w:basedOn w:val="Normalny"/>
    <w:next w:val="Normalny"/>
    <w:autoRedefine/>
    <w:uiPriority w:val="39"/>
    <w:unhideWhenUsed/>
    <w:rsid w:val="007D6F90"/>
    <w:pPr>
      <w:spacing w:after="100"/>
    </w:pPr>
  </w:style>
  <w:style w:type="paragraph" w:styleId="Spistreci2">
    <w:name w:val="toc 2"/>
    <w:basedOn w:val="Normalny"/>
    <w:next w:val="Normalny"/>
    <w:autoRedefine/>
    <w:uiPriority w:val="39"/>
    <w:unhideWhenUsed/>
    <w:rsid w:val="007D6F90"/>
    <w:pPr>
      <w:spacing w:after="100"/>
      <w:ind w:left="220"/>
    </w:pPr>
  </w:style>
  <w:style w:type="character" w:styleId="Hipercze">
    <w:name w:val="Hyperlink"/>
    <w:basedOn w:val="Domylnaczcionkaakapitu"/>
    <w:uiPriority w:val="99"/>
    <w:unhideWhenUsed/>
    <w:rsid w:val="007D6F90"/>
    <w:rPr>
      <w:color w:val="0563C1" w:themeColor="hyperlink"/>
      <w:u w:val="single"/>
    </w:rPr>
  </w:style>
  <w:style w:type="paragraph" w:styleId="Nagwek">
    <w:name w:val="header"/>
    <w:basedOn w:val="Normalny"/>
    <w:link w:val="NagwekZnak"/>
    <w:uiPriority w:val="99"/>
    <w:unhideWhenUsed/>
    <w:rsid w:val="006E33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3B1"/>
  </w:style>
  <w:style w:type="paragraph" w:styleId="Stopka">
    <w:name w:val="footer"/>
    <w:basedOn w:val="Normalny"/>
    <w:link w:val="StopkaZnak"/>
    <w:uiPriority w:val="99"/>
    <w:unhideWhenUsed/>
    <w:rsid w:val="006E33B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6E33B1"/>
  </w:style>
  <w:style w:type="character" w:styleId="Nierozpoznanawzmianka">
    <w:name w:val="Unresolved Mention"/>
    <w:basedOn w:val="Domylnaczcionkaakapitu"/>
    <w:uiPriority w:val="99"/>
    <w:semiHidden/>
    <w:unhideWhenUsed/>
    <w:rsid w:val="006E33B1"/>
    <w:rPr>
      <w:color w:val="605E5C"/>
      <w:shd w:val="clear" w:color="auto" w:fill="E1DFDD"/>
    </w:rPr>
  </w:style>
  <w:style w:type="character" w:customStyle="1" w:styleId="Mocnowyrniony">
    <w:name w:val="Mocno wyróżniony"/>
    <w:basedOn w:val="Domylnaczcionkaakapitu"/>
    <w:uiPriority w:val="99"/>
    <w:rsid w:val="006E33B1"/>
    <w:rPr>
      <w:b/>
      <w:bCs/>
    </w:rPr>
  </w:style>
  <w:style w:type="paragraph" w:styleId="Bezodstpw">
    <w:name w:val="No Spacing"/>
    <w:uiPriority w:val="1"/>
    <w:qFormat/>
    <w:rsid w:val="006E33B1"/>
    <w:pPr>
      <w:spacing w:after="0" w:line="240" w:lineRule="auto"/>
    </w:pPr>
  </w:style>
  <w:style w:type="table" w:styleId="Tabelasiatki7kolorowaakcent5">
    <w:name w:val="Grid Table 7 Colorful Accent 5"/>
    <w:basedOn w:val="Standardowy"/>
    <w:uiPriority w:val="52"/>
    <w:rsid w:val="007B239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siatki6kolorowa">
    <w:name w:val="Grid Table 6 Colorful"/>
    <w:basedOn w:val="Standardowy"/>
    <w:uiPriority w:val="51"/>
    <w:rsid w:val="007B23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5">
    <w:name w:val="Grid Table 6 Colorful Accent 5"/>
    <w:basedOn w:val="Standardowy"/>
    <w:uiPriority w:val="51"/>
    <w:rsid w:val="00811F8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2akcent5">
    <w:name w:val="List Table 2 Accent 5"/>
    <w:basedOn w:val="Standardowy"/>
    <w:uiPriority w:val="47"/>
    <w:rsid w:val="00A911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Siatkatabelijasna">
    <w:name w:val="Grid Table Light"/>
    <w:basedOn w:val="Standardowy"/>
    <w:uiPriority w:val="40"/>
    <w:rsid w:val="00A911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1D42FC"/>
    <w:rPr>
      <w:sz w:val="16"/>
      <w:szCs w:val="16"/>
    </w:rPr>
  </w:style>
  <w:style w:type="paragraph" w:styleId="Tekstkomentarza">
    <w:name w:val="annotation text"/>
    <w:basedOn w:val="Normalny"/>
    <w:link w:val="TekstkomentarzaZnak"/>
    <w:uiPriority w:val="99"/>
    <w:unhideWhenUsed/>
    <w:rsid w:val="001D42FC"/>
    <w:pPr>
      <w:spacing w:line="240" w:lineRule="auto"/>
    </w:pPr>
    <w:rPr>
      <w:sz w:val="20"/>
      <w:szCs w:val="20"/>
    </w:rPr>
  </w:style>
  <w:style w:type="character" w:customStyle="1" w:styleId="TekstkomentarzaZnak">
    <w:name w:val="Tekst komentarza Znak"/>
    <w:basedOn w:val="Domylnaczcionkaakapitu"/>
    <w:link w:val="Tekstkomentarza"/>
    <w:uiPriority w:val="99"/>
    <w:rsid w:val="001D42FC"/>
    <w:rPr>
      <w:sz w:val="20"/>
      <w:szCs w:val="20"/>
    </w:rPr>
  </w:style>
  <w:style w:type="paragraph" w:styleId="Tematkomentarza">
    <w:name w:val="annotation subject"/>
    <w:basedOn w:val="Tekstkomentarza"/>
    <w:next w:val="Tekstkomentarza"/>
    <w:link w:val="TematkomentarzaZnak"/>
    <w:uiPriority w:val="99"/>
    <w:semiHidden/>
    <w:unhideWhenUsed/>
    <w:rsid w:val="001D42FC"/>
    <w:rPr>
      <w:b/>
      <w:bCs/>
    </w:rPr>
  </w:style>
  <w:style w:type="character" w:customStyle="1" w:styleId="TematkomentarzaZnak">
    <w:name w:val="Temat komentarza Znak"/>
    <w:basedOn w:val="TekstkomentarzaZnak"/>
    <w:link w:val="Tematkomentarza"/>
    <w:uiPriority w:val="99"/>
    <w:semiHidden/>
    <w:rsid w:val="001D4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722">
      <w:bodyDiv w:val="1"/>
      <w:marLeft w:val="0"/>
      <w:marRight w:val="0"/>
      <w:marTop w:val="0"/>
      <w:marBottom w:val="0"/>
      <w:divBdr>
        <w:top w:val="none" w:sz="0" w:space="0" w:color="auto"/>
        <w:left w:val="none" w:sz="0" w:space="0" w:color="auto"/>
        <w:bottom w:val="none" w:sz="0" w:space="0" w:color="auto"/>
        <w:right w:val="none" w:sz="0" w:space="0" w:color="auto"/>
      </w:divBdr>
    </w:div>
    <w:div w:id="603923346">
      <w:bodyDiv w:val="1"/>
      <w:marLeft w:val="0"/>
      <w:marRight w:val="0"/>
      <w:marTop w:val="0"/>
      <w:marBottom w:val="0"/>
      <w:divBdr>
        <w:top w:val="none" w:sz="0" w:space="0" w:color="auto"/>
        <w:left w:val="none" w:sz="0" w:space="0" w:color="auto"/>
        <w:bottom w:val="none" w:sz="0" w:space="0" w:color="auto"/>
        <w:right w:val="none" w:sz="0" w:space="0" w:color="auto"/>
      </w:divBdr>
    </w:div>
    <w:div w:id="13733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9EE2B-EE38-4CFB-B4E1-AE21DFD90A13}" type="doc">
      <dgm:prSet loTypeId="urn:microsoft.com/office/officeart/2008/layout/NameandTitleOrganizationalChart" loCatId="hierarchy" qsTypeId="urn:microsoft.com/office/officeart/2005/8/quickstyle/simple2" qsCatId="simple" csTypeId="urn:microsoft.com/office/officeart/2005/8/colors/accent1_2" csCatId="accent1" phldr="1"/>
      <dgm:spPr/>
      <dgm:t>
        <a:bodyPr/>
        <a:lstStyle/>
        <a:p>
          <a:endParaRPr lang="pl-PL"/>
        </a:p>
      </dgm:t>
    </dgm:pt>
    <dgm:pt modelId="{EF44B28D-F796-4CBE-A268-7BE1840C1B4C}">
      <dgm:prSet phldrT="[Tekst]"/>
      <dgm:spPr/>
      <dgm:t>
        <a:bodyPr/>
        <a:lstStyle/>
        <a:p>
          <a:r>
            <a:rPr lang="pl-PL"/>
            <a:t>Biletomat</a:t>
          </a:r>
        </a:p>
      </dgm:t>
    </dgm:pt>
    <dgm:pt modelId="{0A9B3AA3-E5B5-4FAE-91B7-EDD58892743E}" type="parTrans" cxnId="{FD37770B-7F74-4201-AC6A-C25428B48E1D}">
      <dgm:prSet/>
      <dgm:spPr/>
      <dgm:t>
        <a:bodyPr/>
        <a:lstStyle/>
        <a:p>
          <a:endParaRPr lang="pl-PL"/>
        </a:p>
      </dgm:t>
    </dgm:pt>
    <dgm:pt modelId="{283548A2-0E8E-4C04-8B2E-A61644AAFF87}" type="sibTrans" cxnId="{FD37770B-7F74-4201-AC6A-C25428B48E1D}">
      <dgm:prSet/>
      <dgm:spPr/>
      <dgm:t>
        <a:bodyPr/>
        <a:lstStyle/>
        <a:p>
          <a:r>
            <a:rPr lang="pl-PL"/>
            <a:t>Wybór kolejki</a:t>
          </a:r>
        </a:p>
      </dgm:t>
    </dgm:pt>
    <dgm:pt modelId="{0537AD44-5982-4CF6-9ED9-995A47A951E7}" type="asst">
      <dgm:prSet phldrT="[Tekst]"/>
      <dgm:spPr/>
      <dgm:t>
        <a:bodyPr/>
        <a:lstStyle/>
        <a:p>
          <a:r>
            <a:rPr lang="pl-PL"/>
            <a:t>Pierwsza wizyta</a:t>
          </a:r>
        </a:p>
      </dgm:t>
    </dgm:pt>
    <dgm:pt modelId="{35900465-70C1-4DD3-9526-1804DF374A77}" type="parTrans" cxnId="{AF546EC5-C14F-40F0-B59E-614E5E4B83B2}">
      <dgm:prSet/>
      <dgm:spPr/>
      <dgm:t>
        <a:bodyPr/>
        <a:lstStyle/>
        <a:p>
          <a:endParaRPr lang="pl-PL"/>
        </a:p>
      </dgm:t>
    </dgm:pt>
    <dgm:pt modelId="{E798E531-0083-4801-A114-F1E1D25D63D2}" type="sibTrans" cxnId="{AF546EC5-C14F-40F0-B59E-614E5E4B83B2}">
      <dgm:prSet/>
      <dgm:spPr/>
      <dgm:t>
        <a:bodyPr/>
        <a:lstStyle/>
        <a:p>
          <a:r>
            <a:rPr lang="pl-PL"/>
            <a:t>NIe mam terminu</a:t>
          </a:r>
        </a:p>
      </dgm:t>
    </dgm:pt>
    <dgm:pt modelId="{B01D58AE-AE11-42A1-9E76-65010BBCB396}" type="asst">
      <dgm:prSet/>
      <dgm:spPr/>
      <dgm:t>
        <a:bodyPr/>
        <a:lstStyle/>
        <a:p>
          <a:r>
            <a:rPr lang="pl-PL"/>
            <a:t>Kolejna wizyta</a:t>
          </a:r>
        </a:p>
      </dgm:t>
    </dgm:pt>
    <dgm:pt modelId="{E75FA41F-D0AD-48C7-9967-7147EBB33DCF}" type="parTrans" cxnId="{663F1289-60F9-4C35-AF83-02A07802B2A6}">
      <dgm:prSet/>
      <dgm:spPr/>
      <dgm:t>
        <a:bodyPr/>
        <a:lstStyle/>
        <a:p>
          <a:endParaRPr lang="pl-PL"/>
        </a:p>
      </dgm:t>
    </dgm:pt>
    <dgm:pt modelId="{A16E6168-3696-4085-AABC-F4964BF18B1F}" type="sibTrans" cxnId="{663F1289-60F9-4C35-AF83-02A07802B2A6}">
      <dgm:prSet/>
      <dgm:spPr/>
      <dgm:t>
        <a:bodyPr/>
        <a:lstStyle/>
        <a:p>
          <a:r>
            <a:rPr lang="pl-PL"/>
            <a:t>Mam termin</a:t>
          </a:r>
        </a:p>
      </dgm:t>
    </dgm:pt>
    <dgm:pt modelId="{ECD7A73B-9023-47CA-903E-A0FC5D2F726D}" type="asst">
      <dgm:prSet/>
      <dgm:spPr/>
      <dgm:t>
        <a:bodyPr/>
        <a:lstStyle/>
        <a:p>
          <a:r>
            <a:rPr lang="pl-PL"/>
            <a:t>Wpisuję PESEL</a:t>
          </a:r>
        </a:p>
      </dgm:t>
    </dgm:pt>
    <dgm:pt modelId="{6CE3B723-CEC7-42B7-A81F-18B1A85AA1AA}" type="parTrans" cxnId="{48229507-EEEC-47B6-B5AC-793019191902}">
      <dgm:prSet/>
      <dgm:spPr/>
      <dgm:t>
        <a:bodyPr/>
        <a:lstStyle/>
        <a:p>
          <a:endParaRPr lang="pl-PL"/>
        </a:p>
      </dgm:t>
    </dgm:pt>
    <dgm:pt modelId="{043CE2A2-5106-4A15-968F-999A5C64F146}" type="sibTrans" cxnId="{48229507-EEEC-47B6-B5AC-793019191902}">
      <dgm:prSet/>
      <dgm:spPr/>
      <dgm:t>
        <a:bodyPr/>
        <a:lstStyle/>
        <a:p>
          <a:r>
            <a:rPr lang="pl-PL"/>
            <a:t>Weryfikacja w HIS:</a:t>
          </a:r>
        </a:p>
        <a:p>
          <a:r>
            <a:rPr lang="pl-PL"/>
            <a:t>termin, EWUŚ, skierowanie</a:t>
          </a:r>
        </a:p>
      </dgm:t>
    </dgm:pt>
    <dgm:pt modelId="{BDAE3752-9D80-4390-A9F7-C2E3D4FDB2E9}" type="asst">
      <dgm:prSet/>
      <dgm:spPr/>
      <dgm:t>
        <a:bodyPr/>
        <a:lstStyle/>
        <a:p>
          <a:r>
            <a:rPr lang="pl-PL"/>
            <a:t>Wydruk biletu</a:t>
          </a:r>
        </a:p>
      </dgm:t>
    </dgm:pt>
    <dgm:pt modelId="{F0B9D7DC-4A1E-465D-9EEC-414416914FF2}" type="parTrans" cxnId="{50765C55-6C38-4F55-8721-58C851169780}">
      <dgm:prSet/>
      <dgm:spPr/>
      <dgm:t>
        <a:bodyPr/>
        <a:lstStyle/>
        <a:p>
          <a:endParaRPr lang="pl-PL"/>
        </a:p>
      </dgm:t>
    </dgm:pt>
    <dgm:pt modelId="{22C88A52-A66D-4730-92F8-DA5A1B579BF2}" type="sibTrans" cxnId="{50765C55-6C38-4F55-8721-58C851169780}">
      <dgm:prSet/>
      <dgm:spPr/>
      <dgm:t>
        <a:bodyPr/>
        <a:lstStyle/>
        <a:p>
          <a:r>
            <a:rPr lang="pl-PL"/>
            <a:t>do rejestracji</a:t>
          </a:r>
        </a:p>
      </dgm:t>
    </dgm:pt>
    <dgm:pt modelId="{83A6557C-5EBF-42E4-B6CE-5E00A4DD4E84}" type="asst">
      <dgm:prSet/>
      <dgm:spPr/>
      <dgm:t>
        <a:bodyPr/>
        <a:lstStyle/>
        <a:p>
          <a:r>
            <a:rPr lang="pl-PL"/>
            <a:t>Okienko rejestracji</a:t>
          </a:r>
        </a:p>
      </dgm:t>
    </dgm:pt>
    <dgm:pt modelId="{18694CAE-0091-473A-9196-5BB16D6AF8F5}" type="parTrans" cxnId="{56F874AB-07DC-4254-97D7-97C7DED108BD}">
      <dgm:prSet/>
      <dgm:spPr/>
      <dgm:t>
        <a:bodyPr/>
        <a:lstStyle/>
        <a:p>
          <a:endParaRPr lang="pl-PL"/>
        </a:p>
      </dgm:t>
    </dgm:pt>
    <dgm:pt modelId="{42D8A1B4-F1EE-4E87-BE40-9FFD8BA9A10E}" type="sibTrans" cxnId="{56F874AB-07DC-4254-97D7-97C7DED108BD}">
      <dgm:prSet/>
      <dgm:spPr/>
      <dgm:t>
        <a:bodyPr/>
        <a:lstStyle/>
        <a:p>
          <a:r>
            <a:rPr lang="pl-PL"/>
            <a:t>Rejestracja pacjenta</a:t>
          </a:r>
        </a:p>
      </dgm:t>
    </dgm:pt>
    <dgm:pt modelId="{617AA1BC-AC8A-433B-B30E-D89A18B8C685}" type="asst">
      <dgm:prSet/>
      <dgm:spPr/>
      <dgm:t>
        <a:bodyPr/>
        <a:lstStyle/>
        <a:p>
          <a:r>
            <a:rPr lang="pl-PL"/>
            <a:t>Gabinet</a:t>
          </a:r>
        </a:p>
      </dgm:t>
    </dgm:pt>
    <dgm:pt modelId="{BA1507F4-D836-42B4-8296-93D221B4E53E}" type="parTrans" cxnId="{D7767A8B-E235-4708-ABC1-0EF37A673A4C}">
      <dgm:prSet/>
      <dgm:spPr/>
      <dgm:t>
        <a:bodyPr/>
        <a:lstStyle/>
        <a:p>
          <a:endParaRPr lang="pl-PL"/>
        </a:p>
      </dgm:t>
    </dgm:pt>
    <dgm:pt modelId="{EFC5A1FB-B10E-499A-B83F-8E3EE423CE3D}" type="sibTrans" cxnId="{D7767A8B-E235-4708-ABC1-0EF37A673A4C}">
      <dgm:prSet/>
      <dgm:spPr/>
      <dgm:t>
        <a:bodyPr/>
        <a:lstStyle/>
        <a:p>
          <a:r>
            <a:rPr lang="pl-PL"/>
            <a:t>WIzyta u lekarza</a:t>
          </a:r>
        </a:p>
      </dgm:t>
    </dgm:pt>
    <dgm:pt modelId="{EBBD5499-3730-4EF7-8237-9F9B578FD0EA}" type="asst">
      <dgm:prSet/>
      <dgm:spPr/>
      <dgm:t>
        <a:bodyPr/>
        <a:lstStyle/>
        <a:p>
          <a:r>
            <a:rPr lang="pl-PL"/>
            <a:t>Wydruk biletu</a:t>
          </a:r>
        </a:p>
      </dgm:t>
    </dgm:pt>
    <dgm:pt modelId="{78930AC3-A1DB-44A8-89FD-0D560B221D0C}" type="parTrans" cxnId="{6F637727-8873-4C11-A963-FE779986EAA0}">
      <dgm:prSet/>
      <dgm:spPr/>
      <dgm:t>
        <a:bodyPr/>
        <a:lstStyle/>
        <a:p>
          <a:endParaRPr lang="pl-PL"/>
        </a:p>
      </dgm:t>
    </dgm:pt>
    <dgm:pt modelId="{079D707C-C2D2-4B88-9F41-246CC67ED2BA}" type="sibTrans" cxnId="{6F637727-8873-4C11-A963-FE779986EAA0}">
      <dgm:prSet/>
      <dgm:spPr/>
      <dgm:t>
        <a:bodyPr/>
        <a:lstStyle/>
        <a:p>
          <a:r>
            <a:rPr lang="pl-PL"/>
            <a:t>Wydruk do odpowiedniej kolejki</a:t>
          </a:r>
        </a:p>
      </dgm:t>
    </dgm:pt>
    <dgm:pt modelId="{F00C8A3C-5A0E-4D01-B646-A5A773F297CA}" type="asst">
      <dgm:prSet/>
      <dgm:spPr/>
      <dgm:t>
        <a:bodyPr/>
        <a:lstStyle/>
        <a:p>
          <a:r>
            <a:rPr lang="pl-PL"/>
            <a:t>Gabinet</a:t>
          </a:r>
        </a:p>
      </dgm:t>
    </dgm:pt>
    <dgm:pt modelId="{374D9789-5244-4015-8C23-ED22222CF2FC}" type="parTrans" cxnId="{591198A3-7899-4A3E-8A20-46338D5821B9}">
      <dgm:prSet/>
      <dgm:spPr/>
      <dgm:t>
        <a:bodyPr/>
        <a:lstStyle/>
        <a:p>
          <a:endParaRPr lang="pl-PL"/>
        </a:p>
      </dgm:t>
    </dgm:pt>
    <dgm:pt modelId="{58E3E779-A9A7-4FF2-B36A-C689EBDFDB65}" type="sibTrans" cxnId="{591198A3-7899-4A3E-8A20-46338D5821B9}">
      <dgm:prSet/>
      <dgm:spPr/>
      <dgm:t>
        <a:bodyPr/>
        <a:lstStyle/>
        <a:p>
          <a:r>
            <a:rPr lang="pl-PL"/>
            <a:t>Weryfikacja w HIS pozytywna</a:t>
          </a:r>
        </a:p>
      </dgm:t>
    </dgm:pt>
    <dgm:pt modelId="{05BF8D53-03DD-44F3-8004-86118AE0D550}" type="asst">
      <dgm:prSet/>
      <dgm:spPr/>
      <dgm:t>
        <a:bodyPr/>
        <a:lstStyle/>
        <a:p>
          <a:r>
            <a:rPr lang="pl-PL"/>
            <a:t>Rejestracja</a:t>
          </a:r>
        </a:p>
      </dgm:t>
    </dgm:pt>
    <dgm:pt modelId="{DEF476D9-67E4-443F-B9C7-B43FA7D1BEA0}" type="parTrans" cxnId="{A9CD46D5-17DD-4E6B-9B31-C75083E7944C}">
      <dgm:prSet/>
      <dgm:spPr/>
      <dgm:t>
        <a:bodyPr/>
        <a:lstStyle/>
        <a:p>
          <a:endParaRPr lang="pl-PL"/>
        </a:p>
      </dgm:t>
    </dgm:pt>
    <dgm:pt modelId="{04729FD6-2CAE-41E1-AF44-D1A2BD88A3F8}" type="sibTrans" cxnId="{A9CD46D5-17DD-4E6B-9B31-C75083E7944C}">
      <dgm:prSet/>
      <dgm:spPr/>
      <dgm:t>
        <a:bodyPr/>
        <a:lstStyle/>
        <a:p>
          <a:r>
            <a:rPr lang="pl-PL"/>
            <a:t>Weryfikacja w HIS negatywna</a:t>
          </a:r>
        </a:p>
      </dgm:t>
    </dgm:pt>
    <dgm:pt modelId="{A5F85D42-69A8-434C-A63E-76D3C8B65BF5}" type="pres">
      <dgm:prSet presAssocID="{4CC9EE2B-EE38-4CFB-B4E1-AE21DFD90A13}" presName="hierChild1" presStyleCnt="0">
        <dgm:presLayoutVars>
          <dgm:orgChart val="1"/>
          <dgm:chPref val="1"/>
          <dgm:dir val="rev"/>
          <dgm:animOne val="branch"/>
          <dgm:animLvl val="lvl"/>
          <dgm:resizeHandles/>
        </dgm:presLayoutVars>
      </dgm:prSet>
      <dgm:spPr/>
    </dgm:pt>
    <dgm:pt modelId="{FFEEC962-F0A8-4898-A75C-3005FFF93BE2}" type="pres">
      <dgm:prSet presAssocID="{EF44B28D-F796-4CBE-A268-7BE1840C1B4C}" presName="hierRoot1" presStyleCnt="0">
        <dgm:presLayoutVars>
          <dgm:hierBranch val="init"/>
        </dgm:presLayoutVars>
      </dgm:prSet>
      <dgm:spPr/>
    </dgm:pt>
    <dgm:pt modelId="{C5BEEE3F-6911-4E65-A9F7-545C49715623}" type="pres">
      <dgm:prSet presAssocID="{EF44B28D-F796-4CBE-A268-7BE1840C1B4C}" presName="rootComposite1" presStyleCnt="0"/>
      <dgm:spPr/>
    </dgm:pt>
    <dgm:pt modelId="{7F9CF9F7-E87A-4CCE-A1CD-ACE59BAA8471}" type="pres">
      <dgm:prSet presAssocID="{EF44B28D-F796-4CBE-A268-7BE1840C1B4C}" presName="rootText1" presStyleLbl="node0" presStyleIdx="0" presStyleCnt="1">
        <dgm:presLayoutVars>
          <dgm:chMax/>
          <dgm:chPref val="3"/>
        </dgm:presLayoutVars>
      </dgm:prSet>
      <dgm:spPr/>
    </dgm:pt>
    <dgm:pt modelId="{8876058B-7475-4476-AE11-646103FF9B26}" type="pres">
      <dgm:prSet presAssocID="{EF44B28D-F796-4CBE-A268-7BE1840C1B4C}" presName="titleText1" presStyleLbl="fgAcc0" presStyleIdx="0" presStyleCnt="1">
        <dgm:presLayoutVars>
          <dgm:chMax val="0"/>
          <dgm:chPref val="0"/>
        </dgm:presLayoutVars>
      </dgm:prSet>
      <dgm:spPr/>
    </dgm:pt>
    <dgm:pt modelId="{7B553C9E-2050-453A-A172-BDF95209C215}" type="pres">
      <dgm:prSet presAssocID="{EF44B28D-F796-4CBE-A268-7BE1840C1B4C}" presName="rootConnector1" presStyleLbl="node1" presStyleIdx="0" presStyleCnt="0"/>
      <dgm:spPr/>
    </dgm:pt>
    <dgm:pt modelId="{E6D42D9D-F0DD-4CBF-939F-BC01508BFCF3}" type="pres">
      <dgm:prSet presAssocID="{EF44B28D-F796-4CBE-A268-7BE1840C1B4C}" presName="hierChild2" presStyleCnt="0"/>
      <dgm:spPr/>
    </dgm:pt>
    <dgm:pt modelId="{9398A614-C09A-4BCC-9C91-988EDA290E57}" type="pres">
      <dgm:prSet presAssocID="{EF44B28D-F796-4CBE-A268-7BE1840C1B4C}" presName="hierChild3" presStyleCnt="0"/>
      <dgm:spPr/>
    </dgm:pt>
    <dgm:pt modelId="{56276365-96E1-49D9-9161-71B62B9179C1}" type="pres">
      <dgm:prSet presAssocID="{E75FA41F-D0AD-48C7-9967-7147EBB33DCF}" presName="Name96" presStyleLbl="parChTrans1D2" presStyleIdx="0" presStyleCnt="2"/>
      <dgm:spPr/>
    </dgm:pt>
    <dgm:pt modelId="{B9F953DD-F7C7-4288-ADA8-F11AB3163641}" type="pres">
      <dgm:prSet presAssocID="{B01D58AE-AE11-42A1-9E76-65010BBCB396}" presName="hierRoot3" presStyleCnt="0">
        <dgm:presLayoutVars>
          <dgm:hierBranch val="init"/>
        </dgm:presLayoutVars>
      </dgm:prSet>
      <dgm:spPr/>
    </dgm:pt>
    <dgm:pt modelId="{21D9DE52-B86F-4F04-B26C-01A420EA0286}" type="pres">
      <dgm:prSet presAssocID="{B01D58AE-AE11-42A1-9E76-65010BBCB396}" presName="rootComposite3" presStyleCnt="0"/>
      <dgm:spPr/>
    </dgm:pt>
    <dgm:pt modelId="{6C82D7E6-F50B-464B-A3AE-749AF7A75D2B}" type="pres">
      <dgm:prSet presAssocID="{B01D58AE-AE11-42A1-9E76-65010BBCB396}" presName="rootText3" presStyleLbl="asst1" presStyleIdx="0" presStyleCnt="9">
        <dgm:presLayoutVars>
          <dgm:chPref val="3"/>
        </dgm:presLayoutVars>
      </dgm:prSet>
      <dgm:spPr/>
    </dgm:pt>
    <dgm:pt modelId="{400E1EB9-7652-40BF-BA68-E1B8642E8867}" type="pres">
      <dgm:prSet presAssocID="{B01D58AE-AE11-42A1-9E76-65010BBCB396}" presName="titleText3" presStyleLbl="fgAcc2" presStyleIdx="0" presStyleCnt="9">
        <dgm:presLayoutVars>
          <dgm:chMax val="0"/>
          <dgm:chPref val="0"/>
        </dgm:presLayoutVars>
      </dgm:prSet>
      <dgm:spPr/>
    </dgm:pt>
    <dgm:pt modelId="{6BC93B07-A1D8-4840-A85F-BD5813F35E73}" type="pres">
      <dgm:prSet presAssocID="{B01D58AE-AE11-42A1-9E76-65010BBCB396}" presName="rootConnector3" presStyleLbl="asst1" presStyleIdx="0" presStyleCnt="9"/>
      <dgm:spPr/>
    </dgm:pt>
    <dgm:pt modelId="{216687BB-500E-4234-8235-CFA2B81B0095}" type="pres">
      <dgm:prSet presAssocID="{B01D58AE-AE11-42A1-9E76-65010BBCB396}" presName="hierChild6" presStyleCnt="0"/>
      <dgm:spPr/>
    </dgm:pt>
    <dgm:pt modelId="{393BDDC0-D385-4B2E-B275-8541C3D724A5}" type="pres">
      <dgm:prSet presAssocID="{B01D58AE-AE11-42A1-9E76-65010BBCB396}" presName="hierChild7" presStyleCnt="0"/>
      <dgm:spPr/>
    </dgm:pt>
    <dgm:pt modelId="{6ECF97F9-9EC4-461A-AEB2-2D17E6C36970}" type="pres">
      <dgm:prSet presAssocID="{6CE3B723-CEC7-42B7-A81F-18B1A85AA1AA}" presName="Name96" presStyleLbl="parChTrans1D3" presStyleIdx="0" presStyleCnt="2"/>
      <dgm:spPr/>
    </dgm:pt>
    <dgm:pt modelId="{B490BDC9-FA74-45FF-8E3A-69043714C905}" type="pres">
      <dgm:prSet presAssocID="{ECD7A73B-9023-47CA-903E-A0FC5D2F726D}" presName="hierRoot3" presStyleCnt="0">
        <dgm:presLayoutVars>
          <dgm:hierBranch val="init"/>
        </dgm:presLayoutVars>
      </dgm:prSet>
      <dgm:spPr/>
    </dgm:pt>
    <dgm:pt modelId="{2E8216E1-D5A2-4E33-859D-5234F6BE36B6}" type="pres">
      <dgm:prSet presAssocID="{ECD7A73B-9023-47CA-903E-A0FC5D2F726D}" presName="rootComposite3" presStyleCnt="0"/>
      <dgm:spPr/>
    </dgm:pt>
    <dgm:pt modelId="{80E7AA99-BCB0-458A-B3CB-59D2F521061F}" type="pres">
      <dgm:prSet presAssocID="{ECD7A73B-9023-47CA-903E-A0FC5D2F726D}" presName="rootText3" presStyleLbl="asst1" presStyleIdx="1" presStyleCnt="9">
        <dgm:presLayoutVars>
          <dgm:chPref val="3"/>
        </dgm:presLayoutVars>
      </dgm:prSet>
      <dgm:spPr/>
    </dgm:pt>
    <dgm:pt modelId="{8DF7D1CD-D000-47F3-80BE-4A2CBAC5DD1A}" type="pres">
      <dgm:prSet presAssocID="{ECD7A73B-9023-47CA-903E-A0FC5D2F726D}" presName="titleText3" presStyleLbl="fgAcc2" presStyleIdx="1" presStyleCnt="9" custScaleY="288614" custLinFactY="12028" custLinFactNeighborY="100000">
        <dgm:presLayoutVars>
          <dgm:chMax val="0"/>
          <dgm:chPref val="0"/>
        </dgm:presLayoutVars>
      </dgm:prSet>
      <dgm:spPr/>
    </dgm:pt>
    <dgm:pt modelId="{7172201D-B6F7-4035-95CB-87A7D50020C2}" type="pres">
      <dgm:prSet presAssocID="{ECD7A73B-9023-47CA-903E-A0FC5D2F726D}" presName="rootConnector3" presStyleLbl="asst1" presStyleIdx="1" presStyleCnt="9"/>
      <dgm:spPr/>
    </dgm:pt>
    <dgm:pt modelId="{98DFDDF7-5D31-4968-B000-6E8160159DBE}" type="pres">
      <dgm:prSet presAssocID="{ECD7A73B-9023-47CA-903E-A0FC5D2F726D}" presName="hierChild6" presStyleCnt="0"/>
      <dgm:spPr/>
    </dgm:pt>
    <dgm:pt modelId="{47577BD5-27CB-4B65-B433-822C9F271F8E}" type="pres">
      <dgm:prSet presAssocID="{ECD7A73B-9023-47CA-903E-A0FC5D2F726D}" presName="hierChild7" presStyleCnt="0"/>
      <dgm:spPr/>
    </dgm:pt>
    <dgm:pt modelId="{2EE735C1-F544-4AFE-AFD0-8A16E092362C}" type="pres">
      <dgm:prSet presAssocID="{78930AC3-A1DB-44A8-89FD-0D560B221D0C}" presName="Name96" presStyleLbl="parChTrans1D4" presStyleIdx="0" presStyleCnt="5"/>
      <dgm:spPr/>
    </dgm:pt>
    <dgm:pt modelId="{2F4F2E41-D947-4F4C-A78C-F9AB5183D66E}" type="pres">
      <dgm:prSet presAssocID="{EBBD5499-3730-4EF7-8237-9F9B578FD0EA}" presName="hierRoot3" presStyleCnt="0">
        <dgm:presLayoutVars>
          <dgm:hierBranch val="init"/>
        </dgm:presLayoutVars>
      </dgm:prSet>
      <dgm:spPr/>
    </dgm:pt>
    <dgm:pt modelId="{F14BFF9D-E7EF-4926-A2EE-395D15200CC0}" type="pres">
      <dgm:prSet presAssocID="{EBBD5499-3730-4EF7-8237-9F9B578FD0EA}" presName="rootComposite3" presStyleCnt="0"/>
      <dgm:spPr/>
    </dgm:pt>
    <dgm:pt modelId="{70437A02-FDB1-41A6-8736-09EB70BA8AAD}" type="pres">
      <dgm:prSet presAssocID="{EBBD5499-3730-4EF7-8237-9F9B578FD0EA}" presName="rootText3" presStyleLbl="asst1" presStyleIdx="2" presStyleCnt="9">
        <dgm:presLayoutVars>
          <dgm:chPref val="3"/>
        </dgm:presLayoutVars>
      </dgm:prSet>
      <dgm:spPr/>
    </dgm:pt>
    <dgm:pt modelId="{0CEB872E-B3B9-4B23-8B88-83303838376F}" type="pres">
      <dgm:prSet presAssocID="{EBBD5499-3730-4EF7-8237-9F9B578FD0EA}" presName="titleText3" presStyleLbl="fgAcc2" presStyleIdx="2" presStyleCnt="9" custScaleY="208896" custLinFactNeighborX="2120" custLinFactNeighborY="99485">
        <dgm:presLayoutVars>
          <dgm:chMax val="0"/>
          <dgm:chPref val="0"/>
        </dgm:presLayoutVars>
      </dgm:prSet>
      <dgm:spPr/>
    </dgm:pt>
    <dgm:pt modelId="{DDD043AF-EC2B-4317-B9C1-2F89AF3CBEB8}" type="pres">
      <dgm:prSet presAssocID="{EBBD5499-3730-4EF7-8237-9F9B578FD0EA}" presName="rootConnector3" presStyleLbl="asst1" presStyleIdx="2" presStyleCnt="9"/>
      <dgm:spPr/>
    </dgm:pt>
    <dgm:pt modelId="{CED70892-8210-416A-9333-3392248A4F22}" type="pres">
      <dgm:prSet presAssocID="{EBBD5499-3730-4EF7-8237-9F9B578FD0EA}" presName="hierChild6" presStyleCnt="0"/>
      <dgm:spPr/>
    </dgm:pt>
    <dgm:pt modelId="{02F4A9D2-F6DC-465B-9D0C-A2E605EC024C}" type="pres">
      <dgm:prSet presAssocID="{EBBD5499-3730-4EF7-8237-9F9B578FD0EA}" presName="hierChild7" presStyleCnt="0"/>
      <dgm:spPr/>
    </dgm:pt>
    <dgm:pt modelId="{295A84DC-72FF-46E2-8921-12733A03C3B7}" type="pres">
      <dgm:prSet presAssocID="{374D9789-5244-4015-8C23-ED22222CF2FC}" presName="Name96" presStyleLbl="parChTrans1D4" presStyleIdx="1" presStyleCnt="5"/>
      <dgm:spPr/>
    </dgm:pt>
    <dgm:pt modelId="{42B97D60-B618-417D-ADD1-4BF050FBC3FE}" type="pres">
      <dgm:prSet presAssocID="{F00C8A3C-5A0E-4D01-B646-A5A773F297CA}" presName="hierRoot3" presStyleCnt="0">
        <dgm:presLayoutVars>
          <dgm:hierBranch val="init"/>
        </dgm:presLayoutVars>
      </dgm:prSet>
      <dgm:spPr/>
    </dgm:pt>
    <dgm:pt modelId="{16A04049-F1A3-4794-9715-526D31B29A5B}" type="pres">
      <dgm:prSet presAssocID="{F00C8A3C-5A0E-4D01-B646-A5A773F297CA}" presName="rootComposite3" presStyleCnt="0"/>
      <dgm:spPr/>
    </dgm:pt>
    <dgm:pt modelId="{10BA7D6C-5C0D-4DC2-B013-DF4BDE034418}" type="pres">
      <dgm:prSet presAssocID="{F00C8A3C-5A0E-4D01-B646-A5A773F297CA}" presName="rootText3" presStyleLbl="asst1" presStyleIdx="3" presStyleCnt="9">
        <dgm:presLayoutVars>
          <dgm:chPref val="3"/>
        </dgm:presLayoutVars>
      </dgm:prSet>
      <dgm:spPr/>
    </dgm:pt>
    <dgm:pt modelId="{B0B8D2F5-CE99-4BF6-80BF-67FA288A1F04}" type="pres">
      <dgm:prSet presAssocID="{F00C8A3C-5A0E-4D01-B646-A5A773F297CA}" presName="titleText3" presStyleLbl="fgAcc2" presStyleIdx="3" presStyleCnt="9" custScaleY="223457" custLinFactNeighborY="18188">
        <dgm:presLayoutVars>
          <dgm:chMax val="0"/>
          <dgm:chPref val="0"/>
        </dgm:presLayoutVars>
      </dgm:prSet>
      <dgm:spPr/>
    </dgm:pt>
    <dgm:pt modelId="{A3243CDA-1A12-4699-B8D7-FD091DB9AABC}" type="pres">
      <dgm:prSet presAssocID="{F00C8A3C-5A0E-4D01-B646-A5A773F297CA}" presName="rootConnector3" presStyleLbl="asst1" presStyleIdx="3" presStyleCnt="9"/>
      <dgm:spPr/>
    </dgm:pt>
    <dgm:pt modelId="{8F1C84B0-17C2-4E31-A4F6-5E7FC7F36B1C}" type="pres">
      <dgm:prSet presAssocID="{F00C8A3C-5A0E-4D01-B646-A5A773F297CA}" presName="hierChild6" presStyleCnt="0"/>
      <dgm:spPr/>
    </dgm:pt>
    <dgm:pt modelId="{E3F9FBE5-8587-4B3F-BB22-4022EAB8B720}" type="pres">
      <dgm:prSet presAssocID="{F00C8A3C-5A0E-4D01-B646-A5A773F297CA}" presName="hierChild7" presStyleCnt="0"/>
      <dgm:spPr/>
    </dgm:pt>
    <dgm:pt modelId="{38E86D58-4227-4C50-BDCC-52DD51ACCA95}" type="pres">
      <dgm:prSet presAssocID="{DEF476D9-67E4-443F-B9C7-B43FA7D1BEA0}" presName="Name96" presStyleLbl="parChTrans1D4" presStyleIdx="2" presStyleCnt="5"/>
      <dgm:spPr/>
    </dgm:pt>
    <dgm:pt modelId="{172E4595-9773-41BF-A3DB-53DE8EEBE339}" type="pres">
      <dgm:prSet presAssocID="{05BF8D53-03DD-44F3-8004-86118AE0D550}" presName="hierRoot3" presStyleCnt="0">
        <dgm:presLayoutVars>
          <dgm:hierBranch val="init"/>
        </dgm:presLayoutVars>
      </dgm:prSet>
      <dgm:spPr/>
    </dgm:pt>
    <dgm:pt modelId="{89C6D59C-1C97-457B-8A63-8F9523E52091}" type="pres">
      <dgm:prSet presAssocID="{05BF8D53-03DD-44F3-8004-86118AE0D550}" presName="rootComposite3" presStyleCnt="0"/>
      <dgm:spPr/>
    </dgm:pt>
    <dgm:pt modelId="{7B99B63C-9816-4939-BE4D-7B351004307F}" type="pres">
      <dgm:prSet presAssocID="{05BF8D53-03DD-44F3-8004-86118AE0D550}" presName="rootText3" presStyleLbl="asst1" presStyleIdx="4" presStyleCnt="9">
        <dgm:presLayoutVars>
          <dgm:chPref val="3"/>
        </dgm:presLayoutVars>
      </dgm:prSet>
      <dgm:spPr/>
    </dgm:pt>
    <dgm:pt modelId="{85B58FC9-7FFB-439E-934C-1A5DE0FD30AD}" type="pres">
      <dgm:prSet presAssocID="{05BF8D53-03DD-44F3-8004-86118AE0D550}" presName="titleText3" presStyleLbl="fgAcc2" presStyleIdx="4" presStyleCnt="9" custScaleY="210129" custLinFactNeighborY="27958">
        <dgm:presLayoutVars>
          <dgm:chMax val="0"/>
          <dgm:chPref val="0"/>
        </dgm:presLayoutVars>
      </dgm:prSet>
      <dgm:spPr/>
    </dgm:pt>
    <dgm:pt modelId="{30F2E392-5C5F-4E82-B4CC-5D99989012AB}" type="pres">
      <dgm:prSet presAssocID="{05BF8D53-03DD-44F3-8004-86118AE0D550}" presName="rootConnector3" presStyleLbl="asst1" presStyleIdx="4" presStyleCnt="9"/>
      <dgm:spPr/>
    </dgm:pt>
    <dgm:pt modelId="{68A64668-0B4A-4709-9B76-04DD57657C2A}" type="pres">
      <dgm:prSet presAssocID="{05BF8D53-03DD-44F3-8004-86118AE0D550}" presName="hierChild6" presStyleCnt="0"/>
      <dgm:spPr/>
    </dgm:pt>
    <dgm:pt modelId="{619126F0-27CE-439E-B09D-581EA2533209}" type="pres">
      <dgm:prSet presAssocID="{05BF8D53-03DD-44F3-8004-86118AE0D550}" presName="hierChild7" presStyleCnt="0"/>
      <dgm:spPr/>
    </dgm:pt>
    <dgm:pt modelId="{8A866F02-1506-434C-83B9-B2AE39C4AA1A}" type="pres">
      <dgm:prSet presAssocID="{35900465-70C1-4DD3-9526-1804DF374A77}" presName="Name96" presStyleLbl="parChTrans1D2" presStyleIdx="1" presStyleCnt="2"/>
      <dgm:spPr/>
    </dgm:pt>
    <dgm:pt modelId="{BFB3A2DE-39F1-4807-9FF4-24E49006C338}" type="pres">
      <dgm:prSet presAssocID="{0537AD44-5982-4CF6-9ED9-995A47A951E7}" presName="hierRoot3" presStyleCnt="0">
        <dgm:presLayoutVars>
          <dgm:hierBranch val="init"/>
        </dgm:presLayoutVars>
      </dgm:prSet>
      <dgm:spPr/>
    </dgm:pt>
    <dgm:pt modelId="{037A59A7-B6A3-474E-9CD9-2A941946A011}" type="pres">
      <dgm:prSet presAssocID="{0537AD44-5982-4CF6-9ED9-995A47A951E7}" presName="rootComposite3" presStyleCnt="0"/>
      <dgm:spPr/>
    </dgm:pt>
    <dgm:pt modelId="{64C98349-3C69-46CC-89B7-A902D14C954A}" type="pres">
      <dgm:prSet presAssocID="{0537AD44-5982-4CF6-9ED9-995A47A951E7}" presName="rootText3" presStyleLbl="asst1" presStyleIdx="5" presStyleCnt="9">
        <dgm:presLayoutVars>
          <dgm:chPref val="3"/>
        </dgm:presLayoutVars>
      </dgm:prSet>
      <dgm:spPr/>
    </dgm:pt>
    <dgm:pt modelId="{BB0E75C0-1409-46B1-9DF5-BA32CF756332}" type="pres">
      <dgm:prSet presAssocID="{0537AD44-5982-4CF6-9ED9-995A47A951E7}" presName="titleText3" presStyleLbl="fgAcc2" presStyleIdx="5" presStyleCnt="9">
        <dgm:presLayoutVars>
          <dgm:chMax val="0"/>
          <dgm:chPref val="0"/>
        </dgm:presLayoutVars>
      </dgm:prSet>
      <dgm:spPr/>
    </dgm:pt>
    <dgm:pt modelId="{804A1B06-3577-4788-B1F1-FABE8429999D}" type="pres">
      <dgm:prSet presAssocID="{0537AD44-5982-4CF6-9ED9-995A47A951E7}" presName="rootConnector3" presStyleLbl="asst1" presStyleIdx="5" presStyleCnt="9"/>
      <dgm:spPr/>
    </dgm:pt>
    <dgm:pt modelId="{C713DC4A-7214-4597-83B2-A276B2FE1A99}" type="pres">
      <dgm:prSet presAssocID="{0537AD44-5982-4CF6-9ED9-995A47A951E7}" presName="hierChild6" presStyleCnt="0"/>
      <dgm:spPr/>
    </dgm:pt>
    <dgm:pt modelId="{96DC45B1-8155-4DC5-A1F5-36AFD27A8EEF}" type="pres">
      <dgm:prSet presAssocID="{0537AD44-5982-4CF6-9ED9-995A47A951E7}" presName="hierChild7" presStyleCnt="0"/>
      <dgm:spPr/>
    </dgm:pt>
    <dgm:pt modelId="{5F74E4D1-6114-4437-A733-15B3E48C2631}" type="pres">
      <dgm:prSet presAssocID="{F0B9D7DC-4A1E-465D-9EEC-414416914FF2}" presName="Name96" presStyleLbl="parChTrans1D3" presStyleIdx="1" presStyleCnt="2"/>
      <dgm:spPr/>
    </dgm:pt>
    <dgm:pt modelId="{756A2A8E-B36F-45B0-9229-54CC530A46A4}" type="pres">
      <dgm:prSet presAssocID="{BDAE3752-9D80-4390-A9F7-C2E3D4FDB2E9}" presName="hierRoot3" presStyleCnt="0">
        <dgm:presLayoutVars>
          <dgm:hierBranch val="init"/>
        </dgm:presLayoutVars>
      </dgm:prSet>
      <dgm:spPr/>
    </dgm:pt>
    <dgm:pt modelId="{CC3511EB-ABAA-4FE8-AC9D-3E56AB5332BF}" type="pres">
      <dgm:prSet presAssocID="{BDAE3752-9D80-4390-A9F7-C2E3D4FDB2E9}" presName="rootComposite3" presStyleCnt="0"/>
      <dgm:spPr/>
    </dgm:pt>
    <dgm:pt modelId="{00363B75-B1AD-4800-8E7D-A355DE14602F}" type="pres">
      <dgm:prSet presAssocID="{BDAE3752-9D80-4390-A9F7-C2E3D4FDB2E9}" presName="rootText3" presStyleLbl="asst1" presStyleIdx="6" presStyleCnt="9">
        <dgm:presLayoutVars>
          <dgm:chPref val="3"/>
        </dgm:presLayoutVars>
      </dgm:prSet>
      <dgm:spPr/>
    </dgm:pt>
    <dgm:pt modelId="{C0E8D2F5-D8A6-4902-970A-69028CA7771C}" type="pres">
      <dgm:prSet presAssocID="{BDAE3752-9D80-4390-A9F7-C2E3D4FDB2E9}" presName="titleText3" presStyleLbl="fgAcc2" presStyleIdx="6" presStyleCnt="9">
        <dgm:presLayoutVars>
          <dgm:chMax val="0"/>
          <dgm:chPref val="0"/>
        </dgm:presLayoutVars>
      </dgm:prSet>
      <dgm:spPr/>
    </dgm:pt>
    <dgm:pt modelId="{B9F3A9CE-64AE-4D49-9A25-E182904CE7FE}" type="pres">
      <dgm:prSet presAssocID="{BDAE3752-9D80-4390-A9F7-C2E3D4FDB2E9}" presName="rootConnector3" presStyleLbl="asst1" presStyleIdx="6" presStyleCnt="9"/>
      <dgm:spPr/>
    </dgm:pt>
    <dgm:pt modelId="{9B302314-A923-4F2D-859E-4B62DB4FBA21}" type="pres">
      <dgm:prSet presAssocID="{BDAE3752-9D80-4390-A9F7-C2E3D4FDB2E9}" presName="hierChild6" presStyleCnt="0"/>
      <dgm:spPr/>
    </dgm:pt>
    <dgm:pt modelId="{3D0397C7-0976-487E-90F8-5CF5BCA5B757}" type="pres">
      <dgm:prSet presAssocID="{BDAE3752-9D80-4390-A9F7-C2E3D4FDB2E9}" presName="hierChild7" presStyleCnt="0"/>
      <dgm:spPr/>
    </dgm:pt>
    <dgm:pt modelId="{631B8706-134A-4CE1-842A-F2187BBA2A64}" type="pres">
      <dgm:prSet presAssocID="{18694CAE-0091-473A-9196-5BB16D6AF8F5}" presName="Name96" presStyleLbl="parChTrans1D4" presStyleIdx="3" presStyleCnt="5"/>
      <dgm:spPr/>
    </dgm:pt>
    <dgm:pt modelId="{C9E0964D-6610-485A-BFCA-7DD9771F0069}" type="pres">
      <dgm:prSet presAssocID="{83A6557C-5EBF-42E4-B6CE-5E00A4DD4E84}" presName="hierRoot3" presStyleCnt="0">
        <dgm:presLayoutVars>
          <dgm:hierBranch val="init"/>
        </dgm:presLayoutVars>
      </dgm:prSet>
      <dgm:spPr/>
    </dgm:pt>
    <dgm:pt modelId="{DEE819E9-3EB9-4CF9-80E8-422A112C4622}" type="pres">
      <dgm:prSet presAssocID="{83A6557C-5EBF-42E4-B6CE-5E00A4DD4E84}" presName="rootComposite3" presStyleCnt="0"/>
      <dgm:spPr/>
    </dgm:pt>
    <dgm:pt modelId="{DF29512E-9F44-4B30-8FC0-852259CAEBF6}" type="pres">
      <dgm:prSet presAssocID="{83A6557C-5EBF-42E4-B6CE-5E00A4DD4E84}" presName="rootText3" presStyleLbl="asst1" presStyleIdx="7" presStyleCnt="9">
        <dgm:presLayoutVars>
          <dgm:chPref val="3"/>
        </dgm:presLayoutVars>
      </dgm:prSet>
      <dgm:spPr/>
    </dgm:pt>
    <dgm:pt modelId="{86DA0DE3-8EF1-4499-9E83-44E883658612}" type="pres">
      <dgm:prSet presAssocID="{83A6557C-5EBF-42E4-B6CE-5E00A4DD4E84}" presName="titleText3" presStyleLbl="fgAcc2" presStyleIdx="7" presStyleCnt="9">
        <dgm:presLayoutVars>
          <dgm:chMax val="0"/>
          <dgm:chPref val="0"/>
        </dgm:presLayoutVars>
      </dgm:prSet>
      <dgm:spPr/>
    </dgm:pt>
    <dgm:pt modelId="{A0B95917-0C0E-4493-8E0B-394D1DA261B3}" type="pres">
      <dgm:prSet presAssocID="{83A6557C-5EBF-42E4-B6CE-5E00A4DD4E84}" presName="rootConnector3" presStyleLbl="asst1" presStyleIdx="7" presStyleCnt="9"/>
      <dgm:spPr/>
    </dgm:pt>
    <dgm:pt modelId="{20F4C407-A94D-4E30-B241-7847D3CCAD0A}" type="pres">
      <dgm:prSet presAssocID="{83A6557C-5EBF-42E4-B6CE-5E00A4DD4E84}" presName="hierChild6" presStyleCnt="0"/>
      <dgm:spPr/>
    </dgm:pt>
    <dgm:pt modelId="{9B346E49-C8E7-41FB-8043-1D7478C98CE3}" type="pres">
      <dgm:prSet presAssocID="{83A6557C-5EBF-42E4-B6CE-5E00A4DD4E84}" presName="hierChild7" presStyleCnt="0"/>
      <dgm:spPr/>
    </dgm:pt>
    <dgm:pt modelId="{71B66A23-DBC6-4B7C-9135-00F4C59F44B3}" type="pres">
      <dgm:prSet presAssocID="{BA1507F4-D836-42B4-8296-93D221B4E53E}" presName="Name96" presStyleLbl="parChTrans1D4" presStyleIdx="4" presStyleCnt="5"/>
      <dgm:spPr/>
    </dgm:pt>
    <dgm:pt modelId="{0B13AC4D-EB39-4E4F-92D0-0431041D5C7F}" type="pres">
      <dgm:prSet presAssocID="{617AA1BC-AC8A-433B-B30E-D89A18B8C685}" presName="hierRoot3" presStyleCnt="0">
        <dgm:presLayoutVars>
          <dgm:hierBranch val="init"/>
        </dgm:presLayoutVars>
      </dgm:prSet>
      <dgm:spPr/>
    </dgm:pt>
    <dgm:pt modelId="{AD0BF6C1-7539-4B85-AB6E-181812F29769}" type="pres">
      <dgm:prSet presAssocID="{617AA1BC-AC8A-433B-B30E-D89A18B8C685}" presName="rootComposite3" presStyleCnt="0"/>
      <dgm:spPr/>
    </dgm:pt>
    <dgm:pt modelId="{340AA191-4C78-464F-971C-CB295F4919CF}" type="pres">
      <dgm:prSet presAssocID="{617AA1BC-AC8A-433B-B30E-D89A18B8C685}" presName="rootText3" presStyleLbl="asst1" presStyleIdx="8" presStyleCnt="9">
        <dgm:presLayoutVars>
          <dgm:chPref val="3"/>
        </dgm:presLayoutVars>
      </dgm:prSet>
      <dgm:spPr/>
    </dgm:pt>
    <dgm:pt modelId="{B9D90D71-679F-43BF-95E8-DD1679C78805}" type="pres">
      <dgm:prSet presAssocID="{617AA1BC-AC8A-433B-B30E-D89A18B8C685}" presName="titleText3" presStyleLbl="fgAcc2" presStyleIdx="8" presStyleCnt="9">
        <dgm:presLayoutVars>
          <dgm:chMax val="0"/>
          <dgm:chPref val="0"/>
        </dgm:presLayoutVars>
      </dgm:prSet>
      <dgm:spPr/>
    </dgm:pt>
    <dgm:pt modelId="{DBE3AB68-32B8-45AB-99D9-8FB489881040}" type="pres">
      <dgm:prSet presAssocID="{617AA1BC-AC8A-433B-B30E-D89A18B8C685}" presName="rootConnector3" presStyleLbl="asst1" presStyleIdx="8" presStyleCnt="9"/>
      <dgm:spPr/>
    </dgm:pt>
    <dgm:pt modelId="{E7BF05B6-A7A9-43C3-BEB7-4138E003901D}" type="pres">
      <dgm:prSet presAssocID="{617AA1BC-AC8A-433B-B30E-D89A18B8C685}" presName="hierChild6" presStyleCnt="0"/>
      <dgm:spPr/>
    </dgm:pt>
    <dgm:pt modelId="{07CA5439-92D6-44A1-852B-01D242FE1E65}" type="pres">
      <dgm:prSet presAssocID="{617AA1BC-AC8A-433B-B30E-D89A18B8C685}" presName="hierChild7" presStyleCnt="0"/>
      <dgm:spPr/>
    </dgm:pt>
  </dgm:ptLst>
  <dgm:cxnLst>
    <dgm:cxn modelId="{6860D300-CDAA-47E2-92D7-971275F5324A}" type="presOf" srcId="{05BF8D53-03DD-44F3-8004-86118AE0D550}" destId="{7B99B63C-9816-4939-BE4D-7B351004307F}" srcOrd="0" destOrd="0" presId="urn:microsoft.com/office/officeart/2008/layout/NameandTitleOrganizationalChart"/>
    <dgm:cxn modelId="{320B1302-B74A-4010-9704-559A9777CAC9}" type="presOf" srcId="{617AA1BC-AC8A-433B-B30E-D89A18B8C685}" destId="{DBE3AB68-32B8-45AB-99D9-8FB489881040}" srcOrd="1" destOrd="0" presId="urn:microsoft.com/office/officeart/2008/layout/NameandTitleOrganizationalChart"/>
    <dgm:cxn modelId="{8C014607-200A-4E92-A4B1-BE8D3EBC5A93}" type="presOf" srcId="{B01D58AE-AE11-42A1-9E76-65010BBCB396}" destId="{6BC93B07-A1D8-4840-A85F-BD5813F35E73}" srcOrd="1" destOrd="0" presId="urn:microsoft.com/office/officeart/2008/layout/NameandTitleOrganizationalChart"/>
    <dgm:cxn modelId="{48229507-EEEC-47B6-B5AC-793019191902}" srcId="{B01D58AE-AE11-42A1-9E76-65010BBCB396}" destId="{ECD7A73B-9023-47CA-903E-A0FC5D2F726D}" srcOrd="0" destOrd="0" parTransId="{6CE3B723-CEC7-42B7-A81F-18B1A85AA1AA}" sibTransId="{043CE2A2-5106-4A15-968F-999A5C64F146}"/>
    <dgm:cxn modelId="{FD37770B-7F74-4201-AC6A-C25428B48E1D}" srcId="{4CC9EE2B-EE38-4CFB-B4E1-AE21DFD90A13}" destId="{EF44B28D-F796-4CBE-A268-7BE1840C1B4C}" srcOrd="0" destOrd="0" parTransId="{0A9B3AA3-E5B5-4FAE-91B7-EDD58892743E}" sibTransId="{283548A2-0E8E-4C04-8B2E-A61644AAFF87}"/>
    <dgm:cxn modelId="{B96C2E16-FB24-4CDA-A367-31A802BD80D2}" type="presOf" srcId="{F00C8A3C-5A0E-4D01-B646-A5A773F297CA}" destId="{10BA7D6C-5C0D-4DC2-B013-DF4BDE034418}" srcOrd="0" destOrd="0" presId="urn:microsoft.com/office/officeart/2008/layout/NameandTitleOrganizationalChart"/>
    <dgm:cxn modelId="{72A4B41A-40DF-497B-8DEE-3E09CFCEC38E}" type="presOf" srcId="{374D9789-5244-4015-8C23-ED22222CF2FC}" destId="{295A84DC-72FF-46E2-8921-12733A03C3B7}" srcOrd="0" destOrd="0" presId="urn:microsoft.com/office/officeart/2008/layout/NameandTitleOrganizationalChart"/>
    <dgm:cxn modelId="{AA63761C-211E-4310-B6AB-95927D264192}" type="presOf" srcId="{617AA1BC-AC8A-433B-B30E-D89A18B8C685}" destId="{340AA191-4C78-464F-971C-CB295F4919CF}" srcOrd="0" destOrd="0" presId="urn:microsoft.com/office/officeart/2008/layout/NameandTitleOrganizationalChart"/>
    <dgm:cxn modelId="{BC7D8426-FE2A-4760-B33C-357DBBD541CA}" type="presOf" srcId="{BA1507F4-D836-42B4-8296-93D221B4E53E}" destId="{71B66A23-DBC6-4B7C-9135-00F4C59F44B3}" srcOrd="0" destOrd="0" presId="urn:microsoft.com/office/officeart/2008/layout/NameandTitleOrganizationalChart"/>
    <dgm:cxn modelId="{6F637727-8873-4C11-A963-FE779986EAA0}" srcId="{ECD7A73B-9023-47CA-903E-A0FC5D2F726D}" destId="{EBBD5499-3730-4EF7-8237-9F9B578FD0EA}" srcOrd="0" destOrd="0" parTransId="{78930AC3-A1DB-44A8-89FD-0D560B221D0C}" sibTransId="{079D707C-C2D2-4B88-9F41-246CC67ED2BA}"/>
    <dgm:cxn modelId="{31ED522A-954D-45CB-9A37-DE19B25BBAD6}" type="presOf" srcId="{ECD7A73B-9023-47CA-903E-A0FC5D2F726D}" destId="{80E7AA99-BCB0-458A-B3CB-59D2F521061F}" srcOrd="0" destOrd="0" presId="urn:microsoft.com/office/officeart/2008/layout/NameandTitleOrganizationalChart"/>
    <dgm:cxn modelId="{7F37042D-7679-4D1D-AAF4-2CCEB4AA3317}" type="presOf" srcId="{DEF476D9-67E4-443F-B9C7-B43FA7D1BEA0}" destId="{38E86D58-4227-4C50-BDCC-52DD51ACCA95}" srcOrd="0" destOrd="0" presId="urn:microsoft.com/office/officeart/2008/layout/NameandTitleOrganizationalChart"/>
    <dgm:cxn modelId="{2E96703A-1449-416D-8642-DA4FA2A4AA88}" type="presOf" srcId="{0537AD44-5982-4CF6-9ED9-995A47A951E7}" destId="{64C98349-3C69-46CC-89B7-A902D14C954A}" srcOrd="0" destOrd="0" presId="urn:microsoft.com/office/officeart/2008/layout/NameandTitleOrganizationalChart"/>
    <dgm:cxn modelId="{EA528462-1FFF-4ACE-9314-BD3454A98087}" type="presOf" srcId="{18694CAE-0091-473A-9196-5BB16D6AF8F5}" destId="{631B8706-134A-4CE1-842A-F2187BBA2A64}" srcOrd="0" destOrd="0" presId="urn:microsoft.com/office/officeart/2008/layout/NameandTitleOrganizationalChart"/>
    <dgm:cxn modelId="{2A225D46-866C-4CC9-9978-0725AD03DB48}" type="presOf" srcId="{F0B9D7DC-4A1E-465D-9EEC-414416914FF2}" destId="{5F74E4D1-6114-4437-A733-15B3E48C2631}" srcOrd="0" destOrd="0" presId="urn:microsoft.com/office/officeart/2008/layout/NameandTitleOrganizationalChart"/>
    <dgm:cxn modelId="{B31D904B-66A2-47EE-BA6A-0E453D0F68C8}" type="presOf" srcId="{BDAE3752-9D80-4390-A9F7-C2E3D4FDB2E9}" destId="{B9F3A9CE-64AE-4D49-9A25-E182904CE7FE}" srcOrd="1" destOrd="0" presId="urn:microsoft.com/office/officeart/2008/layout/NameandTitleOrganizationalChart"/>
    <dgm:cxn modelId="{C537D44B-5AE3-44E3-BF92-8BF5C324CED7}" type="presOf" srcId="{ECD7A73B-9023-47CA-903E-A0FC5D2F726D}" destId="{7172201D-B6F7-4035-95CB-87A7D50020C2}" srcOrd="1" destOrd="0" presId="urn:microsoft.com/office/officeart/2008/layout/NameandTitleOrganizationalChart"/>
    <dgm:cxn modelId="{0211154F-DBC1-4300-B896-2B307CC76125}" type="presOf" srcId="{EFC5A1FB-B10E-499A-B83F-8E3EE423CE3D}" destId="{B9D90D71-679F-43BF-95E8-DD1679C78805}" srcOrd="0" destOrd="0" presId="urn:microsoft.com/office/officeart/2008/layout/NameandTitleOrganizationalChart"/>
    <dgm:cxn modelId="{28304470-1E58-44D6-AF9C-9ECA2C1DCA63}" type="presOf" srcId="{F00C8A3C-5A0E-4D01-B646-A5A773F297CA}" destId="{A3243CDA-1A12-4699-B8D7-FD091DB9AABC}" srcOrd="1" destOrd="0" presId="urn:microsoft.com/office/officeart/2008/layout/NameandTitleOrganizationalChart"/>
    <dgm:cxn modelId="{EE38E070-8D3E-4A8E-8C95-80DEE36EBEAF}" type="presOf" srcId="{6CE3B723-CEC7-42B7-A81F-18B1A85AA1AA}" destId="{6ECF97F9-9EC4-461A-AEB2-2D17E6C36970}" srcOrd="0" destOrd="0" presId="urn:microsoft.com/office/officeart/2008/layout/NameandTitleOrganizationalChart"/>
    <dgm:cxn modelId="{50765C55-6C38-4F55-8721-58C851169780}" srcId="{0537AD44-5982-4CF6-9ED9-995A47A951E7}" destId="{BDAE3752-9D80-4390-A9F7-C2E3D4FDB2E9}" srcOrd="0" destOrd="0" parTransId="{F0B9D7DC-4A1E-465D-9EEC-414416914FF2}" sibTransId="{22C88A52-A66D-4730-92F8-DA5A1B579BF2}"/>
    <dgm:cxn modelId="{A9060783-D2EB-46C0-9733-C0BB894D96B4}" type="presOf" srcId="{EF44B28D-F796-4CBE-A268-7BE1840C1B4C}" destId="{7B553C9E-2050-453A-A172-BDF95209C215}" srcOrd="1" destOrd="0" presId="urn:microsoft.com/office/officeart/2008/layout/NameandTitleOrganizationalChart"/>
    <dgm:cxn modelId="{663F1289-60F9-4C35-AF83-02A07802B2A6}" srcId="{EF44B28D-F796-4CBE-A268-7BE1840C1B4C}" destId="{B01D58AE-AE11-42A1-9E76-65010BBCB396}" srcOrd="0" destOrd="0" parTransId="{E75FA41F-D0AD-48C7-9967-7147EBB33DCF}" sibTransId="{A16E6168-3696-4085-AABC-F4964BF18B1F}"/>
    <dgm:cxn modelId="{D7767A8B-E235-4708-ABC1-0EF37A673A4C}" srcId="{83A6557C-5EBF-42E4-B6CE-5E00A4DD4E84}" destId="{617AA1BC-AC8A-433B-B30E-D89A18B8C685}" srcOrd="0" destOrd="0" parTransId="{BA1507F4-D836-42B4-8296-93D221B4E53E}" sibTransId="{EFC5A1FB-B10E-499A-B83F-8E3EE423CE3D}"/>
    <dgm:cxn modelId="{8723238C-F0C6-4572-B7BB-0ED287A35E54}" type="presOf" srcId="{58E3E779-A9A7-4FF2-B36A-C689EBDFDB65}" destId="{B0B8D2F5-CE99-4BF6-80BF-67FA288A1F04}" srcOrd="0" destOrd="0" presId="urn:microsoft.com/office/officeart/2008/layout/NameandTitleOrganizationalChart"/>
    <dgm:cxn modelId="{35992B90-995C-4CC3-B2AB-C1B56771AFC2}" type="presOf" srcId="{0537AD44-5982-4CF6-9ED9-995A47A951E7}" destId="{804A1B06-3577-4788-B1F1-FABE8429999D}" srcOrd="1" destOrd="0" presId="urn:microsoft.com/office/officeart/2008/layout/NameandTitleOrganizationalChart"/>
    <dgm:cxn modelId="{C9D626A0-5155-441C-917B-B5E14D7B7087}" type="presOf" srcId="{E75FA41F-D0AD-48C7-9967-7147EBB33DCF}" destId="{56276365-96E1-49D9-9161-71B62B9179C1}" srcOrd="0" destOrd="0" presId="urn:microsoft.com/office/officeart/2008/layout/NameandTitleOrganizationalChart"/>
    <dgm:cxn modelId="{591198A3-7899-4A3E-8A20-46338D5821B9}" srcId="{EBBD5499-3730-4EF7-8237-9F9B578FD0EA}" destId="{F00C8A3C-5A0E-4D01-B646-A5A773F297CA}" srcOrd="0" destOrd="0" parTransId="{374D9789-5244-4015-8C23-ED22222CF2FC}" sibTransId="{58E3E779-A9A7-4FF2-B36A-C689EBDFDB65}"/>
    <dgm:cxn modelId="{4CCFE7A3-F2BB-433F-B0D7-792BE44D343D}" type="presOf" srcId="{22C88A52-A66D-4730-92F8-DA5A1B579BF2}" destId="{C0E8D2F5-D8A6-4902-970A-69028CA7771C}" srcOrd="0" destOrd="0" presId="urn:microsoft.com/office/officeart/2008/layout/NameandTitleOrganizationalChart"/>
    <dgm:cxn modelId="{2484D1A5-ABF5-45A5-B0C3-9821AE66253C}" type="presOf" srcId="{83A6557C-5EBF-42E4-B6CE-5E00A4DD4E84}" destId="{A0B95917-0C0E-4493-8E0B-394D1DA261B3}" srcOrd="1" destOrd="0" presId="urn:microsoft.com/office/officeart/2008/layout/NameandTitleOrganizationalChart"/>
    <dgm:cxn modelId="{69DD1AA6-D0FA-4D93-9ADB-141FBF22A61F}" type="presOf" srcId="{83A6557C-5EBF-42E4-B6CE-5E00A4DD4E84}" destId="{DF29512E-9F44-4B30-8FC0-852259CAEBF6}" srcOrd="0" destOrd="0" presId="urn:microsoft.com/office/officeart/2008/layout/NameandTitleOrganizationalChart"/>
    <dgm:cxn modelId="{56F874AB-07DC-4254-97D7-97C7DED108BD}" srcId="{BDAE3752-9D80-4390-A9F7-C2E3D4FDB2E9}" destId="{83A6557C-5EBF-42E4-B6CE-5E00A4DD4E84}" srcOrd="0" destOrd="0" parTransId="{18694CAE-0091-473A-9196-5BB16D6AF8F5}" sibTransId="{42D8A1B4-F1EE-4E87-BE40-9FFD8BA9A10E}"/>
    <dgm:cxn modelId="{05B36CAE-E579-476A-9E0A-D6920DC20AEF}" type="presOf" srcId="{EBBD5499-3730-4EF7-8237-9F9B578FD0EA}" destId="{70437A02-FDB1-41A6-8736-09EB70BA8AAD}" srcOrd="0" destOrd="0" presId="urn:microsoft.com/office/officeart/2008/layout/NameandTitleOrganizationalChart"/>
    <dgm:cxn modelId="{7AA071AF-33C8-4C72-A7E5-8CE52115C20E}" type="presOf" srcId="{079D707C-C2D2-4B88-9F41-246CC67ED2BA}" destId="{0CEB872E-B3B9-4B23-8B88-83303838376F}" srcOrd="0" destOrd="0" presId="urn:microsoft.com/office/officeart/2008/layout/NameandTitleOrganizationalChart"/>
    <dgm:cxn modelId="{AF546EC5-C14F-40F0-B59E-614E5E4B83B2}" srcId="{EF44B28D-F796-4CBE-A268-7BE1840C1B4C}" destId="{0537AD44-5982-4CF6-9ED9-995A47A951E7}" srcOrd="1" destOrd="0" parTransId="{35900465-70C1-4DD3-9526-1804DF374A77}" sibTransId="{E798E531-0083-4801-A114-F1E1D25D63D2}"/>
    <dgm:cxn modelId="{B666B8C6-4E16-4394-A990-33BAE4745CB2}" type="presOf" srcId="{E798E531-0083-4801-A114-F1E1D25D63D2}" destId="{BB0E75C0-1409-46B1-9DF5-BA32CF756332}" srcOrd="0" destOrd="0" presId="urn:microsoft.com/office/officeart/2008/layout/NameandTitleOrganizationalChart"/>
    <dgm:cxn modelId="{D62327C8-6FC2-4DB1-BAE0-27D2D7BF6E0A}" type="presOf" srcId="{B01D58AE-AE11-42A1-9E76-65010BBCB396}" destId="{6C82D7E6-F50B-464B-A3AE-749AF7A75D2B}" srcOrd="0" destOrd="0" presId="urn:microsoft.com/office/officeart/2008/layout/NameandTitleOrganizationalChart"/>
    <dgm:cxn modelId="{A56A8AC8-98BF-4EF9-9FC8-15991E38D374}" type="presOf" srcId="{BDAE3752-9D80-4390-A9F7-C2E3D4FDB2E9}" destId="{00363B75-B1AD-4800-8E7D-A355DE14602F}" srcOrd="0" destOrd="0" presId="urn:microsoft.com/office/officeart/2008/layout/NameandTitleOrganizationalChart"/>
    <dgm:cxn modelId="{9BDB81C9-CCB3-445D-9179-4D9CC9E82949}" type="presOf" srcId="{35900465-70C1-4DD3-9526-1804DF374A77}" destId="{8A866F02-1506-434C-83B9-B2AE39C4AA1A}" srcOrd="0" destOrd="0" presId="urn:microsoft.com/office/officeart/2008/layout/NameandTitleOrganizationalChart"/>
    <dgm:cxn modelId="{591AADCA-E29D-4EF4-82FC-DD98743BFD6D}" type="presOf" srcId="{EF44B28D-F796-4CBE-A268-7BE1840C1B4C}" destId="{7F9CF9F7-E87A-4CCE-A1CD-ACE59BAA8471}" srcOrd="0" destOrd="0" presId="urn:microsoft.com/office/officeart/2008/layout/NameandTitleOrganizationalChart"/>
    <dgm:cxn modelId="{57A02FCD-3680-41A8-A650-312104BFD42F}" type="presOf" srcId="{4CC9EE2B-EE38-4CFB-B4E1-AE21DFD90A13}" destId="{A5F85D42-69A8-434C-A63E-76D3C8B65BF5}" srcOrd="0" destOrd="0" presId="urn:microsoft.com/office/officeart/2008/layout/NameandTitleOrganizationalChart"/>
    <dgm:cxn modelId="{A9CD46D5-17DD-4E6B-9B31-C75083E7944C}" srcId="{EBBD5499-3730-4EF7-8237-9F9B578FD0EA}" destId="{05BF8D53-03DD-44F3-8004-86118AE0D550}" srcOrd="1" destOrd="0" parTransId="{DEF476D9-67E4-443F-B9C7-B43FA7D1BEA0}" sibTransId="{04729FD6-2CAE-41E1-AF44-D1A2BD88A3F8}"/>
    <dgm:cxn modelId="{120A50D7-939A-4A0F-A5A7-F39BD9197791}" type="presOf" srcId="{EBBD5499-3730-4EF7-8237-9F9B578FD0EA}" destId="{DDD043AF-EC2B-4317-B9C1-2F89AF3CBEB8}" srcOrd="1" destOrd="0" presId="urn:microsoft.com/office/officeart/2008/layout/NameandTitleOrganizationalChart"/>
    <dgm:cxn modelId="{555DBAD8-4552-4A23-84B6-5D3DD7D9CD3B}" type="presOf" srcId="{A16E6168-3696-4085-AABC-F4964BF18B1F}" destId="{400E1EB9-7652-40BF-BA68-E1B8642E8867}" srcOrd="0" destOrd="0" presId="urn:microsoft.com/office/officeart/2008/layout/NameandTitleOrganizationalChart"/>
    <dgm:cxn modelId="{AEF595E0-FB0A-4550-977F-07C537315074}" type="presOf" srcId="{42D8A1B4-F1EE-4E87-BE40-9FFD8BA9A10E}" destId="{86DA0DE3-8EF1-4499-9E83-44E883658612}" srcOrd="0" destOrd="0" presId="urn:microsoft.com/office/officeart/2008/layout/NameandTitleOrganizationalChart"/>
    <dgm:cxn modelId="{06C123E5-8E08-4E5C-BDCD-5C3B041CD842}" type="presOf" srcId="{043CE2A2-5106-4A15-968F-999A5C64F146}" destId="{8DF7D1CD-D000-47F3-80BE-4A2CBAC5DD1A}" srcOrd="0" destOrd="0" presId="urn:microsoft.com/office/officeart/2008/layout/NameandTitleOrganizationalChart"/>
    <dgm:cxn modelId="{2373B3E8-4073-488E-A0FD-CAF88A0E42E4}" type="presOf" srcId="{04729FD6-2CAE-41E1-AF44-D1A2BD88A3F8}" destId="{85B58FC9-7FFB-439E-934C-1A5DE0FD30AD}" srcOrd="0" destOrd="0" presId="urn:microsoft.com/office/officeart/2008/layout/NameandTitleOrganizationalChart"/>
    <dgm:cxn modelId="{5E81A9EE-FD30-4B8C-91CC-65802A343B79}" type="presOf" srcId="{78930AC3-A1DB-44A8-89FD-0D560B221D0C}" destId="{2EE735C1-F544-4AFE-AFD0-8A16E092362C}" srcOrd="0" destOrd="0" presId="urn:microsoft.com/office/officeart/2008/layout/NameandTitleOrganizationalChart"/>
    <dgm:cxn modelId="{2D6475EF-711D-4824-8819-2FA66D5D353B}" type="presOf" srcId="{283548A2-0E8E-4C04-8B2E-A61644AAFF87}" destId="{8876058B-7475-4476-AE11-646103FF9B26}" srcOrd="0" destOrd="0" presId="urn:microsoft.com/office/officeart/2008/layout/NameandTitleOrganizationalChart"/>
    <dgm:cxn modelId="{319055F3-C944-48AE-B1E3-6A4D9BAA0F29}" type="presOf" srcId="{05BF8D53-03DD-44F3-8004-86118AE0D550}" destId="{30F2E392-5C5F-4E82-B4CC-5D99989012AB}" srcOrd="1" destOrd="0" presId="urn:microsoft.com/office/officeart/2008/layout/NameandTitleOrganizationalChart"/>
    <dgm:cxn modelId="{12C722DF-6D98-4380-A927-845AE7E9DD21}" type="presParOf" srcId="{A5F85D42-69A8-434C-A63E-76D3C8B65BF5}" destId="{FFEEC962-F0A8-4898-A75C-3005FFF93BE2}" srcOrd="0" destOrd="0" presId="urn:microsoft.com/office/officeart/2008/layout/NameandTitleOrganizationalChart"/>
    <dgm:cxn modelId="{510869AA-9A94-4F2E-BA90-08E2BF574DA7}" type="presParOf" srcId="{FFEEC962-F0A8-4898-A75C-3005FFF93BE2}" destId="{C5BEEE3F-6911-4E65-A9F7-545C49715623}" srcOrd="0" destOrd="0" presId="urn:microsoft.com/office/officeart/2008/layout/NameandTitleOrganizationalChart"/>
    <dgm:cxn modelId="{E430E07F-1EE7-45A1-832C-588F80039CD6}" type="presParOf" srcId="{C5BEEE3F-6911-4E65-A9F7-545C49715623}" destId="{7F9CF9F7-E87A-4CCE-A1CD-ACE59BAA8471}" srcOrd="0" destOrd="0" presId="urn:microsoft.com/office/officeart/2008/layout/NameandTitleOrganizationalChart"/>
    <dgm:cxn modelId="{6991F5B4-236E-4839-9A91-B898E11D846F}" type="presParOf" srcId="{C5BEEE3F-6911-4E65-A9F7-545C49715623}" destId="{8876058B-7475-4476-AE11-646103FF9B26}" srcOrd="1" destOrd="0" presId="urn:microsoft.com/office/officeart/2008/layout/NameandTitleOrganizationalChart"/>
    <dgm:cxn modelId="{81A8C14C-A013-4B26-99F0-D01EB7A61351}" type="presParOf" srcId="{C5BEEE3F-6911-4E65-A9F7-545C49715623}" destId="{7B553C9E-2050-453A-A172-BDF95209C215}" srcOrd="2" destOrd="0" presId="urn:microsoft.com/office/officeart/2008/layout/NameandTitleOrganizationalChart"/>
    <dgm:cxn modelId="{7D8E8350-DB13-45BA-8A27-4C46993CCF56}" type="presParOf" srcId="{FFEEC962-F0A8-4898-A75C-3005FFF93BE2}" destId="{E6D42D9D-F0DD-4CBF-939F-BC01508BFCF3}" srcOrd="1" destOrd="0" presId="urn:microsoft.com/office/officeart/2008/layout/NameandTitleOrganizationalChart"/>
    <dgm:cxn modelId="{C958C2B7-4224-4D72-8B49-D39F6CD3F4E2}" type="presParOf" srcId="{FFEEC962-F0A8-4898-A75C-3005FFF93BE2}" destId="{9398A614-C09A-4BCC-9C91-988EDA290E57}" srcOrd="2" destOrd="0" presId="urn:microsoft.com/office/officeart/2008/layout/NameandTitleOrganizationalChart"/>
    <dgm:cxn modelId="{89F79FE8-B68B-4527-BB92-38B865FBF0D7}" type="presParOf" srcId="{9398A614-C09A-4BCC-9C91-988EDA290E57}" destId="{56276365-96E1-49D9-9161-71B62B9179C1}" srcOrd="0" destOrd="0" presId="urn:microsoft.com/office/officeart/2008/layout/NameandTitleOrganizationalChart"/>
    <dgm:cxn modelId="{E9D1BE10-B6D0-4043-97BF-DA4151D5B847}" type="presParOf" srcId="{9398A614-C09A-4BCC-9C91-988EDA290E57}" destId="{B9F953DD-F7C7-4288-ADA8-F11AB3163641}" srcOrd="1" destOrd="0" presId="urn:microsoft.com/office/officeart/2008/layout/NameandTitleOrganizationalChart"/>
    <dgm:cxn modelId="{1CE99914-5591-488B-B166-F0316EFE8BF1}" type="presParOf" srcId="{B9F953DD-F7C7-4288-ADA8-F11AB3163641}" destId="{21D9DE52-B86F-4F04-B26C-01A420EA0286}" srcOrd="0" destOrd="0" presId="urn:microsoft.com/office/officeart/2008/layout/NameandTitleOrganizationalChart"/>
    <dgm:cxn modelId="{C44D66BE-2E93-467A-B4BF-CF665EE8BFE4}" type="presParOf" srcId="{21D9DE52-B86F-4F04-B26C-01A420EA0286}" destId="{6C82D7E6-F50B-464B-A3AE-749AF7A75D2B}" srcOrd="0" destOrd="0" presId="urn:microsoft.com/office/officeart/2008/layout/NameandTitleOrganizationalChart"/>
    <dgm:cxn modelId="{7C04DE9F-9826-4C22-BF68-6AA638B55D1D}" type="presParOf" srcId="{21D9DE52-B86F-4F04-B26C-01A420EA0286}" destId="{400E1EB9-7652-40BF-BA68-E1B8642E8867}" srcOrd="1" destOrd="0" presId="urn:microsoft.com/office/officeart/2008/layout/NameandTitleOrganizationalChart"/>
    <dgm:cxn modelId="{F32C5589-0333-4187-8A23-78D37CE92889}" type="presParOf" srcId="{21D9DE52-B86F-4F04-B26C-01A420EA0286}" destId="{6BC93B07-A1D8-4840-A85F-BD5813F35E73}" srcOrd="2" destOrd="0" presId="urn:microsoft.com/office/officeart/2008/layout/NameandTitleOrganizationalChart"/>
    <dgm:cxn modelId="{4318258B-F595-4BDF-97CC-7F8F51983337}" type="presParOf" srcId="{B9F953DD-F7C7-4288-ADA8-F11AB3163641}" destId="{216687BB-500E-4234-8235-CFA2B81B0095}" srcOrd="1" destOrd="0" presId="urn:microsoft.com/office/officeart/2008/layout/NameandTitleOrganizationalChart"/>
    <dgm:cxn modelId="{3E839A5E-23A6-4E72-A3EB-B65B8C7DEA5A}" type="presParOf" srcId="{B9F953DD-F7C7-4288-ADA8-F11AB3163641}" destId="{393BDDC0-D385-4B2E-B275-8541C3D724A5}" srcOrd="2" destOrd="0" presId="urn:microsoft.com/office/officeart/2008/layout/NameandTitleOrganizationalChart"/>
    <dgm:cxn modelId="{AAC35D42-3E0B-4701-AF3F-E62EE4EC929E}" type="presParOf" srcId="{393BDDC0-D385-4B2E-B275-8541C3D724A5}" destId="{6ECF97F9-9EC4-461A-AEB2-2D17E6C36970}" srcOrd="0" destOrd="0" presId="urn:microsoft.com/office/officeart/2008/layout/NameandTitleOrganizationalChart"/>
    <dgm:cxn modelId="{60B2B812-369D-4F86-B7B1-8C5E465F8E7C}" type="presParOf" srcId="{393BDDC0-D385-4B2E-B275-8541C3D724A5}" destId="{B490BDC9-FA74-45FF-8E3A-69043714C905}" srcOrd="1" destOrd="0" presId="urn:microsoft.com/office/officeart/2008/layout/NameandTitleOrganizationalChart"/>
    <dgm:cxn modelId="{8AB8C14A-3AB3-42F4-8746-E96B977AA1DF}" type="presParOf" srcId="{B490BDC9-FA74-45FF-8E3A-69043714C905}" destId="{2E8216E1-D5A2-4E33-859D-5234F6BE36B6}" srcOrd="0" destOrd="0" presId="urn:microsoft.com/office/officeart/2008/layout/NameandTitleOrganizationalChart"/>
    <dgm:cxn modelId="{A9740C8A-489B-4569-A43F-799FCC58C160}" type="presParOf" srcId="{2E8216E1-D5A2-4E33-859D-5234F6BE36B6}" destId="{80E7AA99-BCB0-458A-B3CB-59D2F521061F}" srcOrd="0" destOrd="0" presId="urn:microsoft.com/office/officeart/2008/layout/NameandTitleOrganizationalChart"/>
    <dgm:cxn modelId="{F3C2CB0C-3E4F-4B61-B531-9AFE1E2C356A}" type="presParOf" srcId="{2E8216E1-D5A2-4E33-859D-5234F6BE36B6}" destId="{8DF7D1CD-D000-47F3-80BE-4A2CBAC5DD1A}" srcOrd="1" destOrd="0" presId="urn:microsoft.com/office/officeart/2008/layout/NameandTitleOrganizationalChart"/>
    <dgm:cxn modelId="{976F7714-E9DA-4698-8AF6-D39A6903EEC8}" type="presParOf" srcId="{2E8216E1-D5A2-4E33-859D-5234F6BE36B6}" destId="{7172201D-B6F7-4035-95CB-87A7D50020C2}" srcOrd="2" destOrd="0" presId="urn:microsoft.com/office/officeart/2008/layout/NameandTitleOrganizationalChart"/>
    <dgm:cxn modelId="{7AA4B300-D83C-4EB0-BC7C-0B238659511F}" type="presParOf" srcId="{B490BDC9-FA74-45FF-8E3A-69043714C905}" destId="{98DFDDF7-5D31-4968-B000-6E8160159DBE}" srcOrd="1" destOrd="0" presId="urn:microsoft.com/office/officeart/2008/layout/NameandTitleOrganizationalChart"/>
    <dgm:cxn modelId="{FC9C2158-FAB1-4678-87B0-FAB1A2B69446}" type="presParOf" srcId="{B490BDC9-FA74-45FF-8E3A-69043714C905}" destId="{47577BD5-27CB-4B65-B433-822C9F271F8E}" srcOrd="2" destOrd="0" presId="urn:microsoft.com/office/officeart/2008/layout/NameandTitleOrganizationalChart"/>
    <dgm:cxn modelId="{2BA864E7-1978-4688-85A9-4C2CBB678351}" type="presParOf" srcId="{47577BD5-27CB-4B65-B433-822C9F271F8E}" destId="{2EE735C1-F544-4AFE-AFD0-8A16E092362C}" srcOrd="0" destOrd="0" presId="urn:microsoft.com/office/officeart/2008/layout/NameandTitleOrganizationalChart"/>
    <dgm:cxn modelId="{817FD88C-7E38-4270-8C1C-C8A9F913E2BC}" type="presParOf" srcId="{47577BD5-27CB-4B65-B433-822C9F271F8E}" destId="{2F4F2E41-D947-4F4C-A78C-F9AB5183D66E}" srcOrd="1" destOrd="0" presId="urn:microsoft.com/office/officeart/2008/layout/NameandTitleOrganizationalChart"/>
    <dgm:cxn modelId="{6EF5116E-6EAF-44F2-8E38-B8B38BCCD2BB}" type="presParOf" srcId="{2F4F2E41-D947-4F4C-A78C-F9AB5183D66E}" destId="{F14BFF9D-E7EF-4926-A2EE-395D15200CC0}" srcOrd="0" destOrd="0" presId="urn:microsoft.com/office/officeart/2008/layout/NameandTitleOrganizationalChart"/>
    <dgm:cxn modelId="{3773D138-26C4-41C5-B64C-C8BBD622B3B1}" type="presParOf" srcId="{F14BFF9D-E7EF-4926-A2EE-395D15200CC0}" destId="{70437A02-FDB1-41A6-8736-09EB70BA8AAD}" srcOrd="0" destOrd="0" presId="urn:microsoft.com/office/officeart/2008/layout/NameandTitleOrganizationalChart"/>
    <dgm:cxn modelId="{CA27A9FF-3394-48DA-8CDE-DF712104AD2E}" type="presParOf" srcId="{F14BFF9D-E7EF-4926-A2EE-395D15200CC0}" destId="{0CEB872E-B3B9-4B23-8B88-83303838376F}" srcOrd="1" destOrd="0" presId="urn:microsoft.com/office/officeart/2008/layout/NameandTitleOrganizationalChart"/>
    <dgm:cxn modelId="{5DBE63C2-4998-4364-8932-F12480F1DF59}" type="presParOf" srcId="{F14BFF9D-E7EF-4926-A2EE-395D15200CC0}" destId="{DDD043AF-EC2B-4317-B9C1-2F89AF3CBEB8}" srcOrd="2" destOrd="0" presId="urn:microsoft.com/office/officeart/2008/layout/NameandTitleOrganizationalChart"/>
    <dgm:cxn modelId="{D36BFD7B-EBEC-4192-97C4-D8A28E963A56}" type="presParOf" srcId="{2F4F2E41-D947-4F4C-A78C-F9AB5183D66E}" destId="{CED70892-8210-416A-9333-3392248A4F22}" srcOrd="1" destOrd="0" presId="urn:microsoft.com/office/officeart/2008/layout/NameandTitleOrganizationalChart"/>
    <dgm:cxn modelId="{A3AAAC87-78ED-4B4B-B7D9-9D573C427B5A}" type="presParOf" srcId="{2F4F2E41-D947-4F4C-A78C-F9AB5183D66E}" destId="{02F4A9D2-F6DC-465B-9D0C-A2E605EC024C}" srcOrd="2" destOrd="0" presId="urn:microsoft.com/office/officeart/2008/layout/NameandTitleOrganizationalChart"/>
    <dgm:cxn modelId="{D433749A-C9DB-4F11-A3C0-39D7B6FC57C3}" type="presParOf" srcId="{02F4A9D2-F6DC-465B-9D0C-A2E605EC024C}" destId="{295A84DC-72FF-46E2-8921-12733A03C3B7}" srcOrd="0" destOrd="0" presId="urn:microsoft.com/office/officeart/2008/layout/NameandTitleOrganizationalChart"/>
    <dgm:cxn modelId="{E0BF5F98-C728-4368-91BE-6BBB95A07DF5}" type="presParOf" srcId="{02F4A9D2-F6DC-465B-9D0C-A2E605EC024C}" destId="{42B97D60-B618-417D-ADD1-4BF050FBC3FE}" srcOrd="1" destOrd="0" presId="urn:microsoft.com/office/officeart/2008/layout/NameandTitleOrganizationalChart"/>
    <dgm:cxn modelId="{F90C1B0D-766A-453E-A003-BDF456C27F66}" type="presParOf" srcId="{42B97D60-B618-417D-ADD1-4BF050FBC3FE}" destId="{16A04049-F1A3-4794-9715-526D31B29A5B}" srcOrd="0" destOrd="0" presId="urn:microsoft.com/office/officeart/2008/layout/NameandTitleOrganizationalChart"/>
    <dgm:cxn modelId="{38C3BE33-BEFA-42C9-BBFE-A9766107B090}" type="presParOf" srcId="{16A04049-F1A3-4794-9715-526D31B29A5B}" destId="{10BA7D6C-5C0D-4DC2-B013-DF4BDE034418}" srcOrd="0" destOrd="0" presId="urn:microsoft.com/office/officeart/2008/layout/NameandTitleOrganizationalChart"/>
    <dgm:cxn modelId="{5D693C54-5B5A-40A4-B748-465B219ED8AD}" type="presParOf" srcId="{16A04049-F1A3-4794-9715-526D31B29A5B}" destId="{B0B8D2F5-CE99-4BF6-80BF-67FA288A1F04}" srcOrd="1" destOrd="0" presId="urn:microsoft.com/office/officeart/2008/layout/NameandTitleOrganizationalChart"/>
    <dgm:cxn modelId="{2A23AFE7-CF25-4FBA-97A4-81EB99206A36}" type="presParOf" srcId="{16A04049-F1A3-4794-9715-526D31B29A5B}" destId="{A3243CDA-1A12-4699-B8D7-FD091DB9AABC}" srcOrd="2" destOrd="0" presId="urn:microsoft.com/office/officeart/2008/layout/NameandTitleOrganizationalChart"/>
    <dgm:cxn modelId="{62247369-F725-4A3A-AFB0-1DC91565F3B4}" type="presParOf" srcId="{42B97D60-B618-417D-ADD1-4BF050FBC3FE}" destId="{8F1C84B0-17C2-4E31-A4F6-5E7FC7F36B1C}" srcOrd="1" destOrd="0" presId="urn:microsoft.com/office/officeart/2008/layout/NameandTitleOrganizationalChart"/>
    <dgm:cxn modelId="{57B6269E-3941-43F2-B27D-409F2BC576D0}" type="presParOf" srcId="{42B97D60-B618-417D-ADD1-4BF050FBC3FE}" destId="{E3F9FBE5-8587-4B3F-BB22-4022EAB8B720}" srcOrd="2" destOrd="0" presId="urn:microsoft.com/office/officeart/2008/layout/NameandTitleOrganizationalChart"/>
    <dgm:cxn modelId="{9B2F52F8-E943-40B0-B529-A50A33855170}" type="presParOf" srcId="{02F4A9D2-F6DC-465B-9D0C-A2E605EC024C}" destId="{38E86D58-4227-4C50-BDCC-52DD51ACCA95}" srcOrd="2" destOrd="0" presId="urn:microsoft.com/office/officeart/2008/layout/NameandTitleOrganizationalChart"/>
    <dgm:cxn modelId="{916E0A97-272D-47E3-8715-F2BEB4223CF4}" type="presParOf" srcId="{02F4A9D2-F6DC-465B-9D0C-A2E605EC024C}" destId="{172E4595-9773-41BF-A3DB-53DE8EEBE339}" srcOrd="3" destOrd="0" presId="urn:microsoft.com/office/officeart/2008/layout/NameandTitleOrganizationalChart"/>
    <dgm:cxn modelId="{FDA05C76-20A4-404F-8684-B18625810DC3}" type="presParOf" srcId="{172E4595-9773-41BF-A3DB-53DE8EEBE339}" destId="{89C6D59C-1C97-457B-8A63-8F9523E52091}" srcOrd="0" destOrd="0" presId="urn:microsoft.com/office/officeart/2008/layout/NameandTitleOrganizationalChart"/>
    <dgm:cxn modelId="{1D8BFC26-5704-4E99-8AA5-5FDD6DF3238B}" type="presParOf" srcId="{89C6D59C-1C97-457B-8A63-8F9523E52091}" destId="{7B99B63C-9816-4939-BE4D-7B351004307F}" srcOrd="0" destOrd="0" presId="urn:microsoft.com/office/officeart/2008/layout/NameandTitleOrganizationalChart"/>
    <dgm:cxn modelId="{EF04E61E-E656-486C-97BF-3910E9DF577E}" type="presParOf" srcId="{89C6D59C-1C97-457B-8A63-8F9523E52091}" destId="{85B58FC9-7FFB-439E-934C-1A5DE0FD30AD}" srcOrd="1" destOrd="0" presId="urn:microsoft.com/office/officeart/2008/layout/NameandTitleOrganizationalChart"/>
    <dgm:cxn modelId="{591EFB31-43BD-4B4A-82EF-4A562E3A7C07}" type="presParOf" srcId="{89C6D59C-1C97-457B-8A63-8F9523E52091}" destId="{30F2E392-5C5F-4E82-B4CC-5D99989012AB}" srcOrd="2" destOrd="0" presId="urn:microsoft.com/office/officeart/2008/layout/NameandTitleOrganizationalChart"/>
    <dgm:cxn modelId="{F14E33F8-FFA6-4755-A325-22C3E64D6722}" type="presParOf" srcId="{172E4595-9773-41BF-A3DB-53DE8EEBE339}" destId="{68A64668-0B4A-4709-9B76-04DD57657C2A}" srcOrd="1" destOrd="0" presId="urn:microsoft.com/office/officeart/2008/layout/NameandTitleOrganizationalChart"/>
    <dgm:cxn modelId="{0E8BE892-F287-4C74-962A-B60892723694}" type="presParOf" srcId="{172E4595-9773-41BF-A3DB-53DE8EEBE339}" destId="{619126F0-27CE-439E-B09D-581EA2533209}" srcOrd="2" destOrd="0" presId="urn:microsoft.com/office/officeart/2008/layout/NameandTitleOrganizationalChart"/>
    <dgm:cxn modelId="{80185EEB-117C-4A50-9DD6-689541322842}" type="presParOf" srcId="{9398A614-C09A-4BCC-9C91-988EDA290E57}" destId="{8A866F02-1506-434C-83B9-B2AE39C4AA1A}" srcOrd="2" destOrd="0" presId="urn:microsoft.com/office/officeart/2008/layout/NameandTitleOrganizationalChart"/>
    <dgm:cxn modelId="{1726CE19-22BC-4EEC-ABE0-AE53EC8B220E}" type="presParOf" srcId="{9398A614-C09A-4BCC-9C91-988EDA290E57}" destId="{BFB3A2DE-39F1-4807-9FF4-24E49006C338}" srcOrd="3" destOrd="0" presId="urn:microsoft.com/office/officeart/2008/layout/NameandTitleOrganizationalChart"/>
    <dgm:cxn modelId="{22BC9363-0FFE-4B3D-80B0-F3E9F362AA16}" type="presParOf" srcId="{BFB3A2DE-39F1-4807-9FF4-24E49006C338}" destId="{037A59A7-B6A3-474E-9CD9-2A941946A011}" srcOrd="0" destOrd="0" presId="urn:microsoft.com/office/officeart/2008/layout/NameandTitleOrganizationalChart"/>
    <dgm:cxn modelId="{B7A6E8F9-4CCA-4F18-BE98-77B8AF8A3079}" type="presParOf" srcId="{037A59A7-B6A3-474E-9CD9-2A941946A011}" destId="{64C98349-3C69-46CC-89B7-A902D14C954A}" srcOrd="0" destOrd="0" presId="urn:microsoft.com/office/officeart/2008/layout/NameandTitleOrganizationalChart"/>
    <dgm:cxn modelId="{ABAFBD43-5A76-41D4-913C-BE94F13E3A32}" type="presParOf" srcId="{037A59A7-B6A3-474E-9CD9-2A941946A011}" destId="{BB0E75C0-1409-46B1-9DF5-BA32CF756332}" srcOrd="1" destOrd="0" presId="urn:microsoft.com/office/officeart/2008/layout/NameandTitleOrganizationalChart"/>
    <dgm:cxn modelId="{86603902-EF6D-4838-8911-F302AD5F4BF2}" type="presParOf" srcId="{037A59A7-B6A3-474E-9CD9-2A941946A011}" destId="{804A1B06-3577-4788-B1F1-FABE8429999D}" srcOrd="2" destOrd="0" presId="urn:microsoft.com/office/officeart/2008/layout/NameandTitleOrganizationalChart"/>
    <dgm:cxn modelId="{AE0F27BA-C7DD-438B-BC22-9455D83675F4}" type="presParOf" srcId="{BFB3A2DE-39F1-4807-9FF4-24E49006C338}" destId="{C713DC4A-7214-4597-83B2-A276B2FE1A99}" srcOrd="1" destOrd="0" presId="urn:microsoft.com/office/officeart/2008/layout/NameandTitleOrganizationalChart"/>
    <dgm:cxn modelId="{F3FC01EC-65DB-46A1-9098-EDA5F968D604}" type="presParOf" srcId="{BFB3A2DE-39F1-4807-9FF4-24E49006C338}" destId="{96DC45B1-8155-4DC5-A1F5-36AFD27A8EEF}" srcOrd="2" destOrd="0" presId="urn:microsoft.com/office/officeart/2008/layout/NameandTitleOrganizationalChart"/>
    <dgm:cxn modelId="{AD84D782-BC52-4070-BA6D-9CCF4B1EC292}" type="presParOf" srcId="{96DC45B1-8155-4DC5-A1F5-36AFD27A8EEF}" destId="{5F74E4D1-6114-4437-A733-15B3E48C2631}" srcOrd="0" destOrd="0" presId="urn:microsoft.com/office/officeart/2008/layout/NameandTitleOrganizationalChart"/>
    <dgm:cxn modelId="{FDAAF849-687D-4F1F-BFE3-91FB9165C799}" type="presParOf" srcId="{96DC45B1-8155-4DC5-A1F5-36AFD27A8EEF}" destId="{756A2A8E-B36F-45B0-9229-54CC530A46A4}" srcOrd="1" destOrd="0" presId="urn:microsoft.com/office/officeart/2008/layout/NameandTitleOrganizationalChart"/>
    <dgm:cxn modelId="{1D128946-12C5-4884-B696-C78ACF47AEC0}" type="presParOf" srcId="{756A2A8E-B36F-45B0-9229-54CC530A46A4}" destId="{CC3511EB-ABAA-4FE8-AC9D-3E56AB5332BF}" srcOrd="0" destOrd="0" presId="urn:microsoft.com/office/officeart/2008/layout/NameandTitleOrganizationalChart"/>
    <dgm:cxn modelId="{5C664803-3792-422A-A5B3-883622F1E4CB}" type="presParOf" srcId="{CC3511EB-ABAA-4FE8-AC9D-3E56AB5332BF}" destId="{00363B75-B1AD-4800-8E7D-A355DE14602F}" srcOrd="0" destOrd="0" presId="urn:microsoft.com/office/officeart/2008/layout/NameandTitleOrganizationalChart"/>
    <dgm:cxn modelId="{683BBF46-9009-484D-B8C7-3B31A5AF800C}" type="presParOf" srcId="{CC3511EB-ABAA-4FE8-AC9D-3E56AB5332BF}" destId="{C0E8D2F5-D8A6-4902-970A-69028CA7771C}" srcOrd="1" destOrd="0" presId="urn:microsoft.com/office/officeart/2008/layout/NameandTitleOrganizationalChart"/>
    <dgm:cxn modelId="{5196696B-EC3A-4F54-AF9D-CDBC0E279DF1}" type="presParOf" srcId="{CC3511EB-ABAA-4FE8-AC9D-3E56AB5332BF}" destId="{B9F3A9CE-64AE-4D49-9A25-E182904CE7FE}" srcOrd="2" destOrd="0" presId="urn:microsoft.com/office/officeart/2008/layout/NameandTitleOrganizationalChart"/>
    <dgm:cxn modelId="{06122879-D242-4113-B464-BA24F4BB12D4}" type="presParOf" srcId="{756A2A8E-B36F-45B0-9229-54CC530A46A4}" destId="{9B302314-A923-4F2D-859E-4B62DB4FBA21}" srcOrd="1" destOrd="0" presId="urn:microsoft.com/office/officeart/2008/layout/NameandTitleOrganizationalChart"/>
    <dgm:cxn modelId="{4BF70BB0-8063-43C1-A587-DB43DE943022}" type="presParOf" srcId="{756A2A8E-B36F-45B0-9229-54CC530A46A4}" destId="{3D0397C7-0976-487E-90F8-5CF5BCA5B757}" srcOrd="2" destOrd="0" presId="urn:microsoft.com/office/officeart/2008/layout/NameandTitleOrganizationalChart"/>
    <dgm:cxn modelId="{EA50A3A9-70A0-4FE5-A556-B8FB882E9E08}" type="presParOf" srcId="{3D0397C7-0976-487E-90F8-5CF5BCA5B757}" destId="{631B8706-134A-4CE1-842A-F2187BBA2A64}" srcOrd="0" destOrd="0" presId="urn:microsoft.com/office/officeart/2008/layout/NameandTitleOrganizationalChart"/>
    <dgm:cxn modelId="{2202500E-1070-40EC-B847-A842308D8AA8}" type="presParOf" srcId="{3D0397C7-0976-487E-90F8-5CF5BCA5B757}" destId="{C9E0964D-6610-485A-BFCA-7DD9771F0069}" srcOrd="1" destOrd="0" presId="urn:microsoft.com/office/officeart/2008/layout/NameandTitleOrganizationalChart"/>
    <dgm:cxn modelId="{91A8B093-5DEA-4D54-8CE0-811B61D0548D}" type="presParOf" srcId="{C9E0964D-6610-485A-BFCA-7DD9771F0069}" destId="{DEE819E9-3EB9-4CF9-80E8-422A112C4622}" srcOrd="0" destOrd="0" presId="urn:microsoft.com/office/officeart/2008/layout/NameandTitleOrganizationalChart"/>
    <dgm:cxn modelId="{13E6E4AD-8D12-4379-862F-31276B8D2392}" type="presParOf" srcId="{DEE819E9-3EB9-4CF9-80E8-422A112C4622}" destId="{DF29512E-9F44-4B30-8FC0-852259CAEBF6}" srcOrd="0" destOrd="0" presId="urn:microsoft.com/office/officeart/2008/layout/NameandTitleOrganizationalChart"/>
    <dgm:cxn modelId="{4E9E43EC-833A-4DF2-A130-DD5508CC4BCE}" type="presParOf" srcId="{DEE819E9-3EB9-4CF9-80E8-422A112C4622}" destId="{86DA0DE3-8EF1-4499-9E83-44E883658612}" srcOrd="1" destOrd="0" presId="urn:microsoft.com/office/officeart/2008/layout/NameandTitleOrganizationalChart"/>
    <dgm:cxn modelId="{0084769A-5BD2-412C-8DBC-6A2D6D430477}" type="presParOf" srcId="{DEE819E9-3EB9-4CF9-80E8-422A112C4622}" destId="{A0B95917-0C0E-4493-8E0B-394D1DA261B3}" srcOrd="2" destOrd="0" presId="urn:microsoft.com/office/officeart/2008/layout/NameandTitleOrganizationalChart"/>
    <dgm:cxn modelId="{24A9FDA5-B8FA-437A-A9F2-7D773CF7A2DF}" type="presParOf" srcId="{C9E0964D-6610-485A-BFCA-7DD9771F0069}" destId="{20F4C407-A94D-4E30-B241-7847D3CCAD0A}" srcOrd="1" destOrd="0" presId="urn:microsoft.com/office/officeart/2008/layout/NameandTitleOrganizationalChart"/>
    <dgm:cxn modelId="{8305E3E1-61A0-4B5F-A2EF-369C5B11F5A1}" type="presParOf" srcId="{C9E0964D-6610-485A-BFCA-7DD9771F0069}" destId="{9B346E49-C8E7-41FB-8043-1D7478C98CE3}" srcOrd="2" destOrd="0" presId="urn:microsoft.com/office/officeart/2008/layout/NameandTitleOrganizationalChart"/>
    <dgm:cxn modelId="{6D317B06-F4AD-44C3-945E-58C1FC880A96}" type="presParOf" srcId="{9B346E49-C8E7-41FB-8043-1D7478C98CE3}" destId="{71B66A23-DBC6-4B7C-9135-00F4C59F44B3}" srcOrd="0" destOrd="0" presId="urn:microsoft.com/office/officeart/2008/layout/NameandTitleOrganizationalChart"/>
    <dgm:cxn modelId="{8876A2F6-B6B8-46C9-9933-4EE7558AFD88}" type="presParOf" srcId="{9B346E49-C8E7-41FB-8043-1D7478C98CE3}" destId="{0B13AC4D-EB39-4E4F-92D0-0431041D5C7F}" srcOrd="1" destOrd="0" presId="urn:microsoft.com/office/officeart/2008/layout/NameandTitleOrganizationalChart"/>
    <dgm:cxn modelId="{3D86BD75-E735-4411-BED3-AFC5E75DE03D}" type="presParOf" srcId="{0B13AC4D-EB39-4E4F-92D0-0431041D5C7F}" destId="{AD0BF6C1-7539-4B85-AB6E-181812F29769}" srcOrd="0" destOrd="0" presId="urn:microsoft.com/office/officeart/2008/layout/NameandTitleOrganizationalChart"/>
    <dgm:cxn modelId="{FC6C7F87-FFF1-4954-B227-FEFCAD5AF787}" type="presParOf" srcId="{AD0BF6C1-7539-4B85-AB6E-181812F29769}" destId="{340AA191-4C78-464F-971C-CB295F4919CF}" srcOrd="0" destOrd="0" presId="urn:microsoft.com/office/officeart/2008/layout/NameandTitleOrganizationalChart"/>
    <dgm:cxn modelId="{897813A4-BFDA-4164-B8B3-23A47FAB0F66}" type="presParOf" srcId="{AD0BF6C1-7539-4B85-AB6E-181812F29769}" destId="{B9D90D71-679F-43BF-95E8-DD1679C78805}" srcOrd="1" destOrd="0" presId="urn:microsoft.com/office/officeart/2008/layout/NameandTitleOrganizationalChart"/>
    <dgm:cxn modelId="{ABFB6A2C-36FC-4733-BBF5-44872877DECE}" type="presParOf" srcId="{AD0BF6C1-7539-4B85-AB6E-181812F29769}" destId="{DBE3AB68-32B8-45AB-99D9-8FB489881040}" srcOrd="2" destOrd="0" presId="urn:microsoft.com/office/officeart/2008/layout/NameandTitleOrganizationalChart"/>
    <dgm:cxn modelId="{0428F966-F5EE-4E08-A093-A75A43C543F2}" type="presParOf" srcId="{0B13AC4D-EB39-4E4F-92D0-0431041D5C7F}" destId="{E7BF05B6-A7A9-43C3-BEB7-4138E003901D}" srcOrd="1" destOrd="0" presId="urn:microsoft.com/office/officeart/2008/layout/NameandTitleOrganizationalChart"/>
    <dgm:cxn modelId="{C123601C-0174-47A7-9526-9C931739FA77}" type="presParOf" srcId="{0B13AC4D-EB39-4E4F-92D0-0431041D5C7F}" destId="{07CA5439-92D6-44A1-852B-01D242FE1E65}"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B66A23-DBC6-4B7C-9135-00F4C59F44B3}">
      <dsp:nvSpPr>
        <dsp:cNvPr id="0" name=""/>
        <dsp:cNvSpPr/>
      </dsp:nvSpPr>
      <dsp:spPr>
        <a:xfrm>
          <a:off x="1441372" y="2265327"/>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B8706-134A-4CE1-842A-F2187BBA2A64}">
      <dsp:nvSpPr>
        <dsp:cNvPr id="0" name=""/>
        <dsp:cNvSpPr/>
      </dsp:nvSpPr>
      <dsp:spPr>
        <a:xfrm>
          <a:off x="935717" y="1649547"/>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4E4D1-6114-4437-A733-15B3E48C2631}">
      <dsp:nvSpPr>
        <dsp:cNvPr id="0" name=""/>
        <dsp:cNvSpPr/>
      </dsp:nvSpPr>
      <dsp:spPr>
        <a:xfrm>
          <a:off x="430062" y="1033766"/>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866F02-1506-434C-83B9-B2AE39C4AA1A}">
      <dsp:nvSpPr>
        <dsp:cNvPr id="0" name=""/>
        <dsp:cNvSpPr/>
      </dsp:nvSpPr>
      <dsp:spPr>
        <a:xfrm>
          <a:off x="806961" y="417986"/>
          <a:ext cx="1645720" cy="420638"/>
        </a:xfrm>
        <a:custGeom>
          <a:avLst/>
          <a:gdLst/>
          <a:ahLst/>
          <a:cxnLst/>
          <a:rect l="0" t="0" r="0" b="0"/>
          <a:pathLst>
            <a:path>
              <a:moveTo>
                <a:pt x="1645720" y="0"/>
              </a:moveTo>
              <a:lnTo>
                <a:pt x="1645720" y="420638"/>
              </a:lnTo>
              <a:lnTo>
                <a:pt x="0" y="420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86D58-4227-4C50-BDCC-52DD51ACCA95}">
      <dsp:nvSpPr>
        <dsp:cNvPr id="0" name=""/>
        <dsp:cNvSpPr/>
      </dsp:nvSpPr>
      <dsp:spPr>
        <a:xfrm>
          <a:off x="4346546" y="2388015"/>
          <a:ext cx="128755" cy="491472"/>
        </a:xfrm>
        <a:custGeom>
          <a:avLst/>
          <a:gdLst/>
          <a:ahLst/>
          <a:cxnLst/>
          <a:rect l="0" t="0" r="0" b="0"/>
          <a:pathLst>
            <a:path>
              <a:moveTo>
                <a:pt x="128755" y="0"/>
              </a:moveTo>
              <a:lnTo>
                <a:pt x="128755" y="491472"/>
              </a:lnTo>
              <a:lnTo>
                <a:pt x="0" y="49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5A84DC-72FF-46E2-8921-12733A03C3B7}">
      <dsp:nvSpPr>
        <dsp:cNvPr id="0" name=""/>
        <dsp:cNvSpPr/>
      </dsp:nvSpPr>
      <dsp:spPr>
        <a:xfrm>
          <a:off x="4475302" y="2388015"/>
          <a:ext cx="128755" cy="491472"/>
        </a:xfrm>
        <a:custGeom>
          <a:avLst/>
          <a:gdLst/>
          <a:ahLst/>
          <a:cxnLst/>
          <a:rect l="0" t="0" r="0" b="0"/>
          <a:pathLst>
            <a:path>
              <a:moveTo>
                <a:pt x="0" y="0"/>
              </a:moveTo>
              <a:lnTo>
                <a:pt x="0" y="491472"/>
              </a:lnTo>
              <a:lnTo>
                <a:pt x="128755" y="49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E735C1-F544-4AFE-AFD0-8A16E092362C}">
      <dsp:nvSpPr>
        <dsp:cNvPr id="0" name=""/>
        <dsp:cNvSpPr/>
      </dsp:nvSpPr>
      <dsp:spPr>
        <a:xfrm>
          <a:off x="3463992" y="1649547"/>
          <a:ext cx="634410" cy="543326"/>
        </a:xfrm>
        <a:custGeom>
          <a:avLst/>
          <a:gdLst/>
          <a:ahLst/>
          <a:cxnLst/>
          <a:rect l="0" t="0" r="0" b="0"/>
          <a:pathLst>
            <a:path>
              <a:moveTo>
                <a:pt x="0" y="0"/>
              </a:moveTo>
              <a:lnTo>
                <a:pt x="0" y="543326"/>
              </a:lnTo>
              <a:lnTo>
                <a:pt x="634410" y="5433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F97F9-9EC4-461A-AEB2-2D17E6C36970}">
      <dsp:nvSpPr>
        <dsp:cNvPr id="0" name=""/>
        <dsp:cNvSpPr/>
      </dsp:nvSpPr>
      <dsp:spPr>
        <a:xfrm>
          <a:off x="2958337" y="1033766"/>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76365-96E1-49D9-9161-71B62B9179C1}">
      <dsp:nvSpPr>
        <dsp:cNvPr id="0" name=""/>
        <dsp:cNvSpPr/>
      </dsp:nvSpPr>
      <dsp:spPr>
        <a:xfrm>
          <a:off x="2452682" y="417986"/>
          <a:ext cx="128755" cy="420638"/>
        </a:xfrm>
        <a:custGeom>
          <a:avLst/>
          <a:gdLst/>
          <a:ahLst/>
          <a:cxnLst/>
          <a:rect l="0" t="0" r="0" b="0"/>
          <a:pathLst>
            <a:path>
              <a:moveTo>
                <a:pt x="0" y="0"/>
              </a:moveTo>
              <a:lnTo>
                <a:pt x="0" y="420638"/>
              </a:lnTo>
              <a:lnTo>
                <a:pt x="128755" y="420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CF9F7-E87A-4CCE-A1CD-ACE59BAA8471}">
      <dsp:nvSpPr>
        <dsp:cNvPr id="0" name=""/>
        <dsp:cNvSpPr/>
      </dsp:nvSpPr>
      <dsp:spPr>
        <a:xfrm>
          <a:off x="2075783" y="27703"/>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Biletomat</a:t>
          </a:r>
        </a:p>
      </dsp:txBody>
      <dsp:txXfrm>
        <a:off x="2075783" y="27703"/>
        <a:ext cx="753797" cy="390283"/>
      </dsp:txXfrm>
    </dsp:sp>
    <dsp:sp modelId="{8876058B-7475-4476-AE11-646103FF9B26}">
      <dsp:nvSpPr>
        <dsp:cNvPr id="0" name=""/>
        <dsp:cNvSpPr/>
      </dsp:nvSpPr>
      <dsp:spPr>
        <a:xfrm>
          <a:off x="2226543" y="331257"/>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pl-PL" sz="800" kern="1200"/>
            <a:t>Wybór kolejki</a:t>
          </a:r>
        </a:p>
      </dsp:txBody>
      <dsp:txXfrm>
        <a:off x="2226543" y="331257"/>
        <a:ext cx="678418" cy="130094"/>
      </dsp:txXfrm>
    </dsp:sp>
    <dsp:sp modelId="{6C82D7E6-F50B-464B-A3AE-749AF7A75D2B}">
      <dsp:nvSpPr>
        <dsp:cNvPr id="0" name=""/>
        <dsp:cNvSpPr/>
      </dsp:nvSpPr>
      <dsp:spPr>
        <a:xfrm>
          <a:off x="2581438" y="643483"/>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Kolejna wizyta</a:t>
          </a:r>
        </a:p>
      </dsp:txBody>
      <dsp:txXfrm>
        <a:off x="2581438" y="643483"/>
        <a:ext cx="753797" cy="390283"/>
      </dsp:txXfrm>
    </dsp:sp>
    <dsp:sp modelId="{400E1EB9-7652-40BF-BA68-E1B8642E8867}">
      <dsp:nvSpPr>
        <dsp:cNvPr id="0" name=""/>
        <dsp:cNvSpPr/>
      </dsp:nvSpPr>
      <dsp:spPr>
        <a:xfrm>
          <a:off x="2732198" y="947037"/>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pl-PL" sz="800" kern="1200"/>
            <a:t>Mam termin</a:t>
          </a:r>
        </a:p>
      </dsp:txBody>
      <dsp:txXfrm>
        <a:off x="2732198" y="947037"/>
        <a:ext cx="678418" cy="130094"/>
      </dsp:txXfrm>
    </dsp:sp>
    <dsp:sp modelId="{80E7AA99-BCB0-458A-B3CB-59D2F521061F}">
      <dsp:nvSpPr>
        <dsp:cNvPr id="0" name=""/>
        <dsp:cNvSpPr/>
      </dsp:nvSpPr>
      <dsp:spPr>
        <a:xfrm>
          <a:off x="3087093" y="1259263"/>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Wpisuję PESEL</a:t>
          </a:r>
        </a:p>
      </dsp:txBody>
      <dsp:txXfrm>
        <a:off x="3087093" y="1259263"/>
        <a:ext cx="753797" cy="390283"/>
      </dsp:txXfrm>
    </dsp:sp>
    <dsp:sp modelId="{8DF7D1CD-D000-47F3-80BE-4A2CBAC5DD1A}">
      <dsp:nvSpPr>
        <dsp:cNvPr id="0" name=""/>
        <dsp:cNvSpPr/>
      </dsp:nvSpPr>
      <dsp:spPr>
        <a:xfrm>
          <a:off x="3237853" y="1585871"/>
          <a:ext cx="678418" cy="37547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pl-PL" sz="600" kern="1200"/>
            <a:t>Weryfikacja w HIS:</a:t>
          </a:r>
        </a:p>
        <a:p>
          <a:pPr marL="0" lvl="0" indent="0" algn="r" defTabSz="266700">
            <a:lnSpc>
              <a:spcPct val="90000"/>
            </a:lnSpc>
            <a:spcBef>
              <a:spcPct val="0"/>
            </a:spcBef>
            <a:spcAft>
              <a:spcPct val="35000"/>
            </a:spcAft>
            <a:buNone/>
          </a:pPr>
          <a:r>
            <a:rPr lang="pl-PL" sz="600" kern="1200"/>
            <a:t>termin, EWUŚ, skierowanie</a:t>
          </a:r>
        </a:p>
      </dsp:txBody>
      <dsp:txXfrm>
        <a:off x="3237853" y="1585871"/>
        <a:ext cx="678418" cy="375470"/>
      </dsp:txXfrm>
    </dsp:sp>
    <dsp:sp modelId="{70437A02-FDB1-41A6-8736-09EB70BA8AAD}">
      <dsp:nvSpPr>
        <dsp:cNvPr id="0" name=""/>
        <dsp:cNvSpPr/>
      </dsp:nvSpPr>
      <dsp:spPr>
        <a:xfrm>
          <a:off x="4098403" y="1997732"/>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Wydruk biletu</a:t>
          </a:r>
        </a:p>
      </dsp:txBody>
      <dsp:txXfrm>
        <a:off x="4098403" y="1997732"/>
        <a:ext cx="753797" cy="390283"/>
      </dsp:txXfrm>
    </dsp:sp>
    <dsp:sp modelId="{0CEB872E-B3B9-4B23-8B88-83303838376F}">
      <dsp:nvSpPr>
        <dsp:cNvPr id="0" name=""/>
        <dsp:cNvSpPr/>
      </dsp:nvSpPr>
      <dsp:spPr>
        <a:xfrm>
          <a:off x="4263545" y="2359876"/>
          <a:ext cx="678418" cy="27176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pl-PL" sz="600" kern="1200"/>
            <a:t>Wydruk do odpowiedniej kolejki</a:t>
          </a:r>
        </a:p>
      </dsp:txBody>
      <dsp:txXfrm>
        <a:off x="4263545" y="2359876"/>
        <a:ext cx="678418" cy="271761"/>
      </dsp:txXfrm>
    </dsp:sp>
    <dsp:sp modelId="{10BA7D6C-5C0D-4DC2-B013-DF4BDE034418}">
      <dsp:nvSpPr>
        <dsp:cNvPr id="0" name=""/>
        <dsp:cNvSpPr/>
      </dsp:nvSpPr>
      <dsp:spPr>
        <a:xfrm>
          <a:off x="4604058" y="2684345"/>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Gabinet</a:t>
          </a:r>
        </a:p>
      </dsp:txBody>
      <dsp:txXfrm>
        <a:off x="4604058" y="2684345"/>
        <a:ext cx="753797" cy="390283"/>
      </dsp:txXfrm>
    </dsp:sp>
    <dsp:sp modelId="{B0B8D2F5-CE99-4BF6-80BF-67FA288A1F04}">
      <dsp:nvSpPr>
        <dsp:cNvPr id="0" name=""/>
        <dsp:cNvSpPr/>
      </dsp:nvSpPr>
      <dsp:spPr>
        <a:xfrm>
          <a:off x="4754817" y="2931255"/>
          <a:ext cx="678418" cy="2907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pl-PL" sz="700" kern="1200"/>
            <a:t>Weryfikacja w HIS pozytywna</a:t>
          </a:r>
        </a:p>
      </dsp:txBody>
      <dsp:txXfrm>
        <a:off x="4754817" y="2931255"/>
        <a:ext cx="678418" cy="290705"/>
      </dsp:txXfrm>
    </dsp:sp>
    <dsp:sp modelId="{7B99B63C-9816-4939-BE4D-7B351004307F}">
      <dsp:nvSpPr>
        <dsp:cNvPr id="0" name=""/>
        <dsp:cNvSpPr/>
      </dsp:nvSpPr>
      <dsp:spPr>
        <a:xfrm>
          <a:off x="3592748" y="2684345"/>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Rejestracja</a:t>
          </a:r>
        </a:p>
      </dsp:txBody>
      <dsp:txXfrm>
        <a:off x="3592748" y="2684345"/>
        <a:ext cx="753797" cy="390283"/>
      </dsp:txXfrm>
    </dsp:sp>
    <dsp:sp modelId="{85B58FC9-7FFB-439E-934C-1A5DE0FD30AD}">
      <dsp:nvSpPr>
        <dsp:cNvPr id="0" name=""/>
        <dsp:cNvSpPr/>
      </dsp:nvSpPr>
      <dsp:spPr>
        <a:xfrm>
          <a:off x="3743508" y="2952635"/>
          <a:ext cx="678418" cy="27336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pl-PL" sz="700" kern="1200"/>
            <a:t>Weryfikacja w HIS negatywna</a:t>
          </a:r>
        </a:p>
      </dsp:txBody>
      <dsp:txXfrm>
        <a:off x="3743508" y="2952635"/>
        <a:ext cx="678418" cy="273366"/>
      </dsp:txXfrm>
    </dsp:sp>
    <dsp:sp modelId="{64C98349-3C69-46CC-89B7-A902D14C954A}">
      <dsp:nvSpPr>
        <dsp:cNvPr id="0" name=""/>
        <dsp:cNvSpPr/>
      </dsp:nvSpPr>
      <dsp:spPr>
        <a:xfrm>
          <a:off x="53163" y="643483"/>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Pierwsza wizyta</a:t>
          </a:r>
        </a:p>
      </dsp:txBody>
      <dsp:txXfrm>
        <a:off x="53163" y="643483"/>
        <a:ext cx="753797" cy="390283"/>
      </dsp:txXfrm>
    </dsp:sp>
    <dsp:sp modelId="{BB0E75C0-1409-46B1-9DF5-BA32CF756332}">
      <dsp:nvSpPr>
        <dsp:cNvPr id="0" name=""/>
        <dsp:cNvSpPr/>
      </dsp:nvSpPr>
      <dsp:spPr>
        <a:xfrm>
          <a:off x="203923" y="947037"/>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pl-PL" sz="700" kern="1200"/>
            <a:t>NIe mam terminu</a:t>
          </a:r>
        </a:p>
      </dsp:txBody>
      <dsp:txXfrm>
        <a:off x="203923" y="947037"/>
        <a:ext cx="678418" cy="130094"/>
      </dsp:txXfrm>
    </dsp:sp>
    <dsp:sp modelId="{00363B75-B1AD-4800-8E7D-A355DE14602F}">
      <dsp:nvSpPr>
        <dsp:cNvPr id="0" name=""/>
        <dsp:cNvSpPr/>
      </dsp:nvSpPr>
      <dsp:spPr>
        <a:xfrm>
          <a:off x="558818" y="1259263"/>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Wydruk biletu</a:t>
          </a:r>
        </a:p>
      </dsp:txBody>
      <dsp:txXfrm>
        <a:off x="558818" y="1259263"/>
        <a:ext cx="753797" cy="390283"/>
      </dsp:txXfrm>
    </dsp:sp>
    <dsp:sp modelId="{C0E8D2F5-D8A6-4902-970A-69028CA7771C}">
      <dsp:nvSpPr>
        <dsp:cNvPr id="0" name=""/>
        <dsp:cNvSpPr/>
      </dsp:nvSpPr>
      <dsp:spPr>
        <a:xfrm>
          <a:off x="709578" y="1562817"/>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pl-PL" sz="800" kern="1200"/>
            <a:t>do rejestracji</a:t>
          </a:r>
        </a:p>
      </dsp:txBody>
      <dsp:txXfrm>
        <a:off x="709578" y="1562817"/>
        <a:ext cx="678418" cy="130094"/>
      </dsp:txXfrm>
    </dsp:sp>
    <dsp:sp modelId="{DF29512E-9F44-4B30-8FC0-852259CAEBF6}">
      <dsp:nvSpPr>
        <dsp:cNvPr id="0" name=""/>
        <dsp:cNvSpPr/>
      </dsp:nvSpPr>
      <dsp:spPr>
        <a:xfrm>
          <a:off x="1064473" y="1875044"/>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Okienko rejestracji</a:t>
          </a:r>
        </a:p>
      </dsp:txBody>
      <dsp:txXfrm>
        <a:off x="1064473" y="1875044"/>
        <a:ext cx="753797" cy="390283"/>
      </dsp:txXfrm>
    </dsp:sp>
    <dsp:sp modelId="{86DA0DE3-8EF1-4499-9E83-44E883658612}">
      <dsp:nvSpPr>
        <dsp:cNvPr id="0" name=""/>
        <dsp:cNvSpPr/>
      </dsp:nvSpPr>
      <dsp:spPr>
        <a:xfrm>
          <a:off x="1215233" y="2178597"/>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pl-PL" sz="600" kern="1200"/>
            <a:t>Rejestracja pacjenta</a:t>
          </a:r>
        </a:p>
      </dsp:txBody>
      <dsp:txXfrm>
        <a:off x="1215233" y="2178597"/>
        <a:ext cx="678418" cy="130094"/>
      </dsp:txXfrm>
    </dsp:sp>
    <dsp:sp modelId="{340AA191-4C78-464F-971C-CB295F4919CF}">
      <dsp:nvSpPr>
        <dsp:cNvPr id="0" name=""/>
        <dsp:cNvSpPr/>
      </dsp:nvSpPr>
      <dsp:spPr>
        <a:xfrm>
          <a:off x="1570128" y="2490824"/>
          <a:ext cx="753797" cy="39028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55073" numCol="1" spcCol="1270" anchor="ctr" anchorCtr="0">
          <a:noAutofit/>
        </a:bodyPr>
        <a:lstStyle/>
        <a:p>
          <a:pPr marL="0" lvl="0" indent="0" algn="ctr" defTabSz="488950">
            <a:lnSpc>
              <a:spcPct val="90000"/>
            </a:lnSpc>
            <a:spcBef>
              <a:spcPct val="0"/>
            </a:spcBef>
            <a:spcAft>
              <a:spcPct val="35000"/>
            </a:spcAft>
            <a:buNone/>
          </a:pPr>
          <a:r>
            <a:rPr lang="pl-PL" sz="1100" kern="1200"/>
            <a:t>Gabinet</a:t>
          </a:r>
        </a:p>
      </dsp:txBody>
      <dsp:txXfrm>
        <a:off x="1570128" y="2490824"/>
        <a:ext cx="753797" cy="390283"/>
      </dsp:txXfrm>
    </dsp:sp>
    <dsp:sp modelId="{B9D90D71-679F-43BF-95E8-DD1679C78805}">
      <dsp:nvSpPr>
        <dsp:cNvPr id="0" name=""/>
        <dsp:cNvSpPr/>
      </dsp:nvSpPr>
      <dsp:spPr>
        <a:xfrm>
          <a:off x="1720888" y="2794377"/>
          <a:ext cx="678418" cy="13009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pl-PL" sz="700" kern="1200"/>
            <a:t>WIzyta u lekarza</a:t>
          </a:r>
        </a:p>
      </dsp:txBody>
      <dsp:txXfrm>
        <a:off x="1720888" y="2794377"/>
        <a:ext cx="678418" cy="13009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24DE-103B-4856-997B-2FE55D8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5732</Words>
  <Characters>34394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Romuald Gacka</cp:lastModifiedBy>
  <cp:revision>2</cp:revision>
  <cp:lastPrinted>2022-05-27T11:37:00Z</cp:lastPrinted>
  <dcterms:created xsi:type="dcterms:W3CDTF">2023-04-14T15:42:00Z</dcterms:created>
  <dcterms:modified xsi:type="dcterms:W3CDTF">2023-04-14T15:42:00Z</dcterms:modified>
</cp:coreProperties>
</file>