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E" w:rsidRDefault="00C9791E" w:rsidP="000671B8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UMOWA NR </w:t>
      </w:r>
      <w:r>
        <w:rPr>
          <w:sz w:val="20"/>
          <w:szCs w:val="20"/>
        </w:rPr>
        <w:t>………………………….</w:t>
      </w:r>
    </w:p>
    <w:p w:rsidR="00A35865" w:rsidRPr="00A35865" w:rsidRDefault="00A35865" w:rsidP="000671B8">
      <w:pPr>
        <w:tabs>
          <w:tab w:val="right" w:pos="8953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3A2639" w:rsidP="000671B8">
      <w:pPr>
        <w:tabs>
          <w:tab w:val="right" w:pos="8953"/>
        </w:tabs>
        <w:spacing w:after="0" w:line="276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dniu .................... 2020</w:t>
      </w:r>
      <w:r w:rsidR="00A35865" w:rsidRPr="00A3586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r. we Wrocławiu, pomiędzy:</w:t>
      </w:r>
    </w:p>
    <w:p w:rsidR="00A35865" w:rsidRPr="00A35865" w:rsidRDefault="00A35865" w:rsidP="000671B8">
      <w:pPr>
        <w:tabs>
          <w:tab w:val="right" w:pos="8953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Akademią Wojsk Lądowych</w:t>
      </w:r>
      <w:r w:rsidRPr="00A3586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imienia generała Tadeusza Kościuszki z siedzibą we Wrocławiu, ul. Czajkowskiego 109,</w:t>
      </w:r>
    </w:p>
    <w:p w:rsidR="00A35865" w:rsidRPr="00A35865" w:rsidRDefault="00A35865" w:rsidP="000671B8">
      <w:pPr>
        <w:tabs>
          <w:tab w:val="right" w:pos="8953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NIP 896-10-00-117, REGON 930388062</w:t>
      </w:r>
      <w:r w:rsidRPr="00A3586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, reprezentowaną przez:</w:t>
      </w:r>
    </w:p>
    <w:p w:rsidR="00D24D45" w:rsidRDefault="00D24D45" w:rsidP="000671B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Kanclerza – </w:t>
      </w:r>
      <w:r w:rsidR="003A2639">
        <w:rPr>
          <w:b/>
          <w:bCs/>
          <w:sz w:val="20"/>
          <w:szCs w:val="20"/>
        </w:rPr>
        <w:t>………………………………………………..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upoważnienia nr </w:t>
      </w:r>
      <w:r w:rsidR="003A263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</w:t>
      </w:r>
    </w:p>
    <w:p w:rsidR="00A35865" w:rsidRPr="00A35865" w:rsidRDefault="00A35865" w:rsidP="000671B8">
      <w:pPr>
        <w:tabs>
          <w:tab w:val="right" w:pos="8953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zwaną dalej „</w:t>
      </w:r>
      <w:r w:rsidRPr="00A3586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Zamawiającym</w:t>
      </w:r>
      <w:r w:rsidRPr="00A3586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”, </w:t>
      </w:r>
    </w:p>
    <w:p w:rsidR="00C9791E" w:rsidRPr="003A2639" w:rsidRDefault="003A2639" w:rsidP="003A2639">
      <w:pPr>
        <w:tabs>
          <w:tab w:val="right" w:pos="8953"/>
        </w:tabs>
        <w:spacing w:after="0" w:line="27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z jednej strony, a </w:t>
      </w:r>
      <w:r w:rsidRPr="003A2639">
        <w:rPr>
          <w:rFonts w:eastAsia="Times New Roman"/>
          <w:bCs/>
          <w:kern w:val="36"/>
          <w:sz w:val="20"/>
          <w:szCs w:val="4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kern w:val="36"/>
          <w:sz w:val="20"/>
          <w:szCs w:val="48"/>
          <w:lang w:eastAsia="pl-PL"/>
        </w:rPr>
        <w:t>…………………………………………………………………………………………………………..</w:t>
      </w:r>
      <w:r w:rsidR="00C9791E" w:rsidRPr="003A2639">
        <w:rPr>
          <w:bCs/>
          <w:sz w:val="20"/>
          <w:szCs w:val="20"/>
        </w:rPr>
        <w:t xml:space="preserve"> </w:t>
      </w:r>
    </w:p>
    <w:p w:rsidR="00A35865" w:rsidRPr="00A35865" w:rsidRDefault="00A35865" w:rsidP="000671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pl-PL"/>
        </w:rPr>
        <w:t xml:space="preserve"> </w:t>
      </w:r>
      <w:r w:rsidRPr="00A35865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zwaną dalej „</w:t>
      </w:r>
      <w:r w:rsidRPr="00A35865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pl-PL"/>
        </w:rPr>
        <w:t>Wykonawcą”</w:t>
      </w:r>
      <w:r w:rsidRPr="00A35865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,</w:t>
      </w:r>
    </w:p>
    <w:p w:rsidR="00A35865" w:rsidRPr="00A35865" w:rsidRDefault="00A35865" w:rsidP="000671B8">
      <w:pPr>
        <w:tabs>
          <w:tab w:val="right" w:pos="8953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 drugiej strony, została zawarta umowa o następującej treści:</w:t>
      </w:r>
    </w:p>
    <w:p w:rsidR="00A35865" w:rsidRPr="00A35865" w:rsidRDefault="00A35865" w:rsidP="000671B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639" w:rsidRPr="003A2639" w:rsidRDefault="003A2639" w:rsidP="003A2639">
      <w:pPr>
        <w:pStyle w:val="Stopka"/>
        <w:spacing w:line="360" w:lineRule="auto"/>
        <w:rPr>
          <w:rFonts w:ascii="Times New Roman" w:hAnsi="Times New Roman" w:cs="Times New Roman"/>
          <w:sz w:val="20"/>
        </w:rPr>
      </w:pPr>
      <w:r w:rsidRPr="003A2639">
        <w:rPr>
          <w:rFonts w:ascii="Times New Roman" w:hAnsi="Times New Roman" w:cs="Times New Roman"/>
          <w:sz w:val="20"/>
        </w:rPr>
        <w:t xml:space="preserve">Podstawę zawarcia umowy stanowi wynik postępowania nr   </w:t>
      </w:r>
      <w:r w:rsidRPr="003A2639">
        <w:rPr>
          <w:rFonts w:ascii="Times New Roman" w:hAnsi="Times New Roman" w:cs="Times New Roman"/>
          <w:b/>
          <w:sz w:val="20"/>
        </w:rPr>
        <w:t>…………………………</w:t>
      </w:r>
    </w:p>
    <w:p w:rsidR="00A35865" w:rsidRDefault="003A2639" w:rsidP="003A2639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2639">
        <w:rPr>
          <w:rFonts w:ascii="Times New Roman" w:hAnsi="Times New Roman" w:cs="Times New Roman"/>
          <w:sz w:val="20"/>
        </w:rPr>
        <w:t xml:space="preserve">rozstrzygniętego w dniu &lt;………………. r.&gt;  w trybie art. 4 pkt 8 Ustawy z dnia 29 stycznia 2004 r. - Prawo zamówień publicznych (tj. </w:t>
      </w:r>
      <w:r w:rsidRPr="003A2639">
        <w:rPr>
          <w:rFonts w:ascii="Times New Roman" w:hAnsi="Times New Roman" w:cs="Times New Roman"/>
          <w:i/>
          <w:sz w:val="20"/>
        </w:rPr>
        <w:t>Dz. U. 2019 r. poz. 1843</w:t>
      </w:r>
      <w:r w:rsidRPr="003A2639">
        <w:rPr>
          <w:rFonts w:ascii="Times New Roman" w:hAnsi="Times New Roman" w:cs="Times New Roman"/>
          <w:sz w:val="20"/>
        </w:rPr>
        <w:t xml:space="preserve">), tj. z wyłączeniem stosowania przepisów ww. ustawy, </w:t>
      </w:r>
      <w:r w:rsidRPr="003A2639">
        <w:rPr>
          <w:rFonts w:ascii="Times New Roman" w:hAnsi="Times New Roman" w:cs="Times New Roman"/>
          <w:sz w:val="20"/>
          <w:lang w:eastAsia="ar-SA"/>
        </w:rPr>
        <w:t>dotyczącego</w:t>
      </w:r>
      <w:r>
        <w:rPr>
          <w:lang w:eastAsia="ar-SA"/>
        </w:rPr>
        <w:br/>
      </w:r>
      <w:r w:rsidRPr="007C75DC">
        <w:rPr>
          <w:rFonts w:ascii="Times New Roman" w:hAnsi="Times New Roman" w:cs="Times New Roman"/>
          <w:b/>
          <w:bCs/>
          <w:sz w:val="20"/>
          <w:szCs w:val="20"/>
        </w:rPr>
        <w:t>ZAKUP WRAZ Z DOSTAWĄ</w:t>
      </w:r>
      <w:r w:rsidR="004F7DC1">
        <w:rPr>
          <w:rFonts w:ascii="Times New Roman" w:hAnsi="Times New Roman" w:cs="Times New Roman"/>
          <w:b/>
          <w:bCs/>
          <w:sz w:val="20"/>
          <w:szCs w:val="20"/>
        </w:rPr>
        <w:t xml:space="preserve"> KALENDARZY I TERMINARZY NA 2021</w:t>
      </w:r>
      <w:r w:rsidRPr="007C75DC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3A2639" w:rsidRPr="00A35865" w:rsidRDefault="003A2639" w:rsidP="003A263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A35865" w:rsidRPr="00A35865" w:rsidRDefault="00A35865" w:rsidP="000671B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A35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§ 1</w:t>
      </w:r>
    </w:p>
    <w:p w:rsidR="00A35865" w:rsidRPr="00A35865" w:rsidRDefault="00A35865" w:rsidP="000671B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A35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PRZEDMIOT UMOWY</w:t>
      </w:r>
    </w:p>
    <w:p w:rsidR="007C75DC" w:rsidRPr="007C75DC" w:rsidRDefault="007C75DC" w:rsidP="000671B8">
      <w:pPr>
        <w:numPr>
          <w:ilvl w:val="0"/>
          <w:numId w:val="4"/>
        </w:numPr>
        <w:tabs>
          <w:tab w:val="num" w:pos="400"/>
        </w:tabs>
        <w:suppressAutoHyphens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5DC">
        <w:rPr>
          <w:rFonts w:ascii="Times New Roman" w:hAnsi="Times New Roman" w:cs="Times New Roman"/>
          <w:sz w:val="20"/>
          <w:szCs w:val="20"/>
        </w:rPr>
        <w:t xml:space="preserve">Przedmiotem umowy jest </w:t>
      </w:r>
      <w:r w:rsidRPr="007C75DC">
        <w:rPr>
          <w:rFonts w:ascii="Times New Roman" w:hAnsi="Times New Roman" w:cs="Times New Roman"/>
          <w:b/>
          <w:bCs/>
          <w:sz w:val="20"/>
          <w:szCs w:val="20"/>
        </w:rPr>
        <w:t>zakup wraz z dostawą kalendarzy i terminarzy na 202</w:t>
      </w:r>
      <w:r w:rsidR="004F7DC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C75DC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  <w:r w:rsidRPr="007C75DC">
        <w:rPr>
          <w:rFonts w:ascii="Times New Roman" w:hAnsi="Times New Roman" w:cs="Times New Roman"/>
          <w:sz w:val="20"/>
          <w:szCs w:val="20"/>
        </w:rPr>
        <w:t xml:space="preserve"> wraz z opracowaniem projektów nadruków na kalendarzach i terminarzach, w zakresie określonym w szczegółowym opisie przedmiotu zamówienia (jeżeli dotyczy) razem z rozmieszczeniem logotypów i oznaczeń zgodnie z przepisami prawnymi oraz wytycznymi Zamawiającego. </w:t>
      </w:r>
    </w:p>
    <w:p w:rsidR="007C75DC" w:rsidRPr="007C75DC" w:rsidRDefault="007C75DC" w:rsidP="000671B8">
      <w:pPr>
        <w:numPr>
          <w:ilvl w:val="0"/>
          <w:numId w:val="4"/>
        </w:numPr>
        <w:tabs>
          <w:tab w:val="num" w:pos="400"/>
        </w:tabs>
        <w:suppressAutoHyphens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75DC">
        <w:rPr>
          <w:rFonts w:ascii="Times New Roman" w:hAnsi="Times New Roman" w:cs="Times New Roman"/>
          <w:sz w:val="20"/>
          <w:szCs w:val="20"/>
        </w:rPr>
        <w:t xml:space="preserve">Szczegółowy zakres przedmiotu umowy, opisany jest w </w:t>
      </w:r>
      <w:r w:rsidRPr="007C75DC">
        <w:rPr>
          <w:rFonts w:ascii="Times New Roman" w:hAnsi="Times New Roman" w:cs="Times New Roman"/>
          <w:b/>
          <w:bCs/>
          <w:sz w:val="20"/>
          <w:szCs w:val="20"/>
        </w:rPr>
        <w:t xml:space="preserve">załączniku nr 1 </w:t>
      </w:r>
      <w:r w:rsidRPr="007C75DC">
        <w:rPr>
          <w:rFonts w:ascii="Times New Roman" w:hAnsi="Times New Roman" w:cs="Times New Roman"/>
          <w:sz w:val="20"/>
          <w:szCs w:val="20"/>
        </w:rPr>
        <w:t xml:space="preserve">do Umowy – opis przedmiotu zamówienia. Zakres wartościowo – ilościowy określa załącznik nr 2 do umowy –zestawienie asortymentowo - wartościowe. </w:t>
      </w:r>
    </w:p>
    <w:p w:rsidR="007C75DC" w:rsidRPr="007C75DC" w:rsidRDefault="007C75DC" w:rsidP="000671B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75DC" w:rsidRPr="007C75DC" w:rsidRDefault="007C75DC" w:rsidP="000671B8">
      <w:pPr>
        <w:suppressAutoHyphens/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0671B8">
      <w:pPr>
        <w:suppressAutoHyphens/>
        <w:spacing w:after="0" w:line="276" w:lineRule="auto"/>
        <w:ind w:lef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§2</w:t>
      </w:r>
    </w:p>
    <w:p w:rsidR="00A35865" w:rsidRPr="00A35865" w:rsidRDefault="00A35865" w:rsidP="000671B8">
      <w:pPr>
        <w:keepNext/>
        <w:spacing w:after="0" w:line="276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TERMINY REALIZACJI UMOWY</w:t>
      </w: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i WARUNKI ODBIORU</w:t>
      </w:r>
    </w:p>
    <w:p w:rsidR="00A35865" w:rsidRPr="00A35865" w:rsidRDefault="00A35865" w:rsidP="000671B8">
      <w:pPr>
        <w:numPr>
          <w:ilvl w:val="0"/>
          <w:numId w:val="5"/>
        </w:numPr>
        <w:tabs>
          <w:tab w:val="num" w:pos="400"/>
          <w:tab w:val="left" w:pos="851"/>
          <w:tab w:val="right" w:pos="8894"/>
        </w:tabs>
        <w:suppressAutoHyphens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dostarczyć przedmiot umowy zgodnie z zakresem przedmiotowym i ilościowym określonym w załącznikach nr 1 i nr 2 do siedziby Zamawiającego przy ulicy Czajkowskiego 109 we Wrocławiu, </w:t>
      </w:r>
      <w:r w:rsidR="000671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</w:t>
      </w:r>
      <w:r w:rsidR="003A26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30-12-2020 r</w:t>
      </w: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umowy będzie dostarczony, rozładowany i wniesiony przez Wykonawcę do magazynu lub innego pomieszczenia na terenie kompleksu AWL wskazanego w trakcie realizacji umowy przez Zamawiającego, w dni robocze od poniedziałku do piątku w godz. od 8.00 do 14.00. Wykonawca powiadomi Zamawiającego o dostawie, najpóźniej dwa dni przed planowanym terminem dostawy.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dostarczy przedmiot umowy w odpowiednim opakowaniu zabezpieczającym je przed zniszczeniem lub uszkodzeniem. Koszt tego opakowania jest wliczony w cenę przedmiotu zamówienia.  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Z czynności odbioru będzie sporządzony protokół i podpisany przez osoby wskazane w § 7 ust. 1 lub 2.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nieobecności przedstawiciela Wykonawcy w czynnościach przyjęcia-odbioru, Zamawiający ma prawo sporządzić protokół jednostronnie. Ustalenia protokołu są wiążące dla Wykonawcy.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zobowiązuje Wykonawcę pod rygorem nieopłacenia faktury do: </w:t>
      </w:r>
    </w:p>
    <w:p w:rsidR="00A35865" w:rsidRPr="00A35865" w:rsidRDefault="00A35865" w:rsidP="000671B8">
      <w:pPr>
        <w:widowControl w:val="0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dostarczenia wyłącznie towaru będącego przedmiotem umowy; </w:t>
      </w:r>
    </w:p>
    <w:p w:rsidR="00A35865" w:rsidRPr="00A35865" w:rsidRDefault="00A35865" w:rsidP="000671B8">
      <w:pPr>
        <w:widowControl w:val="0"/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posługiwania się nazewnictwem towaru zawartym w umowie.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dostarczenia przedmiotu umowy wadliwego, Zamawiający ma prawo, pod rygorem nie opłacenia faktury, żądać wymiany na przedmiot bez wad, który powinien być dostarczony w ciągu 3 dni roboczych, licząc od dnia zgłoszenia pisemnie: drogą e-mail lub faksem.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dostarczenia zamówienia niezgodnie z ilością wskazaną w zamówieniu, Zamawiający ma prawo żądać, pod rygorem nieopłacenia faktury i naliczenia kary umownej, dostarczenia brakującego asortymentu w ciągu 3 dni roboczych, licząc od dnia zgłoszenia  pisemnie: drogą e-mail lub faksem.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przypadku stwierdzenia, że dostarczony towar jest niezgodny z wymaganiami zawartymi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„Szczegółowym opisie przedmiotu zamówienia” lub złożoną ofertą lub posiada wady lub usterki lub braki, Zamawiający odmówi przyjęcia towaru, a Wykonawca niezwłocznie odbierze tę partię zamówienia i poniesie koszty z tym związane lub Zamawiający odeśle (zwróci kurierowi) całą partię na koszt Wykonawcy. W takim przypadku Wykonawca zwróci Zamawiającemu poniesione koszty lub zostaną one potrącone z najbliższej płatności; w przypadku niedostarczenia przez Wykonawcę partii zamówienia wolnej od wad lub usterek lub braków w terminie określonym w § 2 ust. 1 umowy, Zamawiającemu przysługuje prawo naliczenia kar umownych zgodnie z § 5 ust. 1 lit. b).</w:t>
      </w:r>
    </w:p>
    <w:p w:rsidR="00A35865" w:rsidRPr="00A35865" w:rsidRDefault="00A35865" w:rsidP="000671B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stwierdzenia różnic ilościowych lub jakościowych w towarze, Zamawiający jest zobowiązany do zgłoszenia ich Wykonawcy niezwłocznie.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§3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WYNAGRODZENIE</w:t>
      </w:r>
    </w:p>
    <w:p w:rsidR="00A35865" w:rsidRPr="00A35865" w:rsidRDefault="00A35865" w:rsidP="000671B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wykonanie przedmiotu Umowy </w:t>
      </w:r>
      <w:r w:rsidRPr="00A3586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Zamawiający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zapłaci </w:t>
      </w:r>
      <w:r w:rsidRPr="00A3586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Wykonawcy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wynagrodzenie, zgodnie ze złożoną ofertą, </w:t>
      </w:r>
      <w:r w:rsidR="000671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maksymalnej wysokości:</w:t>
      </w:r>
    </w:p>
    <w:p w:rsidR="00A35865" w:rsidRPr="00A35865" w:rsidRDefault="00A35865" w:rsidP="000671B8">
      <w:pPr>
        <w:numPr>
          <w:ilvl w:val="1"/>
          <w:numId w:val="6"/>
        </w:numPr>
        <w:tabs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wartość netto: </w:t>
      </w:r>
      <w:r w:rsidR="003A26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zł (słownie: </w:t>
      </w:r>
      <w:r w:rsidR="00B213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dwanaście tysięcy dziewięćset dwadzieścia pięć zł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35865" w:rsidRPr="00A35865" w:rsidRDefault="00A35865" w:rsidP="000671B8">
      <w:pPr>
        <w:numPr>
          <w:ilvl w:val="1"/>
          <w:numId w:val="6"/>
        </w:numPr>
        <w:tabs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(</w:t>
      </w:r>
      <w:r w:rsidR="00B2131D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%) w kwocie: </w:t>
      </w:r>
      <w:r w:rsidR="003A26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(słownie: </w:t>
      </w:r>
      <w:r w:rsidR="003A26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35865" w:rsidRPr="00A35865" w:rsidRDefault="00A35865" w:rsidP="000671B8">
      <w:pPr>
        <w:numPr>
          <w:ilvl w:val="1"/>
          <w:numId w:val="6"/>
        </w:numPr>
        <w:tabs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brutto: </w:t>
      </w:r>
      <w:r w:rsidR="003A26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</w:t>
      </w:r>
      <w:r w:rsidR="00B213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zł (słownie: </w:t>
      </w:r>
      <w:r w:rsidR="003A26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…………………………………………………………………….</w:t>
      </w: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A35865" w:rsidRPr="00A35865" w:rsidRDefault="00A35865" w:rsidP="000671B8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wynagrodzeniu, określonym w ust. 1 niniejszego paragrafu mieszczą się koszty wykonania projektów opracowań graficznych, transportu i inne koszty związane z wykonaniem przedmiotu umowy.</w:t>
      </w:r>
    </w:p>
    <w:p w:rsidR="00A35865" w:rsidRPr="00A35865" w:rsidRDefault="00A35865" w:rsidP="000671B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 określone w załączniku nr 2 nie ulegną zmianie w trakcie realizacji niniejszej Umowy.</w:t>
      </w:r>
    </w:p>
    <w:p w:rsidR="00A35865" w:rsidRPr="00A35865" w:rsidRDefault="00A35865" w:rsidP="000671B8">
      <w:pPr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Zapłata należności za dostarczony i odebrany przedmiot umowy nastąpi w formie przelewu z rachunku Zamawiającego na rachunek bankowy wskazany przez Wykonawcę na fakturze w terminie do 30 dni od daty otrzymania prawidłowo wystawionej faktury wraz z podpisanym protokołem odbioru. </w:t>
      </w:r>
    </w:p>
    <w:p w:rsidR="00A35865" w:rsidRPr="00A35865" w:rsidRDefault="00A35865" w:rsidP="000671B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Na oryginale faktury wysyłanej do Zamawiającego, Wykonawca wymieni asortyment, ilość towaru, jednostkę miary, jego cenę jednostkową netto, stawkę podatku VAT, wartość brutto.</w:t>
      </w:r>
    </w:p>
    <w:p w:rsidR="00A35865" w:rsidRPr="00A35865" w:rsidRDefault="00A35865" w:rsidP="000671B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zachowa w fakturze nazwy zgodne ze „Szczegółowym opisem przedmiotu zamówienia” i wpisze w fakturze numer umowy.</w:t>
      </w:r>
    </w:p>
    <w:p w:rsidR="00A35865" w:rsidRPr="00A35865" w:rsidRDefault="00A35865" w:rsidP="000671B8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wystawienia faktury jest faktycznie dostarczona partia zamówienia i protokół odbioru.</w:t>
      </w:r>
    </w:p>
    <w:p w:rsidR="00A35865" w:rsidRPr="00A35865" w:rsidRDefault="00A35865" w:rsidP="000671B8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Błędnie wystawiona faktura VAT lub brak podpisanego bez zastrzeżeń Protokołu Odbioru spowodują naliczenie ponownego 30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noBreakHyphen/>
        <w:t>dniowego terminu płatności od momentu dostarczenia poprawionych lub brakujących dokumentów.</w:t>
      </w:r>
    </w:p>
    <w:p w:rsidR="00A35865" w:rsidRPr="00A35865" w:rsidRDefault="00A35865" w:rsidP="000671B8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dzień zapłaty uważa się datę przyjęcia przez bank Zamawiającego polecenia przelewu środków na konto Wykonawcy.  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4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ZOBOWIĄZANIA STRON</w:t>
      </w:r>
    </w:p>
    <w:p w:rsidR="00A35865" w:rsidRPr="00A35865" w:rsidRDefault="00A35865" w:rsidP="000671B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 ramach wykonania przedmiotu Umowy i wynagrodzenia określonego w § 3 ust. 1 Umowy, </w:t>
      </w:r>
      <w:r w:rsidRPr="00A3586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Wykonawca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jest:</w:t>
      </w:r>
    </w:p>
    <w:p w:rsidR="00A35865" w:rsidRPr="00A35865" w:rsidRDefault="00A35865" w:rsidP="000671B8">
      <w:pPr>
        <w:numPr>
          <w:ilvl w:val="0"/>
          <w:numId w:val="9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ponieść odpowiedzialność za terminowe i rzetelne wykonanie przedmiotu Umowy,</w:t>
      </w:r>
    </w:p>
    <w:p w:rsidR="00A35865" w:rsidRPr="00A35865" w:rsidRDefault="00A35865" w:rsidP="000671B8">
      <w:pPr>
        <w:numPr>
          <w:ilvl w:val="0"/>
          <w:numId w:val="9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dostarczyć przedmiot Umowy własnym transportem i na własny koszt i ryzyko,</w:t>
      </w:r>
    </w:p>
    <w:p w:rsidR="00A35865" w:rsidRPr="00A35865" w:rsidRDefault="00A35865" w:rsidP="000671B8">
      <w:pPr>
        <w:numPr>
          <w:ilvl w:val="0"/>
          <w:numId w:val="9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rozładować i wnieść przedmiot Umowy do wskazanego pomieszczenia przez Zamawiającego,</w:t>
      </w:r>
    </w:p>
    <w:p w:rsidR="00A35865" w:rsidRPr="00A35865" w:rsidRDefault="00A35865" w:rsidP="000671B8">
      <w:pPr>
        <w:numPr>
          <w:ilvl w:val="0"/>
          <w:numId w:val="9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dostarczyć przedmiot Umowy w pełni sprawny, dotychczas nigdy nieużytkowany, ani nieuszkodzony, należycie opakowany.</w:t>
      </w:r>
    </w:p>
    <w:p w:rsidR="00A35865" w:rsidRPr="00A35865" w:rsidRDefault="00A35865" w:rsidP="000671B8">
      <w:pPr>
        <w:tabs>
          <w:tab w:val="left" w:pos="426"/>
        </w:tabs>
        <w:suppressAutoHyphens/>
        <w:spacing w:after="0" w:line="276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2.  W ramach wykonania Umowy Zamawiający zobowiązany jest do:</w:t>
      </w:r>
    </w:p>
    <w:p w:rsidR="00A35865" w:rsidRPr="00A35865" w:rsidRDefault="00A35865" w:rsidP="000671B8">
      <w:pPr>
        <w:numPr>
          <w:ilvl w:val="0"/>
          <w:numId w:val="8"/>
        </w:numPr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zapewnienia Wykonawcy warunków do sprawnego i zgodnego z zasadami realizacji dostaw w zakresie zależnym od </w:t>
      </w:r>
      <w:r w:rsidRPr="00A3586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Zamawiającego,</w:t>
      </w:r>
    </w:p>
    <w:p w:rsidR="00A35865" w:rsidRPr="00A35865" w:rsidRDefault="00A35865" w:rsidP="000671B8">
      <w:pPr>
        <w:numPr>
          <w:ilvl w:val="0"/>
          <w:numId w:val="8"/>
        </w:numPr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zapłaty należnego wynagrodzenia za prawidłowo wykonaną dostawę.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KARY UMOWNE</w:t>
      </w:r>
    </w:p>
    <w:p w:rsidR="00A35865" w:rsidRPr="00A35865" w:rsidRDefault="00A35865" w:rsidP="000671B8">
      <w:pPr>
        <w:numPr>
          <w:ilvl w:val="0"/>
          <w:numId w:val="19"/>
        </w:numPr>
        <w:tabs>
          <w:tab w:val="num" w:pos="180"/>
        </w:tabs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zapłaci Zamawiającemu karę umowną za niewykonanie lub nienależyte wykonanie umowy w następujących przypadkach i wysokości: </w:t>
      </w:r>
    </w:p>
    <w:p w:rsidR="00A35865" w:rsidRPr="00A35865" w:rsidRDefault="00A35865" w:rsidP="000671B8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10 % wartości wynagrodzenia umownego brutto, wymienionego w § 3 ust. 1  umowy, gdy Zamawiający odstąpi od umowy lub jej części, względnie rozwiąże ją ze skutkiem natychmiastowym z powodu okoliczności, za które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odpowiada Wykonawca lub gdy Wykonawca odstąpi od umowy lub jej części, względnie ją rozwiąże ze skutkiem natychmiastowym, z powodów leżących po jego stronie,</w:t>
      </w:r>
    </w:p>
    <w:p w:rsidR="00A35865" w:rsidRPr="00A35865" w:rsidRDefault="00C4627B" w:rsidP="000671B8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35865"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wartości wynagrodzenia umownego brutto niezrealizowanej części dostawy lecz nie mniej niż 30,00 zł, za nieterminowe wykonanie przedmiotu Umowy, za każdy dzień opóźnienia, w stosunku do terminu określonego  </w:t>
      </w:r>
      <w:r w:rsidR="000671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35865"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 § 2 ust. 1 niniejszej umowy.</w:t>
      </w:r>
    </w:p>
    <w:p w:rsidR="00A35865" w:rsidRPr="00A35865" w:rsidRDefault="00C4627B" w:rsidP="000671B8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0,5</w:t>
      </w:r>
      <w:r w:rsidR="00A35865"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wartości wynagrodzenia umownego brutto wadliwego asortymentu, za każdy dzień opóźnienia w usunięciu wad w okresie gwarancji i w okresie rękojmi za wady, jednak nie mniej niż 30 zł.</w:t>
      </w:r>
    </w:p>
    <w:p w:rsidR="00A35865" w:rsidRPr="00A35865" w:rsidRDefault="00A35865" w:rsidP="000671B8">
      <w:pPr>
        <w:numPr>
          <w:ilvl w:val="0"/>
          <w:numId w:val="19"/>
        </w:numPr>
        <w:tabs>
          <w:tab w:val="num" w:pos="-180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Zamawiający zastrzega sobie prawo dochodzenia odszkodowania na zasadach ogólnych przewidzianych </w:t>
      </w:r>
      <w:r w:rsidRPr="00A3586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>w Kodeksie cywilnym, w przypadku, jeśli szkoda wynikła z niewykonania lub nienależytego wykonania umowy określonego w ust. 1 przewyższa wartość zastrzeżonej kary umownej bądź wynika z innych tytułów niż zastrzeżone.</w:t>
      </w:r>
    </w:p>
    <w:p w:rsidR="00A35865" w:rsidRPr="00A35865" w:rsidRDefault="00A35865" w:rsidP="000671B8">
      <w:pPr>
        <w:numPr>
          <w:ilvl w:val="0"/>
          <w:numId w:val="19"/>
        </w:numPr>
        <w:tabs>
          <w:tab w:val="left" w:pos="-180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Wykonawca nie będzie mógł zwolnić się od odpowiedzialności względem Zamawiającego z powodu, że niewykonanie lub nienależyte wykonanie umowy przez niego było następstwem niewykonania lub nienależytego wykonania zobowiązań wobec </w:t>
      </w:r>
      <w:r w:rsidRPr="00A3586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Wykonawcy przez jego kooperantów lub podwykonawców.</w:t>
      </w:r>
    </w:p>
    <w:p w:rsidR="00A35865" w:rsidRPr="00A35865" w:rsidRDefault="00A35865" w:rsidP="000671B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Kara umowna, o której mowa w ust. 1 może być potrącona przez Zamawiającego z wynagrodzenia Wykonawcy.</w:t>
      </w:r>
    </w:p>
    <w:p w:rsidR="00A35865" w:rsidRPr="00A35865" w:rsidRDefault="00A35865" w:rsidP="000671B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wysokość kar nie może przekroczyć 30% wartości umowy brutto.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6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REKLAMACJE</w:t>
      </w:r>
    </w:p>
    <w:p w:rsidR="00A35865" w:rsidRPr="00A35865" w:rsidRDefault="00A35865" w:rsidP="000671B8">
      <w:pPr>
        <w:numPr>
          <w:ilvl w:val="0"/>
          <w:numId w:val="14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wad w odebranym przez Zamawiającego przedmiocie umowy, Zamawiający złoży niezwłocznie reklamację u Wykonawcy w formie pisemnej za pośrednictwem poczty elektronicznej na adres wskazany w § 7 ust. 1.</w:t>
      </w:r>
    </w:p>
    <w:p w:rsidR="00A35865" w:rsidRPr="00A35865" w:rsidRDefault="00A35865" w:rsidP="000671B8">
      <w:pPr>
        <w:numPr>
          <w:ilvl w:val="0"/>
          <w:numId w:val="14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udzielić niezwłocznie odpowiedzi na złożoną reklamację, najpóźniej w ciągu 2 dni roboczych od jej złożenia, a po bezskutecznym upływie terminu, reklamacja uważana będzie za uznaną w całości zgodnie z żądaniem Zamawiającego.</w:t>
      </w:r>
    </w:p>
    <w:p w:rsidR="00A35865" w:rsidRPr="00A35865" w:rsidRDefault="00A35865" w:rsidP="000671B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5865" w:rsidRPr="00A35865" w:rsidRDefault="00A35865" w:rsidP="000671B8">
      <w:pPr>
        <w:keepNext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7</w:t>
      </w:r>
    </w:p>
    <w:p w:rsidR="00A35865" w:rsidRPr="00A35865" w:rsidRDefault="00A35865" w:rsidP="000671B8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UPRAWNIONE DO KONTAKTOWANIA SIĘ W SPRAWIE REALIZACJI UMOWY</w:t>
      </w:r>
    </w:p>
    <w:p w:rsidR="00A35865" w:rsidRPr="00A35865" w:rsidRDefault="00A35865" w:rsidP="000671B8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będą przekazywać sobie korespondencje w formie pisemnej za pośrednictwem poczty, kurierów lub dostarczenia osobistego za potwierdzeniem odbioru. W bieżącej komunikacji dopuszczalne są inne formy komunikacji takie, jak: poczta elektroniczna, faks, telefon, itp. na poniższe adresy:</w:t>
      </w:r>
    </w:p>
    <w:p w:rsidR="00A35865" w:rsidRPr="00A35865" w:rsidRDefault="00A35865" w:rsidP="000671B8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Zamawiającego: e-mail: </w:t>
      </w:r>
      <w:r w:rsidR="003A26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A35865" w:rsidRPr="00A35865" w:rsidRDefault="00A35865" w:rsidP="000671B8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Wykonawcy: e-mail: </w:t>
      </w:r>
      <w:r w:rsidR="003A2639">
        <w:rPr>
          <w:rFonts w:ascii="Times New Roman" w:hAnsi="Times New Roman" w:cs="Times New Roman"/>
          <w:sz w:val="20"/>
          <w:szCs w:val="18"/>
        </w:rPr>
        <w:t>……………………………………………….</w:t>
      </w:r>
      <w:r w:rsidRPr="00C46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Osobami odpowiedzialnymi za kierowanie realizacją i współpracą przy wykonywaniu niniejszej umowy są: 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a) przedstawiciel Wykonawcy: </w:t>
      </w:r>
      <w:r w:rsidR="003A2639">
        <w:rPr>
          <w:rFonts w:ascii="Times New Roman" w:hAnsi="Times New Roman" w:cs="Times New Roman"/>
          <w:sz w:val="20"/>
          <w:szCs w:val="18"/>
          <w:shd w:val="clear" w:color="auto" w:fill="FFFFFF"/>
        </w:rPr>
        <w:t>……………………………………………..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b) przedstawiciel Zamawiaj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A3586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cego:</w:t>
      </w:r>
      <w:r w:rsidRPr="00C4627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3A26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A35865" w:rsidRPr="00A35865" w:rsidRDefault="00A35865" w:rsidP="000671B8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przedstawiciela każdej ze Stron, w trakcie wykonywania przedmiotu umowy, musi zostać potwierdzona pisemnie.</w:t>
      </w:r>
    </w:p>
    <w:p w:rsidR="00A35865" w:rsidRPr="00A35865" w:rsidRDefault="00A35865" w:rsidP="000671B8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obowiązków przedstawiciela ze strony Wykonawcy należy w szczególności: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a) nadzór nad realizacją przedmiotu umowy,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b) zapewnianie (utrzymywanie) komunikacji z Zamawiającym.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5. Do obowiązków przedstawiciela ze strony Zamawiającego należy w szczególności: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a) nadzór nad realizacja przedmiotu umowy,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b) przedstawianie uwag, wskazywanie błędów i usterek pojawiających się w trakcie realizacji zamówienia,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c) zapewnianie (utrzymywanie) komunikacji z Wykonawcą,</w:t>
      </w:r>
    </w:p>
    <w:p w:rsidR="00A35865" w:rsidRPr="00A35865" w:rsidRDefault="00A35865" w:rsidP="000671B8">
      <w:pPr>
        <w:spacing w:after="0" w:line="276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d) udział w konsultacjach i dostarczanie wymaganych danych.</w:t>
      </w:r>
    </w:p>
    <w:p w:rsidR="00A35865" w:rsidRPr="00A35865" w:rsidRDefault="00A35865" w:rsidP="000671B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A35865" w:rsidRPr="00A35865" w:rsidRDefault="00A35865" w:rsidP="000671B8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AUTORSKIE</w:t>
      </w:r>
    </w:p>
    <w:p w:rsidR="00A35865" w:rsidRPr="00A35865" w:rsidRDefault="00A35865" w:rsidP="000671B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 xml:space="preserve">Autor oświadcza, że jego prawa autorskie do wzorów, rysunków, projektów, planów i innych opracowań nie są ograniczone w zakresie objętym niniejszą umową oraz, że materiały stanowiące przedmiot umowy  nie naruszają </w:t>
      </w:r>
      <w:r w:rsidR="000671B8">
        <w:rPr>
          <w:rFonts w:ascii="Times New Roman" w:eastAsia="Calibri" w:hAnsi="Times New Roman" w:cs="Times New Roman"/>
          <w:sz w:val="20"/>
          <w:szCs w:val="20"/>
        </w:rPr>
        <w:br/>
      </w:r>
      <w:r w:rsidRPr="00A35865">
        <w:rPr>
          <w:rFonts w:ascii="Times New Roman" w:eastAsia="Calibri" w:hAnsi="Times New Roman" w:cs="Times New Roman"/>
          <w:sz w:val="20"/>
          <w:szCs w:val="20"/>
        </w:rPr>
        <w:t xml:space="preserve">w jakikolwiek sposób praw przysługujących innym osobom. </w:t>
      </w:r>
    </w:p>
    <w:p w:rsidR="00A35865" w:rsidRPr="00A35865" w:rsidRDefault="00A35865" w:rsidP="000671B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lastRenderedPageBreak/>
        <w:t>Autor ponosi odpowiedzialność za to, że będzie przysługiwać mu wyłączne i nieograniczone prawo autorskie oraz zobowiązuje się, aby wzory, rysunki, projekty, plany i innych opracowania stanowiące przedmiot umowy nie było obciążone żadnymi roszczeniami i innymi prawami osób trzecich.</w:t>
      </w:r>
    </w:p>
    <w:p w:rsidR="00A35865" w:rsidRPr="00A35865" w:rsidRDefault="00A35865" w:rsidP="000671B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 xml:space="preserve">Autor  przenosi na Zamawiającego na cały czas trwania ochrony praw autorskich majątkowe prawa autorskie do w/w wzorów, rysunków, projektów, planów i innych opracowań na zasadzie wyłączności, zgodnie z  przepisami </w:t>
      </w:r>
      <w:r w:rsidRPr="00A358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ustawy </w:t>
      </w:r>
      <w:r w:rsidR="000671B8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A3586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dnia 4 lutego 1994 r. o prawie autorskim i prawach pokrewnych </w:t>
      </w:r>
      <w:r w:rsidRPr="00A35865">
        <w:rPr>
          <w:rFonts w:ascii="Times New Roman" w:eastAsia="Calibri" w:hAnsi="Times New Roman" w:cs="Times New Roman"/>
          <w:sz w:val="20"/>
          <w:szCs w:val="20"/>
        </w:rPr>
        <w:t>(</w:t>
      </w:r>
      <w:r w:rsidRPr="00A35865">
        <w:rPr>
          <w:rFonts w:ascii="Times New Roman" w:eastAsia="Calibri" w:hAnsi="Times New Roman" w:cs="Times New Roman"/>
          <w:bCs/>
          <w:sz w:val="20"/>
          <w:szCs w:val="20"/>
        </w:rPr>
        <w:t xml:space="preserve">Dz. U. z 2017 poz. 880 z </w:t>
      </w:r>
      <w:proofErr w:type="spellStart"/>
      <w:r w:rsidRPr="00A35865">
        <w:rPr>
          <w:rFonts w:ascii="Times New Roman" w:eastAsia="Calibri" w:hAnsi="Times New Roman" w:cs="Times New Roman"/>
          <w:bCs/>
          <w:sz w:val="20"/>
          <w:szCs w:val="20"/>
        </w:rPr>
        <w:t>późn</w:t>
      </w:r>
      <w:proofErr w:type="spellEnd"/>
      <w:r w:rsidRPr="00A35865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C4627B" w:rsidRPr="00A35865">
        <w:rPr>
          <w:rFonts w:ascii="Times New Roman" w:eastAsia="Calibri" w:hAnsi="Times New Roman" w:cs="Times New Roman"/>
          <w:bCs/>
          <w:sz w:val="20"/>
          <w:szCs w:val="20"/>
        </w:rPr>
        <w:t>zm.</w:t>
      </w:r>
      <w:r w:rsidRPr="00A35865">
        <w:rPr>
          <w:rFonts w:ascii="Times New Roman" w:eastAsia="Calibri" w:hAnsi="Times New Roman" w:cs="Times New Roman"/>
          <w:bCs/>
          <w:sz w:val="20"/>
          <w:szCs w:val="20"/>
        </w:rPr>
        <w:t>).</w:t>
      </w:r>
      <w:r w:rsidRPr="00A358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35865" w:rsidRPr="00A35865" w:rsidRDefault="00A35865" w:rsidP="000671B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 xml:space="preserve">Przeniesienie majątkowych praw autorskich, o których mowa w ust. 3, następuje z chwilą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zapłaty wynagrodzenia, bez ograniczeń co do terytorium, czasu, liczby egzemplarzy, w zakresie między innymi poniższych pól eksploatacji:</w:t>
      </w:r>
    </w:p>
    <w:p w:rsidR="00A35865" w:rsidRPr="00A35865" w:rsidRDefault="00A35865" w:rsidP="000671B8">
      <w:pPr>
        <w:autoSpaceDE w:val="0"/>
        <w:autoSpaceDN w:val="0"/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a) utrwalanie, kopiowanie, wprowadzanie do pamięci komputera i serwerów sieci komputerowych,</w:t>
      </w:r>
    </w:p>
    <w:p w:rsidR="00A35865" w:rsidRPr="00A35865" w:rsidRDefault="00A35865" w:rsidP="000671B8">
      <w:pPr>
        <w:autoSpaceDE w:val="0"/>
        <w:autoSpaceDN w:val="0"/>
        <w:spacing w:after="0" w:line="276" w:lineRule="auto"/>
        <w:ind w:left="127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b) wystawianie lub publiczną prezentację (na ekranie), w tym podczas seminariów i konferencji,</w:t>
      </w:r>
    </w:p>
    <w:p w:rsidR="00A35865" w:rsidRPr="00A35865" w:rsidRDefault="00A35865" w:rsidP="000671B8">
      <w:pPr>
        <w:autoSpaceDE w:val="0"/>
        <w:autoSpaceDN w:val="0"/>
        <w:spacing w:after="0" w:line="276" w:lineRule="auto"/>
        <w:ind w:left="127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c) wykorzystywanie w materiałach promocyjnych oraz we wszelkiego rodzaju mediach  drukowanych, audio-wizualnych i komputerowych,</w:t>
      </w:r>
    </w:p>
    <w:p w:rsidR="00A35865" w:rsidRPr="00A35865" w:rsidRDefault="00A35865" w:rsidP="000671B8">
      <w:pPr>
        <w:autoSpaceDE w:val="0"/>
        <w:autoSpaceDN w:val="0"/>
        <w:spacing w:after="0" w:line="276" w:lineRule="auto"/>
        <w:ind w:left="127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publikacja i rozpowszechnianie w całości lub w części za pomocą druku, wizji lub fonii przewodowej albo bezprzewodowe. </w:t>
      </w:r>
    </w:p>
    <w:p w:rsidR="00A35865" w:rsidRPr="00A35865" w:rsidRDefault="00A35865" w:rsidP="000671B8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Bez pisemnej zgody Zamawiającego, Wykonawca i jego kontrahenci nie mogą wykorzystywać, powielać, kopiować oraz wydawać osobom trzecim przekazanych mu wzorów, rysunków, projektów, planów i innych opracowań.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GWARANCJA I RĘKOJMIA</w:t>
      </w:r>
    </w:p>
    <w:p w:rsidR="00A35865" w:rsidRPr="00A35865" w:rsidRDefault="00A35865" w:rsidP="000671B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 xml:space="preserve">Wykonawca zapewnia, że przedmiot zamówienia jest nowy, pełnowartościowy, posiada właściwości zgodne </w:t>
      </w:r>
      <w:r w:rsidR="000671B8">
        <w:rPr>
          <w:rFonts w:ascii="Times New Roman" w:eastAsia="Calibri" w:hAnsi="Times New Roman" w:cs="Times New Roman"/>
          <w:sz w:val="20"/>
          <w:szCs w:val="20"/>
        </w:rPr>
        <w:br/>
      </w:r>
      <w:r w:rsidRPr="00A35865">
        <w:rPr>
          <w:rFonts w:ascii="Times New Roman" w:eastAsia="Calibri" w:hAnsi="Times New Roman" w:cs="Times New Roman"/>
          <w:sz w:val="20"/>
          <w:szCs w:val="20"/>
        </w:rPr>
        <w:t>z cechami określonymi w „Szczegółowym opisie przedmiotu zamówienia”  i złożoną ofertą, nie pochodzi z wystaw, ekspozycji, prezentacji i udziela gwarancji na okres minimum 12 miesięcy. W przypadku, gdy producent udziela dłuższej gwarancji, Wykonawca przejmie te prawa.</w:t>
      </w:r>
    </w:p>
    <w:p w:rsidR="00A35865" w:rsidRPr="00A35865" w:rsidRDefault="00A35865" w:rsidP="000671B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>Wykonawca odpowiada za wady prawne i fizyczne ujawnione w dostarczonym przedmiocie zamówienia. Jest odpowiedzialny i ponosi całkowitą odpowiedzialność wobec Zamawiającego, jeżeli dostarczony przedmiot zamówienia:</w:t>
      </w:r>
    </w:p>
    <w:p w:rsidR="00A35865" w:rsidRPr="00A35865" w:rsidRDefault="00A35865" w:rsidP="000671B8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>stanowi własność osoby trzeciej, albo jest obciążony prawem osób trzecich,</w:t>
      </w:r>
    </w:p>
    <w:p w:rsidR="00A35865" w:rsidRPr="00A35865" w:rsidRDefault="00A35865" w:rsidP="000671B8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>ma wadę zmniejszającą jego wartość lub użyteczność wynikającą z jego przeznaczenia, nie ma właściwości wymaganych przez Zamawiającego, albo dostarczono go w stanie niekompletnym lub jest niezgodny ze złożoną ofertą.</w:t>
      </w:r>
    </w:p>
    <w:p w:rsidR="00A35865" w:rsidRPr="00A35865" w:rsidRDefault="00A35865" w:rsidP="000671B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>Zamawiający korzysta z uprawnień gwarancyjnych z tym, że Wykonawca w okresie gwarancji wymienia i dostarcza na własny koszt, na wezwanie Zamawiającego wadliwy przedmiot zamówienia na wolny od wad.</w:t>
      </w:r>
    </w:p>
    <w:p w:rsidR="00A35865" w:rsidRPr="00A35865" w:rsidRDefault="00A35865" w:rsidP="000671B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 xml:space="preserve">Termin wymiany, o której mowa w ust. 3 nie może przekroczyć 5 dni kalendarzowych licząc </w:t>
      </w:r>
      <w:r w:rsidRPr="00A35865">
        <w:rPr>
          <w:rFonts w:ascii="Times New Roman" w:eastAsia="Calibri" w:hAnsi="Times New Roman" w:cs="Times New Roman"/>
          <w:sz w:val="20"/>
          <w:szCs w:val="20"/>
        </w:rPr>
        <w:br/>
        <w:t>od dnia wezwania Wykonawcy przez Zamawiającego w formie pisemnej, telefonicznej, pocztą elektroniczną lub faksem.</w:t>
      </w:r>
    </w:p>
    <w:p w:rsidR="00A35865" w:rsidRPr="00A35865" w:rsidRDefault="00A35865" w:rsidP="000671B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865">
        <w:rPr>
          <w:rFonts w:ascii="Times New Roman" w:eastAsia="Calibri" w:hAnsi="Times New Roman" w:cs="Times New Roman"/>
          <w:sz w:val="20"/>
          <w:szCs w:val="20"/>
        </w:rPr>
        <w:t>Niezależnie od uprawnień z tytułu gwarancji jakości towar będący przedmiotem umowy jest objęty oraz rękojmi za wady, zgodnie z przepisami Kodeksu Cywilnego.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5865" w:rsidRPr="00A35865" w:rsidRDefault="00A35865" w:rsidP="000671B8">
      <w:pPr>
        <w:tabs>
          <w:tab w:val="right" w:pos="889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§10</w:t>
      </w:r>
    </w:p>
    <w:p w:rsidR="00A35865" w:rsidRPr="00A35865" w:rsidRDefault="00A35865" w:rsidP="000671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ZMIANY UMOWY</w:t>
      </w:r>
    </w:p>
    <w:p w:rsidR="00A35865" w:rsidRPr="00A35865" w:rsidRDefault="00A35865" w:rsidP="000671B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uzupełnienia oraz zmiany treści umowy wymagają formy pisemnej pod rygorem nieważności.</w:t>
      </w:r>
    </w:p>
    <w:p w:rsidR="00A35865" w:rsidRPr="00A35865" w:rsidRDefault="00A35865" w:rsidP="000671B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dokonania zmian:</w:t>
      </w:r>
    </w:p>
    <w:p w:rsidR="00A35865" w:rsidRPr="00A35865" w:rsidRDefault="00A35865" w:rsidP="000671B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zmiana postanowień zawartej umowy może nastąpić wyłącznie za zgodą obu Stron, wyrażoną na piśmie, </w:t>
      </w:r>
    </w:p>
    <w:p w:rsidR="00A35865" w:rsidRPr="00A35865" w:rsidRDefault="00A35865" w:rsidP="000671B8">
      <w:pPr>
        <w:widowControl w:val="0"/>
        <w:numPr>
          <w:ilvl w:val="0"/>
          <w:numId w:val="13"/>
        </w:numPr>
        <w:snapToGri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występująca o zmianę postanowień zawartej umowy opisze zaistniałe okoliczności, uzasadni, udokumentuje zaistniałe okoliczności, obliczy koszty zmiany, jeżeli zmiana będzie miała wpływ na wynagrodzenia Wykonawcy, opisze wpływ na termin wykonania umowy. Wniosek o zmianę postanowień musi być wyrażony na piśmie.</w:t>
      </w:r>
    </w:p>
    <w:p w:rsidR="00A35865" w:rsidRPr="00A35865" w:rsidRDefault="00A35865" w:rsidP="000671B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Dopuszcza się zmianę danych Wykonawcy, takich, jak np.: zmiana adresu, konta bankowego, osób do kontaktu, itp.</w:t>
      </w:r>
    </w:p>
    <w:p w:rsidR="00A35865" w:rsidRPr="00A35865" w:rsidRDefault="00A35865" w:rsidP="000671B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trakcie realizacji Umowy producent zaproponowanego produktu w ofercie, zakończy jego produkcję, dopuszcza się zaoferowanie produktu zamiennego, a taka zmiana asortymentu nie stanowić będzie zmiany zapisów umownych i wymagać będzie jedynie stosownej informacji o tym fakcie wraz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 załączeniem oświadczenia producenta urządzenia o zaprzestaniu produkcji. Wykonawca musi udowodnić Zamawiającemu, że nowy produkt spełnia warunki określone w SIWZ</w:t>
      </w:r>
      <w:r w:rsidRPr="00A3586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A35865" w:rsidRPr="00A35865" w:rsidRDefault="00A35865" w:rsidP="000671B8">
      <w:pPr>
        <w:keepNext/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5865" w:rsidRPr="00A35865" w:rsidRDefault="00A35865" w:rsidP="000671B8">
      <w:pPr>
        <w:keepNext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865">
        <w:rPr>
          <w:rFonts w:ascii="Times New Roman" w:hAnsi="Times New Roman" w:cs="Times New Roman"/>
          <w:b/>
          <w:sz w:val="20"/>
          <w:szCs w:val="20"/>
        </w:rPr>
        <w:t>§ 11</w:t>
      </w:r>
    </w:p>
    <w:p w:rsidR="00A35865" w:rsidRPr="00A35865" w:rsidRDefault="00A35865" w:rsidP="000671B8">
      <w:pPr>
        <w:keepNext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865">
        <w:rPr>
          <w:rFonts w:ascii="Times New Roman" w:hAnsi="Times New Roman" w:cs="Times New Roman"/>
          <w:b/>
          <w:sz w:val="20"/>
          <w:szCs w:val="20"/>
        </w:rPr>
        <w:t>ODSTĄPIENIE OD UMOWY</w:t>
      </w:r>
    </w:p>
    <w:p w:rsidR="00A35865" w:rsidRPr="00A35865" w:rsidRDefault="00A35865" w:rsidP="000671B8">
      <w:pPr>
        <w:numPr>
          <w:ilvl w:val="2"/>
          <w:numId w:val="21"/>
        </w:numPr>
        <w:tabs>
          <w:tab w:val="num" w:pos="284"/>
          <w:tab w:val="num" w:pos="1860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jemu z tytułu wykonania części umowy.</w:t>
      </w:r>
    </w:p>
    <w:p w:rsidR="00A35865" w:rsidRPr="00A35865" w:rsidRDefault="00A35865" w:rsidP="000671B8">
      <w:pPr>
        <w:numPr>
          <w:ilvl w:val="2"/>
          <w:numId w:val="21"/>
        </w:numPr>
        <w:tabs>
          <w:tab w:val="num" w:pos="284"/>
          <w:tab w:val="num" w:pos="1860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Zamawiający może wypowiedzieć umowę z zachowaniem 30 – dniowego okresu wypowiedzenia </w:t>
      </w:r>
      <w:r w:rsidRPr="00A3586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w przypadku rażącego naruszenia warunków umowy przez Wykonawcę, a w szczególności z uwagi gdy:</w:t>
      </w:r>
    </w:p>
    <w:p w:rsidR="00A35865" w:rsidRPr="00A35865" w:rsidRDefault="00A35865" w:rsidP="000671B8">
      <w:pPr>
        <w:numPr>
          <w:ilvl w:val="3"/>
          <w:numId w:val="21"/>
        </w:numPr>
        <w:tabs>
          <w:tab w:val="clear" w:pos="360"/>
          <w:tab w:val="num" w:pos="709"/>
        </w:tabs>
        <w:spacing w:after="0" w:line="276" w:lineRule="auto"/>
        <w:ind w:right="70" w:hanging="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nastąpi zaniechanie realizacji dostaw,</w:t>
      </w:r>
    </w:p>
    <w:p w:rsidR="00A35865" w:rsidRPr="00A35865" w:rsidRDefault="00A35865" w:rsidP="000671B8">
      <w:pPr>
        <w:numPr>
          <w:ilvl w:val="3"/>
          <w:numId w:val="21"/>
        </w:numPr>
        <w:tabs>
          <w:tab w:val="clear" w:pos="360"/>
          <w:tab w:val="num" w:pos="709"/>
        </w:tabs>
        <w:spacing w:after="0" w:line="276" w:lineRule="auto"/>
        <w:ind w:left="284" w:right="70" w:hanging="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586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Wykonawca co najmniej dwukrotnie naruszy parametry jakościowe dostarczonych towarów określone </w:t>
      </w:r>
      <w:r w:rsidR="000671B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br/>
      </w:r>
      <w:r w:rsidRPr="00A3586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niniejszej  umowie,</w:t>
      </w:r>
    </w:p>
    <w:p w:rsidR="00A35865" w:rsidRPr="00A35865" w:rsidRDefault="00A35865" w:rsidP="000671B8">
      <w:pPr>
        <w:numPr>
          <w:ilvl w:val="3"/>
          <w:numId w:val="21"/>
        </w:numPr>
        <w:tabs>
          <w:tab w:val="clear" w:pos="360"/>
          <w:tab w:val="num" w:pos="709"/>
        </w:tabs>
        <w:spacing w:after="0" w:line="276" w:lineRule="auto"/>
        <w:ind w:right="70" w:hanging="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586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Wykonawca bez zgody zamawiającego dokona zmian ilościowych lub asortymentowych zamówienia, </w:t>
      </w:r>
    </w:p>
    <w:p w:rsidR="00A35865" w:rsidRPr="00A35865" w:rsidRDefault="00A35865" w:rsidP="000671B8">
      <w:pPr>
        <w:numPr>
          <w:ilvl w:val="3"/>
          <w:numId w:val="21"/>
        </w:numPr>
        <w:tabs>
          <w:tab w:val="clear" w:pos="360"/>
          <w:tab w:val="num" w:pos="709"/>
        </w:tabs>
        <w:spacing w:after="0" w:line="276" w:lineRule="auto"/>
        <w:ind w:right="70" w:hanging="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586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Wykonawca nie przystąpi do realizacji umowy. </w:t>
      </w:r>
    </w:p>
    <w:p w:rsidR="00A35865" w:rsidRPr="00A35865" w:rsidRDefault="00A35865" w:rsidP="000671B8">
      <w:pPr>
        <w:numPr>
          <w:ilvl w:val="2"/>
          <w:numId w:val="21"/>
        </w:numPr>
        <w:spacing w:after="0" w:line="276" w:lineRule="auto"/>
        <w:ind w:left="284" w:right="70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3586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Zamawiający ma prawo realizować prawo odstąpienia, w przypadkach zastrzeżonych w niniejszej umowie, w terminie do </w:t>
      </w:r>
      <w:r w:rsidRPr="00A35865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30</w:t>
      </w:r>
      <w:r w:rsidRPr="00A3586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dni od dnia powzięcia informacji o okolicznościach uprawniających do skorzystania z tego prawa.</w:t>
      </w:r>
    </w:p>
    <w:p w:rsidR="00A35865" w:rsidRPr="00A35865" w:rsidRDefault="00A35865" w:rsidP="000671B8">
      <w:pPr>
        <w:numPr>
          <w:ilvl w:val="2"/>
          <w:numId w:val="2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Odstąpienie od Umowy następuje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pośrednictwem </w:t>
      </w:r>
      <w:r w:rsidRPr="00A358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listu poleconego za potwierdzeniem odbioru lub w formie pisma złożonego w siedzibie Wykonawcy za pokwitowaniem, z chwilą otrzymania oświadczenia o odstąpieniu przez Wykonawcę.</w:t>
      </w:r>
    </w:p>
    <w:p w:rsidR="00A35865" w:rsidRPr="00A35865" w:rsidRDefault="00A35865" w:rsidP="000671B8">
      <w:pPr>
        <w:numPr>
          <w:ilvl w:val="2"/>
          <w:numId w:val="2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Czynność odstąpienia od umowy musi zawierać uzasadnienie i musi nastąpić w formie pisemnej pod rygorem nieważności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35865" w:rsidRPr="00A35865" w:rsidRDefault="00A35865" w:rsidP="000671B8">
      <w:pPr>
        <w:widowControl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12</w:t>
      </w:r>
    </w:p>
    <w:p w:rsidR="00A35865" w:rsidRPr="00A35865" w:rsidRDefault="00A35865" w:rsidP="000671B8">
      <w:pPr>
        <w:tabs>
          <w:tab w:val="right" w:pos="889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POSTANOWIENIE KOŃCOWE</w:t>
      </w:r>
    </w:p>
    <w:p w:rsidR="00A35865" w:rsidRPr="00A35865" w:rsidRDefault="00A35865" w:rsidP="000671B8">
      <w:pPr>
        <w:numPr>
          <w:ilvl w:val="1"/>
          <w:numId w:val="2"/>
        </w:numPr>
        <w:tabs>
          <w:tab w:val="num" w:pos="426"/>
        </w:tabs>
        <w:suppressAutoHyphens/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niniejszą umową mają zastosowanie przepisy ustawy Prawo zamówień publicznych, Kodeksu cywilnego, postanowienia specyfikacji istotnych warunków zamówienia, na podstawie których dokonano wyboru Wykonawcy.</w:t>
      </w:r>
    </w:p>
    <w:p w:rsidR="00A35865" w:rsidRPr="00A35865" w:rsidRDefault="00A35865" w:rsidP="000671B8">
      <w:pPr>
        <w:numPr>
          <w:ilvl w:val="1"/>
          <w:numId w:val="2"/>
        </w:numPr>
        <w:tabs>
          <w:tab w:val="num" w:pos="426"/>
        </w:tabs>
        <w:suppressAutoHyphens/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Spory wynikające z realizacji umowy będą rozstrzygane przez sąd właściwy dla siedziby Zamawiającego.</w:t>
      </w:r>
    </w:p>
    <w:p w:rsidR="00A35865" w:rsidRPr="00A35865" w:rsidRDefault="00A35865" w:rsidP="000671B8">
      <w:pPr>
        <w:numPr>
          <w:ilvl w:val="1"/>
          <w:numId w:val="2"/>
        </w:numPr>
        <w:tabs>
          <w:tab w:val="num" w:pos="426"/>
        </w:tabs>
        <w:suppressAutoHyphens/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obowiązki określone i wynikające z niniejszej umowy, w tym cesja wierzytelności, nie mogą być przenoszone na osoby trzecie bez zgody drugiej Strony.</w:t>
      </w:r>
    </w:p>
    <w:p w:rsidR="00A35865" w:rsidRPr="00A35865" w:rsidRDefault="00A35865" w:rsidP="000671B8">
      <w:pPr>
        <w:numPr>
          <w:ilvl w:val="1"/>
          <w:numId w:val="2"/>
        </w:numPr>
        <w:tabs>
          <w:tab w:val="num" w:pos="426"/>
        </w:tabs>
        <w:suppressAutoHyphens/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została sporządzona w dwóch jednobrzmiących egzemplarzach, po jednym dla każdej ze Stron.</w:t>
      </w:r>
    </w:p>
    <w:p w:rsidR="00A35865" w:rsidRDefault="00A35865" w:rsidP="000671B8">
      <w:pPr>
        <w:numPr>
          <w:ilvl w:val="1"/>
          <w:numId w:val="2"/>
        </w:numPr>
        <w:tabs>
          <w:tab w:val="num" w:pos="426"/>
        </w:tabs>
        <w:suppressAutoHyphens/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niniejszej umowy stanowią:</w:t>
      </w:r>
    </w:p>
    <w:p w:rsidR="00C4627B" w:rsidRPr="00A35865" w:rsidRDefault="00C4627B" w:rsidP="000671B8">
      <w:pPr>
        <w:tabs>
          <w:tab w:val="num" w:pos="1582"/>
        </w:tabs>
        <w:suppressAutoHyphens/>
        <w:spacing w:after="0" w:line="276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5865" w:rsidRPr="00A35865" w:rsidRDefault="000671B8" w:rsidP="000671B8">
      <w:pPr>
        <w:tabs>
          <w:tab w:val="left" w:pos="851"/>
          <w:tab w:val="right" w:pos="8894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A35865"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opis przedmiotu umowy,</w:t>
      </w:r>
    </w:p>
    <w:p w:rsidR="00A35865" w:rsidRPr="00A35865" w:rsidRDefault="000671B8" w:rsidP="000671B8">
      <w:pPr>
        <w:tabs>
          <w:tab w:val="left" w:pos="851"/>
          <w:tab w:val="right" w:pos="8894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A35865"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2 –</w:t>
      </w:r>
      <w:r w:rsidR="00C4627B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 asortymentowo - wartościowe</w:t>
      </w:r>
      <w:r w:rsidR="00A35865"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A35865" w:rsidRPr="00A35865" w:rsidRDefault="000671B8" w:rsidP="000671B8">
      <w:pPr>
        <w:tabs>
          <w:tab w:val="left" w:pos="851"/>
          <w:tab w:val="right" w:pos="8894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A35865"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3 – protokół odbioru dostawy.</w:t>
      </w:r>
    </w:p>
    <w:p w:rsidR="00A35865" w:rsidRPr="00A35865" w:rsidRDefault="00A35865" w:rsidP="00A35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ZAMAWIAJĄCY: </w:t>
      </w: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</w:t>
      </w:r>
    </w:p>
    <w:p w:rsidR="00A35865" w:rsidRPr="00A35865" w:rsidRDefault="00A35865" w:rsidP="00A35865">
      <w:pPr>
        <w:spacing w:before="120" w:after="120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1</w:t>
      </w:r>
    </w:p>
    <w:p w:rsidR="00A35865" w:rsidRPr="00A35865" w:rsidRDefault="00A35865" w:rsidP="00A35865">
      <w:pPr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19F4" w:rsidRDefault="005D19F4" w:rsidP="005D19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–</w:t>
      </w:r>
      <w:r w:rsidRPr="007F0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KALENDARZE I TERMINARZE 2021 r.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1434"/>
        <w:gridCol w:w="1377"/>
        <w:gridCol w:w="3941"/>
        <w:gridCol w:w="2058"/>
      </w:tblGrid>
      <w:tr w:rsidR="005D19F4" w:rsidTr="00267FA5">
        <w:trPr>
          <w:trHeight w:val="322"/>
          <w:tblHeader/>
        </w:trPr>
        <w:tc>
          <w:tcPr>
            <w:tcW w:w="541" w:type="dxa"/>
            <w:shd w:val="clear" w:color="auto" w:fill="auto"/>
            <w:vAlign w:val="center"/>
          </w:tcPr>
          <w:p w:rsidR="005D19F4" w:rsidRPr="00906827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19F4" w:rsidRPr="00906827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Nazwa produktu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D19F4" w:rsidRPr="00906827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Poglądowe wymiary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5D19F4" w:rsidRPr="00906827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Opis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9F4" w:rsidRPr="00906827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06827">
              <w:rPr>
                <w:rFonts w:ascii="Times New Roman" w:eastAsia="Times New Roman" w:hAnsi="Times New Roman"/>
                <w:b/>
              </w:rPr>
              <w:t>Zdjęcie poglądowe</w:t>
            </w:r>
          </w:p>
        </w:tc>
      </w:tr>
      <w:tr w:rsidR="005D19F4" w:rsidTr="00267FA5">
        <w:tc>
          <w:tcPr>
            <w:tcW w:w="541" w:type="dxa"/>
            <w:vAlign w:val="center"/>
          </w:tcPr>
          <w:p w:rsidR="005D19F4" w:rsidRPr="00680322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trójdzielny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31x80 [cm]</w:t>
            </w:r>
          </w:p>
        </w:tc>
        <w:tc>
          <w:tcPr>
            <w:tcW w:w="401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Opis: kalendarz trójdzielny wraz ze zdjęciem panoramicznym w tle zgodnie z projektem </w:t>
            </w:r>
            <w:proofErr w:type="spellStart"/>
            <w:r w:rsidRPr="00CD411C">
              <w:rPr>
                <w:rFonts w:ascii="Times New Roman" w:hAnsi="Times New Roman" w:cs="Times New Roman"/>
              </w:rPr>
              <w:t>AWL</w:t>
            </w:r>
            <w:proofErr w:type="spellEnd"/>
            <w:r w:rsidRPr="00CD411C">
              <w:rPr>
                <w:rFonts w:ascii="Times New Roman" w:hAnsi="Times New Roman" w:cs="Times New Roman"/>
              </w:rPr>
              <w:t>. Kalendarz na rok 2021.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  <w:b/>
              </w:rPr>
            </w:pPr>
            <w:r w:rsidRPr="00CD411C">
              <w:rPr>
                <w:rFonts w:ascii="Times New Roman" w:hAnsi="Times New Roman" w:cs="Times New Roman"/>
                <w:b/>
              </w:rPr>
              <w:t>Główka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Papier:</w:t>
            </w:r>
            <w:r w:rsidRPr="00CD411C">
              <w:rPr>
                <w:rFonts w:ascii="Times New Roman" w:hAnsi="Times New Roman" w:cs="Times New Roman"/>
              </w:rPr>
              <w:tab/>
              <w:t>tektura 1,9 mm oklejana papierem 150 g Zadruk:</w:t>
            </w:r>
            <w:r w:rsidRPr="00CD411C">
              <w:rPr>
                <w:rFonts w:ascii="Times New Roman" w:hAnsi="Times New Roman" w:cs="Times New Roman"/>
              </w:rPr>
              <w:tab/>
              <w:t>jednostronny 4+0 Format:</w:t>
            </w:r>
            <w:r w:rsidRPr="00CD411C">
              <w:rPr>
                <w:rFonts w:ascii="Times New Roman" w:hAnsi="Times New Roman" w:cs="Times New Roman"/>
              </w:rPr>
              <w:tab/>
              <w:t>31x21 cm Uszlachetnienie: folia błysk Inne: otwór do zawieszenia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  <w:b/>
              </w:rPr>
            </w:pPr>
            <w:r w:rsidRPr="00CD411C">
              <w:rPr>
                <w:rFonts w:ascii="Times New Roman" w:hAnsi="Times New Roman" w:cs="Times New Roman"/>
                <w:b/>
              </w:rPr>
              <w:t>Całość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Zadruk:</w:t>
            </w:r>
            <w:r w:rsidRPr="00CD411C">
              <w:rPr>
                <w:rFonts w:ascii="Times New Roman" w:hAnsi="Times New Roman" w:cs="Times New Roman"/>
              </w:rPr>
              <w:tab/>
              <w:t>jednostronny 4+0 Format:</w:t>
            </w:r>
            <w:r w:rsidRPr="00CD411C">
              <w:rPr>
                <w:rFonts w:ascii="Times New Roman" w:hAnsi="Times New Roman" w:cs="Times New Roman"/>
              </w:rPr>
              <w:tab/>
              <w:t>31x80 cm    Kalendaria: 295x135 mm Papier plecki:  karton 300 g Zadruk plecków: jednostronny 4+0                                        Inne: miejsce na reklamę pomiędzy kalendariami, bezbarwny pasek z czerwonym przesuwnym okienkiem, kalendarium trójjęzyczne (PL, GB, D) z numeracją tygodni, imieninami, mocowane na kleju do plecków kalendarza.</w:t>
            </w:r>
          </w:p>
        </w:tc>
        <w:tc>
          <w:tcPr>
            <w:tcW w:w="1985" w:type="dxa"/>
          </w:tcPr>
          <w:p w:rsidR="005D19F4" w:rsidRPr="00B24A61" w:rsidRDefault="005D19F4" w:rsidP="00267FA5">
            <w:pPr>
              <w:rPr>
                <w:rFonts w:ascii="Times New Roman" w:eastAsia="Times New Roman" w:hAnsi="Times New Roman"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DD9E309" wp14:editId="3AE79D72">
                  <wp:extent cx="1169719" cy="1169719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l-troj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1506" cy="120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9F4" w:rsidTr="00267FA5">
        <w:tc>
          <w:tcPr>
            <w:tcW w:w="541" w:type="dxa"/>
            <w:vAlign w:val="center"/>
          </w:tcPr>
          <w:p w:rsidR="005D19F4" w:rsidRPr="00680322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biurkowy stojący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Wymiar podstawy: 30 x 14 cm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Wymiar kalendarium: 20 x 13 cm</w:t>
            </w:r>
          </w:p>
        </w:tc>
        <w:tc>
          <w:tcPr>
            <w:tcW w:w="4013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Opis: Kalendarz piramidka na spirali, tygodniowy. Kalendarz na rok 2021.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Nadruk na okładce (kolor 4/0) i podstawie (kolor 4/0) według projektu Zamawiającego dostarczonego po wyborze Wykonawcy.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Kalendarium w układzie poziomym o wymiarze 20 x 13 [cm], trójjęzyczne (PL, GB, D), z imieninami. Kalendarium w kolorach szarości i burgundu. </w:t>
            </w:r>
          </w:p>
        </w:tc>
        <w:tc>
          <w:tcPr>
            <w:tcW w:w="1985" w:type="dxa"/>
          </w:tcPr>
          <w:p w:rsidR="005D19F4" w:rsidRDefault="005D19F4" w:rsidP="00267FA5">
            <w:pPr>
              <w:spacing w:line="0" w:lineRule="atLeast"/>
              <w:rPr>
                <w:rFonts w:ascii="Times New Roman" w:eastAsia="Times New Roman" w:hAnsi="Times New Roman"/>
                <w:noProof/>
              </w:rPr>
            </w:pPr>
          </w:p>
          <w:p w:rsidR="005D19F4" w:rsidRPr="00A139F1" w:rsidRDefault="005D19F4" w:rsidP="00267FA5">
            <w:pPr>
              <w:jc w:val="center"/>
              <w:rPr>
                <w:rFonts w:ascii="Times New Roman" w:eastAsia="Times New Roman" w:hAnsi="Times New Roman"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28FFBB3" wp14:editId="48B7E156">
                  <wp:extent cx="864365" cy="575953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l-biurk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65" cy="57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9F4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A139F1" w:rsidRDefault="005D19F4" w:rsidP="00267F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19F4" w:rsidTr="00267FA5">
        <w:trPr>
          <w:trHeight w:val="1958"/>
        </w:trPr>
        <w:tc>
          <w:tcPr>
            <w:tcW w:w="541" w:type="dxa"/>
            <w:vAlign w:val="center"/>
          </w:tcPr>
          <w:p w:rsidR="005D19F4" w:rsidRPr="00680322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roczny – plansza A1</w:t>
            </w:r>
          </w:p>
        </w:tc>
        <w:tc>
          <w:tcPr>
            <w:tcW w:w="1377" w:type="dxa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Wymiary: 594 x 841 mm</w:t>
            </w:r>
          </w:p>
        </w:tc>
        <w:tc>
          <w:tcPr>
            <w:tcW w:w="4013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na rok 2021.</w:t>
            </w:r>
            <w:r w:rsidRPr="00CD411C">
              <w:rPr>
                <w:rFonts w:ascii="Times New Roman" w:hAnsi="Times New Roman" w:cs="Times New Roman"/>
              </w:rPr>
              <w:br/>
              <w:t>Wydruk na planszy formatu a1, kolor 4/0, projekt dostarczy Zamawiający po wyborze Wykonawcy.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Papier 180g, folia mat, lakier wybiórczy. 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Na dole i górze listwy aluminiowe usztywniające kalendarz. Na górze uchwyt do zawieszenia na ścianie.</w:t>
            </w:r>
          </w:p>
        </w:tc>
        <w:tc>
          <w:tcPr>
            <w:tcW w:w="1985" w:type="dxa"/>
          </w:tcPr>
          <w:p w:rsidR="005D19F4" w:rsidRDefault="005D19F4" w:rsidP="00267FA5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5D19F4" w:rsidRDefault="005D19F4" w:rsidP="00267FA5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/>
                <w:noProof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14C7BE1" wp14:editId="7E394632">
                  <wp:extent cx="551090" cy="979715"/>
                  <wp:effectExtent l="0" t="0" r="1905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-a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90" cy="97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9F4" w:rsidRPr="00A139F1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A139F1" w:rsidRDefault="005D19F4" w:rsidP="00267FA5">
            <w:pPr>
              <w:rPr>
                <w:rFonts w:ascii="Times New Roman" w:eastAsia="Times New Roman" w:hAnsi="Times New Roman"/>
              </w:rPr>
            </w:pPr>
          </w:p>
        </w:tc>
      </w:tr>
      <w:tr w:rsidR="005D19F4" w:rsidTr="00267FA5">
        <w:tc>
          <w:tcPr>
            <w:tcW w:w="541" w:type="dxa"/>
            <w:vAlign w:val="center"/>
          </w:tcPr>
          <w:p w:rsidR="005D19F4" w:rsidRPr="00680322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Kalendarz prawnika gabinetowy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Format 20 x 22 cm</w:t>
            </w:r>
          </w:p>
        </w:tc>
        <w:tc>
          <w:tcPr>
            <w:tcW w:w="4013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Gabinetowy kalendarz prawnika na rok 2021 to: tydzień na dwóch stronach; daty popularnych imienin i świąt; kalendarz miesiąca; skrócony roczny kalendarz; wykaz instytucji prawniczych.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Kolor: zielony wraz ze złotym grawerem imię i nazwisko;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Znakowanie: logo oraz pełne dane Uczelni na okładce.</w:t>
            </w:r>
          </w:p>
        </w:tc>
        <w:tc>
          <w:tcPr>
            <w:tcW w:w="1985" w:type="dxa"/>
          </w:tcPr>
          <w:p w:rsidR="005D19F4" w:rsidRDefault="005D19F4" w:rsidP="00267FA5">
            <w:pPr>
              <w:spacing w:line="0" w:lineRule="atLeast"/>
              <w:rPr>
                <w:rFonts w:ascii="Times New Roman" w:hAnsi="Times New Roman" w:cs="Times New Roman"/>
                <w:noProof/>
              </w:rPr>
            </w:pPr>
          </w:p>
          <w:p w:rsidR="005D19F4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noProof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646D5BC" wp14:editId="16828AF4">
                  <wp:extent cx="610037" cy="700644"/>
                  <wp:effectExtent l="0" t="0" r="0" b="444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-pra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27" cy="71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9F4" w:rsidRPr="00B24A61" w:rsidRDefault="005D19F4" w:rsidP="00267F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19F4" w:rsidTr="00267FA5">
        <w:tc>
          <w:tcPr>
            <w:tcW w:w="541" w:type="dxa"/>
            <w:vAlign w:val="center"/>
          </w:tcPr>
          <w:p w:rsidR="005D19F4" w:rsidRPr="00680322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Terminarz wojsk lądowych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Wymiar: 15,5 x 21,5 cm</w:t>
            </w:r>
          </w:p>
        </w:tc>
        <w:tc>
          <w:tcPr>
            <w:tcW w:w="4013" w:type="dxa"/>
            <w:tcBorders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Terminarz A5 na rok 2021 o układzie dziennym – 1 dzień na stronie, kalendarium ozdobione zdjęciami wojskowymi. Sobota i niedziela osobno na stronach, ilość stron 400, ostre rogi okładki i bloku, perforacja narożników, tasiemka kremowa, papier biały. 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Wewnątrz wojskowe treści informacyjne i teleadresowe, zaznaczone święta jednostek wojskowych. Sygnały alarmowe, ważne telefony, roczne plany pracy, pierwsza pomoc, skrócone kalendarium,  tabele przeliczeniowe, obszerna baza teleadresowa (MON, Sztab Generalny WP, Wojska Lądowe, Marynarka Wojenna, Siły Powietrzne, </w:t>
            </w:r>
            <w:proofErr w:type="spellStart"/>
            <w:r w:rsidRPr="00CD411C">
              <w:rPr>
                <w:rFonts w:ascii="Times New Roman" w:hAnsi="Times New Roman" w:cs="Times New Roman"/>
              </w:rPr>
              <w:t>WOT</w:t>
            </w:r>
            <w:proofErr w:type="spellEnd"/>
            <w:r w:rsidRPr="00CD411C">
              <w:rPr>
                <w:rFonts w:ascii="Times New Roman" w:hAnsi="Times New Roman" w:cs="Times New Roman"/>
              </w:rPr>
              <w:t xml:space="preserve">, Inspektorat Wsparcia Sił Zbrojnych, Szkolnictwo wojskowe, Sądownictwo, Prokuratura i Żandarmeria Wojskowa, szpitale wojskowe, hotele WAM...), miejsce na notatki itp. 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Projekt graficzny okładki dostarczy Zamawiający po dokonaniu wyboru Wykonawcy. Nadruk okładki kolor 4/0.</w:t>
            </w:r>
          </w:p>
        </w:tc>
        <w:tc>
          <w:tcPr>
            <w:tcW w:w="1985" w:type="dxa"/>
          </w:tcPr>
          <w:p w:rsidR="005D19F4" w:rsidRDefault="005D19F4" w:rsidP="00267FA5">
            <w:pPr>
              <w:spacing w:line="0" w:lineRule="atLeast"/>
              <w:rPr>
                <w:rFonts w:ascii="Times New Roman" w:hAnsi="Times New Roman" w:cs="Times New Roman"/>
                <w:noProof/>
              </w:rPr>
            </w:pPr>
          </w:p>
          <w:p w:rsidR="005D19F4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/>
                <w:noProof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9197DA5" wp14:editId="51F5F5F6">
                  <wp:extent cx="954781" cy="676893"/>
                  <wp:effectExtent l="0" t="0" r="0" b="952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81" cy="67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9F4" w:rsidRPr="004B34F9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4B34F9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4B34F9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4B34F9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4B34F9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4B34F9" w:rsidRDefault="005D19F4" w:rsidP="00267F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19F4" w:rsidTr="00267FA5">
        <w:tc>
          <w:tcPr>
            <w:tcW w:w="541" w:type="dxa"/>
            <w:vAlign w:val="center"/>
          </w:tcPr>
          <w:p w:rsidR="005D19F4" w:rsidRPr="00680322" w:rsidRDefault="005D19F4" w:rsidP="00267F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Terminarz A4 z wytłoczonym logo</w:t>
            </w:r>
          </w:p>
        </w:tc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Wymiary: 28cm x 21,5 cm</w:t>
            </w:r>
          </w:p>
        </w:tc>
        <w:tc>
          <w:tcPr>
            <w:tcW w:w="4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Terminarz A4 na rok 2021 o układzie dziennym – 1 dzień na stronie, sobota i niedziela osobno na stronach, ilość stron 400, zaokrąglone rogi okładki i bloku, perforacja narożników, tasiemka zielona, papier kremowy. 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Materiał: Oprawa z materiału skóropodobnego z </w:t>
            </w:r>
            <w:proofErr w:type="spellStart"/>
            <w:r w:rsidRPr="00CD411C">
              <w:rPr>
                <w:rFonts w:ascii="Times New Roman" w:hAnsi="Times New Roman" w:cs="Times New Roman"/>
              </w:rPr>
              <w:t>przeszyciami</w:t>
            </w:r>
            <w:proofErr w:type="spellEnd"/>
            <w:r w:rsidRPr="00CD411C">
              <w:rPr>
                <w:rFonts w:ascii="Times New Roman" w:hAnsi="Times New Roman" w:cs="Times New Roman"/>
              </w:rPr>
              <w:t>.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>Kolor: Zielony</w:t>
            </w:r>
          </w:p>
          <w:p w:rsidR="005D19F4" w:rsidRPr="00CD411C" w:rsidRDefault="005D19F4" w:rsidP="00267FA5">
            <w:pPr>
              <w:rPr>
                <w:rFonts w:ascii="Times New Roman" w:hAnsi="Times New Roman" w:cs="Times New Roman"/>
              </w:rPr>
            </w:pPr>
            <w:r w:rsidRPr="00CD411C">
              <w:rPr>
                <w:rFonts w:ascii="Times New Roman" w:hAnsi="Times New Roman" w:cs="Times New Roman"/>
              </w:rPr>
              <w:t xml:space="preserve">Nadruk: tłoczone logo </w:t>
            </w:r>
            <w:proofErr w:type="spellStart"/>
            <w:r w:rsidRPr="00CD411C">
              <w:rPr>
                <w:rFonts w:ascii="Times New Roman" w:hAnsi="Times New Roman" w:cs="Times New Roman"/>
              </w:rPr>
              <w:t>AWL</w:t>
            </w:r>
            <w:proofErr w:type="spellEnd"/>
            <w:r w:rsidRPr="00CD4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D19F4" w:rsidRDefault="005D19F4" w:rsidP="00267FA5">
            <w:pPr>
              <w:spacing w:line="0" w:lineRule="atLeast"/>
              <w:rPr>
                <w:rFonts w:ascii="Times New Roman" w:eastAsia="Times New Roman" w:hAnsi="Times New Roman"/>
                <w:noProof/>
              </w:rPr>
            </w:pPr>
          </w:p>
          <w:p w:rsidR="005D19F4" w:rsidRPr="00D20C19" w:rsidRDefault="005D19F4" w:rsidP="00267FA5">
            <w:pPr>
              <w:jc w:val="center"/>
              <w:rPr>
                <w:rFonts w:ascii="Times New Roman" w:eastAsia="Times New Roman" w:hAnsi="Times New Roman"/>
              </w:rPr>
            </w:pPr>
            <w:r w:rsidRPr="00CD411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3E9C218" wp14:editId="19C809DB">
                  <wp:extent cx="647205" cy="1083887"/>
                  <wp:effectExtent l="0" t="0" r="635" b="254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-a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05" cy="108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9F4" w:rsidRPr="00D20C19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D20C19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D20C19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Default="005D19F4" w:rsidP="00267FA5">
            <w:pPr>
              <w:rPr>
                <w:rFonts w:ascii="Times New Roman" w:eastAsia="Times New Roman" w:hAnsi="Times New Roman"/>
              </w:rPr>
            </w:pPr>
          </w:p>
          <w:p w:rsidR="005D19F4" w:rsidRPr="00D20C19" w:rsidRDefault="005D19F4" w:rsidP="00267F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D19F4" w:rsidRDefault="005D19F4" w:rsidP="005D19F4"/>
    <w:p w:rsidR="005D19F4" w:rsidRDefault="005D19F4" w:rsidP="006753E4"/>
    <w:p w:rsidR="005D19F4" w:rsidRDefault="005D19F4" w:rsidP="006753E4"/>
    <w:p w:rsidR="005D19F4" w:rsidRDefault="005D19F4" w:rsidP="006753E4"/>
    <w:p w:rsidR="005D19F4" w:rsidRDefault="005D19F4" w:rsidP="006753E4"/>
    <w:p w:rsidR="005D19F4" w:rsidRDefault="005D19F4" w:rsidP="006753E4"/>
    <w:p w:rsidR="005D19F4" w:rsidRDefault="005D19F4" w:rsidP="006753E4"/>
    <w:p w:rsidR="005D19F4" w:rsidRDefault="005D19F4" w:rsidP="006753E4"/>
    <w:p w:rsidR="005D19F4" w:rsidRDefault="005D19F4" w:rsidP="006753E4"/>
    <w:p w:rsidR="00A35865" w:rsidRPr="00A35865" w:rsidRDefault="00A35865" w:rsidP="00A35865">
      <w:pPr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660B" w:rsidRPr="00A35865" w:rsidRDefault="00FD660B" w:rsidP="00FD660B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:rsidR="00A35865" w:rsidRPr="00A35865" w:rsidRDefault="00A35865" w:rsidP="00A35865">
      <w:pPr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CF63B7" w:rsidRDefault="00FD660B" w:rsidP="00A35865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ZESTAWIENIE WARTOŚCIOWE - ASORTYMENTOWO  </w:t>
      </w:r>
    </w:p>
    <w:p w:rsidR="00A35865" w:rsidRPr="00A35865" w:rsidRDefault="00A35865" w:rsidP="00A35865">
      <w:pPr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31"/>
        <w:tblW w:w="10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26"/>
        <w:gridCol w:w="620"/>
        <w:gridCol w:w="740"/>
        <w:gridCol w:w="1220"/>
        <w:gridCol w:w="6"/>
        <w:gridCol w:w="1334"/>
        <w:gridCol w:w="6"/>
        <w:gridCol w:w="634"/>
        <w:gridCol w:w="6"/>
        <w:gridCol w:w="1434"/>
        <w:gridCol w:w="6"/>
      </w:tblGrid>
      <w:tr w:rsidR="00FD660B" w:rsidRPr="00FD660B" w:rsidTr="005D19F4">
        <w:trPr>
          <w:gridAfter w:val="1"/>
          <w:wAfter w:w="6" w:type="dxa"/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660B" w:rsidRPr="00FD660B" w:rsidRDefault="00244C52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Wyszczególnienie/nazwa mienia, usług zadania.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660B" w:rsidRPr="00FD660B" w:rsidRDefault="00F6434D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jedno. n</w:t>
            </w:r>
            <w:r w:rsidR="00FD660B" w:rsidRPr="00FD660B">
              <w:rPr>
                <w:rFonts w:ascii="Times New Roman" w:eastAsia="Times New Roman" w:hAnsi="Times New Roman" w:cs="Times New Roman"/>
                <w:lang w:eastAsia="pl-PL"/>
              </w:rPr>
              <w:t>etto (zł)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Wartość netto  (zł)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Wartość brutto   (zł)</w:t>
            </w:r>
          </w:p>
        </w:tc>
      </w:tr>
      <w:tr w:rsidR="00FD660B" w:rsidRPr="00FD660B" w:rsidTr="005D19F4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D660B" w:rsidRPr="00FD660B" w:rsidRDefault="00FD660B" w:rsidP="00FD6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D660B" w:rsidRPr="00FD660B" w:rsidTr="005D19F4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5D19F4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Kalendarz trójdzielny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0B" w:rsidRPr="00FD660B" w:rsidRDefault="003A2639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FD660B" w:rsidRDefault="00FD660B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FD660B" w:rsidRDefault="00FD660B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FD660B" w:rsidRDefault="00FD660B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9F4" w:rsidRPr="00FD660B" w:rsidTr="005D19F4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5D19F4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F4" w:rsidRPr="00FD660B" w:rsidRDefault="005D19F4" w:rsidP="00FD6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Kalendarz biurkowy stojący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4" w:rsidRPr="00FD660B" w:rsidRDefault="005D19F4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4" w:rsidRDefault="005D19F4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60B" w:rsidRPr="00FD660B" w:rsidTr="005D19F4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5D19F4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60B" w:rsidRPr="00FD660B" w:rsidRDefault="005D19F4" w:rsidP="00FD6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Kalendarz roczny – plansza A1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0B" w:rsidRPr="00FD660B" w:rsidRDefault="005D19F4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FD660B" w:rsidRDefault="00FD660B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FD660B" w:rsidRDefault="00FD660B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FD660B" w:rsidRDefault="00FD660B" w:rsidP="00FD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0B" w:rsidRPr="00FD660B" w:rsidRDefault="00FD660B" w:rsidP="00FD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9F4" w:rsidRPr="00FD660B" w:rsidTr="005D19F4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5D19F4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F4" w:rsidRPr="00FD660B" w:rsidRDefault="005D19F4" w:rsidP="005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Kalendarz prawnika gabinetowy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9F4" w:rsidRPr="00FD660B" w:rsidTr="005D19F4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5D19F4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F4" w:rsidRPr="00FD660B" w:rsidRDefault="005D19F4" w:rsidP="005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Terminarz wojsk lądowych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9F4" w:rsidRPr="00FD660B" w:rsidTr="005D19F4">
        <w:trPr>
          <w:gridAfter w:val="1"/>
          <w:wAfter w:w="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5D19F4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F4" w:rsidRPr="00FD660B" w:rsidRDefault="005D19F4" w:rsidP="005D1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Terminarz A4 z wytłoczonym logo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9F4" w:rsidRPr="00FD660B" w:rsidTr="005D19F4">
        <w:trPr>
          <w:trHeight w:val="300"/>
        </w:trPr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6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4" w:rsidRPr="00FD660B" w:rsidRDefault="005D19F4" w:rsidP="005D1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A35865" w:rsidRPr="00A35865" w:rsidRDefault="00A35865" w:rsidP="00A35865">
      <w:pPr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Default="00244C52" w:rsidP="00A35865">
      <w:pPr>
        <w:ind w:left="708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4C5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244C52" w:rsidRPr="00244C52" w:rsidRDefault="00244C52" w:rsidP="00A35865">
      <w:pPr>
        <w:ind w:left="708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WYKONAWCA</w:t>
      </w: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5865" w:rsidRPr="00A35865" w:rsidRDefault="00A35865" w:rsidP="00A35865">
      <w:pPr>
        <w:ind w:left="708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1851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1"/>
        <w:gridCol w:w="1559"/>
        <w:gridCol w:w="2268"/>
      </w:tblGrid>
      <w:tr w:rsidR="00A35865" w:rsidRPr="00A35865" w:rsidTr="003A2639">
        <w:trPr>
          <w:trHeight w:val="1545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3</w:t>
            </w:r>
          </w:p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PROTOKÓŁ ODBIORU TOWARU</w:t>
            </w:r>
          </w:p>
          <w:p w:rsidR="00A35865" w:rsidRPr="00A35865" w:rsidRDefault="00A35865" w:rsidP="00A3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865" w:rsidRPr="00A35865" w:rsidTr="003A2639">
        <w:trPr>
          <w:trHeight w:val="1545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umową nr …………………………………………… zawartą w dniu …………….... pomiędzy …………………………………………………………………………………………..…………………….…… a </w:t>
            </w: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Akademią Wojsk Lądowych</w:t>
            </w: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imienia generała Tadeusza Kościuszki we Wrocławiu</w:t>
            </w: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odbył się odbiór …………………………………………………………………………. zgodnie z poniższą specyfikacją:</w:t>
            </w:r>
          </w:p>
        </w:tc>
      </w:tr>
      <w:tr w:rsidR="00A35865" w:rsidRPr="00A35865" w:rsidTr="003A2639">
        <w:trPr>
          <w:trHeight w:val="8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35865" w:rsidRPr="00A35865" w:rsidTr="003A2639">
        <w:trPr>
          <w:trHeight w:val="2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35865" w:rsidRPr="00A35865" w:rsidTr="003A2639">
        <w:trPr>
          <w:trHeight w:val="6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865" w:rsidRPr="00A35865" w:rsidTr="003A2639">
        <w:trPr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865" w:rsidRPr="00A35865" w:rsidTr="003A2639">
        <w:trPr>
          <w:trHeight w:val="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865" w:rsidRPr="00A35865" w:rsidTr="003A2639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865" w:rsidRPr="00A35865" w:rsidTr="003A2639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865" w:rsidRPr="00A35865" w:rsidTr="003A2639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865" w:rsidRPr="00A35865" w:rsidTr="003A2639">
        <w:trPr>
          <w:trHeight w:val="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65" w:rsidRPr="00A35865" w:rsidRDefault="00A35865" w:rsidP="00A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5865" w:rsidRPr="00A35865" w:rsidRDefault="00A35865" w:rsidP="00A3586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Upoważnieni przedstawiciele stron złożonymi pod niniejszym protokołem podpisami zgodnie oświadczają, że:</w:t>
      </w:r>
    </w:p>
    <w:p w:rsidR="00A35865" w:rsidRPr="00A35865" w:rsidRDefault="00A35865" w:rsidP="00A3586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Dostarczony asortyment jest fabrycznie nowy i nie nosi śladów uszkodzeń zewnętrznych oraz uprzedniego użytkowania.</w:t>
      </w:r>
    </w:p>
    <w:p w:rsidR="00A35865" w:rsidRPr="00A35865" w:rsidRDefault="00A35865" w:rsidP="00A3586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zgodnie z umową powinna nastąpić w dniu …………….. Odbiór przedmiotu zamówienia nastąpił w dniu ………… - dostawa </w:t>
      </w: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została/nie została*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zrealizowana w terminie.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asortymentem przekazane zostały następujące dokumenty: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………………………………………………………………………...……………………………………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………………………………………………………………………………...………………………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………………………………………………………………………………………...……………………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…………………………………………………………………………………………...………………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…………………………………………………………………………………………...………………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Ewentualne uwagi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A35865" w:rsidRPr="00A35865" w:rsidRDefault="00A35865" w:rsidP="00A3586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zastrzeżenia, co do jakości będą przesyłane do wykonawcy w formie pisemnej.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Podczas przyjmowania zamówienia stwierdzono niżej wymienione uwagi:</w:t>
      </w:r>
    </w:p>
    <w:p w:rsidR="00A35865" w:rsidRPr="00A35865" w:rsidRDefault="00A35865" w:rsidP="00A3586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...……………</w:t>
      </w:r>
    </w:p>
    <w:p w:rsidR="00A35865" w:rsidRPr="00A35865" w:rsidRDefault="00A35865" w:rsidP="00A3586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Wyżej wymienione braki niezgodne z warunkami umowy nr ………………….……………………… firma ……………………………………………………………………………………. zobowiązuje się dostarczyć osobiście, </w:t>
      </w:r>
      <w:r w:rsidR="00B70C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zgodnym z umową, do siedziby</w:t>
      </w:r>
      <w:r w:rsidRPr="00A35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Akademii Wojsk Lądowych imienia generała Tadeusza Kościuszki we Wrocławiu. 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 Zamawiającego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Przedstawiciel Wykonawcy</w:t>
      </w: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5865" w:rsidRPr="00A35865" w:rsidRDefault="00A35865" w:rsidP="00A35865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</w:p>
    <w:p w:rsidR="00A35865" w:rsidRPr="00A35865" w:rsidRDefault="00A35865" w:rsidP="00A35865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639" w:rsidRDefault="00A35865">
      <w:pPr>
        <w:contextualSpacing/>
      </w:pP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A358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3A2639" w:rsidSect="00D24D45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3C" w:rsidRDefault="00D00A3C">
      <w:pPr>
        <w:spacing w:after="0" w:line="240" w:lineRule="auto"/>
      </w:pPr>
      <w:r>
        <w:separator/>
      </w:r>
    </w:p>
  </w:endnote>
  <w:endnote w:type="continuationSeparator" w:id="0">
    <w:p w:rsidR="00D00A3C" w:rsidRDefault="00D0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3C" w:rsidRDefault="00D00A3C">
      <w:pPr>
        <w:spacing w:after="0" w:line="240" w:lineRule="auto"/>
      </w:pPr>
      <w:r>
        <w:separator/>
      </w:r>
    </w:p>
  </w:footnote>
  <w:footnote w:type="continuationSeparator" w:id="0">
    <w:p w:rsidR="00D00A3C" w:rsidRDefault="00D0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Content>
      <w:p w:rsidR="003A2639" w:rsidRDefault="003A2639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7DC1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7DC1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A2639" w:rsidRDefault="003A2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4322E712"/>
    <w:lvl w:ilvl="0">
      <w:start w:val="1"/>
      <w:numFmt w:val="decimal"/>
      <w:lvlText w:val="%1."/>
      <w:lvlJc w:val="left"/>
      <w:pPr>
        <w:tabs>
          <w:tab w:val="num" w:pos="482"/>
        </w:tabs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</w:pPr>
    </w:lvl>
    <w:lvl w:ilvl="2">
      <w:start w:val="1"/>
      <w:numFmt w:val="decimal"/>
      <w:lvlText w:val="%3."/>
      <w:lvlJc w:val="lef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decimal"/>
      <w:lvlText w:val="%5."/>
      <w:lvlJc w:val="left"/>
      <w:pPr>
        <w:tabs>
          <w:tab w:val="num" w:pos="3742"/>
        </w:tabs>
      </w:pPr>
    </w:lvl>
    <w:lvl w:ilvl="5">
      <w:start w:val="1"/>
      <w:numFmt w:val="decimal"/>
      <w:lvlText w:val="%6."/>
      <w:lvlJc w:val="lef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decimal"/>
      <w:lvlText w:val="%8."/>
      <w:lvlJc w:val="left"/>
      <w:pPr>
        <w:tabs>
          <w:tab w:val="num" w:pos="5902"/>
        </w:tabs>
      </w:pPr>
    </w:lvl>
    <w:lvl w:ilvl="8">
      <w:start w:val="1"/>
      <w:numFmt w:val="decimal"/>
      <w:lvlText w:val="%9."/>
      <w:lvlJc w:val="left"/>
      <w:pPr>
        <w:tabs>
          <w:tab w:val="num" w:pos="6622"/>
        </w:tabs>
      </w:pPr>
    </w:lvl>
  </w:abstractNum>
  <w:abstractNum w:abstractNumId="1" w15:restartNumberingAfterBreak="0">
    <w:nsid w:val="00237C67"/>
    <w:multiLevelType w:val="hybridMultilevel"/>
    <w:tmpl w:val="4D78460C"/>
    <w:lvl w:ilvl="0" w:tplc="C0AACDC0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A26D0"/>
    <w:multiLevelType w:val="hybridMultilevel"/>
    <w:tmpl w:val="62EE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DEF"/>
    <w:multiLevelType w:val="hybridMultilevel"/>
    <w:tmpl w:val="F0CA00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E031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301AE1"/>
    <w:multiLevelType w:val="hybridMultilevel"/>
    <w:tmpl w:val="E69C7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75238"/>
    <w:multiLevelType w:val="multilevel"/>
    <w:tmpl w:val="518E489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23D14"/>
    <w:multiLevelType w:val="hybridMultilevel"/>
    <w:tmpl w:val="2770367A"/>
    <w:lvl w:ilvl="0" w:tplc="98103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1C55"/>
    <w:multiLevelType w:val="hybridMultilevel"/>
    <w:tmpl w:val="C1B0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A68"/>
    <w:multiLevelType w:val="hybridMultilevel"/>
    <w:tmpl w:val="61B4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1F68A5"/>
    <w:multiLevelType w:val="hybridMultilevel"/>
    <w:tmpl w:val="AFF609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793493"/>
    <w:multiLevelType w:val="hybridMultilevel"/>
    <w:tmpl w:val="F20695A4"/>
    <w:lvl w:ilvl="0" w:tplc="163C5D4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5889"/>
    <w:multiLevelType w:val="hybridMultilevel"/>
    <w:tmpl w:val="BA3AB4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74305"/>
    <w:multiLevelType w:val="hybridMultilevel"/>
    <w:tmpl w:val="C25CB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01AA"/>
    <w:multiLevelType w:val="hybridMultilevel"/>
    <w:tmpl w:val="462C9D22"/>
    <w:lvl w:ilvl="0" w:tplc="5544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6325A"/>
    <w:multiLevelType w:val="hybridMultilevel"/>
    <w:tmpl w:val="AA9A6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A0CA0"/>
    <w:multiLevelType w:val="hybridMultilevel"/>
    <w:tmpl w:val="076AD64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85E17"/>
    <w:multiLevelType w:val="hybridMultilevel"/>
    <w:tmpl w:val="331E7C32"/>
    <w:lvl w:ilvl="0" w:tplc="0D86503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1AC8"/>
    <w:multiLevelType w:val="multilevel"/>
    <w:tmpl w:val="F2BC9780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25557F"/>
    <w:multiLevelType w:val="multilevel"/>
    <w:tmpl w:val="44FA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0CD6979"/>
    <w:multiLevelType w:val="hybridMultilevel"/>
    <w:tmpl w:val="5F54AEC8"/>
    <w:lvl w:ilvl="0" w:tplc="A788A34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347BB0"/>
    <w:multiLevelType w:val="hybridMultilevel"/>
    <w:tmpl w:val="FCB695CA"/>
    <w:lvl w:ilvl="0" w:tplc="306059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216C4">
      <w:start w:val="1"/>
      <w:numFmt w:val="lowerLetter"/>
      <w:lvlText w:val="%2."/>
      <w:lvlJc w:val="left"/>
      <w:pPr>
        <w:ind w:left="1440" w:hanging="360"/>
      </w:pPr>
    </w:lvl>
    <w:lvl w:ilvl="2" w:tplc="411A01B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A7FA8"/>
    <w:multiLevelType w:val="hybridMultilevel"/>
    <w:tmpl w:val="A6103B44"/>
    <w:lvl w:ilvl="0" w:tplc="36C0EC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C30E71"/>
    <w:multiLevelType w:val="hybridMultilevel"/>
    <w:tmpl w:val="53D4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44392"/>
    <w:multiLevelType w:val="hybridMultilevel"/>
    <w:tmpl w:val="D9C4E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21"/>
  </w:num>
  <w:num w:numId="12">
    <w:abstractNumId w:val="15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12"/>
  </w:num>
  <w:num w:numId="21">
    <w:abstractNumId w:val="17"/>
  </w:num>
  <w:num w:numId="22">
    <w:abstractNumId w:val="1"/>
  </w:num>
  <w:num w:numId="23">
    <w:abstractNumId w:val="22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65"/>
    <w:rsid w:val="000671B8"/>
    <w:rsid w:val="00244C52"/>
    <w:rsid w:val="002D4E79"/>
    <w:rsid w:val="003A2639"/>
    <w:rsid w:val="0047326C"/>
    <w:rsid w:val="004B29C2"/>
    <w:rsid w:val="004B654D"/>
    <w:rsid w:val="004F7DC1"/>
    <w:rsid w:val="00557D49"/>
    <w:rsid w:val="005D19F4"/>
    <w:rsid w:val="006753E4"/>
    <w:rsid w:val="007C75DC"/>
    <w:rsid w:val="008607B4"/>
    <w:rsid w:val="00936A60"/>
    <w:rsid w:val="00A35865"/>
    <w:rsid w:val="00B2131D"/>
    <w:rsid w:val="00B405A4"/>
    <w:rsid w:val="00B70C65"/>
    <w:rsid w:val="00C10666"/>
    <w:rsid w:val="00C40FBE"/>
    <w:rsid w:val="00C4627B"/>
    <w:rsid w:val="00C9791E"/>
    <w:rsid w:val="00CF63B7"/>
    <w:rsid w:val="00D00A3C"/>
    <w:rsid w:val="00D24D45"/>
    <w:rsid w:val="00E06E3E"/>
    <w:rsid w:val="00EE4454"/>
    <w:rsid w:val="00F6434D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0B798"/>
  <w15:chartTrackingRefBased/>
  <w15:docId w15:val="{DC1BFCA4-8252-4315-BFB9-0B3DF9A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2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2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3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35865"/>
  </w:style>
  <w:style w:type="paragraph" w:styleId="Stopka">
    <w:name w:val="footer"/>
    <w:basedOn w:val="Normalny"/>
    <w:link w:val="StopkaZnak"/>
    <w:uiPriority w:val="99"/>
    <w:unhideWhenUsed/>
    <w:rsid w:val="00C4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40FBE"/>
  </w:style>
  <w:style w:type="paragraph" w:customStyle="1" w:styleId="Default">
    <w:name w:val="Default"/>
    <w:rsid w:val="00D24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27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29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29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9F4"/>
    <w:pPr>
      <w:ind w:left="720"/>
      <w:contextualSpacing/>
    </w:pPr>
  </w:style>
  <w:style w:type="table" w:styleId="Tabela-Siatka">
    <w:name w:val="Table Grid"/>
    <w:basedOn w:val="Standardowy"/>
    <w:uiPriority w:val="39"/>
    <w:rsid w:val="005D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3187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Renata</dc:creator>
  <cp:keywords/>
  <dc:description/>
  <cp:lastModifiedBy>Borsuk Wiesław</cp:lastModifiedBy>
  <cp:revision>3</cp:revision>
  <cp:lastPrinted>2019-11-12T11:25:00Z</cp:lastPrinted>
  <dcterms:created xsi:type="dcterms:W3CDTF">2020-11-18T08:41:00Z</dcterms:created>
  <dcterms:modified xsi:type="dcterms:W3CDTF">2020-11-18T08:58:00Z</dcterms:modified>
</cp:coreProperties>
</file>