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F8992" w14:textId="77777777" w:rsidR="00F82212" w:rsidRPr="00487E0E" w:rsidRDefault="00F82212" w:rsidP="00F82212">
      <w:pPr>
        <w:autoSpaceDE w:val="0"/>
        <w:autoSpaceDN w:val="0"/>
        <w:adjustRightInd w:val="0"/>
        <w:spacing w:after="0" w:line="240" w:lineRule="auto"/>
        <w:jc w:val="center"/>
        <w:rPr>
          <w:rFonts w:cs="Calibri"/>
          <w:b/>
          <w:bCs/>
          <w:sz w:val="28"/>
        </w:rPr>
      </w:pPr>
      <w:r w:rsidRPr="00487E0E">
        <w:rPr>
          <w:rFonts w:cs="Calibri"/>
          <w:b/>
          <w:bCs/>
          <w:sz w:val="28"/>
        </w:rPr>
        <w:t>UMOWA Nr:  ………………………………..</w:t>
      </w:r>
    </w:p>
    <w:p w14:paraId="31BD8413" w14:textId="77777777" w:rsidR="00F82212" w:rsidRPr="00487E0E" w:rsidRDefault="00F82212" w:rsidP="00F82212">
      <w:pPr>
        <w:autoSpaceDE w:val="0"/>
        <w:autoSpaceDN w:val="0"/>
        <w:adjustRightInd w:val="0"/>
        <w:spacing w:after="0" w:line="240" w:lineRule="auto"/>
        <w:jc w:val="both"/>
        <w:rPr>
          <w:rFonts w:cs="Calibri"/>
          <w:b/>
          <w:bCs/>
          <w:sz w:val="28"/>
        </w:rPr>
      </w:pPr>
    </w:p>
    <w:p w14:paraId="4E80A52B" w14:textId="77777777" w:rsidR="00F82212" w:rsidRPr="00487E0E" w:rsidRDefault="00F82212" w:rsidP="00F82212">
      <w:pPr>
        <w:autoSpaceDE w:val="0"/>
        <w:autoSpaceDN w:val="0"/>
        <w:adjustRightInd w:val="0"/>
        <w:spacing w:after="0" w:line="240" w:lineRule="auto"/>
        <w:jc w:val="both"/>
        <w:rPr>
          <w:rFonts w:cs="Calibri"/>
          <w:b/>
          <w:bCs/>
        </w:rPr>
      </w:pPr>
    </w:p>
    <w:p w14:paraId="384D3B69" w14:textId="77777777" w:rsidR="00F82212" w:rsidRPr="00487E0E" w:rsidRDefault="00F82212" w:rsidP="00F82212">
      <w:pPr>
        <w:autoSpaceDE w:val="0"/>
        <w:autoSpaceDN w:val="0"/>
        <w:adjustRightInd w:val="0"/>
        <w:spacing w:after="0" w:line="240" w:lineRule="auto"/>
        <w:jc w:val="both"/>
        <w:rPr>
          <w:rFonts w:cs="Calibri"/>
          <w:b/>
          <w:bCs/>
        </w:rPr>
      </w:pPr>
    </w:p>
    <w:p w14:paraId="05ED0E5A" w14:textId="3CE9A94C" w:rsidR="00F82212" w:rsidRDefault="00D6144F" w:rsidP="00F82212">
      <w:pPr>
        <w:spacing w:line="360" w:lineRule="auto"/>
        <w:jc w:val="center"/>
        <w:rPr>
          <w:rFonts w:asciiTheme="minorHAnsi" w:hAnsiTheme="minorHAnsi" w:cstheme="minorHAnsi"/>
          <w:b/>
          <w:bCs/>
          <w:i/>
          <w:iCs/>
        </w:rPr>
      </w:pPr>
      <w:r>
        <w:rPr>
          <w:rFonts w:asciiTheme="minorHAnsi" w:hAnsiTheme="minorHAnsi" w:cstheme="minorHAnsi"/>
        </w:rPr>
        <w:t>w przedmiocie</w:t>
      </w:r>
      <w:r w:rsidR="00BF3C0F">
        <w:rPr>
          <w:rFonts w:asciiTheme="minorHAnsi" w:hAnsiTheme="minorHAnsi" w:cstheme="minorHAnsi"/>
        </w:rPr>
        <w:t xml:space="preserve"> ”</w:t>
      </w:r>
      <w:r w:rsidR="00F82212">
        <w:t>Termomodernizacj</w:t>
      </w:r>
      <w:r>
        <w:t>i</w:t>
      </w:r>
      <w:r w:rsidR="00F82212">
        <w:t xml:space="preserve"> drugiego budynku Szkoły Podstawowej w Luboszycach zlokalizowanego w miejscowości Biadacz</w:t>
      </w:r>
      <w:r w:rsidR="00BF3C0F">
        <w:t>”</w:t>
      </w:r>
    </w:p>
    <w:p w14:paraId="724C590D" w14:textId="77777777" w:rsidR="00F82212" w:rsidRPr="00487E0E" w:rsidRDefault="00F82212" w:rsidP="00F82212">
      <w:pPr>
        <w:spacing w:line="360" w:lineRule="auto"/>
        <w:jc w:val="both"/>
        <w:rPr>
          <w:rFonts w:asciiTheme="minorHAnsi" w:hAnsiTheme="minorHAnsi" w:cstheme="minorHAnsi"/>
        </w:rPr>
      </w:pPr>
      <w:r w:rsidRPr="00487E0E">
        <w:rPr>
          <w:rFonts w:asciiTheme="minorHAnsi" w:hAnsiTheme="minorHAnsi" w:cstheme="minorHAnsi"/>
        </w:rPr>
        <w:t>zawarta w dniu …….………………………r. w Łubnianach pomiędzy:</w:t>
      </w:r>
    </w:p>
    <w:p w14:paraId="76013710" w14:textId="77777777" w:rsidR="00F82212" w:rsidRPr="00487E0E" w:rsidRDefault="00F82212" w:rsidP="00F82212">
      <w:pPr>
        <w:spacing w:after="0" w:line="360" w:lineRule="auto"/>
        <w:jc w:val="both"/>
        <w:rPr>
          <w:rFonts w:asciiTheme="minorHAnsi" w:hAnsiTheme="minorHAnsi" w:cstheme="minorHAnsi"/>
        </w:rPr>
      </w:pPr>
      <w:r w:rsidRPr="00487E0E">
        <w:rPr>
          <w:rFonts w:asciiTheme="minorHAnsi" w:hAnsiTheme="minorHAnsi" w:cstheme="minorHAnsi"/>
          <w:b/>
          <w:bCs/>
        </w:rPr>
        <w:t>Gminą Łubniany</w:t>
      </w:r>
      <w:r w:rsidRPr="00487E0E">
        <w:rPr>
          <w:rFonts w:asciiTheme="minorHAnsi" w:hAnsiTheme="minorHAnsi" w:cstheme="minorHAnsi"/>
        </w:rPr>
        <w:t xml:space="preserve"> z siedzibą w Łubnianach, ul. Opolska 104, 46-024 Łubniany, NIP: 991-034-49-13, REGON: 531413142, reprezentowaną przez:</w:t>
      </w:r>
    </w:p>
    <w:p w14:paraId="27AA5E05" w14:textId="77777777" w:rsidR="00F82212" w:rsidRPr="00487E0E" w:rsidRDefault="00F82212" w:rsidP="00F82212">
      <w:pPr>
        <w:spacing w:after="0" w:line="360" w:lineRule="auto"/>
        <w:jc w:val="both"/>
        <w:rPr>
          <w:rFonts w:asciiTheme="minorHAnsi" w:hAnsiTheme="minorHAnsi" w:cstheme="minorHAnsi"/>
          <w:b/>
          <w:bCs/>
        </w:rPr>
      </w:pPr>
      <w:r w:rsidRPr="00487E0E">
        <w:rPr>
          <w:rFonts w:asciiTheme="minorHAnsi" w:hAnsiTheme="minorHAnsi" w:cstheme="minorHAnsi"/>
          <w:b/>
          <w:bCs/>
        </w:rPr>
        <w:t xml:space="preserve">Wójta Gminy Łubniany – Pawła </w:t>
      </w:r>
      <w:proofErr w:type="spellStart"/>
      <w:r w:rsidRPr="00487E0E">
        <w:rPr>
          <w:rFonts w:asciiTheme="minorHAnsi" w:hAnsiTheme="minorHAnsi" w:cstheme="minorHAnsi"/>
          <w:b/>
          <w:bCs/>
        </w:rPr>
        <w:t>Wąsiaka</w:t>
      </w:r>
      <w:proofErr w:type="spellEnd"/>
      <w:r w:rsidRPr="00487E0E">
        <w:rPr>
          <w:rFonts w:asciiTheme="minorHAnsi" w:hAnsiTheme="minorHAnsi" w:cstheme="minorHAnsi"/>
          <w:b/>
          <w:bCs/>
        </w:rPr>
        <w:t xml:space="preserve">, </w:t>
      </w:r>
    </w:p>
    <w:p w14:paraId="4DE5AD5F" w14:textId="77777777" w:rsidR="00F82212" w:rsidRPr="00487E0E" w:rsidRDefault="00F82212" w:rsidP="00F82212">
      <w:pPr>
        <w:spacing w:after="0" w:line="360" w:lineRule="auto"/>
        <w:jc w:val="both"/>
        <w:rPr>
          <w:rFonts w:asciiTheme="minorHAnsi" w:hAnsiTheme="minorHAnsi" w:cstheme="minorHAnsi"/>
        </w:rPr>
      </w:pPr>
      <w:r w:rsidRPr="00487E0E">
        <w:rPr>
          <w:rFonts w:asciiTheme="minorHAnsi" w:hAnsiTheme="minorHAnsi" w:cstheme="minorHAnsi"/>
        </w:rPr>
        <w:t xml:space="preserve">przy kontrasygnacie </w:t>
      </w:r>
    </w:p>
    <w:p w14:paraId="7F390141" w14:textId="77777777" w:rsidR="00F82212" w:rsidRPr="00487E0E" w:rsidRDefault="00F82212" w:rsidP="00F82212">
      <w:pPr>
        <w:spacing w:after="0" w:line="360" w:lineRule="auto"/>
        <w:jc w:val="both"/>
        <w:rPr>
          <w:rFonts w:asciiTheme="minorHAnsi" w:hAnsiTheme="minorHAnsi" w:cstheme="minorHAnsi"/>
          <w:b/>
          <w:bCs/>
        </w:rPr>
      </w:pPr>
      <w:r w:rsidRPr="00487E0E">
        <w:rPr>
          <w:rFonts w:asciiTheme="minorHAnsi" w:hAnsiTheme="minorHAnsi" w:cstheme="minorHAnsi"/>
          <w:b/>
          <w:bCs/>
        </w:rPr>
        <w:t xml:space="preserve">Skarbnika Gminy Łubniany – Joanny Marciniak, </w:t>
      </w:r>
    </w:p>
    <w:p w14:paraId="48F22275" w14:textId="054861F3" w:rsidR="00F82212" w:rsidRPr="00487E0E" w:rsidRDefault="00F82212" w:rsidP="00F82212">
      <w:pPr>
        <w:spacing w:line="360" w:lineRule="auto"/>
        <w:jc w:val="both"/>
        <w:rPr>
          <w:rFonts w:asciiTheme="minorHAnsi" w:hAnsiTheme="minorHAnsi" w:cstheme="minorHAnsi"/>
        </w:rPr>
      </w:pPr>
      <w:r w:rsidRPr="00487E0E">
        <w:rPr>
          <w:rFonts w:asciiTheme="minorHAnsi" w:hAnsiTheme="minorHAnsi" w:cstheme="minorHAnsi"/>
        </w:rPr>
        <w:t>zwaną dalej</w:t>
      </w:r>
      <w:r w:rsidR="00D6144F">
        <w:rPr>
          <w:rFonts w:asciiTheme="minorHAnsi" w:hAnsiTheme="minorHAnsi" w:cstheme="minorHAnsi"/>
        </w:rPr>
        <w:t>:</w:t>
      </w:r>
      <w:r w:rsidRPr="00487E0E">
        <w:rPr>
          <w:rFonts w:asciiTheme="minorHAnsi" w:hAnsiTheme="minorHAnsi" w:cstheme="minorHAnsi"/>
        </w:rPr>
        <w:t xml:space="preserve"> </w:t>
      </w:r>
      <w:r w:rsidR="00D6144F">
        <w:rPr>
          <w:rFonts w:asciiTheme="minorHAnsi" w:hAnsiTheme="minorHAnsi" w:cstheme="minorHAnsi"/>
        </w:rPr>
        <w:t>„</w:t>
      </w:r>
      <w:r w:rsidRPr="00487E0E">
        <w:rPr>
          <w:rFonts w:asciiTheme="minorHAnsi" w:hAnsiTheme="minorHAnsi" w:cstheme="minorHAnsi"/>
        </w:rPr>
        <w:t>Zamawiającym</w:t>
      </w:r>
      <w:r w:rsidR="00D6144F">
        <w:rPr>
          <w:rFonts w:asciiTheme="minorHAnsi" w:hAnsiTheme="minorHAnsi" w:cstheme="minorHAnsi"/>
        </w:rPr>
        <w:t>”</w:t>
      </w:r>
    </w:p>
    <w:p w14:paraId="0C20C87C" w14:textId="77777777" w:rsidR="00F82212" w:rsidRPr="00487E0E" w:rsidRDefault="00F82212" w:rsidP="00F82212">
      <w:pPr>
        <w:autoSpaceDE w:val="0"/>
        <w:autoSpaceDN w:val="0"/>
        <w:adjustRightInd w:val="0"/>
        <w:spacing w:after="0" w:line="240" w:lineRule="auto"/>
        <w:jc w:val="both"/>
        <w:rPr>
          <w:rFonts w:cs="Calibri"/>
          <w:bCs/>
        </w:rPr>
      </w:pPr>
      <w:r w:rsidRPr="00487E0E">
        <w:rPr>
          <w:rFonts w:cs="Calibri"/>
          <w:bCs/>
        </w:rPr>
        <w:t>a</w:t>
      </w:r>
    </w:p>
    <w:p w14:paraId="60B7F8B0" w14:textId="77777777" w:rsidR="00F82212" w:rsidRPr="00487E0E" w:rsidRDefault="00F82212" w:rsidP="00F82212">
      <w:pPr>
        <w:autoSpaceDE w:val="0"/>
        <w:autoSpaceDN w:val="0"/>
        <w:adjustRightInd w:val="0"/>
        <w:spacing w:after="0" w:line="240" w:lineRule="auto"/>
        <w:jc w:val="both"/>
        <w:rPr>
          <w:rFonts w:cs="Calibri"/>
          <w:bCs/>
        </w:rPr>
      </w:pPr>
    </w:p>
    <w:p w14:paraId="0CCC6842" w14:textId="77777777" w:rsidR="00F82212" w:rsidRPr="00487E0E" w:rsidRDefault="00F82212" w:rsidP="00F82212">
      <w:pPr>
        <w:autoSpaceDE w:val="0"/>
        <w:spacing w:line="360" w:lineRule="auto"/>
        <w:jc w:val="both"/>
        <w:rPr>
          <w:b/>
          <w:bCs/>
          <w:lang w:eastAsia="ar-SA"/>
        </w:rPr>
      </w:pPr>
      <w:r w:rsidRPr="00487E0E">
        <w:rPr>
          <w:b/>
          <w:bCs/>
        </w:rPr>
        <w:t>(w przypadku osób fizycznych )</w:t>
      </w:r>
    </w:p>
    <w:p w14:paraId="18C86A2B" w14:textId="77777777" w:rsidR="00F82212" w:rsidRPr="00487E0E" w:rsidRDefault="00F82212" w:rsidP="00F82212">
      <w:pPr>
        <w:autoSpaceDE w:val="0"/>
        <w:spacing w:line="360" w:lineRule="auto"/>
        <w:jc w:val="both"/>
      </w:pPr>
      <w:r w:rsidRPr="00487E0E">
        <w:rPr>
          <w:i/>
          <w:iCs/>
        </w:rPr>
        <w:t xml:space="preserve">&lt;imię i nazwisko&gt; </w:t>
      </w:r>
      <w:r w:rsidRPr="00487E0E">
        <w:t>prowadzącego/-</w:t>
      </w:r>
      <w:proofErr w:type="spellStart"/>
      <w:r w:rsidRPr="00487E0E">
        <w:t>cą</w:t>
      </w:r>
      <w:proofErr w:type="spellEnd"/>
      <w:r w:rsidRPr="00487E0E">
        <w:t xml:space="preserve"> działalność gospodarczą pod firmą: </w:t>
      </w:r>
      <w:r w:rsidRPr="00487E0E">
        <w:rPr>
          <w:i/>
          <w:iCs/>
        </w:rPr>
        <w:t>&lt;firma&gt;</w:t>
      </w:r>
      <w:r w:rsidRPr="00487E0E">
        <w:t xml:space="preserve"> z siedzibą w(e) </w:t>
      </w:r>
      <w:r w:rsidRPr="00487E0E">
        <w:rPr>
          <w:i/>
          <w:iCs/>
        </w:rPr>
        <w:t>&lt;miejscowość&gt;</w:t>
      </w:r>
      <w:r w:rsidRPr="00487E0E">
        <w:t xml:space="preserve"> (</w:t>
      </w:r>
      <w:r w:rsidRPr="00487E0E">
        <w:rPr>
          <w:i/>
          <w:iCs/>
        </w:rPr>
        <w:t>&lt;kod pocztowy&gt;</w:t>
      </w:r>
      <w:r w:rsidRPr="00487E0E">
        <w:t xml:space="preserve">), ul. </w:t>
      </w:r>
      <w:r w:rsidRPr="00487E0E">
        <w:rPr>
          <w:i/>
          <w:iCs/>
        </w:rPr>
        <w:t>&lt;adres&gt;</w:t>
      </w:r>
    </w:p>
    <w:p w14:paraId="5B9DC451" w14:textId="405A0544" w:rsidR="00F82212" w:rsidRPr="00487E0E" w:rsidRDefault="00F82212" w:rsidP="00F82212">
      <w:pPr>
        <w:autoSpaceDE w:val="0"/>
        <w:spacing w:line="360" w:lineRule="auto"/>
        <w:jc w:val="both"/>
      </w:pPr>
      <w:r w:rsidRPr="00487E0E">
        <w:t>REGON............................................................................NIP.....................................................................</w:t>
      </w:r>
    </w:p>
    <w:p w14:paraId="4E814951" w14:textId="77777777" w:rsidR="00F82212" w:rsidRPr="00487E0E" w:rsidRDefault="00F82212" w:rsidP="00F82212">
      <w:pPr>
        <w:autoSpaceDE w:val="0"/>
        <w:spacing w:line="360" w:lineRule="auto"/>
        <w:jc w:val="both"/>
        <w:rPr>
          <w:b/>
          <w:bCs/>
        </w:rPr>
      </w:pPr>
      <w:r w:rsidRPr="00487E0E">
        <w:rPr>
          <w:b/>
          <w:bCs/>
        </w:rPr>
        <w:t>( w przypadku spółki cywilnej )</w:t>
      </w:r>
    </w:p>
    <w:p w14:paraId="50E685DC" w14:textId="77777777" w:rsidR="00F82212" w:rsidRPr="00487E0E" w:rsidRDefault="00F82212" w:rsidP="00F82212">
      <w:pPr>
        <w:autoSpaceDE w:val="0"/>
        <w:spacing w:line="360" w:lineRule="auto"/>
        <w:jc w:val="both"/>
      </w:pPr>
      <w:r w:rsidRPr="00487E0E">
        <w:rPr>
          <w:i/>
          <w:iCs/>
        </w:rPr>
        <w:t xml:space="preserve">&lt;imię i nazwisko&gt; </w:t>
      </w:r>
      <w:r w:rsidRPr="00487E0E">
        <w:t xml:space="preserve">oraz </w:t>
      </w:r>
      <w:r w:rsidRPr="00487E0E">
        <w:rPr>
          <w:i/>
          <w:iCs/>
        </w:rPr>
        <w:t xml:space="preserve">&lt;imię i nazwisko&gt; </w:t>
      </w:r>
      <w:r w:rsidRPr="00487E0E">
        <w:t xml:space="preserve">prowadzący wspólnie działalność gospodarczą w formie spółki cywilnej pod firmą: </w:t>
      </w:r>
      <w:r w:rsidRPr="00487E0E">
        <w:rPr>
          <w:i/>
          <w:iCs/>
        </w:rPr>
        <w:t>&lt;firma&gt;</w:t>
      </w:r>
      <w:r w:rsidRPr="00487E0E">
        <w:t xml:space="preserve"> z siedzibą w(e) </w:t>
      </w:r>
      <w:r w:rsidRPr="00487E0E">
        <w:rPr>
          <w:i/>
          <w:iCs/>
        </w:rPr>
        <w:t>&lt;miejscowość&gt;</w:t>
      </w:r>
      <w:r w:rsidRPr="00487E0E">
        <w:t xml:space="preserve"> (</w:t>
      </w:r>
      <w:r w:rsidRPr="00487E0E">
        <w:rPr>
          <w:i/>
          <w:iCs/>
        </w:rPr>
        <w:t>&lt;kod pocztowy&gt;</w:t>
      </w:r>
      <w:r w:rsidRPr="00487E0E">
        <w:t xml:space="preserve">), ul. </w:t>
      </w:r>
      <w:r w:rsidRPr="00487E0E">
        <w:rPr>
          <w:i/>
          <w:iCs/>
        </w:rPr>
        <w:t>&lt;adres&gt;</w:t>
      </w:r>
    </w:p>
    <w:p w14:paraId="36AA362B" w14:textId="7323ACBE" w:rsidR="00F82212" w:rsidRPr="00487E0E" w:rsidRDefault="00F82212" w:rsidP="00F82212">
      <w:pPr>
        <w:autoSpaceDE w:val="0"/>
        <w:spacing w:line="360" w:lineRule="auto"/>
        <w:jc w:val="both"/>
      </w:pPr>
      <w:r w:rsidRPr="00487E0E">
        <w:t>REGON.............................................................................NIP....................................................................</w:t>
      </w:r>
    </w:p>
    <w:p w14:paraId="3AECE304" w14:textId="77777777" w:rsidR="00F82212" w:rsidRPr="00487E0E" w:rsidRDefault="00F82212" w:rsidP="00F82212">
      <w:pPr>
        <w:autoSpaceDE w:val="0"/>
        <w:spacing w:line="360" w:lineRule="auto"/>
        <w:jc w:val="both"/>
        <w:rPr>
          <w:b/>
          <w:bCs/>
        </w:rPr>
      </w:pPr>
      <w:r w:rsidRPr="00487E0E">
        <w:rPr>
          <w:b/>
          <w:bCs/>
        </w:rPr>
        <w:t>( w przypadku spółki prawa handlowego )</w:t>
      </w:r>
    </w:p>
    <w:p w14:paraId="2CCDF0AA" w14:textId="77777777" w:rsidR="00F82212" w:rsidRPr="00487E0E" w:rsidRDefault="00F82212" w:rsidP="00F82212">
      <w:pPr>
        <w:autoSpaceDE w:val="0"/>
        <w:spacing w:line="360" w:lineRule="auto"/>
        <w:jc w:val="both"/>
      </w:pPr>
      <w:r w:rsidRPr="00487E0E">
        <w:rPr>
          <w:i/>
          <w:iCs/>
        </w:rPr>
        <w:t xml:space="preserve">&lt;firma wraz z oznaczeniem formy prawnej – </w:t>
      </w:r>
      <w:proofErr w:type="spellStart"/>
      <w:r w:rsidRPr="00487E0E">
        <w:rPr>
          <w:i/>
          <w:iCs/>
        </w:rPr>
        <w:t>sp.j</w:t>
      </w:r>
      <w:proofErr w:type="spellEnd"/>
      <w:r w:rsidRPr="00487E0E">
        <w:rPr>
          <w:i/>
          <w:iCs/>
        </w:rPr>
        <w:t xml:space="preserve">., </w:t>
      </w:r>
      <w:proofErr w:type="spellStart"/>
      <w:r w:rsidRPr="00487E0E">
        <w:rPr>
          <w:i/>
          <w:iCs/>
        </w:rPr>
        <w:t>sp.p</w:t>
      </w:r>
      <w:proofErr w:type="spellEnd"/>
      <w:r w:rsidRPr="00487E0E">
        <w:rPr>
          <w:i/>
          <w:iCs/>
        </w:rPr>
        <w:t xml:space="preserve">., sp.k., S.K.A., sp.  z o.o., S.A. &gt; </w:t>
      </w:r>
      <w:r w:rsidRPr="00487E0E">
        <w:t xml:space="preserve">z siedzibą w(e) </w:t>
      </w:r>
      <w:r w:rsidRPr="00487E0E">
        <w:rPr>
          <w:i/>
          <w:iCs/>
        </w:rPr>
        <w:t>&lt;miejscowość&gt;</w:t>
      </w:r>
      <w:r w:rsidRPr="00487E0E">
        <w:t xml:space="preserve"> (</w:t>
      </w:r>
      <w:r w:rsidRPr="00487E0E">
        <w:rPr>
          <w:i/>
          <w:iCs/>
        </w:rPr>
        <w:t>&lt;kod pocztowy&gt;</w:t>
      </w:r>
      <w:r w:rsidRPr="00487E0E">
        <w:t xml:space="preserve">), ul. </w:t>
      </w:r>
      <w:r w:rsidRPr="00487E0E">
        <w:rPr>
          <w:i/>
          <w:iCs/>
        </w:rPr>
        <w:t>&lt;adres&gt;</w:t>
      </w:r>
      <w:r w:rsidRPr="00487E0E">
        <w:t xml:space="preserve">, wpisaną do rejestru przedsiębiorców Krajowego </w:t>
      </w:r>
      <w:r w:rsidRPr="00487E0E">
        <w:lastRenderedPageBreak/>
        <w:t xml:space="preserve">Rejestru Sadowego, prowadzonego przez Sąd Rejonowy w(e)/dla </w:t>
      </w:r>
      <w:r w:rsidRPr="00487E0E">
        <w:rPr>
          <w:i/>
          <w:iCs/>
        </w:rPr>
        <w:t>&lt;oznaczenie sądu rejestrowego&gt;</w:t>
      </w:r>
      <w:r w:rsidRPr="00487E0E">
        <w:t xml:space="preserve"> &lt;</w:t>
      </w:r>
      <w:r w:rsidRPr="00487E0E">
        <w:rPr>
          <w:i/>
          <w:iCs/>
        </w:rPr>
        <w:t>nr wydziału</w:t>
      </w:r>
      <w:r w:rsidRPr="00487E0E">
        <w:t xml:space="preserve">&gt; Wydział Krajowego Rejestru Sadowego pod nr </w:t>
      </w:r>
      <w:r w:rsidRPr="00487E0E">
        <w:rPr>
          <w:i/>
          <w:iCs/>
        </w:rPr>
        <w:t>&lt;nr KRS&gt;</w:t>
      </w:r>
    </w:p>
    <w:p w14:paraId="739665EC" w14:textId="20AAA9B9" w:rsidR="00F82212" w:rsidRPr="00487E0E" w:rsidRDefault="00F82212" w:rsidP="00F82212">
      <w:pPr>
        <w:autoSpaceDE w:val="0"/>
        <w:spacing w:line="360" w:lineRule="auto"/>
        <w:jc w:val="both"/>
      </w:pPr>
      <w:r w:rsidRPr="00487E0E">
        <w:t>reprezentowana przez:</w:t>
      </w:r>
    </w:p>
    <w:p w14:paraId="6BD10977" w14:textId="77777777" w:rsidR="00F82212" w:rsidRPr="00487E0E" w:rsidRDefault="00F82212" w:rsidP="00F82212">
      <w:pPr>
        <w:autoSpaceDE w:val="0"/>
        <w:spacing w:line="360" w:lineRule="auto"/>
        <w:jc w:val="both"/>
      </w:pPr>
      <w:r w:rsidRPr="00487E0E">
        <w:rPr>
          <w:i/>
          <w:iCs/>
        </w:rPr>
        <w:t>&lt;imiona i nazwiska osób uprawnionych do reprezentacji wraz z podstawą umocowania – np. wspólnik, partner, prezes/członek zarządu, prokurent samoistny/łączny, pełnomocnik&gt;</w:t>
      </w:r>
    </w:p>
    <w:p w14:paraId="4D650873" w14:textId="22D014E7" w:rsidR="00F82212" w:rsidRPr="00487E0E" w:rsidRDefault="00F82212" w:rsidP="00F82212">
      <w:pPr>
        <w:jc w:val="both"/>
        <w:rPr>
          <w:color w:val="000000"/>
        </w:rPr>
      </w:pPr>
      <w:r w:rsidRPr="00487E0E">
        <w:rPr>
          <w:color w:val="000000"/>
        </w:rPr>
        <w:t>REGON..................................................................................NIP...............................................................</w:t>
      </w:r>
    </w:p>
    <w:p w14:paraId="3802051C" w14:textId="621D4E29" w:rsidR="00F82212" w:rsidRPr="00487E0E" w:rsidRDefault="00F82212" w:rsidP="00F82212">
      <w:pPr>
        <w:autoSpaceDE w:val="0"/>
        <w:spacing w:line="360" w:lineRule="auto"/>
        <w:jc w:val="both"/>
      </w:pPr>
      <w:r w:rsidRPr="00487E0E">
        <w:rPr>
          <w:i/>
          <w:iCs/>
        </w:rPr>
        <w:t>wysoko</w:t>
      </w:r>
      <w:r w:rsidRPr="00487E0E">
        <w:t xml:space="preserve">ść </w:t>
      </w:r>
      <w:r w:rsidRPr="00487E0E">
        <w:rPr>
          <w:i/>
          <w:iCs/>
        </w:rPr>
        <w:t>kapitału zakładowego:</w:t>
      </w:r>
      <w:r w:rsidR="00EF5FDB">
        <w:rPr>
          <w:i/>
          <w:iCs/>
        </w:rPr>
        <w:t>………………………………………………………………</w:t>
      </w:r>
    </w:p>
    <w:p w14:paraId="408ADB23" w14:textId="5E1C47D5" w:rsidR="00F82212" w:rsidRPr="00487E0E" w:rsidRDefault="00F82212" w:rsidP="00F82212">
      <w:pPr>
        <w:spacing w:line="360" w:lineRule="auto"/>
        <w:jc w:val="both"/>
      </w:pPr>
      <w:r w:rsidRPr="00487E0E">
        <w:rPr>
          <w:i/>
          <w:iCs/>
        </w:rPr>
        <w:t>wysoko</w:t>
      </w:r>
      <w:r w:rsidRPr="00487E0E">
        <w:t xml:space="preserve">ść </w:t>
      </w:r>
      <w:r w:rsidRPr="00487E0E">
        <w:rPr>
          <w:i/>
          <w:iCs/>
        </w:rPr>
        <w:t>kapitału wpłaconego (*tylko w przypadku S.A. i S.K.A.):</w:t>
      </w:r>
      <w:r w:rsidRPr="00487E0E">
        <w:t>...............................................................</w:t>
      </w:r>
    </w:p>
    <w:p w14:paraId="2A05B0FF" w14:textId="47050634" w:rsidR="00F82212" w:rsidRPr="00487E0E" w:rsidRDefault="00F82212" w:rsidP="00F82212">
      <w:pPr>
        <w:spacing w:after="0" w:line="240" w:lineRule="auto"/>
        <w:ind w:right="13"/>
        <w:jc w:val="both"/>
        <w:rPr>
          <w:rFonts w:cs="Calibri"/>
        </w:rPr>
      </w:pPr>
      <w:r w:rsidRPr="00487E0E">
        <w:rPr>
          <w:rFonts w:cs="Calibri"/>
        </w:rPr>
        <w:t>zwanym dalej</w:t>
      </w:r>
      <w:r w:rsidR="00D6144F">
        <w:rPr>
          <w:rFonts w:cs="Calibri"/>
        </w:rPr>
        <w:t>:</w:t>
      </w:r>
      <w:r w:rsidRPr="00487E0E">
        <w:rPr>
          <w:rFonts w:cs="Calibri"/>
        </w:rPr>
        <w:t xml:space="preserve"> </w:t>
      </w:r>
      <w:r w:rsidR="00D6144F">
        <w:rPr>
          <w:rFonts w:cs="Calibri"/>
        </w:rPr>
        <w:t>„</w:t>
      </w:r>
      <w:r w:rsidRPr="00487E0E">
        <w:rPr>
          <w:rFonts w:cs="Calibri"/>
          <w:b/>
        </w:rPr>
        <w:t>Wykonawcą</w:t>
      </w:r>
      <w:r w:rsidR="00D6144F">
        <w:rPr>
          <w:rFonts w:cs="Calibri"/>
          <w:b/>
        </w:rPr>
        <w:t>”</w:t>
      </w:r>
      <w:r w:rsidRPr="00487E0E">
        <w:rPr>
          <w:rFonts w:cs="Calibri"/>
          <w:b/>
        </w:rPr>
        <w:t>.</w:t>
      </w:r>
      <w:r w:rsidRPr="00487E0E">
        <w:rPr>
          <w:rFonts w:cs="Calibri"/>
        </w:rPr>
        <w:t xml:space="preserve"> </w:t>
      </w:r>
    </w:p>
    <w:p w14:paraId="3763F3F7" w14:textId="77777777" w:rsidR="00F82212" w:rsidRPr="00487E0E" w:rsidRDefault="00F82212" w:rsidP="00F82212">
      <w:pPr>
        <w:spacing w:after="0" w:line="240" w:lineRule="auto"/>
        <w:ind w:right="13"/>
        <w:jc w:val="both"/>
        <w:rPr>
          <w:rFonts w:cs="Calibri"/>
        </w:rPr>
      </w:pPr>
    </w:p>
    <w:p w14:paraId="10930F98" w14:textId="192CFF4E" w:rsidR="00F82212" w:rsidRPr="00487E0E" w:rsidRDefault="00F82212" w:rsidP="00F82212">
      <w:pPr>
        <w:spacing w:before="240" w:line="360" w:lineRule="auto"/>
        <w:jc w:val="both"/>
        <w:rPr>
          <w:rStyle w:val="markedcontent"/>
          <w:rFonts w:asciiTheme="minorHAnsi" w:hAnsiTheme="minorHAnsi" w:cstheme="minorHAnsi"/>
        </w:rPr>
      </w:pPr>
      <w:r w:rsidRPr="00487E0E">
        <w:rPr>
          <w:rStyle w:val="markedcontent"/>
          <w:rFonts w:asciiTheme="minorHAnsi" w:hAnsiTheme="minorHAnsi" w:cstheme="minorHAnsi"/>
        </w:rPr>
        <w:t xml:space="preserve">Niniejsza </w:t>
      </w:r>
      <w:r w:rsidR="00020EBF">
        <w:rPr>
          <w:rStyle w:val="markedcontent"/>
          <w:rFonts w:asciiTheme="minorHAnsi" w:hAnsiTheme="minorHAnsi" w:cstheme="minorHAnsi"/>
        </w:rPr>
        <w:t>U</w:t>
      </w:r>
      <w:r w:rsidRPr="00487E0E">
        <w:rPr>
          <w:rStyle w:val="markedcontent"/>
          <w:rFonts w:asciiTheme="minorHAnsi" w:hAnsiTheme="minorHAnsi" w:cstheme="minorHAnsi"/>
        </w:rPr>
        <w:t>mowa została zawarta w wyniku wyboru Wykonawcy w postępowaniu o udzielenie</w:t>
      </w:r>
      <w:r w:rsidRPr="00487E0E">
        <w:rPr>
          <w:rFonts w:asciiTheme="minorHAnsi" w:hAnsiTheme="minorHAnsi" w:cstheme="minorHAnsi"/>
        </w:rPr>
        <w:br/>
      </w:r>
      <w:r w:rsidRPr="00487E0E">
        <w:rPr>
          <w:rStyle w:val="markedcontent"/>
          <w:rFonts w:asciiTheme="minorHAnsi" w:hAnsiTheme="minorHAnsi" w:cstheme="minorHAnsi"/>
        </w:rPr>
        <w:t xml:space="preserve">zamówienia publicznego na podstawie art. 275 pkt </w:t>
      </w:r>
      <w:r>
        <w:rPr>
          <w:rStyle w:val="markedcontent"/>
          <w:rFonts w:asciiTheme="minorHAnsi" w:hAnsiTheme="minorHAnsi" w:cstheme="minorHAnsi"/>
        </w:rPr>
        <w:t>2</w:t>
      </w:r>
      <w:r w:rsidRPr="00487E0E">
        <w:rPr>
          <w:rStyle w:val="markedcontent"/>
          <w:rFonts w:asciiTheme="minorHAnsi" w:hAnsiTheme="minorHAnsi" w:cstheme="minorHAnsi"/>
        </w:rPr>
        <w:t> ustawy z dnia 11 września 2019</w:t>
      </w:r>
      <w:r w:rsidR="004D50BD">
        <w:rPr>
          <w:rStyle w:val="markedcontent"/>
          <w:rFonts w:asciiTheme="minorHAnsi" w:hAnsiTheme="minorHAnsi" w:cstheme="minorHAnsi"/>
        </w:rPr>
        <w:t xml:space="preserve"> </w:t>
      </w:r>
      <w:r w:rsidRPr="00487E0E">
        <w:rPr>
          <w:rStyle w:val="markedcontent"/>
          <w:rFonts w:asciiTheme="minorHAnsi" w:hAnsiTheme="minorHAnsi" w:cstheme="minorHAnsi"/>
        </w:rPr>
        <w:t>r. Prawo zamówień publicznych (</w:t>
      </w:r>
      <w:proofErr w:type="spellStart"/>
      <w:r w:rsidRPr="00487E0E">
        <w:rPr>
          <w:rStyle w:val="markedcontent"/>
          <w:rFonts w:asciiTheme="minorHAnsi" w:hAnsiTheme="minorHAnsi" w:cstheme="minorHAnsi"/>
        </w:rPr>
        <w:t>t.j</w:t>
      </w:r>
      <w:proofErr w:type="spellEnd"/>
      <w:r w:rsidRPr="00487E0E">
        <w:rPr>
          <w:rStyle w:val="markedcontent"/>
          <w:rFonts w:asciiTheme="minorHAnsi" w:hAnsiTheme="minorHAnsi" w:cstheme="minorHAnsi"/>
        </w:rPr>
        <w:t>. Dz. U. z 202</w:t>
      </w:r>
      <w:r>
        <w:rPr>
          <w:rStyle w:val="markedcontent"/>
          <w:rFonts w:asciiTheme="minorHAnsi" w:hAnsiTheme="minorHAnsi" w:cstheme="minorHAnsi"/>
        </w:rPr>
        <w:t>3</w:t>
      </w:r>
      <w:r w:rsidRPr="00487E0E">
        <w:rPr>
          <w:rStyle w:val="markedcontent"/>
          <w:rFonts w:asciiTheme="minorHAnsi" w:hAnsiTheme="minorHAnsi" w:cstheme="minorHAnsi"/>
        </w:rPr>
        <w:t xml:space="preserve"> r., poz. 1</w:t>
      </w:r>
      <w:r>
        <w:rPr>
          <w:rStyle w:val="markedcontent"/>
          <w:rFonts w:asciiTheme="minorHAnsi" w:hAnsiTheme="minorHAnsi" w:cstheme="minorHAnsi"/>
        </w:rPr>
        <w:t>605</w:t>
      </w:r>
      <w:r w:rsidRPr="00487E0E">
        <w:rPr>
          <w:rStyle w:val="markedcontent"/>
          <w:rFonts w:asciiTheme="minorHAnsi" w:hAnsiTheme="minorHAnsi" w:cstheme="minorHAnsi"/>
        </w:rPr>
        <w:t xml:space="preserve">, z </w:t>
      </w:r>
      <w:proofErr w:type="spellStart"/>
      <w:r w:rsidRPr="00487E0E">
        <w:rPr>
          <w:rStyle w:val="markedcontent"/>
          <w:rFonts w:asciiTheme="minorHAnsi" w:hAnsiTheme="minorHAnsi" w:cstheme="minorHAnsi"/>
        </w:rPr>
        <w:t>późn</w:t>
      </w:r>
      <w:proofErr w:type="spellEnd"/>
      <w:r w:rsidRPr="00487E0E">
        <w:rPr>
          <w:rStyle w:val="markedcontent"/>
          <w:rFonts w:asciiTheme="minorHAnsi" w:hAnsiTheme="minorHAnsi" w:cstheme="minorHAnsi"/>
        </w:rPr>
        <w:t xml:space="preserve">. zm.). </w:t>
      </w:r>
    </w:p>
    <w:p w14:paraId="74C9EAEB" w14:textId="77777777" w:rsidR="00F82212" w:rsidRPr="00487E0E" w:rsidRDefault="00F82212" w:rsidP="00F82212">
      <w:pPr>
        <w:spacing w:after="0" w:line="240" w:lineRule="auto"/>
        <w:ind w:right="13"/>
        <w:jc w:val="both"/>
        <w:rPr>
          <w:rFonts w:cs="Calibri"/>
        </w:rPr>
      </w:pPr>
    </w:p>
    <w:p w14:paraId="01463C20" w14:textId="77777777" w:rsidR="00F82212" w:rsidRPr="00487E0E" w:rsidRDefault="00F82212" w:rsidP="00F82212">
      <w:pPr>
        <w:autoSpaceDE w:val="0"/>
        <w:autoSpaceDN w:val="0"/>
        <w:adjustRightInd w:val="0"/>
        <w:spacing w:after="0" w:line="240" w:lineRule="auto"/>
        <w:jc w:val="center"/>
        <w:rPr>
          <w:rFonts w:cs="Calibri"/>
          <w:b/>
          <w:bCs/>
        </w:rPr>
      </w:pPr>
      <w:r w:rsidRPr="00487E0E">
        <w:rPr>
          <w:rFonts w:cs="Calibri"/>
          <w:b/>
          <w:bCs/>
        </w:rPr>
        <w:t>§1.</w:t>
      </w:r>
    </w:p>
    <w:p w14:paraId="7E7D49C0" w14:textId="77777777" w:rsidR="00F82212" w:rsidRPr="00487E0E" w:rsidRDefault="00F82212" w:rsidP="00F82212">
      <w:pPr>
        <w:autoSpaceDE w:val="0"/>
        <w:autoSpaceDN w:val="0"/>
        <w:adjustRightInd w:val="0"/>
        <w:spacing w:after="0" w:line="240" w:lineRule="auto"/>
        <w:jc w:val="center"/>
        <w:rPr>
          <w:rFonts w:cs="Calibri"/>
          <w:b/>
          <w:bCs/>
        </w:rPr>
      </w:pPr>
      <w:r w:rsidRPr="00487E0E">
        <w:rPr>
          <w:rFonts w:cs="Calibri"/>
          <w:b/>
          <w:bCs/>
        </w:rPr>
        <w:t>PRZEDMIOT UMOWY</w:t>
      </w:r>
    </w:p>
    <w:p w14:paraId="4F2D9A66" w14:textId="7F7D43D0" w:rsidR="00CC3331" w:rsidRDefault="00F82212" w:rsidP="00F82212">
      <w:pPr>
        <w:pStyle w:val="Akapitzlist"/>
        <w:numPr>
          <w:ilvl w:val="0"/>
          <w:numId w:val="1"/>
        </w:numPr>
        <w:ind w:left="426"/>
        <w:jc w:val="both"/>
        <w:rPr>
          <w:rFonts w:asciiTheme="minorHAnsi" w:eastAsia="Times New Roman" w:hAnsiTheme="minorHAnsi" w:cstheme="minorHAnsi"/>
        </w:rPr>
      </w:pPr>
      <w:r w:rsidRPr="00487E0E">
        <w:rPr>
          <w:rFonts w:eastAsia="Times New Roman" w:cs="Calibri"/>
        </w:rPr>
        <w:t xml:space="preserve">Przedmiotem zamówienia </w:t>
      </w:r>
      <w:r w:rsidRPr="00487E0E">
        <w:rPr>
          <w:rFonts w:asciiTheme="minorHAnsi" w:eastAsia="Times New Roman" w:hAnsiTheme="minorHAnsi" w:cstheme="minorHAnsi"/>
        </w:rPr>
        <w:t xml:space="preserve">jest wykonanie </w:t>
      </w:r>
      <w:r>
        <w:rPr>
          <w:rFonts w:asciiTheme="minorHAnsi" w:eastAsia="Times New Roman" w:hAnsiTheme="minorHAnsi" w:cstheme="minorHAnsi"/>
        </w:rPr>
        <w:t xml:space="preserve">inwestycji pn.: </w:t>
      </w:r>
      <w:r w:rsidRPr="00F82212">
        <w:rPr>
          <w:rFonts w:asciiTheme="minorHAnsi" w:eastAsia="Times New Roman" w:hAnsiTheme="minorHAnsi" w:cstheme="minorHAnsi"/>
          <w:b/>
          <w:bCs/>
          <w:i/>
          <w:iCs/>
        </w:rPr>
        <w:t>Termomodernizacj</w:t>
      </w:r>
      <w:r w:rsidR="00BF3C0F">
        <w:rPr>
          <w:rFonts w:asciiTheme="minorHAnsi" w:eastAsia="Times New Roman" w:hAnsiTheme="minorHAnsi" w:cstheme="minorHAnsi"/>
          <w:b/>
          <w:bCs/>
          <w:i/>
          <w:iCs/>
        </w:rPr>
        <w:t>a</w:t>
      </w:r>
      <w:r w:rsidRPr="00F82212">
        <w:rPr>
          <w:rFonts w:asciiTheme="minorHAnsi" w:eastAsia="Times New Roman" w:hAnsiTheme="minorHAnsi" w:cstheme="minorHAnsi"/>
          <w:b/>
          <w:bCs/>
          <w:i/>
          <w:iCs/>
        </w:rPr>
        <w:t xml:space="preserve"> drugiego budynku Szkoły Podstawowej w Luboszycach zlokalizowanego w miejscowości Biadacz</w:t>
      </w:r>
      <w:r>
        <w:rPr>
          <w:rFonts w:asciiTheme="minorHAnsi" w:eastAsia="Times New Roman" w:hAnsiTheme="minorHAnsi" w:cstheme="minorHAnsi"/>
          <w:b/>
          <w:bCs/>
          <w:i/>
          <w:iCs/>
        </w:rPr>
        <w:t xml:space="preserve"> </w:t>
      </w:r>
      <w:r>
        <w:rPr>
          <w:rFonts w:asciiTheme="minorHAnsi" w:eastAsia="Times New Roman" w:hAnsiTheme="minorHAnsi" w:cstheme="minorHAnsi"/>
        </w:rPr>
        <w:t xml:space="preserve">w formule zaprojektuj i wybuduj. </w:t>
      </w:r>
    </w:p>
    <w:p w14:paraId="4722EEF9" w14:textId="1913115C" w:rsidR="00EB4354" w:rsidRPr="00EB4354" w:rsidRDefault="00EB4354" w:rsidP="00EB4354">
      <w:pPr>
        <w:pStyle w:val="Akapitzlist"/>
        <w:jc w:val="center"/>
        <w:rPr>
          <w:rFonts w:cstheme="minorHAnsi"/>
        </w:rPr>
      </w:pPr>
      <w:r w:rsidRPr="00EB4354">
        <w:rPr>
          <w:rFonts w:cstheme="minorHAnsi"/>
        </w:rPr>
        <w:t>Inwestycja dofinansowana z  Rządowego Funduszu Polski Ład: Programu Inwestycji Strategicznych nr E</w:t>
      </w:r>
      <w:r w:rsidRPr="00EB4354">
        <w:rPr>
          <w:rStyle w:val="Pogrubienie"/>
          <w:b w:val="0"/>
          <w:bCs w:val="0"/>
        </w:rPr>
        <w:t>dycja6PGR/2023/4712/</w:t>
      </w:r>
      <w:proofErr w:type="spellStart"/>
      <w:r w:rsidRPr="00EB4354">
        <w:rPr>
          <w:rStyle w:val="Pogrubienie"/>
          <w:b w:val="0"/>
          <w:bCs w:val="0"/>
        </w:rPr>
        <w:t>PolskiLad</w:t>
      </w:r>
      <w:proofErr w:type="spellEnd"/>
    </w:p>
    <w:p w14:paraId="28B87310" w14:textId="77777777" w:rsidR="00EB4354" w:rsidRDefault="00EB4354" w:rsidP="00EB4354">
      <w:pPr>
        <w:pStyle w:val="Akapitzlist"/>
        <w:ind w:left="426"/>
        <w:jc w:val="both"/>
        <w:rPr>
          <w:rFonts w:asciiTheme="minorHAnsi" w:eastAsia="Times New Roman" w:hAnsiTheme="minorHAnsi" w:cstheme="minorHAnsi"/>
        </w:rPr>
      </w:pPr>
    </w:p>
    <w:p w14:paraId="20DE5184" w14:textId="35B418F7" w:rsidR="00F82212" w:rsidRDefault="00F82212" w:rsidP="00F82212">
      <w:pPr>
        <w:pStyle w:val="Akapitzlist"/>
        <w:numPr>
          <w:ilvl w:val="0"/>
          <w:numId w:val="1"/>
        </w:numPr>
        <w:ind w:left="426"/>
        <w:jc w:val="both"/>
        <w:rPr>
          <w:rFonts w:asciiTheme="minorHAnsi" w:eastAsia="Times New Roman" w:hAnsiTheme="minorHAnsi" w:cstheme="minorHAnsi"/>
        </w:rPr>
      </w:pPr>
      <w:r w:rsidRPr="00F82212">
        <w:rPr>
          <w:rFonts w:asciiTheme="minorHAnsi" w:eastAsia="Times New Roman" w:hAnsiTheme="minorHAnsi" w:cstheme="minorHAnsi"/>
        </w:rPr>
        <w:t>Miejsce wykonania zamówienia</w:t>
      </w:r>
      <w:r>
        <w:rPr>
          <w:rFonts w:asciiTheme="minorHAnsi" w:eastAsia="Times New Roman" w:hAnsiTheme="minorHAnsi" w:cstheme="minorHAnsi"/>
        </w:rPr>
        <w:t>: ul. Szeroka 12, 46-022 Biadacz</w:t>
      </w:r>
    </w:p>
    <w:p w14:paraId="765CE1C4" w14:textId="5BCD9B24" w:rsidR="00F82212" w:rsidRPr="00F82212" w:rsidRDefault="00F82212" w:rsidP="00F82212">
      <w:pPr>
        <w:pStyle w:val="Akapitzlist"/>
        <w:numPr>
          <w:ilvl w:val="0"/>
          <w:numId w:val="1"/>
        </w:numPr>
        <w:ind w:left="426"/>
        <w:jc w:val="both"/>
        <w:rPr>
          <w:rFonts w:asciiTheme="minorHAnsi" w:eastAsia="Times New Roman" w:hAnsiTheme="minorHAnsi" w:cstheme="minorHAnsi"/>
        </w:rPr>
      </w:pPr>
      <w:r w:rsidRPr="00F82212">
        <w:rPr>
          <w:rFonts w:asciiTheme="minorHAnsi" w:eastAsia="Times New Roman" w:hAnsiTheme="minorHAnsi" w:cstheme="minorHAnsi"/>
        </w:rPr>
        <w:t xml:space="preserve">Szczegółowy zakres </w:t>
      </w:r>
      <w:r w:rsidR="00020EBF">
        <w:rPr>
          <w:rFonts w:asciiTheme="minorHAnsi" w:eastAsia="Times New Roman" w:hAnsiTheme="minorHAnsi" w:cstheme="minorHAnsi"/>
        </w:rPr>
        <w:t>P</w:t>
      </w:r>
      <w:r w:rsidRPr="00F82212">
        <w:rPr>
          <w:rFonts w:asciiTheme="minorHAnsi" w:eastAsia="Times New Roman" w:hAnsiTheme="minorHAnsi" w:cstheme="minorHAnsi"/>
        </w:rPr>
        <w:t xml:space="preserve">rzedmiotu </w:t>
      </w:r>
      <w:r w:rsidR="00020EBF">
        <w:rPr>
          <w:rFonts w:asciiTheme="minorHAnsi" w:eastAsia="Times New Roman" w:hAnsiTheme="minorHAnsi" w:cstheme="minorHAnsi"/>
        </w:rPr>
        <w:t>U</w:t>
      </w:r>
      <w:r w:rsidRPr="00F82212">
        <w:rPr>
          <w:rFonts w:asciiTheme="minorHAnsi" w:eastAsia="Times New Roman" w:hAnsiTheme="minorHAnsi" w:cstheme="minorHAnsi"/>
        </w:rPr>
        <w:t>mowy określa:</w:t>
      </w:r>
    </w:p>
    <w:p w14:paraId="644E1BF4" w14:textId="5E837C3B" w:rsidR="00F82212" w:rsidRPr="00F82212" w:rsidRDefault="00F82212" w:rsidP="00F82212">
      <w:pPr>
        <w:pStyle w:val="Akapitzlist"/>
        <w:numPr>
          <w:ilvl w:val="1"/>
          <w:numId w:val="1"/>
        </w:numPr>
        <w:ind w:left="993"/>
        <w:jc w:val="both"/>
        <w:rPr>
          <w:rFonts w:asciiTheme="minorHAnsi" w:eastAsia="Times New Roman" w:hAnsiTheme="minorHAnsi" w:cstheme="minorHAnsi"/>
        </w:rPr>
      </w:pPr>
      <w:r w:rsidRPr="00F82212">
        <w:rPr>
          <w:rFonts w:asciiTheme="minorHAnsi" w:eastAsia="Times New Roman" w:hAnsiTheme="minorHAnsi" w:cstheme="minorHAnsi"/>
        </w:rPr>
        <w:t>Program Fun</w:t>
      </w:r>
      <w:r w:rsidR="00BF3C0F">
        <w:rPr>
          <w:rFonts w:asciiTheme="minorHAnsi" w:eastAsia="Times New Roman" w:hAnsiTheme="minorHAnsi" w:cstheme="minorHAnsi"/>
        </w:rPr>
        <w:t>k</w:t>
      </w:r>
      <w:r w:rsidRPr="00F82212">
        <w:rPr>
          <w:rFonts w:asciiTheme="minorHAnsi" w:eastAsia="Times New Roman" w:hAnsiTheme="minorHAnsi" w:cstheme="minorHAnsi"/>
        </w:rPr>
        <w:t>cjonalno-Użytkowy</w:t>
      </w:r>
    </w:p>
    <w:p w14:paraId="6B49926A" w14:textId="3C5A2F69" w:rsidR="00F82212" w:rsidRDefault="00F82212" w:rsidP="00F82212">
      <w:pPr>
        <w:pStyle w:val="Akapitzlist"/>
        <w:numPr>
          <w:ilvl w:val="1"/>
          <w:numId w:val="1"/>
        </w:numPr>
        <w:ind w:left="993"/>
        <w:jc w:val="both"/>
        <w:rPr>
          <w:rFonts w:asciiTheme="minorHAnsi" w:eastAsia="Times New Roman" w:hAnsiTheme="minorHAnsi" w:cstheme="minorHAnsi"/>
        </w:rPr>
      </w:pPr>
      <w:r w:rsidRPr="00F82212">
        <w:rPr>
          <w:rFonts w:asciiTheme="minorHAnsi" w:eastAsia="Times New Roman" w:hAnsiTheme="minorHAnsi" w:cstheme="minorHAnsi"/>
        </w:rPr>
        <w:t>Specyfikacja warunków zamówienia</w:t>
      </w:r>
      <w:r>
        <w:rPr>
          <w:rFonts w:asciiTheme="minorHAnsi" w:eastAsia="Times New Roman" w:hAnsiTheme="minorHAnsi" w:cstheme="minorHAnsi"/>
        </w:rPr>
        <w:t>.</w:t>
      </w:r>
    </w:p>
    <w:p w14:paraId="47CA0550" w14:textId="09A79BE0" w:rsidR="00F82212" w:rsidRDefault="00F82212" w:rsidP="00F82212">
      <w:pPr>
        <w:pStyle w:val="Akapitzlist"/>
        <w:numPr>
          <w:ilvl w:val="0"/>
          <w:numId w:val="1"/>
        </w:numPr>
        <w:ind w:left="426"/>
        <w:jc w:val="both"/>
        <w:rPr>
          <w:rFonts w:asciiTheme="minorHAnsi" w:eastAsia="Times New Roman" w:hAnsiTheme="minorHAnsi" w:cstheme="minorHAnsi"/>
        </w:rPr>
      </w:pPr>
      <w:r w:rsidRPr="00F82212">
        <w:rPr>
          <w:rFonts w:asciiTheme="minorHAnsi" w:eastAsia="Times New Roman" w:hAnsiTheme="minorHAnsi" w:cstheme="minorHAnsi"/>
        </w:rPr>
        <w:t>Wykonawca na etapie opracowywania dokumentacji projektowej zobowiązany jest do konsultowania i uzgadniania jej treści z Zamawiającym</w:t>
      </w:r>
      <w:r w:rsidR="00D82699">
        <w:rPr>
          <w:rFonts w:asciiTheme="minorHAnsi" w:eastAsia="Times New Roman" w:hAnsiTheme="minorHAnsi" w:cstheme="minorHAnsi"/>
        </w:rPr>
        <w:t xml:space="preserve"> na organizowanych sukcesywnie radach budowy</w:t>
      </w:r>
      <w:r w:rsidRPr="00F82212">
        <w:rPr>
          <w:rFonts w:asciiTheme="minorHAnsi" w:eastAsia="Times New Roman" w:hAnsiTheme="minorHAnsi" w:cstheme="minorHAnsi"/>
        </w:rPr>
        <w:t>. Brak konsultacji i uzgodnień przyjętych rozwiązań w dokumentacji projektowej uprawnia Zamawiającego do żądania wprowadzenia zmian w dokumentacji na każdym etapie realizowanej inwestycji na ryzyko i koszt Wykonawcy. Zamawiający będzie dokonywał konsultacji i uzgodnień przedstawionych rozwiązań projektowych niezwłocznie.</w:t>
      </w:r>
    </w:p>
    <w:p w14:paraId="3BFA7CC3" w14:textId="1E7E7F14" w:rsidR="00F82212" w:rsidRPr="00F82212" w:rsidRDefault="00F82212" w:rsidP="00F82212">
      <w:pPr>
        <w:pStyle w:val="Akapitzlist"/>
        <w:numPr>
          <w:ilvl w:val="0"/>
          <w:numId w:val="1"/>
        </w:numPr>
        <w:ind w:left="426"/>
        <w:jc w:val="both"/>
        <w:rPr>
          <w:rFonts w:asciiTheme="minorHAnsi" w:eastAsia="Times New Roman" w:hAnsiTheme="minorHAnsi" w:cstheme="minorHAnsi"/>
        </w:rPr>
      </w:pPr>
      <w:r w:rsidRPr="00F82212">
        <w:t xml:space="preserve">Zakres rzeczowy </w:t>
      </w:r>
      <w:r w:rsidR="00020EBF">
        <w:t>P</w:t>
      </w:r>
      <w:r w:rsidRPr="00F82212">
        <w:t xml:space="preserve">rzedmiotu </w:t>
      </w:r>
      <w:r w:rsidR="00020EBF">
        <w:t>U</w:t>
      </w:r>
      <w:r w:rsidRPr="00F82212">
        <w:t xml:space="preserve">mowy obejmuje w szczególności: </w:t>
      </w:r>
    </w:p>
    <w:p w14:paraId="13912A4C" w14:textId="6C443E19" w:rsidR="00F82212" w:rsidRPr="00F82212" w:rsidRDefault="00F82212" w:rsidP="00F82212">
      <w:pPr>
        <w:pStyle w:val="Default"/>
        <w:numPr>
          <w:ilvl w:val="1"/>
          <w:numId w:val="1"/>
        </w:numPr>
        <w:spacing w:after="57"/>
        <w:ind w:left="851"/>
        <w:jc w:val="both"/>
        <w:rPr>
          <w:rFonts w:asciiTheme="minorHAnsi" w:hAnsiTheme="minorHAnsi" w:cstheme="minorHAnsi"/>
          <w:sz w:val="22"/>
          <w:szCs w:val="22"/>
        </w:rPr>
      </w:pPr>
      <w:r w:rsidRPr="00F82212">
        <w:rPr>
          <w:rFonts w:asciiTheme="minorHAnsi" w:hAnsiTheme="minorHAnsi" w:cstheme="minorHAnsi"/>
          <w:sz w:val="22"/>
          <w:szCs w:val="22"/>
        </w:rPr>
        <w:t xml:space="preserve">Wykonanie dokumentacji technicznej obejmującej: </w:t>
      </w:r>
    </w:p>
    <w:p w14:paraId="431056D6" w14:textId="7541C849" w:rsidR="00F82212" w:rsidRPr="00F82212" w:rsidRDefault="00F82212" w:rsidP="00501C3B">
      <w:pPr>
        <w:pStyle w:val="Default"/>
        <w:numPr>
          <w:ilvl w:val="2"/>
          <w:numId w:val="2"/>
        </w:numPr>
        <w:spacing w:after="57"/>
        <w:ind w:left="1134"/>
        <w:jc w:val="both"/>
        <w:rPr>
          <w:rFonts w:asciiTheme="minorHAnsi" w:hAnsiTheme="minorHAnsi" w:cstheme="minorHAnsi"/>
          <w:sz w:val="22"/>
          <w:szCs w:val="22"/>
        </w:rPr>
      </w:pPr>
      <w:r w:rsidRPr="00F82212">
        <w:rPr>
          <w:rFonts w:asciiTheme="minorHAnsi" w:hAnsiTheme="minorHAnsi" w:cstheme="minorHAnsi"/>
          <w:sz w:val="22"/>
          <w:szCs w:val="22"/>
        </w:rPr>
        <w:lastRenderedPageBreak/>
        <w:t>Wykonanie pełno</w:t>
      </w:r>
      <w:r w:rsidR="00BF3C0F">
        <w:rPr>
          <w:rFonts w:asciiTheme="minorHAnsi" w:hAnsiTheme="minorHAnsi" w:cstheme="minorHAnsi"/>
          <w:sz w:val="22"/>
          <w:szCs w:val="22"/>
        </w:rPr>
        <w:t xml:space="preserve"> </w:t>
      </w:r>
      <w:r w:rsidRPr="00F82212">
        <w:rPr>
          <w:rFonts w:asciiTheme="minorHAnsi" w:hAnsiTheme="minorHAnsi" w:cstheme="minorHAnsi"/>
          <w:sz w:val="22"/>
          <w:szCs w:val="22"/>
        </w:rPr>
        <w:t xml:space="preserve">branżowej dokumentacji projektowej w oparciu o PFU, w sposób zgodny z wymaganiami ustawy </w:t>
      </w:r>
      <w:r w:rsidR="00EB4354">
        <w:rPr>
          <w:rFonts w:asciiTheme="minorHAnsi" w:hAnsiTheme="minorHAnsi" w:cstheme="minorHAnsi"/>
          <w:sz w:val="22"/>
          <w:szCs w:val="22"/>
        </w:rPr>
        <w:t>P</w:t>
      </w:r>
      <w:r w:rsidRPr="00F82212">
        <w:rPr>
          <w:rFonts w:asciiTheme="minorHAnsi" w:hAnsiTheme="minorHAnsi" w:cstheme="minorHAnsi"/>
          <w:sz w:val="22"/>
          <w:szCs w:val="22"/>
        </w:rPr>
        <w:t xml:space="preserve">rawo budowlane, przepisami i obowiązującymi Polskimi Normami, zasadami wiedzy technicznej oraz poprzedzone konsultacjami i uzgodnieniami z Zamawiającym oraz autorami PFU, </w:t>
      </w:r>
    </w:p>
    <w:p w14:paraId="64E0368B" w14:textId="23E25B65" w:rsidR="00F82212" w:rsidRPr="00F82212" w:rsidRDefault="00F82212" w:rsidP="00501C3B">
      <w:pPr>
        <w:pStyle w:val="Default"/>
        <w:numPr>
          <w:ilvl w:val="2"/>
          <w:numId w:val="2"/>
        </w:numPr>
        <w:spacing w:after="57"/>
        <w:ind w:left="1134"/>
        <w:jc w:val="both"/>
        <w:rPr>
          <w:rFonts w:asciiTheme="minorHAnsi" w:hAnsiTheme="minorHAnsi" w:cstheme="minorHAnsi"/>
          <w:sz w:val="22"/>
          <w:szCs w:val="22"/>
        </w:rPr>
      </w:pPr>
      <w:r w:rsidRPr="00F82212">
        <w:rPr>
          <w:rFonts w:asciiTheme="minorHAnsi" w:hAnsiTheme="minorHAnsi" w:cstheme="minorHAnsi"/>
          <w:sz w:val="22"/>
          <w:szCs w:val="22"/>
        </w:rPr>
        <w:t xml:space="preserve">uzyskanie wszelkich wymaganych opinii, uzgodnień projektowych, w zakresie wynikającym z przepisów, </w:t>
      </w:r>
    </w:p>
    <w:p w14:paraId="0899546E" w14:textId="46BE69E7" w:rsidR="00F82212" w:rsidRPr="00F82212" w:rsidRDefault="00F82212" w:rsidP="00501C3B">
      <w:pPr>
        <w:pStyle w:val="Default"/>
        <w:numPr>
          <w:ilvl w:val="2"/>
          <w:numId w:val="2"/>
        </w:numPr>
        <w:ind w:left="1134"/>
        <w:jc w:val="both"/>
        <w:rPr>
          <w:rFonts w:asciiTheme="minorHAnsi" w:hAnsiTheme="minorHAnsi" w:cstheme="minorHAnsi"/>
          <w:sz w:val="22"/>
          <w:szCs w:val="22"/>
        </w:rPr>
      </w:pPr>
      <w:r w:rsidRPr="00F82212">
        <w:rPr>
          <w:rFonts w:asciiTheme="minorHAnsi" w:hAnsiTheme="minorHAnsi" w:cstheme="minorHAnsi"/>
          <w:sz w:val="22"/>
          <w:szCs w:val="22"/>
        </w:rPr>
        <w:t xml:space="preserve">uzyskanie wymaganych przepisami Prawa </w:t>
      </w:r>
      <w:r w:rsidR="00EB4354">
        <w:rPr>
          <w:rFonts w:asciiTheme="minorHAnsi" w:hAnsiTheme="minorHAnsi" w:cstheme="minorHAnsi"/>
          <w:sz w:val="22"/>
          <w:szCs w:val="22"/>
        </w:rPr>
        <w:t>b</w:t>
      </w:r>
      <w:r w:rsidRPr="00F82212">
        <w:rPr>
          <w:rFonts w:asciiTheme="minorHAnsi" w:hAnsiTheme="minorHAnsi" w:cstheme="minorHAnsi"/>
          <w:sz w:val="22"/>
          <w:szCs w:val="22"/>
        </w:rPr>
        <w:t>udowlanego uzgodnień i pozwoleń na realizację projektu</w:t>
      </w:r>
      <w:r w:rsidR="00F97402">
        <w:rPr>
          <w:rFonts w:asciiTheme="minorHAnsi" w:hAnsiTheme="minorHAnsi" w:cstheme="minorHAnsi"/>
          <w:sz w:val="22"/>
          <w:szCs w:val="22"/>
        </w:rPr>
        <w:t>,</w:t>
      </w:r>
      <w:r w:rsidRPr="00F82212">
        <w:rPr>
          <w:rFonts w:asciiTheme="minorHAnsi" w:hAnsiTheme="minorHAnsi" w:cstheme="minorHAnsi"/>
          <w:sz w:val="22"/>
          <w:szCs w:val="22"/>
        </w:rPr>
        <w:t xml:space="preserve"> w tym </w:t>
      </w:r>
      <w:r w:rsidR="00D82699">
        <w:rPr>
          <w:rFonts w:asciiTheme="minorHAnsi" w:hAnsiTheme="minorHAnsi" w:cstheme="minorHAnsi"/>
          <w:sz w:val="22"/>
          <w:szCs w:val="22"/>
        </w:rPr>
        <w:t>skutecznego zgłoszenia zamiaru wykonywanych robót</w:t>
      </w:r>
      <w:r w:rsidR="00F97402">
        <w:rPr>
          <w:rFonts w:asciiTheme="minorHAnsi" w:hAnsiTheme="minorHAnsi" w:cstheme="minorHAnsi"/>
          <w:sz w:val="22"/>
          <w:szCs w:val="22"/>
        </w:rPr>
        <w:t>,</w:t>
      </w:r>
      <w:r w:rsidR="00D82699">
        <w:rPr>
          <w:rFonts w:asciiTheme="minorHAnsi" w:hAnsiTheme="minorHAnsi" w:cstheme="minorHAnsi"/>
          <w:sz w:val="22"/>
          <w:szCs w:val="22"/>
        </w:rPr>
        <w:t xml:space="preserve"> </w:t>
      </w:r>
      <w:r w:rsidRPr="00F82212">
        <w:rPr>
          <w:rFonts w:asciiTheme="minorHAnsi" w:hAnsiTheme="minorHAnsi" w:cstheme="minorHAnsi"/>
          <w:sz w:val="22"/>
          <w:szCs w:val="22"/>
        </w:rPr>
        <w:t xml:space="preserve">ostatecznej decyzji o pozwoleniu na budowę, </w:t>
      </w:r>
    </w:p>
    <w:p w14:paraId="763C9BC4" w14:textId="01EE5173" w:rsidR="00F82212" w:rsidRDefault="00F82212" w:rsidP="00501C3B">
      <w:pPr>
        <w:pStyle w:val="Akapitzlist"/>
        <w:numPr>
          <w:ilvl w:val="2"/>
          <w:numId w:val="2"/>
        </w:numPr>
        <w:ind w:left="1134"/>
        <w:jc w:val="both"/>
        <w:rPr>
          <w:rFonts w:asciiTheme="minorHAnsi" w:hAnsiTheme="minorHAnsi" w:cstheme="minorHAnsi"/>
        </w:rPr>
      </w:pPr>
      <w:r w:rsidRPr="00F82212">
        <w:rPr>
          <w:rFonts w:asciiTheme="minorHAnsi" w:hAnsiTheme="minorHAnsi" w:cstheme="minorHAnsi"/>
        </w:rPr>
        <w:t>projekt wykonawczy,</w:t>
      </w:r>
    </w:p>
    <w:p w14:paraId="55D5B0D9" w14:textId="1E3930CE" w:rsidR="00F82212" w:rsidRDefault="00F82212" w:rsidP="00F82212">
      <w:pPr>
        <w:pStyle w:val="Akapitzlist"/>
        <w:numPr>
          <w:ilvl w:val="1"/>
          <w:numId w:val="1"/>
        </w:numPr>
        <w:ind w:left="851"/>
        <w:jc w:val="both"/>
        <w:rPr>
          <w:rFonts w:asciiTheme="minorHAnsi" w:eastAsia="Times New Roman" w:hAnsiTheme="minorHAnsi" w:cstheme="minorHAnsi"/>
        </w:rPr>
      </w:pPr>
      <w:r w:rsidRPr="00F82212">
        <w:rPr>
          <w:rFonts w:asciiTheme="minorHAnsi" w:eastAsia="Times New Roman" w:hAnsiTheme="minorHAnsi" w:cstheme="minorHAnsi"/>
        </w:rPr>
        <w:t>wykonanie robót budowlanych w oparciu o opracowaną i zatwierdzoną dokumentację projektową,</w:t>
      </w:r>
    </w:p>
    <w:p w14:paraId="39CF109C" w14:textId="291C0B41" w:rsidR="00F82212" w:rsidRDefault="00F82212" w:rsidP="00F82212">
      <w:pPr>
        <w:pStyle w:val="Akapitzlist"/>
        <w:numPr>
          <w:ilvl w:val="1"/>
          <w:numId w:val="1"/>
        </w:numPr>
        <w:ind w:left="851"/>
        <w:jc w:val="both"/>
        <w:rPr>
          <w:rFonts w:asciiTheme="minorHAnsi" w:eastAsia="Times New Roman" w:hAnsiTheme="minorHAnsi" w:cstheme="minorHAnsi"/>
        </w:rPr>
      </w:pPr>
      <w:r w:rsidRPr="00F82212">
        <w:rPr>
          <w:rFonts w:asciiTheme="minorHAnsi" w:eastAsia="Times New Roman" w:hAnsiTheme="minorHAnsi" w:cstheme="minorHAnsi"/>
        </w:rPr>
        <w:t>uzyskanie w imieniu Zamawiającego, ostatecznej decyzji upoważniającej do rozpoczęcia robót budowlanych</w:t>
      </w:r>
      <w:r>
        <w:rPr>
          <w:rFonts w:asciiTheme="minorHAnsi" w:eastAsia="Times New Roman" w:hAnsiTheme="minorHAnsi" w:cstheme="minorHAnsi"/>
        </w:rPr>
        <w:t>,</w:t>
      </w:r>
    </w:p>
    <w:p w14:paraId="7D061021" w14:textId="66E4152B" w:rsidR="00F82212" w:rsidRDefault="00F82212" w:rsidP="00F82212">
      <w:pPr>
        <w:pStyle w:val="Akapitzlist"/>
        <w:numPr>
          <w:ilvl w:val="1"/>
          <w:numId w:val="1"/>
        </w:numPr>
        <w:ind w:left="851"/>
        <w:jc w:val="both"/>
        <w:rPr>
          <w:rFonts w:asciiTheme="minorHAnsi" w:eastAsia="Times New Roman" w:hAnsiTheme="minorHAnsi" w:cstheme="minorHAnsi"/>
        </w:rPr>
      </w:pPr>
      <w:r w:rsidRPr="00F82212">
        <w:rPr>
          <w:rFonts w:asciiTheme="minorHAnsi" w:eastAsia="Times New Roman" w:hAnsiTheme="minorHAnsi" w:cstheme="minorHAnsi"/>
        </w:rPr>
        <w:t>uzyskanie w imieniu Zamawiającego, ostatecznej decyzji pozwolenia na użytkowanie (jeśli dotyczy) lub zgłoszenia o zakończeniu robót budowlanych</w:t>
      </w:r>
      <w:r w:rsidR="0050592C">
        <w:rPr>
          <w:rFonts w:asciiTheme="minorHAnsi" w:eastAsia="Times New Roman" w:hAnsiTheme="minorHAnsi" w:cstheme="minorHAnsi"/>
        </w:rPr>
        <w:t xml:space="preserve"> (jeśli dotyczy)</w:t>
      </w:r>
      <w:r>
        <w:rPr>
          <w:rFonts w:asciiTheme="minorHAnsi" w:eastAsia="Times New Roman" w:hAnsiTheme="minorHAnsi" w:cstheme="minorHAnsi"/>
        </w:rPr>
        <w:t xml:space="preserve">. </w:t>
      </w:r>
    </w:p>
    <w:p w14:paraId="6DC3E6BF" w14:textId="04172520" w:rsidR="00323003" w:rsidRPr="00AA594D" w:rsidRDefault="00F82212" w:rsidP="00AA594D">
      <w:pPr>
        <w:pStyle w:val="Akapitzlist"/>
        <w:ind w:left="426"/>
        <w:jc w:val="both"/>
        <w:rPr>
          <w:rFonts w:asciiTheme="minorHAnsi" w:hAnsiTheme="minorHAnsi" w:cstheme="minorHAnsi"/>
        </w:rPr>
      </w:pPr>
      <w:r w:rsidRPr="00F82212">
        <w:rPr>
          <w:rFonts w:asciiTheme="minorHAnsi" w:eastAsia="Times New Roman" w:hAnsiTheme="minorHAnsi" w:cstheme="minorHAnsi"/>
        </w:rPr>
        <w:t>Wykonawca zobowiązuje się do protokolarnego przekazania Zamawiającemu w jego siedzibie</w:t>
      </w:r>
      <w:r w:rsidR="00F97402">
        <w:rPr>
          <w:rFonts w:asciiTheme="minorHAnsi" w:eastAsia="Times New Roman" w:hAnsiTheme="minorHAnsi" w:cstheme="minorHAnsi"/>
        </w:rPr>
        <w:t xml:space="preserve"> </w:t>
      </w:r>
      <w:r w:rsidR="00323003">
        <w:rPr>
          <w:rFonts w:asciiTheme="minorHAnsi" w:hAnsiTheme="minorHAnsi" w:cstheme="minorHAnsi"/>
        </w:rPr>
        <w:t>w</w:t>
      </w:r>
      <w:r w:rsidR="0050592C" w:rsidRPr="00AA594D">
        <w:rPr>
          <w:rFonts w:asciiTheme="minorHAnsi" w:hAnsiTheme="minorHAnsi" w:cstheme="minorHAnsi"/>
        </w:rPr>
        <w:t xml:space="preserve">ielobranżowej </w:t>
      </w:r>
      <w:r w:rsidRPr="00AA594D">
        <w:rPr>
          <w:rFonts w:asciiTheme="minorHAnsi" w:hAnsiTheme="minorHAnsi" w:cstheme="minorHAnsi"/>
        </w:rPr>
        <w:t>dokumentacji projektowej</w:t>
      </w:r>
      <w:r w:rsidRPr="00AA594D">
        <w:rPr>
          <w:rFonts w:asciiTheme="minorHAnsi" w:hAnsiTheme="minorHAnsi" w:cstheme="minorHAnsi"/>
          <w:b/>
          <w:bCs/>
        </w:rPr>
        <w:t xml:space="preserve"> </w:t>
      </w:r>
      <w:r w:rsidRPr="00AA594D">
        <w:rPr>
          <w:rFonts w:asciiTheme="minorHAnsi" w:hAnsiTheme="minorHAnsi" w:cstheme="minorHAnsi"/>
        </w:rPr>
        <w:t xml:space="preserve">opracowanej w formie papierowej </w:t>
      </w:r>
      <w:r w:rsidR="0050592C" w:rsidRPr="00AA594D">
        <w:rPr>
          <w:rFonts w:asciiTheme="minorHAnsi" w:hAnsiTheme="minorHAnsi" w:cstheme="minorHAnsi"/>
        </w:rPr>
        <w:t xml:space="preserve">i elektronicznej </w:t>
      </w:r>
      <w:r w:rsidR="00323003" w:rsidRPr="00AA594D">
        <w:rPr>
          <w:rFonts w:asciiTheme="minorHAnsi" w:hAnsiTheme="minorHAnsi" w:cstheme="minorHAnsi"/>
        </w:rPr>
        <w:t>w zakresie:</w:t>
      </w:r>
    </w:p>
    <w:p w14:paraId="7F0B756D" w14:textId="77777777" w:rsidR="00323003" w:rsidRPr="00323003" w:rsidRDefault="00323003" w:rsidP="00AA594D">
      <w:pPr>
        <w:pStyle w:val="Akapitzlist"/>
        <w:numPr>
          <w:ilvl w:val="0"/>
          <w:numId w:val="57"/>
        </w:numPr>
        <w:ind w:hanging="294"/>
        <w:jc w:val="both"/>
        <w:rPr>
          <w:rFonts w:cs="Calibri"/>
        </w:rPr>
      </w:pPr>
      <w:r>
        <w:t xml:space="preserve">Projektu wykonawczego dla zakresu obejmującego </w:t>
      </w:r>
      <w:r w:rsidRPr="00323003">
        <w:rPr>
          <w:rFonts w:cs="Calibri"/>
        </w:rPr>
        <w:t xml:space="preserve">przeprowadzanie głębokiej termomodernizacji budynku w zakresie ocieplenia wszystkich przegród zewnętrznych, wymiany zewnętrznej stolarki okiennej i drzwiowej, wymianę opraw oświetleniowych na oprawy typu LED, modernizację instalacji centralnego ogrzewania, instalacji CWU wraz z wymianą źródła ciepła a także modernizację sali gimnastycznej. Alternatywnie przewidzieć należy instalację PV.    </w:t>
      </w:r>
    </w:p>
    <w:p w14:paraId="7390C454" w14:textId="7886C463" w:rsidR="00323003" w:rsidRDefault="00323003" w:rsidP="00A410C9">
      <w:pPr>
        <w:pStyle w:val="Akapitzlist"/>
        <w:numPr>
          <w:ilvl w:val="0"/>
          <w:numId w:val="57"/>
        </w:numPr>
        <w:ind w:hanging="294"/>
        <w:jc w:val="both"/>
        <w:rPr>
          <w:rFonts w:cs="Calibri"/>
        </w:rPr>
      </w:pPr>
      <w:r w:rsidRPr="00323003">
        <w:rPr>
          <w:rFonts w:cs="Calibri"/>
        </w:rPr>
        <w:t xml:space="preserve">Projektu budowlanego dla instalacji gazu i wszystkich innych czynności niezbędnych do realizacji przedmiotu umowy. Projekt należy wykonać zgodnie z Rozporządzeniem Ministra Rozwoju z dnia 11 września 2020 r. w sprawie szczegółowego zakresu i formy projektu budowlanego </w:t>
      </w:r>
      <w:r w:rsidR="00F97402">
        <w:rPr>
          <w:rFonts w:cs="Calibri"/>
        </w:rPr>
        <w:t xml:space="preserve">(tj. </w:t>
      </w:r>
      <w:r w:rsidRPr="00323003">
        <w:rPr>
          <w:rFonts w:cs="Calibri"/>
        </w:rPr>
        <w:t>Dz.U.</w:t>
      </w:r>
      <w:r w:rsidR="00F97402">
        <w:rPr>
          <w:rFonts w:cs="Calibri"/>
        </w:rPr>
        <w:t xml:space="preserve"> z </w:t>
      </w:r>
      <w:r w:rsidRPr="00323003">
        <w:rPr>
          <w:rFonts w:cs="Calibri"/>
        </w:rPr>
        <w:t>2022</w:t>
      </w:r>
      <w:r w:rsidR="00F97402">
        <w:rPr>
          <w:rFonts w:cs="Calibri"/>
        </w:rPr>
        <w:t xml:space="preserve"> r</w:t>
      </w:r>
      <w:r w:rsidRPr="00323003">
        <w:rPr>
          <w:rFonts w:cs="Calibri"/>
        </w:rPr>
        <w:t>.</w:t>
      </w:r>
      <w:r w:rsidR="00F97402">
        <w:rPr>
          <w:rFonts w:cs="Calibri"/>
        </w:rPr>
        <w:t xml:space="preserve"> poz. </w:t>
      </w:r>
      <w:r w:rsidRPr="00323003">
        <w:rPr>
          <w:rFonts w:cs="Calibri"/>
        </w:rPr>
        <w:t>1679</w:t>
      </w:r>
      <w:r w:rsidR="00F97402">
        <w:rPr>
          <w:rFonts w:cs="Calibri"/>
        </w:rPr>
        <w:t>).</w:t>
      </w:r>
      <w:r w:rsidRPr="00323003">
        <w:rPr>
          <w:rFonts w:cs="Calibri"/>
        </w:rPr>
        <w:t xml:space="preserve">  </w:t>
      </w:r>
    </w:p>
    <w:p w14:paraId="39C1A34F" w14:textId="6528F915" w:rsidR="00A410C9" w:rsidRDefault="00A410C9" w:rsidP="00A410C9">
      <w:pPr>
        <w:pStyle w:val="Akapitzlist"/>
        <w:ind w:left="426"/>
        <w:jc w:val="both"/>
        <w:rPr>
          <w:rFonts w:cs="Calibri"/>
        </w:rPr>
      </w:pPr>
      <w:r>
        <w:rPr>
          <w:rFonts w:cs="Calibri"/>
        </w:rPr>
        <w:t xml:space="preserve">Dla dokumentacji określonych w </w:t>
      </w:r>
      <w:r w:rsidR="00376C9D">
        <w:rPr>
          <w:rFonts w:cs="Calibri"/>
        </w:rPr>
        <w:t xml:space="preserve">lit. </w:t>
      </w:r>
      <w:r>
        <w:rPr>
          <w:rFonts w:cs="Calibri"/>
        </w:rPr>
        <w:t>a) i b) należy stosownie uzyskać niezbędne decyzje, zgłoszenia lub uzgodnienia.  Dokumentację należy opracować w ilościach:</w:t>
      </w:r>
    </w:p>
    <w:p w14:paraId="33E14CF7" w14:textId="005353AB" w:rsidR="00F82212" w:rsidRPr="00F82212" w:rsidRDefault="00F82212" w:rsidP="00376C9D">
      <w:pPr>
        <w:pStyle w:val="Default"/>
        <w:numPr>
          <w:ilvl w:val="1"/>
          <w:numId w:val="3"/>
        </w:numPr>
        <w:spacing w:after="62"/>
        <w:ind w:left="1134"/>
        <w:jc w:val="both"/>
        <w:rPr>
          <w:rFonts w:asciiTheme="minorHAnsi" w:hAnsiTheme="minorHAnsi" w:cstheme="minorHAnsi"/>
          <w:sz w:val="22"/>
          <w:szCs w:val="22"/>
        </w:rPr>
      </w:pPr>
      <w:r w:rsidRPr="00F82212">
        <w:rPr>
          <w:rFonts w:asciiTheme="minorHAnsi" w:hAnsiTheme="minorHAnsi" w:cstheme="minorHAnsi"/>
          <w:sz w:val="22"/>
          <w:szCs w:val="22"/>
        </w:rPr>
        <w:t xml:space="preserve">potwierdzenia złożenia stosownych wniosków do właściwych jednostek i organów administracji publicznej celem uzyskania odpowiednich opinii, uzgodnień, pozwoleń i decyzji administracyjnych - 1 egz. </w:t>
      </w:r>
    </w:p>
    <w:p w14:paraId="0FE51D9E" w14:textId="1EE289F9" w:rsidR="00A410C9" w:rsidRDefault="00A410C9" w:rsidP="00376C9D">
      <w:pPr>
        <w:pStyle w:val="Default"/>
        <w:numPr>
          <w:ilvl w:val="1"/>
          <w:numId w:val="3"/>
        </w:numPr>
        <w:spacing w:after="62"/>
        <w:ind w:left="1134"/>
        <w:jc w:val="both"/>
        <w:rPr>
          <w:rFonts w:asciiTheme="minorHAnsi" w:hAnsiTheme="minorHAnsi" w:cstheme="minorHAnsi"/>
          <w:sz w:val="22"/>
          <w:szCs w:val="22"/>
        </w:rPr>
      </w:pPr>
      <w:r>
        <w:rPr>
          <w:rFonts w:asciiTheme="minorHAnsi" w:hAnsiTheme="minorHAnsi" w:cstheme="minorHAnsi"/>
          <w:sz w:val="22"/>
          <w:szCs w:val="22"/>
        </w:rPr>
        <w:t>Projekt wykonawczy</w:t>
      </w:r>
      <w:r w:rsidR="00A1126C">
        <w:rPr>
          <w:rFonts w:asciiTheme="minorHAnsi" w:hAnsiTheme="minorHAnsi" w:cstheme="minorHAnsi"/>
          <w:sz w:val="22"/>
          <w:szCs w:val="22"/>
        </w:rPr>
        <w:t xml:space="preserve"> – 2egz.</w:t>
      </w:r>
    </w:p>
    <w:p w14:paraId="65526F27" w14:textId="7E383EE7" w:rsidR="00F82212" w:rsidRPr="00F82212" w:rsidRDefault="00F82212" w:rsidP="00376C9D">
      <w:pPr>
        <w:pStyle w:val="Default"/>
        <w:numPr>
          <w:ilvl w:val="1"/>
          <w:numId w:val="3"/>
        </w:numPr>
        <w:spacing w:after="62"/>
        <w:ind w:left="1134"/>
        <w:jc w:val="both"/>
        <w:rPr>
          <w:rFonts w:asciiTheme="minorHAnsi" w:hAnsiTheme="minorHAnsi" w:cstheme="minorHAnsi"/>
          <w:sz w:val="22"/>
          <w:szCs w:val="22"/>
        </w:rPr>
      </w:pPr>
      <w:r w:rsidRPr="00F82212">
        <w:rPr>
          <w:rFonts w:asciiTheme="minorHAnsi" w:hAnsiTheme="minorHAnsi" w:cstheme="minorHAnsi"/>
          <w:sz w:val="22"/>
          <w:szCs w:val="22"/>
        </w:rPr>
        <w:t xml:space="preserve">Projekt zagospodarowania działki lub terenu – </w:t>
      </w:r>
      <w:r w:rsidR="00AA594D">
        <w:rPr>
          <w:rFonts w:asciiTheme="minorHAnsi" w:hAnsiTheme="minorHAnsi" w:cstheme="minorHAnsi"/>
          <w:sz w:val="22"/>
          <w:szCs w:val="22"/>
        </w:rPr>
        <w:t>2</w:t>
      </w:r>
      <w:r w:rsidR="00AA594D" w:rsidRPr="00F82212">
        <w:rPr>
          <w:rFonts w:asciiTheme="minorHAnsi" w:hAnsiTheme="minorHAnsi" w:cstheme="minorHAnsi"/>
          <w:sz w:val="22"/>
          <w:szCs w:val="22"/>
        </w:rPr>
        <w:t xml:space="preserve"> </w:t>
      </w:r>
      <w:r w:rsidR="00DB668B">
        <w:rPr>
          <w:rFonts w:asciiTheme="minorHAnsi" w:hAnsiTheme="minorHAnsi" w:cstheme="minorHAnsi"/>
          <w:sz w:val="22"/>
          <w:szCs w:val="22"/>
        </w:rPr>
        <w:t>egz.</w:t>
      </w:r>
    </w:p>
    <w:p w14:paraId="267F19B0" w14:textId="4ED222C5" w:rsidR="00F82212" w:rsidRPr="00F82212" w:rsidRDefault="00F82212" w:rsidP="00376C9D">
      <w:pPr>
        <w:pStyle w:val="Default"/>
        <w:numPr>
          <w:ilvl w:val="1"/>
          <w:numId w:val="3"/>
        </w:numPr>
        <w:spacing w:after="62"/>
        <w:ind w:left="1134"/>
        <w:jc w:val="both"/>
        <w:rPr>
          <w:rFonts w:asciiTheme="minorHAnsi" w:hAnsiTheme="minorHAnsi" w:cstheme="minorHAnsi"/>
          <w:sz w:val="22"/>
          <w:szCs w:val="22"/>
        </w:rPr>
      </w:pPr>
      <w:r w:rsidRPr="00F82212">
        <w:rPr>
          <w:rFonts w:asciiTheme="minorHAnsi" w:hAnsiTheme="minorHAnsi" w:cstheme="minorHAnsi"/>
          <w:sz w:val="22"/>
          <w:szCs w:val="22"/>
        </w:rPr>
        <w:t>Projekt architektonicz</w:t>
      </w:r>
      <w:r w:rsidR="00DB668B">
        <w:rPr>
          <w:rFonts w:asciiTheme="minorHAnsi" w:hAnsiTheme="minorHAnsi" w:cstheme="minorHAnsi"/>
          <w:sz w:val="22"/>
          <w:szCs w:val="22"/>
        </w:rPr>
        <w:t>n</w:t>
      </w:r>
      <w:r w:rsidRPr="00F82212">
        <w:rPr>
          <w:rFonts w:asciiTheme="minorHAnsi" w:hAnsiTheme="minorHAnsi" w:cstheme="minorHAnsi"/>
          <w:sz w:val="22"/>
          <w:szCs w:val="22"/>
        </w:rPr>
        <w:t xml:space="preserve">o-budowlany - </w:t>
      </w:r>
      <w:r w:rsidR="00AA594D">
        <w:rPr>
          <w:rFonts w:asciiTheme="minorHAnsi" w:hAnsiTheme="minorHAnsi" w:cstheme="minorHAnsi"/>
          <w:sz w:val="22"/>
          <w:szCs w:val="22"/>
        </w:rPr>
        <w:t>2</w:t>
      </w:r>
      <w:r w:rsidR="00AA594D" w:rsidRPr="00F82212">
        <w:rPr>
          <w:rFonts w:asciiTheme="minorHAnsi" w:hAnsiTheme="minorHAnsi" w:cstheme="minorHAnsi"/>
          <w:sz w:val="22"/>
          <w:szCs w:val="22"/>
        </w:rPr>
        <w:t xml:space="preserve"> </w:t>
      </w:r>
      <w:r w:rsidRPr="00F82212">
        <w:rPr>
          <w:rFonts w:asciiTheme="minorHAnsi" w:hAnsiTheme="minorHAnsi" w:cstheme="minorHAnsi"/>
          <w:sz w:val="22"/>
          <w:szCs w:val="22"/>
        </w:rPr>
        <w:t xml:space="preserve">egz. </w:t>
      </w:r>
    </w:p>
    <w:p w14:paraId="75094BB4" w14:textId="07ED0921" w:rsidR="00F82212" w:rsidRPr="00F82212" w:rsidRDefault="00F82212" w:rsidP="00376C9D">
      <w:pPr>
        <w:pStyle w:val="Default"/>
        <w:numPr>
          <w:ilvl w:val="1"/>
          <w:numId w:val="3"/>
        </w:numPr>
        <w:spacing w:after="62"/>
        <w:ind w:left="1134"/>
        <w:jc w:val="both"/>
        <w:rPr>
          <w:rFonts w:asciiTheme="minorHAnsi" w:hAnsiTheme="minorHAnsi" w:cstheme="minorHAnsi"/>
          <w:sz w:val="22"/>
          <w:szCs w:val="22"/>
        </w:rPr>
      </w:pPr>
      <w:r w:rsidRPr="00F82212">
        <w:rPr>
          <w:rFonts w:asciiTheme="minorHAnsi" w:hAnsiTheme="minorHAnsi" w:cstheme="minorHAnsi"/>
          <w:sz w:val="22"/>
          <w:szCs w:val="22"/>
        </w:rPr>
        <w:t xml:space="preserve">Projekt techniczny – 3 egz. </w:t>
      </w:r>
    </w:p>
    <w:p w14:paraId="00AA1F45" w14:textId="2B83F27C" w:rsidR="00F82212" w:rsidRPr="00F82212" w:rsidRDefault="00F82212" w:rsidP="00376C9D">
      <w:pPr>
        <w:pStyle w:val="Default"/>
        <w:numPr>
          <w:ilvl w:val="1"/>
          <w:numId w:val="3"/>
        </w:numPr>
        <w:spacing w:after="62"/>
        <w:ind w:left="1134"/>
        <w:jc w:val="both"/>
        <w:rPr>
          <w:rFonts w:asciiTheme="minorHAnsi" w:hAnsiTheme="minorHAnsi" w:cstheme="minorHAnsi"/>
          <w:sz w:val="22"/>
          <w:szCs w:val="22"/>
        </w:rPr>
      </w:pPr>
      <w:r w:rsidRPr="00F82212">
        <w:rPr>
          <w:rFonts w:asciiTheme="minorHAnsi" w:hAnsiTheme="minorHAnsi" w:cstheme="minorHAnsi"/>
          <w:sz w:val="22"/>
          <w:szCs w:val="22"/>
        </w:rPr>
        <w:t xml:space="preserve">Specyfikacja Techniczna Wykonania i Odbioru Robót Budowlanych, plan </w:t>
      </w:r>
      <w:proofErr w:type="spellStart"/>
      <w:r w:rsidRPr="00F82212">
        <w:rPr>
          <w:rFonts w:asciiTheme="minorHAnsi" w:hAnsiTheme="minorHAnsi" w:cstheme="minorHAnsi"/>
          <w:sz w:val="22"/>
          <w:szCs w:val="22"/>
        </w:rPr>
        <w:t>BiOZ</w:t>
      </w:r>
      <w:proofErr w:type="spellEnd"/>
      <w:r w:rsidRPr="00F82212">
        <w:rPr>
          <w:rFonts w:asciiTheme="minorHAnsi" w:hAnsiTheme="minorHAnsi" w:cstheme="minorHAnsi"/>
          <w:sz w:val="22"/>
          <w:szCs w:val="22"/>
        </w:rPr>
        <w:t xml:space="preserve">. - 2 egz. </w:t>
      </w:r>
    </w:p>
    <w:p w14:paraId="197E5CAE" w14:textId="3D78CC8F" w:rsidR="00F82212" w:rsidRPr="00F82212" w:rsidRDefault="00F82212" w:rsidP="00376C9D">
      <w:pPr>
        <w:pStyle w:val="Default"/>
        <w:numPr>
          <w:ilvl w:val="1"/>
          <w:numId w:val="3"/>
        </w:numPr>
        <w:spacing w:after="62"/>
        <w:ind w:left="1134"/>
        <w:jc w:val="both"/>
        <w:rPr>
          <w:rFonts w:asciiTheme="minorHAnsi" w:hAnsiTheme="minorHAnsi" w:cstheme="minorHAnsi"/>
          <w:sz w:val="22"/>
          <w:szCs w:val="22"/>
        </w:rPr>
      </w:pPr>
      <w:r w:rsidRPr="00F82212">
        <w:rPr>
          <w:rFonts w:asciiTheme="minorHAnsi" w:hAnsiTheme="minorHAnsi" w:cstheme="minorHAnsi"/>
          <w:sz w:val="22"/>
          <w:szCs w:val="22"/>
        </w:rPr>
        <w:t>w/w dokumenty należy</w:t>
      </w:r>
      <w:r w:rsidR="00DB668B">
        <w:rPr>
          <w:rFonts w:asciiTheme="minorHAnsi" w:hAnsiTheme="minorHAnsi" w:cstheme="minorHAnsi"/>
          <w:sz w:val="22"/>
          <w:szCs w:val="22"/>
        </w:rPr>
        <w:t xml:space="preserve"> dodatkowo</w:t>
      </w:r>
      <w:r w:rsidRPr="00F82212">
        <w:rPr>
          <w:rFonts w:asciiTheme="minorHAnsi" w:hAnsiTheme="minorHAnsi" w:cstheme="minorHAnsi"/>
          <w:sz w:val="22"/>
          <w:szCs w:val="22"/>
        </w:rPr>
        <w:t xml:space="preserve"> przedłożyć na nośniku cyfrowym – płyta CD lub pendrive – 1 egz. w wersji PDF</w:t>
      </w:r>
      <w:r w:rsidR="00A1126C">
        <w:rPr>
          <w:rFonts w:asciiTheme="minorHAnsi" w:hAnsiTheme="minorHAnsi" w:cstheme="minorHAnsi"/>
          <w:sz w:val="22"/>
          <w:szCs w:val="22"/>
        </w:rPr>
        <w:t xml:space="preserve"> oraz w wersji edytowalnej </w:t>
      </w:r>
      <w:proofErr w:type="spellStart"/>
      <w:r w:rsidR="00A1126C">
        <w:rPr>
          <w:rFonts w:asciiTheme="minorHAnsi" w:hAnsiTheme="minorHAnsi" w:cstheme="minorHAnsi"/>
          <w:sz w:val="22"/>
          <w:szCs w:val="22"/>
        </w:rPr>
        <w:t>dwg</w:t>
      </w:r>
      <w:proofErr w:type="spellEnd"/>
      <w:r w:rsidR="00A1126C">
        <w:rPr>
          <w:rFonts w:asciiTheme="minorHAnsi" w:hAnsiTheme="minorHAnsi" w:cstheme="minorHAnsi"/>
          <w:sz w:val="22"/>
          <w:szCs w:val="22"/>
        </w:rPr>
        <w:t xml:space="preserve">, </w:t>
      </w:r>
      <w:proofErr w:type="spellStart"/>
      <w:r w:rsidR="00A1126C">
        <w:rPr>
          <w:rFonts w:asciiTheme="minorHAnsi" w:hAnsiTheme="minorHAnsi" w:cstheme="minorHAnsi"/>
          <w:sz w:val="22"/>
          <w:szCs w:val="22"/>
        </w:rPr>
        <w:t>doc</w:t>
      </w:r>
      <w:proofErr w:type="spellEnd"/>
      <w:r w:rsidR="00A1126C">
        <w:rPr>
          <w:rFonts w:asciiTheme="minorHAnsi" w:hAnsiTheme="minorHAnsi" w:cstheme="minorHAnsi"/>
          <w:sz w:val="22"/>
          <w:szCs w:val="22"/>
        </w:rPr>
        <w:t xml:space="preserve">, </w:t>
      </w:r>
      <w:proofErr w:type="spellStart"/>
      <w:r w:rsidR="00A1126C">
        <w:rPr>
          <w:rFonts w:asciiTheme="minorHAnsi" w:hAnsiTheme="minorHAnsi" w:cstheme="minorHAnsi"/>
          <w:sz w:val="22"/>
          <w:szCs w:val="22"/>
        </w:rPr>
        <w:t>ath</w:t>
      </w:r>
      <w:proofErr w:type="spellEnd"/>
      <w:r w:rsidR="00A1126C">
        <w:rPr>
          <w:rFonts w:asciiTheme="minorHAnsi" w:hAnsiTheme="minorHAnsi" w:cstheme="minorHAnsi"/>
          <w:sz w:val="22"/>
          <w:szCs w:val="22"/>
        </w:rPr>
        <w:t xml:space="preserve"> itp</w:t>
      </w:r>
      <w:r w:rsidRPr="00F82212">
        <w:rPr>
          <w:rFonts w:asciiTheme="minorHAnsi" w:hAnsiTheme="minorHAnsi" w:cstheme="minorHAnsi"/>
          <w:sz w:val="22"/>
          <w:szCs w:val="22"/>
        </w:rPr>
        <w:t xml:space="preserve">. </w:t>
      </w:r>
    </w:p>
    <w:p w14:paraId="1FB6450C" w14:textId="73174092" w:rsidR="00F82212" w:rsidRPr="00F82212" w:rsidRDefault="00F82212" w:rsidP="00501C3B">
      <w:pPr>
        <w:pStyle w:val="Default"/>
        <w:numPr>
          <w:ilvl w:val="1"/>
          <w:numId w:val="3"/>
        </w:numPr>
        <w:spacing w:after="62"/>
        <w:ind w:left="1134"/>
        <w:rPr>
          <w:rFonts w:asciiTheme="minorHAnsi" w:hAnsiTheme="minorHAnsi" w:cstheme="minorHAnsi"/>
          <w:sz w:val="22"/>
          <w:szCs w:val="22"/>
        </w:rPr>
      </w:pPr>
      <w:r w:rsidRPr="00F82212">
        <w:rPr>
          <w:rFonts w:asciiTheme="minorHAnsi" w:hAnsiTheme="minorHAnsi" w:cstheme="minorHAnsi"/>
          <w:sz w:val="22"/>
          <w:szCs w:val="22"/>
        </w:rPr>
        <w:t>oświadczenia, że projekt został wykonany zgodnie z umową, obowiązującymi przepisami techniczno-budowlanymi, normami i wytycznymi</w:t>
      </w:r>
      <w:r w:rsidR="00687664">
        <w:rPr>
          <w:rFonts w:asciiTheme="minorHAnsi" w:hAnsiTheme="minorHAnsi" w:cstheme="minorHAnsi"/>
          <w:sz w:val="22"/>
          <w:szCs w:val="22"/>
        </w:rPr>
        <w:t xml:space="preserve"> oraz</w:t>
      </w:r>
      <w:r w:rsidRPr="00F82212">
        <w:rPr>
          <w:rFonts w:asciiTheme="minorHAnsi" w:hAnsiTheme="minorHAnsi" w:cstheme="minorHAnsi"/>
          <w:sz w:val="22"/>
          <w:szCs w:val="22"/>
        </w:rPr>
        <w:t xml:space="preserve"> jest kompletny z punktu widzenia celu, któremu ma służyć, </w:t>
      </w:r>
    </w:p>
    <w:p w14:paraId="2E83A76D" w14:textId="644497CE" w:rsidR="00F82212" w:rsidRPr="00F82212" w:rsidRDefault="00F82212" w:rsidP="00501C3B">
      <w:pPr>
        <w:pStyle w:val="Default"/>
        <w:numPr>
          <w:ilvl w:val="1"/>
          <w:numId w:val="3"/>
        </w:numPr>
        <w:ind w:left="1134"/>
        <w:rPr>
          <w:rFonts w:asciiTheme="minorHAnsi" w:hAnsiTheme="minorHAnsi" w:cstheme="minorHAnsi"/>
          <w:sz w:val="22"/>
          <w:szCs w:val="22"/>
        </w:rPr>
      </w:pPr>
      <w:r w:rsidRPr="00F82212">
        <w:rPr>
          <w:rFonts w:asciiTheme="minorHAnsi" w:hAnsiTheme="minorHAnsi" w:cstheme="minorHAnsi"/>
          <w:sz w:val="22"/>
          <w:szCs w:val="22"/>
        </w:rPr>
        <w:t xml:space="preserve">prawomocnej decyzji i </w:t>
      </w:r>
      <w:r w:rsidR="00A1126C" w:rsidRPr="00F82212">
        <w:rPr>
          <w:rFonts w:asciiTheme="minorHAnsi" w:hAnsiTheme="minorHAnsi" w:cstheme="minorHAnsi"/>
          <w:sz w:val="22"/>
          <w:szCs w:val="22"/>
        </w:rPr>
        <w:t>zgłosze</w:t>
      </w:r>
      <w:r w:rsidR="00A1126C">
        <w:rPr>
          <w:rFonts w:asciiTheme="minorHAnsi" w:hAnsiTheme="minorHAnsi" w:cstheme="minorHAnsi"/>
          <w:sz w:val="22"/>
          <w:szCs w:val="22"/>
        </w:rPr>
        <w:t>ń</w:t>
      </w:r>
      <w:r w:rsidR="00A1126C" w:rsidRPr="00F82212">
        <w:rPr>
          <w:rFonts w:asciiTheme="minorHAnsi" w:hAnsiTheme="minorHAnsi" w:cstheme="minorHAnsi"/>
          <w:sz w:val="22"/>
          <w:szCs w:val="22"/>
        </w:rPr>
        <w:t xml:space="preserve"> </w:t>
      </w:r>
      <w:r w:rsidRPr="00F82212">
        <w:rPr>
          <w:rFonts w:asciiTheme="minorHAnsi" w:hAnsiTheme="minorHAnsi" w:cstheme="minorHAnsi"/>
          <w:sz w:val="22"/>
          <w:szCs w:val="22"/>
        </w:rPr>
        <w:t xml:space="preserve">upoważniających do rozpoczęcia robót. </w:t>
      </w:r>
    </w:p>
    <w:p w14:paraId="0BBADC6D" w14:textId="77777777" w:rsidR="00F82212" w:rsidRDefault="00F82212" w:rsidP="00F82212">
      <w:pPr>
        <w:pStyle w:val="Default"/>
        <w:ind w:left="360"/>
        <w:rPr>
          <w:sz w:val="22"/>
          <w:szCs w:val="22"/>
        </w:rPr>
      </w:pPr>
    </w:p>
    <w:p w14:paraId="08EC54D9" w14:textId="15A46E5B" w:rsidR="00F82212" w:rsidRDefault="00F82212" w:rsidP="000A0173">
      <w:pPr>
        <w:pStyle w:val="Akapitzlist"/>
        <w:numPr>
          <w:ilvl w:val="0"/>
          <w:numId w:val="1"/>
        </w:numPr>
        <w:ind w:left="426"/>
        <w:jc w:val="both"/>
        <w:rPr>
          <w:rFonts w:asciiTheme="minorHAnsi" w:eastAsia="Times New Roman" w:hAnsiTheme="minorHAnsi" w:cstheme="minorHAnsi"/>
        </w:rPr>
      </w:pPr>
      <w:r w:rsidRPr="00F82212">
        <w:rPr>
          <w:rFonts w:asciiTheme="minorHAnsi" w:eastAsia="Times New Roman" w:hAnsiTheme="minorHAnsi" w:cstheme="minorHAnsi"/>
        </w:rPr>
        <w:t>Opracowana dokumentacja musi spełniać wymagania określone aktualnymi przepisami prawa.</w:t>
      </w:r>
    </w:p>
    <w:p w14:paraId="5345443D" w14:textId="2DDDCBD9" w:rsidR="00F82212" w:rsidRDefault="00F82212" w:rsidP="000A0173">
      <w:pPr>
        <w:pStyle w:val="Akapitzlist"/>
        <w:numPr>
          <w:ilvl w:val="0"/>
          <w:numId w:val="1"/>
        </w:numPr>
        <w:ind w:left="426"/>
        <w:jc w:val="both"/>
        <w:rPr>
          <w:rFonts w:asciiTheme="minorHAnsi" w:eastAsia="Times New Roman" w:hAnsiTheme="minorHAnsi" w:cstheme="minorHAnsi"/>
        </w:rPr>
      </w:pPr>
      <w:r w:rsidRPr="000A0173">
        <w:rPr>
          <w:rFonts w:asciiTheme="minorHAnsi" w:eastAsia="Times New Roman" w:hAnsiTheme="minorHAnsi" w:cstheme="minorHAnsi"/>
        </w:rPr>
        <w:t xml:space="preserve">Wykonanie robót budowlanych w systemie - zaprojektuj i wybuduj na podstawie opracowanego projektu </w:t>
      </w:r>
      <w:r w:rsidR="00A1126C">
        <w:rPr>
          <w:rFonts w:asciiTheme="minorHAnsi" w:eastAsia="Times New Roman" w:hAnsiTheme="minorHAnsi" w:cstheme="minorHAnsi"/>
        </w:rPr>
        <w:t>budowlanego i wykon</w:t>
      </w:r>
      <w:r w:rsidR="00376C9D">
        <w:rPr>
          <w:rFonts w:asciiTheme="minorHAnsi" w:eastAsia="Times New Roman" w:hAnsiTheme="minorHAnsi" w:cstheme="minorHAnsi"/>
        </w:rPr>
        <w:t>a</w:t>
      </w:r>
      <w:r w:rsidR="00A1126C">
        <w:rPr>
          <w:rFonts w:asciiTheme="minorHAnsi" w:eastAsia="Times New Roman" w:hAnsiTheme="minorHAnsi" w:cstheme="minorHAnsi"/>
        </w:rPr>
        <w:t>wczego</w:t>
      </w:r>
      <w:r w:rsidRPr="000A0173">
        <w:rPr>
          <w:rFonts w:asciiTheme="minorHAnsi" w:eastAsia="Times New Roman" w:hAnsiTheme="minorHAnsi" w:cstheme="minorHAnsi"/>
        </w:rPr>
        <w:t>.</w:t>
      </w:r>
      <w:r w:rsidR="000A0173" w:rsidRPr="000A0173">
        <w:rPr>
          <w:rFonts w:asciiTheme="minorHAnsi" w:eastAsia="Times New Roman" w:hAnsiTheme="minorHAnsi" w:cstheme="minorHAnsi"/>
        </w:rPr>
        <w:t xml:space="preserve"> Dokonanie rozruchu całego obiektu</w:t>
      </w:r>
      <w:r w:rsidR="00376C9D">
        <w:rPr>
          <w:rFonts w:asciiTheme="minorHAnsi" w:eastAsia="Times New Roman" w:hAnsiTheme="minorHAnsi" w:cstheme="minorHAnsi"/>
        </w:rPr>
        <w:t>,</w:t>
      </w:r>
      <w:r w:rsidR="000A0173" w:rsidRPr="000A0173">
        <w:rPr>
          <w:rFonts w:asciiTheme="minorHAnsi" w:eastAsia="Times New Roman" w:hAnsiTheme="minorHAnsi" w:cstheme="minorHAnsi"/>
        </w:rPr>
        <w:t xml:space="preserve"> w tym wszystkich zabudowanych pomieszczeń, dostarczenie instrukcji obsługi wraz z odpowiednim przeszkoleniem pracowników użytkownika oraz zapewnienie</w:t>
      </w:r>
      <w:r w:rsidR="000A0173">
        <w:rPr>
          <w:rFonts w:asciiTheme="minorHAnsi" w:eastAsia="Times New Roman" w:hAnsiTheme="minorHAnsi" w:cstheme="minorHAnsi"/>
        </w:rPr>
        <w:t xml:space="preserve"> </w:t>
      </w:r>
      <w:r w:rsidR="000A0173" w:rsidRPr="000A0173">
        <w:rPr>
          <w:rFonts w:asciiTheme="minorHAnsi" w:eastAsia="Times New Roman" w:hAnsiTheme="minorHAnsi" w:cstheme="minorHAnsi"/>
        </w:rPr>
        <w:t>nadzoru, serwisu i gwarancji dla eksploatacji zamontowanych urządzeń. Wykonanie w okresie rękojmi i gwarancji wymaganych przez producentów zamontowanych urządzeń przeglądów, konserwacji tych urządzeń oraz ewentualnych napraw wszelkich urządzeń zarówno wewnątrz, jak i na zewnątrz obiektu.</w:t>
      </w:r>
    </w:p>
    <w:p w14:paraId="6D6008E0" w14:textId="0D7CAEBE" w:rsidR="000A0173" w:rsidRDefault="000A0173" w:rsidP="000A0173">
      <w:pPr>
        <w:pStyle w:val="Akapitzlist"/>
        <w:numPr>
          <w:ilvl w:val="0"/>
          <w:numId w:val="1"/>
        </w:numPr>
        <w:ind w:left="426"/>
        <w:jc w:val="both"/>
        <w:rPr>
          <w:rFonts w:asciiTheme="minorHAnsi" w:eastAsia="Times New Roman" w:hAnsiTheme="minorHAnsi" w:cstheme="minorHAnsi"/>
        </w:rPr>
      </w:pPr>
      <w:r w:rsidRPr="000A0173">
        <w:rPr>
          <w:rFonts w:asciiTheme="minorHAnsi" w:eastAsia="Times New Roman" w:hAnsiTheme="minorHAnsi" w:cstheme="minorHAnsi"/>
        </w:rPr>
        <w:t xml:space="preserve">Wykonawca oświadcza, że zapoznał się z zakresem zamówienia i oświadcza, że zobowiązuje się wykonać </w:t>
      </w:r>
      <w:r w:rsidR="00020EBF">
        <w:rPr>
          <w:rFonts w:asciiTheme="minorHAnsi" w:eastAsia="Times New Roman" w:hAnsiTheme="minorHAnsi" w:cstheme="minorHAnsi"/>
        </w:rPr>
        <w:t>P</w:t>
      </w:r>
      <w:r w:rsidRPr="000A0173">
        <w:rPr>
          <w:rFonts w:asciiTheme="minorHAnsi" w:eastAsia="Times New Roman" w:hAnsiTheme="minorHAnsi" w:cstheme="minorHAnsi"/>
        </w:rPr>
        <w:t xml:space="preserve">rzedmiot </w:t>
      </w:r>
      <w:r w:rsidR="00020EBF">
        <w:rPr>
          <w:rFonts w:asciiTheme="minorHAnsi" w:eastAsia="Times New Roman" w:hAnsiTheme="minorHAnsi" w:cstheme="minorHAnsi"/>
        </w:rPr>
        <w:t>U</w:t>
      </w:r>
      <w:r w:rsidRPr="000A0173">
        <w:rPr>
          <w:rFonts w:asciiTheme="minorHAnsi" w:eastAsia="Times New Roman" w:hAnsiTheme="minorHAnsi" w:cstheme="minorHAnsi"/>
        </w:rPr>
        <w:t>mowy zgodnie z Programem Fun</w:t>
      </w:r>
      <w:r w:rsidR="00687664">
        <w:rPr>
          <w:rFonts w:asciiTheme="minorHAnsi" w:eastAsia="Times New Roman" w:hAnsiTheme="minorHAnsi" w:cstheme="minorHAnsi"/>
        </w:rPr>
        <w:t>k</w:t>
      </w:r>
      <w:r w:rsidRPr="000A0173">
        <w:rPr>
          <w:rFonts w:asciiTheme="minorHAnsi" w:eastAsia="Times New Roman" w:hAnsiTheme="minorHAnsi" w:cstheme="minorHAnsi"/>
        </w:rPr>
        <w:t>cjonalno-</w:t>
      </w:r>
      <w:r w:rsidR="00687664">
        <w:rPr>
          <w:rFonts w:asciiTheme="minorHAnsi" w:eastAsia="Times New Roman" w:hAnsiTheme="minorHAnsi" w:cstheme="minorHAnsi"/>
        </w:rPr>
        <w:t>U</w:t>
      </w:r>
      <w:r w:rsidRPr="000A0173">
        <w:rPr>
          <w:rFonts w:asciiTheme="minorHAnsi" w:eastAsia="Times New Roman" w:hAnsiTheme="minorHAnsi" w:cstheme="minorHAnsi"/>
        </w:rPr>
        <w:t>żytkowym, specyfikacją warunków zamówienia i uznaje je za wystarczające do realizacji zamówienia.</w:t>
      </w:r>
    </w:p>
    <w:p w14:paraId="324446C7" w14:textId="21184E15" w:rsidR="000A0173" w:rsidRDefault="000A0173" w:rsidP="000A0173">
      <w:pPr>
        <w:pStyle w:val="Akapitzlist"/>
        <w:numPr>
          <w:ilvl w:val="0"/>
          <w:numId w:val="1"/>
        </w:numPr>
        <w:ind w:left="426"/>
        <w:jc w:val="both"/>
        <w:rPr>
          <w:rFonts w:asciiTheme="minorHAnsi" w:eastAsia="Times New Roman" w:hAnsiTheme="minorHAnsi" w:cstheme="minorHAnsi"/>
        </w:rPr>
      </w:pPr>
      <w:r w:rsidRPr="000A0173">
        <w:rPr>
          <w:rFonts w:asciiTheme="minorHAnsi" w:eastAsia="Times New Roman" w:hAnsiTheme="minorHAnsi" w:cstheme="minorHAnsi"/>
        </w:rPr>
        <w:t xml:space="preserve">Zamówienie należy wykonać zgodnie z wymaganiami określonymi przez Zamawiającego, zasadami wiedzy technicznej oraz z punktu widzenia celu, któremu służy </w:t>
      </w:r>
      <w:r w:rsidR="00020EBF">
        <w:rPr>
          <w:rFonts w:asciiTheme="minorHAnsi" w:eastAsia="Times New Roman" w:hAnsiTheme="minorHAnsi" w:cstheme="minorHAnsi"/>
        </w:rPr>
        <w:t>P</w:t>
      </w:r>
      <w:r w:rsidRPr="000A0173">
        <w:rPr>
          <w:rFonts w:asciiTheme="minorHAnsi" w:eastAsia="Times New Roman" w:hAnsiTheme="minorHAnsi" w:cstheme="minorHAnsi"/>
        </w:rPr>
        <w:t xml:space="preserve">rzedmiot </w:t>
      </w:r>
      <w:r w:rsidR="00020EBF">
        <w:rPr>
          <w:rFonts w:asciiTheme="minorHAnsi" w:eastAsia="Times New Roman" w:hAnsiTheme="minorHAnsi" w:cstheme="minorHAnsi"/>
        </w:rPr>
        <w:t>U</w:t>
      </w:r>
      <w:r w:rsidRPr="000A0173">
        <w:rPr>
          <w:rFonts w:asciiTheme="minorHAnsi" w:eastAsia="Times New Roman" w:hAnsiTheme="minorHAnsi" w:cstheme="minorHAnsi"/>
        </w:rPr>
        <w:t>mowy.</w:t>
      </w:r>
    </w:p>
    <w:p w14:paraId="0D07ECEE" w14:textId="7DCF5296" w:rsidR="000A0173" w:rsidRDefault="000A0173" w:rsidP="000A0173">
      <w:pPr>
        <w:pStyle w:val="Akapitzlist"/>
        <w:numPr>
          <w:ilvl w:val="0"/>
          <w:numId w:val="1"/>
        </w:numPr>
        <w:ind w:left="426"/>
        <w:jc w:val="both"/>
        <w:rPr>
          <w:rFonts w:asciiTheme="minorHAnsi" w:eastAsia="Times New Roman" w:hAnsiTheme="minorHAnsi" w:cstheme="minorHAnsi"/>
        </w:rPr>
      </w:pPr>
      <w:r w:rsidRPr="000A0173">
        <w:rPr>
          <w:rFonts w:asciiTheme="minorHAnsi" w:eastAsia="Times New Roman" w:hAnsiTheme="minorHAnsi" w:cstheme="minorHAnsi"/>
        </w:rPr>
        <w:t xml:space="preserve">Porozumiewanie się stron w sprawach związanych z wykonywaniem </w:t>
      </w:r>
      <w:r w:rsidR="00EB4354">
        <w:rPr>
          <w:rFonts w:asciiTheme="minorHAnsi" w:eastAsia="Times New Roman" w:hAnsiTheme="minorHAnsi" w:cstheme="minorHAnsi"/>
        </w:rPr>
        <w:t>U</w:t>
      </w:r>
      <w:r w:rsidRPr="000A0173">
        <w:rPr>
          <w:rFonts w:asciiTheme="minorHAnsi" w:eastAsia="Times New Roman" w:hAnsiTheme="minorHAnsi" w:cstheme="minorHAnsi"/>
        </w:rPr>
        <w:t>mowy odbywać się będzie poprzez zapisy w dzienniku budowy oraz w drodze korespondencji pisemnej.</w:t>
      </w:r>
    </w:p>
    <w:p w14:paraId="07034A00" w14:textId="3F8F5CF6" w:rsidR="000A0173" w:rsidRDefault="000A0173" w:rsidP="000A0173">
      <w:pPr>
        <w:pStyle w:val="Akapitzlist"/>
        <w:numPr>
          <w:ilvl w:val="0"/>
          <w:numId w:val="1"/>
        </w:numPr>
        <w:ind w:left="426"/>
        <w:jc w:val="both"/>
        <w:rPr>
          <w:rFonts w:asciiTheme="minorHAnsi" w:eastAsia="Times New Roman" w:hAnsiTheme="minorHAnsi" w:cstheme="minorHAnsi"/>
        </w:rPr>
      </w:pPr>
      <w:r w:rsidRPr="000A0173">
        <w:rPr>
          <w:rFonts w:asciiTheme="minorHAnsi" w:eastAsia="Times New Roman" w:hAnsiTheme="minorHAnsi" w:cstheme="minorHAnsi"/>
        </w:rPr>
        <w:t xml:space="preserve">Wykonawca w terminie 7 dni roboczych od dnia podpisania </w:t>
      </w:r>
      <w:r w:rsidR="00EB4354">
        <w:rPr>
          <w:rFonts w:asciiTheme="minorHAnsi" w:eastAsia="Times New Roman" w:hAnsiTheme="minorHAnsi" w:cstheme="minorHAnsi"/>
        </w:rPr>
        <w:t>U</w:t>
      </w:r>
      <w:r w:rsidRPr="000A0173">
        <w:rPr>
          <w:rFonts w:asciiTheme="minorHAnsi" w:eastAsia="Times New Roman" w:hAnsiTheme="minorHAnsi" w:cstheme="minorHAnsi"/>
        </w:rPr>
        <w:t>mowy przedstawi do zatwierdzenia Zamawiającemu harmonogram finansowo rzeczowy.</w:t>
      </w:r>
      <w:r w:rsidRPr="000A0173">
        <w:t xml:space="preserve"> </w:t>
      </w:r>
      <w:r w:rsidRPr="000A0173">
        <w:rPr>
          <w:rFonts w:asciiTheme="minorHAnsi" w:eastAsia="Times New Roman" w:hAnsiTheme="minorHAnsi" w:cstheme="minorHAnsi"/>
        </w:rPr>
        <w:t>Harmonogram będzie uwzględniał</w:t>
      </w:r>
      <w:r>
        <w:rPr>
          <w:rFonts w:asciiTheme="minorHAnsi" w:eastAsia="Times New Roman" w:hAnsiTheme="minorHAnsi" w:cstheme="minorHAnsi"/>
        </w:rPr>
        <w:t xml:space="preserve"> </w:t>
      </w:r>
      <w:r w:rsidRPr="000A0173">
        <w:rPr>
          <w:rFonts w:asciiTheme="minorHAnsi" w:eastAsia="Times New Roman" w:hAnsiTheme="minorHAnsi" w:cstheme="minorHAnsi"/>
        </w:rPr>
        <w:t>okres realizacji i zakres czynności przygotowawczych</w:t>
      </w:r>
      <w:r>
        <w:rPr>
          <w:rFonts w:asciiTheme="minorHAnsi" w:eastAsia="Times New Roman" w:hAnsiTheme="minorHAnsi" w:cstheme="minorHAnsi"/>
        </w:rPr>
        <w:t>.</w:t>
      </w:r>
    </w:p>
    <w:p w14:paraId="6ABAE65D" w14:textId="416B5F55" w:rsidR="000A0173" w:rsidRDefault="000A0173" w:rsidP="000A0173">
      <w:pPr>
        <w:pStyle w:val="Akapitzlist"/>
        <w:numPr>
          <w:ilvl w:val="0"/>
          <w:numId w:val="1"/>
        </w:numPr>
        <w:ind w:left="426"/>
        <w:jc w:val="both"/>
        <w:rPr>
          <w:rFonts w:asciiTheme="minorHAnsi" w:eastAsia="Times New Roman" w:hAnsiTheme="minorHAnsi" w:cstheme="minorHAnsi"/>
        </w:rPr>
      </w:pPr>
      <w:r w:rsidRPr="000A0173">
        <w:rPr>
          <w:rFonts w:asciiTheme="minorHAnsi" w:eastAsia="Times New Roman" w:hAnsiTheme="minorHAnsi" w:cstheme="minorHAnsi"/>
        </w:rPr>
        <w:t xml:space="preserve">Harmonogram zostanie zatwierdzony w terminie </w:t>
      </w:r>
      <w:r w:rsidR="00EB4354">
        <w:rPr>
          <w:rFonts w:asciiTheme="minorHAnsi" w:eastAsia="Times New Roman" w:hAnsiTheme="minorHAnsi" w:cstheme="minorHAnsi"/>
        </w:rPr>
        <w:t>5</w:t>
      </w:r>
      <w:r w:rsidRPr="000A0173">
        <w:rPr>
          <w:rFonts w:asciiTheme="minorHAnsi" w:eastAsia="Times New Roman" w:hAnsiTheme="minorHAnsi" w:cstheme="minorHAnsi"/>
        </w:rPr>
        <w:t xml:space="preserve"> dni roboczych od daty jego otrzymania lub zwrócony do poprawienia z uwagami</w:t>
      </w:r>
      <w:r w:rsidR="00D64F55">
        <w:rPr>
          <w:rFonts w:asciiTheme="minorHAnsi" w:eastAsia="Times New Roman" w:hAnsiTheme="minorHAnsi" w:cstheme="minorHAnsi"/>
        </w:rPr>
        <w:t>,</w:t>
      </w:r>
      <w:r w:rsidRPr="000A0173">
        <w:rPr>
          <w:rFonts w:asciiTheme="minorHAnsi" w:eastAsia="Times New Roman" w:hAnsiTheme="minorHAnsi" w:cstheme="minorHAnsi"/>
        </w:rPr>
        <w:t xml:space="preserve"> które należy zmienić (uwzględnić). Harmonogram z uwzględnionymi zmianami należy w terminie dwóch dni od daty zgłoszenia uwag przedłożyć do ponownego zatwierdzenia.</w:t>
      </w:r>
    </w:p>
    <w:p w14:paraId="5E328D4B" w14:textId="6C19E5C3" w:rsidR="000A0173" w:rsidRDefault="000A0173" w:rsidP="000A0173">
      <w:pPr>
        <w:pStyle w:val="Akapitzlist"/>
        <w:numPr>
          <w:ilvl w:val="0"/>
          <w:numId w:val="1"/>
        </w:numPr>
        <w:ind w:left="426"/>
        <w:jc w:val="both"/>
        <w:rPr>
          <w:rFonts w:asciiTheme="minorHAnsi" w:eastAsia="Times New Roman" w:hAnsiTheme="minorHAnsi" w:cstheme="minorHAnsi"/>
        </w:rPr>
      </w:pPr>
      <w:r w:rsidRPr="000A0173">
        <w:rPr>
          <w:rFonts w:asciiTheme="minorHAnsi" w:eastAsia="Times New Roman" w:hAnsiTheme="minorHAnsi" w:cstheme="minorHAnsi"/>
        </w:rPr>
        <w:t>Dopuszczalne są zmiany harmonogramu w zakresie terminów (poza końcowym i częściowym</w:t>
      </w:r>
      <w:r w:rsidR="00227E74">
        <w:rPr>
          <w:rFonts w:asciiTheme="minorHAnsi" w:eastAsia="Times New Roman" w:hAnsiTheme="minorHAnsi" w:cstheme="minorHAnsi"/>
        </w:rPr>
        <w:t>,</w:t>
      </w:r>
      <w:r w:rsidRPr="000A0173">
        <w:rPr>
          <w:rFonts w:asciiTheme="minorHAnsi" w:eastAsia="Times New Roman" w:hAnsiTheme="minorHAnsi" w:cstheme="minorHAnsi"/>
        </w:rPr>
        <w:t xml:space="preserve"> jeżeli był zastrzeżony w SWZ do wykonania w określonym okresie) i zakresu rzeczowego za zgodą Zamawiającego. W przypadku zmiany harmonogramu nie jest wymagane aneksowanie </w:t>
      </w:r>
      <w:r w:rsidR="00EB4354">
        <w:rPr>
          <w:rFonts w:asciiTheme="minorHAnsi" w:eastAsia="Times New Roman" w:hAnsiTheme="minorHAnsi" w:cstheme="minorHAnsi"/>
        </w:rPr>
        <w:t>U</w:t>
      </w:r>
      <w:r w:rsidRPr="000A0173">
        <w:rPr>
          <w:rFonts w:asciiTheme="minorHAnsi" w:eastAsia="Times New Roman" w:hAnsiTheme="minorHAnsi" w:cstheme="minorHAnsi"/>
        </w:rPr>
        <w:t>mowy. Zaakceptowany harmonogram po zmianie staje się obowiązującym a dotychczasowy jest archiwizowany</w:t>
      </w:r>
      <w:r>
        <w:rPr>
          <w:rFonts w:asciiTheme="minorHAnsi" w:eastAsia="Times New Roman" w:hAnsiTheme="minorHAnsi" w:cstheme="minorHAnsi"/>
        </w:rPr>
        <w:t>.</w:t>
      </w:r>
    </w:p>
    <w:p w14:paraId="346BC198" w14:textId="360605F1" w:rsidR="000A0173" w:rsidRDefault="000A0173" w:rsidP="000A0173">
      <w:pPr>
        <w:pStyle w:val="Akapitzlist"/>
        <w:numPr>
          <w:ilvl w:val="0"/>
          <w:numId w:val="1"/>
        </w:numPr>
        <w:ind w:left="426"/>
        <w:jc w:val="both"/>
        <w:rPr>
          <w:rFonts w:asciiTheme="minorHAnsi" w:eastAsia="Times New Roman" w:hAnsiTheme="minorHAnsi" w:cstheme="minorHAnsi"/>
        </w:rPr>
      </w:pPr>
      <w:r w:rsidRPr="000A0173">
        <w:rPr>
          <w:rFonts w:asciiTheme="minorHAnsi" w:eastAsia="Times New Roman" w:hAnsiTheme="minorHAnsi" w:cstheme="minorHAnsi"/>
        </w:rPr>
        <w:t>Postęp robót winien odpowiadać ww. harmonogramowi, a zachowanie uzgodnionych terminów jest podstawowym obowiązkiem Wykonawcy.</w:t>
      </w:r>
    </w:p>
    <w:p w14:paraId="461049A9" w14:textId="6FE882DA" w:rsidR="000A0173" w:rsidRPr="000A0173" w:rsidRDefault="000A0173" w:rsidP="000A0173">
      <w:pPr>
        <w:pStyle w:val="Akapitzlist"/>
        <w:numPr>
          <w:ilvl w:val="0"/>
          <w:numId w:val="1"/>
        </w:numPr>
        <w:ind w:left="426"/>
        <w:jc w:val="both"/>
        <w:rPr>
          <w:rFonts w:asciiTheme="minorHAnsi" w:eastAsia="Times New Roman" w:hAnsiTheme="minorHAnsi" w:cstheme="minorHAnsi"/>
        </w:rPr>
      </w:pPr>
      <w:r w:rsidRPr="000A0173">
        <w:rPr>
          <w:rFonts w:asciiTheme="minorHAnsi" w:eastAsia="Times New Roman" w:hAnsiTheme="minorHAnsi" w:cstheme="minorHAnsi"/>
        </w:rPr>
        <w:t xml:space="preserve">W przypadku zmiany terminu końcowego </w:t>
      </w:r>
      <w:r w:rsidR="00020EBF">
        <w:rPr>
          <w:rFonts w:asciiTheme="minorHAnsi" w:eastAsia="Times New Roman" w:hAnsiTheme="minorHAnsi" w:cstheme="minorHAnsi"/>
        </w:rPr>
        <w:t>P</w:t>
      </w:r>
      <w:r w:rsidRPr="000A0173">
        <w:rPr>
          <w:rFonts w:asciiTheme="minorHAnsi" w:eastAsia="Times New Roman" w:hAnsiTheme="minorHAnsi" w:cstheme="minorHAnsi"/>
        </w:rPr>
        <w:t xml:space="preserve">rzedmiotu </w:t>
      </w:r>
      <w:r w:rsidR="00EB4354">
        <w:rPr>
          <w:rFonts w:asciiTheme="minorHAnsi" w:eastAsia="Times New Roman" w:hAnsiTheme="minorHAnsi" w:cstheme="minorHAnsi"/>
        </w:rPr>
        <w:t>U</w:t>
      </w:r>
      <w:r w:rsidRPr="000A0173">
        <w:rPr>
          <w:rFonts w:asciiTheme="minorHAnsi" w:eastAsia="Times New Roman" w:hAnsiTheme="minorHAnsi" w:cstheme="minorHAnsi"/>
        </w:rPr>
        <w:t>mowy (w oparciu o dopuszczalne zmiany wskazane w SWZ)</w:t>
      </w:r>
      <w:r w:rsidR="00227E74">
        <w:rPr>
          <w:rFonts w:asciiTheme="minorHAnsi" w:eastAsia="Times New Roman" w:hAnsiTheme="minorHAnsi" w:cstheme="minorHAnsi"/>
        </w:rPr>
        <w:t>,</w:t>
      </w:r>
      <w:r w:rsidRPr="000A0173">
        <w:rPr>
          <w:rFonts w:asciiTheme="minorHAnsi" w:eastAsia="Times New Roman" w:hAnsiTheme="minorHAnsi" w:cstheme="minorHAnsi"/>
        </w:rPr>
        <w:t xml:space="preserve"> </w:t>
      </w:r>
      <w:r w:rsidR="00020EBF">
        <w:rPr>
          <w:rFonts w:asciiTheme="minorHAnsi" w:eastAsia="Times New Roman" w:hAnsiTheme="minorHAnsi" w:cstheme="minorHAnsi"/>
        </w:rPr>
        <w:t>W</w:t>
      </w:r>
      <w:r w:rsidRPr="000A0173">
        <w:rPr>
          <w:rFonts w:asciiTheme="minorHAnsi" w:eastAsia="Times New Roman" w:hAnsiTheme="minorHAnsi" w:cstheme="minorHAnsi"/>
        </w:rPr>
        <w:t>ykonawca opracuje nowy aktualny harmonogram uwzględniający przedmiotowe zmiany.</w:t>
      </w:r>
    </w:p>
    <w:p w14:paraId="32ED5BA0" w14:textId="77777777" w:rsidR="000A0173" w:rsidRPr="00487E0E" w:rsidRDefault="000A0173" w:rsidP="000A0173">
      <w:pPr>
        <w:autoSpaceDE w:val="0"/>
        <w:autoSpaceDN w:val="0"/>
        <w:adjustRightInd w:val="0"/>
        <w:spacing w:after="0" w:line="240" w:lineRule="auto"/>
        <w:jc w:val="center"/>
        <w:rPr>
          <w:rFonts w:cs="Calibri"/>
          <w:b/>
          <w:bCs/>
        </w:rPr>
      </w:pPr>
      <w:r w:rsidRPr="00487E0E">
        <w:rPr>
          <w:rFonts w:cs="Calibri"/>
          <w:b/>
          <w:bCs/>
        </w:rPr>
        <w:t>§2.</w:t>
      </w:r>
    </w:p>
    <w:p w14:paraId="56E0CA16" w14:textId="77777777" w:rsidR="000A0173" w:rsidRPr="00487E0E" w:rsidRDefault="000A0173" w:rsidP="000A0173">
      <w:pPr>
        <w:ind w:left="23" w:right="80"/>
        <w:jc w:val="center"/>
        <w:rPr>
          <w:rFonts w:cs="Calibri"/>
          <w:b/>
        </w:rPr>
      </w:pPr>
      <w:r w:rsidRPr="005E20DF">
        <w:rPr>
          <w:rFonts w:cs="Calibri"/>
          <w:b/>
        </w:rPr>
        <w:t>TERMIN</w:t>
      </w:r>
      <w:r w:rsidRPr="005E20DF">
        <w:rPr>
          <w:rFonts w:cs="Calibri"/>
          <w:b/>
          <w:spacing w:val="-8"/>
        </w:rPr>
        <w:t xml:space="preserve"> </w:t>
      </w:r>
      <w:r w:rsidRPr="005E20DF">
        <w:rPr>
          <w:rFonts w:cs="Calibri"/>
          <w:b/>
        </w:rPr>
        <w:t>REALIZACJI</w:t>
      </w:r>
    </w:p>
    <w:p w14:paraId="08B59A58" w14:textId="77777777" w:rsidR="000A0173" w:rsidRDefault="000A0173" w:rsidP="00501C3B">
      <w:pPr>
        <w:pStyle w:val="Akapitzlist"/>
        <w:widowControl w:val="0"/>
        <w:numPr>
          <w:ilvl w:val="0"/>
          <w:numId w:val="4"/>
        </w:numPr>
        <w:autoSpaceDE w:val="0"/>
        <w:autoSpaceDN w:val="0"/>
        <w:spacing w:after="0"/>
        <w:ind w:left="284" w:hanging="284"/>
        <w:contextualSpacing w:val="0"/>
        <w:jc w:val="both"/>
        <w:rPr>
          <w:rFonts w:cs="Calibri"/>
          <w:szCs w:val="20"/>
        </w:rPr>
      </w:pPr>
      <w:r w:rsidRPr="00CD1131">
        <w:rPr>
          <w:rFonts w:cs="Calibri"/>
          <w:szCs w:val="20"/>
        </w:rPr>
        <w:t>Termin</w:t>
      </w:r>
      <w:r w:rsidRPr="00CD1131">
        <w:rPr>
          <w:rFonts w:cs="Calibri"/>
          <w:spacing w:val="27"/>
          <w:szCs w:val="20"/>
        </w:rPr>
        <w:t xml:space="preserve"> </w:t>
      </w:r>
      <w:r w:rsidRPr="00CD1131">
        <w:rPr>
          <w:rFonts w:cs="Calibri"/>
          <w:szCs w:val="20"/>
        </w:rPr>
        <w:t>rozpoczęcia</w:t>
      </w:r>
      <w:r w:rsidRPr="00CD1131">
        <w:rPr>
          <w:rFonts w:cs="Calibri"/>
          <w:spacing w:val="32"/>
          <w:szCs w:val="20"/>
        </w:rPr>
        <w:t xml:space="preserve"> </w:t>
      </w:r>
      <w:r w:rsidRPr="00CD1131">
        <w:rPr>
          <w:rFonts w:cs="Calibri"/>
          <w:szCs w:val="20"/>
        </w:rPr>
        <w:t>wykonywania</w:t>
      </w:r>
      <w:r w:rsidRPr="00CD1131">
        <w:rPr>
          <w:rFonts w:cs="Calibri"/>
          <w:spacing w:val="27"/>
          <w:szCs w:val="20"/>
        </w:rPr>
        <w:t xml:space="preserve"> </w:t>
      </w:r>
      <w:r w:rsidRPr="00CD1131">
        <w:rPr>
          <w:rFonts w:cs="Calibri"/>
          <w:szCs w:val="20"/>
        </w:rPr>
        <w:t>Przedmiotu</w:t>
      </w:r>
      <w:r w:rsidRPr="00CD1131">
        <w:rPr>
          <w:rFonts w:cs="Calibri"/>
          <w:spacing w:val="28"/>
          <w:szCs w:val="20"/>
        </w:rPr>
        <w:t xml:space="preserve"> </w:t>
      </w:r>
      <w:r w:rsidRPr="00CD1131">
        <w:rPr>
          <w:rFonts w:cs="Calibri"/>
          <w:szCs w:val="20"/>
        </w:rPr>
        <w:t>Umowy</w:t>
      </w:r>
      <w:r w:rsidRPr="00CD1131">
        <w:rPr>
          <w:rFonts w:cs="Calibri"/>
          <w:spacing w:val="25"/>
          <w:szCs w:val="20"/>
        </w:rPr>
        <w:t xml:space="preserve"> </w:t>
      </w:r>
      <w:r w:rsidRPr="00CD1131">
        <w:rPr>
          <w:rFonts w:cs="Calibri"/>
          <w:szCs w:val="20"/>
        </w:rPr>
        <w:t>rozpoczyna</w:t>
      </w:r>
      <w:r w:rsidRPr="00CD1131">
        <w:rPr>
          <w:rFonts w:cs="Calibri"/>
          <w:spacing w:val="29"/>
          <w:szCs w:val="20"/>
        </w:rPr>
        <w:t xml:space="preserve"> </w:t>
      </w:r>
      <w:r w:rsidRPr="00CD1131">
        <w:rPr>
          <w:rFonts w:cs="Calibri"/>
          <w:szCs w:val="20"/>
        </w:rPr>
        <w:t>się</w:t>
      </w:r>
      <w:r w:rsidRPr="00CD1131">
        <w:rPr>
          <w:rFonts w:cs="Calibri"/>
          <w:spacing w:val="27"/>
          <w:szCs w:val="20"/>
        </w:rPr>
        <w:t xml:space="preserve"> </w:t>
      </w:r>
      <w:r w:rsidRPr="00CD1131">
        <w:rPr>
          <w:rFonts w:cs="Calibri"/>
          <w:szCs w:val="20"/>
        </w:rPr>
        <w:t>z</w:t>
      </w:r>
      <w:r w:rsidRPr="00CD1131">
        <w:rPr>
          <w:rFonts w:cs="Calibri"/>
          <w:spacing w:val="29"/>
          <w:szCs w:val="20"/>
        </w:rPr>
        <w:t xml:space="preserve"> </w:t>
      </w:r>
      <w:r w:rsidRPr="00CD1131">
        <w:rPr>
          <w:rFonts w:cs="Calibri"/>
          <w:szCs w:val="20"/>
        </w:rPr>
        <w:t>dniem</w:t>
      </w:r>
      <w:r w:rsidRPr="00CD1131">
        <w:rPr>
          <w:rFonts w:cs="Calibri"/>
          <w:spacing w:val="27"/>
          <w:szCs w:val="20"/>
        </w:rPr>
        <w:t xml:space="preserve"> </w:t>
      </w:r>
      <w:r w:rsidRPr="00CD1131">
        <w:rPr>
          <w:rFonts w:cs="Calibri"/>
          <w:szCs w:val="20"/>
        </w:rPr>
        <w:t>podpisania Umowy.</w:t>
      </w:r>
    </w:p>
    <w:p w14:paraId="4F06C8B6" w14:textId="45F0D86F" w:rsidR="00521C82" w:rsidRDefault="00521C82" w:rsidP="00501C3B">
      <w:pPr>
        <w:pStyle w:val="Akapitzlist"/>
        <w:widowControl w:val="0"/>
        <w:numPr>
          <w:ilvl w:val="0"/>
          <w:numId w:val="4"/>
        </w:numPr>
        <w:autoSpaceDE w:val="0"/>
        <w:autoSpaceDN w:val="0"/>
        <w:spacing w:after="0"/>
        <w:ind w:left="284" w:hanging="284"/>
        <w:contextualSpacing w:val="0"/>
        <w:jc w:val="both"/>
        <w:rPr>
          <w:rFonts w:cs="Calibri"/>
          <w:szCs w:val="20"/>
        </w:rPr>
      </w:pPr>
      <w:r>
        <w:rPr>
          <w:rFonts w:cs="Calibri"/>
          <w:szCs w:val="20"/>
        </w:rPr>
        <w:t>Opracowanie projektu wykonawczego wraz z uzyskaniem zaświadczenia o braku wniesienia sprzeciwu do zgłoszenia prac niewymagających decyzji</w:t>
      </w:r>
      <w:r w:rsidR="00D32CA5">
        <w:rPr>
          <w:rFonts w:cs="Calibri"/>
          <w:szCs w:val="20"/>
        </w:rPr>
        <w:t xml:space="preserve"> o</w:t>
      </w:r>
      <w:r>
        <w:rPr>
          <w:rFonts w:cs="Calibri"/>
          <w:szCs w:val="20"/>
        </w:rPr>
        <w:t xml:space="preserve"> pozwoleni</w:t>
      </w:r>
      <w:r w:rsidR="00D32CA5">
        <w:rPr>
          <w:rFonts w:cs="Calibri"/>
          <w:szCs w:val="20"/>
        </w:rPr>
        <w:t>u</w:t>
      </w:r>
      <w:r>
        <w:rPr>
          <w:rFonts w:cs="Calibri"/>
          <w:szCs w:val="20"/>
        </w:rPr>
        <w:t xml:space="preserve"> na budowę</w:t>
      </w:r>
      <w:r w:rsidR="00D32CA5">
        <w:rPr>
          <w:rFonts w:cs="Calibri"/>
          <w:szCs w:val="20"/>
        </w:rPr>
        <w:t xml:space="preserve"> -</w:t>
      </w:r>
      <w:r>
        <w:rPr>
          <w:rFonts w:cs="Calibri"/>
          <w:szCs w:val="20"/>
        </w:rPr>
        <w:t xml:space="preserve"> do 100 dni od dnia podpisania umowy.</w:t>
      </w:r>
    </w:p>
    <w:p w14:paraId="2B8D367C" w14:textId="43AC0240" w:rsidR="00521C82" w:rsidRPr="00521C82" w:rsidRDefault="00521C82" w:rsidP="00AA594D">
      <w:pPr>
        <w:pStyle w:val="Akapitzlist"/>
        <w:widowControl w:val="0"/>
        <w:numPr>
          <w:ilvl w:val="0"/>
          <w:numId w:val="4"/>
        </w:numPr>
        <w:tabs>
          <w:tab w:val="left" w:pos="142"/>
        </w:tabs>
        <w:autoSpaceDE w:val="0"/>
        <w:autoSpaceDN w:val="0"/>
        <w:spacing w:after="0"/>
        <w:ind w:left="284" w:hanging="284"/>
        <w:contextualSpacing w:val="0"/>
        <w:jc w:val="both"/>
        <w:rPr>
          <w:rStyle w:val="markedcontent"/>
          <w:rFonts w:cs="Calibri"/>
          <w:szCs w:val="20"/>
        </w:rPr>
      </w:pPr>
      <w:r>
        <w:rPr>
          <w:rFonts w:cs="Calibri"/>
          <w:szCs w:val="20"/>
        </w:rPr>
        <w:t xml:space="preserve">Opracowanie projektu budowlanego </w:t>
      </w:r>
      <w:r w:rsidRPr="00323003">
        <w:rPr>
          <w:rFonts w:cs="Calibri"/>
        </w:rPr>
        <w:t>dla instalacji gazu i wszystkich innych czynności niezbędnych do realizacji przedmiotu umowy</w:t>
      </w:r>
      <w:r>
        <w:rPr>
          <w:rFonts w:cs="Calibri"/>
        </w:rPr>
        <w:t xml:space="preserve"> wraz z uzyskaniem decyzji</w:t>
      </w:r>
      <w:r w:rsidR="00D32CA5">
        <w:rPr>
          <w:rFonts w:cs="Calibri"/>
        </w:rPr>
        <w:t xml:space="preserve"> o</w:t>
      </w:r>
      <w:r>
        <w:rPr>
          <w:rFonts w:cs="Calibri"/>
        </w:rPr>
        <w:t xml:space="preserve"> pozwoleni</w:t>
      </w:r>
      <w:r w:rsidR="00D32CA5">
        <w:rPr>
          <w:rFonts w:cs="Calibri"/>
        </w:rPr>
        <w:t>u</w:t>
      </w:r>
      <w:r>
        <w:rPr>
          <w:rFonts w:cs="Calibri"/>
        </w:rPr>
        <w:t xml:space="preserve"> na budowę</w:t>
      </w:r>
      <w:r w:rsidR="00D32CA5">
        <w:rPr>
          <w:rFonts w:cs="Calibri"/>
        </w:rPr>
        <w:t xml:space="preserve"> -</w:t>
      </w:r>
      <w:r>
        <w:rPr>
          <w:rFonts w:cs="Calibri"/>
        </w:rPr>
        <w:t xml:space="preserve"> do 180 dni od podpisania umowy.</w:t>
      </w:r>
    </w:p>
    <w:p w14:paraId="77270BDB" w14:textId="72E3C27F" w:rsidR="000A0173" w:rsidRPr="000A0173" w:rsidRDefault="00D32CA5" w:rsidP="00501C3B">
      <w:pPr>
        <w:pStyle w:val="Akapitzlist"/>
        <w:widowControl w:val="0"/>
        <w:numPr>
          <w:ilvl w:val="0"/>
          <w:numId w:val="4"/>
        </w:numPr>
        <w:tabs>
          <w:tab w:val="left" w:pos="284"/>
        </w:tabs>
        <w:autoSpaceDE w:val="0"/>
        <w:autoSpaceDN w:val="0"/>
        <w:spacing w:after="0"/>
        <w:ind w:left="348" w:hanging="348"/>
        <w:contextualSpacing w:val="0"/>
        <w:jc w:val="both"/>
        <w:rPr>
          <w:rStyle w:val="markedcontent"/>
          <w:rFonts w:cs="Calibri"/>
          <w:szCs w:val="20"/>
        </w:rPr>
      </w:pPr>
      <w:r>
        <w:rPr>
          <w:rStyle w:val="markedcontent"/>
          <w:rFonts w:asciiTheme="minorHAnsi" w:hAnsiTheme="minorHAnsi" w:cstheme="minorHAnsi"/>
        </w:rPr>
        <w:t xml:space="preserve"> </w:t>
      </w:r>
      <w:r w:rsidR="000A0173" w:rsidRPr="00CD1131">
        <w:rPr>
          <w:rStyle w:val="markedcontent"/>
          <w:rFonts w:asciiTheme="minorHAnsi" w:hAnsiTheme="minorHAnsi" w:cstheme="minorHAnsi"/>
        </w:rPr>
        <w:t xml:space="preserve">Wykonawca zobowiązuje się do zakończenia wszelkich prac objętych Umową w terminie do </w:t>
      </w:r>
      <w:r w:rsidR="000A0173">
        <w:rPr>
          <w:rStyle w:val="markedcontent"/>
          <w:rFonts w:asciiTheme="minorHAnsi" w:hAnsiTheme="minorHAnsi" w:cstheme="minorHAnsi"/>
        </w:rPr>
        <w:t>…….</w:t>
      </w:r>
      <w:r w:rsidR="000A0173" w:rsidRPr="00CD1131">
        <w:rPr>
          <w:rStyle w:val="markedcontent"/>
          <w:rFonts w:asciiTheme="minorHAnsi" w:hAnsiTheme="minorHAnsi" w:cstheme="minorHAnsi"/>
        </w:rPr>
        <w:t xml:space="preserve"> </w:t>
      </w:r>
      <w:r w:rsidR="00142AA1">
        <w:rPr>
          <w:rStyle w:val="markedcontent"/>
          <w:rFonts w:asciiTheme="minorHAnsi" w:hAnsiTheme="minorHAnsi" w:cstheme="minorHAnsi"/>
        </w:rPr>
        <w:lastRenderedPageBreak/>
        <w:t xml:space="preserve">miesięcy </w:t>
      </w:r>
      <w:r w:rsidR="000A0173" w:rsidRPr="00CD1131">
        <w:rPr>
          <w:rStyle w:val="markedcontent"/>
          <w:rFonts w:asciiTheme="minorHAnsi" w:hAnsiTheme="minorHAnsi" w:cstheme="minorHAnsi"/>
        </w:rPr>
        <w:t xml:space="preserve">od dnia podpisania </w:t>
      </w:r>
      <w:r w:rsidR="00020EBF">
        <w:rPr>
          <w:rStyle w:val="markedcontent"/>
          <w:rFonts w:asciiTheme="minorHAnsi" w:hAnsiTheme="minorHAnsi" w:cstheme="minorHAnsi"/>
        </w:rPr>
        <w:t>U</w:t>
      </w:r>
      <w:r w:rsidR="000A0173" w:rsidRPr="00CD1131">
        <w:rPr>
          <w:rStyle w:val="markedcontent"/>
          <w:rFonts w:asciiTheme="minorHAnsi" w:hAnsiTheme="minorHAnsi" w:cstheme="minorHAnsi"/>
        </w:rPr>
        <w:t xml:space="preserve">mowy tj. do dnia ……………………. </w:t>
      </w:r>
    </w:p>
    <w:p w14:paraId="5208E4AB" w14:textId="007CC531" w:rsidR="000A0173" w:rsidRPr="00AA594D" w:rsidRDefault="000A0173" w:rsidP="00AA594D">
      <w:pPr>
        <w:pStyle w:val="Akapitzlist"/>
        <w:widowControl w:val="0"/>
        <w:tabs>
          <w:tab w:val="left" w:pos="284"/>
        </w:tabs>
        <w:autoSpaceDE w:val="0"/>
        <w:autoSpaceDN w:val="0"/>
        <w:spacing w:after="0"/>
        <w:ind w:left="348"/>
        <w:contextualSpacing w:val="0"/>
        <w:jc w:val="both"/>
        <w:rPr>
          <w:b/>
          <w:bCs/>
        </w:rPr>
      </w:pPr>
      <w:r w:rsidRPr="00CD1131">
        <w:rPr>
          <w:rStyle w:val="markedcontent"/>
          <w:rFonts w:asciiTheme="minorHAnsi" w:hAnsiTheme="minorHAnsi" w:cstheme="minorHAnsi"/>
        </w:rPr>
        <w:t xml:space="preserve">Jako wykonanie Przedmiotu Umowy należy rozumieć zgłoszenie przez Wykonawcę zakończenia wykonania robót budowlanych i gotowość do przekazania </w:t>
      </w:r>
      <w:r w:rsidR="00020EBF">
        <w:rPr>
          <w:rStyle w:val="markedcontent"/>
          <w:rFonts w:asciiTheme="minorHAnsi" w:hAnsiTheme="minorHAnsi" w:cstheme="minorHAnsi"/>
        </w:rPr>
        <w:t>P</w:t>
      </w:r>
      <w:r w:rsidRPr="00CD1131">
        <w:rPr>
          <w:rStyle w:val="markedcontent"/>
          <w:rFonts w:asciiTheme="minorHAnsi" w:hAnsiTheme="minorHAnsi" w:cstheme="minorHAnsi"/>
        </w:rPr>
        <w:t xml:space="preserve">rzedmiotu </w:t>
      </w:r>
      <w:r w:rsidR="00020EBF">
        <w:rPr>
          <w:rStyle w:val="markedcontent"/>
          <w:rFonts w:asciiTheme="minorHAnsi" w:hAnsiTheme="minorHAnsi" w:cstheme="minorHAnsi"/>
        </w:rPr>
        <w:t>U</w:t>
      </w:r>
      <w:r w:rsidRPr="00CD1131">
        <w:rPr>
          <w:rStyle w:val="markedcontent"/>
          <w:rFonts w:asciiTheme="minorHAnsi" w:hAnsiTheme="minorHAnsi" w:cstheme="minorHAnsi"/>
        </w:rPr>
        <w:t xml:space="preserve">mowy Zamawiającemu protokołem odbioru końcowego. </w:t>
      </w:r>
    </w:p>
    <w:p w14:paraId="5053A516" w14:textId="1909A3F7" w:rsidR="000A0173" w:rsidRPr="00EB4354" w:rsidRDefault="000A0173" w:rsidP="00EB4354">
      <w:pPr>
        <w:pStyle w:val="Bezodstpw"/>
        <w:jc w:val="center"/>
        <w:rPr>
          <w:b/>
          <w:bCs/>
        </w:rPr>
      </w:pPr>
      <w:r w:rsidRPr="00EB4354">
        <w:rPr>
          <w:b/>
          <w:bCs/>
        </w:rPr>
        <w:t>§ 3</w:t>
      </w:r>
      <w:r w:rsidR="00EB4354" w:rsidRPr="00EB4354">
        <w:rPr>
          <w:b/>
          <w:bCs/>
        </w:rPr>
        <w:t>.</w:t>
      </w:r>
    </w:p>
    <w:p w14:paraId="21494BC0" w14:textId="77777777" w:rsidR="00D72250" w:rsidRPr="00EB4354" w:rsidRDefault="00D72250" w:rsidP="00EB4354">
      <w:pPr>
        <w:pStyle w:val="Bezodstpw"/>
        <w:jc w:val="center"/>
        <w:rPr>
          <w:rFonts w:eastAsia="Times New Roman" w:cs="Calibri"/>
          <w:b/>
          <w:bCs/>
          <w:lang w:eastAsia="pl-PL"/>
        </w:rPr>
      </w:pPr>
      <w:r w:rsidRPr="00EB4354">
        <w:rPr>
          <w:rFonts w:eastAsia="Times New Roman" w:cs="Calibri"/>
          <w:b/>
          <w:bCs/>
          <w:lang w:eastAsia="pl-PL"/>
        </w:rPr>
        <w:t>OBOWIĄZKI STRON UMOWY</w:t>
      </w:r>
    </w:p>
    <w:p w14:paraId="035065A0" w14:textId="7A271280" w:rsidR="00D72250" w:rsidRPr="00A878F1" w:rsidRDefault="00D72250" w:rsidP="00501C3B">
      <w:pPr>
        <w:numPr>
          <w:ilvl w:val="0"/>
          <w:numId w:val="5"/>
        </w:numPr>
        <w:spacing w:after="0"/>
        <w:jc w:val="both"/>
        <w:rPr>
          <w:rFonts w:eastAsia="Times New Roman" w:cs="Calibri"/>
          <w:b/>
          <w:lang w:eastAsia="pl-PL"/>
        </w:rPr>
      </w:pPr>
      <w:r w:rsidRPr="00A878F1">
        <w:rPr>
          <w:rFonts w:eastAsia="Times New Roman" w:cs="Calibri"/>
          <w:lang w:eastAsia="pl-PL"/>
        </w:rPr>
        <w:t xml:space="preserve">Zamawiający i </w:t>
      </w:r>
      <w:r w:rsidR="00EB4354">
        <w:rPr>
          <w:rFonts w:eastAsia="Times New Roman" w:cs="Calibri"/>
          <w:lang w:eastAsia="pl-PL"/>
        </w:rPr>
        <w:t>W</w:t>
      </w:r>
      <w:r w:rsidRPr="00A878F1">
        <w:rPr>
          <w:rFonts w:eastAsia="Times New Roman" w:cs="Calibri"/>
          <w:lang w:eastAsia="pl-PL"/>
        </w:rPr>
        <w:t>ykonawca wybrany w postępowaniu o udzielenie zamówienia zobowiązani są</w:t>
      </w:r>
      <w:r>
        <w:rPr>
          <w:rFonts w:eastAsia="Times New Roman" w:cs="Calibri"/>
          <w:lang w:eastAsia="pl-PL"/>
        </w:rPr>
        <w:t> </w:t>
      </w:r>
      <w:r w:rsidRPr="00A878F1">
        <w:rPr>
          <w:rFonts w:eastAsia="Times New Roman" w:cs="Calibri"/>
          <w:lang w:eastAsia="pl-PL"/>
        </w:rPr>
        <w:t xml:space="preserve">współdziałać przy wykonaniu </w:t>
      </w:r>
      <w:r w:rsidR="00EB4354">
        <w:rPr>
          <w:rFonts w:eastAsia="Times New Roman" w:cs="Calibri"/>
          <w:lang w:eastAsia="pl-PL"/>
        </w:rPr>
        <w:t>U</w:t>
      </w:r>
      <w:r w:rsidRPr="00A878F1">
        <w:rPr>
          <w:rFonts w:eastAsia="Times New Roman" w:cs="Calibri"/>
          <w:lang w:eastAsia="pl-PL"/>
        </w:rPr>
        <w:t>mowy w sprawie zamówienia publicznego, w celu należytej realizacji zamówienia.</w:t>
      </w:r>
    </w:p>
    <w:p w14:paraId="3E576B6A" w14:textId="77777777" w:rsidR="00D72250" w:rsidRPr="00A878F1" w:rsidRDefault="00D72250" w:rsidP="00501C3B">
      <w:pPr>
        <w:numPr>
          <w:ilvl w:val="0"/>
          <w:numId w:val="5"/>
        </w:numPr>
        <w:spacing w:after="0"/>
        <w:jc w:val="both"/>
        <w:rPr>
          <w:rFonts w:eastAsia="Times New Roman" w:cs="Calibri"/>
          <w:bCs/>
          <w:lang w:eastAsia="pl-PL"/>
        </w:rPr>
      </w:pPr>
      <w:r w:rsidRPr="00A878F1">
        <w:rPr>
          <w:rFonts w:eastAsia="Times New Roman" w:cs="Calibri"/>
          <w:bCs/>
          <w:lang w:eastAsia="pl-PL"/>
        </w:rPr>
        <w:t>Do obowiązków Zamawiającego należy, w szczególności:</w:t>
      </w:r>
    </w:p>
    <w:p w14:paraId="3AC09581" w14:textId="6AEAB5DD" w:rsidR="00D72250" w:rsidRPr="00A878F1" w:rsidRDefault="00D72250" w:rsidP="00501C3B">
      <w:pPr>
        <w:pStyle w:val="Bezodstpw"/>
        <w:numPr>
          <w:ilvl w:val="0"/>
          <w:numId w:val="6"/>
        </w:numPr>
        <w:spacing w:line="276" w:lineRule="auto"/>
        <w:jc w:val="both"/>
        <w:rPr>
          <w:rFonts w:cs="Calibri"/>
          <w:lang w:eastAsia="pl-PL"/>
        </w:rPr>
      </w:pPr>
      <w:r w:rsidRPr="00A878F1">
        <w:rPr>
          <w:rFonts w:cs="Calibri"/>
          <w:lang w:eastAsia="pl-PL"/>
        </w:rPr>
        <w:t xml:space="preserve">Przekazanie terenu budowy w terminie 5 dni roboczych od dnia zawarcia niniejszej </w:t>
      </w:r>
      <w:r w:rsidR="00F71A9D">
        <w:rPr>
          <w:rFonts w:cs="Calibri"/>
          <w:lang w:eastAsia="pl-PL"/>
        </w:rPr>
        <w:t>U</w:t>
      </w:r>
      <w:r w:rsidRPr="00A878F1">
        <w:rPr>
          <w:rFonts w:cs="Calibri"/>
          <w:lang w:eastAsia="pl-PL"/>
        </w:rPr>
        <w:t>mowy</w:t>
      </w:r>
      <w:r w:rsidR="001E00BE">
        <w:rPr>
          <w:rFonts w:cs="Calibri"/>
          <w:lang w:eastAsia="pl-PL"/>
        </w:rPr>
        <w:t>;</w:t>
      </w:r>
    </w:p>
    <w:p w14:paraId="09345819" w14:textId="398406CE" w:rsidR="00D72250" w:rsidRPr="00A878F1" w:rsidRDefault="00D72250" w:rsidP="00501C3B">
      <w:pPr>
        <w:pStyle w:val="Bezodstpw"/>
        <w:numPr>
          <w:ilvl w:val="0"/>
          <w:numId w:val="6"/>
        </w:numPr>
        <w:spacing w:line="276" w:lineRule="auto"/>
        <w:jc w:val="both"/>
        <w:rPr>
          <w:rFonts w:cs="Calibri"/>
          <w:lang w:eastAsia="pl-PL"/>
        </w:rPr>
      </w:pPr>
      <w:r>
        <w:rPr>
          <w:rFonts w:cs="Calibri"/>
          <w:lang w:eastAsia="pl-PL"/>
        </w:rPr>
        <w:t>W</w:t>
      </w:r>
      <w:r w:rsidRPr="00A878F1">
        <w:rPr>
          <w:rFonts w:cs="Calibri"/>
          <w:lang w:eastAsia="pl-PL"/>
        </w:rPr>
        <w:t>skazanie miejsc poboru energii elektrycznej i wody;</w:t>
      </w:r>
    </w:p>
    <w:p w14:paraId="38246F94" w14:textId="1940628F" w:rsidR="00D72250" w:rsidRPr="00A878F1" w:rsidRDefault="00D72250" w:rsidP="00501C3B">
      <w:pPr>
        <w:pStyle w:val="Bezodstpw"/>
        <w:numPr>
          <w:ilvl w:val="0"/>
          <w:numId w:val="6"/>
        </w:numPr>
        <w:spacing w:line="276" w:lineRule="auto"/>
        <w:jc w:val="both"/>
        <w:rPr>
          <w:rFonts w:cs="Calibri"/>
          <w:lang w:eastAsia="pl-PL"/>
        </w:rPr>
      </w:pPr>
      <w:r>
        <w:rPr>
          <w:rFonts w:cs="Calibri"/>
          <w:lang w:eastAsia="pl-PL"/>
        </w:rPr>
        <w:t>Z</w:t>
      </w:r>
      <w:r w:rsidRPr="00A878F1">
        <w:rPr>
          <w:rFonts w:cs="Calibri"/>
          <w:lang w:eastAsia="pl-PL"/>
        </w:rPr>
        <w:t xml:space="preserve">apewnienie </w:t>
      </w:r>
      <w:r w:rsidR="00EB4354">
        <w:rPr>
          <w:rFonts w:cs="Calibri"/>
          <w:lang w:eastAsia="pl-PL"/>
        </w:rPr>
        <w:t>N</w:t>
      </w:r>
      <w:r w:rsidRPr="00A878F1">
        <w:rPr>
          <w:rFonts w:cs="Calibri"/>
          <w:lang w:eastAsia="pl-PL"/>
        </w:rPr>
        <w:t xml:space="preserve">adzoru </w:t>
      </w:r>
      <w:r w:rsidR="00EB4354">
        <w:rPr>
          <w:rFonts w:cs="Calibri"/>
          <w:lang w:eastAsia="pl-PL"/>
        </w:rPr>
        <w:t>I</w:t>
      </w:r>
      <w:r w:rsidRPr="00A878F1">
        <w:rPr>
          <w:rFonts w:cs="Calibri"/>
          <w:lang w:eastAsia="pl-PL"/>
        </w:rPr>
        <w:t>nwestorskiego;</w:t>
      </w:r>
    </w:p>
    <w:p w14:paraId="68D958F4" w14:textId="539B6072" w:rsidR="00D72250" w:rsidRPr="00A878F1" w:rsidRDefault="00D72250" w:rsidP="00501C3B">
      <w:pPr>
        <w:pStyle w:val="Bezodstpw"/>
        <w:numPr>
          <w:ilvl w:val="0"/>
          <w:numId w:val="6"/>
        </w:numPr>
        <w:spacing w:line="276" w:lineRule="auto"/>
        <w:jc w:val="both"/>
        <w:rPr>
          <w:rFonts w:cs="Calibri"/>
          <w:lang w:eastAsia="pl-PL"/>
        </w:rPr>
      </w:pPr>
      <w:r>
        <w:rPr>
          <w:rFonts w:cs="Calibri"/>
          <w:lang w:eastAsia="pl-PL"/>
        </w:rPr>
        <w:t>D</w:t>
      </w:r>
      <w:r w:rsidRPr="00A878F1">
        <w:rPr>
          <w:rFonts w:cs="Calibri"/>
          <w:lang w:eastAsia="pl-PL"/>
        </w:rPr>
        <w:t>okonywanie odbiorów (częściowych i końcowego)</w:t>
      </w:r>
      <w:r w:rsidR="001E00BE">
        <w:rPr>
          <w:rFonts w:cs="Calibri"/>
          <w:lang w:eastAsia="pl-PL"/>
        </w:rPr>
        <w:t>;</w:t>
      </w:r>
    </w:p>
    <w:p w14:paraId="753680D3" w14:textId="0ACFDBCF" w:rsidR="00D72250" w:rsidRPr="00A878F1" w:rsidRDefault="00D72250" w:rsidP="00501C3B">
      <w:pPr>
        <w:pStyle w:val="Bezodstpw"/>
        <w:numPr>
          <w:ilvl w:val="0"/>
          <w:numId w:val="6"/>
        </w:numPr>
        <w:spacing w:line="276" w:lineRule="auto"/>
        <w:jc w:val="both"/>
        <w:rPr>
          <w:rFonts w:cs="Calibri"/>
          <w:lang w:eastAsia="pl-PL"/>
        </w:rPr>
      </w:pPr>
      <w:r>
        <w:rPr>
          <w:rFonts w:cs="Calibri"/>
          <w:lang w:eastAsia="pl-PL"/>
        </w:rPr>
        <w:t>Z</w:t>
      </w:r>
      <w:r w:rsidRPr="00A878F1">
        <w:rPr>
          <w:rFonts w:cs="Calibri"/>
          <w:lang w:eastAsia="pl-PL"/>
        </w:rPr>
        <w:t xml:space="preserve">apłata </w:t>
      </w:r>
      <w:r w:rsidR="00EB4354">
        <w:rPr>
          <w:rFonts w:cs="Calibri"/>
          <w:lang w:eastAsia="pl-PL"/>
        </w:rPr>
        <w:t>W</w:t>
      </w:r>
      <w:r w:rsidRPr="00A878F1">
        <w:rPr>
          <w:rFonts w:cs="Calibri"/>
          <w:lang w:eastAsia="pl-PL"/>
        </w:rPr>
        <w:t>ykonawcy wynagrodzenia</w:t>
      </w:r>
      <w:r w:rsidR="001E00BE">
        <w:rPr>
          <w:rFonts w:cs="Calibri"/>
          <w:lang w:eastAsia="pl-PL"/>
        </w:rPr>
        <w:t>;</w:t>
      </w:r>
    </w:p>
    <w:p w14:paraId="46F905FA" w14:textId="67F89402" w:rsidR="00D72250" w:rsidRPr="00A878F1" w:rsidRDefault="00D72250" w:rsidP="00501C3B">
      <w:pPr>
        <w:numPr>
          <w:ilvl w:val="0"/>
          <w:numId w:val="5"/>
        </w:numPr>
        <w:spacing w:after="0"/>
        <w:jc w:val="both"/>
        <w:rPr>
          <w:rFonts w:eastAsia="Times New Roman" w:cs="Calibri"/>
          <w:bCs/>
          <w:lang w:eastAsia="pl-PL"/>
        </w:rPr>
      </w:pPr>
      <w:r w:rsidRPr="00A878F1">
        <w:rPr>
          <w:rFonts w:eastAsia="Times New Roman" w:cs="Calibri"/>
          <w:bCs/>
          <w:lang w:eastAsia="pl-PL"/>
        </w:rPr>
        <w:t xml:space="preserve">Do obowiązków </w:t>
      </w:r>
      <w:r w:rsidR="00EB4354">
        <w:rPr>
          <w:rFonts w:eastAsia="Times New Roman" w:cs="Calibri"/>
          <w:bCs/>
          <w:lang w:eastAsia="pl-PL"/>
        </w:rPr>
        <w:t>W</w:t>
      </w:r>
      <w:r w:rsidRPr="00A878F1">
        <w:rPr>
          <w:rFonts w:eastAsia="Times New Roman" w:cs="Calibri"/>
          <w:bCs/>
          <w:lang w:eastAsia="pl-PL"/>
        </w:rPr>
        <w:t>ykonawcy należy w szczególności:</w:t>
      </w:r>
    </w:p>
    <w:p w14:paraId="506697A1" w14:textId="4C93FC88" w:rsidR="00D72250" w:rsidRDefault="00D72250" w:rsidP="00501C3B">
      <w:pPr>
        <w:pStyle w:val="Akapitzlist"/>
        <w:numPr>
          <w:ilvl w:val="4"/>
          <w:numId w:val="2"/>
        </w:numPr>
        <w:spacing w:after="0"/>
        <w:ind w:left="709"/>
        <w:jc w:val="both"/>
        <w:rPr>
          <w:rFonts w:eastAsia="Times New Roman" w:cs="Calibri"/>
          <w:lang w:eastAsia="pl-PL"/>
        </w:rPr>
      </w:pPr>
      <w:r>
        <w:rPr>
          <w:rFonts w:eastAsia="Times New Roman" w:cs="Calibri"/>
          <w:lang w:eastAsia="pl-PL"/>
        </w:rPr>
        <w:t>P</w:t>
      </w:r>
      <w:r w:rsidRPr="00D72250">
        <w:rPr>
          <w:rFonts w:eastAsia="Times New Roman" w:cs="Calibri"/>
          <w:lang w:eastAsia="pl-PL"/>
        </w:rPr>
        <w:t xml:space="preserve">rzekazanie </w:t>
      </w:r>
      <w:r>
        <w:rPr>
          <w:rFonts w:eastAsia="Times New Roman" w:cs="Calibri"/>
          <w:lang w:eastAsia="pl-PL"/>
        </w:rPr>
        <w:t>Z</w:t>
      </w:r>
      <w:r w:rsidRPr="00D72250">
        <w:rPr>
          <w:rFonts w:eastAsia="Times New Roman" w:cs="Calibri"/>
          <w:lang w:eastAsia="pl-PL"/>
        </w:rPr>
        <w:t>amawiającemu:</w:t>
      </w:r>
      <w:r>
        <w:rPr>
          <w:rFonts w:eastAsia="Times New Roman" w:cs="Calibri"/>
          <w:lang w:eastAsia="pl-PL"/>
        </w:rPr>
        <w:t xml:space="preserve"> dokumentacji projektowej oraz dokumentacji powykonawczej</w:t>
      </w:r>
      <w:r w:rsidR="001E00BE">
        <w:rPr>
          <w:rFonts w:eastAsia="Times New Roman" w:cs="Calibri"/>
          <w:lang w:eastAsia="pl-PL"/>
        </w:rPr>
        <w:t>;</w:t>
      </w:r>
      <w:r>
        <w:rPr>
          <w:rFonts w:eastAsia="Times New Roman" w:cs="Calibri"/>
          <w:lang w:eastAsia="pl-PL"/>
        </w:rPr>
        <w:t xml:space="preserve"> </w:t>
      </w:r>
    </w:p>
    <w:p w14:paraId="109BD40B" w14:textId="48E2BC2C" w:rsidR="00D72250" w:rsidRDefault="00D72250" w:rsidP="00501C3B">
      <w:pPr>
        <w:pStyle w:val="Akapitzlist"/>
        <w:numPr>
          <w:ilvl w:val="4"/>
          <w:numId w:val="2"/>
        </w:numPr>
        <w:spacing w:after="0"/>
        <w:ind w:left="709"/>
        <w:jc w:val="both"/>
        <w:rPr>
          <w:rFonts w:eastAsia="Times New Roman" w:cs="Calibri"/>
          <w:lang w:eastAsia="pl-PL"/>
        </w:rPr>
      </w:pPr>
      <w:r>
        <w:rPr>
          <w:rFonts w:eastAsia="Times New Roman" w:cs="Calibri"/>
          <w:lang w:eastAsia="pl-PL"/>
        </w:rPr>
        <w:t>R</w:t>
      </w:r>
      <w:r w:rsidRPr="00D72250">
        <w:rPr>
          <w:rFonts w:eastAsia="Times New Roman" w:cs="Calibri"/>
          <w:lang w:eastAsia="pl-PL"/>
        </w:rPr>
        <w:t>ealizacji poprawek i/lub uzupełnień i/lub usunięcia usterek</w:t>
      </w:r>
      <w:r w:rsidR="001E00BE">
        <w:rPr>
          <w:rFonts w:eastAsia="Times New Roman" w:cs="Calibri"/>
          <w:lang w:eastAsia="pl-PL"/>
        </w:rPr>
        <w:t>;</w:t>
      </w:r>
    </w:p>
    <w:p w14:paraId="6E8A8222" w14:textId="378EF0EB" w:rsidR="00D72250" w:rsidRDefault="00D72250" w:rsidP="00501C3B">
      <w:pPr>
        <w:pStyle w:val="Akapitzlist"/>
        <w:numPr>
          <w:ilvl w:val="4"/>
          <w:numId w:val="2"/>
        </w:numPr>
        <w:spacing w:after="0"/>
        <w:ind w:left="709"/>
        <w:jc w:val="both"/>
        <w:rPr>
          <w:rFonts w:eastAsia="Times New Roman" w:cs="Calibri"/>
          <w:lang w:eastAsia="pl-PL"/>
        </w:rPr>
      </w:pPr>
      <w:r>
        <w:rPr>
          <w:rFonts w:eastAsia="Times New Roman" w:cs="Calibri"/>
          <w:lang w:eastAsia="pl-PL"/>
        </w:rPr>
        <w:t>O</w:t>
      </w:r>
      <w:r w:rsidRPr="00D72250">
        <w:rPr>
          <w:rFonts w:eastAsia="Times New Roman" w:cs="Calibri"/>
          <w:lang w:eastAsia="pl-PL"/>
        </w:rPr>
        <w:t xml:space="preserve">ddanie przedmiotu niniejszej </w:t>
      </w:r>
      <w:r>
        <w:rPr>
          <w:rFonts w:eastAsia="Times New Roman" w:cs="Calibri"/>
          <w:lang w:eastAsia="pl-PL"/>
        </w:rPr>
        <w:t>U</w:t>
      </w:r>
      <w:r w:rsidRPr="00D72250">
        <w:rPr>
          <w:rFonts w:eastAsia="Times New Roman" w:cs="Calibri"/>
          <w:lang w:eastAsia="pl-PL"/>
        </w:rPr>
        <w:t>mowy w terminie w niej uzgodnionym</w:t>
      </w:r>
      <w:r w:rsidR="001E00BE">
        <w:rPr>
          <w:rFonts w:eastAsia="Times New Roman" w:cs="Calibri"/>
          <w:lang w:eastAsia="pl-PL"/>
        </w:rPr>
        <w:t>;</w:t>
      </w:r>
    </w:p>
    <w:p w14:paraId="047F127E" w14:textId="08379E5C" w:rsidR="00D72250" w:rsidRDefault="00D72250" w:rsidP="00501C3B">
      <w:pPr>
        <w:pStyle w:val="Bezodstpw"/>
        <w:numPr>
          <w:ilvl w:val="4"/>
          <w:numId w:val="2"/>
        </w:numPr>
        <w:spacing w:line="276" w:lineRule="auto"/>
        <w:ind w:left="709"/>
        <w:jc w:val="both"/>
        <w:rPr>
          <w:rFonts w:cs="Calibri"/>
          <w:lang w:eastAsia="pl-PL"/>
        </w:rPr>
      </w:pPr>
      <w:r>
        <w:rPr>
          <w:rFonts w:cs="Calibri"/>
          <w:lang w:eastAsia="pl-PL"/>
        </w:rPr>
        <w:t>P</w:t>
      </w:r>
      <w:r w:rsidRPr="00A878F1">
        <w:rPr>
          <w:rFonts w:cs="Calibri"/>
          <w:lang w:eastAsia="pl-PL"/>
        </w:rPr>
        <w:t>onoszenie kosztów zużytej wody i energii elektrycznej w czasie trwania robót;</w:t>
      </w:r>
    </w:p>
    <w:p w14:paraId="471A4F67" w14:textId="6CFBBD90" w:rsidR="00D72250" w:rsidRPr="00D72250" w:rsidRDefault="00D72250" w:rsidP="00501C3B">
      <w:pPr>
        <w:pStyle w:val="Bezodstpw"/>
        <w:numPr>
          <w:ilvl w:val="4"/>
          <w:numId w:val="2"/>
        </w:numPr>
        <w:spacing w:line="276" w:lineRule="auto"/>
        <w:ind w:left="709"/>
        <w:jc w:val="both"/>
        <w:rPr>
          <w:rFonts w:cs="Calibri"/>
          <w:lang w:eastAsia="pl-PL"/>
        </w:rPr>
      </w:pPr>
      <w:r>
        <w:rPr>
          <w:rFonts w:cs="Calibri"/>
          <w:lang w:eastAsia="pl-PL"/>
        </w:rPr>
        <w:t>P</w:t>
      </w:r>
      <w:r w:rsidRPr="00D72250">
        <w:rPr>
          <w:rFonts w:cs="Calibri"/>
          <w:lang w:eastAsia="pl-PL"/>
        </w:rPr>
        <w:t>ełnienie funkcji koordynatora, w przypadku powierzenia wykonania części zamówienia podwykonawcom;</w:t>
      </w:r>
    </w:p>
    <w:p w14:paraId="3AABBF35" w14:textId="0E5685A1" w:rsidR="00D72250" w:rsidRDefault="00D72250" w:rsidP="00501C3B">
      <w:pPr>
        <w:pStyle w:val="Bezodstpw"/>
        <w:numPr>
          <w:ilvl w:val="4"/>
          <w:numId w:val="2"/>
        </w:numPr>
        <w:spacing w:line="276" w:lineRule="auto"/>
        <w:ind w:left="709"/>
        <w:jc w:val="both"/>
        <w:rPr>
          <w:rFonts w:cs="Calibri"/>
          <w:lang w:eastAsia="pl-PL"/>
        </w:rPr>
      </w:pPr>
      <w:r>
        <w:rPr>
          <w:rFonts w:cs="Calibri"/>
          <w:lang w:eastAsia="pl-PL"/>
        </w:rPr>
        <w:t>P</w:t>
      </w:r>
      <w:r w:rsidRPr="00A878F1">
        <w:rPr>
          <w:rFonts w:cs="Calibri"/>
          <w:lang w:eastAsia="pl-PL"/>
        </w:rPr>
        <w:t>rzygotowanie zaplecza budowy na terenie robót oraz sprawowanie dozoru mienia na terenie robót;</w:t>
      </w:r>
    </w:p>
    <w:p w14:paraId="745B15C5" w14:textId="4DCCF4D7" w:rsidR="00D72250" w:rsidRDefault="00D72250" w:rsidP="00501C3B">
      <w:pPr>
        <w:pStyle w:val="Bezodstpw"/>
        <w:numPr>
          <w:ilvl w:val="4"/>
          <w:numId w:val="2"/>
        </w:numPr>
        <w:spacing w:line="276" w:lineRule="auto"/>
        <w:ind w:left="709"/>
        <w:jc w:val="both"/>
        <w:rPr>
          <w:rFonts w:cs="Calibri"/>
          <w:lang w:eastAsia="pl-PL"/>
        </w:rPr>
      </w:pPr>
      <w:r>
        <w:rPr>
          <w:rFonts w:cs="Calibri"/>
          <w:lang w:eastAsia="pl-PL"/>
        </w:rPr>
        <w:t>Z</w:t>
      </w:r>
      <w:r w:rsidRPr="00D72250">
        <w:rPr>
          <w:rFonts w:cs="Calibri"/>
          <w:lang w:eastAsia="pl-PL"/>
        </w:rPr>
        <w:t>abezpieczenie instalacji, urządzeń i obiektów na terenie robót i w jej bezpośrednim otoczeniu, przed ich zniszczeniem lub uszkodzeniem w trakcie wykonywania robót;</w:t>
      </w:r>
    </w:p>
    <w:p w14:paraId="3FAA476A" w14:textId="72D51783" w:rsidR="00D72250" w:rsidRDefault="00D72250" w:rsidP="00501C3B">
      <w:pPr>
        <w:pStyle w:val="Bezodstpw"/>
        <w:numPr>
          <w:ilvl w:val="4"/>
          <w:numId w:val="2"/>
        </w:numPr>
        <w:spacing w:line="276" w:lineRule="auto"/>
        <w:ind w:left="709"/>
        <w:jc w:val="both"/>
        <w:rPr>
          <w:rFonts w:cs="Calibri"/>
          <w:lang w:eastAsia="pl-PL"/>
        </w:rPr>
      </w:pPr>
      <w:r>
        <w:rPr>
          <w:rFonts w:cs="Calibri"/>
          <w:lang w:eastAsia="pl-PL"/>
        </w:rPr>
        <w:t>W</w:t>
      </w:r>
      <w:r w:rsidRPr="00D72250">
        <w:rPr>
          <w:rFonts w:cs="Calibri"/>
          <w:lang w:eastAsia="pl-PL"/>
        </w:rPr>
        <w:t xml:space="preserve">ykonywanie robót oraz innych czynności objętych </w:t>
      </w:r>
      <w:r w:rsidR="00F71A9D">
        <w:rPr>
          <w:rFonts w:cs="Calibri"/>
          <w:lang w:eastAsia="pl-PL"/>
        </w:rPr>
        <w:t>P</w:t>
      </w:r>
      <w:r w:rsidRPr="00D72250">
        <w:rPr>
          <w:rFonts w:cs="Calibri"/>
          <w:lang w:eastAsia="pl-PL"/>
        </w:rPr>
        <w:t xml:space="preserve">rzedmiotem </w:t>
      </w:r>
      <w:r w:rsidR="00F71A9D">
        <w:rPr>
          <w:rFonts w:cs="Calibri"/>
          <w:lang w:eastAsia="pl-PL"/>
        </w:rPr>
        <w:t>U</w:t>
      </w:r>
      <w:r w:rsidRPr="00D72250">
        <w:rPr>
          <w:rFonts w:cs="Calibri"/>
          <w:lang w:eastAsia="pl-PL"/>
        </w:rPr>
        <w:t xml:space="preserve">mowy zgodnie z właściwymi przepisami z zakresu ochrony przeciwpożarowej, bezpieczeństwa i higieny pracy, w tym w szczególności odpowiednie oznakowanie i zabezpieczenie miejsc prowadzenia robót, zapewniające podczas wykonywania robót budowlanych całkowite bezpieczeństwo osób przebywających na terenie robót i w jego pobliżu, zgodnie z przepisami rozporządzenia </w:t>
      </w:r>
      <w:r w:rsidR="003D281D">
        <w:rPr>
          <w:rFonts w:cs="Calibri"/>
          <w:lang w:eastAsia="pl-PL"/>
        </w:rPr>
        <w:t>M</w:t>
      </w:r>
      <w:r w:rsidRPr="00D72250">
        <w:rPr>
          <w:rFonts w:cs="Calibri"/>
          <w:lang w:eastAsia="pl-PL"/>
        </w:rPr>
        <w:t xml:space="preserve">inistra </w:t>
      </w:r>
      <w:r w:rsidR="003D281D">
        <w:rPr>
          <w:rFonts w:cs="Calibri"/>
          <w:lang w:eastAsia="pl-PL"/>
        </w:rPr>
        <w:t>I</w:t>
      </w:r>
      <w:r w:rsidRPr="00D72250">
        <w:rPr>
          <w:rFonts w:cs="Calibri"/>
          <w:lang w:eastAsia="pl-PL"/>
        </w:rPr>
        <w:t>nfrastruktury z</w:t>
      </w:r>
      <w:r w:rsidR="003D281D">
        <w:rPr>
          <w:rFonts w:cs="Calibri"/>
          <w:lang w:eastAsia="pl-PL"/>
        </w:rPr>
        <w:t xml:space="preserve"> dnia</w:t>
      </w:r>
      <w:r w:rsidRPr="00D72250">
        <w:rPr>
          <w:rFonts w:cs="Calibri"/>
          <w:lang w:eastAsia="pl-PL"/>
        </w:rPr>
        <w:t xml:space="preserve"> 6 lutego 2003 r. w sprawie bezpieczeństwa i higieny pracy</w:t>
      </w:r>
      <w:r w:rsidR="003D281D">
        <w:rPr>
          <w:rFonts w:cs="Calibri"/>
          <w:lang w:eastAsia="pl-PL"/>
        </w:rPr>
        <w:t xml:space="preserve"> podczas wykonywania robót budowlanych</w:t>
      </w:r>
      <w:r w:rsidRPr="00D72250">
        <w:rPr>
          <w:rFonts w:cs="Calibri"/>
          <w:lang w:eastAsia="pl-PL"/>
        </w:rPr>
        <w:t xml:space="preserve"> (Dz. U. z 2003 r. </w:t>
      </w:r>
      <w:r w:rsidR="003D281D">
        <w:rPr>
          <w:rFonts w:cs="Calibri"/>
          <w:lang w:eastAsia="pl-PL"/>
        </w:rPr>
        <w:t>Nr</w:t>
      </w:r>
      <w:r w:rsidRPr="00D72250">
        <w:rPr>
          <w:rFonts w:cs="Calibri"/>
          <w:lang w:eastAsia="pl-PL"/>
        </w:rPr>
        <w:t>47,</w:t>
      </w:r>
      <w:r w:rsidR="003D281D">
        <w:rPr>
          <w:rFonts w:cs="Calibri"/>
          <w:lang w:eastAsia="pl-PL"/>
        </w:rPr>
        <w:t xml:space="preserve"> poz.</w:t>
      </w:r>
      <w:r w:rsidRPr="00D72250">
        <w:rPr>
          <w:rFonts w:cs="Calibri"/>
          <w:lang w:eastAsia="pl-PL"/>
        </w:rPr>
        <w:t xml:space="preserve"> 401);</w:t>
      </w:r>
    </w:p>
    <w:p w14:paraId="2552ED50" w14:textId="40589EDC" w:rsidR="00D72250" w:rsidRDefault="00D72250" w:rsidP="00501C3B">
      <w:pPr>
        <w:pStyle w:val="Bezodstpw"/>
        <w:numPr>
          <w:ilvl w:val="4"/>
          <w:numId w:val="2"/>
        </w:numPr>
        <w:spacing w:line="276" w:lineRule="auto"/>
        <w:ind w:left="709"/>
        <w:jc w:val="both"/>
        <w:rPr>
          <w:rFonts w:cs="Calibri"/>
          <w:lang w:eastAsia="pl-PL"/>
        </w:rPr>
      </w:pPr>
      <w:r>
        <w:rPr>
          <w:rFonts w:cs="Calibri"/>
          <w:lang w:eastAsia="pl-PL"/>
        </w:rPr>
        <w:t>W</w:t>
      </w:r>
      <w:r w:rsidRPr="00D72250">
        <w:rPr>
          <w:rFonts w:cs="Calibri"/>
          <w:lang w:eastAsia="pl-PL"/>
        </w:rPr>
        <w:t xml:space="preserve">ykonanie robót z </w:t>
      </w:r>
      <w:r w:rsidRPr="00AA594D">
        <w:rPr>
          <w:rFonts w:cs="Calibri"/>
          <w:bCs/>
          <w:lang w:eastAsia="pl-PL"/>
        </w:rPr>
        <w:t>materiałów własnych</w:t>
      </w:r>
      <w:r w:rsidRPr="00D72250">
        <w:rPr>
          <w:rFonts w:cs="Calibri"/>
          <w:lang w:eastAsia="pl-PL"/>
        </w:rPr>
        <w:t>, które powinny odpowiadać jakościowo wymogom wyrobów dopuszczonych do obrotu i stosowania w budownictwie określonym w art. 10 ustawy z 7 lipca 1994 r. – Prawo budowlane. W przypadku wątpliwej jakości materiałów użytych do wbudowania, zamawiający ma prawo wykonania badań tych materiałów</w:t>
      </w:r>
      <w:r w:rsidR="00A570D1">
        <w:rPr>
          <w:rFonts w:cs="Calibri"/>
          <w:lang w:eastAsia="pl-PL"/>
        </w:rPr>
        <w:t>,</w:t>
      </w:r>
      <w:r w:rsidRPr="00D72250">
        <w:rPr>
          <w:rFonts w:cs="Calibri"/>
          <w:lang w:eastAsia="pl-PL"/>
        </w:rPr>
        <w:t xml:space="preserve"> zgodnie z obowiązującymi normami w celu stwierdzenia ich jakości. Jeśli badania wykażą, że jakość zastosowanych materiałów nie spełnia wymogów, o których mowa, wówczas </w:t>
      </w:r>
      <w:r w:rsidR="00A35684">
        <w:rPr>
          <w:rFonts w:cs="Calibri"/>
          <w:lang w:eastAsia="pl-PL"/>
        </w:rPr>
        <w:t>W</w:t>
      </w:r>
      <w:r w:rsidRPr="00D72250">
        <w:rPr>
          <w:rFonts w:cs="Calibri"/>
          <w:lang w:eastAsia="pl-PL"/>
        </w:rPr>
        <w:t>ykonawca zostanie obciążony kosztem badań i na własny koszt dokona ich wymiany;</w:t>
      </w:r>
    </w:p>
    <w:p w14:paraId="0785BDE3" w14:textId="39875B33" w:rsidR="00D72250" w:rsidRPr="00D72250" w:rsidRDefault="00D72250" w:rsidP="00501C3B">
      <w:pPr>
        <w:pStyle w:val="Bezodstpw"/>
        <w:numPr>
          <w:ilvl w:val="4"/>
          <w:numId w:val="2"/>
        </w:numPr>
        <w:spacing w:line="276" w:lineRule="auto"/>
        <w:ind w:left="709"/>
        <w:jc w:val="both"/>
        <w:rPr>
          <w:rFonts w:cs="Calibri"/>
          <w:lang w:eastAsia="pl-PL"/>
        </w:rPr>
      </w:pPr>
      <w:r>
        <w:rPr>
          <w:rFonts w:cs="Calibri"/>
          <w:lang w:eastAsia="pl-PL"/>
        </w:rPr>
        <w:t>Z</w:t>
      </w:r>
      <w:r w:rsidRPr="00D72250">
        <w:rPr>
          <w:rFonts w:cs="Calibri"/>
          <w:lang w:eastAsia="pl-PL"/>
        </w:rPr>
        <w:t xml:space="preserve">apewnienie, aby wszystkie osoby wyznaczone do wykonywania czynności objętych </w:t>
      </w:r>
      <w:r w:rsidR="00F71A9D">
        <w:rPr>
          <w:rFonts w:cs="Calibri"/>
          <w:lang w:eastAsia="pl-PL"/>
        </w:rPr>
        <w:t>P</w:t>
      </w:r>
      <w:r w:rsidRPr="00D72250">
        <w:rPr>
          <w:rFonts w:cs="Calibri"/>
          <w:lang w:eastAsia="pl-PL"/>
        </w:rPr>
        <w:t xml:space="preserve">rzedmiotem </w:t>
      </w:r>
      <w:r w:rsidR="00F71A9D">
        <w:rPr>
          <w:rFonts w:cs="Calibri"/>
          <w:lang w:eastAsia="pl-PL"/>
        </w:rPr>
        <w:t>U</w:t>
      </w:r>
      <w:r w:rsidRPr="00D72250">
        <w:rPr>
          <w:rFonts w:cs="Calibri"/>
          <w:lang w:eastAsia="pl-PL"/>
        </w:rPr>
        <w:t>mowy posiadały odpowiednie kwalifikacje oraz przeszkolenia i uprawnienia wymagane przepisami prawa;</w:t>
      </w:r>
    </w:p>
    <w:p w14:paraId="7E31FC40" w14:textId="6DFF7B5B" w:rsidR="00D72250" w:rsidRDefault="00D72250" w:rsidP="00501C3B">
      <w:pPr>
        <w:pStyle w:val="Bezodstpw"/>
        <w:numPr>
          <w:ilvl w:val="4"/>
          <w:numId w:val="2"/>
        </w:numPr>
        <w:spacing w:line="276" w:lineRule="auto"/>
        <w:ind w:left="709"/>
        <w:jc w:val="both"/>
        <w:rPr>
          <w:rFonts w:cs="Calibri"/>
          <w:lang w:eastAsia="pl-PL"/>
        </w:rPr>
      </w:pPr>
      <w:r>
        <w:rPr>
          <w:rFonts w:cs="Calibri"/>
          <w:lang w:eastAsia="pl-PL"/>
        </w:rPr>
        <w:lastRenderedPageBreak/>
        <w:t>U</w:t>
      </w:r>
      <w:r w:rsidRPr="00A878F1">
        <w:rPr>
          <w:rFonts w:cs="Calibri"/>
          <w:lang w:eastAsia="pl-PL"/>
        </w:rPr>
        <w:t>stanowienie kierownika budowy i kierowników branżowych, przy czym kierownik budowy będzie upoważniony m. in. do sprawowania nadzoru nad prowadzonymi robotami oraz nad pracownikami wyznaczonymi do wykonania robót;</w:t>
      </w:r>
    </w:p>
    <w:p w14:paraId="053C5D64" w14:textId="5505BC84" w:rsidR="00D72250" w:rsidRDefault="00D72250" w:rsidP="00501C3B">
      <w:pPr>
        <w:pStyle w:val="Bezodstpw"/>
        <w:numPr>
          <w:ilvl w:val="4"/>
          <w:numId w:val="2"/>
        </w:numPr>
        <w:spacing w:line="276" w:lineRule="auto"/>
        <w:ind w:left="709"/>
        <w:jc w:val="both"/>
        <w:rPr>
          <w:rFonts w:cs="Calibri"/>
          <w:lang w:eastAsia="pl-PL"/>
        </w:rPr>
      </w:pPr>
      <w:r>
        <w:rPr>
          <w:rFonts w:cs="Calibri"/>
          <w:lang w:eastAsia="pl-PL"/>
        </w:rPr>
        <w:t>P</w:t>
      </w:r>
      <w:r w:rsidRPr="00D72250">
        <w:rPr>
          <w:rFonts w:cs="Calibri"/>
          <w:lang w:eastAsia="pl-PL"/>
        </w:rPr>
        <w:t xml:space="preserve">rowadzenie na bieżąco </w:t>
      </w:r>
      <w:r w:rsidRPr="00D72250">
        <w:rPr>
          <w:rFonts w:cs="Calibri"/>
          <w:b/>
          <w:lang w:eastAsia="pl-PL"/>
        </w:rPr>
        <w:t>dziennika budowy</w:t>
      </w:r>
      <w:r w:rsidRPr="00D72250">
        <w:rPr>
          <w:rFonts w:cs="Calibri"/>
          <w:lang w:eastAsia="pl-PL"/>
        </w:rPr>
        <w:t xml:space="preserve"> zgodnie z ustawą Prawo budowlane</w:t>
      </w:r>
      <w:r w:rsidR="00EB4354">
        <w:rPr>
          <w:rFonts w:cs="Calibri"/>
          <w:lang w:eastAsia="pl-PL"/>
        </w:rPr>
        <w:t>;</w:t>
      </w:r>
    </w:p>
    <w:p w14:paraId="10C8274C" w14:textId="103DD907" w:rsidR="00D72250" w:rsidRDefault="00D72250" w:rsidP="00501C3B">
      <w:pPr>
        <w:pStyle w:val="Bezodstpw"/>
        <w:numPr>
          <w:ilvl w:val="4"/>
          <w:numId w:val="2"/>
        </w:numPr>
        <w:spacing w:line="276" w:lineRule="auto"/>
        <w:ind w:left="709"/>
        <w:jc w:val="both"/>
        <w:rPr>
          <w:rFonts w:cs="Calibri"/>
          <w:lang w:eastAsia="pl-PL"/>
        </w:rPr>
      </w:pPr>
      <w:r>
        <w:rPr>
          <w:rFonts w:cs="Calibri"/>
          <w:lang w:eastAsia="pl-PL"/>
        </w:rPr>
        <w:t>Z</w:t>
      </w:r>
      <w:r w:rsidRPr="00D72250">
        <w:rPr>
          <w:rFonts w:cs="Calibri"/>
          <w:lang w:eastAsia="pl-PL"/>
        </w:rPr>
        <w:t xml:space="preserve">głaszanie </w:t>
      </w:r>
      <w:r w:rsidR="008C3B7C">
        <w:rPr>
          <w:rFonts w:cs="Calibri"/>
          <w:lang w:eastAsia="pl-PL"/>
        </w:rPr>
        <w:t>I</w:t>
      </w:r>
      <w:r w:rsidRPr="00D72250">
        <w:rPr>
          <w:rFonts w:cs="Calibri"/>
          <w:lang w:eastAsia="pl-PL"/>
        </w:rPr>
        <w:t xml:space="preserve">nspektorowi </w:t>
      </w:r>
      <w:r w:rsidR="008C3B7C">
        <w:rPr>
          <w:rFonts w:cs="Calibri"/>
          <w:lang w:eastAsia="pl-PL"/>
        </w:rPr>
        <w:t>N</w:t>
      </w:r>
      <w:r w:rsidRPr="00D72250">
        <w:rPr>
          <w:rFonts w:cs="Calibri"/>
          <w:lang w:eastAsia="pl-PL"/>
        </w:rPr>
        <w:t xml:space="preserve">adzoru </w:t>
      </w:r>
      <w:r w:rsidR="008C3B7C">
        <w:rPr>
          <w:rFonts w:cs="Calibri"/>
          <w:lang w:eastAsia="pl-PL"/>
        </w:rPr>
        <w:t>I</w:t>
      </w:r>
      <w:r w:rsidRPr="00D72250">
        <w:rPr>
          <w:rFonts w:cs="Calibri"/>
          <w:lang w:eastAsia="pl-PL"/>
        </w:rPr>
        <w:t xml:space="preserve">nwestorskiego do odbioru </w:t>
      </w:r>
      <w:r w:rsidRPr="00D72250">
        <w:rPr>
          <w:rFonts w:cs="Calibri"/>
          <w:b/>
          <w:lang w:eastAsia="pl-PL"/>
        </w:rPr>
        <w:t>robót zanikających i ulegających zakryciu</w:t>
      </w:r>
      <w:r w:rsidRPr="00D72250">
        <w:rPr>
          <w:rFonts w:cs="Calibri"/>
          <w:lang w:eastAsia="pl-PL"/>
        </w:rPr>
        <w:t xml:space="preserve">. Niezgłoszenie tych robót daje zamawiającemu podstawę do żądania odkrycia robót i przywrócenia stanu poprzedniego na koszt i ryzyko </w:t>
      </w:r>
      <w:r w:rsidR="008C3B7C">
        <w:rPr>
          <w:rFonts w:cs="Calibri"/>
          <w:lang w:eastAsia="pl-PL"/>
        </w:rPr>
        <w:t>W</w:t>
      </w:r>
      <w:r w:rsidRPr="00D72250">
        <w:rPr>
          <w:rFonts w:cs="Calibri"/>
          <w:lang w:eastAsia="pl-PL"/>
        </w:rPr>
        <w:t>ykonawcy;</w:t>
      </w:r>
    </w:p>
    <w:p w14:paraId="1730DA56" w14:textId="77777777" w:rsidR="00D72250" w:rsidRDefault="00D72250" w:rsidP="00501C3B">
      <w:pPr>
        <w:pStyle w:val="Bezodstpw"/>
        <w:numPr>
          <w:ilvl w:val="4"/>
          <w:numId w:val="2"/>
        </w:numPr>
        <w:spacing w:line="276" w:lineRule="auto"/>
        <w:ind w:left="709"/>
        <w:jc w:val="both"/>
        <w:rPr>
          <w:rFonts w:cs="Calibri"/>
          <w:lang w:eastAsia="pl-PL"/>
        </w:rPr>
      </w:pPr>
      <w:r>
        <w:rPr>
          <w:rFonts w:cs="Calibri"/>
          <w:lang w:eastAsia="pl-PL"/>
        </w:rPr>
        <w:t>z</w:t>
      </w:r>
      <w:r w:rsidRPr="00D72250">
        <w:rPr>
          <w:rFonts w:cs="Calibri"/>
          <w:lang w:eastAsia="pl-PL"/>
        </w:rPr>
        <w:t>apewnienie i pokrycie kosztów pełnej obsługi geodezyjnej i geotechnicznej łącznie z określeniem współrzędnych oraz sporządzeniem inwentaryzacji geodezyjnej powykonawczej przez uprawnionego geodetę;</w:t>
      </w:r>
    </w:p>
    <w:p w14:paraId="68F252CC" w14:textId="4D0B3310" w:rsidR="00D72250" w:rsidRDefault="00D72250" w:rsidP="00501C3B">
      <w:pPr>
        <w:pStyle w:val="Bezodstpw"/>
        <w:numPr>
          <w:ilvl w:val="4"/>
          <w:numId w:val="2"/>
        </w:numPr>
        <w:spacing w:line="276" w:lineRule="auto"/>
        <w:ind w:left="709"/>
        <w:jc w:val="both"/>
        <w:rPr>
          <w:rFonts w:cs="Calibri"/>
          <w:lang w:eastAsia="pl-PL"/>
        </w:rPr>
      </w:pPr>
      <w:r>
        <w:rPr>
          <w:rFonts w:cs="Calibri"/>
          <w:lang w:eastAsia="pl-PL"/>
        </w:rPr>
        <w:t>U</w:t>
      </w:r>
      <w:r w:rsidRPr="00D72250">
        <w:rPr>
          <w:rFonts w:cs="Calibri"/>
          <w:lang w:eastAsia="pl-PL"/>
        </w:rPr>
        <w:t xml:space="preserve">zyskanie zgody </w:t>
      </w:r>
      <w:r w:rsidR="008C3B7C">
        <w:rPr>
          <w:rFonts w:cs="Calibri"/>
          <w:lang w:eastAsia="pl-PL"/>
        </w:rPr>
        <w:t>I</w:t>
      </w:r>
      <w:r w:rsidRPr="00D72250">
        <w:rPr>
          <w:rFonts w:cs="Calibri"/>
          <w:lang w:eastAsia="pl-PL"/>
        </w:rPr>
        <w:t xml:space="preserve">nspektora </w:t>
      </w:r>
      <w:r w:rsidR="008C3B7C">
        <w:rPr>
          <w:rFonts w:cs="Calibri"/>
          <w:lang w:eastAsia="pl-PL"/>
        </w:rPr>
        <w:t>N</w:t>
      </w:r>
      <w:r w:rsidRPr="00D72250">
        <w:rPr>
          <w:rFonts w:cs="Calibri"/>
          <w:lang w:eastAsia="pl-PL"/>
        </w:rPr>
        <w:t xml:space="preserve">adzoru </w:t>
      </w:r>
      <w:r w:rsidR="008C3B7C">
        <w:rPr>
          <w:rFonts w:cs="Calibri"/>
          <w:lang w:eastAsia="pl-PL"/>
        </w:rPr>
        <w:t>I</w:t>
      </w:r>
      <w:r w:rsidRPr="00D72250">
        <w:rPr>
          <w:rFonts w:cs="Calibri"/>
          <w:lang w:eastAsia="pl-PL"/>
        </w:rPr>
        <w:t xml:space="preserve">nwestorskiego na wbudowanie infrastruktury towarzyszącej. W celu uzyskania zgody </w:t>
      </w:r>
      <w:r w:rsidR="008C3B7C">
        <w:rPr>
          <w:rFonts w:cs="Calibri"/>
          <w:lang w:eastAsia="pl-PL"/>
        </w:rPr>
        <w:t>W</w:t>
      </w:r>
      <w:r w:rsidRPr="00D72250">
        <w:rPr>
          <w:rFonts w:cs="Calibri"/>
          <w:lang w:eastAsia="pl-PL"/>
        </w:rPr>
        <w:t>ykonawca udokumentuje spełnienie przez dane wyroby norm bezpieczeństwa wymaganych dla danego wyrobu;</w:t>
      </w:r>
    </w:p>
    <w:p w14:paraId="6C6EB165" w14:textId="5E99F3C7" w:rsidR="00D72250" w:rsidRDefault="00D72250" w:rsidP="00501C3B">
      <w:pPr>
        <w:pStyle w:val="Bezodstpw"/>
        <w:numPr>
          <w:ilvl w:val="4"/>
          <w:numId w:val="2"/>
        </w:numPr>
        <w:spacing w:line="276" w:lineRule="auto"/>
        <w:ind w:left="709"/>
        <w:jc w:val="both"/>
        <w:rPr>
          <w:rFonts w:cs="Calibri"/>
          <w:lang w:eastAsia="pl-PL"/>
        </w:rPr>
      </w:pPr>
      <w:r>
        <w:rPr>
          <w:rFonts w:cs="Calibri"/>
          <w:lang w:eastAsia="pl-PL"/>
        </w:rPr>
        <w:t>U</w:t>
      </w:r>
      <w:r w:rsidRPr="00D72250">
        <w:rPr>
          <w:rFonts w:cs="Calibri"/>
          <w:lang w:eastAsia="pl-PL"/>
        </w:rPr>
        <w:t xml:space="preserve">możliwienie </w:t>
      </w:r>
      <w:r w:rsidR="008C3B7C">
        <w:rPr>
          <w:rFonts w:cs="Calibri"/>
          <w:lang w:eastAsia="pl-PL"/>
        </w:rPr>
        <w:t>Z</w:t>
      </w:r>
      <w:r w:rsidRPr="00D72250">
        <w:rPr>
          <w:rFonts w:cs="Calibri"/>
          <w:lang w:eastAsia="pl-PL"/>
        </w:rPr>
        <w:t>amawiającemu przeprowadzenia kontroli lub wizji lokalnej terenu budowy w każdym terminie;</w:t>
      </w:r>
    </w:p>
    <w:p w14:paraId="1F8CB6D9" w14:textId="73F3EC61" w:rsidR="00D72250" w:rsidRDefault="00D72250" w:rsidP="00501C3B">
      <w:pPr>
        <w:pStyle w:val="Bezodstpw"/>
        <w:numPr>
          <w:ilvl w:val="4"/>
          <w:numId w:val="2"/>
        </w:numPr>
        <w:spacing w:line="276" w:lineRule="auto"/>
        <w:ind w:left="709"/>
        <w:jc w:val="both"/>
        <w:rPr>
          <w:rFonts w:cs="Calibri"/>
          <w:lang w:eastAsia="pl-PL"/>
        </w:rPr>
      </w:pPr>
      <w:r>
        <w:rPr>
          <w:rFonts w:cs="Calibri"/>
          <w:lang w:eastAsia="pl-PL"/>
        </w:rPr>
        <w:t>B</w:t>
      </w:r>
      <w:r w:rsidRPr="00D72250">
        <w:rPr>
          <w:rFonts w:cs="Calibri"/>
          <w:lang w:eastAsia="pl-PL"/>
        </w:rPr>
        <w:t xml:space="preserve">ieżące sprzątanie i wywożenie materiałów. Uporządkowanie terenu robót po zakończeniu robót zajętych na czas wykonywania robót. W przypadku niewywiązywania się z tego obowiązku </w:t>
      </w:r>
      <w:r w:rsidR="008C3B7C">
        <w:rPr>
          <w:rFonts w:cs="Calibri"/>
          <w:lang w:eastAsia="pl-PL"/>
        </w:rPr>
        <w:t>Z</w:t>
      </w:r>
      <w:r w:rsidRPr="00D72250">
        <w:rPr>
          <w:rFonts w:cs="Calibri"/>
          <w:lang w:eastAsia="pl-PL"/>
        </w:rPr>
        <w:t xml:space="preserve">amawiający obciąży </w:t>
      </w:r>
      <w:r w:rsidR="008C3B7C">
        <w:rPr>
          <w:rFonts w:cs="Calibri"/>
          <w:lang w:eastAsia="pl-PL"/>
        </w:rPr>
        <w:t>W</w:t>
      </w:r>
      <w:r w:rsidRPr="00D72250">
        <w:rPr>
          <w:rFonts w:cs="Calibri"/>
          <w:lang w:eastAsia="pl-PL"/>
        </w:rPr>
        <w:t>ykonawcę kosztami sprzątania i wywiezienia materiałów z budowy;</w:t>
      </w:r>
    </w:p>
    <w:p w14:paraId="21632142" w14:textId="3A238E6E" w:rsidR="00D72250" w:rsidRPr="00D72250" w:rsidRDefault="00D72250" w:rsidP="00501C3B">
      <w:pPr>
        <w:pStyle w:val="Bezodstpw"/>
        <w:numPr>
          <w:ilvl w:val="4"/>
          <w:numId w:val="2"/>
        </w:numPr>
        <w:spacing w:line="276" w:lineRule="auto"/>
        <w:ind w:left="709"/>
        <w:jc w:val="both"/>
        <w:rPr>
          <w:rFonts w:cs="Calibri"/>
          <w:lang w:eastAsia="pl-PL"/>
        </w:rPr>
      </w:pPr>
      <w:r>
        <w:rPr>
          <w:rFonts w:eastAsia="Times New Roman" w:cs="Calibri"/>
          <w:lang w:eastAsia="pl-PL"/>
        </w:rPr>
        <w:t>P</w:t>
      </w:r>
      <w:r w:rsidRPr="00D72250">
        <w:rPr>
          <w:rFonts w:eastAsia="Times New Roman" w:cs="Calibri"/>
          <w:lang w:eastAsia="pl-PL"/>
        </w:rPr>
        <w:t xml:space="preserve">oddanie odpadów budowlanych odzyskowi, a jeżeli z przyczyn technologicznych jest </w:t>
      </w:r>
      <w:r w:rsidRPr="00D72250">
        <w:rPr>
          <w:rFonts w:eastAsia="Times New Roman" w:cs="Calibri"/>
          <w:lang w:eastAsia="pl-PL"/>
        </w:rPr>
        <w:br/>
        <w:t>to niemożliwe lub nieuzasadnione z przyczyn ekologicznych lub ekonomicznych – przekazanie powstałych odpadów do utylizacji (</w:t>
      </w:r>
      <w:r w:rsidR="008C3B7C">
        <w:rPr>
          <w:rFonts w:eastAsia="Times New Roman" w:cs="Calibri"/>
          <w:lang w:eastAsia="pl-PL"/>
        </w:rPr>
        <w:t>W</w:t>
      </w:r>
      <w:r w:rsidRPr="00D72250">
        <w:rPr>
          <w:rFonts w:eastAsia="Times New Roman" w:cs="Calibri"/>
          <w:lang w:eastAsia="pl-PL"/>
        </w:rPr>
        <w:t>ykonawca jest wytwórcą odpadów w rozumieniu przepisów ustawy z 14 grudnia 2012 r. o odpadach);</w:t>
      </w:r>
    </w:p>
    <w:p w14:paraId="384FD54D" w14:textId="77777777" w:rsidR="00D72250" w:rsidRPr="00D72250" w:rsidRDefault="00D72250" w:rsidP="00501C3B">
      <w:pPr>
        <w:pStyle w:val="Bezodstpw"/>
        <w:numPr>
          <w:ilvl w:val="4"/>
          <w:numId w:val="2"/>
        </w:numPr>
        <w:spacing w:line="276" w:lineRule="auto"/>
        <w:ind w:left="709"/>
        <w:jc w:val="both"/>
        <w:rPr>
          <w:rFonts w:cs="Calibri"/>
          <w:lang w:eastAsia="pl-PL"/>
        </w:rPr>
      </w:pPr>
      <w:r>
        <w:rPr>
          <w:rFonts w:eastAsia="Times New Roman" w:cs="Calibri"/>
          <w:lang w:eastAsia="pl-PL"/>
        </w:rPr>
        <w:t>U</w:t>
      </w:r>
      <w:r w:rsidRPr="00D72250">
        <w:rPr>
          <w:rFonts w:eastAsia="Times New Roman" w:cs="Calibri"/>
          <w:lang w:eastAsia="pl-PL"/>
        </w:rPr>
        <w:t>dział w corocznych przeglądach gwarancyjnych</w:t>
      </w:r>
      <w:r>
        <w:rPr>
          <w:rFonts w:eastAsia="Times New Roman" w:cs="Calibri"/>
          <w:lang w:eastAsia="pl-PL"/>
        </w:rPr>
        <w:t>;</w:t>
      </w:r>
    </w:p>
    <w:p w14:paraId="7CFF4119" w14:textId="541359F1" w:rsidR="00D72250" w:rsidRPr="00D72250" w:rsidRDefault="00D72250" w:rsidP="00501C3B">
      <w:pPr>
        <w:pStyle w:val="Bezodstpw"/>
        <w:numPr>
          <w:ilvl w:val="4"/>
          <w:numId w:val="2"/>
        </w:numPr>
        <w:spacing w:line="276" w:lineRule="auto"/>
        <w:ind w:left="709"/>
        <w:jc w:val="both"/>
        <w:rPr>
          <w:rFonts w:cs="Calibri"/>
          <w:lang w:eastAsia="pl-PL"/>
        </w:rPr>
      </w:pPr>
      <w:r>
        <w:rPr>
          <w:rFonts w:eastAsia="Times New Roman" w:cs="Calibri"/>
          <w:lang w:eastAsia="pl-PL"/>
        </w:rPr>
        <w:t>T</w:t>
      </w:r>
      <w:r w:rsidRPr="00D72250">
        <w:rPr>
          <w:rFonts w:eastAsia="Times New Roman" w:cs="Calibri"/>
          <w:lang w:eastAsia="pl-PL"/>
        </w:rPr>
        <w:t>erminowo realizować należne płatności na rzecz podwykonawców, o ile będą oni występować przy realizacji przedmiotu zamówienia</w:t>
      </w:r>
      <w:r>
        <w:rPr>
          <w:rFonts w:eastAsia="Times New Roman" w:cs="Calibri"/>
          <w:lang w:eastAsia="pl-PL"/>
        </w:rPr>
        <w:t xml:space="preserve">. </w:t>
      </w:r>
    </w:p>
    <w:p w14:paraId="7DA0A74D" w14:textId="77777777" w:rsidR="00D72250" w:rsidRPr="00A878F1" w:rsidRDefault="00D72250" w:rsidP="00501C3B">
      <w:pPr>
        <w:numPr>
          <w:ilvl w:val="0"/>
          <w:numId w:val="5"/>
        </w:numPr>
        <w:spacing w:after="0"/>
        <w:jc w:val="both"/>
        <w:rPr>
          <w:rFonts w:eastAsia="Times New Roman" w:cs="Calibri"/>
          <w:lang w:eastAsia="pl-PL"/>
        </w:rPr>
      </w:pPr>
      <w:r w:rsidRPr="00A878F1">
        <w:rPr>
          <w:rFonts w:eastAsia="Times New Roman" w:cs="Calibri"/>
          <w:lang w:eastAsia="pl-PL"/>
        </w:rPr>
        <w:t>Wykonawca ponosi pełną odpowiedzialność za:</w:t>
      </w:r>
    </w:p>
    <w:p w14:paraId="173F3720" w14:textId="7E8823A6" w:rsidR="00D72250" w:rsidRPr="00A878F1" w:rsidRDefault="00D72250" w:rsidP="00501C3B">
      <w:pPr>
        <w:numPr>
          <w:ilvl w:val="0"/>
          <w:numId w:val="7"/>
        </w:numPr>
        <w:spacing w:after="0"/>
        <w:ind w:left="709"/>
        <w:jc w:val="both"/>
        <w:rPr>
          <w:rFonts w:eastAsia="Times New Roman" w:cs="Calibri"/>
          <w:lang w:eastAsia="pl-PL"/>
        </w:rPr>
      </w:pPr>
      <w:r w:rsidRPr="00A878F1">
        <w:rPr>
          <w:rFonts w:eastAsia="Times New Roman" w:cs="Calibri"/>
          <w:lang w:eastAsia="pl-PL"/>
        </w:rPr>
        <w:t xml:space="preserve">przestrzeganie przepisów bhp, ochronę p.poż i dozór mienia na terenie robót, </w:t>
      </w:r>
      <w:r>
        <w:rPr>
          <w:rFonts w:eastAsia="Times New Roman" w:cs="Calibri"/>
          <w:lang w:eastAsia="pl-PL"/>
        </w:rPr>
        <w:br/>
      </w:r>
      <w:r w:rsidRPr="00A878F1">
        <w:rPr>
          <w:rFonts w:eastAsia="Times New Roman" w:cs="Calibri"/>
          <w:lang w:eastAsia="pl-PL"/>
        </w:rPr>
        <w:t xml:space="preserve">jak i za wszelkie szkody powstałe w trakcie trwania robót na terenie przyjętym od </w:t>
      </w:r>
      <w:r w:rsidR="009C3BEC">
        <w:rPr>
          <w:rFonts w:eastAsia="Times New Roman" w:cs="Calibri"/>
          <w:lang w:eastAsia="pl-PL"/>
        </w:rPr>
        <w:t>Z</w:t>
      </w:r>
      <w:r w:rsidRPr="00A878F1">
        <w:rPr>
          <w:rFonts w:eastAsia="Times New Roman" w:cs="Calibri"/>
          <w:lang w:eastAsia="pl-PL"/>
        </w:rPr>
        <w:t>amawiającego lub mające związek z prowadzonymi robotami,</w:t>
      </w:r>
    </w:p>
    <w:p w14:paraId="6F328DBB" w14:textId="307F9E59" w:rsidR="00D72250" w:rsidRPr="00A878F1" w:rsidRDefault="00D72250" w:rsidP="00501C3B">
      <w:pPr>
        <w:numPr>
          <w:ilvl w:val="0"/>
          <w:numId w:val="7"/>
        </w:numPr>
        <w:spacing w:after="0"/>
        <w:ind w:left="709"/>
        <w:jc w:val="both"/>
        <w:rPr>
          <w:rFonts w:eastAsia="Times New Roman" w:cs="Calibri"/>
          <w:lang w:eastAsia="pl-PL"/>
        </w:rPr>
      </w:pPr>
      <w:r w:rsidRPr="00A878F1">
        <w:rPr>
          <w:rFonts w:eastAsia="Times New Roman" w:cs="Calibri"/>
          <w:lang w:eastAsia="pl-PL"/>
        </w:rPr>
        <w:t>bezpieczeństwo wszelkich działań prowadzonych na terenie robót i poza nim,</w:t>
      </w:r>
      <w:r w:rsidRPr="00A878F1">
        <w:rPr>
          <w:rFonts w:eastAsia="Times New Roman" w:cs="Calibri"/>
          <w:lang w:eastAsia="pl-PL"/>
        </w:rPr>
        <w:br/>
        <w:t xml:space="preserve">a związanych z wykonaniem </w:t>
      </w:r>
      <w:r w:rsidR="00F71A9D">
        <w:rPr>
          <w:rFonts w:eastAsia="Times New Roman" w:cs="Calibri"/>
          <w:lang w:eastAsia="pl-PL"/>
        </w:rPr>
        <w:t>P</w:t>
      </w:r>
      <w:r w:rsidRPr="00A878F1">
        <w:rPr>
          <w:rFonts w:eastAsia="Times New Roman" w:cs="Calibri"/>
          <w:lang w:eastAsia="pl-PL"/>
        </w:rPr>
        <w:t xml:space="preserve">rzedmiotu </w:t>
      </w:r>
      <w:r w:rsidR="00F71A9D">
        <w:rPr>
          <w:rFonts w:eastAsia="Times New Roman" w:cs="Calibri"/>
          <w:lang w:eastAsia="pl-PL"/>
        </w:rPr>
        <w:t>U</w:t>
      </w:r>
      <w:r w:rsidRPr="00A878F1">
        <w:rPr>
          <w:rFonts w:eastAsia="Times New Roman" w:cs="Calibri"/>
          <w:lang w:eastAsia="pl-PL"/>
        </w:rPr>
        <w:t>mowy,</w:t>
      </w:r>
    </w:p>
    <w:p w14:paraId="0174273D" w14:textId="77777777" w:rsidR="00D72250" w:rsidRPr="00A878F1" w:rsidRDefault="00D72250" w:rsidP="00501C3B">
      <w:pPr>
        <w:numPr>
          <w:ilvl w:val="0"/>
          <w:numId w:val="7"/>
        </w:numPr>
        <w:spacing w:after="0"/>
        <w:ind w:left="709"/>
        <w:jc w:val="both"/>
        <w:rPr>
          <w:rFonts w:eastAsia="Times New Roman" w:cs="Calibri"/>
          <w:lang w:eastAsia="pl-PL"/>
        </w:rPr>
      </w:pPr>
      <w:r w:rsidRPr="00A878F1">
        <w:rPr>
          <w:rFonts w:eastAsia="Times New Roman" w:cs="Calibri"/>
          <w:lang w:eastAsia="pl-PL"/>
        </w:rPr>
        <w:t xml:space="preserve">szkody oraz następstwa nieszczęśliwych wypadków pracowników i osób trzecich, powstałe w związku z prowadzonymi robotami, </w:t>
      </w:r>
    </w:p>
    <w:p w14:paraId="6011FCA4" w14:textId="170B1016" w:rsidR="00D72250" w:rsidRPr="00A878F1" w:rsidRDefault="00D72250" w:rsidP="00501C3B">
      <w:pPr>
        <w:numPr>
          <w:ilvl w:val="0"/>
          <w:numId w:val="7"/>
        </w:numPr>
        <w:spacing w:after="0"/>
        <w:ind w:left="709"/>
        <w:jc w:val="both"/>
        <w:rPr>
          <w:rFonts w:eastAsia="Times New Roman" w:cs="Calibri"/>
          <w:lang w:eastAsia="pl-PL"/>
        </w:rPr>
      </w:pPr>
      <w:r w:rsidRPr="00A878F1">
        <w:rPr>
          <w:rFonts w:eastAsia="Times New Roman" w:cs="Calibri"/>
          <w:lang w:eastAsia="pl-PL"/>
        </w:rPr>
        <w:t xml:space="preserve">wszelkie szkody będące następstwem niewykonania lub nienależytego wykonania </w:t>
      </w:r>
      <w:r w:rsidR="00F71A9D">
        <w:rPr>
          <w:rFonts w:eastAsia="Times New Roman" w:cs="Calibri"/>
          <w:lang w:eastAsia="pl-PL"/>
        </w:rPr>
        <w:t>P</w:t>
      </w:r>
      <w:r w:rsidRPr="00A878F1">
        <w:rPr>
          <w:rFonts w:eastAsia="Times New Roman" w:cs="Calibri"/>
          <w:lang w:eastAsia="pl-PL"/>
        </w:rPr>
        <w:t xml:space="preserve">rzedmiotu </w:t>
      </w:r>
      <w:r w:rsidR="00F71A9D">
        <w:rPr>
          <w:rFonts w:eastAsia="Times New Roman" w:cs="Calibri"/>
          <w:lang w:eastAsia="pl-PL"/>
        </w:rPr>
        <w:t>U</w:t>
      </w:r>
      <w:r w:rsidRPr="00A878F1">
        <w:rPr>
          <w:rFonts w:eastAsia="Times New Roman" w:cs="Calibri"/>
          <w:lang w:eastAsia="pl-PL"/>
        </w:rPr>
        <w:t xml:space="preserve">mowy, które to szkody </w:t>
      </w:r>
      <w:r w:rsidR="009C3BEC">
        <w:rPr>
          <w:rFonts w:eastAsia="Times New Roman" w:cs="Calibri"/>
          <w:lang w:eastAsia="pl-PL"/>
        </w:rPr>
        <w:t>W</w:t>
      </w:r>
      <w:r w:rsidRPr="00A878F1">
        <w:rPr>
          <w:rFonts w:eastAsia="Times New Roman" w:cs="Calibri"/>
          <w:lang w:eastAsia="pl-PL"/>
        </w:rPr>
        <w:t>ykonawca zobowiązuje się pokryć w pełnej wysokości,</w:t>
      </w:r>
    </w:p>
    <w:p w14:paraId="2D16033C" w14:textId="31D9104B" w:rsidR="00D72250" w:rsidRPr="00A878F1" w:rsidRDefault="00D72250" w:rsidP="00501C3B">
      <w:pPr>
        <w:numPr>
          <w:ilvl w:val="0"/>
          <w:numId w:val="7"/>
        </w:numPr>
        <w:spacing w:after="0"/>
        <w:ind w:left="709"/>
        <w:jc w:val="both"/>
        <w:rPr>
          <w:rFonts w:eastAsia="Times New Roman" w:cs="Calibri"/>
          <w:lang w:eastAsia="pl-PL"/>
        </w:rPr>
      </w:pPr>
      <w:r w:rsidRPr="00A878F1">
        <w:rPr>
          <w:rFonts w:eastAsia="Times New Roman" w:cs="Calibri"/>
          <w:lang w:eastAsia="pl-PL"/>
        </w:rPr>
        <w:t xml:space="preserve">uszkodzenia lub zniszczenia z winy </w:t>
      </w:r>
      <w:r w:rsidR="009C3BEC">
        <w:rPr>
          <w:rFonts w:eastAsia="Times New Roman" w:cs="Calibri"/>
          <w:lang w:eastAsia="pl-PL"/>
        </w:rPr>
        <w:t>W</w:t>
      </w:r>
      <w:r w:rsidRPr="00A878F1">
        <w:rPr>
          <w:rFonts w:eastAsia="Times New Roman" w:cs="Calibri"/>
          <w:lang w:eastAsia="pl-PL"/>
        </w:rPr>
        <w:t>ykonawcy obiektów, dróg i terenu, a także urządzeń i aparatury znajdujących się na terenie robót.</w:t>
      </w:r>
    </w:p>
    <w:p w14:paraId="1EA86FAD" w14:textId="77777777" w:rsidR="000A0173" w:rsidRDefault="000A0173" w:rsidP="000A0173">
      <w:pPr>
        <w:pStyle w:val="Akapitzlist"/>
        <w:ind w:left="284"/>
        <w:jc w:val="both"/>
        <w:rPr>
          <w:rFonts w:asciiTheme="minorHAnsi" w:eastAsia="Times New Roman" w:hAnsiTheme="minorHAnsi" w:cstheme="minorHAnsi"/>
        </w:rPr>
      </w:pPr>
    </w:p>
    <w:p w14:paraId="46D9DA21" w14:textId="1335DDA1" w:rsidR="000A0173" w:rsidRDefault="000A0173" w:rsidP="000A0173">
      <w:pPr>
        <w:pStyle w:val="Default"/>
        <w:jc w:val="center"/>
        <w:rPr>
          <w:rFonts w:asciiTheme="minorHAnsi" w:hAnsiTheme="minorHAnsi" w:cstheme="minorHAnsi"/>
          <w:b/>
          <w:bCs/>
          <w:sz w:val="22"/>
          <w:szCs w:val="22"/>
        </w:rPr>
      </w:pPr>
      <w:r w:rsidRPr="000A0173">
        <w:rPr>
          <w:rFonts w:asciiTheme="minorHAnsi" w:hAnsiTheme="minorHAnsi" w:cstheme="minorHAnsi"/>
          <w:b/>
          <w:bCs/>
          <w:sz w:val="22"/>
          <w:szCs w:val="22"/>
        </w:rPr>
        <w:t>§ 4</w:t>
      </w:r>
      <w:r w:rsidR="00EB4354">
        <w:rPr>
          <w:rFonts w:asciiTheme="minorHAnsi" w:hAnsiTheme="minorHAnsi" w:cstheme="minorHAnsi"/>
          <w:b/>
          <w:bCs/>
          <w:sz w:val="22"/>
          <w:szCs w:val="22"/>
        </w:rPr>
        <w:t>.</w:t>
      </w:r>
    </w:p>
    <w:p w14:paraId="6C4A10B9" w14:textId="77777777" w:rsidR="00C64F60" w:rsidRPr="00A878F1" w:rsidRDefault="00C64F60" w:rsidP="00C64F60">
      <w:pPr>
        <w:spacing w:after="0"/>
        <w:jc w:val="center"/>
        <w:rPr>
          <w:rFonts w:eastAsia="Times New Roman" w:cs="Calibri"/>
          <w:b/>
          <w:lang w:eastAsia="pl-PL"/>
        </w:rPr>
      </w:pPr>
      <w:r w:rsidRPr="00A878F1">
        <w:rPr>
          <w:rFonts w:eastAsia="Times New Roman" w:cs="Calibri"/>
          <w:b/>
          <w:lang w:eastAsia="pl-PL"/>
        </w:rPr>
        <w:t>PRZEDSTAWICIELE STRON</w:t>
      </w:r>
    </w:p>
    <w:p w14:paraId="0A9FAE72" w14:textId="77777777" w:rsidR="00C64F60" w:rsidRPr="000A0173" w:rsidRDefault="00C64F60" w:rsidP="000A0173">
      <w:pPr>
        <w:pStyle w:val="Default"/>
        <w:jc w:val="center"/>
        <w:rPr>
          <w:rFonts w:asciiTheme="minorHAnsi" w:hAnsiTheme="minorHAnsi" w:cstheme="minorHAnsi"/>
          <w:sz w:val="22"/>
          <w:szCs w:val="22"/>
        </w:rPr>
      </w:pPr>
    </w:p>
    <w:p w14:paraId="3DFDA4F8" w14:textId="04AF2498" w:rsidR="00C64F60" w:rsidRPr="00A878F1" w:rsidRDefault="00C64F60" w:rsidP="00501C3B">
      <w:pPr>
        <w:numPr>
          <w:ilvl w:val="0"/>
          <w:numId w:val="9"/>
        </w:numPr>
        <w:spacing w:after="0"/>
        <w:jc w:val="both"/>
        <w:rPr>
          <w:rFonts w:eastAsia="Times New Roman" w:cs="Calibri"/>
          <w:lang w:eastAsia="pl-PL"/>
        </w:rPr>
      </w:pPr>
      <w:r w:rsidRPr="00A878F1">
        <w:rPr>
          <w:rFonts w:eastAsia="Times New Roman" w:cs="Calibri"/>
          <w:lang w:eastAsia="pl-PL"/>
        </w:rPr>
        <w:t xml:space="preserve">Do bieżących kontaktów w kwestiach dotyczących realizacji </w:t>
      </w:r>
      <w:r w:rsidR="00F71A9D">
        <w:rPr>
          <w:rFonts w:eastAsia="Times New Roman" w:cs="Calibri"/>
          <w:lang w:eastAsia="pl-PL"/>
        </w:rPr>
        <w:t>P</w:t>
      </w:r>
      <w:r w:rsidRPr="00A878F1">
        <w:rPr>
          <w:rFonts w:eastAsia="Times New Roman" w:cs="Calibri"/>
          <w:lang w:eastAsia="pl-PL"/>
        </w:rPr>
        <w:t xml:space="preserve">rzedmiotu </w:t>
      </w:r>
      <w:r w:rsidR="009C3BEC">
        <w:rPr>
          <w:rFonts w:eastAsia="Times New Roman" w:cs="Calibri"/>
          <w:lang w:eastAsia="pl-PL"/>
        </w:rPr>
        <w:t>U</w:t>
      </w:r>
      <w:r w:rsidRPr="00A878F1">
        <w:rPr>
          <w:rFonts w:eastAsia="Times New Roman" w:cs="Calibri"/>
          <w:lang w:eastAsia="pl-PL"/>
        </w:rPr>
        <w:t>mowy, każda ze stron wyznacza swoich przedstawicieli w osobach:</w:t>
      </w:r>
    </w:p>
    <w:p w14:paraId="46AE98C2" w14:textId="2B85FF56" w:rsidR="00C64F60" w:rsidRPr="00A878F1" w:rsidRDefault="00C64F60" w:rsidP="00C64F60">
      <w:pPr>
        <w:spacing w:after="0"/>
        <w:ind w:left="12" w:firstLine="708"/>
        <w:jc w:val="both"/>
        <w:rPr>
          <w:rFonts w:eastAsia="Times New Roman" w:cs="Calibri"/>
          <w:b/>
          <w:color w:val="000000"/>
          <w:lang w:eastAsia="pl-PL"/>
        </w:rPr>
      </w:pPr>
      <w:r w:rsidRPr="00A878F1">
        <w:rPr>
          <w:rFonts w:eastAsia="Times New Roman" w:cs="Calibri"/>
          <w:b/>
          <w:color w:val="000000"/>
          <w:lang w:eastAsia="pl-PL"/>
        </w:rPr>
        <w:t xml:space="preserve">1) ze strony </w:t>
      </w:r>
      <w:r w:rsidR="00EB4354">
        <w:rPr>
          <w:rFonts w:eastAsia="Times New Roman" w:cs="Calibri"/>
          <w:b/>
          <w:color w:val="000000"/>
          <w:lang w:eastAsia="pl-PL"/>
        </w:rPr>
        <w:t>Z</w:t>
      </w:r>
      <w:r w:rsidRPr="00A878F1">
        <w:rPr>
          <w:rFonts w:eastAsia="Times New Roman" w:cs="Calibri"/>
          <w:b/>
          <w:color w:val="000000"/>
          <w:lang w:eastAsia="pl-PL"/>
        </w:rPr>
        <w:t>amawiającego:</w:t>
      </w:r>
    </w:p>
    <w:p w14:paraId="33271C13" w14:textId="77777777" w:rsidR="00C64F60" w:rsidRPr="00A878F1" w:rsidRDefault="00C64F60" w:rsidP="00501C3B">
      <w:pPr>
        <w:numPr>
          <w:ilvl w:val="0"/>
          <w:numId w:val="10"/>
        </w:numPr>
        <w:spacing w:after="0"/>
        <w:ind w:left="1134"/>
        <w:jc w:val="both"/>
        <w:rPr>
          <w:rFonts w:eastAsia="Times New Roman" w:cs="Calibri"/>
          <w:color w:val="000000"/>
          <w:lang w:eastAsia="pl-PL"/>
        </w:rPr>
      </w:pPr>
      <w:r w:rsidRPr="00A878F1">
        <w:rPr>
          <w:rFonts w:eastAsia="Times New Roman" w:cs="Calibri"/>
          <w:color w:val="000000"/>
          <w:lang w:eastAsia="pl-PL"/>
        </w:rPr>
        <w:lastRenderedPageBreak/>
        <w:t>INSPEKTOR NADZORU INWESTORSKIEGO:</w:t>
      </w:r>
    </w:p>
    <w:p w14:paraId="7E6CD752" w14:textId="3DC4EE0C" w:rsidR="00C64F60" w:rsidRPr="00A878F1" w:rsidRDefault="00C64F60" w:rsidP="00C64F60">
      <w:pPr>
        <w:spacing w:after="0"/>
        <w:ind w:left="709"/>
        <w:jc w:val="both"/>
        <w:rPr>
          <w:rFonts w:eastAsia="Times New Roman" w:cs="Calibri"/>
          <w:color w:val="000000"/>
          <w:lang w:eastAsia="pl-PL"/>
        </w:rPr>
      </w:pPr>
      <w:r w:rsidRPr="00A878F1">
        <w:rPr>
          <w:rFonts w:eastAsia="Times New Roman" w:cs="Calibri"/>
          <w:color w:val="000000"/>
          <w:lang w:eastAsia="pl-PL"/>
        </w:rPr>
        <w:t xml:space="preserve">Imię i nazwisko: </w:t>
      </w:r>
      <w:r>
        <w:rPr>
          <w:rFonts w:eastAsia="Times New Roman" w:cs="Calibri"/>
          <w:color w:val="000000"/>
          <w:lang w:eastAsia="pl-PL"/>
        </w:rPr>
        <w:t xml:space="preserve">…………… </w:t>
      </w:r>
      <w:r w:rsidRPr="00A878F1">
        <w:rPr>
          <w:rFonts w:eastAsia="Times New Roman" w:cs="Calibri"/>
          <w:color w:val="000000"/>
          <w:lang w:eastAsia="pl-PL"/>
        </w:rPr>
        <w:t xml:space="preserve">Tel.: </w:t>
      </w:r>
      <w:r>
        <w:rPr>
          <w:rFonts w:eastAsia="Times New Roman" w:cs="Calibri"/>
          <w:color w:val="000000"/>
          <w:lang w:eastAsia="pl-PL"/>
        </w:rPr>
        <w:t xml:space="preserve">…………. </w:t>
      </w:r>
      <w:r w:rsidRPr="00A878F1">
        <w:rPr>
          <w:rFonts w:eastAsia="Times New Roman" w:cs="Calibri"/>
          <w:color w:val="000000"/>
          <w:lang w:eastAsia="pl-PL"/>
        </w:rPr>
        <w:t xml:space="preserve"> e-mail:</w:t>
      </w:r>
      <w:r>
        <w:rPr>
          <w:rFonts w:eastAsia="Times New Roman" w:cs="Calibri"/>
          <w:color w:val="000000"/>
          <w:lang w:eastAsia="pl-PL"/>
        </w:rPr>
        <w:t xml:space="preserve"> ……………….</w:t>
      </w:r>
    </w:p>
    <w:p w14:paraId="146BE11C" w14:textId="232E54D8" w:rsidR="00C64F60" w:rsidRPr="00A878F1" w:rsidRDefault="00C64F60" w:rsidP="00501C3B">
      <w:pPr>
        <w:numPr>
          <w:ilvl w:val="0"/>
          <w:numId w:val="10"/>
        </w:numPr>
        <w:spacing w:after="0"/>
        <w:ind w:left="1134"/>
        <w:jc w:val="both"/>
        <w:rPr>
          <w:rFonts w:eastAsia="Times New Roman" w:cs="Calibri"/>
          <w:color w:val="000000"/>
          <w:lang w:eastAsia="pl-PL"/>
        </w:rPr>
      </w:pPr>
      <w:r w:rsidRPr="00A878F1">
        <w:rPr>
          <w:rFonts w:eastAsia="Times New Roman" w:cs="Calibri"/>
          <w:color w:val="000000"/>
          <w:lang w:eastAsia="pl-PL"/>
        </w:rPr>
        <w:t xml:space="preserve">INSPEKTOR DS. </w:t>
      </w:r>
      <w:r>
        <w:rPr>
          <w:rFonts w:eastAsia="Times New Roman" w:cs="Calibri"/>
          <w:color w:val="000000"/>
          <w:lang w:eastAsia="pl-PL"/>
        </w:rPr>
        <w:t xml:space="preserve">INWESTYCJI </w:t>
      </w:r>
      <w:r w:rsidRPr="00A878F1">
        <w:rPr>
          <w:rFonts w:eastAsia="Times New Roman" w:cs="Calibri"/>
          <w:color w:val="000000"/>
          <w:lang w:eastAsia="pl-PL"/>
        </w:rPr>
        <w:t>URZĘDU GMINY ŁUBNIANY:</w:t>
      </w:r>
    </w:p>
    <w:p w14:paraId="09A7BA2E" w14:textId="16368AB5" w:rsidR="00C64F60" w:rsidRPr="00A878F1" w:rsidRDefault="00C64F60" w:rsidP="00C64F60">
      <w:pPr>
        <w:spacing w:after="0"/>
        <w:ind w:firstLine="708"/>
        <w:jc w:val="both"/>
        <w:rPr>
          <w:rFonts w:eastAsia="Times New Roman" w:cs="Calibri"/>
          <w:lang w:eastAsia="pl-PL"/>
        </w:rPr>
      </w:pPr>
      <w:bookmarkStart w:id="0" w:name="_Hlk100662466"/>
      <w:r w:rsidRPr="00A878F1">
        <w:rPr>
          <w:rFonts w:eastAsia="Times New Roman" w:cs="Calibri"/>
          <w:lang w:eastAsia="pl-PL"/>
        </w:rPr>
        <w:t xml:space="preserve">Imię i nazwisko: </w:t>
      </w:r>
      <w:r>
        <w:rPr>
          <w:rFonts w:eastAsia="Times New Roman" w:cs="Calibri"/>
          <w:lang w:eastAsia="pl-PL"/>
        </w:rPr>
        <w:t xml:space="preserve">Marcin Pawelec </w:t>
      </w:r>
      <w:r w:rsidRPr="00A878F1">
        <w:rPr>
          <w:rFonts w:eastAsia="Times New Roman" w:cs="Calibri"/>
          <w:lang w:eastAsia="pl-PL"/>
        </w:rPr>
        <w:t xml:space="preserve">Tel.: </w:t>
      </w:r>
      <w:r>
        <w:rPr>
          <w:rFonts w:eastAsia="Times New Roman" w:cs="Calibri"/>
          <w:lang w:eastAsia="pl-PL"/>
        </w:rPr>
        <w:t>77 42 70 59</w:t>
      </w:r>
      <w:r w:rsidR="009C3BEC">
        <w:rPr>
          <w:rFonts w:eastAsia="Times New Roman" w:cs="Calibri"/>
          <w:lang w:eastAsia="pl-PL"/>
        </w:rPr>
        <w:t>7</w:t>
      </w:r>
      <w:r>
        <w:rPr>
          <w:rFonts w:eastAsia="Times New Roman" w:cs="Calibri"/>
          <w:lang w:eastAsia="pl-PL"/>
        </w:rPr>
        <w:t xml:space="preserve"> </w:t>
      </w:r>
      <w:r w:rsidRPr="00A878F1">
        <w:rPr>
          <w:rFonts w:eastAsia="Times New Roman" w:cs="Calibri"/>
          <w:lang w:eastAsia="pl-PL"/>
        </w:rPr>
        <w:t xml:space="preserve"> e-mail:</w:t>
      </w:r>
      <w:r w:rsidR="009C3BEC">
        <w:rPr>
          <w:rFonts w:eastAsia="Times New Roman" w:cs="Calibri"/>
          <w:lang w:eastAsia="pl-PL"/>
        </w:rPr>
        <w:t xml:space="preserve"> </w:t>
      </w:r>
      <w:hyperlink r:id="rId8" w:history="1">
        <w:r w:rsidR="009C3BEC" w:rsidRPr="00F71A9D">
          <w:rPr>
            <w:rStyle w:val="Hipercze"/>
            <w:rFonts w:eastAsia="Times New Roman" w:cs="Calibri"/>
            <w:lang w:eastAsia="pl-PL"/>
          </w:rPr>
          <w:t>marcin.pawelec@lubniany.pl</w:t>
        </w:r>
      </w:hyperlink>
    </w:p>
    <w:bookmarkEnd w:id="0"/>
    <w:p w14:paraId="029E235F" w14:textId="77777777" w:rsidR="00C64F60" w:rsidRPr="00A878F1" w:rsidRDefault="00C64F60" w:rsidP="00C64F60">
      <w:pPr>
        <w:spacing w:after="0"/>
        <w:ind w:left="360"/>
        <w:jc w:val="both"/>
        <w:rPr>
          <w:rFonts w:eastAsia="Times New Roman" w:cs="Calibri"/>
          <w:lang w:eastAsia="pl-PL"/>
        </w:rPr>
      </w:pPr>
    </w:p>
    <w:p w14:paraId="07BFB0E2" w14:textId="6ADA6AD0" w:rsidR="00C64F60" w:rsidRPr="00A878F1" w:rsidRDefault="00C64F60" w:rsidP="00C64F60">
      <w:pPr>
        <w:spacing w:after="0"/>
        <w:ind w:firstLine="708"/>
        <w:jc w:val="both"/>
        <w:rPr>
          <w:rFonts w:eastAsia="Times New Roman" w:cs="Calibri"/>
          <w:b/>
          <w:lang w:eastAsia="pl-PL"/>
        </w:rPr>
      </w:pPr>
      <w:r w:rsidRPr="00A878F1">
        <w:rPr>
          <w:rFonts w:eastAsia="Times New Roman" w:cs="Calibri"/>
          <w:b/>
          <w:lang w:eastAsia="pl-PL"/>
        </w:rPr>
        <w:t xml:space="preserve">2) ze strony </w:t>
      </w:r>
      <w:r w:rsidR="009C3BEC">
        <w:rPr>
          <w:rFonts w:eastAsia="Times New Roman" w:cs="Calibri"/>
          <w:b/>
          <w:lang w:eastAsia="pl-PL"/>
        </w:rPr>
        <w:t>W</w:t>
      </w:r>
      <w:r w:rsidRPr="00A878F1">
        <w:rPr>
          <w:rFonts w:eastAsia="Times New Roman" w:cs="Calibri"/>
          <w:b/>
          <w:lang w:eastAsia="pl-PL"/>
        </w:rPr>
        <w:t>ykonawcy:</w:t>
      </w:r>
    </w:p>
    <w:p w14:paraId="4DA92314" w14:textId="0260DD32" w:rsidR="00C64F60" w:rsidRPr="00C64F60" w:rsidRDefault="00C64F60" w:rsidP="00C64F60">
      <w:pPr>
        <w:spacing w:after="0"/>
        <w:ind w:firstLine="708"/>
        <w:jc w:val="both"/>
        <w:rPr>
          <w:rFonts w:eastAsia="Times New Roman" w:cs="Calibri"/>
          <w:color w:val="000000" w:themeColor="text1"/>
          <w:lang w:eastAsia="pl-PL"/>
        </w:rPr>
      </w:pPr>
      <w:r w:rsidRPr="00A878F1">
        <w:rPr>
          <w:rFonts w:eastAsia="Times New Roman" w:cs="Calibri"/>
          <w:lang w:eastAsia="pl-PL"/>
        </w:rPr>
        <w:t>a) PROJEKTANT:</w:t>
      </w:r>
      <w:r>
        <w:rPr>
          <w:rFonts w:eastAsia="Times New Roman" w:cs="Calibri"/>
          <w:lang w:eastAsia="pl-PL"/>
        </w:rPr>
        <w:t>………………… tel. ……………..</w:t>
      </w:r>
      <w:r w:rsidRPr="00A878F1">
        <w:rPr>
          <w:rFonts w:eastAsia="Times New Roman" w:cs="Calibri"/>
          <w:lang w:eastAsia="pl-PL"/>
        </w:rPr>
        <w:t xml:space="preserve"> e-mail: </w:t>
      </w:r>
      <w:hyperlink r:id="rId9" w:history="1">
        <w:r w:rsidRPr="00C64F60">
          <w:rPr>
            <w:rStyle w:val="Hipercze"/>
            <w:rFonts w:eastAsia="Times New Roman" w:cs="Calibri"/>
            <w:color w:val="000000" w:themeColor="text1"/>
            <w:u w:val="none"/>
            <w:lang w:eastAsia="pl-PL"/>
          </w:rPr>
          <w:t>………………..</w:t>
        </w:r>
      </w:hyperlink>
      <w:r w:rsidRPr="00C64F60">
        <w:rPr>
          <w:rFonts w:eastAsia="Times New Roman" w:cs="Calibri"/>
          <w:color w:val="000000" w:themeColor="text1"/>
          <w:lang w:eastAsia="pl-PL"/>
        </w:rPr>
        <w:t xml:space="preserve"> </w:t>
      </w:r>
    </w:p>
    <w:p w14:paraId="6CB39D97" w14:textId="77777777" w:rsidR="00C64F60" w:rsidRPr="00C64F60" w:rsidRDefault="00C64F60" w:rsidP="00C64F60">
      <w:pPr>
        <w:spacing w:after="0"/>
        <w:ind w:firstLine="708"/>
        <w:jc w:val="both"/>
        <w:rPr>
          <w:rFonts w:eastAsia="Times New Roman" w:cs="Calibri"/>
          <w:color w:val="000000" w:themeColor="text1"/>
          <w:lang w:eastAsia="pl-PL"/>
        </w:rPr>
      </w:pPr>
      <w:r w:rsidRPr="00C64F60">
        <w:rPr>
          <w:rFonts w:eastAsia="Times New Roman" w:cs="Calibri"/>
          <w:color w:val="000000" w:themeColor="text1"/>
          <w:lang w:eastAsia="pl-PL"/>
        </w:rPr>
        <w:t>b) KIEROWNIK BUDOWY:</w:t>
      </w:r>
    </w:p>
    <w:p w14:paraId="41B19634" w14:textId="31016B1F" w:rsidR="00C64F60" w:rsidRPr="00C64F60" w:rsidRDefault="00C64F60" w:rsidP="00C64F60">
      <w:pPr>
        <w:spacing w:after="0"/>
        <w:ind w:firstLine="708"/>
        <w:jc w:val="both"/>
        <w:rPr>
          <w:rFonts w:eastAsia="Times New Roman" w:cs="Calibri"/>
          <w:color w:val="000000" w:themeColor="text1"/>
          <w:lang w:eastAsia="pl-PL"/>
        </w:rPr>
      </w:pPr>
      <w:r w:rsidRPr="00C64F60">
        <w:rPr>
          <w:rFonts w:eastAsia="Times New Roman" w:cs="Calibri"/>
          <w:color w:val="000000" w:themeColor="text1"/>
          <w:lang w:eastAsia="pl-PL"/>
        </w:rPr>
        <w:t xml:space="preserve">Imię i nazwisko: ……………… Tel.: ………….. e-mail: </w:t>
      </w:r>
      <w:hyperlink r:id="rId10" w:history="1">
        <w:r w:rsidRPr="00C64F60">
          <w:rPr>
            <w:rStyle w:val="Hipercze"/>
            <w:rFonts w:eastAsia="Times New Roman" w:cs="Calibri"/>
            <w:color w:val="000000" w:themeColor="text1"/>
            <w:u w:val="none"/>
            <w:lang w:eastAsia="pl-PL"/>
          </w:rPr>
          <w:t>……………………….</w:t>
        </w:r>
      </w:hyperlink>
      <w:r w:rsidRPr="00C64F60">
        <w:rPr>
          <w:rFonts w:eastAsia="Times New Roman" w:cs="Calibri"/>
          <w:color w:val="000000" w:themeColor="text1"/>
          <w:lang w:eastAsia="pl-PL"/>
        </w:rPr>
        <w:t xml:space="preserve"> </w:t>
      </w:r>
    </w:p>
    <w:p w14:paraId="54DC158B" w14:textId="77777777" w:rsidR="00C64F60" w:rsidRPr="00A878F1" w:rsidRDefault="00C64F60" w:rsidP="00501C3B">
      <w:pPr>
        <w:numPr>
          <w:ilvl w:val="0"/>
          <w:numId w:val="8"/>
        </w:numPr>
        <w:spacing w:after="0"/>
        <w:jc w:val="both"/>
        <w:rPr>
          <w:rFonts w:eastAsia="Times New Roman" w:cs="Calibri"/>
          <w:lang w:eastAsia="pl-PL"/>
        </w:rPr>
      </w:pPr>
      <w:r w:rsidRPr="00A878F1">
        <w:rPr>
          <w:rFonts w:eastAsia="Times New Roman" w:cs="Calibri"/>
          <w:lang w:eastAsia="pl-PL"/>
        </w:rPr>
        <w:t>KIEROWNICY BRANŻOWI:</w:t>
      </w:r>
    </w:p>
    <w:p w14:paraId="1A33485F" w14:textId="2F2BFCFF" w:rsidR="00C64F60" w:rsidRPr="00A878F1" w:rsidRDefault="00C64F60" w:rsidP="00C64F60">
      <w:pPr>
        <w:spacing w:after="0"/>
        <w:ind w:left="708"/>
        <w:jc w:val="both"/>
        <w:rPr>
          <w:rFonts w:eastAsia="Times New Roman" w:cs="Calibri"/>
          <w:lang w:eastAsia="pl-PL"/>
        </w:rPr>
      </w:pPr>
      <w:r>
        <w:rPr>
          <w:rFonts w:eastAsia="Times New Roman" w:cs="Calibri"/>
          <w:lang w:eastAsia="pl-PL"/>
        </w:rPr>
        <w:t xml:space="preserve">……………. </w:t>
      </w:r>
      <w:r w:rsidRPr="00A878F1">
        <w:rPr>
          <w:rFonts w:eastAsia="Times New Roman" w:cs="Calibri"/>
          <w:lang w:eastAsia="pl-PL"/>
        </w:rPr>
        <w:t xml:space="preserve">Tel.: </w:t>
      </w:r>
      <w:r>
        <w:rPr>
          <w:rFonts w:eastAsia="Times New Roman" w:cs="Calibri"/>
          <w:lang w:eastAsia="pl-PL"/>
        </w:rPr>
        <w:t>……………</w:t>
      </w:r>
      <w:r w:rsidRPr="00A878F1">
        <w:rPr>
          <w:rFonts w:eastAsia="Times New Roman" w:cs="Calibri"/>
          <w:lang w:eastAsia="pl-PL"/>
        </w:rPr>
        <w:t xml:space="preserve"> e-mail: </w:t>
      </w:r>
      <w:hyperlink r:id="rId11" w:history="1">
        <w:r w:rsidRPr="00C64F60">
          <w:rPr>
            <w:rStyle w:val="Hipercze"/>
            <w:rFonts w:eastAsia="Times New Roman" w:cs="Calibri"/>
            <w:u w:val="none"/>
            <w:lang w:eastAsia="pl-PL"/>
          </w:rPr>
          <w:t>……………………..</w:t>
        </w:r>
      </w:hyperlink>
      <w:r>
        <w:rPr>
          <w:rFonts w:eastAsia="Times New Roman" w:cs="Calibri"/>
          <w:lang w:eastAsia="pl-PL"/>
        </w:rPr>
        <w:t xml:space="preserve"> - </w:t>
      </w:r>
      <w:r w:rsidRPr="00A878F1">
        <w:rPr>
          <w:rFonts w:eastAsia="Times New Roman" w:cs="Calibri"/>
          <w:lang w:eastAsia="pl-PL"/>
        </w:rPr>
        <w:t xml:space="preserve">branża </w:t>
      </w:r>
      <w:r>
        <w:rPr>
          <w:rFonts w:eastAsia="Times New Roman" w:cs="Calibri"/>
          <w:lang w:eastAsia="pl-PL"/>
        </w:rPr>
        <w:t>sanitarna</w:t>
      </w:r>
    </w:p>
    <w:p w14:paraId="3C6C13F1" w14:textId="1A0D7456" w:rsidR="00C64F60" w:rsidRDefault="00C64F60" w:rsidP="00C64F60">
      <w:pPr>
        <w:spacing w:after="0"/>
        <w:ind w:left="708"/>
        <w:jc w:val="both"/>
        <w:rPr>
          <w:rFonts w:eastAsia="Times New Roman" w:cs="Calibri"/>
          <w:lang w:eastAsia="pl-PL"/>
        </w:rPr>
      </w:pPr>
      <w:r>
        <w:rPr>
          <w:rFonts w:eastAsia="Times New Roman" w:cs="Calibri"/>
          <w:lang w:eastAsia="pl-PL"/>
        </w:rPr>
        <w:t xml:space="preserve">……………. </w:t>
      </w:r>
      <w:r w:rsidRPr="00A878F1">
        <w:rPr>
          <w:rFonts w:eastAsia="Times New Roman" w:cs="Calibri"/>
          <w:lang w:eastAsia="pl-PL"/>
        </w:rPr>
        <w:t xml:space="preserve">Tel.: </w:t>
      </w:r>
      <w:r>
        <w:rPr>
          <w:rFonts w:eastAsia="Times New Roman" w:cs="Calibri"/>
          <w:lang w:eastAsia="pl-PL"/>
        </w:rPr>
        <w:t>………….</w:t>
      </w:r>
      <w:r w:rsidRPr="00A878F1">
        <w:rPr>
          <w:rFonts w:eastAsia="Times New Roman" w:cs="Calibri"/>
          <w:lang w:eastAsia="pl-PL"/>
        </w:rPr>
        <w:t xml:space="preserve"> e-mail:</w:t>
      </w:r>
      <w:r w:rsidRPr="00C64F60">
        <w:rPr>
          <w:rFonts w:eastAsia="Times New Roman" w:cs="Calibri"/>
          <w:lang w:eastAsia="pl-PL"/>
        </w:rPr>
        <w:t xml:space="preserve"> ……………………….</w:t>
      </w:r>
      <w:hyperlink r:id="rId12" w:history="1"/>
      <w:r>
        <w:rPr>
          <w:rFonts w:eastAsia="Times New Roman" w:cs="Calibri"/>
          <w:lang w:eastAsia="pl-PL"/>
        </w:rPr>
        <w:t xml:space="preserve"> </w:t>
      </w:r>
      <w:r w:rsidRPr="00A878F1">
        <w:rPr>
          <w:rFonts w:eastAsia="Times New Roman" w:cs="Calibri"/>
          <w:lang w:eastAsia="pl-PL"/>
        </w:rPr>
        <w:t xml:space="preserve">- branża </w:t>
      </w:r>
      <w:r>
        <w:rPr>
          <w:rFonts w:eastAsia="Times New Roman" w:cs="Calibri"/>
          <w:lang w:eastAsia="pl-PL"/>
        </w:rPr>
        <w:t>elektryczna</w:t>
      </w:r>
    </w:p>
    <w:p w14:paraId="2851D56D" w14:textId="0FFAF584" w:rsidR="00C64F60" w:rsidRPr="00A878F1" w:rsidRDefault="00C64F60" w:rsidP="00501C3B">
      <w:pPr>
        <w:numPr>
          <w:ilvl w:val="0"/>
          <w:numId w:val="9"/>
        </w:numPr>
        <w:spacing w:after="0"/>
        <w:jc w:val="both"/>
        <w:rPr>
          <w:rFonts w:eastAsia="Times New Roman" w:cs="Calibri"/>
          <w:lang w:eastAsia="pl-PL"/>
        </w:rPr>
      </w:pPr>
      <w:r w:rsidRPr="00A878F1">
        <w:rPr>
          <w:rFonts w:eastAsia="Times New Roman" w:cs="Calibri"/>
          <w:lang w:eastAsia="pl-PL"/>
        </w:rPr>
        <w:t xml:space="preserve">Projektant, o którym mowa w § 4 ust. 1 pkt 2 lit. a </w:t>
      </w:r>
      <w:r w:rsidR="00281C8E">
        <w:rPr>
          <w:rFonts w:eastAsia="Times New Roman" w:cs="Calibri"/>
          <w:lang w:eastAsia="pl-PL"/>
        </w:rPr>
        <w:t>U</w:t>
      </w:r>
      <w:r w:rsidRPr="00A878F1">
        <w:rPr>
          <w:rFonts w:eastAsia="Times New Roman" w:cs="Calibri"/>
          <w:lang w:eastAsia="pl-PL"/>
        </w:rPr>
        <w:t>mowy jest odpowiedzialny za kontakt z </w:t>
      </w:r>
      <w:r>
        <w:rPr>
          <w:rFonts w:eastAsia="Times New Roman" w:cs="Calibri"/>
          <w:lang w:eastAsia="pl-PL"/>
        </w:rPr>
        <w:t>Z</w:t>
      </w:r>
      <w:r w:rsidRPr="00A878F1">
        <w:rPr>
          <w:rFonts w:eastAsia="Times New Roman" w:cs="Calibri"/>
          <w:lang w:eastAsia="pl-PL"/>
        </w:rPr>
        <w:t xml:space="preserve">amawiającym w trakcie realizacji projektu oraz w trakcie sprawowania nadzoru autorskiego. Kierownik budowy, jest odpowiedzialny za kontakt z </w:t>
      </w:r>
      <w:r>
        <w:rPr>
          <w:rFonts w:eastAsia="Times New Roman" w:cs="Calibri"/>
          <w:lang w:eastAsia="pl-PL"/>
        </w:rPr>
        <w:t>Z</w:t>
      </w:r>
      <w:r w:rsidRPr="00A878F1">
        <w:rPr>
          <w:rFonts w:eastAsia="Times New Roman" w:cs="Calibri"/>
          <w:lang w:eastAsia="pl-PL"/>
        </w:rPr>
        <w:t>amawiającym w trakcie realizacji robót budowlanych.</w:t>
      </w:r>
    </w:p>
    <w:p w14:paraId="66757097" w14:textId="6FC045BD" w:rsidR="00C64F60" w:rsidRPr="00A878F1" w:rsidRDefault="00C64F60" w:rsidP="00501C3B">
      <w:pPr>
        <w:numPr>
          <w:ilvl w:val="0"/>
          <w:numId w:val="9"/>
        </w:numPr>
        <w:spacing w:after="0"/>
        <w:jc w:val="both"/>
        <w:rPr>
          <w:rFonts w:eastAsia="Times New Roman" w:cs="Calibri"/>
          <w:lang w:eastAsia="pl-PL"/>
        </w:rPr>
      </w:pPr>
      <w:r w:rsidRPr="00A878F1">
        <w:rPr>
          <w:rFonts w:eastAsia="Times New Roman" w:cs="Calibri"/>
          <w:lang w:eastAsia="pl-PL"/>
        </w:rPr>
        <w:t xml:space="preserve">W przypadku zmiany osób przedstawicieli stron i/lub danych do kontaktu, o których mowa w § 4 ust. 1 pkt 1 i 2 </w:t>
      </w:r>
      <w:r w:rsidR="00281C8E">
        <w:rPr>
          <w:rFonts w:eastAsia="Times New Roman" w:cs="Calibri"/>
          <w:lang w:eastAsia="pl-PL"/>
        </w:rPr>
        <w:t>U</w:t>
      </w:r>
      <w:r w:rsidRPr="00A878F1">
        <w:rPr>
          <w:rFonts w:eastAsia="Times New Roman" w:cs="Calibri"/>
          <w:lang w:eastAsia="pl-PL"/>
        </w:rPr>
        <w:t>mowy, strona dokonująca takiej zmiany jest zobowiązana do niezwłocznego pisemnego zawiadomienia o tym drugiej strony, a w przypadku jego braku, wszelkie informacje i zawiadomienia przekazywane dotychczasowym przedstawicielom z wykorzystaniem znanych danych będą uznane za</w:t>
      </w:r>
      <w:r>
        <w:rPr>
          <w:rFonts w:eastAsia="Times New Roman" w:cs="Calibri"/>
          <w:lang w:eastAsia="pl-PL"/>
        </w:rPr>
        <w:t> </w:t>
      </w:r>
      <w:r w:rsidRPr="00A878F1">
        <w:rPr>
          <w:rFonts w:eastAsia="Times New Roman" w:cs="Calibri"/>
          <w:lang w:eastAsia="pl-PL"/>
        </w:rPr>
        <w:t xml:space="preserve">skuteczne. Zmiana przedstawicieli nie wymaga sporządzenia aneksu do </w:t>
      </w:r>
      <w:r w:rsidR="00F71A9D">
        <w:rPr>
          <w:rFonts w:eastAsia="Times New Roman" w:cs="Calibri"/>
          <w:lang w:eastAsia="pl-PL"/>
        </w:rPr>
        <w:t>U</w:t>
      </w:r>
      <w:r w:rsidRPr="00A878F1">
        <w:rPr>
          <w:rFonts w:eastAsia="Times New Roman" w:cs="Calibri"/>
          <w:lang w:eastAsia="pl-PL"/>
        </w:rPr>
        <w:t>mowy, o ile zostanie potwierdzona pisemnym zawiadomieniem, o którym mowa w zdaniu poprzedzającym.</w:t>
      </w:r>
    </w:p>
    <w:p w14:paraId="426D4153" w14:textId="77777777" w:rsidR="00C64F60" w:rsidRPr="00A878F1" w:rsidRDefault="00C64F60" w:rsidP="00501C3B">
      <w:pPr>
        <w:numPr>
          <w:ilvl w:val="0"/>
          <w:numId w:val="9"/>
        </w:numPr>
        <w:spacing w:after="0"/>
        <w:jc w:val="both"/>
        <w:rPr>
          <w:rFonts w:eastAsia="Times New Roman" w:cs="Calibri"/>
          <w:lang w:eastAsia="pl-PL"/>
        </w:rPr>
      </w:pPr>
      <w:r w:rsidRPr="00A878F1">
        <w:rPr>
          <w:rFonts w:eastAsia="Times New Roman" w:cs="Calibri"/>
          <w:lang w:eastAsia="pl-PL"/>
        </w:rPr>
        <w:t>Przedstawiciele stron, o których mowa w:</w:t>
      </w:r>
    </w:p>
    <w:p w14:paraId="746FD947" w14:textId="1C6D92F6" w:rsidR="00C64F60" w:rsidRPr="00A878F1" w:rsidRDefault="00C64F60" w:rsidP="00501C3B">
      <w:pPr>
        <w:pStyle w:val="Bezodstpw"/>
        <w:numPr>
          <w:ilvl w:val="0"/>
          <w:numId w:val="11"/>
        </w:numPr>
        <w:spacing w:line="276" w:lineRule="auto"/>
        <w:jc w:val="both"/>
        <w:rPr>
          <w:rFonts w:cs="Calibri"/>
          <w:lang w:eastAsia="pl-PL"/>
        </w:rPr>
      </w:pPr>
      <w:r w:rsidRPr="00A878F1">
        <w:rPr>
          <w:rFonts w:cs="Calibri"/>
          <w:lang w:eastAsia="pl-PL"/>
        </w:rPr>
        <w:t xml:space="preserve">§ 4 ust. 1 pkt 1 oraz § 4 ust. 1 pkt 2 lit. a </w:t>
      </w:r>
      <w:r w:rsidR="009C3BEC">
        <w:rPr>
          <w:rFonts w:cs="Calibri"/>
          <w:lang w:eastAsia="pl-PL"/>
        </w:rPr>
        <w:t>U</w:t>
      </w:r>
      <w:r w:rsidRPr="00A878F1">
        <w:rPr>
          <w:rFonts w:cs="Calibri"/>
          <w:lang w:eastAsia="pl-PL"/>
        </w:rPr>
        <w:t xml:space="preserve">mowy, są upoważnieni do podpisania protokołu zdawczo-odbiorczego, o którym mowa w § 5 ust. 1 pkt 1 </w:t>
      </w:r>
      <w:r w:rsidR="009C3BEC">
        <w:rPr>
          <w:rFonts w:cs="Calibri"/>
          <w:lang w:eastAsia="pl-PL"/>
        </w:rPr>
        <w:t>U</w:t>
      </w:r>
      <w:r w:rsidRPr="00A878F1">
        <w:rPr>
          <w:rFonts w:cs="Calibri"/>
          <w:lang w:eastAsia="pl-PL"/>
        </w:rPr>
        <w:t>mowy oraz protokołu odbioru częściowego, o</w:t>
      </w:r>
      <w:r>
        <w:rPr>
          <w:rFonts w:cs="Calibri"/>
          <w:lang w:eastAsia="pl-PL"/>
        </w:rPr>
        <w:t> </w:t>
      </w:r>
      <w:r w:rsidRPr="00A878F1">
        <w:rPr>
          <w:rFonts w:cs="Calibri"/>
          <w:lang w:eastAsia="pl-PL"/>
        </w:rPr>
        <w:t xml:space="preserve">którym mowa w § 5 ust. 1 pkt 2 </w:t>
      </w:r>
      <w:r w:rsidR="009C3BEC">
        <w:rPr>
          <w:rFonts w:cs="Calibri"/>
          <w:lang w:eastAsia="pl-PL"/>
        </w:rPr>
        <w:t>U</w:t>
      </w:r>
      <w:r w:rsidRPr="00A878F1">
        <w:rPr>
          <w:rFonts w:cs="Calibri"/>
          <w:lang w:eastAsia="pl-PL"/>
        </w:rPr>
        <w:t xml:space="preserve">mowy; </w:t>
      </w:r>
    </w:p>
    <w:p w14:paraId="01EF679E" w14:textId="7FB01BFC" w:rsidR="00C64F60" w:rsidRPr="00A878F1" w:rsidRDefault="00C64F60" w:rsidP="00501C3B">
      <w:pPr>
        <w:pStyle w:val="Bezodstpw"/>
        <w:numPr>
          <w:ilvl w:val="0"/>
          <w:numId w:val="11"/>
        </w:numPr>
        <w:spacing w:line="276" w:lineRule="auto"/>
        <w:jc w:val="both"/>
        <w:rPr>
          <w:rFonts w:cs="Calibri"/>
          <w:lang w:eastAsia="pl-PL"/>
        </w:rPr>
      </w:pPr>
      <w:r w:rsidRPr="00A878F1">
        <w:rPr>
          <w:rFonts w:cs="Calibri"/>
          <w:lang w:eastAsia="pl-PL"/>
        </w:rPr>
        <w:t xml:space="preserve">§ 4 ust. 1 pkt 1 oraz § 4 ust. 1 pkt 2 lit. b </w:t>
      </w:r>
      <w:r w:rsidR="009C3BEC">
        <w:rPr>
          <w:rFonts w:cs="Calibri"/>
          <w:lang w:eastAsia="pl-PL"/>
        </w:rPr>
        <w:t>U</w:t>
      </w:r>
      <w:r w:rsidRPr="00A878F1">
        <w:rPr>
          <w:rFonts w:cs="Calibri"/>
          <w:lang w:eastAsia="pl-PL"/>
        </w:rPr>
        <w:t>mowy, są upoważnieni do podpisania protokołu z wprowadzenia na teren budowy, protokołów odbioru robót zanikających i ulegających zakryciu,</w:t>
      </w:r>
      <w:r>
        <w:rPr>
          <w:rFonts w:cs="Calibri"/>
          <w:lang w:eastAsia="pl-PL"/>
        </w:rPr>
        <w:t xml:space="preserve"> </w:t>
      </w:r>
      <w:r w:rsidRPr="00A878F1">
        <w:rPr>
          <w:rFonts w:cs="Calibri"/>
          <w:lang w:eastAsia="pl-PL"/>
        </w:rPr>
        <w:t>protokołów odbioru częściowego, oraz protokołu odbioru końcowego odbioru robót.</w:t>
      </w:r>
    </w:p>
    <w:p w14:paraId="220654E7" w14:textId="2EA6306C" w:rsidR="00C64F60" w:rsidRDefault="00C64F60" w:rsidP="00501C3B">
      <w:pPr>
        <w:numPr>
          <w:ilvl w:val="0"/>
          <w:numId w:val="9"/>
        </w:numPr>
        <w:spacing w:after="0"/>
        <w:jc w:val="both"/>
        <w:rPr>
          <w:rFonts w:eastAsia="Times New Roman" w:cs="Calibri"/>
          <w:lang w:eastAsia="pl-PL"/>
        </w:rPr>
      </w:pPr>
      <w:r w:rsidRPr="00A878F1">
        <w:rPr>
          <w:rFonts w:eastAsia="Times New Roman" w:cs="Calibri"/>
          <w:lang w:eastAsia="pl-PL"/>
        </w:rPr>
        <w:t xml:space="preserve">Przedstawiciele </w:t>
      </w:r>
      <w:r w:rsidR="00281C8E">
        <w:rPr>
          <w:rFonts w:eastAsia="Times New Roman" w:cs="Calibri"/>
          <w:lang w:eastAsia="pl-PL"/>
        </w:rPr>
        <w:t>Z</w:t>
      </w:r>
      <w:r w:rsidRPr="00A878F1">
        <w:rPr>
          <w:rFonts w:eastAsia="Times New Roman" w:cs="Calibri"/>
          <w:lang w:eastAsia="pl-PL"/>
        </w:rPr>
        <w:t>amawiającego są upoważnieni również do zgłaszania zastrzeżeń do protokołów</w:t>
      </w:r>
      <w:r>
        <w:rPr>
          <w:rFonts w:eastAsia="Times New Roman" w:cs="Calibri"/>
          <w:lang w:eastAsia="pl-PL"/>
        </w:rPr>
        <w:t xml:space="preserve"> </w:t>
      </w:r>
      <w:r w:rsidRPr="00A878F1">
        <w:rPr>
          <w:rFonts w:eastAsia="Times New Roman" w:cs="Calibri"/>
          <w:lang w:eastAsia="pl-PL"/>
        </w:rPr>
        <w:t>oraz do zgłaszania roszczeń, wniosków, poleceń i uwag w okresie gwarancji.</w:t>
      </w:r>
    </w:p>
    <w:p w14:paraId="02E9A786" w14:textId="738BD4A5" w:rsidR="00D72250" w:rsidRPr="00281C8E" w:rsidRDefault="00C64F60" w:rsidP="00501C3B">
      <w:pPr>
        <w:numPr>
          <w:ilvl w:val="0"/>
          <w:numId w:val="9"/>
        </w:numPr>
        <w:spacing w:after="0"/>
        <w:jc w:val="both"/>
        <w:rPr>
          <w:rFonts w:eastAsia="Times New Roman" w:cs="Calibri"/>
          <w:lang w:eastAsia="pl-PL"/>
        </w:rPr>
      </w:pPr>
      <w:r w:rsidRPr="00C64F60">
        <w:rPr>
          <w:rFonts w:asciiTheme="minorHAnsi" w:eastAsia="Times New Roman" w:hAnsiTheme="minorHAnsi" w:cstheme="minorHAnsi"/>
          <w:lang w:eastAsia="pl-PL"/>
        </w:rPr>
        <w:t xml:space="preserve">Zmiana przedstawicieli </w:t>
      </w:r>
      <w:r w:rsidR="00281C8E">
        <w:rPr>
          <w:rFonts w:asciiTheme="minorHAnsi" w:eastAsia="Times New Roman" w:hAnsiTheme="minorHAnsi" w:cstheme="minorHAnsi"/>
          <w:lang w:eastAsia="pl-PL"/>
        </w:rPr>
        <w:t>W</w:t>
      </w:r>
      <w:r w:rsidRPr="00C64F60">
        <w:rPr>
          <w:rFonts w:asciiTheme="minorHAnsi" w:eastAsia="Times New Roman" w:hAnsiTheme="minorHAnsi" w:cstheme="minorHAnsi"/>
          <w:lang w:eastAsia="pl-PL"/>
        </w:rPr>
        <w:t xml:space="preserve">ykonawcy, o których mowa w § 4 ust. 1 pkt 2 </w:t>
      </w:r>
      <w:r w:rsidR="00281C8E">
        <w:rPr>
          <w:rFonts w:asciiTheme="minorHAnsi" w:eastAsia="Times New Roman" w:hAnsiTheme="minorHAnsi" w:cstheme="minorHAnsi"/>
          <w:lang w:eastAsia="pl-PL"/>
        </w:rPr>
        <w:t>U</w:t>
      </w:r>
      <w:r w:rsidRPr="00C64F60">
        <w:rPr>
          <w:rFonts w:asciiTheme="minorHAnsi" w:eastAsia="Times New Roman" w:hAnsiTheme="minorHAnsi" w:cstheme="minorHAnsi"/>
          <w:lang w:eastAsia="pl-PL"/>
        </w:rPr>
        <w:t xml:space="preserve">mowy w trakcie jej realizacji może nastąpić wyłącznie poprzez pisemne powiadomienie </w:t>
      </w:r>
      <w:r w:rsidR="009C3BEC">
        <w:rPr>
          <w:rFonts w:asciiTheme="minorHAnsi" w:eastAsia="Times New Roman" w:hAnsiTheme="minorHAnsi" w:cstheme="minorHAnsi"/>
          <w:lang w:eastAsia="pl-PL"/>
        </w:rPr>
        <w:t>Z</w:t>
      </w:r>
      <w:r w:rsidRPr="00C64F60">
        <w:rPr>
          <w:rFonts w:asciiTheme="minorHAnsi" w:eastAsia="Times New Roman" w:hAnsiTheme="minorHAnsi" w:cstheme="minorHAnsi"/>
          <w:lang w:eastAsia="pl-PL"/>
        </w:rPr>
        <w:t>amawiającego przed dokonaniem tejże zmiany, pod warunkiem spełnienia warunków oraz kryteriów zapisanych w SWZ</w:t>
      </w:r>
      <w:r w:rsidR="009C3BEC">
        <w:rPr>
          <w:rFonts w:asciiTheme="minorHAnsi" w:eastAsia="Times New Roman" w:hAnsiTheme="minorHAnsi" w:cstheme="minorHAnsi"/>
          <w:iCs/>
          <w:lang w:eastAsia="pl-PL"/>
        </w:rPr>
        <w:t xml:space="preserve"> </w:t>
      </w:r>
      <w:r w:rsidRPr="00C64F60">
        <w:rPr>
          <w:rFonts w:asciiTheme="minorHAnsi" w:eastAsia="Times New Roman" w:hAnsiTheme="minorHAnsi" w:cstheme="minorHAnsi"/>
          <w:lang w:eastAsia="pl-PL"/>
        </w:rPr>
        <w:t>w stopniu nie mniejszym niż do osób zaproponowanych w treści oferty</w:t>
      </w:r>
      <w:r>
        <w:rPr>
          <w:rFonts w:asciiTheme="minorHAnsi" w:eastAsia="Times New Roman" w:hAnsiTheme="minorHAnsi" w:cstheme="minorHAnsi"/>
          <w:lang w:eastAsia="pl-PL"/>
        </w:rPr>
        <w:t>.</w:t>
      </w:r>
    </w:p>
    <w:p w14:paraId="0EF9A030" w14:textId="77777777" w:rsidR="001C1020" w:rsidRDefault="001C1020" w:rsidP="001C1020">
      <w:pPr>
        <w:pStyle w:val="Bezodstpw"/>
        <w:jc w:val="center"/>
        <w:rPr>
          <w:b/>
          <w:bCs/>
        </w:rPr>
      </w:pPr>
    </w:p>
    <w:p w14:paraId="562F5A9D" w14:textId="73729CE3" w:rsidR="002E405E" w:rsidRPr="001C1020" w:rsidRDefault="002E405E" w:rsidP="001C1020">
      <w:pPr>
        <w:pStyle w:val="Bezodstpw"/>
        <w:jc w:val="center"/>
        <w:rPr>
          <w:rFonts w:eastAsia="Times New Roman"/>
          <w:b/>
          <w:bCs/>
        </w:rPr>
      </w:pPr>
      <w:r w:rsidRPr="001C1020">
        <w:rPr>
          <w:b/>
          <w:bCs/>
        </w:rPr>
        <w:t>§ 5</w:t>
      </w:r>
    </w:p>
    <w:p w14:paraId="71B4205C" w14:textId="77777777" w:rsidR="002E405E" w:rsidRPr="001C1020" w:rsidRDefault="002E405E" w:rsidP="001C1020">
      <w:pPr>
        <w:pStyle w:val="Bezodstpw"/>
        <w:jc w:val="center"/>
        <w:rPr>
          <w:b/>
          <w:bCs/>
        </w:rPr>
      </w:pPr>
      <w:r w:rsidRPr="001C1020">
        <w:rPr>
          <w:b/>
          <w:bCs/>
        </w:rPr>
        <w:t>Odbiory</w:t>
      </w:r>
    </w:p>
    <w:p w14:paraId="264A55C5" w14:textId="148ABE87" w:rsidR="002E405E" w:rsidRPr="00EB4354" w:rsidRDefault="002E405E" w:rsidP="00501C3B">
      <w:pPr>
        <w:pStyle w:val="Akapitzlist"/>
        <w:numPr>
          <w:ilvl w:val="0"/>
          <w:numId w:val="13"/>
        </w:numPr>
        <w:spacing w:before="120" w:after="0" w:line="240" w:lineRule="auto"/>
        <w:ind w:left="426"/>
        <w:jc w:val="both"/>
        <w:rPr>
          <w:rFonts w:cs="Calibri"/>
        </w:rPr>
      </w:pPr>
      <w:r w:rsidRPr="00EB4354">
        <w:rPr>
          <w:rFonts w:cs="Calibri"/>
        </w:rPr>
        <w:t>Strony zgodnie postanawiają, że będą stosowane następujące rodzaje odbiorów:</w:t>
      </w:r>
    </w:p>
    <w:p w14:paraId="0CC93339" w14:textId="77777777" w:rsidR="002E405E" w:rsidRPr="00EB4354" w:rsidRDefault="002E405E" w:rsidP="00501C3B">
      <w:pPr>
        <w:pStyle w:val="Bezodstpw"/>
        <w:numPr>
          <w:ilvl w:val="0"/>
          <w:numId w:val="12"/>
        </w:numPr>
        <w:jc w:val="both"/>
        <w:rPr>
          <w:bCs/>
        </w:rPr>
      </w:pPr>
      <w:r w:rsidRPr="00EB4354">
        <w:rPr>
          <w:bCs/>
        </w:rPr>
        <w:t>odbiór wstępny dokumentacji projektowej – na podstawie protokołu zdawczo-odbiorczego;</w:t>
      </w:r>
    </w:p>
    <w:p w14:paraId="1DBEBE38" w14:textId="008F7DF5" w:rsidR="002E405E" w:rsidRPr="00EB4354" w:rsidRDefault="002E405E" w:rsidP="00501C3B">
      <w:pPr>
        <w:pStyle w:val="Bezodstpw"/>
        <w:numPr>
          <w:ilvl w:val="0"/>
          <w:numId w:val="12"/>
        </w:numPr>
        <w:jc w:val="both"/>
        <w:rPr>
          <w:bCs/>
        </w:rPr>
      </w:pPr>
      <w:r w:rsidRPr="00EB4354">
        <w:rPr>
          <w:bCs/>
        </w:rPr>
        <w:t>odbiór ostateczny dokumentacji projektowej – na podstawie protokołu odbioru częściowego;</w:t>
      </w:r>
    </w:p>
    <w:p w14:paraId="399419C6" w14:textId="77777777" w:rsidR="002E405E" w:rsidRPr="00EB4354" w:rsidRDefault="002E405E" w:rsidP="00501C3B">
      <w:pPr>
        <w:pStyle w:val="Bezodstpw"/>
        <w:numPr>
          <w:ilvl w:val="0"/>
          <w:numId w:val="12"/>
        </w:numPr>
        <w:jc w:val="both"/>
        <w:rPr>
          <w:bCs/>
        </w:rPr>
      </w:pPr>
      <w:r w:rsidRPr="00EB4354">
        <w:rPr>
          <w:bCs/>
        </w:rPr>
        <w:t>odbiory części robót budowlanych – na podstawie protokołu odbioru częściowego;</w:t>
      </w:r>
    </w:p>
    <w:p w14:paraId="01AD99F3" w14:textId="4B487F87" w:rsidR="002E405E" w:rsidRPr="00EB4354" w:rsidRDefault="002E405E" w:rsidP="00501C3B">
      <w:pPr>
        <w:pStyle w:val="Bezodstpw"/>
        <w:numPr>
          <w:ilvl w:val="0"/>
          <w:numId w:val="12"/>
        </w:numPr>
        <w:jc w:val="both"/>
        <w:rPr>
          <w:bCs/>
        </w:rPr>
      </w:pPr>
      <w:r w:rsidRPr="00EB4354">
        <w:rPr>
          <w:bCs/>
        </w:rPr>
        <w:t>odbiór końcowy robót</w:t>
      </w:r>
      <w:r w:rsidR="006860DD" w:rsidRPr="00EB4354">
        <w:rPr>
          <w:bCs/>
        </w:rPr>
        <w:t xml:space="preserve"> </w:t>
      </w:r>
      <w:r w:rsidRPr="00EB4354">
        <w:rPr>
          <w:bCs/>
        </w:rPr>
        <w:t>– na podstawie protokołu odbioru końcowego;</w:t>
      </w:r>
    </w:p>
    <w:p w14:paraId="7BF7AAA8" w14:textId="2D5AD51C" w:rsidR="002E405E" w:rsidRPr="00EB4354" w:rsidRDefault="002E405E" w:rsidP="00501C3B">
      <w:pPr>
        <w:pStyle w:val="Bezodstpw"/>
        <w:numPr>
          <w:ilvl w:val="0"/>
          <w:numId w:val="12"/>
        </w:numPr>
        <w:jc w:val="both"/>
      </w:pPr>
      <w:r w:rsidRPr="00EB4354">
        <w:rPr>
          <w:bCs/>
        </w:rPr>
        <w:t>odbiory robót zanikających i ulegających zakryciu</w:t>
      </w:r>
      <w:r w:rsidRPr="00EB4354">
        <w:t xml:space="preserve"> – na podstawie wpisów dokonywanych w dzienniku budowy</w:t>
      </w:r>
      <w:r w:rsidR="009C3BEC">
        <w:t>;</w:t>
      </w:r>
    </w:p>
    <w:p w14:paraId="125A76D1" w14:textId="3E405148" w:rsidR="00EB4354" w:rsidRDefault="002E405E" w:rsidP="00501C3B">
      <w:pPr>
        <w:pStyle w:val="Bezodstpw"/>
        <w:numPr>
          <w:ilvl w:val="0"/>
          <w:numId w:val="13"/>
        </w:numPr>
        <w:ind w:left="426"/>
        <w:jc w:val="both"/>
      </w:pPr>
      <w:r>
        <w:lastRenderedPageBreak/>
        <w:t xml:space="preserve">W celu dokonania odbioru wstępnego dokumentacji projektowej, o którym mowa w § 5 ust. 1 pkt 1 </w:t>
      </w:r>
      <w:r w:rsidR="009C3BEC">
        <w:t>U</w:t>
      </w:r>
      <w:r>
        <w:t xml:space="preserve">mowy, </w:t>
      </w:r>
      <w:r w:rsidR="009C3BEC">
        <w:t>W</w:t>
      </w:r>
      <w:r>
        <w:t xml:space="preserve">ykonawca dostarczy na adres </w:t>
      </w:r>
      <w:r w:rsidR="00D11964">
        <w:t>Z</w:t>
      </w:r>
      <w:r>
        <w:t>amawiającego kompletną dokumentację projektową. Zamawiający potwierdzi kompletność dokumentacji projektowej w protokole zdawczo-odbiorczym.</w:t>
      </w:r>
    </w:p>
    <w:p w14:paraId="68C5F0FA" w14:textId="77777777" w:rsidR="00EB4354" w:rsidRDefault="00EB4354" w:rsidP="00501C3B">
      <w:pPr>
        <w:pStyle w:val="Bezodstpw"/>
        <w:numPr>
          <w:ilvl w:val="0"/>
          <w:numId w:val="13"/>
        </w:numPr>
        <w:ind w:left="426"/>
        <w:jc w:val="both"/>
      </w:pPr>
      <w:r w:rsidRPr="00EB4354">
        <w:rPr>
          <w:rFonts w:cs="Calibri"/>
          <w:lang w:eastAsia="pl-PL"/>
        </w:rPr>
        <w:t>Zamawiający w terminie 7 dni w przypadku stwierdzenia braków lub błędów w dokumentacji, przekaże listę ewentualnych uwag do dokumentacji.</w:t>
      </w:r>
    </w:p>
    <w:p w14:paraId="10CA0F6F" w14:textId="5F3C3547" w:rsidR="00EB4354" w:rsidRDefault="00EB4354" w:rsidP="00501C3B">
      <w:pPr>
        <w:pStyle w:val="Bezodstpw"/>
        <w:numPr>
          <w:ilvl w:val="0"/>
          <w:numId w:val="13"/>
        </w:numPr>
        <w:ind w:left="426"/>
        <w:jc w:val="both"/>
      </w:pPr>
      <w:r w:rsidRPr="00EB4354">
        <w:rPr>
          <w:rFonts w:cs="Calibri"/>
          <w:lang w:eastAsia="pl-PL"/>
        </w:rPr>
        <w:t xml:space="preserve">Wykonawca w terminie 7 dni od daty przekazania listy ewentualnych uwag, usunie wszystkie usterki </w:t>
      </w:r>
      <w:r w:rsidR="009C3BEC">
        <w:rPr>
          <w:rFonts w:cs="Calibri"/>
          <w:lang w:eastAsia="pl-PL"/>
        </w:rPr>
        <w:t xml:space="preserve">i </w:t>
      </w:r>
      <w:r w:rsidRPr="00EB4354">
        <w:rPr>
          <w:rFonts w:cs="Calibri"/>
          <w:lang w:eastAsia="pl-PL"/>
        </w:rPr>
        <w:t xml:space="preserve">złoży poprawioną dokumentację Zamawiającemu. </w:t>
      </w:r>
    </w:p>
    <w:p w14:paraId="2792CE4C" w14:textId="13B13850" w:rsidR="002E405E" w:rsidRDefault="002E405E" w:rsidP="00501C3B">
      <w:pPr>
        <w:pStyle w:val="Bezodstpw"/>
        <w:numPr>
          <w:ilvl w:val="0"/>
          <w:numId w:val="13"/>
        </w:numPr>
        <w:ind w:left="426"/>
        <w:jc w:val="both"/>
      </w:pPr>
      <w:r>
        <w:t>Zamawiający dokona ostatecznego odbioru dokumentacji projektowej w terminie 7 dni roboczych od dnia podpisania protokołu zdawczo-odbiorczego</w:t>
      </w:r>
      <w:r w:rsidR="006860DD">
        <w:t xml:space="preserve">. </w:t>
      </w:r>
    </w:p>
    <w:p w14:paraId="460103A3" w14:textId="52224A71" w:rsidR="002E405E" w:rsidRDefault="002E405E" w:rsidP="00501C3B">
      <w:pPr>
        <w:pStyle w:val="Bezodstpw"/>
        <w:numPr>
          <w:ilvl w:val="0"/>
          <w:numId w:val="13"/>
        </w:numPr>
        <w:ind w:left="426"/>
        <w:jc w:val="both"/>
      </w:pPr>
      <w:r>
        <w:t>Pozytywny odbiór ostateczny dokumentacji projektowej</w:t>
      </w:r>
      <w:r w:rsidR="006860DD">
        <w:t xml:space="preserve"> </w:t>
      </w:r>
      <w:r>
        <w:t xml:space="preserve">zostanie potwierdzony protokołem odbioru częściowego, podpisanym przez upoważnionych przedstawicieli </w:t>
      </w:r>
      <w:r w:rsidR="009C3BEC">
        <w:t>Z</w:t>
      </w:r>
      <w:r>
        <w:t xml:space="preserve">amawiającego </w:t>
      </w:r>
      <w:r w:rsidR="001C1020">
        <w:br/>
      </w:r>
      <w:r>
        <w:t xml:space="preserve">i </w:t>
      </w:r>
      <w:r w:rsidR="009C3BEC">
        <w:t>W</w:t>
      </w:r>
      <w:r>
        <w:t xml:space="preserve">ykonawcy bez uwag i zastrzeżeń. </w:t>
      </w:r>
    </w:p>
    <w:p w14:paraId="346E7080" w14:textId="77777777" w:rsidR="006860DD" w:rsidRDefault="006860DD" w:rsidP="00501C3B">
      <w:pPr>
        <w:pStyle w:val="Akapitzlist"/>
        <w:widowControl w:val="0"/>
        <w:numPr>
          <w:ilvl w:val="0"/>
          <w:numId w:val="13"/>
        </w:numPr>
        <w:tabs>
          <w:tab w:val="left" w:pos="406"/>
        </w:tabs>
        <w:autoSpaceDE w:val="0"/>
        <w:autoSpaceDN w:val="0"/>
        <w:spacing w:after="0"/>
        <w:ind w:left="426" w:right="116"/>
        <w:contextualSpacing w:val="0"/>
        <w:jc w:val="both"/>
        <w:rPr>
          <w:rFonts w:cs="Calibri"/>
          <w:szCs w:val="20"/>
        </w:rPr>
      </w:pPr>
      <w:r w:rsidRPr="00B82864">
        <w:rPr>
          <w:rFonts w:cs="Calibri"/>
          <w:szCs w:val="20"/>
        </w:rPr>
        <w:t xml:space="preserve">Podstawą zgłoszenia przez Wykonawcę gotowości do odbioru częściowego i końcowego będzie faktyczne wykonanie robót, potwierdzone w Dzienniku Budowy wpisem dokonanym przez kierownika budowy potwierdzonym przez Inspektora Nadzoru Inwestorskiego. </w:t>
      </w:r>
    </w:p>
    <w:p w14:paraId="0BDEA96F" w14:textId="09378D61" w:rsidR="006860DD" w:rsidRPr="00147B8A" w:rsidRDefault="006860DD" w:rsidP="00501C3B">
      <w:pPr>
        <w:pStyle w:val="Akapitzlist"/>
        <w:widowControl w:val="0"/>
        <w:numPr>
          <w:ilvl w:val="0"/>
          <w:numId w:val="13"/>
        </w:numPr>
        <w:tabs>
          <w:tab w:val="left" w:pos="406"/>
        </w:tabs>
        <w:autoSpaceDE w:val="0"/>
        <w:autoSpaceDN w:val="0"/>
        <w:spacing w:after="0"/>
        <w:ind w:left="426" w:right="116"/>
        <w:contextualSpacing w:val="0"/>
        <w:jc w:val="both"/>
        <w:rPr>
          <w:rFonts w:cs="Calibri"/>
          <w:szCs w:val="20"/>
        </w:rPr>
      </w:pPr>
      <w:r w:rsidRPr="00147B8A">
        <w:rPr>
          <w:rFonts w:asciiTheme="minorHAnsi" w:hAnsiTheme="minorHAnsi" w:cstheme="minorHAnsi"/>
        </w:rPr>
        <w:t>Odbiór robót zanikających i ulegających zakryciu nastąpi stosownym wpisem w dzienniku budowy przez właściwego Inspektor</w:t>
      </w:r>
      <w:r>
        <w:rPr>
          <w:rFonts w:asciiTheme="minorHAnsi" w:hAnsiTheme="minorHAnsi" w:cstheme="minorHAnsi"/>
        </w:rPr>
        <w:t>a</w:t>
      </w:r>
      <w:r w:rsidRPr="00147B8A">
        <w:rPr>
          <w:rFonts w:asciiTheme="minorHAnsi" w:hAnsiTheme="minorHAnsi" w:cstheme="minorHAnsi"/>
        </w:rPr>
        <w:t xml:space="preserve"> Nadzoru</w:t>
      </w:r>
      <w:r>
        <w:rPr>
          <w:rFonts w:asciiTheme="minorHAnsi" w:hAnsiTheme="minorHAnsi" w:cstheme="minorHAnsi"/>
        </w:rPr>
        <w:t xml:space="preserve"> Inwestorskiego</w:t>
      </w:r>
      <w:r w:rsidRPr="00147B8A">
        <w:rPr>
          <w:rFonts w:asciiTheme="minorHAnsi" w:hAnsiTheme="minorHAnsi" w:cstheme="minorHAnsi"/>
        </w:rPr>
        <w:t>, nie później niż w terminie 3 dni od daty zgłoszenia gotowości do odbioru tych robót stosownym wpisem do dziennika budowy i poinformowaniu Inspektora Nadzoru</w:t>
      </w:r>
      <w:r>
        <w:rPr>
          <w:rFonts w:asciiTheme="minorHAnsi" w:hAnsiTheme="minorHAnsi" w:cstheme="minorHAnsi"/>
        </w:rPr>
        <w:t xml:space="preserve"> Inwestorskiego</w:t>
      </w:r>
      <w:r w:rsidRPr="00147B8A">
        <w:rPr>
          <w:rFonts w:asciiTheme="minorHAnsi" w:hAnsiTheme="minorHAnsi" w:cstheme="minorHAnsi"/>
        </w:rPr>
        <w:t>, wcześniej uzgodnionym sposobem komunikowania się. Nieprzystąpienie w tym terminie Inspektora Nadzoru</w:t>
      </w:r>
      <w:r>
        <w:rPr>
          <w:rFonts w:asciiTheme="minorHAnsi" w:hAnsiTheme="minorHAnsi" w:cstheme="minorHAnsi"/>
        </w:rPr>
        <w:t xml:space="preserve"> Inwestorskiego</w:t>
      </w:r>
      <w:r w:rsidRPr="00147B8A">
        <w:rPr>
          <w:rFonts w:asciiTheme="minorHAnsi" w:hAnsiTheme="minorHAnsi" w:cstheme="minorHAnsi"/>
        </w:rPr>
        <w:t xml:space="preserve"> do dokonania odbioru tych robót upoważnia Wykonawcę do odbioru jednostronnego, sporządzenia odpowiedniego wpisu do dziennika budowy i kontynuowania dalszych robót. Jeśli Wykonawca nie zawiadomił Inspektora Nadzoru </w:t>
      </w:r>
      <w:r>
        <w:rPr>
          <w:rFonts w:asciiTheme="minorHAnsi" w:hAnsiTheme="minorHAnsi" w:cstheme="minorHAnsi"/>
        </w:rPr>
        <w:t xml:space="preserve">Inwestorskiego </w:t>
      </w:r>
      <w:r w:rsidRPr="00147B8A">
        <w:rPr>
          <w:rFonts w:asciiTheme="minorHAnsi" w:hAnsiTheme="minorHAnsi" w:cstheme="minorHAnsi"/>
        </w:rPr>
        <w:t>o wykonaniu robót zanikających lub ulegających zakryciu</w:t>
      </w:r>
      <w:r>
        <w:rPr>
          <w:rFonts w:asciiTheme="minorHAnsi" w:hAnsiTheme="minorHAnsi" w:cstheme="minorHAnsi"/>
        </w:rPr>
        <w:t>, w tym w sposób lub w terminie wskazanym w zdaniu pierwszym tego ustępu</w:t>
      </w:r>
      <w:r w:rsidRPr="00147B8A">
        <w:rPr>
          <w:rFonts w:asciiTheme="minorHAnsi" w:hAnsiTheme="minorHAnsi" w:cstheme="minorHAnsi"/>
        </w:rPr>
        <w:t xml:space="preserve">, zobowiązany jest odkryć roboty lub wykonać otwory niezbędne do zbadania robót, </w:t>
      </w:r>
      <w:r w:rsidR="001C1020">
        <w:rPr>
          <w:rFonts w:asciiTheme="minorHAnsi" w:hAnsiTheme="minorHAnsi" w:cstheme="minorHAnsi"/>
        </w:rPr>
        <w:br/>
      </w:r>
      <w:r w:rsidRPr="00147B8A">
        <w:rPr>
          <w:rFonts w:asciiTheme="minorHAnsi" w:hAnsiTheme="minorHAnsi" w:cstheme="minorHAnsi"/>
        </w:rPr>
        <w:t xml:space="preserve">a następnie przywrócić roboty do stanu poprzedniego. Koszt wykonania robót odkrywkowych </w:t>
      </w:r>
      <w:r w:rsidR="001C1020">
        <w:rPr>
          <w:rFonts w:asciiTheme="minorHAnsi" w:hAnsiTheme="minorHAnsi" w:cstheme="minorHAnsi"/>
        </w:rPr>
        <w:br/>
      </w:r>
      <w:r w:rsidRPr="00147B8A">
        <w:rPr>
          <w:rFonts w:asciiTheme="minorHAnsi" w:hAnsiTheme="minorHAnsi" w:cstheme="minorHAnsi"/>
        </w:rPr>
        <w:t xml:space="preserve">i ponownego zakrycia obciąża Wykonawcę i nie wpływa na </w:t>
      </w:r>
      <w:r>
        <w:rPr>
          <w:rFonts w:asciiTheme="minorHAnsi" w:hAnsiTheme="minorHAnsi" w:cstheme="minorHAnsi"/>
        </w:rPr>
        <w:t>wysokość wynagrodzenia należnego na podstawie</w:t>
      </w:r>
      <w:r w:rsidRPr="00147B8A">
        <w:rPr>
          <w:rFonts w:asciiTheme="minorHAnsi" w:hAnsiTheme="minorHAnsi" w:cstheme="minorHAnsi"/>
        </w:rPr>
        <w:t xml:space="preserve"> Umowy. </w:t>
      </w:r>
    </w:p>
    <w:p w14:paraId="7816AD03" w14:textId="77777777" w:rsidR="006860DD" w:rsidRPr="00B82864" w:rsidRDefault="006860DD" w:rsidP="00501C3B">
      <w:pPr>
        <w:pStyle w:val="Akapitzlist"/>
        <w:widowControl w:val="0"/>
        <w:numPr>
          <w:ilvl w:val="0"/>
          <w:numId w:val="13"/>
        </w:numPr>
        <w:tabs>
          <w:tab w:val="left" w:pos="406"/>
        </w:tabs>
        <w:autoSpaceDE w:val="0"/>
        <w:autoSpaceDN w:val="0"/>
        <w:spacing w:after="0"/>
        <w:ind w:left="426" w:right="116"/>
        <w:contextualSpacing w:val="0"/>
        <w:jc w:val="both"/>
        <w:rPr>
          <w:rFonts w:cs="Calibri"/>
          <w:szCs w:val="20"/>
        </w:rPr>
      </w:pPr>
      <w:r w:rsidRPr="00B82864">
        <w:rPr>
          <w:rFonts w:asciiTheme="minorHAnsi" w:eastAsiaTheme="minorHAnsi" w:hAnsiTheme="minorHAnsi" w:cstheme="minorHAnsi"/>
        </w:rPr>
        <w:t>Wraz ze zgłoszeniem do końcowego odbioru</w:t>
      </w:r>
      <w:r>
        <w:rPr>
          <w:rFonts w:asciiTheme="minorHAnsi" w:eastAsiaTheme="minorHAnsi" w:hAnsiTheme="minorHAnsi" w:cstheme="minorHAnsi"/>
        </w:rPr>
        <w:t xml:space="preserve"> robót,</w:t>
      </w:r>
      <w:r w:rsidRPr="00B82864">
        <w:rPr>
          <w:rFonts w:asciiTheme="minorHAnsi" w:eastAsiaTheme="minorHAnsi" w:hAnsiTheme="minorHAnsi" w:cstheme="minorHAnsi"/>
        </w:rPr>
        <w:t xml:space="preserve"> Wykonawca przekaże Zamawiającemu w 3 egzemplarzach (z zastrzeżeniem, że dziennik budowy złożony ma być w oryginale i</w:t>
      </w:r>
      <w:r>
        <w:rPr>
          <w:rFonts w:asciiTheme="minorHAnsi" w:eastAsiaTheme="minorHAnsi" w:hAnsiTheme="minorHAnsi" w:cstheme="minorHAnsi"/>
        </w:rPr>
        <w:t xml:space="preserve"> dwóch </w:t>
      </w:r>
      <w:r w:rsidRPr="00B82864">
        <w:rPr>
          <w:rFonts w:asciiTheme="minorHAnsi" w:eastAsiaTheme="minorHAnsi" w:hAnsiTheme="minorHAnsi" w:cstheme="minorHAnsi"/>
        </w:rPr>
        <w:t>kopi</w:t>
      </w:r>
      <w:r>
        <w:rPr>
          <w:rFonts w:asciiTheme="minorHAnsi" w:eastAsiaTheme="minorHAnsi" w:hAnsiTheme="minorHAnsi" w:cstheme="minorHAnsi"/>
        </w:rPr>
        <w:t>ach</w:t>
      </w:r>
      <w:r w:rsidRPr="00B82864">
        <w:rPr>
          <w:rFonts w:asciiTheme="minorHAnsi" w:eastAsiaTheme="minorHAnsi" w:hAnsiTheme="minorHAnsi" w:cstheme="minorHAnsi"/>
        </w:rPr>
        <w:t xml:space="preserve">) następujące dokumenty: </w:t>
      </w:r>
    </w:p>
    <w:p w14:paraId="18F833F1" w14:textId="77777777" w:rsidR="006860DD" w:rsidRPr="007A0783" w:rsidRDefault="006860DD" w:rsidP="00501C3B">
      <w:pPr>
        <w:numPr>
          <w:ilvl w:val="0"/>
          <w:numId w:val="14"/>
        </w:numPr>
        <w:autoSpaceDE w:val="0"/>
        <w:autoSpaceDN w:val="0"/>
        <w:adjustRightInd w:val="0"/>
        <w:spacing w:after="0"/>
        <w:ind w:left="851" w:hanging="425"/>
        <w:contextualSpacing/>
        <w:jc w:val="both"/>
        <w:rPr>
          <w:rFonts w:asciiTheme="minorHAnsi" w:eastAsiaTheme="minorHAnsi" w:hAnsiTheme="minorHAnsi" w:cstheme="minorHAnsi"/>
        </w:rPr>
      </w:pPr>
      <w:r w:rsidRPr="007A0783">
        <w:rPr>
          <w:rFonts w:asciiTheme="minorHAnsi" w:eastAsiaTheme="minorHAnsi" w:hAnsiTheme="minorHAnsi" w:cstheme="minorHAnsi"/>
        </w:rPr>
        <w:t xml:space="preserve">dziennik budowy, </w:t>
      </w:r>
    </w:p>
    <w:p w14:paraId="04ED751A" w14:textId="77777777" w:rsidR="006860DD" w:rsidRPr="00B82864" w:rsidRDefault="006860DD" w:rsidP="00501C3B">
      <w:pPr>
        <w:numPr>
          <w:ilvl w:val="0"/>
          <w:numId w:val="14"/>
        </w:numPr>
        <w:autoSpaceDE w:val="0"/>
        <w:autoSpaceDN w:val="0"/>
        <w:adjustRightInd w:val="0"/>
        <w:spacing w:after="0"/>
        <w:ind w:left="851" w:hanging="425"/>
        <w:contextualSpacing/>
        <w:jc w:val="both"/>
        <w:rPr>
          <w:rFonts w:asciiTheme="minorHAnsi" w:eastAsiaTheme="minorHAnsi" w:hAnsiTheme="minorHAnsi" w:cstheme="minorHAnsi"/>
        </w:rPr>
      </w:pPr>
      <w:r w:rsidRPr="00B82864">
        <w:rPr>
          <w:rFonts w:asciiTheme="minorHAnsi" w:eastAsiaTheme="minorHAnsi" w:hAnsiTheme="minorHAnsi" w:cstheme="minorHAnsi"/>
        </w:rPr>
        <w:t xml:space="preserve">dokumentację powykonawczą (w tym geodezyjną), opisaną i skompletowaną, </w:t>
      </w:r>
    </w:p>
    <w:p w14:paraId="24B2240A" w14:textId="42F38E85" w:rsidR="006860DD" w:rsidRPr="008B1E7A" w:rsidRDefault="006860DD" w:rsidP="00501C3B">
      <w:pPr>
        <w:numPr>
          <w:ilvl w:val="0"/>
          <w:numId w:val="14"/>
        </w:numPr>
        <w:autoSpaceDE w:val="0"/>
        <w:autoSpaceDN w:val="0"/>
        <w:adjustRightInd w:val="0"/>
        <w:spacing w:after="0"/>
        <w:ind w:left="851" w:hanging="425"/>
        <w:contextualSpacing/>
        <w:jc w:val="both"/>
        <w:rPr>
          <w:rFonts w:asciiTheme="minorHAnsi" w:hAnsiTheme="minorHAnsi" w:cstheme="minorHAnsi"/>
          <w:sz w:val="24"/>
          <w:szCs w:val="24"/>
        </w:rPr>
      </w:pPr>
      <w:r w:rsidRPr="00B82864">
        <w:rPr>
          <w:rFonts w:asciiTheme="minorHAnsi" w:eastAsiaTheme="minorHAnsi" w:hAnsiTheme="minorHAnsi" w:cstheme="minorHAnsi"/>
        </w:rPr>
        <w:t>wymagane dokumenty, protokoły i zaświadczenia z przeprowadzonych prób i sprawdzeń, instrukcje użytkowania, dokumenty gwarancyjne i inne dokumenty wymagane stosownymi przepisami</w:t>
      </w:r>
      <w:r>
        <w:rPr>
          <w:rFonts w:asciiTheme="minorHAnsi" w:eastAsiaTheme="minorHAnsi" w:hAnsiTheme="minorHAnsi" w:cstheme="minorHAnsi"/>
        </w:rPr>
        <w:t>,</w:t>
      </w:r>
      <w:r>
        <w:rPr>
          <w:rFonts w:asciiTheme="minorHAnsi" w:hAnsiTheme="minorHAnsi" w:cstheme="minorHAnsi"/>
          <w:sz w:val="24"/>
          <w:szCs w:val="24"/>
        </w:rPr>
        <w:t xml:space="preserve"> </w:t>
      </w:r>
      <w:r w:rsidRPr="008B1E7A">
        <w:rPr>
          <w:rFonts w:asciiTheme="minorHAnsi" w:eastAsiaTheme="minorHAnsi" w:hAnsiTheme="minorHAnsi" w:cstheme="minorHAnsi"/>
        </w:rPr>
        <w:t xml:space="preserve">Oświadczenie Kierownika budowy/robót o zakończeniu robót budowlanych oraz wykonaniu robót zgodnie ze sztuką budowlaną, obowiązującymi przepisami i normami, </w:t>
      </w:r>
      <w:r w:rsidRPr="008B1E7A">
        <w:rPr>
          <w:rFonts w:asciiTheme="minorHAnsi" w:hAnsiTheme="minorHAnsi" w:cstheme="minorHAnsi"/>
        </w:rPr>
        <w:t xml:space="preserve">a także </w:t>
      </w:r>
      <w:r>
        <w:rPr>
          <w:rFonts w:asciiTheme="minorHAnsi" w:hAnsiTheme="minorHAnsi" w:cstheme="minorHAnsi"/>
        </w:rPr>
        <w:t>oświadczenia, o których mowa w</w:t>
      </w:r>
      <w:r w:rsidRPr="008B1E7A">
        <w:rPr>
          <w:rFonts w:asciiTheme="minorHAnsi" w:hAnsiTheme="minorHAnsi" w:cstheme="minorHAnsi"/>
        </w:rPr>
        <w:t xml:space="preserve"> art. 57 ust. 1  pkt 2 i 3 ustawy Prawo budowlane,</w:t>
      </w:r>
    </w:p>
    <w:p w14:paraId="611D52F2" w14:textId="77777777" w:rsidR="006860DD" w:rsidRPr="00B82864" w:rsidRDefault="006860DD" w:rsidP="00501C3B">
      <w:pPr>
        <w:numPr>
          <w:ilvl w:val="0"/>
          <w:numId w:val="14"/>
        </w:numPr>
        <w:autoSpaceDE w:val="0"/>
        <w:autoSpaceDN w:val="0"/>
        <w:adjustRightInd w:val="0"/>
        <w:spacing w:after="0"/>
        <w:ind w:left="851" w:hanging="425"/>
        <w:contextualSpacing/>
        <w:jc w:val="both"/>
        <w:rPr>
          <w:rFonts w:asciiTheme="minorHAnsi" w:eastAsiaTheme="minorHAnsi" w:hAnsiTheme="minorHAnsi" w:cstheme="minorHAnsi"/>
        </w:rPr>
      </w:pPr>
      <w:r w:rsidRPr="00B82864">
        <w:rPr>
          <w:rFonts w:asciiTheme="minorHAnsi" w:eastAsiaTheme="minorHAnsi" w:hAnsiTheme="minorHAnsi" w:cstheme="minorHAnsi"/>
        </w:rPr>
        <w:t xml:space="preserve">dokumenty (np. atesty, certyfikaty, deklaracje zgodności) potwierdzające, że wbudowane wyroby budowlane są zgodne z art. 10 ustawy Prawo budowlane (opisane i ostemplowane przez Kierownika robót i Inspektora Nadzoru Inwestorskiego), </w:t>
      </w:r>
    </w:p>
    <w:p w14:paraId="3D03FA69" w14:textId="77777777" w:rsidR="006860DD" w:rsidRDefault="006860DD" w:rsidP="00501C3B">
      <w:pPr>
        <w:numPr>
          <w:ilvl w:val="0"/>
          <w:numId w:val="14"/>
        </w:numPr>
        <w:autoSpaceDE w:val="0"/>
        <w:autoSpaceDN w:val="0"/>
        <w:adjustRightInd w:val="0"/>
        <w:spacing w:after="0"/>
        <w:ind w:left="851" w:hanging="425"/>
        <w:contextualSpacing/>
        <w:jc w:val="both"/>
        <w:rPr>
          <w:rFonts w:asciiTheme="minorHAnsi" w:eastAsiaTheme="minorHAnsi" w:hAnsiTheme="minorHAnsi" w:cstheme="minorHAnsi"/>
        </w:rPr>
      </w:pPr>
      <w:r w:rsidRPr="00B82864">
        <w:rPr>
          <w:rFonts w:asciiTheme="minorHAnsi" w:eastAsiaTheme="minorHAnsi" w:hAnsiTheme="minorHAnsi" w:cstheme="minorHAnsi"/>
        </w:rPr>
        <w:t>pozostałe dokumenty potwierdzające należyte wykonanie przedmiotu zamówienia,</w:t>
      </w:r>
    </w:p>
    <w:p w14:paraId="5CAA6895" w14:textId="77777777" w:rsidR="006860DD" w:rsidRDefault="006860DD" w:rsidP="00501C3B">
      <w:pPr>
        <w:numPr>
          <w:ilvl w:val="0"/>
          <w:numId w:val="14"/>
        </w:numPr>
        <w:autoSpaceDE w:val="0"/>
        <w:autoSpaceDN w:val="0"/>
        <w:adjustRightInd w:val="0"/>
        <w:spacing w:after="0"/>
        <w:ind w:left="851" w:hanging="425"/>
        <w:contextualSpacing/>
        <w:jc w:val="both"/>
        <w:rPr>
          <w:rFonts w:asciiTheme="minorHAnsi" w:eastAsiaTheme="minorHAnsi" w:hAnsiTheme="minorHAnsi" w:cstheme="minorHAnsi"/>
        </w:rPr>
      </w:pPr>
      <w:r w:rsidRPr="007A0783">
        <w:rPr>
          <w:rFonts w:asciiTheme="minorHAnsi" w:hAnsiTheme="minorHAnsi" w:cstheme="minorHAnsi"/>
        </w:rPr>
        <w:t>kopie rysunków ewentualnych zmian projektowych,</w:t>
      </w:r>
    </w:p>
    <w:p w14:paraId="107AFF30" w14:textId="41308AE3" w:rsidR="006860DD" w:rsidRPr="00146992" w:rsidRDefault="006860DD" w:rsidP="00501C3B">
      <w:pPr>
        <w:numPr>
          <w:ilvl w:val="0"/>
          <w:numId w:val="14"/>
        </w:numPr>
        <w:autoSpaceDE w:val="0"/>
        <w:autoSpaceDN w:val="0"/>
        <w:adjustRightInd w:val="0"/>
        <w:spacing w:after="0"/>
        <w:ind w:left="851" w:hanging="425"/>
        <w:contextualSpacing/>
        <w:jc w:val="both"/>
        <w:rPr>
          <w:rFonts w:asciiTheme="minorHAnsi" w:eastAsiaTheme="minorHAnsi" w:hAnsiTheme="minorHAnsi" w:cstheme="minorHAnsi"/>
        </w:rPr>
      </w:pPr>
      <w:r w:rsidRPr="007A0783">
        <w:rPr>
          <w:rFonts w:asciiTheme="minorHAnsi" w:hAnsiTheme="minorHAnsi" w:cstheme="minorHAnsi"/>
        </w:rPr>
        <w:t xml:space="preserve">sprawdzoną przez </w:t>
      </w:r>
      <w:r w:rsidR="00C37311">
        <w:rPr>
          <w:rFonts w:asciiTheme="minorHAnsi" w:hAnsiTheme="minorHAnsi" w:cstheme="minorHAnsi"/>
        </w:rPr>
        <w:t>N</w:t>
      </w:r>
      <w:r w:rsidRPr="007A0783">
        <w:rPr>
          <w:rFonts w:asciiTheme="minorHAnsi" w:hAnsiTheme="minorHAnsi" w:cstheme="minorHAnsi"/>
        </w:rPr>
        <w:t xml:space="preserve">adzór </w:t>
      </w:r>
      <w:r w:rsidR="00C37311">
        <w:rPr>
          <w:rFonts w:asciiTheme="minorHAnsi" w:hAnsiTheme="minorHAnsi" w:cstheme="minorHAnsi"/>
        </w:rPr>
        <w:t>I</w:t>
      </w:r>
      <w:r w:rsidRPr="007A0783">
        <w:rPr>
          <w:rFonts w:asciiTheme="minorHAnsi" w:hAnsiTheme="minorHAnsi" w:cstheme="minorHAnsi"/>
        </w:rPr>
        <w:t>nwestorski dokumentację projektową powykonawczą,</w:t>
      </w:r>
    </w:p>
    <w:p w14:paraId="65D4A524" w14:textId="77777777" w:rsidR="006860DD" w:rsidRPr="00B82864" w:rsidRDefault="006860DD" w:rsidP="00501C3B">
      <w:pPr>
        <w:numPr>
          <w:ilvl w:val="0"/>
          <w:numId w:val="14"/>
        </w:numPr>
        <w:autoSpaceDE w:val="0"/>
        <w:autoSpaceDN w:val="0"/>
        <w:adjustRightInd w:val="0"/>
        <w:spacing w:after="0"/>
        <w:ind w:left="851" w:hanging="425"/>
        <w:contextualSpacing/>
        <w:jc w:val="both"/>
        <w:rPr>
          <w:rFonts w:asciiTheme="minorHAnsi" w:eastAsiaTheme="minorHAnsi" w:hAnsiTheme="minorHAnsi" w:cstheme="minorHAnsi"/>
        </w:rPr>
      </w:pPr>
      <w:r w:rsidRPr="00B82864">
        <w:rPr>
          <w:rFonts w:asciiTheme="minorHAnsi" w:eastAsiaTheme="minorHAnsi" w:hAnsiTheme="minorHAnsi" w:cstheme="minorHAnsi"/>
        </w:rPr>
        <w:t>instrukcję p.poż, instrukcje użytkowania, w tym instrukcje obsługi urządzeń i dokumentacje techniczno-ruchowe itp.,</w:t>
      </w:r>
    </w:p>
    <w:p w14:paraId="29D05263" w14:textId="77777777" w:rsidR="006860DD" w:rsidRPr="00B82864" w:rsidRDefault="006860DD" w:rsidP="00501C3B">
      <w:pPr>
        <w:numPr>
          <w:ilvl w:val="0"/>
          <w:numId w:val="14"/>
        </w:numPr>
        <w:autoSpaceDE w:val="0"/>
        <w:autoSpaceDN w:val="0"/>
        <w:adjustRightInd w:val="0"/>
        <w:spacing w:after="0"/>
        <w:ind w:left="851" w:hanging="425"/>
        <w:contextualSpacing/>
        <w:jc w:val="both"/>
        <w:rPr>
          <w:rFonts w:asciiTheme="minorHAnsi" w:eastAsiaTheme="minorHAnsi" w:hAnsiTheme="minorHAnsi" w:cstheme="minorHAnsi"/>
        </w:rPr>
      </w:pPr>
      <w:r w:rsidRPr="00B82864">
        <w:rPr>
          <w:rFonts w:asciiTheme="minorHAnsi" w:eastAsiaTheme="minorHAnsi" w:hAnsiTheme="minorHAnsi" w:cstheme="minorHAnsi"/>
        </w:rPr>
        <w:lastRenderedPageBreak/>
        <w:t xml:space="preserve">inne dokumenty wymagane w Specyfikacji </w:t>
      </w:r>
      <w:r>
        <w:rPr>
          <w:rFonts w:asciiTheme="minorHAnsi" w:eastAsiaTheme="minorHAnsi" w:hAnsiTheme="minorHAnsi" w:cstheme="minorHAnsi"/>
        </w:rPr>
        <w:t>T</w:t>
      </w:r>
      <w:r w:rsidRPr="00B82864">
        <w:rPr>
          <w:rFonts w:asciiTheme="minorHAnsi" w:eastAsiaTheme="minorHAnsi" w:hAnsiTheme="minorHAnsi" w:cstheme="minorHAnsi"/>
        </w:rPr>
        <w:t>echnicznej Wykonani</w:t>
      </w:r>
      <w:r>
        <w:rPr>
          <w:rFonts w:asciiTheme="minorHAnsi" w:eastAsiaTheme="minorHAnsi" w:hAnsiTheme="minorHAnsi" w:cstheme="minorHAnsi"/>
        </w:rPr>
        <w:t>a</w:t>
      </w:r>
      <w:r w:rsidRPr="00B82864">
        <w:rPr>
          <w:rFonts w:asciiTheme="minorHAnsi" w:eastAsiaTheme="minorHAnsi" w:hAnsiTheme="minorHAnsi" w:cstheme="minorHAnsi"/>
        </w:rPr>
        <w:t xml:space="preserve"> i Odbioru Robót Budowlanych.</w:t>
      </w:r>
    </w:p>
    <w:p w14:paraId="37F5608E" w14:textId="1CB117BE" w:rsidR="006860DD" w:rsidRPr="00B82864" w:rsidRDefault="006860DD" w:rsidP="00501C3B">
      <w:pPr>
        <w:pStyle w:val="Akapitzlist"/>
        <w:numPr>
          <w:ilvl w:val="0"/>
          <w:numId w:val="13"/>
        </w:numPr>
        <w:autoSpaceDE w:val="0"/>
        <w:autoSpaceDN w:val="0"/>
        <w:adjustRightInd w:val="0"/>
        <w:spacing w:after="0"/>
        <w:ind w:left="426"/>
        <w:jc w:val="both"/>
        <w:rPr>
          <w:rFonts w:cstheme="minorHAnsi"/>
        </w:rPr>
      </w:pPr>
      <w:r w:rsidRPr="00F029C0">
        <w:rPr>
          <w:rFonts w:cstheme="minorHAnsi"/>
        </w:rPr>
        <w:t>Zgłoszenie gotowości do odbioru</w:t>
      </w:r>
      <w:r>
        <w:rPr>
          <w:rFonts w:cstheme="minorHAnsi"/>
        </w:rPr>
        <w:t xml:space="preserve"> końcowego</w:t>
      </w:r>
      <w:r w:rsidRPr="00F029C0">
        <w:rPr>
          <w:rFonts w:cstheme="minorHAnsi"/>
        </w:rPr>
        <w:t xml:space="preserve"> jest skuteczne jedynie w przypadku złożenia kompletu dokumentów wskazanych odpowiednio w ust. </w:t>
      </w:r>
      <w:r w:rsidR="004F6E32">
        <w:rPr>
          <w:rFonts w:cstheme="minorHAnsi"/>
        </w:rPr>
        <w:t>9</w:t>
      </w:r>
      <w:r w:rsidRPr="00F029C0">
        <w:rPr>
          <w:rFonts w:cstheme="minorHAnsi"/>
        </w:rPr>
        <w:t>.</w:t>
      </w:r>
    </w:p>
    <w:p w14:paraId="5B85F117" w14:textId="77777777" w:rsidR="006860DD" w:rsidRDefault="006860DD" w:rsidP="00501C3B">
      <w:pPr>
        <w:pStyle w:val="Akapitzlist"/>
        <w:widowControl w:val="0"/>
        <w:numPr>
          <w:ilvl w:val="0"/>
          <w:numId w:val="13"/>
        </w:numPr>
        <w:tabs>
          <w:tab w:val="left" w:pos="394"/>
        </w:tabs>
        <w:autoSpaceDE w:val="0"/>
        <w:autoSpaceDN w:val="0"/>
        <w:spacing w:after="0"/>
        <w:ind w:left="426" w:right="178"/>
        <w:contextualSpacing w:val="0"/>
        <w:jc w:val="both"/>
        <w:rPr>
          <w:rFonts w:cs="Calibri"/>
          <w:szCs w:val="20"/>
        </w:rPr>
      </w:pPr>
      <w:r w:rsidRPr="00B82864">
        <w:rPr>
          <w:rFonts w:cs="Calibri"/>
          <w:szCs w:val="20"/>
        </w:rPr>
        <w:t>Zamawiający w terminie 7 dni roboczych od daty</w:t>
      </w:r>
      <w:r w:rsidRPr="00B82864">
        <w:rPr>
          <w:rFonts w:cs="Calibri"/>
          <w:spacing w:val="1"/>
          <w:szCs w:val="20"/>
        </w:rPr>
        <w:t xml:space="preserve"> </w:t>
      </w:r>
      <w:r w:rsidRPr="00B82864">
        <w:rPr>
          <w:rFonts w:cs="Calibri"/>
          <w:szCs w:val="20"/>
        </w:rPr>
        <w:t>skutecznego zgłoszenia gotowości do odbioru</w:t>
      </w:r>
      <w:r w:rsidRPr="00D32751">
        <w:rPr>
          <w:rFonts w:cs="Calibri"/>
          <w:szCs w:val="20"/>
        </w:rPr>
        <w:t xml:space="preserve"> </w:t>
      </w:r>
      <w:r w:rsidRPr="00B82864">
        <w:rPr>
          <w:rFonts w:cs="Calibri"/>
          <w:szCs w:val="20"/>
        </w:rPr>
        <w:t>wyznaczy termin odbioru końcowego.</w:t>
      </w:r>
    </w:p>
    <w:p w14:paraId="3C7EE077" w14:textId="50E89104" w:rsidR="006860DD" w:rsidRPr="00B82864" w:rsidRDefault="006860DD" w:rsidP="00501C3B">
      <w:pPr>
        <w:pStyle w:val="Akapitzlist"/>
        <w:widowControl w:val="0"/>
        <w:numPr>
          <w:ilvl w:val="0"/>
          <w:numId w:val="13"/>
        </w:numPr>
        <w:tabs>
          <w:tab w:val="left" w:pos="394"/>
        </w:tabs>
        <w:autoSpaceDE w:val="0"/>
        <w:autoSpaceDN w:val="0"/>
        <w:spacing w:after="0"/>
        <w:ind w:left="426" w:right="178"/>
        <w:contextualSpacing w:val="0"/>
        <w:jc w:val="both"/>
        <w:rPr>
          <w:rFonts w:cs="Calibri"/>
          <w:szCs w:val="20"/>
        </w:rPr>
      </w:pPr>
      <w:r w:rsidRPr="00B82864">
        <w:rPr>
          <w:rFonts w:cs="Calibri"/>
          <w:szCs w:val="20"/>
        </w:rPr>
        <w:t xml:space="preserve">Zamawiający zobowiązany jest do dokonania lub odmowy dokonania odbioru </w:t>
      </w:r>
      <w:r>
        <w:rPr>
          <w:rFonts w:cs="Calibri"/>
          <w:szCs w:val="20"/>
        </w:rPr>
        <w:t xml:space="preserve">częściowego </w:t>
      </w:r>
      <w:r w:rsidR="004F6E32">
        <w:rPr>
          <w:rFonts w:cs="Calibri"/>
          <w:szCs w:val="20"/>
        </w:rPr>
        <w:br/>
      </w:r>
      <w:r>
        <w:rPr>
          <w:rFonts w:cs="Calibri"/>
          <w:szCs w:val="20"/>
        </w:rPr>
        <w:t xml:space="preserve">i </w:t>
      </w:r>
      <w:r w:rsidRPr="00B82864">
        <w:rPr>
          <w:rFonts w:cs="Calibri"/>
          <w:szCs w:val="20"/>
        </w:rPr>
        <w:t>końcowego, w</w:t>
      </w:r>
      <w:r w:rsidRPr="00B82864">
        <w:rPr>
          <w:rFonts w:cs="Calibri"/>
          <w:spacing w:val="1"/>
          <w:szCs w:val="20"/>
        </w:rPr>
        <w:t xml:space="preserve"> </w:t>
      </w:r>
      <w:r w:rsidRPr="00B82864">
        <w:rPr>
          <w:rFonts w:cs="Calibri"/>
          <w:szCs w:val="20"/>
        </w:rPr>
        <w:t>terminie</w:t>
      </w:r>
      <w:r w:rsidRPr="00B82864">
        <w:rPr>
          <w:rFonts w:cs="Calibri"/>
          <w:spacing w:val="-1"/>
          <w:szCs w:val="20"/>
        </w:rPr>
        <w:t xml:space="preserve"> </w:t>
      </w:r>
      <w:r>
        <w:rPr>
          <w:rFonts w:cs="Calibri"/>
          <w:szCs w:val="20"/>
        </w:rPr>
        <w:t>7</w:t>
      </w:r>
      <w:r w:rsidRPr="00B82864">
        <w:rPr>
          <w:rFonts w:cs="Calibri"/>
          <w:szCs w:val="20"/>
        </w:rPr>
        <w:t xml:space="preserve"> dni od dnia rozpoczęcia tego odbioru.</w:t>
      </w:r>
    </w:p>
    <w:p w14:paraId="6A75F84A" w14:textId="0BDE97A0" w:rsidR="006860DD" w:rsidRDefault="006860DD" w:rsidP="00501C3B">
      <w:pPr>
        <w:pStyle w:val="Akapitzlist"/>
        <w:widowControl w:val="0"/>
        <w:numPr>
          <w:ilvl w:val="0"/>
          <w:numId w:val="13"/>
        </w:numPr>
        <w:tabs>
          <w:tab w:val="left" w:pos="284"/>
        </w:tabs>
        <w:autoSpaceDE w:val="0"/>
        <w:autoSpaceDN w:val="0"/>
        <w:spacing w:after="0"/>
        <w:ind w:left="426" w:right="171"/>
        <w:contextualSpacing w:val="0"/>
        <w:jc w:val="both"/>
        <w:rPr>
          <w:rFonts w:cs="Calibri"/>
          <w:szCs w:val="20"/>
        </w:rPr>
      </w:pPr>
      <w:r w:rsidRPr="00B82864">
        <w:rPr>
          <w:rFonts w:cs="Calibri"/>
          <w:szCs w:val="20"/>
        </w:rPr>
        <w:t>Za</w:t>
      </w:r>
      <w:r w:rsidRPr="00B82864">
        <w:rPr>
          <w:rFonts w:cs="Calibri"/>
          <w:spacing w:val="-11"/>
          <w:szCs w:val="20"/>
        </w:rPr>
        <w:t xml:space="preserve"> </w:t>
      </w:r>
      <w:r w:rsidRPr="00B82864">
        <w:rPr>
          <w:rFonts w:cs="Calibri"/>
          <w:szCs w:val="20"/>
        </w:rPr>
        <w:t>datę</w:t>
      </w:r>
      <w:r w:rsidRPr="00B82864">
        <w:rPr>
          <w:rFonts w:cs="Calibri"/>
          <w:spacing w:val="-10"/>
          <w:szCs w:val="20"/>
        </w:rPr>
        <w:t xml:space="preserve"> </w:t>
      </w:r>
      <w:r w:rsidRPr="00B82864">
        <w:rPr>
          <w:rFonts w:cs="Calibri"/>
          <w:szCs w:val="20"/>
        </w:rPr>
        <w:t>wykonania</w:t>
      </w:r>
      <w:r w:rsidRPr="00B82864">
        <w:rPr>
          <w:rFonts w:cs="Calibri"/>
          <w:spacing w:val="-11"/>
          <w:szCs w:val="20"/>
        </w:rPr>
        <w:t xml:space="preserve"> </w:t>
      </w:r>
      <w:r w:rsidRPr="00B82864">
        <w:rPr>
          <w:rFonts w:cs="Calibri"/>
          <w:szCs w:val="20"/>
        </w:rPr>
        <w:t>przez</w:t>
      </w:r>
      <w:r w:rsidRPr="00B82864">
        <w:rPr>
          <w:rFonts w:cs="Calibri"/>
          <w:spacing w:val="-10"/>
          <w:szCs w:val="20"/>
        </w:rPr>
        <w:t xml:space="preserve"> </w:t>
      </w:r>
      <w:r w:rsidRPr="00B82864">
        <w:rPr>
          <w:rFonts w:cs="Calibri"/>
          <w:szCs w:val="20"/>
        </w:rPr>
        <w:t>Wykonawcę</w:t>
      </w:r>
      <w:r w:rsidRPr="00B82864">
        <w:rPr>
          <w:rFonts w:cs="Calibri"/>
          <w:spacing w:val="-11"/>
          <w:szCs w:val="20"/>
        </w:rPr>
        <w:t xml:space="preserve"> </w:t>
      </w:r>
      <w:r w:rsidRPr="00B82864">
        <w:rPr>
          <w:rFonts w:cs="Calibri"/>
          <w:szCs w:val="20"/>
        </w:rPr>
        <w:t>zobowiązania</w:t>
      </w:r>
      <w:r w:rsidRPr="00B82864">
        <w:rPr>
          <w:rFonts w:cs="Calibri"/>
          <w:spacing w:val="-10"/>
          <w:szCs w:val="20"/>
        </w:rPr>
        <w:t xml:space="preserve"> </w:t>
      </w:r>
      <w:r w:rsidRPr="00B82864">
        <w:rPr>
          <w:rFonts w:cs="Calibri"/>
          <w:szCs w:val="20"/>
        </w:rPr>
        <w:t>wynikającego</w:t>
      </w:r>
      <w:r w:rsidRPr="00B82864">
        <w:rPr>
          <w:rFonts w:cs="Calibri"/>
          <w:spacing w:val="-10"/>
          <w:szCs w:val="20"/>
        </w:rPr>
        <w:t xml:space="preserve"> </w:t>
      </w:r>
      <w:r w:rsidRPr="00B82864">
        <w:rPr>
          <w:rFonts w:cs="Calibri"/>
          <w:szCs w:val="20"/>
        </w:rPr>
        <w:t>z</w:t>
      </w:r>
      <w:r w:rsidRPr="00B82864">
        <w:rPr>
          <w:rFonts w:cs="Calibri"/>
          <w:spacing w:val="-8"/>
          <w:szCs w:val="20"/>
        </w:rPr>
        <w:t xml:space="preserve"> </w:t>
      </w:r>
      <w:r w:rsidRPr="00B82864">
        <w:rPr>
          <w:rFonts w:cs="Calibri"/>
          <w:szCs w:val="20"/>
        </w:rPr>
        <w:t>niniejszej</w:t>
      </w:r>
      <w:r w:rsidRPr="00B82864">
        <w:rPr>
          <w:rFonts w:cs="Calibri"/>
          <w:spacing w:val="-10"/>
          <w:szCs w:val="20"/>
        </w:rPr>
        <w:t xml:space="preserve"> </w:t>
      </w:r>
      <w:r w:rsidRPr="00B82864">
        <w:rPr>
          <w:rFonts w:cs="Calibri"/>
          <w:szCs w:val="20"/>
        </w:rPr>
        <w:t>Umowy,</w:t>
      </w:r>
      <w:r w:rsidRPr="00B82864">
        <w:rPr>
          <w:rFonts w:cs="Calibri"/>
          <w:spacing w:val="-9"/>
          <w:szCs w:val="20"/>
        </w:rPr>
        <w:t xml:space="preserve"> </w:t>
      </w:r>
      <w:r w:rsidRPr="00B82864">
        <w:rPr>
          <w:rFonts w:cs="Calibri"/>
          <w:szCs w:val="20"/>
        </w:rPr>
        <w:t>uznaje</w:t>
      </w:r>
      <w:r w:rsidRPr="00B82864">
        <w:rPr>
          <w:rFonts w:cs="Calibri"/>
          <w:spacing w:val="-11"/>
          <w:szCs w:val="20"/>
        </w:rPr>
        <w:t xml:space="preserve"> </w:t>
      </w:r>
      <w:r w:rsidRPr="00B82864">
        <w:rPr>
          <w:rFonts w:cs="Calibri"/>
          <w:szCs w:val="20"/>
        </w:rPr>
        <w:t>się</w:t>
      </w:r>
      <w:r w:rsidRPr="00B82864">
        <w:rPr>
          <w:rFonts w:cs="Calibri"/>
          <w:spacing w:val="-57"/>
          <w:szCs w:val="20"/>
        </w:rPr>
        <w:t xml:space="preserve">            </w:t>
      </w:r>
      <w:r w:rsidRPr="00B82864">
        <w:rPr>
          <w:rFonts w:cs="Calibri"/>
          <w:spacing w:val="-57"/>
          <w:szCs w:val="20"/>
        </w:rPr>
        <w:br/>
      </w:r>
      <w:r w:rsidRPr="00B82864">
        <w:rPr>
          <w:rFonts w:cs="Calibri"/>
          <w:szCs w:val="20"/>
        </w:rPr>
        <w:t>datę</w:t>
      </w:r>
      <w:r>
        <w:rPr>
          <w:rFonts w:cs="Calibri"/>
          <w:szCs w:val="20"/>
        </w:rPr>
        <w:t xml:space="preserve"> </w:t>
      </w:r>
      <w:r w:rsidRPr="007F307C">
        <w:rPr>
          <w:rStyle w:val="markedcontent"/>
          <w:rFonts w:asciiTheme="minorHAnsi" w:hAnsiTheme="minorHAnsi" w:cstheme="minorHAnsi"/>
        </w:rPr>
        <w:t>zgłoszeni</w:t>
      </w:r>
      <w:r>
        <w:rPr>
          <w:rStyle w:val="markedcontent"/>
          <w:rFonts w:asciiTheme="minorHAnsi" w:hAnsiTheme="minorHAnsi" w:cstheme="minorHAnsi"/>
        </w:rPr>
        <w:t>a</w:t>
      </w:r>
      <w:r w:rsidRPr="007F307C">
        <w:rPr>
          <w:rStyle w:val="markedcontent"/>
          <w:rFonts w:asciiTheme="minorHAnsi" w:hAnsiTheme="minorHAnsi" w:cstheme="minorHAnsi"/>
        </w:rPr>
        <w:t xml:space="preserve"> przez Wykonawcę zakończenia wykonania robót budowlanych i gotowoś</w:t>
      </w:r>
      <w:r>
        <w:rPr>
          <w:rStyle w:val="markedcontent"/>
          <w:rFonts w:asciiTheme="minorHAnsi" w:hAnsiTheme="minorHAnsi" w:cstheme="minorHAnsi"/>
        </w:rPr>
        <w:t>ci</w:t>
      </w:r>
      <w:r w:rsidRPr="007F307C">
        <w:rPr>
          <w:rStyle w:val="markedcontent"/>
          <w:rFonts w:asciiTheme="minorHAnsi" w:hAnsiTheme="minorHAnsi" w:cstheme="minorHAnsi"/>
        </w:rPr>
        <w:t xml:space="preserve"> do przekazania </w:t>
      </w:r>
      <w:r>
        <w:rPr>
          <w:rStyle w:val="markedcontent"/>
          <w:rFonts w:asciiTheme="minorHAnsi" w:hAnsiTheme="minorHAnsi" w:cstheme="minorHAnsi"/>
        </w:rPr>
        <w:t>P</w:t>
      </w:r>
      <w:r w:rsidRPr="007F307C">
        <w:rPr>
          <w:rStyle w:val="markedcontent"/>
          <w:rFonts w:asciiTheme="minorHAnsi" w:hAnsiTheme="minorHAnsi" w:cstheme="minorHAnsi"/>
        </w:rPr>
        <w:t xml:space="preserve">rzedmiotu </w:t>
      </w:r>
      <w:r>
        <w:rPr>
          <w:rStyle w:val="markedcontent"/>
          <w:rFonts w:asciiTheme="minorHAnsi" w:hAnsiTheme="minorHAnsi" w:cstheme="minorHAnsi"/>
        </w:rPr>
        <w:t>U</w:t>
      </w:r>
      <w:r w:rsidRPr="007F307C">
        <w:rPr>
          <w:rStyle w:val="markedcontent"/>
          <w:rFonts w:asciiTheme="minorHAnsi" w:hAnsiTheme="minorHAnsi" w:cstheme="minorHAnsi"/>
        </w:rPr>
        <w:t>mowy Zamawiającemu</w:t>
      </w:r>
      <w:r>
        <w:rPr>
          <w:rStyle w:val="markedcontent"/>
          <w:rFonts w:asciiTheme="minorHAnsi" w:hAnsiTheme="minorHAnsi" w:cstheme="minorHAnsi"/>
        </w:rPr>
        <w:t xml:space="preserve"> po</w:t>
      </w:r>
      <w:r w:rsidRPr="00B82864">
        <w:rPr>
          <w:rFonts w:cs="Calibri"/>
          <w:szCs w:val="20"/>
        </w:rPr>
        <w:t xml:space="preserve"> faktyczn</w:t>
      </w:r>
      <w:r>
        <w:rPr>
          <w:rFonts w:cs="Calibri"/>
          <w:szCs w:val="20"/>
        </w:rPr>
        <w:t>ym</w:t>
      </w:r>
      <w:r w:rsidRPr="00B82864">
        <w:rPr>
          <w:rFonts w:cs="Calibri"/>
          <w:szCs w:val="20"/>
        </w:rPr>
        <w:t xml:space="preserve"> wykonani</w:t>
      </w:r>
      <w:r>
        <w:rPr>
          <w:rFonts w:cs="Calibri"/>
          <w:szCs w:val="20"/>
        </w:rPr>
        <w:t>u</w:t>
      </w:r>
      <w:r w:rsidRPr="00B82864">
        <w:rPr>
          <w:rFonts w:cs="Calibri"/>
          <w:szCs w:val="20"/>
        </w:rPr>
        <w:t xml:space="preserve"> robót</w:t>
      </w:r>
      <w:r>
        <w:rPr>
          <w:rFonts w:cs="Calibri"/>
          <w:szCs w:val="20"/>
        </w:rPr>
        <w:t xml:space="preserve"> </w:t>
      </w:r>
      <w:r w:rsidRPr="00B82864">
        <w:rPr>
          <w:rFonts w:cs="Calibri"/>
          <w:szCs w:val="20"/>
        </w:rPr>
        <w:t xml:space="preserve">– </w:t>
      </w:r>
      <w:r>
        <w:rPr>
          <w:rFonts w:cs="Calibri"/>
          <w:szCs w:val="20"/>
        </w:rPr>
        <w:t xml:space="preserve">potwierdzonym </w:t>
      </w:r>
      <w:r w:rsidRPr="00B82864">
        <w:rPr>
          <w:rFonts w:cs="Calibri"/>
          <w:szCs w:val="20"/>
        </w:rPr>
        <w:t>wpis</w:t>
      </w:r>
      <w:r>
        <w:rPr>
          <w:rFonts w:cs="Calibri"/>
          <w:szCs w:val="20"/>
        </w:rPr>
        <w:t>em</w:t>
      </w:r>
      <w:r w:rsidRPr="00B82864">
        <w:rPr>
          <w:rFonts w:cs="Calibri"/>
          <w:szCs w:val="20"/>
        </w:rPr>
        <w:t xml:space="preserve"> w dzienniku budowy</w:t>
      </w:r>
      <w:r>
        <w:rPr>
          <w:rFonts w:cs="Calibri"/>
          <w:szCs w:val="20"/>
        </w:rPr>
        <w:t xml:space="preserve"> i zatwierdzonym przez Inspektora Nadzoru Inwestorskiego</w:t>
      </w:r>
      <w:r w:rsidR="004F6E32">
        <w:rPr>
          <w:rFonts w:cs="Calibri"/>
          <w:szCs w:val="20"/>
        </w:rPr>
        <w:t xml:space="preserve">. </w:t>
      </w:r>
    </w:p>
    <w:p w14:paraId="6A8271B3" w14:textId="77777777" w:rsidR="005F6538" w:rsidRDefault="005F6538" w:rsidP="00C64F60">
      <w:pPr>
        <w:spacing w:after="0"/>
        <w:jc w:val="both"/>
        <w:rPr>
          <w:rFonts w:eastAsia="Times New Roman" w:cs="Calibri"/>
          <w:lang w:eastAsia="pl-PL"/>
        </w:rPr>
      </w:pPr>
    </w:p>
    <w:p w14:paraId="4D971C42" w14:textId="3F487FDF" w:rsidR="005F6538" w:rsidRPr="00487E0E" w:rsidRDefault="005F6538" w:rsidP="005F6538">
      <w:pPr>
        <w:autoSpaceDE w:val="0"/>
        <w:autoSpaceDN w:val="0"/>
        <w:spacing w:after="0"/>
        <w:jc w:val="center"/>
        <w:rPr>
          <w:rFonts w:cstheme="minorHAnsi"/>
          <w:b/>
          <w:bCs/>
        </w:rPr>
      </w:pPr>
      <w:r w:rsidRPr="00487E0E">
        <w:rPr>
          <w:rFonts w:cstheme="minorHAnsi"/>
          <w:b/>
          <w:bCs/>
        </w:rPr>
        <w:t xml:space="preserve">§ </w:t>
      </w:r>
      <w:r>
        <w:rPr>
          <w:rFonts w:cstheme="minorHAnsi"/>
          <w:b/>
          <w:bCs/>
        </w:rPr>
        <w:t>6</w:t>
      </w:r>
      <w:r w:rsidR="004F6E32">
        <w:rPr>
          <w:rFonts w:cstheme="minorHAnsi"/>
          <w:b/>
          <w:bCs/>
        </w:rPr>
        <w:t>.</w:t>
      </w:r>
    </w:p>
    <w:p w14:paraId="3923E219" w14:textId="77777777" w:rsidR="005F6538" w:rsidRDefault="005F6538" w:rsidP="005F6538">
      <w:pPr>
        <w:autoSpaceDE w:val="0"/>
        <w:autoSpaceDN w:val="0"/>
        <w:spacing w:after="0"/>
        <w:jc w:val="center"/>
        <w:rPr>
          <w:rFonts w:cstheme="minorHAnsi"/>
          <w:b/>
          <w:bCs/>
        </w:rPr>
      </w:pPr>
      <w:r w:rsidRPr="00487E0E">
        <w:rPr>
          <w:rFonts w:cstheme="minorHAnsi"/>
          <w:b/>
          <w:bCs/>
        </w:rPr>
        <w:t>WADY PODCZAS ODBIORU</w:t>
      </w:r>
    </w:p>
    <w:p w14:paraId="30A5B5EB" w14:textId="77777777" w:rsidR="005F6538" w:rsidRPr="00487E0E" w:rsidRDefault="005F6538" w:rsidP="005F6538">
      <w:pPr>
        <w:autoSpaceDE w:val="0"/>
        <w:autoSpaceDN w:val="0"/>
        <w:spacing w:after="0"/>
        <w:jc w:val="center"/>
        <w:rPr>
          <w:rFonts w:cstheme="minorHAnsi"/>
          <w:b/>
          <w:bCs/>
        </w:rPr>
      </w:pPr>
    </w:p>
    <w:p w14:paraId="6040D43B" w14:textId="77777777" w:rsidR="005F6538" w:rsidRPr="00487E0E" w:rsidRDefault="005F6538" w:rsidP="00501C3B">
      <w:pPr>
        <w:numPr>
          <w:ilvl w:val="0"/>
          <w:numId w:val="53"/>
        </w:numPr>
        <w:autoSpaceDE w:val="0"/>
        <w:autoSpaceDN w:val="0"/>
        <w:adjustRightInd w:val="0"/>
        <w:spacing w:after="0"/>
        <w:ind w:left="426" w:hanging="426"/>
        <w:contextualSpacing/>
        <w:jc w:val="both"/>
        <w:rPr>
          <w:rFonts w:cstheme="minorHAnsi"/>
        </w:rPr>
      </w:pPr>
      <w:r w:rsidRPr="00487E0E">
        <w:rPr>
          <w:rFonts w:cstheme="minorHAnsi"/>
        </w:rPr>
        <w:t>Jeżeli w toku czynności odbioru zostaną stwierdzone wady, Zamawiającemu przysługują uprawnienia</w:t>
      </w:r>
      <w:r>
        <w:rPr>
          <w:rFonts w:cstheme="minorHAnsi"/>
        </w:rPr>
        <w:t xml:space="preserve"> wynikające z przepisów powszechnie obowiązującego prawa, a w tym w szczególności (choć nie wyłącznie)</w:t>
      </w:r>
      <w:r w:rsidRPr="00487E0E">
        <w:rPr>
          <w:rFonts w:cstheme="minorHAnsi"/>
        </w:rPr>
        <w:t>:</w:t>
      </w:r>
    </w:p>
    <w:p w14:paraId="321ACFCC" w14:textId="7B51A271" w:rsidR="005F6538" w:rsidRPr="006E7F0F" w:rsidRDefault="005F6538" w:rsidP="00501C3B">
      <w:pPr>
        <w:numPr>
          <w:ilvl w:val="0"/>
          <w:numId w:val="54"/>
        </w:numPr>
        <w:autoSpaceDE w:val="0"/>
        <w:autoSpaceDN w:val="0"/>
        <w:adjustRightInd w:val="0"/>
        <w:spacing w:after="0"/>
        <w:ind w:left="709" w:hanging="283"/>
        <w:contextualSpacing/>
        <w:jc w:val="both"/>
        <w:rPr>
          <w:rFonts w:cstheme="minorHAnsi"/>
        </w:rPr>
      </w:pPr>
      <w:r w:rsidRPr="00487E0E">
        <w:rPr>
          <w:rFonts w:cstheme="minorHAnsi"/>
        </w:rPr>
        <w:t>jeżeli wady nadają się do usunięcia</w:t>
      </w:r>
      <w:r>
        <w:rPr>
          <w:rFonts w:cstheme="minorHAnsi"/>
        </w:rPr>
        <w:t xml:space="preserve">, ale nie są </w:t>
      </w:r>
      <w:r w:rsidRPr="006E7F0F">
        <w:rPr>
          <w:rFonts w:cstheme="minorHAnsi"/>
        </w:rPr>
        <w:t>istotn</w:t>
      </w:r>
      <w:r>
        <w:rPr>
          <w:rFonts w:cstheme="minorHAnsi"/>
        </w:rPr>
        <w:t>e (przy czym przez wady istotne rozumie się takie, które czynią Przedmiot Umowy niezdatny do użytku zgodnie z przeznaczeniem lub prowadzą do wykonania robót w sposób wyraźnie sprzeciwiający się Umowie)</w:t>
      </w:r>
      <w:r w:rsidRPr="006E7F0F">
        <w:rPr>
          <w:rFonts w:cstheme="minorHAnsi"/>
        </w:rPr>
        <w:t>, Zamawiający wyznacza termin ich usunięcia pod rygorem zapłaty kary umownej, określonej w </w:t>
      </w:r>
      <w:r w:rsidRPr="006E7F0F">
        <w:rPr>
          <w:rFonts w:cs="Calibri"/>
        </w:rPr>
        <w:t>§ 1</w:t>
      </w:r>
      <w:r w:rsidR="004F6E32">
        <w:rPr>
          <w:rFonts w:cs="Calibri"/>
        </w:rPr>
        <w:t>7</w:t>
      </w:r>
      <w:r w:rsidRPr="006E7F0F">
        <w:rPr>
          <w:rFonts w:cs="Calibri"/>
        </w:rPr>
        <w:t xml:space="preserve"> ust. 1 pkt 1 lit. e) </w:t>
      </w:r>
      <w:r>
        <w:rPr>
          <w:rFonts w:cs="Calibri"/>
        </w:rPr>
        <w:t>U</w:t>
      </w:r>
      <w:r w:rsidRPr="006E7F0F">
        <w:rPr>
          <w:rFonts w:cs="Calibri"/>
        </w:rPr>
        <w:t>mowy,</w:t>
      </w:r>
    </w:p>
    <w:p w14:paraId="49A2A252" w14:textId="5D2548B8" w:rsidR="005F6538" w:rsidRPr="006E7F0F" w:rsidRDefault="005F6538" w:rsidP="00501C3B">
      <w:pPr>
        <w:numPr>
          <w:ilvl w:val="0"/>
          <w:numId w:val="54"/>
        </w:numPr>
        <w:autoSpaceDE w:val="0"/>
        <w:autoSpaceDN w:val="0"/>
        <w:adjustRightInd w:val="0"/>
        <w:spacing w:after="0"/>
        <w:ind w:left="709" w:hanging="283"/>
        <w:contextualSpacing/>
        <w:jc w:val="both"/>
        <w:rPr>
          <w:rFonts w:cstheme="minorHAnsi"/>
        </w:rPr>
      </w:pPr>
      <w:r w:rsidRPr="00487E0E">
        <w:rPr>
          <w:rFonts w:cstheme="minorHAnsi"/>
        </w:rPr>
        <w:t>jeżeli wady nadają się do usunięcia</w:t>
      </w:r>
      <w:r>
        <w:rPr>
          <w:rFonts w:cstheme="minorHAnsi"/>
        </w:rPr>
        <w:t xml:space="preserve">, ale są </w:t>
      </w:r>
      <w:r w:rsidRPr="006E7F0F">
        <w:rPr>
          <w:rFonts w:cstheme="minorHAnsi"/>
        </w:rPr>
        <w:t>istotn</w:t>
      </w:r>
      <w:r>
        <w:rPr>
          <w:rFonts w:cstheme="minorHAnsi"/>
        </w:rPr>
        <w:t>e</w:t>
      </w:r>
      <w:r w:rsidRPr="006E7F0F">
        <w:rPr>
          <w:rFonts w:cstheme="minorHAnsi"/>
        </w:rPr>
        <w:t>,</w:t>
      </w:r>
      <w:r>
        <w:rPr>
          <w:rFonts w:cstheme="minorHAnsi"/>
        </w:rPr>
        <w:t xml:space="preserve"> Zamawiający</w:t>
      </w:r>
      <w:r w:rsidRPr="006E7F0F">
        <w:rPr>
          <w:rFonts w:cstheme="minorHAnsi"/>
        </w:rPr>
        <w:t xml:space="preserve"> </w:t>
      </w:r>
      <w:r>
        <w:rPr>
          <w:rFonts w:cstheme="minorHAnsi"/>
        </w:rPr>
        <w:t>może odmówić odbioru do czasu usunięcia takich wad lub odebrać przedmiot zamówienia</w:t>
      </w:r>
      <w:r w:rsidRPr="006E7F0F">
        <w:rPr>
          <w:rFonts w:cstheme="minorHAnsi"/>
        </w:rPr>
        <w:t xml:space="preserve"> wyznacza</w:t>
      </w:r>
      <w:r>
        <w:rPr>
          <w:rFonts w:cstheme="minorHAnsi"/>
        </w:rPr>
        <w:t>jąc</w:t>
      </w:r>
      <w:r w:rsidRPr="006E7F0F">
        <w:rPr>
          <w:rFonts w:cstheme="minorHAnsi"/>
        </w:rPr>
        <w:t xml:space="preserve"> termin usunięcia</w:t>
      </w:r>
      <w:r>
        <w:rPr>
          <w:rFonts w:cstheme="minorHAnsi"/>
        </w:rPr>
        <w:t xml:space="preserve"> wad</w:t>
      </w:r>
      <w:r w:rsidRPr="006E7F0F">
        <w:rPr>
          <w:rFonts w:cstheme="minorHAnsi"/>
        </w:rPr>
        <w:t xml:space="preserve"> pod rygorem zapłaty kary umownej, określonej w </w:t>
      </w:r>
      <w:r w:rsidRPr="006E7F0F">
        <w:rPr>
          <w:rFonts w:cs="Calibri"/>
        </w:rPr>
        <w:t>§ 1</w:t>
      </w:r>
      <w:r w:rsidR="004F6E32">
        <w:rPr>
          <w:rFonts w:cs="Calibri"/>
        </w:rPr>
        <w:t>7</w:t>
      </w:r>
      <w:r w:rsidRPr="006E7F0F">
        <w:rPr>
          <w:rFonts w:cs="Calibri"/>
        </w:rPr>
        <w:t xml:space="preserve"> ust. 1 pkt 1 lit. e) </w:t>
      </w:r>
      <w:r>
        <w:rPr>
          <w:rFonts w:cs="Calibri"/>
        </w:rPr>
        <w:t>U</w:t>
      </w:r>
      <w:r w:rsidRPr="006E7F0F">
        <w:rPr>
          <w:rFonts w:cs="Calibri"/>
        </w:rPr>
        <w:t>mowy,</w:t>
      </w:r>
    </w:p>
    <w:p w14:paraId="7F39FC20" w14:textId="77777777" w:rsidR="005F6538" w:rsidRPr="00487E0E" w:rsidRDefault="005F6538" w:rsidP="00501C3B">
      <w:pPr>
        <w:numPr>
          <w:ilvl w:val="0"/>
          <w:numId w:val="54"/>
        </w:numPr>
        <w:autoSpaceDE w:val="0"/>
        <w:autoSpaceDN w:val="0"/>
        <w:adjustRightInd w:val="0"/>
        <w:spacing w:after="0"/>
        <w:ind w:left="709" w:hanging="283"/>
        <w:contextualSpacing/>
        <w:jc w:val="both"/>
        <w:rPr>
          <w:rFonts w:cstheme="minorHAnsi"/>
        </w:rPr>
      </w:pPr>
      <w:r w:rsidRPr="00487E0E">
        <w:rPr>
          <w:rFonts w:cstheme="minorHAnsi"/>
        </w:rPr>
        <w:t>jeżeli wady nie nadają się do usunięcia, Zamawiający może:</w:t>
      </w:r>
    </w:p>
    <w:p w14:paraId="6E8A5DBE" w14:textId="77777777" w:rsidR="005F6538" w:rsidRPr="00487E0E" w:rsidRDefault="005F6538" w:rsidP="00501C3B">
      <w:pPr>
        <w:pStyle w:val="Akapitzlist"/>
        <w:numPr>
          <w:ilvl w:val="0"/>
          <w:numId w:val="55"/>
        </w:numPr>
        <w:autoSpaceDE w:val="0"/>
        <w:autoSpaceDN w:val="0"/>
        <w:adjustRightInd w:val="0"/>
        <w:spacing w:after="0"/>
        <w:jc w:val="both"/>
        <w:rPr>
          <w:rFonts w:cstheme="minorHAnsi"/>
        </w:rPr>
      </w:pPr>
      <w:r w:rsidRPr="00487E0E">
        <w:rPr>
          <w:rFonts w:cstheme="minorHAnsi"/>
        </w:rPr>
        <w:t>obniżyć wynagrodzenie, jeżeli wady nie uniemożliwiają użytkowania przedmiotu odbioru zgodnie</w:t>
      </w:r>
      <w:r>
        <w:rPr>
          <w:rFonts w:cstheme="minorHAnsi"/>
        </w:rPr>
        <w:t xml:space="preserve"> </w:t>
      </w:r>
      <w:r w:rsidRPr="00487E0E">
        <w:rPr>
          <w:rFonts w:cstheme="minorHAnsi"/>
        </w:rPr>
        <w:t>z przeznaczeniem,</w:t>
      </w:r>
    </w:p>
    <w:p w14:paraId="4D3B479F" w14:textId="77777777" w:rsidR="005F6538" w:rsidRPr="00487E0E" w:rsidRDefault="005F6538" w:rsidP="00501C3B">
      <w:pPr>
        <w:pStyle w:val="Akapitzlist"/>
        <w:numPr>
          <w:ilvl w:val="0"/>
          <w:numId w:val="55"/>
        </w:numPr>
        <w:autoSpaceDE w:val="0"/>
        <w:autoSpaceDN w:val="0"/>
        <w:adjustRightInd w:val="0"/>
        <w:spacing w:after="0"/>
        <w:jc w:val="both"/>
        <w:rPr>
          <w:rFonts w:cstheme="minorHAnsi"/>
        </w:rPr>
      </w:pPr>
      <w:r w:rsidRPr="00487E0E">
        <w:rPr>
          <w:rFonts w:cstheme="minorHAnsi"/>
        </w:rPr>
        <w:t xml:space="preserve">odstąpić od </w:t>
      </w:r>
      <w:r>
        <w:rPr>
          <w:rFonts w:cstheme="minorHAnsi"/>
        </w:rPr>
        <w:t>U</w:t>
      </w:r>
      <w:r w:rsidRPr="00487E0E">
        <w:rPr>
          <w:rFonts w:cstheme="minorHAnsi"/>
        </w:rPr>
        <w:t>mowy lub żądać ponownego wykonania przedmiotu zamówienia, jeżeli wady uniemożliwiają użytkowanie przedmiotu zamówienia zgodnie z przeznaczeniem.</w:t>
      </w:r>
    </w:p>
    <w:p w14:paraId="76377381" w14:textId="77777777" w:rsidR="005F6538" w:rsidRDefault="005F6538" w:rsidP="00501C3B">
      <w:pPr>
        <w:numPr>
          <w:ilvl w:val="0"/>
          <w:numId w:val="53"/>
        </w:numPr>
        <w:autoSpaceDE w:val="0"/>
        <w:autoSpaceDN w:val="0"/>
        <w:adjustRightInd w:val="0"/>
        <w:spacing w:after="0"/>
        <w:ind w:left="426" w:hanging="426"/>
        <w:contextualSpacing/>
        <w:jc w:val="both"/>
        <w:rPr>
          <w:rFonts w:cstheme="minorHAnsi"/>
        </w:rPr>
      </w:pPr>
      <w:r w:rsidRPr="00487E0E">
        <w:rPr>
          <w:rFonts w:cstheme="minorHAnsi"/>
        </w:rPr>
        <w:t>W przypadku odmowy usunięcia wad przez Wykonawcę, wady zostaną usunięte w ramach wykonawstwa zastępczego na koszt i ryzyko Wykonawcy.</w:t>
      </w:r>
    </w:p>
    <w:p w14:paraId="1DAE9501" w14:textId="77777777" w:rsidR="005F6538" w:rsidRPr="004F6E32" w:rsidRDefault="005F6538" w:rsidP="004F6E32">
      <w:pPr>
        <w:autoSpaceDE w:val="0"/>
        <w:autoSpaceDN w:val="0"/>
        <w:adjustRightInd w:val="0"/>
        <w:spacing w:after="0"/>
        <w:ind w:left="426"/>
        <w:contextualSpacing/>
        <w:jc w:val="both"/>
        <w:rPr>
          <w:rFonts w:cstheme="minorHAnsi"/>
        </w:rPr>
      </w:pPr>
    </w:p>
    <w:p w14:paraId="3C6D6C46" w14:textId="10210B9F" w:rsidR="001C1020" w:rsidRPr="00487E0E" w:rsidRDefault="001C1020" w:rsidP="001C1020">
      <w:pPr>
        <w:autoSpaceDE w:val="0"/>
        <w:autoSpaceDN w:val="0"/>
        <w:adjustRightInd w:val="0"/>
        <w:spacing w:after="0" w:line="240" w:lineRule="auto"/>
        <w:jc w:val="center"/>
        <w:rPr>
          <w:rFonts w:cs="Calibri"/>
          <w:b/>
          <w:bCs/>
        </w:rPr>
      </w:pPr>
      <w:r w:rsidRPr="00487E0E">
        <w:rPr>
          <w:rFonts w:cs="Calibri"/>
          <w:b/>
          <w:bCs/>
        </w:rPr>
        <w:t xml:space="preserve">§ </w:t>
      </w:r>
      <w:r w:rsidR="005F6538">
        <w:rPr>
          <w:rFonts w:cs="Calibri"/>
          <w:b/>
          <w:bCs/>
        </w:rPr>
        <w:t>7</w:t>
      </w:r>
      <w:r w:rsidRPr="00487E0E">
        <w:rPr>
          <w:rFonts w:cs="Calibri"/>
          <w:b/>
          <w:bCs/>
        </w:rPr>
        <w:t>.</w:t>
      </w:r>
    </w:p>
    <w:p w14:paraId="4CDFA0C1" w14:textId="77777777" w:rsidR="001C1020" w:rsidRPr="00487E0E" w:rsidRDefault="001C1020" w:rsidP="001C1020">
      <w:pPr>
        <w:tabs>
          <w:tab w:val="left" w:pos="3525"/>
        </w:tabs>
        <w:jc w:val="center"/>
        <w:rPr>
          <w:rFonts w:cs="Calibri"/>
          <w:b/>
          <w:bCs/>
        </w:rPr>
      </w:pPr>
      <w:r w:rsidRPr="00487E0E">
        <w:rPr>
          <w:rFonts w:cs="Calibri"/>
          <w:b/>
          <w:bCs/>
        </w:rPr>
        <w:t>WYNAGRODZENIE</w:t>
      </w:r>
    </w:p>
    <w:p w14:paraId="48734D78" w14:textId="26A9748E" w:rsidR="001C1020" w:rsidRPr="00F029C0" w:rsidRDefault="001C1020" w:rsidP="00501C3B">
      <w:pPr>
        <w:pStyle w:val="Akapitzlist"/>
        <w:numPr>
          <w:ilvl w:val="6"/>
          <w:numId w:val="16"/>
        </w:numPr>
        <w:autoSpaceDE w:val="0"/>
        <w:autoSpaceDN w:val="0"/>
        <w:adjustRightInd w:val="0"/>
        <w:spacing w:after="0"/>
        <w:ind w:left="426"/>
        <w:jc w:val="both"/>
        <w:rPr>
          <w:rFonts w:cstheme="minorHAnsi"/>
        </w:rPr>
      </w:pPr>
      <w:r w:rsidRPr="00F029C0">
        <w:rPr>
          <w:rFonts w:cstheme="minorHAnsi"/>
        </w:rPr>
        <w:t xml:space="preserve">Za prawidłową realizację </w:t>
      </w:r>
      <w:r w:rsidR="00F71A9D">
        <w:rPr>
          <w:rFonts w:cstheme="minorHAnsi"/>
        </w:rPr>
        <w:t>P</w:t>
      </w:r>
      <w:r w:rsidRPr="00F029C0">
        <w:rPr>
          <w:rFonts w:cstheme="minorHAnsi"/>
        </w:rPr>
        <w:t xml:space="preserve">rzedmiotu </w:t>
      </w:r>
      <w:r>
        <w:rPr>
          <w:rFonts w:cstheme="minorHAnsi"/>
        </w:rPr>
        <w:t>U</w:t>
      </w:r>
      <w:r w:rsidRPr="00F029C0">
        <w:rPr>
          <w:rFonts w:cstheme="minorHAnsi"/>
        </w:rPr>
        <w:t xml:space="preserve">mowy, określonego w § 1 niniejszej </w:t>
      </w:r>
      <w:r w:rsidR="00F71A9D">
        <w:rPr>
          <w:rFonts w:cstheme="minorHAnsi"/>
        </w:rPr>
        <w:t>U</w:t>
      </w:r>
      <w:r w:rsidRPr="00F029C0">
        <w:rPr>
          <w:rFonts w:cstheme="minorHAnsi"/>
        </w:rPr>
        <w:t>mowy, strony ustalają wynagrodzenie w wysokości ........................................ złotych brutto (słownie złotych: ......................................................................................... …/100 )</w:t>
      </w:r>
      <w:r>
        <w:rPr>
          <w:rFonts w:cstheme="minorHAnsi"/>
        </w:rPr>
        <w:t>, w</w:t>
      </w:r>
      <w:r w:rsidRPr="00F029C0">
        <w:rPr>
          <w:rFonts w:cstheme="minorHAnsi"/>
        </w:rPr>
        <w:t xml:space="preserve">  tym podatek VAT ………………., kwota netto ………………………… zł.</w:t>
      </w:r>
      <w:r w:rsidR="00142AA1">
        <w:rPr>
          <w:rFonts w:cstheme="minorHAnsi"/>
        </w:rPr>
        <w:t xml:space="preserve"> </w:t>
      </w:r>
    </w:p>
    <w:p w14:paraId="0A6FD46E" w14:textId="77777777" w:rsidR="001C1020" w:rsidRPr="00F029C0" w:rsidRDefault="001C1020" w:rsidP="00501C3B">
      <w:pPr>
        <w:pStyle w:val="Akapitzlist"/>
        <w:numPr>
          <w:ilvl w:val="6"/>
          <w:numId w:val="16"/>
        </w:numPr>
        <w:autoSpaceDE w:val="0"/>
        <w:autoSpaceDN w:val="0"/>
        <w:adjustRightInd w:val="0"/>
        <w:spacing w:after="0"/>
        <w:ind w:left="426"/>
        <w:jc w:val="both"/>
        <w:rPr>
          <w:rFonts w:cstheme="minorHAnsi"/>
        </w:rPr>
      </w:pPr>
      <w:r w:rsidRPr="00F029C0">
        <w:rPr>
          <w:rFonts w:cstheme="minorHAnsi"/>
        </w:rPr>
        <w:t>Zamówienie realizowane jest przy udziale środków pochodzących z Rządowego Funduszu Polski Ład: Program Inwestycji Strategicznych – wartość dofinansowania: …………………………. zł. – ….%</w:t>
      </w:r>
    </w:p>
    <w:p w14:paraId="7F353FA5" w14:textId="77777777" w:rsidR="001C1020" w:rsidRPr="00F029C0" w:rsidRDefault="001C1020" w:rsidP="00501C3B">
      <w:pPr>
        <w:pStyle w:val="Akapitzlist"/>
        <w:numPr>
          <w:ilvl w:val="6"/>
          <w:numId w:val="16"/>
        </w:numPr>
        <w:autoSpaceDE w:val="0"/>
        <w:autoSpaceDN w:val="0"/>
        <w:adjustRightInd w:val="0"/>
        <w:spacing w:after="0"/>
        <w:ind w:left="426"/>
        <w:jc w:val="both"/>
        <w:rPr>
          <w:rFonts w:cstheme="minorHAnsi"/>
        </w:rPr>
      </w:pPr>
      <w:r w:rsidRPr="00F029C0">
        <w:rPr>
          <w:rFonts w:cstheme="minorHAnsi"/>
        </w:rPr>
        <w:lastRenderedPageBreak/>
        <w:t xml:space="preserve">Wynagrodzenie ryczałtowe jest stałe na czas trwania </w:t>
      </w:r>
      <w:r>
        <w:rPr>
          <w:rFonts w:cstheme="minorHAnsi"/>
        </w:rPr>
        <w:t>U</w:t>
      </w:r>
      <w:r w:rsidRPr="00F029C0">
        <w:rPr>
          <w:rFonts w:cstheme="minorHAnsi"/>
        </w:rPr>
        <w:t>mowy, z wyłączeniem podatku VAT jako elementu niezależnego od Wykonawcy.</w:t>
      </w:r>
    </w:p>
    <w:p w14:paraId="38D7AC48" w14:textId="7016E678" w:rsidR="001C1020" w:rsidRPr="00F029C0" w:rsidRDefault="001C1020" w:rsidP="00501C3B">
      <w:pPr>
        <w:pStyle w:val="Akapitzlist"/>
        <w:numPr>
          <w:ilvl w:val="6"/>
          <w:numId w:val="16"/>
        </w:numPr>
        <w:autoSpaceDE w:val="0"/>
        <w:autoSpaceDN w:val="0"/>
        <w:adjustRightInd w:val="0"/>
        <w:spacing w:after="0"/>
        <w:ind w:left="426"/>
        <w:jc w:val="both"/>
        <w:rPr>
          <w:rFonts w:cstheme="minorHAnsi"/>
        </w:rPr>
      </w:pPr>
      <w:r w:rsidRPr="00F029C0">
        <w:rPr>
          <w:rFonts w:cstheme="minorHAnsi"/>
        </w:rPr>
        <w:t xml:space="preserve">Wynagrodzenie ryczałtowe zawiera wszystkie koszty niezbędne do wykonania całego zakresu </w:t>
      </w:r>
      <w:r>
        <w:rPr>
          <w:rFonts w:cstheme="minorHAnsi"/>
        </w:rPr>
        <w:t>U</w:t>
      </w:r>
      <w:r w:rsidRPr="00F029C0">
        <w:rPr>
          <w:rFonts w:cstheme="minorHAnsi"/>
        </w:rPr>
        <w:t xml:space="preserve">mowy, w tym w szczególności: ekspertyz, opinii, uzgodnień oraz wszystkich podatków i opłat z tym związanych, jak np. administracyjnych, skarbowych, łącznie z kosztami materiałów niezbędnych do wykonania </w:t>
      </w:r>
      <w:r w:rsidR="00F71A9D">
        <w:rPr>
          <w:rFonts w:cstheme="minorHAnsi"/>
        </w:rPr>
        <w:t>P</w:t>
      </w:r>
      <w:r w:rsidRPr="00F029C0">
        <w:rPr>
          <w:rFonts w:cstheme="minorHAnsi"/>
        </w:rPr>
        <w:t xml:space="preserve">rzedmiotu </w:t>
      </w:r>
      <w:r>
        <w:rPr>
          <w:rFonts w:cstheme="minorHAnsi"/>
        </w:rPr>
        <w:t>U</w:t>
      </w:r>
      <w:r w:rsidRPr="00F029C0">
        <w:rPr>
          <w:rFonts w:cstheme="minorHAnsi"/>
        </w:rPr>
        <w:t>mowy</w:t>
      </w:r>
      <w:r>
        <w:rPr>
          <w:rFonts w:cstheme="minorHAnsi"/>
        </w:rPr>
        <w:t>,</w:t>
      </w:r>
      <w:r w:rsidRPr="00F029C0">
        <w:rPr>
          <w:rFonts w:cstheme="minorHAnsi"/>
        </w:rPr>
        <w:t xml:space="preserve"> a także ryzyko Wykonawcy z tytułu niedoszacowania kosztów związanych z realizacją </w:t>
      </w:r>
      <w:r w:rsidR="00F71A9D">
        <w:rPr>
          <w:rFonts w:cstheme="minorHAnsi"/>
        </w:rPr>
        <w:t>P</w:t>
      </w:r>
      <w:r w:rsidRPr="00F029C0">
        <w:rPr>
          <w:rFonts w:cstheme="minorHAnsi"/>
        </w:rPr>
        <w:t xml:space="preserve">rzedmiotu </w:t>
      </w:r>
      <w:r>
        <w:rPr>
          <w:rFonts w:cstheme="minorHAnsi"/>
        </w:rPr>
        <w:t>U</w:t>
      </w:r>
      <w:r w:rsidRPr="00F029C0">
        <w:rPr>
          <w:rFonts w:cstheme="minorHAnsi"/>
        </w:rPr>
        <w:t>mowy, a także oddziaływania innych czynników mających lub mogących mieć wpływ na koszty.</w:t>
      </w:r>
    </w:p>
    <w:p w14:paraId="44F90C10" w14:textId="14AF6DD2" w:rsidR="001C1020" w:rsidRPr="00F029C0" w:rsidRDefault="001C1020" w:rsidP="00501C3B">
      <w:pPr>
        <w:pStyle w:val="Akapitzlist"/>
        <w:numPr>
          <w:ilvl w:val="6"/>
          <w:numId w:val="16"/>
        </w:numPr>
        <w:autoSpaceDE w:val="0"/>
        <w:autoSpaceDN w:val="0"/>
        <w:adjustRightInd w:val="0"/>
        <w:spacing w:after="0"/>
        <w:ind w:left="426"/>
        <w:jc w:val="both"/>
        <w:rPr>
          <w:rFonts w:cstheme="minorHAnsi"/>
        </w:rPr>
      </w:pPr>
      <w:r w:rsidRPr="00F029C0">
        <w:rPr>
          <w:rFonts w:cstheme="minorHAnsi"/>
        </w:rPr>
        <w:t xml:space="preserve">Niedoszacowanie, pominięcie oraz brak rozpoznania zakresu </w:t>
      </w:r>
      <w:r w:rsidR="00F71A9D">
        <w:rPr>
          <w:rFonts w:cstheme="minorHAnsi"/>
        </w:rPr>
        <w:t>P</w:t>
      </w:r>
      <w:r w:rsidRPr="00F029C0">
        <w:rPr>
          <w:rFonts w:cstheme="minorHAnsi"/>
        </w:rPr>
        <w:t xml:space="preserve">rzedmiotu </w:t>
      </w:r>
      <w:r>
        <w:rPr>
          <w:rFonts w:cstheme="minorHAnsi"/>
        </w:rPr>
        <w:t>U</w:t>
      </w:r>
      <w:r w:rsidRPr="00F029C0">
        <w:rPr>
          <w:rFonts w:cstheme="minorHAnsi"/>
        </w:rPr>
        <w:t>mowy nie może być podstawą do żądania zmiany wynagrodzenia ryczałtowego określonego w  ust. 1 niniejszego paragrafu.</w:t>
      </w:r>
    </w:p>
    <w:p w14:paraId="2150ADB6" w14:textId="77777777" w:rsidR="001C1020" w:rsidRPr="00F029C0" w:rsidRDefault="001C1020" w:rsidP="00501C3B">
      <w:pPr>
        <w:pStyle w:val="Akapitzlist"/>
        <w:numPr>
          <w:ilvl w:val="6"/>
          <w:numId w:val="16"/>
        </w:numPr>
        <w:autoSpaceDE w:val="0"/>
        <w:autoSpaceDN w:val="0"/>
        <w:adjustRightInd w:val="0"/>
        <w:spacing w:after="0"/>
        <w:ind w:left="426"/>
        <w:jc w:val="both"/>
        <w:rPr>
          <w:rFonts w:cstheme="minorHAnsi"/>
        </w:rPr>
      </w:pPr>
      <w:r w:rsidRPr="00F029C0">
        <w:rPr>
          <w:rFonts w:cstheme="minorHAnsi"/>
        </w:rPr>
        <w:t>Wykonawca oświadcza, że jest płatnikiem VAT, uprawnionym do wystawienia faktury VAT.</w:t>
      </w:r>
    </w:p>
    <w:p w14:paraId="2F24E82C" w14:textId="09789528" w:rsidR="001C1020" w:rsidRPr="00F029C0" w:rsidRDefault="001C1020" w:rsidP="00501C3B">
      <w:pPr>
        <w:pStyle w:val="Akapitzlist"/>
        <w:numPr>
          <w:ilvl w:val="6"/>
          <w:numId w:val="16"/>
        </w:numPr>
        <w:autoSpaceDE w:val="0"/>
        <w:autoSpaceDN w:val="0"/>
        <w:adjustRightInd w:val="0"/>
        <w:spacing w:after="0"/>
        <w:ind w:left="426"/>
        <w:jc w:val="both"/>
        <w:rPr>
          <w:rFonts w:cstheme="minorHAnsi"/>
        </w:rPr>
      </w:pPr>
      <w:r w:rsidRPr="00F029C0">
        <w:rPr>
          <w:rFonts w:cstheme="minorHAnsi"/>
        </w:rPr>
        <w:t xml:space="preserve">Rozliczenie za wykonane roboty do kwoty ………..……. (max. </w:t>
      </w:r>
      <w:r>
        <w:rPr>
          <w:rFonts w:cstheme="minorHAnsi"/>
        </w:rPr>
        <w:t>….</w:t>
      </w:r>
      <w:r w:rsidRPr="00822B85">
        <w:rPr>
          <w:rFonts w:cstheme="minorHAnsi"/>
        </w:rPr>
        <w:t xml:space="preserve">% </w:t>
      </w:r>
      <w:r w:rsidRPr="00F029C0">
        <w:rPr>
          <w:rFonts w:cstheme="minorHAnsi"/>
        </w:rPr>
        <w:t xml:space="preserve">wartości zamówienia) odbywać się będzie ze środków pochodzących z dofinansowania inwestycji z Programu Rządowego Fundusz Polski Ład: Programu Inwestycji Strategicznych, zgodnie z udzieloną przez Bank Gospodarstwa Krajowego wstępną promesą nr </w:t>
      </w:r>
      <w:proofErr w:type="spellStart"/>
      <w:r w:rsidR="004F6E32" w:rsidRPr="001C1020">
        <w:rPr>
          <w:rFonts w:cstheme="minorHAnsi"/>
        </w:rPr>
        <w:t>NR</w:t>
      </w:r>
      <w:proofErr w:type="spellEnd"/>
      <w:r w:rsidR="004F6E32" w:rsidRPr="001C1020">
        <w:rPr>
          <w:rFonts w:cstheme="minorHAnsi"/>
        </w:rPr>
        <w:t xml:space="preserve"> Edycja6PGR/2023/4712/</w:t>
      </w:r>
      <w:proofErr w:type="spellStart"/>
      <w:r w:rsidR="004F6E32" w:rsidRPr="001C1020">
        <w:rPr>
          <w:rFonts w:cstheme="minorHAnsi"/>
        </w:rPr>
        <w:t>PolskiLad</w:t>
      </w:r>
      <w:proofErr w:type="spellEnd"/>
      <w:r w:rsidRPr="00F029C0">
        <w:rPr>
          <w:rFonts w:cstheme="minorHAnsi"/>
        </w:rPr>
        <w:t>, a w pozostałej części ze środków własnych Zamawiającego.</w:t>
      </w:r>
    </w:p>
    <w:p w14:paraId="35EBBDA5" w14:textId="00523163" w:rsidR="001C1020" w:rsidRPr="00F029C0" w:rsidRDefault="001C1020" w:rsidP="00501C3B">
      <w:pPr>
        <w:pStyle w:val="Akapitzlist"/>
        <w:numPr>
          <w:ilvl w:val="6"/>
          <w:numId w:val="16"/>
        </w:numPr>
        <w:autoSpaceDE w:val="0"/>
        <w:autoSpaceDN w:val="0"/>
        <w:adjustRightInd w:val="0"/>
        <w:spacing w:after="0"/>
        <w:ind w:left="426"/>
        <w:jc w:val="both"/>
        <w:rPr>
          <w:rFonts w:cstheme="minorHAnsi"/>
        </w:rPr>
      </w:pPr>
      <w:r w:rsidRPr="00F029C0">
        <w:rPr>
          <w:rFonts w:cstheme="minorHAnsi"/>
        </w:rPr>
        <w:t>W związku z otrzymaniem promesy udzielanej w celu zapewnienia dofinansowania z Programu Rządowego Fundusz Polski Ład: Program Inwestycji Strategicznych, wypłata wynagrodzenia nastąpi w 3 transzach.</w:t>
      </w:r>
      <w:r w:rsidR="00142AA1">
        <w:rPr>
          <w:rFonts w:cstheme="minorHAnsi"/>
        </w:rPr>
        <w:t xml:space="preserve"> </w:t>
      </w:r>
    </w:p>
    <w:p w14:paraId="2FD73EBB" w14:textId="6D57C985" w:rsidR="001C1020" w:rsidRPr="00F029C0" w:rsidRDefault="001C1020" w:rsidP="00501C3B">
      <w:pPr>
        <w:pStyle w:val="Akapitzlist"/>
        <w:numPr>
          <w:ilvl w:val="6"/>
          <w:numId w:val="16"/>
        </w:numPr>
        <w:autoSpaceDE w:val="0"/>
        <w:autoSpaceDN w:val="0"/>
        <w:adjustRightInd w:val="0"/>
        <w:spacing w:after="0"/>
        <w:ind w:left="426"/>
        <w:jc w:val="both"/>
        <w:rPr>
          <w:rFonts w:cstheme="minorHAnsi"/>
        </w:rPr>
      </w:pPr>
      <w:r w:rsidRPr="00F029C0">
        <w:rPr>
          <w:rFonts w:cstheme="minorHAnsi"/>
        </w:rPr>
        <w:t>Pierwsza transza - po zakończeniu pierwszego etapu realizacji określonego w harmonogramie rzeczowo- finansowym  o wartości udziału własnego Zamawiającego, tj. …. %</w:t>
      </w:r>
      <w:r>
        <w:rPr>
          <w:rFonts w:cstheme="minorHAnsi"/>
        </w:rPr>
        <w:t xml:space="preserve"> wynagrodzenia, o którym mowa w ust. 1</w:t>
      </w:r>
      <w:r w:rsidRPr="00F029C0">
        <w:rPr>
          <w:rFonts w:cstheme="minorHAnsi"/>
        </w:rPr>
        <w:t xml:space="preserve"> - ………..… zł</w:t>
      </w:r>
      <w:r>
        <w:rPr>
          <w:rFonts w:cstheme="minorHAnsi"/>
        </w:rPr>
        <w:t xml:space="preserve"> (w wysokości nie niższej niż różnica pomiędzy wynagrodzeniem,  o którym mowa w ust. 1 a wartością dofinansowania, o której mowa w ust. 2)</w:t>
      </w:r>
      <w:r w:rsidRPr="00F029C0">
        <w:rPr>
          <w:rFonts w:cstheme="minorHAnsi"/>
        </w:rPr>
        <w:t xml:space="preserve"> płatna w ciągu 21 dni od daty doręczenia prawidłowo wystawionej faktury Zamawiającemu (wystawionej na podstawie protokołu odbioru częściowego </w:t>
      </w:r>
      <w:r w:rsidR="004F6E32">
        <w:rPr>
          <w:rFonts w:cstheme="minorHAnsi"/>
        </w:rPr>
        <w:t>etapu prac zgodnie z harmonogramem rzeczowo - finansowym</w:t>
      </w:r>
      <w:r w:rsidRPr="00F029C0">
        <w:rPr>
          <w:rFonts w:cstheme="minorHAnsi"/>
        </w:rPr>
        <w:t>),</w:t>
      </w:r>
    </w:p>
    <w:p w14:paraId="6F8E52F7" w14:textId="4D3E3065" w:rsidR="001C1020" w:rsidRPr="00F029C0" w:rsidRDefault="001C1020" w:rsidP="00501C3B">
      <w:pPr>
        <w:pStyle w:val="Akapitzlist"/>
        <w:numPr>
          <w:ilvl w:val="6"/>
          <w:numId w:val="16"/>
        </w:numPr>
        <w:ind w:left="426"/>
        <w:jc w:val="both"/>
        <w:rPr>
          <w:rFonts w:cstheme="minorHAnsi"/>
        </w:rPr>
      </w:pPr>
      <w:r w:rsidRPr="00F029C0">
        <w:rPr>
          <w:rFonts w:cstheme="minorHAnsi"/>
        </w:rPr>
        <w:t>Druga transza - po zakończeniu drugiego etapu realizacji określonego w harmonogramie rzeczowo- finansowym  o wartości nie wyższej niż 50% kwoty dofinansowania, tj. …. %</w:t>
      </w:r>
      <w:r>
        <w:rPr>
          <w:rFonts w:cstheme="minorHAnsi"/>
        </w:rPr>
        <w:t xml:space="preserve"> wynagrodzenia, o którym mowa w ust. 1</w:t>
      </w:r>
      <w:r w:rsidRPr="00F029C0">
        <w:rPr>
          <w:rFonts w:cstheme="minorHAnsi"/>
        </w:rPr>
        <w:t xml:space="preserve">  - ………..… zł płatna w terminie nie dłuższym niż 35 dni od dnia otrzymania przez Zamawiającego faktury (wystawionej na podstawie protokołu odbioru częściowego robót)</w:t>
      </w:r>
      <w:r>
        <w:rPr>
          <w:rFonts w:cstheme="minorHAnsi"/>
        </w:rPr>
        <w:t xml:space="preserve">, pod warunkiem wypłaty Zamawiającemu pierwszej transzy dofinansowania, zgodnie ze wstępną promesą Dofinansowania Inwestycji z Rządowego Funduszu Polski Ład: Programu Inwestycji Strategicznych </w:t>
      </w:r>
      <w:r w:rsidRPr="00F029C0">
        <w:rPr>
          <w:rFonts w:cstheme="minorHAnsi"/>
        </w:rPr>
        <w:t xml:space="preserve">nr </w:t>
      </w:r>
      <w:proofErr w:type="spellStart"/>
      <w:r w:rsidRPr="001C1020">
        <w:rPr>
          <w:rFonts w:cstheme="minorHAnsi"/>
        </w:rPr>
        <w:t>NR</w:t>
      </w:r>
      <w:proofErr w:type="spellEnd"/>
      <w:r w:rsidRPr="001C1020">
        <w:rPr>
          <w:rFonts w:cstheme="minorHAnsi"/>
        </w:rPr>
        <w:t xml:space="preserve"> Edycja6PGR/2023/4712/</w:t>
      </w:r>
      <w:proofErr w:type="spellStart"/>
      <w:r w:rsidRPr="001C1020">
        <w:rPr>
          <w:rFonts w:cstheme="minorHAnsi"/>
        </w:rPr>
        <w:t>PolskiLad</w:t>
      </w:r>
      <w:proofErr w:type="spellEnd"/>
      <w:r>
        <w:rPr>
          <w:rFonts w:cstheme="minorHAnsi"/>
        </w:rPr>
        <w:t xml:space="preserve"> </w:t>
      </w:r>
      <w:r w:rsidRPr="00F029C0">
        <w:rPr>
          <w:rFonts w:cstheme="minorHAnsi"/>
        </w:rPr>
        <w:t>udzieloną przez Bank Gospodarstwa Krajowego</w:t>
      </w:r>
      <w:r>
        <w:rPr>
          <w:rFonts w:cstheme="minorHAnsi"/>
        </w:rPr>
        <w:t>.</w:t>
      </w:r>
    </w:p>
    <w:p w14:paraId="4211AF10" w14:textId="78C334DA" w:rsidR="001C1020" w:rsidRPr="00F029C0" w:rsidRDefault="001C1020" w:rsidP="00501C3B">
      <w:pPr>
        <w:pStyle w:val="Akapitzlist"/>
        <w:numPr>
          <w:ilvl w:val="6"/>
          <w:numId w:val="16"/>
        </w:numPr>
        <w:ind w:left="426"/>
        <w:jc w:val="both"/>
        <w:rPr>
          <w:rFonts w:cstheme="minorHAnsi"/>
        </w:rPr>
      </w:pPr>
      <w:r w:rsidRPr="00F029C0">
        <w:rPr>
          <w:rFonts w:cstheme="minorHAnsi"/>
        </w:rPr>
        <w:t xml:space="preserve">Trzecia transza - płatna będzie na podstawie faktury (końcowej) o wartości kwoty dofinansowania, o której mowa w ust. 7 pomniejszonej o kwotę, o której mowa w ust. 10 w terminie nie dłuższym niż 35 dni od dnia otrzymania przez Zamawiającego faktury po odbiorze </w:t>
      </w:r>
      <w:r w:rsidR="00F71A9D">
        <w:rPr>
          <w:rFonts w:cstheme="minorHAnsi"/>
        </w:rPr>
        <w:t>P</w:t>
      </w:r>
      <w:r w:rsidRPr="00F029C0">
        <w:rPr>
          <w:rFonts w:cstheme="minorHAnsi"/>
        </w:rPr>
        <w:t xml:space="preserve">rzedmiotu </w:t>
      </w:r>
      <w:r>
        <w:rPr>
          <w:rFonts w:cstheme="minorHAnsi"/>
        </w:rPr>
        <w:t>U</w:t>
      </w:r>
      <w:r w:rsidRPr="00F029C0">
        <w:rPr>
          <w:rFonts w:cstheme="minorHAnsi"/>
        </w:rPr>
        <w:t>mowy przez Zamawiającego Protokołem Końcowego Odbioru Robót</w:t>
      </w:r>
      <w:r>
        <w:rPr>
          <w:rFonts w:cstheme="minorHAnsi"/>
        </w:rPr>
        <w:t xml:space="preserve">, pod warunkiem wypłaty Zamawiającemu drugiej transzy dofinansowania, zgodnie ze wstępną promesą Dofinansowania Inwestycji z Rządowego Funduszu Polski Ład: Programu Inwestycji Strategicznych </w:t>
      </w:r>
      <w:r w:rsidRPr="00F029C0">
        <w:rPr>
          <w:rFonts w:cstheme="minorHAnsi"/>
        </w:rPr>
        <w:t xml:space="preserve">nr </w:t>
      </w:r>
      <w:proofErr w:type="spellStart"/>
      <w:r w:rsidRPr="001C1020">
        <w:rPr>
          <w:rFonts w:cstheme="minorHAnsi"/>
        </w:rPr>
        <w:t>NR</w:t>
      </w:r>
      <w:proofErr w:type="spellEnd"/>
      <w:r w:rsidRPr="001C1020">
        <w:rPr>
          <w:rFonts w:cstheme="minorHAnsi"/>
        </w:rPr>
        <w:t xml:space="preserve"> Edycja6PGR/2023/4712/</w:t>
      </w:r>
      <w:proofErr w:type="spellStart"/>
      <w:r w:rsidRPr="001C1020">
        <w:rPr>
          <w:rFonts w:cstheme="minorHAnsi"/>
        </w:rPr>
        <w:t>PolskiLad</w:t>
      </w:r>
      <w:proofErr w:type="spellEnd"/>
      <w:r>
        <w:rPr>
          <w:rFonts w:cstheme="minorHAnsi"/>
        </w:rPr>
        <w:t xml:space="preserve"> </w:t>
      </w:r>
      <w:r w:rsidRPr="00F029C0">
        <w:rPr>
          <w:rFonts w:cstheme="minorHAnsi"/>
        </w:rPr>
        <w:t>udzieloną przez Bank Gospodarstwa Krajowego</w:t>
      </w:r>
    </w:p>
    <w:p w14:paraId="3B75D0DB" w14:textId="792816FA" w:rsidR="001C1020" w:rsidRPr="00F029C0" w:rsidRDefault="001C1020" w:rsidP="00501C3B">
      <w:pPr>
        <w:pStyle w:val="Akapitzlist"/>
        <w:numPr>
          <w:ilvl w:val="6"/>
          <w:numId w:val="16"/>
        </w:numPr>
        <w:ind w:left="426"/>
        <w:jc w:val="both"/>
        <w:rPr>
          <w:rFonts w:cstheme="minorHAnsi"/>
        </w:rPr>
      </w:pPr>
      <w:r w:rsidRPr="00AE55FF">
        <w:rPr>
          <w:rFonts w:eastAsia="Verdana" w:cs="Calibri"/>
        </w:rPr>
        <w:t xml:space="preserve">W związku z powyższymi zasadami płatności do obowiązków Wykonawcy należy – </w:t>
      </w:r>
      <w:r w:rsidRPr="00AE55FF">
        <w:rPr>
          <w:rFonts w:eastAsia="Verdana" w:cs="Calibri"/>
        </w:rPr>
        <w:br/>
        <w:t>w części niepokrytej udziałem własnym Zamawiającego, na czas poprzedzający wypłaty</w:t>
      </w:r>
      <w:r w:rsidRPr="00AE55FF">
        <w:rPr>
          <w:rFonts w:cs="Calibri"/>
        </w:rPr>
        <w:t xml:space="preserve"> ze środków pochodzących z dofinansowania inwestycji</w:t>
      </w:r>
      <w:r w:rsidRPr="00AE55FF">
        <w:rPr>
          <w:rFonts w:eastAsia="Verdana" w:cs="Calibri"/>
        </w:rPr>
        <w:t xml:space="preserve"> (z Promesy) – zapewnienie finansowania </w:t>
      </w:r>
      <w:r w:rsidRPr="00AE55FF">
        <w:rPr>
          <w:rFonts w:eastAsia="Verdana" w:cs="Calibri"/>
        </w:rPr>
        <w:lastRenderedPageBreak/>
        <w:t xml:space="preserve">wykonania </w:t>
      </w:r>
      <w:r w:rsidR="00F71A9D">
        <w:rPr>
          <w:rFonts w:eastAsia="Verdana" w:cs="Calibri"/>
        </w:rPr>
        <w:t>P</w:t>
      </w:r>
      <w:r w:rsidRPr="00AE55FF">
        <w:rPr>
          <w:rFonts w:eastAsia="Verdana" w:cs="Calibri"/>
        </w:rPr>
        <w:t>rzedmiotu Umowy (części Inwestycji)</w:t>
      </w:r>
      <w:r>
        <w:rPr>
          <w:rFonts w:eastAsia="Verdana" w:cs="Calibri"/>
        </w:rPr>
        <w:t>, z jednoczesnym zastrzeżeniem, że zapłata Wynagrodzenia Wykonawcy w całości nastąpi po odbiorze końcowym przedmiotu Umowy (Inwestycji) przez Zamawiającego.</w:t>
      </w:r>
      <w:r w:rsidRPr="00AE55FF">
        <w:rPr>
          <w:rFonts w:eastAsia="Verdana" w:cs="Calibri"/>
        </w:rPr>
        <w:t xml:space="preserve"> </w:t>
      </w:r>
    </w:p>
    <w:p w14:paraId="31DA2572" w14:textId="77777777" w:rsidR="001C1020" w:rsidRPr="00F029C0" w:rsidRDefault="001C1020" w:rsidP="00501C3B">
      <w:pPr>
        <w:pStyle w:val="Akapitzlist"/>
        <w:numPr>
          <w:ilvl w:val="6"/>
          <w:numId w:val="16"/>
        </w:numPr>
        <w:ind w:left="426"/>
        <w:jc w:val="both"/>
        <w:rPr>
          <w:rFonts w:cstheme="minorHAnsi"/>
        </w:rPr>
      </w:pPr>
      <w:r w:rsidRPr="00F029C0">
        <w:rPr>
          <w:rFonts w:cstheme="minorHAnsi"/>
        </w:rPr>
        <w:t xml:space="preserve">Płatności, o których mowa w ust. 9 -11 </w:t>
      </w:r>
      <w:r>
        <w:rPr>
          <w:rFonts w:cstheme="minorHAnsi"/>
        </w:rPr>
        <w:t>U</w:t>
      </w:r>
      <w:r w:rsidRPr="00F029C0">
        <w:rPr>
          <w:rFonts w:cstheme="minorHAnsi"/>
        </w:rPr>
        <w:t>mowy, będą dokonywane na podstawie oryginałów faktur VAT doręczonych zamawiającemu, z zastrzeżeniem, że:</w:t>
      </w:r>
    </w:p>
    <w:p w14:paraId="18DB4F9F" w14:textId="77777777" w:rsidR="001C1020" w:rsidRPr="00F029C0" w:rsidRDefault="001C1020" w:rsidP="00501C3B">
      <w:pPr>
        <w:pStyle w:val="Akapitzlist"/>
        <w:numPr>
          <w:ilvl w:val="2"/>
          <w:numId w:val="15"/>
        </w:numPr>
        <w:autoSpaceDE w:val="0"/>
        <w:autoSpaceDN w:val="0"/>
        <w:adjustRightInd w:val="0"/>
        <w:spacing w:after="0"/>
        <w:ind w:left="1276"/>
        <w:jc w:val="both"/>
        <w:rPr>
          <w:rFonts w:cstheme="minorHAnsi"/>
        </w:rPr>
      </w:pPr>
      <w:r w:rsidRPr="00F029C0">
        <w:rPr>
          <w:rFonts w:cstheme="minorHAnsi"/>
        </w:rPr>
        <w:t xml:space="preserve">podstawą do wystawienia faktury VAT jest protokół odbioru częściowego, potwierdzający odbiór etapu prac zgodnie z harmonogramem rzeczowo-finansowym, podpisany przez upoważnionych przedstawicieli </w:t>
      </w:r>
      <w:r>
        <w:rPr>
          <w:rFonts w:cstheme="minorHAnsi"/>
        </w:rPr>
        <w:t>Z</w:t>
      </w:r>
      <w:r w:rsidRPr="00F029C0">
        <w:rPr>
          <w:rFonts w:cstheme="minorHAnsi"/>
        </w:rPr>
        <w:t xml:space="preserve">amawiającego i </w:t>
      </w:r>
      <w:r>
        <w:rPr>
          <w:rFonts w:cstheme="minorHAnsi"/>
        </w:rPr>
        <w:t>W</w:t>
      </w:r>
      <w:r w:rsidRPr="00F029C0">
        <w:rPr>
          <w:rFonts w:cstheme="minorHAnsi"/>
        </w:rPr>
        <w:t>ykonawcy bez uwag i zastrzeżeń;</w:t>
      </w:r>
    </w:p>
    <w:p w14:paraId="308A4BFF" w14:textId="77777777" w:rsidR="001C1020" w:rsidRPr="00F029C0" w:rsidRDefault="001C1020" w:rsidP="00501C3B">
      <w:pPr>
        <w:pStyle w:val="Akapitzlist"/>
        <w:numPr>
          <w:ilvl w:val="2"/>
          <w:numId w:val="15"/>
        </w:numPr>
        <w:autoSpaceDE w:val="0"/>
        <w:autoSpaceDN w:val="0"/>
        <w:adjustRightInd w:val="0"/>
        <w:spacing w:after="0"/>
        <w:ind w:left="1276"/>
        <w:jc w:val="both"/>
        <w:rPr>
          <w:rFonts w:cstheme="minorHAnsi"/>
        </w:rPr>
      </w:pPr>
      <w:r w:rsidRPr="00F029C0">
        <w:rPr>
          <w:rFonts w:cstheme="minorHAnsi"/>
        </w:rPr>
        <w:t xml:space="preserve">podstawą do wystawienia </w:t>
      </w:r>
      <w:r>
        <w:rPr>
          <w:rFonts w:cstheme="minorHAnsi"/>
        </w:rPr>
        <w:t xml:space="preserve">końcowej </w:t>
      </w:r>
      <w:r w:rsidRPr="00F029C0">
        <w:rPr>
          <w:rFonts w:cstheme="minorHAnsi"/>
        </w:rPr>
        <w:t xml:space="preserve">faktury VAT jest protokół odbioru końcowego, potwierdzający odbiór końcowy, zgodnie z harmonogramem rzeczowo-finansowym, podpisany przez upoważnionych przedstawicieli </w:t>
      </w:r>
      <w:r>
        <w:rPr>
          <w:rFonts w:cstheme="minorHAnsi"/>
        </w:rPr>
        <w:t>Z</w:t>
      </w:r>
      <w:r w:rsidRPr="00F029C0">
        <w:rPr>
          <w:rFonts w:cstheme="minorHAnsi"/>
        </w:rPr>
        <w:t xml:space="preserve">amawiającego i </w:t>
      </w:r>
      <w:r>
        <w:rPr>
          <w:rFonts w:cstheme="minorHAnsi"/>
        </w:rPr>
        <w:t>W</w:t>
      </w:r>
      <w:r w:rsidRPr="00F029C0">
        <w:rPr>
          <w:rFonts w:cstheme="minorHAnsi"/>
        </w:rPr>
        <w:t>ykonawcy bez uwag i zastrzeżeń.</w:t>
      </w:r>
    </w:p>
    <w:p w14:paraId="4492492F" w14:textId="77777777" w:rsidR="001C1020" w:rsidRPr="00F029C0" w:rsidRDefault="001C1020" w:rsidP="00501C3B">
      <w:pPr>
        <w:pStyle w:val="Akapitzlist"/>
        <w:numPr>
          <w:ilvl w:val="6"/>
          <w:numId w:val="16"/>
        </w:numPr>
        <w:autoSpaceDE w:val="0"/>
        <w:autoSpaceDN w:val="0"/>
        <w:adjustRightInd w:val="0"/>
        <w:spacing w:after="0"/>
        <w:ind w:left="426"/>
        <w:jc w:val="both"/>
        <w:rPr>
          <w:rFonts w:cstheme="minorHAnsi"/>
        </w:rPr>
      </w:pPr>
      <w:r w:rsidRPr="00F029C0">
        <w:rPr>
          <w:rFonts w:cstheme="minorHAnsi"/>
        </w:rPr>
        <w:t>Wykonawca wystawi fakturę zgodnie z danymi:</w:t>
      </w:r>
    </w:p>
    <w:p w14:paraId="3B0E57DB" w14:textId="77777777" w:rsidR="001C1020" w:rsidRPr="00F029C0" w:rsidRDefault="001C1020" w:rsidP="001C1020">
      <w:pPr>
        <w:autoSpaceDE w:val="0"/>
        <w:autoSpaceDN w:val="0"/>
        <w:adjustRightInd w:val="0"/>
        <w:spacing w:after="0"/>
        <w:ind w:left="426"/>
        <w:contextualSpacing/>
        <w:jc w:val="both"/>
        <w:rPr>
          <w:rFonts w:cstheme="minorHAnsi"/>
        </w:rPr>
      </w:pPr>
      <w:r w:rsidRPr="00F029C0">
        <w:rPr>
          <w:rFonts w:cstheme="minorHAnsi"/>
        </w:rPr>
        <w:t>Nabywca: Gmina Łubniany, 46-024 Łubniany, ul. Opolska 104, NIP: 9910344913;</w:t>
      </w:r>
    </w:p>
    <w:p w14:paraId="304D46D9" w14:textId="77777777" w:rsidR="001C1020" w:rsidRPr="00F029C0" w:rsidRDefault="001C1020" w:rsidP="001C1020">
      <w:pPr>
        <w:autoSpaceDE w:val="0"/>
        <w:autoSpaceDN w:val="0"/>
        <w:adjustRightInd w:val="0"/>
        <w:spacing w:after="0"/>
        <w:ind w:left="426"/>
        <w:contextualSpacing/>
        <w:jc w:val="both"/>
        <w:rPr>
          <w:rFonts w:cstheme="minorHAnsi"/>
        </w:rPr>
      </w:pPr>
      <w:r w:rsidRPr="00F029C0">
        <w:rPr>
          <w:rFonts w:cstheme="minorHAnsi"/>
        </w:rPr>
        <w:t>Płatnik: Urząd Gminy Łubniany, 46-024 Łubniany, ul. Opolska 104.</w:t>
      </w:r>
    </w:p>
    <w:p w14:paraId="1FA3C7F4" w14:textId="194BF960" w:rsidR="001C1020" w:rsidRPr="00F029C0" w:rsidRDefault="001C1020" w:rsidP="00501C3B">
      <w:pPr>
        <w:pStyle w:val="Akapitzlist"/>
        <w:numPr>
          <w:ilvl w:val="6"/>
          <w:numId w:val="16"/>
        </w:numPr>
        <w:autoSpaceDE w:val="0"/>
        <w:autoSpaceDN w:val="0"/>
        <w:adjustRightInd w:val="0"/>
        <w:spacing w:after="0"/>
        <w:ind w:left="426"/>
        <w:jc w:val="both"/>
        <w:rPr>
          <w:rFonts w:cstheme="minorHAnsi"/>
        </w:rPr>
      </w:pPr>
      <w:r w:rsidRPr="00F029C0">
        <w:rPr>
          <w:rFonts w:cstheme="minorHAnsi"/>
        </w:rPr>
        <w:t xml:space="preserve">Jeżeli objęte daną fakturą części </w:t>
      </w:r>
      <w:r w:rsidR="00F71A9D">
        <w:rPr>
          <w:rFonts w:cstheme="minorHAnsi"/>
        </w:rPr>
        <w:t>P</w:t>
      </w:r>
      <w:r w:rsidRPr="00F029C0">
        <w:rPr>
          <w:rFonts w:cstheme="minorHAnsi"/>
        </w:rPr>
        <w:t xml:space="preserve">rzedmiotu </w:t>
      </w:r>
      <w:r>
        <w:rPr>
          <w:rFonts w:cstheme="minorHAnsi"/>
        </w:rPr>
        <w:t>U</w:t>
      </w:r>
      <w:r w:rsidRPr="00F029C0">
        <w:rPr>
          <w:rFonts w:cstheme="minorHAnsi"/>
        </w:rPr>
        <w:t xml:space="preserve">mowy były wykonywane z udziałem podwykonawcy lub dalszych podwykonawców, do faktury </w:t>
      </w:r>
      <w:r>
        <w:rPr>
          <w:rFonts w:cstheme="minorHAnsi"/>
        </w:rPr>
        <w:t>W</w:t>
      </w:r>
      <w:r w:rsidRPr="00F029C0">
        <w:rPr>
          <w:rFonts w:cstheme="minorHAnsi"/>
        </w:rPr>
        <w:t xml:space="preserve">ykonawca obowiązany jest dołączyć oświadczenia podwykonawców i dalszych podwykonawców, że </w:t>
      </w:r>
      <w:r>
        <w:rPr>
          <w:rFonts w:cstheme="minorHAnsi"/>
        </w:rPr>
        <w:t>W</w:t>
      </w:r>
      <w:r w:rsidRPr="00F029C0">
        <w:rPr>
          <w:rFonts w:cstheme="minorHAnsi"/>
        </w:rPr>
        <w:t xml:space="preserve">ykonawca nie zalega z wymagalnymi płatnościami wynikającymi z podpisanych umów i wystawionych faktur. Oświadczenie nie może być wystawione z datą wcześniejszą niż protokół odbioru danej części </w:t>
      </w:r>
      <w:r w:rsidR="00F71A9D">
        <w:rPr>
          <w:rFonts w:cstheme="minorHAnsi"/>
        </w:rPr>
        <w:t>P</w:t>
      </w:r>
      <w:r w:rsidRPr="00F029C0">
        <w:rPr>
          <w:rFonts w:cstheme="minorHAnsi"/>
        </w:rPr>
        <w:t xml:space="preserve">rzedmiotu </w:t>
      </w:r>
      <w:r>
        <w:rPr>
          <w:rFonts w:cstheme="minorHAnsi"/>
        </w:rPr>
        <w:t>U</w:t>
      </w:r>
      <w:r w:rsidRPr="00F029C0">
        <w:rPr>
          <w:rFonts w:cstheme="minorHAnsi"/>
        </w:rPr>
        <w:t>mowy. Do oświadczenia Wykonawca</w:t>
      </w:r>
      <w:r>
        <w:rPr>
          <w:rFonts w:cstheme="minorHAnsi"/>
        </w:rPr>
        <w:t xml:space="preserve"> jest zobowiązany</w:t>
      </w:r>
      <w:r w:rsidRPr="00F029C0">
        <w:rPr>
          <w:rFonts w:cstheme="minorHAnsi"/>
        </w:rPr>
        <w:t xml:space="preserve"> dołączy</w:t>
      </w:r>
      <w:r>
        <w:rPr>
          <w:rFonts w:cstheme="minorHAnsi"/>
        </w:rPr>
        <w:t>ć</w:t>
      </w:r>
      <w:r w:rsidRPr="00F029C0">
        <w:rPr>
          <w:rFonts w:cstheme="minorHAnsi"/>
        </w:rPr>
        <w:t xml:space="preserve"> dowody zapłaty, stwierdzające uregulowanie należności (wynagrodzenia) podwykonawców i/lub dalszych podwykonawców, którzy zawarli zaakceptowaną przez Zamawiającego umowę o podwykonawstwo.</w:t>
      </w:r>
    </w:p>
    <w:p w14:paraId="693A9C4D" w14:textId="36B60A94" w:rsidR="001C1020" w:rsidRPr="00F029C0" w:rsidRDefault="001C1020" w:rsidP="00501C3B">
      <w:pPr>
        <w:pStyle w:val="Akapitzlist"/>
        <w:numPr>
          <w:ilvl w:val="6"/>
          <w:numId w:val="16"/>
        </w:numPr>
        <w:autoSpaceDE w:val="0"/>
        <w:autoSpaceDN w:val="0"/>
        <w:adjustRightInd w:val="0"/>
        <w:spacing w:after="0"/>
        <w:ind w:left="426"/>
        <w:jc w:val="both"/>
        <w:rPr>
          <w:rFonts w:cstheme="minorHAnsi"/>
        </w:rPr>
      </w:pPr>
      <w:r w:rsidRPr="00F029C0">
        <w:rPr>
          <w:rFonts w:cstheme="minorHAnsi"/>
        </w:rPr>
        <w:t xml:space="preserve">W przypadku faktury końcowej </w:t>
      </w:r>
      <w:r w:rsidR="002D3ED7">
        <w:rPr>
          <w:rFonts w:cstheme="minorHAnsi"/>
        </w:rPr>
        <w:t>W</w:t>
      </w:r>
      <w:r w:rsidRPr="00F029C0">
        <w:rPr>
          <w:rFonts w:cstheme="minorHAnsi"/>
        </w:rPr>
        <w:t xml:space="preserve">ykonawca jest zobowiązany dołączyć do niej oświadczenia wszystkich podwykonawców i dalszych podwykonawców, że wykonawca dokonał zapłaty wszelkich należności wynikających z zawartych umów z tytułu realizacji </w:t>
      </w:r>
      <w:r w:rsidR="00F71A9D">
        <w:rPr>
          <w:rFonts w:cstheme="minorHAnsi"/>
        </w:rPr>
        <w:t>P</w:t>
      </w:r>
      <w:r w:rsidRPr="00F029C0">
        <w:rPr>
          <w:rFonts w:cstheme="minorHAnsi"/>
        </w:rPr>
        <w:t xml:space="preserve">rzedmiotu </w:t>
      </w:r>
      <w:r>
        <w:rPr>
          <w:rFonts w:cstheme="minorHAnsi"/>
        </w:rPr>
        <w:t>U</w:t>
      </w:r>
      <w:r w:rsidRPr="00F029C0">
        <w:rPr>
          <w:rFonts w:cstheme="minorHAnsi"/>
        </w:rPr>
        <w:t>mowy. Do oświadczenia Wykonawca</w:t>
      </w:r>
      <w:r>
        <w:rPr>
          <w:rFonts w:cstheme="minorHAnsi"/>
        </w:rPr>
        <w:t xml:space="preserve"> jest zobowiązany</w:t>
      </w:r>
      <w:r w:rsidRPr="00F029C0">
        <w:rPr>
          <w:rFonts w:cstheme="minorHAnsi"/>
        </w:rPr>
        <w:t xml:space="preserve"> dołączy</w:t>
      </w:r>
      <w:r>
        <w:rPr>
          <w:rFonts w:cstheme="minorHAnsi"/>
        </w:rPr>
        <w:t>ć</w:t>
      </w:r>
      <w:r w:rsidRPr="00F029C0">
        <w:rPr>
          <w:rFonts w:cstheme="minorHAnsi"/>
        </w:rPr>
        <w:t xml:space="preserve"> dowody zapłaty, stwierdzające uregulowanie należności (wynagrodzenia) podwykonawców i/lub dalszych podwykonawców, którzy zawarli zaakceptowaną przez Zamawiającego umowę o podwykonawstwo.</w:t>
      </w:r>
    </w:p>
    <w:p w14:paraId="088B2CD0" w14:textId="59DE9C5F" w:rsidR="001C1020" w:rsidRPr="00F029C0" w:rsidRDefault="001C1020" w:rsidP="00501C3B">
      <w:pPr>
        <w:pStyle w:val="Akapitzlist"/>
        <w:numPr>
          <w:ilvl w:val="6"/>
          <w:numId w:val="16"/>
        </w:numPr>
        <w:autoSpaceDE w:val="0"/>
        <w:autoSpaceDN w:val="0"/>
        <w:adjustRightInd w:val="0"/>
        <w:spacing w:after="0"/>
        <w:ind w:left="426"/>
        <w:jc w:val="both"/>
        <w:rPr>
          <w:rFonts w:cstheme="minorHAnsi"/>
        </w:rPr>
      </w:pPr>
      <w:r w:rsidRPr="00F029C0">
        <w:rPr>
          <w:rFonts w:cstheme="minorHAnsi"/>
        </w:rPr>
        <w:t xml:space="preserve">W przypadku nieprzedstawienia przez </w:t>
      </w:r>
      <w:r w:rsidR="00A35684">
        <w:rPr>
          <w:rFonts w:cstheme="minorHAnsi"/>
        </w:rPr>
        <w:t>W</w:t>
      </w:r>
      <w:r w:rsidRPr="00F029C0">
        <w:rPr>
          <w:rFonts w:cstheme="minorHAnsi"/>
        </w:rPr>
        <w:t>ykonawcę wszystkich dowodów zapłaty, o których mowa, wstrzymuje się wypłatę należnego wynagrodzenia za odebrane roboty budowlane, w części równej sumie kwot wynikających z nieprzedstawionych dowodów zapłaty.</w:t>
      </w:r>
    </w:p>
    <w:p w14:paraId="5E42DE2F" w14:textId="77777777" w:rsidR="001C1020" w:rsidRPr="00F029C0" w:rsidRDefault="001C1020" w:rsidP="00501C3B">
      <w:pPr>
        <w:pStyle w:val="Akapitzlist"/>
        <w:numPr>
          <w:ilvl w:val="6"/>
          <w:numId w:val="16"/>
        </w:numPr>
        <w:autoSpaceDE w:val="0"/>
        <w:autoSpaceDN w:val="0"/>
        <w:adjustRightInd w:val="0"/>
        <w:spacing w:after="0"/>
        <w:ind w:left="426"/>
        <w:jc w:val="both"/>
        <w:rPr>
          <w:rFonts w:cstheme="minorHAnsi"/>
        </w:rPr>
      </w:pPr>
      <w:r w:rsidRPr="00F029C0">
        <w:rPr>
          <w:rFonts w:cstheme="minorHAnsi"/>
        </w:rPr>
        <w:t xml:space="preserve">Wszelkie rozliczenia finansowe między Zamawiającym, a </w:t>
      </w:r>
      <w:r>
        <w:rPr>
          <w:rFonts w:cstheme="minorHAnsi"/>
        </w:rPr>
        <w:t>W</w:t>
      </w:r>
      <w:r w:rsidRPr="00F029C0">
        <w:rPr>
          <w:rFonts w:cstheme="minorHAnsi"/>
        </w:rPr>
        <w:t>ykonawcą będą prowadzone w złotych polskich, w zaokrągleniu do dwóch miejsc po przecinku.</w:t>
      </w:r>
    </w:p>
    <w:p w14:paraId="46529ADF" w14:textId="24EF9397" w:rsidR="001C1020" w:rsidRPr="00F029C0" w:rsidRDefault="001C1020" w:rsidP="00501C3B">
      <w:pPr>
        <w:pStyle w:val="Akapitzlist"/>
        <w:numPr>
          <w:ilvl w:val="6"/>
          <w:numId w:val="16"/>
        </w:numPr>
        <w:autoSpaceDE w:val="0"/>
        <w:autoSpaceDN w:val="0"/>
        <w:adjustRightInd w:val="0"/>
        <w:spacing w:after="0"/>
        <w:ind w:left="426"/>
        <w:jc w:val="both"/>
        <w:rPr>
          <w:rFonts w:cstheme="minorHAnsi"/>
        </w:rPr>
      </w:pPr>
      <w:r w:rsidRPr="00F029C0">
        <w:rPr>
          <w:rFonts w:cstheme="minorHAnsi"/>
        </w:rPr>
        <w:t>Wykonawca upoważnia Zamawiającego do potrącenia</w:t>
      </w:r>
      <w:r w:rsidR="00D228C4">
        <w:rPr>
          <w:rFonts w:cstheme="minorHAnsi"/>
        </w:rPr>
        <w:t xml:space="preserve"> z wynagrodzenia należnego Wykonawcy</w:t>
      </w:r>
      <w:r w:rsidRPr="00F029C0">
        <w:rPr>
          <w:rFonts w:cstheme="minorHAnsi"/>
        </w:rPr>
        <w:t>:</w:t>
      </w:r>
    </w:p>
    <w:p w14:paraId="6A0C4922" w14:textId="1A4132C3" w:rsidR="001C1020" w:rsidRPr="00F029C0" w:rsidRDefault="001C1020" w:rsidP="001C1020">
      <w:pPr>
        <w:autoSpaceDE w:val="0"/>
        <w:autoSpaceDN w:val="0"/>
        <w:adjustRightInd w:val="0"/>
        <w:spacing w:after="0"/>
        <w:ind w:left="426"/>
        <w:contextualSpacing/>
        <w:jc w:val="both"/>
        <w:rPr>
          <w:rFonts w:cstheme="minorHAnsi"/>
        </w:rPr>
      </w:pPr>
      <w:r w:rsidRPr="00F029C0">
        <w:rPr>
          <w:rFonts w:cstheme="minorHAnsi"/>
        </w:rPr>
        <w:t xml:space="preserve">1) kar umownych określonych w niniejszej </w:t>
      </w:r>
      <w:r w:rsidR="007B785E">
        <w:rPr>
          <w:rFonts w:cstheme="minorHAnsi"/>
        </w:rPr>
        <w:t>U</w:t>
      </w:r>
      <w:r w:rsidRPr="00F029C0">
        <w:rPr>
          <w:rFonts w:cstheme="minorHAnsi"/>
        </w:rPr>
        <w:t>mowie,</w:t>
      </w:r>
    </w:p>
    <w:p w14:paraId="745E7B4F" w14:textId="77777777" w:rsidR="001C1020" w:rsidRPr="00F029C0" w:rsidRDefault="001C1020" w:rsidP="001C1020">
      <w:pPr>
        <w:autoSpaceDE w:val="0"/>
        <w:autoSpaceDN w:val="0"/>
        <w:adjustRightInd w:val="0"/>
        <w:spacing w:after="0"/>
        <w:ind w:left="426"/>
        <w:contextualSpacing/>
        <w:jc w:val="both"/>
        <w:rPr>
          <w:rFonts w:cstheme="minorHAnsi"/>
        </w:rPr>
      </w:pPr>
      <w:r w:rsidRPr="00F029C0">
        <w:rPr>
          <w:rFonts w:cstheme="minorHAnsi"/>
        </w:rPr>
        <w:t>2) płatności na rzecz podwykonawców oraz dalszych podwykonawców oraz</w:t>
      </w:r>
    </w:p>
    <w:p w14:paraId="0AEBD2B3" w14:textId="77777777" w:rsidR="00D228C4" w:rsidRDefault="001C1020" w:rsidP="001C1020">
      <w:pPr>
        <w:autoSpaceDE w:val="0"/>
        <w:autoSpaceDN w:val="0"/>
        <w:adjustRightInd w:val="0"/>
        <w:spacing w:after="0"/>
        <w:ind w:left="426"/>
        <w:contextualSpacing/>
        <w:jc w:val="both"/>
        <w:rPr>
          <w:rFonts w:cstheme="minorHAnsi"/>
        </w:rPr>
      </w:pPr>
      <w:r w:rsidRPr="00F029C0">
        <w:rPr>
          <w:rFonts w:cstheme="minorHAnsi"/>
        </w:rPr>
        <w:t>3)</w:t>
      </w:r>
      <w:r>
        <w:rPr>
          <w:rFonts w:cstheme="minorHAnsi"/>
        </w:rPr>
        <w:t xml:space="preserve"> </w:t>
      </w:r>
      <w:r w:rsidRPr="00F029C0">
        <w:rPr>
          <w:rFonts w:cstheme="minorHAnsi"/>
        </w:rPr>
        <w:t xml:space="preserve">wszelkich płatności wskazanych w </w:t>
      </w:r>
      <w:r>
        <w:rPr>
          <w:rFonts w:cstheme="minorHAnsi"/>
        </w:rPr>
        <w:t>U</w:t>
      </w:r>
      <w:r w:rsidRPr="00F029C0">
        <w:rPr>
          <w:rFonts w:cstheme="minorHAnsi"/>
        </w:rPr>
        <w:t xml:space="preserve">mowie, których </w:t>
      </w:r>
      <w:r>
        <w:rPr>
          <w:rFonts w:cstheme="minorHAnsi"/>
        </w:rPr>
        <w:t>Z</w:t>
      </w:r>
      <w:r w:rsidRPr="00F029C0">
        <w:rPr>
          <w:rFonts w:cstheme="minorHAnsi"/>
        </w:rPr>
        <w:t xml:space="preserve">amawiający może dokonać z wynagrodzenia </w:t>
      </w:r>
      <w:r>
        <w:rPr>
          <w:rFonts w:cstheme="minorHAnsi"/>
        </w:rPr>
        <w:t>W</w:t>
      </w:r>
      <w:r w:rsidRPr="00F029C0">
        <w:rPr>
          <w:rFonts w:cstheme="minorHAnsi"/>
        </w:rPr>
        <w:t xml:space="preserve">ykonawcy, w tym kosztów wynikających z opłacenia za </w:t>
      </w:r>
      <w:r w:rsidR="002D3ED7">
        <w:rPr>
          <w:rFonts w:cstheme="minorHAnsi"/>
        </w:rPr>
        <w:t>W</w:t>
      </w:r>
      <w:r w:rsidRPr="00F029C0">
        <w:rPr>
          <w:rFonts w:cstheme="minorHAnsi"/>
        </w:rPr>
        <w:t>ykonawcę składki za polisę ubezpieczeniową, oraz kosztów za wykonawstwo zastępcze</w:t>
      </w:r>
    </w:p>
    <w:p w14:paraId="67AD7D5C" w14:textId="298B5F5F" w:rsidR="001C1020" w:rsidRPr="00F029C0" w:rsidRDefault="00D228C4" w:rsidP="001C1020">
      <w:pPr>
        <w:autoSpaceDE w:val="0"/>
        <w:autoSpaceDN w:val="0"/>
        <w:adjustRightInd w:val="0"/>
        <w:spacing w:after="0"/>
        <w:ind w:left="426"/>
        <w:contextualSpacing/>
        <w:jc w:val="both"/>
        <w:rPr>
          <w:rFonts w:cstheme="minorHAnsi"/>
        </w:rPr>
      </w:pPr>
      <w:r>
        <w:rPr>
          <w:rFonts w:cstheme="minorHAnsi"/>
        </w:rPr>
        <w:t>- a to</w:t>
      </w:r>
      <w:r w:rsidR="001C1020" w:rsidRPr="00F029C0">
        <w:rPr>
          <w:rFonts w:cstheme="minorHAnsi"/>
        </w:rPr>
        <w:t xml:space="preserve"> z wynagrodzenia wynikającego z bieżących faktur, z faktury końcowej oraz z zabezpieczenia należytego wykonania </w:t>
      </w:r>
      <w:r w:rsidR="001C1020">
        <w:rPr>
          <w:rFonts w:cstheme="minorHAnsi"/>
        </w:rPr>
        <w:t>U</w:t>
      </w:r>
      <w:r w:rsidR="001C1020" w:rsidRPr="00F029C0">
        <w:rPr>
          <w:rFonts w:cstheme="minorHAnsi"/>
        </w:rPr>
        <w:t>mowy</w:t>
      </w:r>
      <w:r w:rsidR="007B785E">
        <w:rPr>
          <w:rFonts w:cstheme="minorHAnsi"/>
        </w:rPr>
        <w:t>.</w:t>
      </w:r>
    </w:p>
    <w:p w14:paraId="05AF0F69" w14:textId="77777777" w:rsidR="001C1020" w:rsidRPr="00F029C0" w:rsidRDefault="001C1020" w:rsidP="00501C3B">
      <w:pPr>
        <w:pStyle w:val="Akapitzlist"/>
        <w:numPr>
          <w:ilvl w:val="6"/>
          <w:numId w:val="16"/>
        </w:numPr>
        <w:autoSpaceDE w:val="0"/>
        <w:autoSpaceDN w:val="0"/>
        <w:adjustRightInd w:val="0"/>
        <w:spacing w:after="0"/>
        <w:ind w:left="426"/>
        <w:jc w:val="both"/>
        <w:rPr>
          <w:rFonts w:cstheme="minorHAnsi"/>
        </w:rPr>
      </w:pPr>
      <w:r w:rsidRPr="00F029C0">
        <w:rPr>
          <w:rFonts w:cstheme="minorHAnsi"/>
        </w:rPr>
        <w:t>Zamawiający oświadcza, że będzie realizować płatności za faktury z zastosowanie</w:t>
      </w:r>
      <w:r>
        <w:rPr>
          <w:rFonts w:cstheme="minorHAnsi"/>
        </w:rPr>
        <w:t>m</w:t>
      </w:r>
      <w:r w:rsidRPr="00F029C0">
        <w:rPr>
          <w:rFonts w:cstheme="minorHAnsi"/>
        </w:rPr>
        <w:t xml:space="preserve"> mechanizmu podzielonej płatności, tzw. </w:t>
      </w:r>
      <w:proofErr w:type="spellStart"/>
      <w:r w:rsidRPr="00F029C0">
        <w:rPr>
          <w:rFonts w:cstheme="minorHAnsi"/>
        </w:rPr>
        <w:t>split</w:t>
      </w:r>
      <w:proofErr w:type="spellEnd"/>
      <w:r w:rsidRPr="00F029C0">
        <w:rPr>
          <w:rFonts w:cstheme="minorHAnsi"/>
        </w:rPr>
        <w:t xml:space="preserve"> </w:t>
      </w:r>
      <w:proofErr w:type="spellStart"/>
      <w:r w:rsidRPr="00F029C0">
        <w:rPr>
          <w:rFonts w:cstheme="minorHAnsi"/>
        </w:rPr>
        <w:t>payment</w:t>
      </w:r>
      <w:proofErr w:type="spellEnd"/>
      <w:r w:rsidRPr="00F029C0">
        <w:rPr>
          <w:rFonts w:cstheme="minorHAnsi"/>
        </w:rPr>
        <w:t>.</w:t>
      </w:r>
    </w:p>
    <w:p w14:paraId="27EEF295" w14:textId="77777777" w:rsidR="001C1020" w:rsidRPr="00F029C0" w:rsidRDefault="001C1020" w:rsidP="00501C3B">
      <w:pPr>
        <w:pStyle w:val="Akapitzlist"/>
        <w:numPr>
          <w:ilvl w:val="6"/>
          <w:numId w:val="16"/>
        </w:numPr>
        <w:autoSpaceDE w:val="0"/>
        <w:autoSpaceDN w:val="0"/>
        <w:adjustRightInd w:val="0"/>
        <w:spacing w:after="0"/>
        <w:ind w:left="426"/>
        <w:jc w:val="both"/>
        <w:rPr>
          <w:rFonts w:cstheme="minorHAnsi"/>
        </w:rPr>
      </w:pPr>
      <w:r w:rsidRPr="00F029C0">
        <w:rPr>
          <w:rFonts w:cstheme="minorHAnsi"/>
        </w:rPr>
        <w:lastRenderedPageBreak/>
        <w:t xml:space="preserve">Podzieloną płatność, tzw. </w:t>
      </w:r>
      <w:proofErr w:type="spellStart"/>
      <w:r w:rsidRPr="00F029C0">
        <w:rPr>
          <w:rFonts w:cstheme="minorHAnsi"/>
        </w:rPr>
        <w:t>split</w:t>
      </w:r>
      <w:proofErr w:type="spellEnd"/>
      <w:r w:rsidRPr="00F029C0">
        <w:rPr>
          <w:rFonts w:cstheme="minorHAnsi"/>
        </w:rPr>
        <w:t xml:space="preserve"> </w:t>
      </w:r>
      <w:proofErr w:type="spellStart"/>
      <w:r w:rsidRPr="00F029C0">
        <w:rPr>
          <w:rFonts w:cstheme="minorHAnsi"/>
        </w:rPr>
        <w:t>payment</w:t>
      </w:r>
      <w:proofErr w:type="spellEnd"/>
      <w:r w:rsidRPr="00F029C0">
        <w:rPr>
          <w:rFonts w:cstheme="minorHAnsi"/>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057D0E36" w14:textId="0F881F7C" w:rsidR="00F941DA" w:rsidRDefault="001C1020" w:rsidP="00501C3B">
      <w:pPr>
        <w:pStyle w:val="Akapitzlist"/>
        <w:numPr>
          <w:ilvl w:val="6"/>
          <w:numId w:val="16"/>
        </w:numPr>
        <w:autoSpaceDE w:val="0"/>
        <w:autoSpaceDN w:val="0"/>
        <w:adjustRightInd w:val="0"/>
        <w:spacing w:after="0"/>
        <w:ind w:left="426"/>
        <w:jc w:val="both"/>
        <w:rPr>
          <w:rFonts w:cstheme="minorHAnsi"/>
        </w:rPr>
      </w:pPr>
      <w:r w:rsidRPr="00F029C0">
        <w:rPr>
          <w:rFonts w:cstheme="minorHAnsi"/>
        </w:rPr>
        <w:t>Wykonawca oświadcza, że wyraża zgodę na dokonywanie przez Zamawiającego płatności w systemie podzielonej płatności. Wykonawca oświadcza, że numer rachunku rozliczeniowego wskazany we wszystkich fakturach, które będą wystawione w jego imieniu, jest rachunkiem dla którego zgodnie z rozdziałem 3a ustawy z dnia 29 sierpnia 1997 r. - Prawo bankowe (Dz. U. z 202</w:t>
      </w:r>
      <w:r w:rsidR="00086C3E">
        <w:rPr>
          <w:rFonts w:cstheme="minorHAnsi"/>
        </w:rPr>
        <w:t>3</w:t>
      </w:r>
      <w:r w:rsidRPr="00F029C0">
        <w:rPr>
          <w:rFonts w:cstheme="minorHAnsi"/>
        </w:rPr>
        <w:t xml:space="preserve"> poz. 2</w:t>
      </w:r>
      <w:r w:rsidR="00086C3E">
        <w:rPr>
          <w:rFonts w:cstheme="minorHAnsi"/>
        </w:rPr>
        <w:t>488</w:t>
      </w:r>
      <w:r w:rsidRPr="00F029C0">
        <w:rPr>
          <w:rFonts w:cstheme="minorHAnsi"/>
        </w:rPr>
        <w:t xml:space="preserve"> ze zm.) prowadzony jest rachunek VAT.</w:t>
      </w:r>
    </w:p>
    <w:p w14:paraId="6A5CF85B" w14:textId="658C59DD" w:rsidR="00F941DA" w:rsidRDefault="00F941DA" w:rsidP="00501C3B">
      <w:pPr>
        <w:pStyle w:val="Akapitzlist"/>
        <w:numPr>
          <w:ilvl w:val="6"/>
          <w:numId w:val="16"/>
        </w:numPr>
        <w:autoSpaceDE w:val="0"/>
        <w:autoSpaceDN w:val="0"/>
        <w:adjustRightInd w:val="0"/>
        <w:spacing w:after="0"/>
        <w:ind w:left="426"/>
        <w:jc w:val="both"/>
        <w:rPr>
          <w:rFonts w:cstheme="minorHAnsi"/>
        </w:rPr>
      </w:pPr>
      <w:r w:rsidRPr="00F941DA">
        <w:rPr>
          <w:rFonts w:cstheme="minorHAnsi"/>
        </w:rPr>
        <w:t xml:space="preserve">Ewentualne roboty dodatkowe, tj. nieobjęte w </w:t>
      </w:r>
      <w:r w:rsidR="000E42CE">
        <w:rPr>
          <w:rFonts w:cstheme="minorHAnsi"/>
        </w:rPr>
        <w:t xml:space="preserve">programie </w:t>
      </w:r>
      <w:proofErr w:type="spellStart"/>
      <w:r w:rsidR="002D3ED7">
        <w:rPr>
          <w:rFonts w:cstheme="minorHAnsi"/>
        </w:rPr>
        <w:t>funkcjonalno</w:t>
      </w:r>
      <w:proofErr w:type="spellEnd"/>
      <w:r w:rsidR="000E42CE">
        <w:rPr>
          <w:rFonts w:cstheme="minorHAnsi"/>
        </w:rPr>
        <w:t xml:space="preserve">–użytkowym oraz w </w:t>
      </w:r>
      <w:r w:rsidRPr="00F941DA">
        <w:rPr>
          <w:rFonts w:cstheme="minorHAnsi"/>
        </w:rPr>
        <w:t xml:space="preserve"> dokumentacj</w:t>
      </w:r>
      <w:r w:rsidR="000E42CE">
        <w:rPr>
          <w:rFonts w:cstheme="minorHAnsi"/>
        </w:rPr>
        <w:t>i</w:t>
      </w:r>
      <w:r w:rsidRPr="00F941DA">
        <w:rPr>
          <w:rFonts w:cstheme="minorHAnsi"/>
        </w:rPr>
        <w:t xml:space="preserve"> projektow</w:t>
      </w:r>
      <w:r w:rsidR="000E42CE">
        <w:rPr>
          <w:rFonts w:cstheme="minorHAnsi"/>
        </w:rPr>
        <w:t>ej</w:t>
      </w:r>
      <w:r w:rsidRPr="00F941DA">
        <w:rPr>
          <w:rFonts w:cstheme="minorHAnsi"/>
        </w:rPr>
        <w:t>, realizowane będą</w:t>
      </w:r>
      <w:r>
        <w:rPr>
          <w:rFonts w:cstheme="minorHAnsi"/>
        </w:rPr>
        <w:t xml:space="preserve"> </w:t>
      </w:r>
      <w:r w:rsidRPr="00F941DA">
        <w:rPr>
          <w:rFonts w:cstheme="minorHAnsi"/>
        </w:rPr>
        <w:t>w wyniku zmiany Umowy, zgodnie z regulacją zawartą</w:t>
      </w:r>
      <w:r w:rsidRPr="005F07B3">
        <w:t xml:space="preserve"> w art. 455 ust. 1 pkt 3 oraz ust. 2 ustawy z dnia 11 września 2019 r. – Prawo zamówień publicznych (</w:t>
      </w:r>
      <w:r>
        <w:t xml:space="preserve">tj. </w:t>
      </w:r>
      <w:r w:rsidRPr="005F07B3">
        <w:t>Dz.U.</w:t>
      </w:r>
      <w:r>
        <w:t xml:space="preserve"> z 2023</w:t>
      </w:r>
      <w:r w:rsidRPr="005F07B3">
        <w:t xml:space="preserve"> poz. </w:t>
      </w:r>
      <w:r>
        <w:t>1605</w:t>
      </w:r>
      <w:r w:rsidR="00086C3E">
        <w:t>,</w:t>
      </w:r>
      <w:r>
        <w:t xml:space="preserve"> z </w:t>
      </w:r>
      <w:proofErr w:type="spellStart"/>
      <w:r>
        <w:t>późn</w:t>
      </w:r>
      <w:proofErr w:type="spellEnd"/>
      <w:r>
        <w:t>. zm.</w:t>
      </w:r>
      <w:r w:rsidRPr="005F07B3">
        <w:t>)</w:t>
      </w:r>
      <w:r w:rsidRPr="00F941DA">
        <w:rPr>
          <w:rFonts w:cstheme="minorHAnsi"/>
        </w:rPr>
        <w:t xml:space="preserve">. Powyższe nie dotyczy robót ujętych w którejkolwiek części </w:t>
      </w:r>
      <w:r w:rsidR="000E42CE">
        <w:rPr>
          <w:rFonts w:cstheme="minorHAnsi"/>
        </w:rPr>
        <w:t xml:space="preserve">PFU oraz w </w:t>
      </w:r>
      <w:r w:rsidRPr="00F941DA">
        <w:rPr>
          <w:rFonts w:cstheme="minorHAnsi"/>
        </w:rPr>
        <w:t>projek</w:t>
      </w:r>
      <w:r w:rsidR="000E42CE">
        <w:rPr>
          <w:rFonts w:cstheme="minorHAnsi"/>
        </w:rPr>
        <w:t>cie</w:t>
      </w:r>
      <w:r w:rsidRPr="00F941DA">
        <w:rPr>
          <w:rFonts w:cstheme="minorHAnsi"/>
        </w:rPr>
        <w:t xml:space="preserve"> ogóln</w:t>
      </w:r>
      <w:r w:rsidR="000E42CE">
        <w:rPr>
          <w:rFonts w:cstheme="minorHAnsi"/>
        </w:rPr>
        <w:t>ym</w:t>
      </w:r>
      <w:r w:rsidRPr="00F941DA">
        <w:rPr>
          <w:rFonts w:cstheme="minorHAnsi"/>
        </w:rPr>
        <w:t xml:space="preserve"> lub wykonawcz</w:t>
      </w:r>
      <w:r w:rsidR="000E42CE">
        <w:rPr>
          <w:rFonts w:cstheme="minorHAnsi"/>
        </w:rPr>
        <w:t>ym</w:t>
      </w:r>
      <w:r w:rsidRPr="00F941DA">
        <w:rPr>
          <w:rFonts w:cstheme="minorHAnsi"/>
        </w:rPr>
        <w:t xml:space="preserve">, których wykonanie okaże się niezbędne </w:t>
      </w:r>
      <w:r w:rsidR="000E42CE">
        <w:rPr>
          <w:rFonts w:cstheme="minorHAnsi"/>
        </w:rPr>
        <w:t xml:space="preserve">do wykonania </w:t>
      </w:r>
      <w:r w:rsidR="00F71A9D">
        <w:rPr>
          <w:rFonts w:cstheme="minorHAnsi"/>
        </w:rPr>
        <w:t>P</w:t>
      </w:r>
      <w:r w:rsidR="000E42CE">
        <w:rPr>
          <w:rFonts w:cstheme="minorHAnsi"/>
        </w:rPr>
        <w:t xml:space="preserve">rzedmiotu Umowy. </w:t>
      </w:r>
    </w:p>
    <w:p w14:paraId="0378F867" w14:textId="2CDD49F2" w:rsidR="00F941DA" w:rsidRDefault="00F941DA" w:rsidP="00501C3B">
      <w:pPr>
        <w:pStyle w:val="Akapitzlist"/>
        <w:numPr>
          <w:ilvl w:val="6"/>
          <w:numId w:val="16"/>
        </w:numPr>
        <w:autoSpaceDE w:val="0"/>
        <w:autoSpaceDN w:val="0"/>
        <w:adjustRightInd w:val="0"/>
        <w:spacing w:after="0"/>
        <w:ind w:left="426"/>
        <w:jc w:val="both"/>
        <w:rPr>
          <w:rFonts w:cstheme="minorHAnsi"/>
        </w:rPr>
      </w:pPr>
      <w:r w:rsidRPr="00F941DA">
        <w:rPr>
          <w:rFonts w:cstheme="minorHAnsi"/>
        </w:rPr>
        <w:t>Rozpoczęcie wykonywania robót, o których mowa w ust. 2</w:t>
      </w:r>
      <w:r>
        <w:rPr>
          <w:rFonts w:cstheme="minorHAnsi"/>
        </w:rPr>
        <w:t>3</w:t>
      </w:r>
      <w:r w:rsidRPr="00F941DA">
        <w:rPr>
          <w:rFonts w:cstheme="minorHAnsi"/>
        </w:rPr>
        <w:t xml:space="preserve"> może nastąpić jedynie na podstawie protokołu konieczności, potwierdzonego przez Zamawiającego oraz po zawarciu stosownej zmiany do Umowy. Bez zatwierdzenia protokołu konieczności przez Zamawiającego oraz zawarcia stosownej zmiany do Umowy Wykonawca nie może rozpocząć wykonywania robót dodatkowych. </w:t>
      </w:r>
    </w:p>
    <w:p w14:paraId="4C826993" w14:textId="77777777" w:rsidR="00F941DA" w:rsidRDefault="00F941DA" w:rsidP="00501C3B">
      <w:pPr>
        <w:pStyle w:val="Akapitzlist"/>
        <w:numPr>
          <w:ilvl w:val="6"/>
          <w:numId w:val="16"/>
        </w:numPr>
        <w:autoSpaceDE w:val="0"/>
        <w:autoSpaceDN w:val="0"/>
        <w:adjustRightInd w:val="0"/>
        <w:spacing w:after="0"/>
        <w:ind w:left="426"/>
        <w:jc w:val="both"/>
        <w:rPr>
          <w:rFonts w:cstheme="minorHAnsi"/>
        </w:rPr>
      </w:pPr>
      <w:r w:rsidRPr="00F941DA">
        <w:rPr>
          <w:rFonts w:cstheme="minorHAnsi"/>
        </w:rPr>
        <w:t xml:space="preserve">Bez uprzedniej zgody Zamawiającego mogą być wykonywane jedynie prace niezbędne ze względu </w:t>
      </w:r>
      <w:r w:rsidRPr="00F941DA">
        <w:rPr>
          <w:rFonts w:cstheme="minorHAnsi"/>
        </w:rPr>
        <w:br/>
        <w:t xml:space="preserve">na bezpieczeństwo lub konieczność zapobieżenia awarii. </w:t>
      </w:r>
    </w:p>
    <w:p w14:paraId="650787B6" w14:textId="77777777" w:rsidR="00F941DA" w:rsidRDefault="00F941DA" w:rsidP="00501C3B">
      <w:pPr>
        <w:pStyle w:val="Akapitzlist"/>
        <w:numPr>
          <w:ilvl w:val="6"/>
          <w:numId w:val="16"/>
        </w:numPr>
        <w:autoSpaceDE w:val="0"/>
        <w:autoSpaceDN w:val="0"/>
        <w:adjustRightInd w:val="0"/>
        <w:spacing w:after="0"/>
        <w:ind w:left="426"/>
        <w:jc w:val="both"/>
        <w:rPr>
          <w:rFonts w:cstheme="minorHAnsi"/>
        </w:rPr>
      </w:pPr>
      <w:r w:rsidRPr="00F941DA">
        <w:rPr>
          <w:rFonts w:cstheme="minorHAnsi"/>
        </w:rPr>
        <w:t xml:space="preserve">Spisany przez Strony protokół konieczności zawierający zakres robót, stanowić będzie podstawę do zawarcia aneksu do Umowy. Roboty nie ujęte w protokole konieczności nie podlegają zapłacie. </w:t>
      </w:r>
    </w:p>
    <w:p w14:paraId="1A27A146" w14:textId="7CF8808B" w:rsidR="00F941DA" w:rsidRDefault="00F941DA" w:rsidP="00501C3B">
      <w:pPr>
        <w:pStyle w:val="Akapitzlist"/>
        <w:numPr>
          <w:ilvl w:val="6"/>
          <w:numId w:val="16"/>
        </w:numPr>
        <w:autoSpaceDE w:val="0"/>
        <w:autoSpaceDN w:val="0"/>
        <w:adjustRightInd w:val="0"/>
        <w:spacing w:after="0"/>
        <w:ind w:left="426"/>
        <w:jc w:val="both"/>
        <w:rPr>
          <w:rFonts w:cstheme="minorHAnsi"/>
        </w:rPr>
      </w:pPr>
      <w:r w:rsidRPr="00F941DA">
        <w:rPr>
          <w:rFonts w:cstheme="minorHAnsi"/>
        </w:rPr>
        <w:t>Wszelkie składniki dotyczące ustalania cen, przyjęte przez Wykonawcę do wyceny oferty stanowiącej Przedmiot Umowy są stałe i nie podlegają zmianom w trakcie obowiązywania Umowy oraz będą stosowane do wyceny zamówień dodatkowych, które mogą wystąpić w trakcie realizacji zamówienia</w:t>
      </w:r>
      <w:r>
        <w:rPr>
          <w:rFonts w:cstheme="minorHAnsi"/>
        </w:rPr>
        <w:t xml:space="preserve">. </w:t>
      </w:r>
      <w:r w:rsidRPr="00F941DA">
        <w:rPr>
          <w:rFonts w:cstheme="minorHAnsi"/>
        </w:rPr>
        <w:t>Wykonawca zobowiązany jest wykonać zamówienia dodatkowe przy jednoczesnym zachowaniu tych samych norm, standardów i parametrów technicznych, co w zamówieniu podstawowym.</w:t>
      </w:r>
    </w:p>
    <w:p w14:paraId="75A85564" w14:textId="127B2ADA" w:rsidR="00F941DA" w:rsidRPr="00F941DA" w:rsidRDefault="00F941DA" w:rsidP="00501C3B">
      <w:pPr>
        <w:pStyle w:val="Akapitzlist"/>
        <w:numPr>
          <w:ilvl w:val="6"/>
          <w:numId w:val="16"/>
        </w:numPr>
        <w:autoSpaceDE w:val="0"/>
        <w:autoSpaceDN w:val="0"/>
        <w:adjustRightInd w:val="0"/>
        <w:spacing w:after="0"/>
        <w:ind w:left="426"/>
        <w:jc w:val="both"/>
        <w:rPr>
          <w:rFonts w:cstheme="minorHAnsi"/>
        </w:rPr>
      </w:pPr>
      <w:r w:rsidRPr="00F941DA">
        <w:rPr>
          <w:rFonts w:asciiTheme="minorHAnsi" w:hAnsiTheme="minorHAnsi" w:cstheme="minorHAnsi"/>
        </w:rPr>
        <w:t>Strony ustalają, że wierzytelności przysługujące Wykonawcy z tytułu uiszczenia należności za wykonane prace nie mogą być przeniesione na osoby trzecie w formie przelewu wierzytelności lub w jakiejkolwiek innej formie bez uprzedniej pisemnej zgody Zamawiającego wyrażonej na piśmie pod rygorem nieważności. Wykonawca zobowiązuje się uczynić wzmiankę o powyższym zastrzeżeniu na każdym piśmie Wykonawcy stwierdzającym istnienie wierzytelności, których przelewu Wykonawca ma zamiar dokonać pod warunkiem uzyskania na to zgody Zamawiającego.</w:t>
      </w:r>
    </w:p>
    <w:p w14:paraId="5163620F" w14:textId="77777777" w:rsidR="001C1020" w:rsidRDefault="001C1020" w:rsidP="00C64F60">
      <w:pPr>
        <w:spacing w:after="0"/>
        <w:jc w:val="both"/>
        <w:rPr>
          <w:rFonts w:eastAsia="Times New Roman" w:cs="Calibri"/>
          <w:lang w:eastAsia="pl-PL"/>
        </w:rPr>
      </w:pPr>
    </w:p>
    <w:p w14:paraId="2F1BFC31" w14:textId="77777777" w:rsidR="00086C3E" w:rsidRDefault="00086C3E" w:rsidP="00C64F60">
      <w:pPr>
        <w:spacing w:after="0"/>
        <w:jc w:val="both"/>
        <w:rPr>
          <w:rFonts w:eastAsia="Times New Roman" w:cs="Calibri"/>
          <w:lang w:eastAsia="pl-PL"/>
        </w:rPr>
      </w:pPr>
    </w:p>
    <w:p w14:paraId="14B158DC" w14:textId="29612DB8" w:rsidR="007B785E" w:rsidRPr="00A878F1" w:rsidRDefault="007B785E" w:rsidP="007B785E">
      <w:pPr>
        <w:spacing w:after="0"/>
        <w:jc w:val="center"/>
        <w:rPr>
          <w:rFonts w:eastAsia="Times New Roman" w:cs="Calibri"/>
          <w:b/>
          <w:lang w:eastAsia="pl-PL"/>
        </w:rPr>
      </w:pPr>
      <w:r w:rsidRPr="00A878F1">
        <w:rPr>
          <w:rFonts w:eastAsia="Times New Roman" w:cs="Calibri"/>
          <w:b/>
          <w:lang w:eastAsia="pl-PL"/>
        </w:rPr>
        <w:t xml:space="preserve">§ </w:t>
      </w:r>
      <w:r w:rsidR="005F6538">
        <w:rPr>
          <w:rFonts w:eastAsia="Times New Roman" w:cs="Calibri"/>
          <w:b/>
          <w:lang w:eastAsia="pl-PL"/>
        </w:rPr>
        <w:t>8</w:t>
      </w:r>
      <w:r>
        <w:rPr>
          <w:rFonts w:eastAsia="Times New Roman" w:cs="Calibri"/>
          <w:b/>
          <w:lang w:eastAsia="pl-PL"/>
        </w:rPr>
        <w:t>.</w:t>
      </w:r>
    </w:p>
    <w:p w14:paraId="72AAAE09" w14:textId="77777777" w:rsidR="007B785E" w:rsidRPr="00A878F1" w:rsidRDefault="007B785E" w:rsidP="007B785E">
      <w:pPr>
        <w:spacing w:after="0"/>
        <w:jc w:val="center"/>
        <w:rPr>
          <w:rFonts w:eastAsia="Times New Roman" w:cs="Calibri"/>
          <w:b/>
          <w:lang w:eastAsia="pl-PL"/>
        </w:rPr>
      </w:pPr>
      <w:r w:rsidRPr="00A878F1">
        <w:rPr>
          <w:rFonts w:eastAsia="Times New Roman" w:cs="Calibri"/>
          <w:b/>
          <w:lang w:eastAsia="pl-PL"/>
        </w:rPr>
        <w:t>PRAWA AUTORSKIE</w:t>
      </w:r>
    </w:p>
    <w:p w14:paraId="18E37F5D" w14:textId="77777777" w:rsidR="007B785E" w:rsidRPr="00A878F1" w:rsidRDefault="007B785E" w:rsidP="007B785E">
      <w:pPr>
        <w:spacing w:after="0"/>
        <w:jc w:val="center"/>
        <w:rPr>
          <w:rFonts w:eastAsia="Times New Roman" w:cs="Calibri"/>
          <w:b/>
          <w:lang w:eastAsia="pl-PL"/>
        </w:rPr>
      </w:pPr>
    </w:p>
    <w:p w14:paraId="6A99E26F" w14:textId="742C9A6E" w:rsidR="007B785E" w:rsidRPr="00A878F1" w:rsidRDefault="007B785E" w:rsidP="00501C3B">
      <w:pPr>
        <w:numPr>
          <w:ilvl w:val="0"/>
          <w:numId w:val="18"/>
        </w:numPr>
        <w:spacing w:after="0"/>
        <w:ind w:left="426" w:hanging="284"/>
        <w:contextualSpacing/>
        <w:jc w:val="both"/>
        <w:rPr>
          <w:rFonts w:eastAsia="Times New Roman" w:cs="Calibri"/>
          <w:color w:val="000000"/>
          <w:lang w:eastAsia="pl-PL"/>
        </w:rPr>
      </w:pPr>
      <w:r w:rsidRPr="00A878F1">
        <w:rPr>
          <w:rFonts w:eastAsia="Times New Roman" w:cs="Calibri"/>
          <w:lang w:eastAsia="pl-PL"/>
        </w:rPr>
        <w:t xml:space="preserve">W ramach wynagrodzenia określonego w § </w:t>
      </w:r>
      <w:r w:rsidR="00DD0A6D">
        <w:rPr>
          <w:rFonts w:eastAsia="Times New Roman" w:cs="Calibri"/>
          <w:lang w:eastAsia="pl-PL"/>
        </w:rPr>
        <w:t>7</w:t>
      </w:r>
      <w:r w:rsidRPr="00A878F1">
        <w:rPr>
          <w:rFonts w:eastAsia="Times New Roman" w:cs="Calibri"/>
          <w:lang w:eastAsia="pl-PL"/>
        </w:rPr>
        <w:t xml:space="preserve"> ust. 1 Wykonawca:</w:t>
      </w:r>
    </w:p>
    <w:p w14:paraId="2C909963" w14:textId="5F865766" w:rsidR="007B785E" w:rsidRPr="00A878F1" w:rsidRDefault="007B785E" w:rsidP="00501C3B">
      <w:pPr>
        <w:numPr>
          <w:ilvl w:val="0"/>
          <w:numId w:val="19"/>
        </w:numPr>
        <w:shd w:val="clear" w:color="auto" w:fill="FFFFFF"/>
        <w:autoSpaceDE w:val="0"/>
        <w:autoSpaceDN w:val="0"/>
        <w:adjustRightInd w:val="0"/>
        <w:spacing w:after="0"/>
        <w:ind w:left="1134" w:hanging="283"/>
        <w:jc w:val="both"/>
        <w:rPr>
          <w:rFonts w:eastAsia="Times New Roman" w:cs="Calibri"/>
          <w:lang w:eastAsia="pl-PL"/>
        </w:rPr>
      </w:pPr>
      <w:r w:rsidRPr="00A878F1">
        <w:rPr>
          <w:rFonts w:eastAsia="Times New Roman" w:cs="Calibri"/>
          <w:lang w:eastAsia="pl-PL"/>
        </w:rPr>
        <w:t>przenosi na Zamawiającego autorskie prawa majątkowe do wszystkich utworów w rozumieniu ustawy z dnia 4 lutego 1994 r. o Prawie autorskim i prawach pokrewnych (tj. Dz.U. z 202</w:t>
      </w:r>
      <w:r w:rsidR="00DD0A6D">
        <w:rPr>
          <w:rFonts w:eastAsia="Times New Roman" w:cs="Calibri"/>
          <w:lang w:eastAsia="pl-PL"/>
        </w:rPr>
        <w:t>2</w:t>
      </w:r>
      <w:r w:rsidRPr="00A878F1">
        <w:rPr>
          <w:rFonts w:eastAsia="Times New Roman" w:cs="Calibri"/>
          <w:lang w:eastAsia="pl-PL"/>
        </w:rPr>
        <w:t xml:space="preserve"> r. poz. </w:t>
      </w:r>
      <w:r w:rsidR="00DD0A6D">
        <w:rPr>
          <w:rFonts w:eastAsia="Times New Roman" w:cs="Calibri"/>
          <w:lang w:eastAsia="pl-PL"/>
        </w:rPr>
        <w:t>2509</w:t>
      </w:r>
      <w:r w:rsidRPr="00A878F1">
        <w:rPr>
          <w:rFonts w:eastAsia="Times New Roman" w:cs="Calibri"/>
          <w:lang w:eastAsia="pl-PL"/>
        </w:rPr>
        <w:t xml:space="preserve">) stworzonych przez Wykonawcę w wykonaniu </w:t>
      </w:r>
      <w:r w:rsidR="00F71A9D">
        <w:rPr>
          <w:rFonts w:eastAsia="Times New Roman" w:cs="Calibri"/>
          <w:lang w:eastAsia="pl-PL"/>
        </w:rPr>
        <w:t>P</w:t>
      </w:r>
      <w:r w:rsidRPr="00A878F1">
        <w:rPr>
          <w:rFonts w:eastAsia="Times New Roman" w:cs="Calibri"/>
          <w:lang w:eastAsia="pl-PL"/>
        </w:rPr>
        <w:t xml:space="preserve">rzedmiotu </w:t>
      </w:r>
      <w:r w:rsidRPr="00A878F1">
        <w:rPr>
          <w:rFonts w:eastAsia="Times New Roman" w:cs="Calibri"/>
          <w:lang w:eastAsia="pl-PL"/>
        </w:rPr>
        <w:lastRenderedPageBreak/>
        <w:t>Umowy, w szczególności takich jak: mapy, sprawozdania, raporty, rysunki, plany, ekspertyzy, obliczenia, broszury, fotografie, zwanych dalej</w:t>
      </w:r>
      <w:r w:rsidR="00DD0A6D">
        <w:rPr>
          <w:rFonts w:eastAsia="Times New Roman" w:cs="Calibri"/>
          <w:lang w:eastAsia="pl-PL"/>
        </w:rPr>
        <w:t>:</w:t>
      </w:r>
      <w:r w:rsidRPr="00A878F1">
        <w:rPr>
          <w:rFonts w:eastAsia="Times New Roman" w:cs="Calibri"/>
          <w:lang w:eastAsia="pl-PL"/>
        </w:rPr>
        <w:t xml:space="preserve"> </w:t>
      </w:r>
      <w:r w:rsidR="00DD0A6D">
        <w:rPr>
          <w:rFonts w:eastAsia="Times New Roman" w:cs="Calibri"/>
          <w:lang w:eastAsia="pl-PL"/>
        </w:rPr>
        <w:t>„</w:t>
      </w:r>
      <w:r w:rsidRPr="00A878F1">
        <w:rPr>
          <w:rFonts w:eastAsia="Times New Roman" w:cs="Calibri"/>
          <w:lang w:eastAsia="pl-PL"/>
        </w:rPr>
        <w:t>Utworami</w:t>
      </w:r>
      <w:r w:rsidR="00DD0A6D">
        <w:rPr>
          <w:rFonts w:eastAsia="Times New Roman" w:cs="Calibri"/>
          <w:lang w:eastAsia="pl-PL"/>
        </w:rPr>
        <w:t>”</w:t>
      </w:r>
      <w:r w:rsidRPr="00A878F1">
        <w:rPr>
          <w:rFonts w:eastAsia="Times New Roman" w:cs="Calibri"/>
          <w:lang w:eastAsia="pl-PL"/>
        </w:rPr>
        <w:t>;</w:t>
      </w:r>
    </w:p>
    <w:p w14:paraId="4259355E" w14:textId="0C092950" w:rsidR="007B785E" w:rsidRPr="00A878F1" w:rsidRDefault="007B785E" w:rsidP="00501C3B">
      <w:pPr>
        <w:numPr>
          <w:ilvl w:val="0"/>
          <w:numId w:val="19"/>
        </w:numPr>
        <w:shd w:val="clear" w:color="auto" w:fill="FFFFFF"/>
        <w:autoSpaceDE w:val="0"/>
        <w:autoSpaceDN w:val="0"/>
        <w:adjustRightInd w:val="0"/>
        <w:spacing w:after="0"/>
        <w:ind w:left="1134" w:hanging="283"/>
        <w:jc w:val="both"/>
        <w:rPr>
          <w:rFonts w:eastAsia="Times New Roman" w:cs="Calibri"/>
          <w:lang w:eastAsia="pl-PL"/>
        </w:rPr>
      </w:pPr>
      <w:r w:rsidRPr="00A878F1">
        <w:rPr>
          <w:rFonts w:eastAsia="Times New Roman" w:cs="Calibri"/>
          <w:lang w:eastAsia="pl-PL"/>
        </w:rPr>
        <w:t>zezwala Zamawiającemu na opracowywanie Utworów, o których mowa w ust. 1 pkt 1, na korzystanie z opracowań Utworów oraz ich przeróbek oraz na rozporządzanie tymi opracowaniami wraz z przeróbkami – tj. udziela Zamawiającemu</w:t>
      </w:r>
      <w:r w:rsidR="007736CC">
        <w:rPr>
          <w:rFonts w:eastAsia="Times New Roman" w:cs="Calibri"/>
          <w:lang w:eastAsia="pl-PL"/>
        </w:rPr>
        <w:t xml:space="preserve"> wyłącznego prawa na wykonywanie autorskich</w:t>
      </w:r>
      <w:r w:rsidRPr="00A878F1">
        <w:rPr>
          <w:rFonts w:eastAsia="Times New Roman" w:cs="Calibri"/>
          <w:lang w:eastAsia="pl-PL"/>
        </w:rPr>
        <w:t xml:space="preserve"> praw zależnych, a także przenosi na Zamawiającego prawo do udzielania zezwolenia na wykonywanie praw zależnych.</w:t>
      </w:r>
    </w:p>
    <w:p w14:paraId="73613F25" w14:textId="25458ED1" w:rsidR="007B785E" w:rsidRPr="00A878F1" w:rsidRDefault="007B785E" w:rsidP="007B785E">
      <w:pPr>
        <w:spacing w:after="0"/>
        <w:ind w:left="142"/>
        <w:contextualSpacing/>
        <w:jc w:val="both"/>
        <w:rPr>
          <w:rFonts w:eastAsia="Times New Roman" w:cs="Calibri"/>
          <w:color w:val="000000"/>
          <w:lang w:eastAsia="pl-PL"/>
        </w:rPr>
      </w:pPr>
      <w:r w:rsidRPr="00A878F1">
        <w:rPr>
          <w:rFonts w:eastAsia="Times New Roman" w:cs="Calibri"/>
          <w:color w:val="000000"/>
          <w:lang w:eastAsia="pl-PL"/>
        </w:rPr>
        <w:t>2.  Nabycie przez Zamawiającego praw, o których mowa w ust. 1, następuje:</w:t>
      </w:r>
    </w:p>
    <w:p w14:paraId="74C07323" w14:textId="77777777" w:rsidR="007B785E" w:rsidRPr="00A878F1" w:rsidRDefault="007B785E" w:rsidP="00501C3B">
      <w:pPr>
        <w:numPr>
          <w:ilvl w:val="0"/>
          <w:numId w:val="20"/>
        </w:numPr>
        <w:spacing w:after="0"/>
        <w:ind w:left="1134" w:hanging="425"/>
        <w:contextualSpacing/>
        <w:jc w:val="both"/>
        <w:rPr>
          <w:rFonts w:eastAsia="Times New Roman" w:cs="Calibri"/>
          <w:color w:val="000000"/>
          <w:lang w:eastAsia="pl-PL"/>
        </w:rPr>
      </w:pPr>
      <w:r w:rsidRPr="00A878F1">
        <w:rPr>
          <w:rFonts w:eastAsia="Times New Roman" w:cs="Calibri"/>
          <w:color w:val="000000"/>
          <w:lang w:eastAsia="pl-PL"/>
        </w:rPr>
        <w:t>z chwilą faktycznego wydania Zamawiającemu poszczególnych Utworów lub ich części oraz</w:t>
      </w:r>
    </w:p>
    <w:p w14:paraId="160DF9EE" w14:textId="77777777" w:rsidR="007B785E" w:rsidRPr="00A878F1" w:rsidRDefault="007B785E" w:rsidP="00501C3B">
      <w:pPr>
        <w:numPr>
          <w:ilvl w:val="0"/>
          <w:numId w:val="20"/>
        </w:numPr>
        <w:spacing w:after="0"/>
        <w:ind w:left="1276" w:hanging="425"/>
        <w:contextualSpacing/>
        <w:jc w:val="both"/>
        <w:rPr>
          <w:rFonts w:eastAsia="Times New Roman" w:cs="Calibri"/>
          <w:color w:val="000000"/>
          <w:lang w:eastAsia="pl-PL"/>
        </w:rPr>
      </w:pPr>
      <w:r w:rsidRPr="00A878F1">
        <w:rPr>
          <w:rFonts w:eastAsia="Times New Roman" w:cs="Calibri"/>
          <w:color w:val="000000"/>
          <w:lang w:eastAsia="pl-PL"/>
        </w:rPr>
        <w:t>bez ograniczeń co do terytorium, czasu, liczby egzemplarzy, w zakresie następujących pól eksploatacji:</w:t>
      </w:r>
    </w:p>
    <w:p w14:paraId="3139EED0" w14:textId="77777777" w:rsidR="007B785E" w:rsidRPr="00A878F1" w:rsidRDefault="007B785E" w:rsidP="00501C3B">
      <w:pPr>
        <w:numPr>
          <w:ilvl w:val="1"/>
          <w:numId w:val="17"/>
        </w:numPr>
        <w:tabs>
          <w:tab w:val="num" w:pos="1134"/>
        </w:tabs>
        <w:spacing w:after="0"/>
        <w:ind w:left="1701" w:hanging="425"/>
        <w:jc w:val="both"/>
        <w:rPr>
          <w:rFonts w:eastAsia="Times New Roman" w:cs="Calibri"/>
          <w:color w:val="000000"/>
          <w:lang w:eastAsia="pl-PL"/>
        </w:rPr>
      </w:pPr>
      <w:r w:rsidRPr="00A878F1">
        <w:rPr>
          <w:rFonts w:eastAsia="Times New Roman" w:cs="Calibri"/>
          <w:lang w:eastAsia="pl-PL"/>
        </w:rPr>
        <w:t xml:space="preserve">użytkowanie Utworów na własny użytek, użytek swoich jednostek organizacyjnych oraz użytek osób trzecich; </w:t>
      </w:r>
    </w:p>
    <w:p w14:paraId="168B62C1" w14:textId="77777777" w:rsidR="007B785E" w:rsidRPr="00A878F1" w:rsidRDefault="007B785E" w:rsidP="00501C3B">
      <w:pPr>
        <w:numPr>
          <w:ilvl w:val="1"/>
          <w:numId w:val="17"/>
        </w:numPr>
        <w:tabs>
          <w:tab w:val="num" w:pos="1134"/>
        </w:tabs>
        <w:spacing w:after="0"/>
        <w:ind w:left="1701" w:hanging="425"/>
        <w:jc w:val="both"/>
        <w:rPr>
          <w:rFonts w:eastAsia="Times New Roman" w:cs="Calibri"/>
          <w:lang w:eastAsia="pl-PL"/>
        </w:rPr>
      </w:pPr>
      <w:r w:rsidRPr="00A878F1">
        <w:rPr>
          <w:rFonts w:eastAsia="Times New Roman" w:cs="Calibri"/>
          <w:lang w:eastAsia="pl-PL"/>
        </w:rPr>
        <w:t xml:space="preserve">zwielokrotnianie Utworów dowolną techniką w dowolnej ilości; </w:t>
      </w:r>
    </w:p>
    <w:p w14:paraId="7C583AA2" w14:textId="77777777" w:rsidR="007B785E" w:rsidRPr="00A878F1" w:rsidRDefault="007B785E" w:rsidP="00501C3B">
      <w:pPr>
        <w:numPr>
          <w:ilvl w:val="1"/>
          <w:numId w:val="17"/>
        </w:numPr>
        <w:tabs>
          <w:tab w:val="clear" w:pos="1440"/>
          <w:tab w:val="num" w:pos="1134"/>
          <w:tab w:val="num" w:pos="1701"/>
        </w:tabs>
        <w:spacing w:after="0"/>
        <w:ind w:left="1701" w:hanging="425"/>
        <w:jc w:val="both"/>
        <w:rPr>
          <w:rFonts w:eastAsia="Times New Roman" w:cs="Calibri"/>
          <w:lang w:eastAsia="pl-PL"/>
        </w:rPr>
      </w:pPr>
      <w:r w:rsidRPr="00A878F1">
        <w:rPr>
          <w:rFonts w:eastAsia="Times New Roman" w:cs="Calibri"/>
          <w:lang w:eastAsia="pl-PL"/>
        </w:rPr>
        <w:t>utrwalanie Utworów na wszelkich rodzajach nośników, a w szczególności na nośnikach video, taśmie światłoczułej, magnetycznej, dyskach komputerowych oraz wszystkich typach nośników przeznaczonych do zapisu cyfrowego (np. CD, DVD, Blue-</w:t>
      </w:r>
      <w:proofErr w:type="spellStart"/>
      <w:r w:rsidRPr="00A878F1">
        <w:rPr>
          <w:rFonts w:eastAsia="Times New Roman" w:cs="Calibri"/>
          <w:lang w:eastAsia="pl-PL"/>
        </w:rPr>
        <w:t>ray</w:t>
      </w:r>
      <w:proofErr w:type="spellEnd"/>
      <w:r w:rsidRPr="00A878F1">
        <w:rPr>
          <w:rFonts w:eastAsia="Times New Roman" w:cs="Calibri"/>
          <w:lang w:eastAsia="pl-PL"/>
        </w:rPr>
        <w:t>, pendrive, itd.);</w:t>
      </w:r>
    </w:p>
    <w:p w14:paraId="5FCE65B7" w14:textId="77777777" w:rsidR="007B785E" w:rsidRPr="00A878F1" w:rsidRDefault="007B785E" w:rsidP="00501C3B">
      <w:pPr>
        <w:numPr>
          <w:ilvl w:val="1"/>
          <w:numId w:val="17"/>
        </w:numPr>
        <w:tabs>
          <w:tab w:val="num" w:pos="1134"/>
        </w:tabs>
        <w:spacing w:after="0"/>
        <w:ind w:left="1701" w:hanging="425"/>
        <w:jc w:val="both"/>
        <w:rPr>
          <w:rFonts w:eastAsia="Times New Roman" w:cs="Calibri"/>
          <w:lang w:eastAsia="pl-PL"/>
        </w:rPr>
      </w:pPr>
      <w:r w:rsidRPr="00A878F1">
        <w:rPr>
          <w:rFonts w:eastAsia="Times New Roman" w:cs="Calibri"/>
          <w:lang w:eastAsia="pl-PL"/>
        </w:rPr>
        <w:t>zwielokrotnianie Utworów dowolną techniką w dowolnej ilości, w tym techniką drukarską, reprograficzną, magnetyczną na kasetach video, techniką światłoczułą i cyfrową, techniką zapisu komputerowego na wszystkich rodzajach nośników dostosowanych do tej formy zapisu, wytwarzanie jakąkolwiek techniką egzemplarzy Utworu, w tym techniką drukarską, reprograficzną, zapisu magnetycznego oraz techniką cyfrową;</w:t>
      </w:r>
    </w:p>
    <w:p w14:paraId="0C2109E8" w14:textId="77777777" w:rsidR="007B785E" w:rsidRPr="00A878F1" w:rsidRDefault="007B785E" w:rsidP="00501C3B">
      <w:pPr>
        <w:numPr>
          <w:ilvl w:val="1"/>
          <w:numId w:val="17"/>
        </w:numPr>
        <w:tabs>
          <w:tab w:val="num" w:pos="1134"/>
        </w:tabs>
        <w:spacing w:after="0"/>
        <w:ind w:left="1701" w:hanging="425"/>
        <w:jc w:val="both"/>
        <w:rPr>
          <w:rFonts w:eastAsia="Times New Roman" w:cs="Calibri"/>
          <w:color w:val="000000"/>
          <w:lang w:eastAsia="pl-PL"/>
        </w:rPr>
      </w:pPr>
      <w:r w:rsidRPr="00A878F1">
        <w:rPr>
          <w:rFonts w:eastAsia="Times New Roman" w:cs="Calibri"/>
          <w:lang w:eastAsia="pl-PL"/>
        </w:rPr>
        <w:t xml:space="preserve">wprowadzanie Utworów do pamięci komputera na dowolnej liczbie stanowisk komputerowych, do sieci multimedialnej, telekomunikacyjnej, komputerowej, w tym do Internetu; </w:t>
      </w:r>
    </w:p>
    <w:p w14:paraId="6A85B663" w14:textId="77777777" w:rsidR="007B785E" w:rsidRPr="00A878F1" w:rsidRDefault="007B785E" w:rsidP="00501C3B">
      <w:pPr>
        <w:numPr>
          <w:ilvl w:val="1"/>
          <w:numId w:val="17"/>
        </w:numPr>
        <w:tabs>
          <w:tab w:val="clear" w:pos="1440"/>
          <w:tab w:val="num" w:pos="1134"/>
          <w:tab w:val="num" w:pos="1701"/>
        </w:tabs>
        <w:spacing w:after="0"/>
        <w:ind w:left="1701" w:hanging="425"/>
        <w:jc w:val="both"/>
        <w:rPr>
          <w:rFonts w:eastAsia="Times New Roman" w:cs="Calibri"/>
          <w:color w:val="000000"/>
          <w:lang w:eastAsia="pl-PL"/>
        </w:rPr>
      </w:pPr>
      <w:r w:rsidRPr="00A878F1">
        <w:rPr>
          <w:rFonts w:eastAsia="Times New Roman" w:cs="Calibri"/>
          <w:color w:val="000000"/>
          <w:lang w:eastAsia="pl-PL"/>
        </w:rPr>
        <w:t>wyświetlanie, publiczne odtwarzanie Utworów;</w:t>
      </w:r>
    </w:p>
    <w:p w14:paraId="26B2DB25" w14:textId="77777777" w:rsidR="007B785E" w:rsidRPr="00A878F1" w:rsidRDefault="007B785E" w:rsidP="00501C3B">
      <w:pPr>
        <w:numPr>
          <w:ilvl w:val="1"/>
          <w:numId w:val="17"/>
        </w:numPr>
        <w:tabs>
          <w:tab w:val="num" w:pos="1134"/>
        </w:tabs>
        <w:spacing w:after="0"/>
        <w:ind w:left="1701" w:hanging="425"/>
        <w:jc w:val="both"/>
        <w:rPr>
          <w:rFonts w:eastAsia="Times New Roman" w:cs="Calibri"/>
          <w:color w:val="000000"/>
          <w:lang w:eastAsia="pl-PL"/>
        </w:rPr>
      </w:pPr>
      <w:r w:rsidRPr="00A878F1">
        <w:rPr>
          <w:rFonts w:eastAsia="Times New Roman" w:cs="Calibri"/>
          <w:color w:val="000000"/>
          <w:lang w:eastAsia="pl-PL"/>
        </w:rPr>
        <w:t>nadawanie całości lub wybranych fragmentów Utworów za pomocą wizji albo fonii przewodowej i bezprzewodowej przez stację naziemną;</w:t>
      </w:r>
    </w:p>
    <w:p w14:paraId="368DD27D" w14:textId="77777777" w:rsidR="007B785E" w:rsidRPr="00A878F1" w:rsidRDefault="007B785E" w:rsidP="00501C3B">
      <w:pPr>
        <w:numPr>
          <w:ilvl w:val="1"/>
          <w:numId w:val="17"/>
        </w:numPr>
        <w:tabs>
          <w:tab w:val="num" w:pos="1134"/>
        </w:tabs>
        <w:spacing w:after="0"/>
        <w:ind w:left="1701" w:hanging="425"/>
        <w:jc w:val="both"/>
        <w:rPr>
          <w:rFonts w:eastAsia="Times New Roman" w:cs="Calibri"/>
          <w:color w:val="000000"/>
          <w:lang w:eastAsia="pl-PL"/>
        </w:rPr>
      </w:pPr>
      <w:r w:rsidRPr="00A878F1">
        <w:rPr>
          <w:rFonts w:eastAsia="Times New Roman" w:cs="Calibri"/>
          <w:color w:val="000000"/>
          <w:lang w:eastAsia="pl-PL"/>
        </w:rPr>
        <w:t>nadawanie za pośrednictwem satelity;</w:t>
      </w:r>
    </w:p>
    <w:p w14:paraId="79D0DA27" w14:textId="77777777" w:rsidR="007B785E" w:rsidRPr="00A878F1" w:rsidRDefault="007B785E" w:rsidP="00501C3B">
      <w:pPr>
        <w:numPr>
          <w:ilvl w:val="1"/>
          <w:numId w:val="17"/>
        </w:numPr>
        <w:tabs>
          <w:tab w:val="clear" w:pos="1440"/>
          <w:tab w:val="num" w:pos="1134"/>
          <w:tab w:val="num" w:pos="1701"/>
        </w:tabs>
        <w:spacing w:after="0"/>
        <w:ind w:left="1701" w:hanging="425"/>
        <w:jc w:val="both"/>
        <w:rPr>
          <w:rFonts w:eastAsia="Times New Roman" w:cs="Calibri"/>
          <w:color w:val="000000"/>
          <w:lang w:eastAsia="pl-PL"/>
        </w:rPr>
      </w:pPr>
      <w:r w:rsidRPr="00A878F1">
        <w:rPr>
          <w:rFonts w:eastAsia="Times New Roman" w:cs="Calibri"/>
          <w:color w:val="000000"/>
          <w:lang w:eastAsia="pl-PL"/>
        </w:rPr>
        <w:t>reemisja;</w:t>
      </w:r>
    </w:p>
    <w:p w14:paraId="5C4DF4B7" w14:textId="77777777" w:rsidR="007B785E" w:rsidRPr="00A878F1" w:rsidRDefault="007B785E" w:rsidP="00501C3B">
      <w:pPr>
        <w:numPr>
          <w:ilvl w:val="1"/>
          <w:numId w:val="17"/>
        </w:numPr>
        <w:tabs>
          <w:tab w:val="clear" w:pos="1440"/>
          <w:tab w:val="num" w:pos="1134"/>
          <w:tab w:val="num" w:pos="1701"/>
        </w:tabs>
        <w:spacing w:after="0"/>
        <w:ind w:left="1701" w:hanging="425"/>
        <w:jc w:val="both"/>
        <w:rPr>
          <w:rFonts w:eastAsia="Times New Roman" w:cs="Calibri"/>
          <w:color w:val="000000"/>
          <w:lang w:eastAsia="pl-PL"/>
        </w:rPr>
      </w:pPr>
      <w:r w:rsidRPr="00A878F1">
        <w:rPr>
          <w:rFonts w:eastAsia="Times New Roman" w:cs="Calibri"/>
          <w:color w:val="000000"/>
          <w:lang w:eastAsia="pl-PL"/>
        </w:rPr>
        <w:t>wypożyczanie, najem lub wymiana nośników, na których Utwory utrwalono;</w:t>
      </w:r>
    </w:p>
    <w:p w14:paraId="35B1F5B6" w14:textId="77777777" w:rsidR="007B785E" w:rsidRPr="00A878F1" w:rsidRDefault="007B785E" w:rsidP="00501C3B">
      <w:pPr>
        <w:numPr>
          <w:ilvl w:val="1"/>
          <w:numId w:val="17"/>
        </w:numPr>
        <w:tabs>
          <w:tab w:val="num" w:pos="1134"/>
        </w:tabs>
        <w:spacing w:after="0"/>
        <w:ind w:left="1701" w:hanging="425"/>
        <w:jc w:val="both"/>
        <w:rPr>
          <w:rFonts w:eastAsia="Times New Roman" w:cs="Calibri"/>
          <w:color w:val="000000"/>
          <w:lang w:eastAsia="pl-PL"/>
        </w:rPr>
      </w:pPr>
      <w:r w:rsidRPr="00A878F1">
        <w:rPr>
          <w:rFonts w:eastAsia="Times New Roman" w:cs="Calibri"/>
          <w:color w:val="000000"/>
          <w:lang w:eastAsia="pl-PL"/>
        </w:rPr>
        <w:t>wykorzystanie w utworach multimedialnych;</w:t>
      </w:r>
    </w:p>
    <w:p w14:paraId="072C09CF" w14:textId="77777777" w:rsidR="007B785E" w:rsidRPr="00A878F1" w:rsidRDefault="007B785E" w:rsidP="00501C3B">
      <w:pPr>
        <w:numPr>
          <w:ilvl w:val="1"/>
          <w:numId w:val="17"/>
        </w:numPr>
        <w:tabs>
          <w:tab w:val="clear" w:pos="1440"/>
          <w:tab w:val="num" w:pos="1134"/>
          <w:tab w:val="num" w:pos="1701"/>
        </w:tabs>
        <w:spacing w:after="0"/>
        <w:ind w:left="1701" w:hanging="425"/>
        <w:jc w:val="both"/>
        <w:rPr>
          <w:rFonts w:eastAsia="Times New Roman" w:cs="Calibri"/>
          <w:color w:val="000000"/>
          <w:lang w:eastAsia="pl-PL"/>
        </w:rPr>
      </w:pPr>
      <w:r w:rsidRPr="00A878F1">
        <w:rPr>
          <w:rFonts w:eastAsia="Times New Roman" w:cs="Calibri"/>
          <w:color w:val="000000"/>
          <w:lang w:eastAsia="pl-PL"/>
        </w:rPr>
        <w:t>wykorzystywanie całości lub fragmentów Utworów do celów promocyjnych i reklamy oraz w sporach sądowych i pozasądowych;</w:t>
      </w:r>
    </w:p>
    <w:p w14:paraId="3F80F0A3" w14:textId="77777777" w:rsidR="007B785E" w:rsidRPr="00A878F1" w:rsidRDefault="007B785E" w:rsidP="00501C3B">
      <w:pPr>
        <w:numPr>
          <w:ilvl w:val="1"/>
          <w:numId w:val="17"/>
        </w:numPr>
        <w:tabs>
          <w:tab w:val="num" w:pos="1134"/>
        </w:tabs>
        <w:spacing w:after="0"/>
        <w:ind w:left="1701" w:hanging="425"/>
        <w:jc w:val="both"/>
        <w:rPr>
          <w:rFonts w:eastAsia="Times New Roman" w:cs="Calibri"/>
          <w:color w:val="000000"/>
          <w:lang w:eastAsia="pl-PL"/>
        </w:rPr>
      </w:pPr>
      <w:r w:rsidRPr="00A878F1">
        <w:rPr>
          <w:rFonts w:eastAsia="Times New Roman" w:cs="Calibri"/>
          <w:color w:val="000000"/>
          <w:lang w:eastAsia="pl-PL"/>
        </w:rPr>
        <w:t>sporządzenie wersji obcojęzycznych, zarówno przy użyciu napisów, jak i lektora;</w:t>
      </w:r>
    </w:p>
    <w:p w14:paraId="509C7E06" w14:textId="77777777" w:rsidR="007B785E" w:rsidRPr="00A878F1" w:rsidRDefault="007B785E" w:rsidP="00501C3B">
      <w:pPr>
        <w:numPr>
          <w:ilvl w:val="1"/>
          <w:numId w:val="17"/>
        </w:numPr>
        <w:tabs>
          <w:tab w:val="num" w:pos="1134"/>
        </w:tabs>
        <w:spacing w:after="0"/>
        <w:ind w:left="1701" w:hanging="425"/>
        <w:jc w:val="both"/>
        <w:rPr>
          <w:rFonts w:eastAsia="Times New Roman" w:cs="Calibri"/>
          <w:color w:val="000000"/>
          <w:lang w:eastAsia="pl-PL"/>
        </w:rPr>
      </w:pPr>
      <w:r w:rsidRPr="00A878F1">
        <w:rPr>
          <w:rFonts w:eastAsia="Times New Roman" w:cs="Calibri"/>
          <w:color w:val="000000"/>
          <w:lang w:eastAsia="pl-PL"/>
        </w:rPr>
        <w:t>publiczne udostępnianie Utworu w taki sposób, aby każdy mógł mieć do niego dostęp w miejscu i czasie przez niego wybranym;</w:t>
      </w:r>
    </w:p>
    <w:p w14:paraId="1E9B79BC" w14:textId="77777777" w:rsidR="007B785E" w:rsidRPr="00A878F1" w:rsidRDefault="007B785E" w:rsidP="00501C3B">
      <w:pPr>
        <w:numPr>
          <w:ilvl w:val="1"/>
          <w:numId w:val="17"/>
        </w:numPr>
        <w:tabs>
          <w:tab w:val="num" w:pos="1134"/>
        </w:tabs>
        <w:spacing w:after="0"/>
        <w:ind w:left="1701" w:hanging="425"/>
        <w:jc w:val="both"/>
        <w:rPr>
          <w:rFonts w:eastAsia="Times New Roman" w:cs="Calibri"/>
          <w:color w:val="000000"/>
          <w:lang w:eastAsia="pl-PL"/>
        </w:rPr>
      </w:pPr>
      <w:r w:rsidRPr="00A878F1">
        <w:rPr>
          <w:rFonts w:eastAsia="Times New Roman" w:cs="Calibri"/>
          <w:color w:val="000000"/>
          <w:lang w:eastAsia="pl-PL"/>
        </w:rPr>
        <w:t>dokonywania zmian i modyfikacji samodzielnie lub przez osoby trzecie – w razie wątpliwości przyjmuje się, iż Utwory powstały w celu dalszego opracowywania.</w:t>
      </w:r>
    </w:p>
    <w:p w14:paraId="4D99D4B2" w14:textId="7574CD01" w:rsidR="007B785E" w:rsidRPr="00A878F1" w:rsidRDefault="007B785E" w:rsidP="00501C3B">
      <w:pPr>
        <w:numPr>
          <w:ilvl w:val="0"/>
          <w:numId w:val="21"/>
        </w:numPr>
        <w:spacing w:after="0"/>
        <w:ind w:left="426" w:hanging="426"/>
        <w:jc w:val="both"/>
        <w:rPr>
          <w:rFonts w:eastAsia="Times New Roman" w:cs="Calibri"/>
          <w:color w:val="000000"/>
          <w:lang w:eastAsia="pl-PL"/>
        </w:rPr>
      </w:pPr>
      <w:r w:rsidRPr="00A878F1">
        <w:rPr>
          <w:rFonts w:eastAsia="Times New Roman" w:cs="Calibri"/>
          <w:lang w:eastAsia="pl-PL"/>
        </w:rPr>
        <w:t xml:space="preserve">Równocześnie z nabyciem autorskich praw majątkowych do Utworów Zamawiający nabywa, w ramach wynagrodzenia określonego w § </w:t>
      </w:r>
      <w:r w:rsidR="000E42CE">
        <w:rPr>
          <w:rFonts w:eastAsia="Times New Roman" w:cs="Calibri"/>
          <w:lang w:eastAsia="pl-PL"/>
        </w:rPr>
        <w:t>7</w:t>
      </w:r>
      <w:r w:rsidRPr="00A878F1">
        <w:rPr>
          <w:rFonts w:eastAsia="Times New Roman" w:cs="Calibri"/>
          <w:lang w:eastAsia="pl-PL"/>
        </w:rPr>
        <w:t xml:space="preserve"> ust. 1, własność wszystkich egzemplarzy nośników, na</w:t>
      </w:r>
      <w:r>
        <w:rPr>
          <w:rFonts w:eastAsia="Times New Roman" w:cs="Calibri"/>
          <w:lang w:eastAsia="pl-PL"/>
        </w:rPr>
        <w:t> </w:t>
      </w:r>
      <w:r w:rsidRPr="00A878F1">
        <w:rPr>
          <w:rFonts w:eastAsia="Times New Roman" w:cs="Calibri"/>
          <w:lang w:eastAsia="pl-PL"/>
        </w:rPr>
        <w:t xml:space="preserve">których Utwory zostały utrwalone i przekazane Zamawiającemu. </w:t>
      </w:r>
    </w:p>
    <w:p w14:paraId="2181A1BC" w14:textId="77777777" w:rsidR="007B785E" w:rsidRPr="00A878F1" w:rsidRDefault="007B785E" w:rsidP="00501C3B">
      <w:pPr>
        <w:numPr>
          <w:ilvl w:val="0"/>
          <w:numId w:val="21"/>
        </w:numPr>
        <w:spacing w:after="0"/>
        <w:ind w:left="426" w:hanging="426"/>
        <w:jc w:val="both"/>
        <w:rPr>
          <w:rFonts w:eastAsia="Times New Roman" w:cs="Calibri"/>
          <w:lang w:eastAsia="pl-PL"/>
        </w:rPr>
      </w:pPr>
      <w:r w:rsidRPr="00A878F1">
        <w:rPr>
          <w:rFonts w:eastAsia="Times New Roman" w:cs="Calibri"/>
          <w:lang w:eastAsia="pl-PL"/>
        </w:rPr>
        <w:lastRenderedPageBreak/>
        <w:t>Jednocześnie Wykonawca gwarantuje i zobowiązuje się zapewnić, że Twórca Utworów objętych postanowieniami Umowy złoży oświadczenie, iż nie będzie wykonywał autorskich praw osobistych do Utworów objętych postanowieniami Umowy, we wskazanym powyżej zakresie, w stosunku do</w:t>
      </w:r>
      <w:r>
        <w:rPr>
          <w:rFonts w:eastAsia="Times New Roman" w:cs="Calibri"/>
          <w:lang w:eastAsia="pl-PL"/>
        </w:rPr>
        <w:t> </w:t>
      </w:r>
      <w:r w:rsidRPr="00A878F1">
        <w:rPr>
          <w:rFonts w:eastAsia="Times New Roman" w:cs="Calibri"/>
          <w:lang w:eastAsia="pl-PL"/>
        </w:rPr>
        <w:t>Zamawiającego, jego licencjobiorców lub osób trzecich działających na zlecenie Zamawiającego.  </w:t>
      </w:r>
    </w:p>
    <w:p w14:paraId="05266073" w14:textId="77777777" w:rsidR="007B785E" w:rsidRPr="00A878F1" w:rsidRDefault="007B785E" w:rsidP="00501C3B">
      <w:pPr>
        <w:numPr>
          <w:ilvl w:val="0"/>
          <w:numId w:val="21"/>
        </w:numPr>
        <w:spacing w:after="0"/>
        <w:ind w:left="426" w:hanging="426"/>
        <w:jc w:val="both"/>
        <w:rPr>
          <w:rFonts w:eastAsia="Times New Roman" w:cs="Calibri"/>
          <w:lang w:eastAsia="pl-PL"/>
        </w:rPr>
      </w:pPr>
      <w:r w:rsidRPr="00A878F1">
        <w:rPr>
          <w:rFonts w:eastAsia="Times New Roman" w:cs="Calibri"/>
          <w:color w:val="000000"/>
          <w:lang w:eastAsia="pl-PL"/>
        </w:rPr>
        <w:t>Wykonawca oświadcza, że posiada autorskie prawa majątkowe oraz prawa zależne do Utworów stworzonych przez Wykonawcę lub przekazanych Zamawiającemu w wykonaniu przedmiotu Umowy oraz jest upoważniony do wykonywania osobistych praw autorskich</w:t>
      </w:r>
      <w:r w:rsidRPr="00A878F1">
        <w:rPr>
          <w:rFonts w:eastAsia="Times New Roman" w:cs="Calibri"/>
          <w:lang w:eastAsia="pl-PL"/>
        </w:rPr>
        <w:t>.</w:t>
      </w:r>
    </w:p>
    <w:p w14:paraId="2C4EC344" w14:textId="0E35AA34" w:rsidR="007B785E" w:rsidRPr="00A878F1" w:rsidRDefault="007B785E" w:rsidP="00501C3B">
      <w:pPr>
        <w:numPr>
          <w:ilvl w:val="0"/>
          <w:numId w:val="21"/>
        </w:numPr>
        <w:spacing w:after="0"/>
        <w:ind w:left="426" w:hanging="426"/>
        <w:jc w:val="both"/>
        <w:rPr>
          <w:rFonts w:eastAsia="Times New Roman" w:cs="Calibri"/>
          <w:lang w:eastAsia="pl-PL"/>
        </w:rPr>
      </w:pPr>
      <w:r w:rsidRPr="00A878F1">
        <w:rPr>
          <w:rFonts w:eastAsia="Times New Roman" w:cs="Calibri"/>
          <w:lang w:eastAsia="pl-PL"/>
        </w:rPr>
        <w:t>W przypadku, gdy Wykonawca nie posiada praw i upoważnień, o których mowa powyżej, Wykonawca oświadcza, że zobowiązuje się i gwarantuje nabycie tych praw i</w:t>
      </w:r>
      <w:r>
        <w:rPr>
          <w:rFonts w:eastAsia="Times New Roman" w:cs="Calibri"/>
          <w:lang w:eastAsia="pl-PL"/>
        </w:rPr>
        <w:t> </w:t>
      </w:r>
      <w:r w:rsidRPr="00A878F1">
        <w:rPr>
          <w:rFonts w:eastAsia="Times New Roman" w:cs="Calibri"/>
          <w:lang w:eastAsia="pl-PL"/>
        </w:rPr>
        <w:t>upoważnień w</w:t>
      </w:r>
      <w:r>
        <w:rPr>
          <w:rFonts w:eastAsia="Times New Roman" w:cs="Calibri"/>
          <w:lang w:eastAsia="pl-PL"/>
        </w:rPr>
        <w:t> </w:t>
      </w:r>
      <w:r w:rsidRPr="00A878F1">
        <w:rPr>
          <w:rFonts w:eastAsia="Times New Roman" w:cs="Calibri"/>
          <w:lang w:eastAsia="pl-PL"/>
        </w:rPr>
        <w:t>zakresie i momencie pozwalającym Wykonawcy na wykonanie zobowiązań umownych w zakresie praw autorskich. </w:t>
      </w:r>
    </w:p>
    <w:p w14:paraId="64A5D6FA" w14:textId="77777777" w:rsidR="007B785E" w:rsidRPr="00A878F1" w:rsidRDefault="007B785E" w:rsidP="00501C3B">
      <w:pPr>
        <w:numPr>
          <w:ilvl w:val="0"/>
          <w:numId w:val="21"/>
        </w:numPr>
        <w:spacing w:after="0"/>
        <w:ind w:left="426" w:hanging="426"/>
        <w:jc w:val="both"/>
        <w:rPr>
          <w:rFonts w:eastAsia="Times New Roman" w:cs="Calibri"/>
          <w:color w:val="000000"/>
          <w:lang w:eastAsia="pl-PL"/>
        </w:rPr>
      </w:pPr>
      <w:r w:rsidRPr="00A878F1">
        <w:rPr>
          <w:rFonts w:eastAsia="Times New Roman" w:cs="Calibri"/>
          <w:color w:val="000000"/>
          <w:lang w:eastAsia="pl-PL"/>
        </w:rPr>
        <w:t>Wykonawca oświadcza, że prawa, o których mowa powyżej nie zostały, ani nie zostaną zbyte ani ograniczone w zakresie, który wyłączałby lub ograniczałby prawa Zamawiającego, jakie nabywa on na podstawie Umowy. </w:t>
      </w:r>
    </w:p>
    <w:p w14:paraId="49351567" w14:textId="46333026" w:rsidR="007B785E" w:rsidRPr="00A878F1" w:rsidRDefault="007B785E" w:rsidP="00501C3B">
      <w:pPr>
        <w:numPr>
          <w:ilvl w:val="0"/>
          <w:numId w:val="21"/>
        </w:numPr>
        <w:spacing w:after="0"/>
        <w:ind w:left="426" w:hanging="426"/>
        <w:jc w:val="both"/>
        <w:rPr>
          <w:rFonts w:eastAsia="Times New Roman" w:cs="Calibri"/>
          <w:bCs/>
          <w:lang w:eastAsia="pl-PL"/>
        </w:rPr>
      </w:pPr>
      <w:r w:rsidRPr="00A878F1">
        <w:rPr>
          <w:rFonts w:eastAsia="Times New Roman" w:cs="Calibri"/>
          <w:lang w:eastAsia="pl-PL"/>
        </w:rPr>
        <w:t xml:space="preserve">Wykonawca zobowiązuje się, że wykonując Umowę będzie przestrzegał przepisów </w:t>
      </w:r>
      <w:r w:rsidRPr="00A878F1">
        <w:rPr>
          <w:rFonts w:eastAsia="Times New Roman" w:cs="Calibri"/>
          <w:iCs/>
          <w:lang w:eastAsia="pl-PL"/>
        </w:rPr>
        <w:t>ustawy z dnia 4 lutego 1994 r. – o prawie autorskim i prawach pokrewnych</w:t>
      </w:r>
      <w:r w:rsidRPr="00A878F1">
        <w:rPr>
          <w:rFonts w:eastAsia="Times New Roman" w:cs="Calibri"/>
          <w:lang w:eastAsia="pl-PL"/>
        </w:rPr>
        <w:t xml:space="preserve"> i nie naruszy praw majątkowych osób trzecich, a Utwory przekaże Zamawiającemu w stanie wolnym od obciążeń prawami tych osób. </w:t>
      </w:r>
    </w:p>
    <w:p w14:paraId="1482EF6E" w14:textId="77777777" w:rsidR="007B785E" w:rsidRPr="00A878F1" w:rsidRDefault="007B785E" w:rsidP="00501C3B">
      <w:pPr>
        <w:numPr>
          <w:ilvl w:val="0"/>
          <w:numId w:val="21"/>
        </w:numPr>
        <w:spacing w:after="0"/>
        <w:ind w:left="426" w:hanging="426"/>
        <w:jc w:val="both"/>
        <w:textAlignment w:val="baseline"/>
        <w:rPr>
          <w:rFonts w:eastAsia="Times New Roman" w:cs="Calibri"/>
          <w:lang w:eastAsia="pl-PL"/>
        </w:rPr>
      </w:pPr>
      <w:r w:rsidRPr="00A878F1">
        <w:rPr>
          <w:rFonts w:eastAsia="Times New Roman" w:cs="Calibri"/>
          <w:lang w:eastAsia="pl-PL"/>
        </w:rPr>
        <w:t>Niezależnie od innych postanowień Umowy, w przypadku podniesienia przez osoby trzecie w</w:t>
      </w:r>
      <w:r>
        <w:rPr>
          <w:rFonts w:eastAsia="Times New Roman" w:cs="Calibri"/>
          <w:lang w:eastAsia="pl-PL"/>
        </w:rPr>
        <w:t> </w:t>
      </w:r>
      <w:r w:rsidRPr="00A878F1">
        <w:rPr>
          <w:rFonts w:eastAsia="Times New Roman" w:cs="Calibri"/>
          <w:lang w:eastAsia="pl-PL"/>
        </w:rPr>
        <w:t>stosunku do Zamawiającego lub jego licencjobiorców jakichkolwiek roszczeń wynikających z</w:t>
      </w:r>
      <w:r>
        <w:rPr>
          <w:rFonts w:eastAsia="Times New Roman" w:cs="Calibri"/>
          <w:lang w:eastAsia="pl-PL"/>
        </w:rPr>
        <w:t> </w:t>
      </w:r>
      <w:r w:rsidRPr="00A878F1">
        <w:rPr>
          <w:rFonts w:eastAsia="Times New Roman" w:cs="Calibri"/>
          <w:lang w:eastAsia="pl-PL"/>
        </w:rPr>
        <w:t>naruszenia ich autorskich praw majątkowych lub osobistych praw autorskich do Utworów lub ich części, praw zależnych, bądź też innych praw na dobrach niematerialnych, Wykonawca zwolni Zamawiającego lub jego licencjobiorców  z jakiejkolwiek odpowiedzialności wynikającej z takich roszczeń oraz pokryje wszelkie koszty, opłaty, odszkodowania, zadośćuczynienia, w tym koszty pomocy prawnej poniesione przez Zamawiającego lub jego licencjobiorców w związku z takimi roszczeniami.  </w:t>
      </w:r>
    </w:p>
    <w:p w14:paraId="7E280EB9" w14:textId="77777777" w:rsidR="007B785E" w:rsidRPr="00A878F1" w:rsidRDefault="007B785E" w:rsidP="00501C3B">
      <w:pPr>
        <w:numPr>
          <w:ilvl w:val="0"/>
          <w:numId w:val="21"/>
        </w:numPr>
        <w:spacing w:after="0"/>
        <w:ind w:left="426" w:hanging="426"/>
        <w:jc w:val="both"/>
        <w:textAlignment w:val="baseline"/>
        <w:rPr>
          <w:rFonts w:eastAsia="Times New Roman" w:cs="Calibri"/>
          <w:lang w:eastAsia="pl-PL"/>
        </w:rPr>
      </w:pPr>
      <w:r w:rsidRPr="00A878F1">
        <w:rPr>
          <w:rFonts w:eastAsia="Times New Roman" w:cs="Calibri"/>
          <w:lang w:eastAsia="pl-PL"/>
        </w:rPr>
        <w:t>W przypadku, w którym w wyniku: (i) nieprawdziwości oświadczeń złożonych przez Wykonawcę w</w:t>
      </w:r>
      <w:r>
        <w:rPr>
          <w:rFonts w:eastAsia="Times New Roman" w:cs="Calibri"/>
          <w:lang w:eastAsia="pl-PL"/>
        </w:rPr>
        <w:t> </w:t>
      </w:r>
      <w:r w:rsidRPr="00A878F1">
        <w:rPr>
          <w:rFonts w:eastAsia="Times New Roman" w:cs="Calibri"/>
          <w:lang w:eastAsia="pl-PL"/>
        </w:rPr>
        <w:t>Umowie; lub (ii) podniesienia przez osoby trzecie w stosunku  </w:t>
      </w:r>
      <w:r w:rsidRPr="00A878F1">
        <w:rPr>
          <w:rFonts w:eastAsia="Times New Roman" w:cs="Calibri"/>
          <w:lang w:eastAsia="pl-PL"/>
        </w:rPr>
        <w:br/>
        <w:t>do Zamawiającego lub jego licencjobiorców, roszczeń, o których mowa powyżej; lub (iii) wad prawnych Utworów, w wyniku czego Zamawiający lub licencjobiorcy nie będą mogli wykonywać uprawnień określonych w Umowie, Wykonawca na własny koszt uzyska  od osób uprawnionych uprawnienia umożliwiające mu wykonanie zobowiązań wynikających z Umowy lub na własny koszt zapewni, aby osoby trzecie dysponujące prawami do Utworów przeniosły na Zamawiającego lub jego licencjobiorców wszelkie prawa oraz udzieliły wszelkich zgód, zezwoleń i upoważnień w</w:t>
      </w:r>
      <w:r>
        <w:rPr>
          <w:rFonts w:eastAsia="Times New Roman" w:cs="Calibri"/>
          <w:lang w:eastAsia="pl-PL"/>
        </w:rPr>
        <w:t> </w:t>
      </w:r>
      <w:r w:rsidRPr="00A878F1">
        <w:rPr>
          <w:rFonts w:eastAsia="Times New Roman" w:cs="Calibri"/>
          <w:lang w:eastAsia="pl-PL"/>
        </w:rPr>
        <w:t>zakresie takim jak określony w Umowie. </w:t>
      </w:r>
    </w:p>
    <w:p w14:paraId="61C9BF26" w14:textId="77777777" w:rsidR="007B785E" w:rsidRPr="00A878F1" w:rsidRDefault="007B785E" w:rsidP="00501C3B">
      <w:pPr>
        <w:numPr>
          <w:ilvl w:val="0"/>
          <w:numId w:val="21"/>
        </w:numPr>
        <w:spacing w:after="0"/>
        <w:ind w:left="426" w:hanging="426"/>
        <w:jc w:val="both"/>
        <w:textAlignment w:val="baseline"/>
        <w:rPr>
          <w:rFonts w:eastAsia="Times New Roman" w:cs="Calibri"/>
          <w:lang w:eastAsia="pl-PL"/>
        </w:rPr>
      </w:pPr>
      <w:r w:rsidRPr="00A878F1">
        <w:rPr>
          <w:rFonts w:eastAsia="Times New Roman" w:cs="Calibri"/>
          <w:lang w:eastAsia="pl-PL"/>
        </w:rPr>
        <w:t>W przypadku odstąpienia od Umowy lub rozwiązania jej przez którąkolwiek ze Stron, Zamawiającemu, według jego uznania, przysługuje prawo do nabycia autorskich praw majątkowych i uzyskania praw i zezwoleń w powyższym zakresie, do Utworów, w tym nieukończonych Utworów, do których praw nie nabył przed takim odstąpieniem lub wygaśnięciem.  </w:t>
      </w:r>
    </w:p>
    <w:p w14:paraId="13B6FD08" w14:textId="77777777" w:rsidR="007B785E" w:rsidRPr="00A878F1" w:rsidRDefault="007B785E" w:rsidP="00501C3B">
      <w:pPr>
        <w:numPr>
          <w:ilvl w:val="0"/>
          <w:numId w:val="21"/>
        </w:numPr>
        <w:spacing w:after="0"/>
        <w:ind w:left="426" w:hanging="426"/>
        <w:jc w:val="both"/>
        <w:textAlignment w:val="baseline"/>
        <w:rPr>
          <w:rFonts w:eastAsia="Times New Roman" w:cs="Calibri"/>
          <w:lang w:eastAsia="pl-PL"/>
        </w:rPr>
      </w:pPr>
      <w:r w:rsidRPr="00A878F1">
        <w:rPr>
          <w:rFonts w:eastAsia="Times New Roman" w:cs="Calibri"/>
          <w:lang w:eastAsia="pl-PL"/>
        </w:rPr>
        <w:t>W przypadku odstąpienia od Umowy lub rozwiązania jej przez którąkolwiek ze Stron, Zamawiający, sam lub z pomocą osób trzecich, może ukończyć przedmiot Umowy, w oparciu o Utwory.</w:t>
      </w:r>
    </w:p>
    <w:p w14:paraId="6E15E8C8" w14:textId="77777777" w:rsidR="007B785E" w:rsidRPr="00A878F1" w:rsidRDefault="007B785E" w:rsidP="00501C3B">
      <w:pPr>
        <w:numPr>
          <w:ilvl w:val="0"/>
          <w:numId w:val="21"/>
        </w:numPr>
        <w:spacing w:after="0"/>
        <w:ind w:left="426" w:hanging="426"/>
        <w:jc w:val="both"/>
        <w:textAlignment w:val="baseline"/>
        <w:rPr>
          <w:rFonts w:eastAsia="Times New Roman" w:cs="Calibri"/>
          <w:lang w:eastAsia="pl-PL"/>
        </w:rPr>
      </w:pPr>
      <w:r w:rsidRPr="00A878F1">
        <w:rPr>
          <w:rFonts w:eastAsia="Times New Roman" w:cs="Calibri"/>
          <w:lang w:eastAsia="pl-PL"/>
        </w:rPr>
        <w:lastRenderedPageBreak/>
        <w:t>W przypadku naruszenia przez Wykonawcę któregokolwiek z zobowiązań, o których mowa powyżej, Wykonawca zobowiązany będzie do pokrycia wszelkich szkód poniesionych przez Zamawiającego z</w:t>
      </w:r>
      <w:r>
        <w:rPr>
          <w:rFonts w:eastAsia="Times New Roman" w:cs="Calibri"/>
          <w:lang w:eastAsia="pl-PL"/>
        </w:rPr>
        <w:t> </w:t>
      </w:r>
      <w:r w:rsidRPr="00A878F1">
        <w:rPr>
          <w:rFonts w:eastAsia="Times New Roman" w:cs="Calibri"/>
          <w:lang w:eastAsia="pl-PL"/>
        </w:rPr>
        <w:t>tego tytułu.</w:t>
      </w:r>
    </w:p>
    <w:p w14:paraId="54B73D23" w14:textId="77777777" w:rsidR="007B785E" w:rsidRDefault="007B785E" w:rsidP="00C64F60">
      <w:pPr>
        <w:spacing w:after="0"/>
        <w:jc w:val="both"/>
        <w:rPr>
          <w:rFonts w:eastAsia="Times New Roman" w:cs="Calibri"/>
          <w:lang w:eastAsia="pl-PL"/>
        </w:rPr>
      </w:pPr>
    </w:p>
    <w:p w14:paraId="4D2541E8" w14:textId="1023B713" w:rsidR="001D7479" w:rsidRPr="00A878F1" w:rsidRDefault="001D7479" w:rsidP="001D7479">
      <w:pPr>
        <w:spacing w:after="0"/>
        <w:jc w:val="center"/>
        <w:rPr>
          <w:rFonts w:eastAsia="Times New Roman" w:cs="Calibri"/>
          <w:b/>
          <w:lang w:eastAsia="pl-PL"/>
        </w:rPr>
      </w:pPr>
      <w:r w:rsidRPr="00A878F1">
        <w:rPr>
          <w:rFonts w:eastAsia="Times New Roman" w:cs="Calibri"/>
          <w:b/>
          <w:lang w:eastAsia="pl-PL"/>
        </w:rPr>
        <w:t>§ 9</w:t>
      </w:r>
      <w:r w:rsidR="005F6538">
        <w:rPr>
          <w:rFonts w:eastAsia="Times New Roman" w:cs="Calibri"/>
          <w:b/>
          <w:lang w:eastAsia="pl-PL"/>
        </w:rPr>
        <w:t>.</w:t>
      </w:r>
    </w:p>
    <w:p w14:paraId="295E2EFC" w14:textId="77777777" w:rsidR="001D7479" w:rsidRPr="00A878F1" w:rsidRDefault="001D7479" w:rsidP="001D7479">
      <w:pPr>
        <w:spacing w:after="0"/>
        <w:jc w:val="center"/>
        <w:rPr>
          <w:rFonts w:eastAsia="Times New Roman" w:cs="Calibri"/>
          <w:b/>
          <w:lang w:eastAsia="pl-PL"/>
        </w:rPr>
      </w:pPr>
      <w:r w:rsidRPr="00A878F1">
        <w:rPr>
          <w:rFonts w:eastAsia="Times New Roman" w:cs="Calibri"/>
          <w:b/>
          <w:lang w:eastAsia="pl-PL"/>
        </w:rPr>
        <w:t>ZABEZPIECZENIE NALEŻYTEGO WYKONANIA UMOWY</w:t>
      </w:r>
    </w:p>
    <w:p w14:paraId="1D3D3AE3" w14:textId="4052D3FC" w:rsidR="001D7479" w:rsidRPr="00A878F1" w:rsidRDefault="001D7479" w:rsidP="00501C3B">
      <w:pPr>
        <w:numPr>
          <w:ilvl w:val="0"/>
          <w:numId w:val="22"/>
        </w:numPr>
        <w:spacing w:after="0"/>
        <w:jc w:val="both"/>
        <w:rPr>
          <w:rFonts w:eastAsia="Times New Roman" w:cs="Calibri"/>
          <w:lang w:eastAsia="pl-PL"/>
        </w:rPr>
      </w:pPr>
      <w:r w:rsidRPr="00A878F1">
        <w:rPr>
          <w:rFonts w:eastAsia="Times New Roman" w:cs="Calibri"/>
          <w:lang w:eastAsia="pl-PL"/>
        </w:rPr>
        <w:t xml:space="preserve">Wykonawca zobowiązany jest do wniesienia zabezpieczenia należytego wykonania </w:t>
      </w:r>
      <w:r w:rsidR="00F71A9D">
        <w:rPr>
          <w:rFonts w:eastAsia="Times New Roman" w:cs="Calibri"/>
          <w:lang w:eastAsia="pl-PL"/>
        </w:rPr>
        <w:t>U</w:t>
      </w:r>
      <w:r w:rsidRPr="00A878F1">
        <w:rPr>
          <w:rFonts w:eastAsia="Times New Roman" w:cs="Calibri"/>
          <w:lang w:eastAsia="pl-PL"/>
        </w:rPr>
        <w:t>mowy zwanego dalej</w:t>
      </w:r>
      <w:r w:rsidR="00B515A9">
        <w:rPr>
          <w:rFonts w:eastAsia="Times New Roman" w:cs="Calibri"/>
          <w:lang w:eastAsia="pl-PL"/>
        </w:rPr>
        <w:t>:</w:t>
      </w:r>
      <w:r w:rsidRPr="00A878F1">
        <w:rPr>
          <w:rFonts w:eastAsia="Times New Roman" w:cs="Calibri"/>
          <w:lang w:eastAsia="pl-PL"/>
        </w:rPr>
        <w:t xml:space="preserve"> </w:t>
      </w:r>
      <w:r w:rsidR="00B515A9">
        <w:rPr>
          <w:rFonts w:eastAsia="Times New Roman" w:cs="Calibri"/>
          <w:lang w:eastAsia="pl-PL"/>
        </w:rPr>
        <w:t>„</w:t>
      </w:r>
      <w:r w:rsidRPr="00A878F1">
        <w:rPr>
          <w:rFonts w:eastAsia="Times New Roman" w:cs="Calibri"/>
          <w:lang w:eastAsia="pl-PL"/>
        </w:rPr>
        <w:t>zabezpieczeniem</w:t>
      </w:r>
      <w:r w:rsidR="00B515A9">
        <w:rPr>
          <w:rFonts w:eastAsia="Times New Roman" w:cs="Calibri"/>
          <w:lang w:eastAsia="pl-PL"/>
        </w:rPr>
        <w:t>”</w:t>
      </w:r>
      <w:r w:rsidRPr="00A878F1">
        <w:rPr>
          <w:rFonts w:eastAsia="Times New Roman" w:cs="Calibri"/>
          <w:lang w:eastAsia="pl-PL"/>
        </w:rPr>
        <w:t>.</w:t>
      </w:r>
    </w:p>
    <w:p w14:paraId="5108D8ED" w14:textId="4163AC1F" w:rsidR="001D7479" w:rsidRPr="00A878F1" w:rsidRDefault="001D7479" w:rsidP="00501C3B">
      <w:pPr>
        <w:pStyle w:val="Bezodstpw"/>
        <w:numPr>
          <w:ilvl w:val="0"/>
          <w:numId w:val="22"/>
        </w:numPr>
        <w:spacing w:line="276" w:lineRule="auto"/>
        <w:jc w:val="both"/>
        <w:rPr>
          <w:rFonts w:cs="Calibri"/>
          <w:lang w:eastAsia="pl-PL"/>
        </w:rPr>
      </w:pPr>
      <w:r w:rsidRPr="00A878F1">
        <w:rPr>
          <w:rFonts w:cs="Calibri"/>
          <w:lang w:eastAsia="pl-PL"/>
        </w:rPr>
        <w:t xml:space="preserve">Zabezpieczenie służy pokryciu roszczeń z tytułu niewykonania lub nienależytego wykonania </w:t>
      </w:r>
      <w:r w:rsidR="005B3E91">
        <w:rPr>
          <w:rFonts w:cs="Calibri"/>
          <w:lang w:eastAsia="pl-PL"/>
        </w:rPr>
        <w:t>U</w:t>
      </w:r>
      <w:r w:rsidRPr="00A878F1">
        <w:rPr>
          <w:rFonts w:cs="Calibri"/>
          <w:lang w:eastAsia="pl-PL"/>
        </w:rPr>
        <w:t>mowy.</w:t>
      </w:r>
    </w:p>
    <w:p w14:paraId="5B76DA5B" w14:textId="46838A89" w:rsidR="001D7479" w:rsidRPr="00A878F1" w:rsidRDefault="001D7479" w:rsidP="00501C3B">
      <w:pPr>
        <w:pStyle w:val="Bezodstpw"/>
        <w:numPr>
          <w:ilvl w:val="0"/>
          <w:numId w:val="22"/>
        </w:numPr>
        <w:spacing w:line="276" w:lineRule="auto"/>
        <w:jc w:val="both"/>
        <w:rPr>
          <w:rFonts w:cs="Calibri"/>
          <w:lang w:eastAsia="pl-PL"/>
        </w:rPr>
      </w:pPr>
      <w:r w:rsidRPr="00A878F1">
        <w:rPr>
          <w:rFonts w:cs="Calibri"/>
          <w:lang w:eastAsia="pl-PL"/>
        </w:rPr>
        <w:t xml:space="preserve">Strony potwierdzają, że przed zawarciem </w:t>
      </w:r>
      <w:r w:rsidR="0061267B">
        <w:rPr>
          <w:rFonts w:cs="Calibri"/>
          <w:lang w:eastAsia="pl-PL"/>
        </w:rPr>
        <w:t>U</w:t>
      </w:r>
      <w:r w:rsidRPr="00A878F1">
        <w:rPr>
          <w:rFonts w:cs="Calibri"/>
          <w:lang w:eastAsia="pl-PL"/>
        </w:rPr>
        <w:t xml:space="preserve">mowy Wykonawca wniósł zabezpieczenie należytego wykonania </w:t>
      </w:r>
      <w:r w:rsidR="0061267B">
        <w:rPr>
          <w:rFonts w:cs="Calibri"/>
          <w:lang w:eastAsia="pl-PL"/>
        </w:rPr>
        <w:t>U</w:t>
      </w:r>
      <w:r w:rsidRPr="00A878F1">
        <w:rPr>
          <w:rFonts w:cs="Calibri"/>
          <w:lang w:eastAsia="pl-PL"/>
        </w:rPr>
        <w:t xml:space="preserve">mowy w wysokości </w:t>
      </w:r>
      <w:r w:rsidRPr="00A878F1">
        <w:rPr>
          <w:rFonts w:cs="Calibri"/>
          <w:b/>
          <w:bCs/>
          <w:lang w:eastAsia="pl-PL"/>
        </w:rPr>
        <w:t>3%</w:t>
      </w:r>
      <w:r w:rsidRPr="00A878F1">
        <w:rPr>
          <w:rFonts w:cs="Calibri"/>
          <w:lang w:eastAsia="pl-PL"/>
        </w:rPr>
        <w:t xml:space="preserve"> wynagrodzenia brutto z tytułu wykonania </w:t>
      </w:r>
      <w:r w:rsidR="00F71A9D">
        <w:rPr>
          <w:rFonts w:cs="Calibri"/>
          <w:lang w:eastAsia="pl-PL"/>
        </w:rPr>
        <w:t>P</w:t>
      </w:r>
      <w:r w:rsidRPr="00A878F1">
        <w:rPr>
          <w:rFonts w:cs="Calibri"/>
          <w:lang w:eastAsia="pl-PL"/>
        </w:rPr>
        <w:t xml:space="preserve">rzedmiotu </w:t>
      </w:r>
      <w:r w:rsidR="0061267B">
        <w:rPr>
          <w:rFonts w:cs="Calibri"/>
          <w:lang w:eastAsia="pl-PL"/>
        </w:rPr>
        <w:t>U</w:t>
      </w:r>
      <w:r w:rsidRPr="00A878F1">
        <w:rPr>
          <w:rFonts w:cs="Calibri"/>
          <w:lang w:eastAsia="pl-PL"/>
        </w:rPr>
        <w:t xml:space="preserve">mowy (ceny ofertowej brutto), co stanowi kwotę </w:t>
      </w:r>
      <w:r w:rsidR="00F941DA">
        <w:rPr>
          <w:rFonts w:cs="Calibri"/>
          <w:b/>
          <w:bCs/>
          <w:lang w:eastAsia="pl-PL"/>
        </w:rPr>
        <w:t xml:space="preserve">……. </w:t>
      </w:r>
      <w:r w:rsidRPr="00A878F1">
        <w:rPr>
          <w:rFonts w:cs="Calibri"/>
          <w:b/>
          <w:bCs/>
          <w:lang w:eastAsia="pl-PL"/>
        </w:rPr>
        <w:t xml:space="preserve"> w formie </w:t>
      </w:r>
      <w:r w:rsidR="00F941DA">
        <w:rPr>
          <w:rFonts w:cs="Calibri"/>
          <w:b/>
          <w:bCs/>
          <w:lang w:eastAsia="pl-PL"/>
        </w:rPr>
        <w:t>……..</w:t>
      </w:r>
      <w:r>
        <w:rPr>
          <w:rFonts w:cs="Calibri"/>
          <w:b/>
          <w:bCs/>
          <w:lang w:eastAsia="pl-PL"/>
        </w:rPr>
        <w:t>.</w:t>
      </w:r>
    </w:p>
    <w:p w14:paraId="79A3C23A" w14:textId="06E9BF80" w:rsidR="001D7479" w:rsidRPr="00A878F1" w:rsidRDefault="001D7479" w:rsidP="00501C3B">
      <w:pPr>
        <w:pStyle w:val="Bezodstpw"/>
        <w:numPr>
          <w:ilvl w:val="0"/>
          <w:numId w:val="22"/>
        </w:numPr>
        <w:spacing w:line="276" w:lineRule="auto"/>
        <w:jc w:val="both"/>
        <w:rPr>
          <w:rFonts w:cs="Calibri"/>
          <w:lang w:eastAsia="pl-PL"/>
        </w:rPr>
      </w:pPr>
      <w:r w:rsidRPr="00A878F1">
        <w:rPr>
          <w:rFonts w:cs="Calibri"/>
          <w:lang w:eastAsia="pl-PL"/>
        </w:rPr>
        <w:t xml:space="preserve">Zabezpieczenie może być wnoszone według wyboru </w:t>
      </w:r>
      <w:r w:rsidR="0061267B">
        <w:rPr>
          <w:rFonts w:cs="Calibri"/>
          <w:lang w:eastAsia="pl-PL"/>
        </w:rPr>
        <w:t>W</w:t>
      </w:r>
      <w:r w:rsidRPr="00A878F1">
        <w:rPr>
          <w:rFonts w:cs="Calibri"/>
          <w:lang w:eastAsia="pl-PL"/>
        </w:rPr>
        <w:t xml:space="preserve">ykonawcy w jednej lub kilku formach wskazanych w art. 450 ust. 1 ustawy </w:t>
      </w:r>
      <w:proofErr w:type="spellStart"/>
      <w:r w:rsidRPr="00A878F1">
        <w:rPr>
          <w:rFonts w:cs="Calibri"/>
          <w:lang w:eastAsia="pl-PL"/>
        </w:rPr>
        <w:t>Pzp</w:t>
      </w:r>
      <w:proofErr w:type="spellEnd"/>
      <w:r w:rsidRPr="00A878F1">
        <w:rPr>
          <w:rFonts w:cs="Calibri"/>
          <w:lang w:eastAsia="pl-PL"/>
        </w:rPr>
        <w:t>.</w:t>
      </w:r>
    </w:p>
    <w:p w14:paraId="1A5F1DDD" w14:textId="77777777" w:rsidR="001D7479" w:rsidRPr="00A878F1" w:rsidRDefault="001D7479" w:rsidP="00501C3B">
      <w:pPr>
        <w:pStyle w:val="Bezodstpw"/>
        <w:numPr>
          <w:ilvl w:val="0"/>
          <w:numId w:val="22"/>
        </w:numPr>
        <w:spacing w:line="276" w:lineRule="auto"/>
        <w:jc w:val="both"/>
        <w:rPr>
          <w:rFonts w:cs="Calibri"/>
          <w:lang w:eastAsia="pl-PL"/>
        </w:rPr>
      </w:pPr>
      <w:r w:rsidRPr="00A878F1">
        <w:rPr>
          <w:rFonts w:cs="Calibri"/>
          <w:lang w:eastAsia="pl-PL"/>
        </w:rPr>
        <w:t xml:space="preserve">Zamawiający nie wyraża zgody na wniesienie zabezpieczenia w formach wskazanych w art. 450 ust. 2 ustawy </w:t>
      </w:r>
      <w:proofErr w:type="spellStart"/>
      <w:r w:rsidRPr="00A878F1">
        <w:rPr>
          <w:rFonts w:cs="Calibri"/>
          <w:lang w:eastAsia="pl-PL"/>
        </w:rPr>
        <w:t>Pzp</w:t>
      </w:r>
      <w:proofErr w:type="spellEnd"/>
      <w:r w:rsidRPr="00A878F1">
        <w:rPr>
          <w:rFonts w:cs="Calibri"/>
          <w:lang w:eastAsia="pl-PL"/>
        </w:rPr>
        <w:t>.</w:t>
      </w:r>
    </w:p>
    <w:p w14:paraId="4E096540" w14:textId="3FD3DD84" w:rsidR="001D7479" w:rsidRPr="00A878F1" w:rsidRDefault="001D7479" w:rsidP="00501C3B">
      <w:pPr>
        <w:pStyle w:val="Bezodstpw"/>
        <w:numPr>
          <w:ilvl w:val="0"/>
          <w:numId w:val="22"/>
        </w:numPr>
        <w:spacing w:line="276" w:lineRule="auto"/>
        <w:jc w:val="both"/>
        <w:rPr>
          <w:rFonts w:cs="Calibri"/>
          <w:lang w:eastAsia="pl-PL"/>
        </w:rPr>
      </w:pPr>
      <w:r w:rsidRPr="00A878F1">
        <w:rPr>
          <w:rFonts w:cs="Calibri"/>
          <w:lang w:eastAsia="pl-PL"/>
        </w:rPr>
        <w:t xml:space="preserve">Do zmiany formy zabezpieczenia w trakcie realizacji </w:t>
      </w:r>
      <w:r w:rsidR="0061267B">
        <w:rPr>
          <w:rFonts w:cs="Calibri"/>
          <w:lang w:eastAsia="pl-PL"/>
        </w:rPr>
        <w:t>U</w:t>
      </w:r>
      <w:r w:rsidRPr="00A878F1">
        <w:rPr>
          <w:rFonts w:cs="Calibri"/>
          <w:lang w:eastAsia="pl-PL"/>
        </w:rPr>
        <w:t xml:space="preserve">mowy stosuje się art. 451 ustawy </w:t>
      </w:r>
      <w:proofErr w:type="spellStart"/>
      <w:r w:rsidRPr="00A878F1">
        <w:rPr>
          <w:rFonts w:cs="Calibri"/>
          <w:lang w:eastAsia="pl-PL"/>
        </w:rPr>
        <w:t>Pzp</w:t>
      </w:r>
      <w:proofErr w:type="spellEnd"/>
      <w:r w:rsidRPr="00A878F1">
        <w:rPr>
          <w:rFonts w:cs="Calibri"/>
          <w:lang w:eastAsia="pl-PL"/>
        </w:rPr>
        <w:t>.</w:t>
      </w:r>
    </w:p>
    <w:p w14:paraId="597E2A68" w14:textId="77777777" w:rsidR="001D7479" w:rsidRPr="00A878F1" w:rsidRDefault="001D7479" w:rsidP="00501C3B">
      <w:pPr>
        <w:pStyle w:val="Bezodstpw"/>
        <w:numPr>
          <w:ilvl w:val="0"/>
          <w:numId w:val="22"/>
        </w:numPr>
        <w:spacing w:line="276" w:lineRule="auto"/>
        <w:jc w:val="both"/>
        <w:rPr>
          <w:rFonts w:cs="Calibri"/>
          <w:lang w:eastAsia="pl-PL"/>
        </w:rPr>
      </w:pPr>
      <w:r w:rsidRPr="00A878F1">
        <w:rPr>
          <w:rFonts w:cs="Calibri"/>
          <w:lang w:eastAsia="pl-PL"/>
        </w:rPr>
        <w:t>Zamawiający zwróci zabezpieczenie w następujących terminach:</w:t>
      </w:r>
    </w:p>
    <w:p w14:paraId="582DAFAC" w14:textId="4919F551" w:rsidR="001D7479" w:rsidRPr="00A878F1" w:rsidRDefault="001D7479" w:rsidP="00501C3B">
      <w:pPr>
        <w:pStyle w:val="Bezodstpw"/>
        <w:numPr>
          <w:ilvl w:val="0"/>
          <w:numId w:val="23"/>
        </w:numPr>
        <w:spacing w:line="276" w:lineRule="auto"/>
        <w:jc w:val="both"/>
        <w:rPr>
          <w:rFonts w:cs="Calibri"/>
          <w:lang w:eastAsia="pl-PL"/>
        </w:rPr>
      </w:pPr>
      <w:r w:rsidRPr="00A878F1">
        <w:rPr>
          <w:rFonts w:cs="Calibri"/>
          <w:lang w:eastAsia="pl-PL"/>
        </w:rPr>
        <w:t>70% wysokości zabezpieczenia w terminie 30 dni od dnia podpisania protokołu odbioru końcowego;</w:t>
      </w:r>
    </w:p>
    <w:p w14:paraId="6BB935CB" w14:textId="040C5C18" w:rsidR="001D7479" w:rsidRPr="00A878F1" w:rsidRDefault="001D7479" w:rsidP="00501C3B">
      <w:pPr>
        <w:pStyle w:val="Bezodstpw"/>
        <w:numPr>
          <w:ilvl w:val="0"/>
          <w:numId w:val="23"/>
        </w:numPr>
        <w:spacing w:line="276" w:lineRule="auto"/>
        <w:jc w:val="both"/>
        <w:rPr>
          <w:rFonts w:cs="Calibri"/>
          <w:lang w:eastAsia="pl-PL"/>
        </w:rPr>
      </w:pPr>
      <w:r w:rsidRPr="00A878F1">
        <w:rPr>
          <w:rFonts w:cs="Calibri"/>
          <w:lang w:eastAsia="pl-PL"/>
        </w:rPr>
        <w:t xml:space="preserve">30% wysokości zabezpieczenia w terminie 15 dni od dnia, w którym upływa okres rękojmi, o którym mowa w § 13 ust. 2 </w:t>
      </w:r>
      <w:r w:rsidR="000E42CE">
        <w:rPr>
          <w:rFonts w:cs="Calibri"/>
          <w:lang w:eastAsia="pl-PL"/>
        </w:rPr>
        <w:t>U</w:t>
      </w:r>
      <w:r w:rsidRPr="00A878F1">
        <w:rPr>
          <w:rFonts w:cs="Calibri"/>
          <w:lang w:eastAsia="pl-PL"/>
        </w:rPr>
        <w:t>mowy.</w:t>
      </w:r>
    </w:p>
    <w:p w14:paraId="3B51A48F" w14:textId="39ED9E9B" w:rsidR="001D7479" w:rsidRPr="00F941DA" w:rsidRDefault="001D7479" w:rsidP="00501C3B">
      <w:pPr>
        <w:pStyle w:val="Bezodstpw"/>
        <w:numPr>
          <w:ilvl w:val="0"/>
          <w:numId w:val="22"/>
        </w:numPr>
        <w:jc w:val="both"/>
        <w:rPr>
          <w:rFonts w:cs="Calibri"/>
          <w:lang w:eastAsia="pl-PL"/>
        </w:rPr>
      </w:pPr>
      <w:r w:rsidRPr="00A878F1">
        <w:rPr>
          <w:rFonts w:cs="Calibri"/>
          <w:lang w:eastAsia="pl-PL"/>
        </w:rPr>
        <w:t xml:space="preserve">Zabezpieczenie wnoszone w formie pieniężnej powinno zostać wpłacone przelewem na rachunek bankowy </w:t>
      </w:r>
      <w:r w:rsidR="002A2572">
        <w:rPr>
          <w:rFonts w:cs="Calibri"/>
          <w:lang w:eastAsia="pl-PL"/>
        </w:rPr>
        <w:t>Z</w:t>
      </w:r>
      <w:r w:rsidRPr="00A878F1">
        <w:rPr>
          <w:rFonts w:cs="Calibri"/>
          <w:lang w:eastAsia="pl-PL"/>
        </w:rPr>
        <w:t>amawiającego w banku Spółdzielczym w Łubnianach numer rachunku: 98 8897 0004 2001 0000 0257 0003  tytuł przelewu: „</w:t>
      </w:r>
      <w:r w:rsidR="00F941DA" w:rsidRPr="00F941DA">
        <w:rPr>
          <w:rFonts w:cs="Calibri"/>
          <w:lang w:eastAsia="pl-PL"/>
        </w:rPr>
        <w:t>Termomodernizacj</w:t>
      </w:r>
      <w:r w:rsidR="0061267B">
        <w:rPr>
          <w:rFonts w:cs="Calibri"/>
          <w:lang w:eastAsia="pl-PL"/>
        </w:rPr>
        <w:t>a</w:t>
      </w:r>
      <w:r w:rsidR="00F941DA" w:rsidRPr="00F941DA">
        <w:rPr>
          <w:rFonts w:cs="Calibri"/>
          <w:lang w:eastAsia="pl-PL"/>
        </w:rPr>
        <w:t xml:space="preserve"> drugiego budynku Szkoły Podstawowej w Luboszycach zlokalizowanego w miejscowości Biadacz</w:t>
      </w:r>
      <w:r w:rsidRPr="00F941DA">
        <w:rPr>
          <w:rFonts w:cs="Calibri"/>
          <w:lang w:eastAsia="pl-PL"/>
        </w:rPr>
        <w:t>”</w:t>
      </w:r>
    </w:p>
    <w:p w14:paraId="4622C682" w14:textId="177FF741" w:rsidR="001D7479" w:rsidRPr="00A878F1" w:rsidRDefault="001D7479" w:rsidP="00501C3B">
      <w:pPr>
        <w:pStyle w:val="Bezodstpw"/>
        <w:numPr>
          <w:ilvl w:val="0"/>
          <w:numId w:val="22"/>
        </w:numPr>
        <w:spacing w:line="276" w:lineRule="auto"/>
        <w:jc w:val="both"/>
        <w:rPr>
          <w:rFonts w:cs="Calibri"/>
          <w:lang w:eastAsia="pl-PL"/>
        </w:rPr>
      </w:pPr>
      <w:r w:rsidRPr="00A878F1">
        <w:rPr>
          <w:rFonts w:cs="Calibri"/>
          <w:lang w:eastAsia="pl-PL"/>
        </w:rPr>
        <w:t xml:space="preserve">Zabezpieczenie wnoszone w formie innej niż pieniężna powinno być dostarczone w formie oryginału, przez </w:t>
      </w:r>
      <w:r w:rsidR="00A35684">
        <w:rPr>
          <w:rFonts w:cs="Calibri"/>
          <w:lang w:eastAsia="pl-PL"/>
        </w:rPr>
        <w:t>W</w:t>
      </w:r>
      <w:r w:rsidRPr="00A878F1">
        <w:rPr>
          <w:rFonts w:cs="Calibri"/>
          <w:lang w:eastAsia="pl-PL"/>
        </w:rPr>
        <w:t xml:space="preserve">ykonawcę do siedziby </w:t>
      </w:r>
      <w:r w:rsidR="00A35684">
        <w:rPr>
          <w:rFonts w:cs="Calibri"/>
          <w:lang w:eastAsia="pl-PL"/>
        </w:rPr>
        <w:t>Z</w:t>
      </w:r>
      <w:r w:rsidRPr="00A878F1">
        <w:rPr>
          <w:rFonts w:cs="Calibri"/>
          <w:lang w:eastAsia="pl-PL"/>
        </w:rPr>
        <w:t xml:space="preserve">amawiającego, najpóźniej w dniu podpisania </w:t>
      </w:r>
      <w:r w:rsidR="0061267B">
        <w:rPr>
          <w:rFonts w:cs="Calibri"/>
          <w:lang w:eastAsia="pl-PL"/>
        </w:rPr>
        <w:t>U</w:t>
      </w:r>
      <w:r w:rsidRPr="00A878F1">
        <w:rPr>
          <w:rFonts w:cs="Calibri"/>
          <w:lang w:eastAsia="pl-PL"/>
        </w:rPr>
        <w:t xml:space="preserve">mowy – do chwili jej podpisania. Treść oświadczenia zawartego w gwarancji lub w poręczeniu musi zostać zaakceptowana przez </w:t>
      </w:r>
      <w:r w:rsidR="00A35684">
        <w:rPr>
          <w:rFonts w:cs="Calibri"/>
          <w:lang w:eastAsia="pl-PL"/>
        </w:rPr>
        <w:t>Z</w:t>
      </w:r>
      <w:r w:rsidRPr="00A878F1">
        <w:rPr>
          <w:rFonts w:cs="Calibri"/>
          <w:lang w:eastAsia="pl-PL"/>
        </w:rPr>
        <w:t xml:space="preserve">amawiającego przed podpisaniem </w:t>
      </w:r>
      <w:r w:rsidR="0061267B">
        <w:rPr>
          <w:rFonts w:cs="Calibri"/>
          <w:lang w:eastAsia="pl-PL"/>
        </w:rPr>
        <w:t>U</w:t>
      </w:r>
      <w:r w:rsidRPr="00A878F1">
        <w:rPr>
          <w:rFonts w:cs="Calibri"/>
          <w:lang w:eastAsia="pl-PL"/>
        </w:rPr>
        <w:t>mowy.</w:t>
      </w:r>
    </w:p>
    <w:p w14:paraId="3F264AC9" w14:textId="26C78EBF" w:rsidR="001D7479" w:rsidRPr="00A878F1" w:rsidRDefault="001D7479" w:rsidP="00501C3B">
      <w:pPr>
        <w:pStyle w:val="Bezodstpw"/>
        <w:numPr>
          <w:ilvl w:val="0"/>
          <w:numId w:val="22"/>
        </w:numPr>
        <w:spacing w:line="276" w:lineRule="auto"/>
        <w:jc w:val="both"/>
        <w:rPr>
          <w:rFonts w:cs="Calibri"/>
          <w:lang w:eastAsia="pl-PL"/>
        </w:rPr>
      </w:pPr>
      <w:r w:rsidRPr="00A878F1">
        <w:rPr>
          <w:rFonts w:cs="Calibri"/>
          <w:lang w:eastAsia="pl-PL"/>
        </w:rPr>
        <w:t xml:space="preserve">Jeżeli okres, na jaki ma zostać wniesione zabezpieczenie, przekracza 5 lat, zabezpieczenie w pieniądzu wnosi się na cały ten okres, a zabezpieczenie w innej formie wnosi się na okres nie krótszy niż 5 lat, z jednoczesnym zobowiązaniem się </w:t>
      </w:r>
      <w:r w:rsidR="0061267B">
        <w:rPr>
          <w:rFonts w:cs="Calibri"/>
          <w:lang w:eastAsia="pl-PL"/>
        </w:rPr>
        <w:t>W</w:t>
      </w:r>
      <w:r w:rsidRPr="00A878F1">
        <w:rPr>
          <w:rFonts w:cs="Calibri"/>
          <w:lang w:eastAsia="pl-PL"/>
        </w:rPr>
        <w:t>ykonawcy do przedłużenia zabezpieczenia lub wniesienia nowego zabezpieczenia na kolejne okresy.</w:t>
      </w:r>
    </w:p>
    <w:p w14:paraId="3B0FC787" w14:textId="77777777" w:rsidR="001D7479" w:rsidRPr="00A878F1" w:rsidRDefault="001D7479" w:rsidP="00501C3B">
      <w:pPr>
        <w:pStyle w:val="Bezodstpw"/>
        <w:numPr>
          <w:ilvl w:val="0"/>
          <w:numId w:val="22"/>
        </w:numPr>
        <w:spacing w:line="276" w:lineRule="auto"/>
        <w:jc w:val="both"/>
        <w:rPr>
          <w:rFonts w:cs="Calibri"/>
          <w:lang w:eastAsia="pl-PL"/>
        </w:rPr>
      </w:pPr>
      <w:r w:rsidRPr="00A878F1">
        <w:rPr>
          <w:rFonts w:cs="Calibri"/>
          <w:lang w:eastAsia="pl-PL"/>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67665CF5" w14:textId="77777777" w:rsidR="001D7479" w:rsidRPr="00A878F1" w:rsidRDefault="001D7479" w:rsidP="00501C3B">
      <w:pPr>
        <w:pStyle w:val="Bezodstpw"/>
        <w:numPr>
          <w:ilvl w:val="0"/>
          <w:numId w:val="22"/>
        </w:numPr>
        <w:spacing w:line="276" w:lineRule="auto"/>
        <w:jc w:val="both"/>
        <w:rPr>
          <w:rFonts w:cs="Calibri"/>
          <w:lang w:eastAsia="pl-PL"/>
        </w:rPr>
      </w:pPr>
      <w:r w:rsidRPr="00A878F1">
        <w:rPr>
          <w:rFonts w:cs="Calibri"/>
          <w:lang w:eastAsia="pl-PL"/>
        </w:rPr>
        <w:t>Wypłata, o której mowa w ust. 11, następuje nie później niż w ostatnim dniu ważności dotychczasowego zabezpieczenia.</w:t>
      </w:r>
    </w:p>
    <w:p w14:paraId="5D0917D1" w14:textId="461DC2E0" w:rsidR="001D7479" w:rsidRPr="00A878F1" w:rsidRDefault="001D7479" w:rsidP="00501C3B">
      <w:pPr>
        <w:pStyle w:val="Bezodstpw"/>
        <w:numPr>
          <w:ilvl w:val="0"/>
          <w:numId w:val="22"/>
        </w:numPr>
        <w:spacing w:line="276" w:lineRule="auto"/>
        <w:jc w:val="both"/>
        <w:rPr>
          <w:rFonts w:cs="Calibri"/>
          <w:lang w:eastAsia="pl-PL"/>
        </w:rPr>
      </w:pPr>
      <w:r w:rsidRPr="00A878F1">
        <w:rPr>
          <w:rFonts w:cs="Calibri"/>
          <w:lang w:eastAsia="pl-PL"/>
        </w:rPr>
        <w:t xml:space="preserve"> W przypadku zmiany terminu końcowego wykonania przedmiotu </w:t>
      </w:r>
      <w:r w:rsidR="0061267B">
        <w:rPr>
          <w:rFonts w:cs="Calibri"/>
          <w:lang w:eastAsia="pl-PL"/>
        </w:rPr>
        <w:t>U</w:t>
      </w:r>
      <w:r w:rsidRPr="00A878F1">
        <w:rPr>
          <w:rFonts w:cs="Calibri"/>
          <w:lang w:eastAsia="pl-PL"/>
        </w:rPr>
        <w:t xml:space="preserve">mowy, Wykonawca (jeżeli wniósł zabezpieczenie należytego wykonania </w:t>
      </w:r>
      <w:r w:rsidR="0061267B">
        <w:rPr>
          <w:rFonts w:cs="Calibri"/>
          <w:lang w:eastAsia="pl-PL"/>
        </w:rPr>
        <w:t>U</w:t>
      </w:r>
      <w:r w:rsidRPr="00A878F1">
        <w:rPr>
          <w:rFonts w:cs="Calibri"/>
          <w:lang w:eastAsia="pl-PL"/>
        </w:rPr>
        <w:t>mowy w formie innej niż pieniądz) zobowiązany jest do</w:t>
      </w:r>
      <w:r>
        <w:rPr>
          <w:rFonts w:cs="Calibri"/>
          <w:lang w:eastAsia="pl-PL"/>
        </w:rPr>
        <w:t> </w:t>
      </w:r>
      <w:r w:rsidRPr="00A878F1">
        <w:rPr>
          <w:rFonts w:cs="Calibri"/>
          <w:lang w:eastAsia="pl-PL"/>
        </w:rPr>
        <w:t xml:space="preserve">przedłużenia jego ważności na okres niezbędny do realizacji </w:t>
      </w:r>
      <w:r w:rsidR="0061267B">
        <w:rPr>
          <w:rFonts w:cs="Calibri"/>
          <w:lang w:eastAsia="pl-PL"/>
        </w:rPr>
        <w:t>U</w:t>
      </w:r>
      <w:r w:rsidRPr="00A878F1">
        <w:rPr>
          <w:rFonts w:cs="Calibri"/>
          <w:lang w:eastAsia="pl-PL"/>
        </w:rPr>
        <w:t>mowy po zmianie terminu</w:t>
      </w:r>
      <w:r w:rsidR="002A2572">
        <w:rPr>
          <w:rFonts w:cs="Calibri"/>
          <w:lang w:eastAsia="pl-PL"/>
        </w:rPr>
        <w:t>.</w:t>
      </w:r>
    </w:p>
    <w:p w14:paraId="4E119DE7" w14:textId="77777777" w:rsidR="001D7479" w:rsidRDefault="001D7479" w:rsidP="00C64F60">
      <w:pPr>
        <w:spacing w:after="0"/>
        <w:jc w:val="both"/>
        <w:rPr>
          <w:rFonts w:eastAsia="Times New Roman" w:cs="Calibri"/>
          <w:lang w:eastAsia="pl-PL"/>
        </w:rPr>
      </w:pPr>
    </w:p>
    <w:p w14:paraId="2C8824DD" w14:textId="1AEE0E9E" w:rsidR="00414EEF" w:rsidRPr="00487E0E" w:rsidRDefault="00414EEF" w:rsidP="00414EEF">
      <w:pPr>
        <w:autoSpaceDE w:val="0"/>
        <w:autoSpaceDN w:val="0"/>
        <w:spacing w:after="0"/>
        <w:jc w:val="center"/>
        <w:rPr>
          <w:rFonts w:cs="Calibri"/>
          <w:b/>
          <w:bCs/>
        </w:rPr>
      </w:pPr>
      <w:r w:rsidRPr="00487E0E">
        <w:rPr>
          <w:rFonts w:cs="Calibri"/>
          <w:b/>
          <w:bCs/>
        </w:rPr>
        <w:lastRenderedPageBreak/>
        <w:t xml:space="preserve">§ </w:t>
      </w:r>
      <w:r w:rsidR="005F6538">
        <w:rPr>
          <w:rFonts w:cs="Calibri"/>
          <w:b/>
          <w:bCs/>
        </w:rPr>
        <w:t>10.</w:t>
      </w:r>
    </w:p>
    <w:p w14:paraId="7DFAF80A" w14:textId="77777777" w:rsidR="00414EEF" w:rsidRPr="00487E0E" w:rsidRDefault="00414EEF" w:rsidP="00414EEF">
      <w:pPr>
        <w:autoSpaceDE w:val="0"/>
        <w:autoSpaceDN w:val="0"/>
        <w:spacing w:after="0"/>
        <w:jc w:val="center"/>
        <w:rPr>
          <w:rFonts w:cs="Calibri"/>
          <w:b/>
          <w:bCs/>
        </w:rPr>
      </w:pPr>
      <w:r w:rsidRPr="00487E0E">
        <w:rPr>
          <w:rFonts w:cs="Calibri"/>
          <w:b/>
          <w:bCs/>
        </w:rPr>
        <w:t>PODWYKONAWCY</w:t>
      </w:r>
    </w:p>
    <w:p w14:paraId="200A9BF5" w14:textId="77777777" w:rsidR="00414EEF" w:rsidRPr="00487E0E" w:rsidRDefault="00414EEF" w:rsidP="00414EEF">
      <w:pPr>
        <w:autoSpaceDE w:val="0"/>
        <w:autoSpaceDN w:val="0"/>
        <w:spacing w:after="0"/>
        <w:jc w:val="both"/>
        <w:rPr>
          <w:rFonts w:cs="Calibri"/>
          <w:b/>
          <w:bCs/>
        </w:rPr>
      </w:pPr>
    </w:p>
    <w:p w14:paraId="520DD773" w14:textId="77777777" w:rsidR="00414EEF" w:rsidRPr="00487E0E" w:rsidRDefault="00414EEF" w:rsidP="00501C3B">
      <w:pPr>
        <w:numPr>
          <w:ilvl w:val="0"/>
          <w:numId w:val="26"/>
        </w:numPr>
        <w:autoSpaceDE w:val="0"/>
        <w:autoSpaceDN w:val="0"/>
        <w:adjustRightInd w:val="0"/>
        <w:spacing w:after="0"/>
        <w:ind w:left="426" w:hanging="426"/>
        <w:contextualSpacing/>
        <w:jc w:val="both"/>
        <w:rPr>
          <w:rFonts w:cs="Calibri"/>
        </w:rPr>
      </w:pPr>
      <w:r w:rsidRPr="00487E0E">
        <w:rPr>
          <w:rFonts w:cs="Calibri"/>
        </w:rPr>
        <w:t xml:space="preserve">Wykonawca zobowiązuje się – zgodnie z oświadczeniem zawartym w ofercie, stanowiącej integralną część niniejszej </w:t>
      </w:r>
      <w:r>
        <w:rPr>
          <w:rFonts w:cs="Calibri"/>
        </w:rPr>
        <w:t>U</w:t>
      </w:r>
      <w:r w:rsidRPr="00487E0E">
        <w:rPr>
          <w:rFonts w:cs="Calibri"/>
        </w:rPr>
        <w:t>mowy – do wykonania przedmiotu zamówienia siłami własnymi za wyjątkiem robót</w:t>
      </w:r>
      <w:r>
        <w:rPr>
          <w:rFonts w:cs="Calibri"/>
        </w:rPr>
        <w:t xml:space="preserve"> </w:t>
      </w:r>
      <w:r w:rsidRPr="00487E0E">
        <w:rPr>
          <w:rFonts w:cs="Calibri"/>
        </w:rPr>
        <w:t>w zakresie:</w:t>
      </w:r>
    </w:p>
    <w:p w14:paraId="780F419F" w14:textId="77777777" w:rsidR="00414EEF" w:rsidRPr="00487E0E" w:rsidRDefault="00414EEF" w:rsidP="00501C3B">
      <w:pPr>
        <w:numPr>
          <w:ilvl w:val="0"/>
          <w:numId w:val="27"/>
        </w:numPr>
        <w:autoSpaceDE w:val="0"/>
        <w:autoSpaceDN w:val="0"/>
        <w:adjustRightInd w:val="0"/>
        <w:spacing w:after="0"/>
        <w:ind w:left="709" w:hanging="294"/>
        <w:contextualSpacing/>
        <w:jc w:val="both"/>
        <w:rPr>
          <w:rFonts w:cs="Calibri"/>
        </w:rPr>
      </w:pPr>
      <w:r w:rsidRPr="00487E0E">
        <w:rPr>
          <w:rFonts w:cs="Calibri"/>
        </w:rPr>
        <w:t>-------------------------------------------------------- ,</w:t>
      </w:r>
    </w:p>
    <w:p w14:paraId="7C5571B6" w14:textId="77777777" w:rsidR="00414EEF" w:rsidRPr="00487E0E" w:rsidRDefault="00414EEF" w:rsidP="00501C3B">
      <w:pPr>
        <w:numPr>
          <w:ilvl w:val="0"/>
          <w:numId w:val="27"/>
        </w:numPr>
        <w:autoSpaceDE w:val="0"/>
        <w:autoSpaceDN w:val="0"/>
        <w:adjustRightInd w:val="0"/>
        <w:spacing w:after="0"/>
        <w:ind w:left="709" w:hanging="294"/>
        <w:contextualSpacing/>
        <w:jc w:val="both"/>
        <w:rPr>
          <w:rFonts w:cs="Calibri"/>
        </w:rPr>
      </w:pPr>
      <w:r w:rsidRPr="00487E0E">
        <w:rPr>
          <w:rFonts w:cs="Calibri"/>
        </w:rPr>
        <w:t>-------------------------------------------------------- ,</w:t>
      </w:r>
    </w:p>
    <w:p w14:paraId="74F8442E" w14:textId="77777777" w:rsidR="00414EEF" w:rsidRPr="00487E0E" w:rsidRDefault="00414EEF" w:rsidP="00501C3B">
      <w:pPr>
        <w:numPr>
          <w:ilvl w:val="0"/>
          <w:numId w:val="27"/>
        </w:numPr>
        <w:autoSpaceDE w:val="0"/>
        <w:autoSpaceDN w:val="0"/>
        <w:adjustRightInd w:val="0"/>
        <w:spacing w:after="0"/>
        <w:ind w:left="709" w:hanging="294"/>
        <w:contextualSpacing/>
        <w:jc w:val="both"/>
        <w:rPr>
          <w:rFonts w:cs="Calibri"/>
        </w:rPr>
      </w:pPr>
      <w:r w:rsidRPr="00487E0E">
        <w:rPr>
          <w:rFonts w:cs="Calibri"/>
        </w:rPr>
        <w:t>-------------------------------------------------------- ,</w:t>
      </w:r>
    </w:p>
    <w:p w14:paraId="735C9CA8" w14:textId="28C1C4E2" w:rsidR="00414EEF" w:rsidRPr="00487E0E" w:rsidRDefault="00414EEF" w:rsidP="00414EEF">
      <w:pPr>
        <w:tabs>
          <w:tab w:val="left" w:pos="426"/>
        </w:tabs>
        <w:autoSpaceDE w:val="0"/>
        <w:autoSpaceDN w:val="0"/>
        <w:spacing w:after="0"/>
        <w:ind w:left="415"/>
        <w:jc w:val="both"/>
        <w:rPr>
          <w:rFonts w:cs="Calibri"/>
        </w:rPr>
      </w:pPr>
      <w:r w:rsidRPr="00487E0E">
        <w:rPr>
          <w:rFonts w:cs="Calibri"/>
        </w:rPr>
        <w:tab/>
        <w:t>które zostaną wykonane przy udziale podwykonawcy (podwykonawców)</w:t>
      </w:r>
      <w:r w:rsidRPr="00487E0E">
        <w:rPr>
          <w:rStyle w:val="Odwoanieprzypisudolnego"/>
          <w:rFonts w:cs="Calibri"/>
        </w:rPr>
        <w:footnoteReference w:id="1"/>
      </w:r>
      <w:r>
        <w:rPr>
          <w:rFonts w:cs="Calibri"/>
        </w:rPr>
        <w:t>, a pozostały zakres       Przedmiotu Umowy Wykonawca wykona siłami własnymi.</w:t>
      </w:r>
    </w:p>
    <w:p w14:paraId="42F2D44A" w14:textId="0A1727AD" w:rsidR="00414EEF" w:rsidRPr="006F3208" w:rsidRDefault="00414EEF" w:rsidP="00501C3B">
      <w:pPr>
        <w:numPr>
          <w:ilvl w:val="0"/>
          <w:numId w:val="25"/>
        </w:numPr>
        <w:autoSpaceDE w:val="0"/>
        <w:autoSpaceDN w:val="0"/>
        <w:adjustRightInd w:val="0"/>
        <w:spacing w:after="0"/>
        <w:ind w:left="426" w:hanging="426"/>
        <w:contextualSpacing/>
        <w:jc w:val="both"/>
        <w:rPr>
          <w:rFonts w:cs="Calibri"/>
        </w:rPr>
      </w:pPr>
      <w:r w:rsidRPr="00487E0E">
        <w:rPr>
          <w:rFonts w:cs="Calibri"/>
        </w:rPr>
        <w:t>Wykonawca, podwykonawca lub dalszy podwykonawca zamówienia zamierzający zawrzeć umowę</w:t>
      </w:r>
      <w:r>
        <w:rPr>
          <w:rFonts w:cs="Calibri"/>
        </w:rPr>
        <w:t xml:space="preserve"> o </w:t>
      </w:r>
      <w:r w:rsidRPr="00487E0E">
        <w:rPr>
          <w:rFonts w:cs="Calibri"/>
        </w:rPr>
        <w:t>podwykonawstwo, której przedmiotem są roboty budowlane</w:t>
      </w:r>
      <w:r>
        <w:rPr>
          <w:rFonts w:cs="Calibri"/>
        </w:rPr>
        <w:t xml:space="preserve"> lub usług</w:t>
      </w:r>
      <w:r w:rsidR="00175A01">
        <w:rPr>
          <w:rFonts w:cs="Calibri"/>
        </w:rPr>
        <w:t>i</w:t>
      </w:r>
      <w:r>
        <w:rPr>
          <w:rFonts w:cs="Calibri"/>
        </w:rPr>
        <w:t xml:space="preserve"> wykonania projektu na podstawie PFU</w:t>
      </w:r>
      <w:r w:rsidRPr="00487E0E">
        <w:rPr>
          <w:rFonts w:cs="Calibri"/>
        </w:rPr>
        <w:t xml:space="preserve">, jest obowiązany, w trakcie realizacji zamówienia, do </w:t>
      </w:r>
      <w:r>
        <w:rPr>
          <w:rFonts w:cs="Calibri"/>
        </w:rPr>
        <w:t xml:space="preserve">uprzedniego </w:t>
      </w:r>
      <w:r w:rsidRPr="00487E0E">
        <w:rPr>
          <w:rFonts w:cs="Calibri"/>
        </w:rPr>
        <w:t>przedłożenia Zamawiającemu projektu tej umowy</w:t>
      </w:r>
      <w:r>
        <w:rPr>
          <w:rFonts w:cs="Calibri"/>
        </w:rPr>
        <w:t xml:space="preserve"> o podwykonawstwo</w:t>
      </w:r>
      <w:r w:rsidRPr="00487E0E">
        <w:rPr>
          <w:rFonts w:cs="Calibri"/>
        </w:rPr>
        <w:t xml:space="preserve">, przy czym podwykonawca lub dalszy podwykonawca jest obowiązany dołączyć zgodę Wykonawcy na zawarcie umowy </w:t>
      </w:r>
      <w:r>
        <w:rPr>
          <w:rFonts w:cs="Calibri"/>
        </w:rPr>
        <w:br/>
      </w:r>
      <w:r w:rsidRPr="00487E0E">
        <w:rPr>
          <w:rFonts w:cs="Calibri"/>
        </w:rPr>
        <w:t xml:space="preserve">o podwykonawstwo o treści zgodnej z projektem </w:t>
      </w:r>
      <w:r w:rsidR="0061267B">
        <w:rPr>
          <w:rFonts w:cs="Calibri"/>
        </w:rPr>
        <w:t>u</w:t>
      </w:r>
      <w:r w:rsidRPr="00487E0E">
        <w:rPr>
          <w:rFonts w:cs="Calibri"/>
        </w:rPr>
        <w:t>mowy.</w:t>
      </w:r>
      <w:r>
        <w:rPr>
          <w:rFonts w:cs="Calibri"/>
        </w:rPr>
        <w:t xml:space="preserve"> </w:t>
      </w:r>
      <w:r>
        <w:rPr>
          <w:color w:val="000000"/>
        </w:rPr>
        <w:t xml:space="preserve">Każdy projekt umowy i umowa </w:t>
      </w:r>
      <w:r>
        <w:rPr>
          <w:color w:val="000000"/>
        </w:rPr>
        <w:br/>
        <w:t>o podwykonawstwo:</w:t>
      </w:r>
    </w:p>
    <w:p w14:paraId="78C6ED13" w14:textId="77777777" w:rsidR="00414EEF" w:rsidRPr="006F3208" w:rsidRDefault="00414EEF" w:rsidP="00501C3B">
      <w:pPr>
        <w:pStyle w:val="Akapitzlist"/>
        <w:numPr>
          <w:ilvl w:val="0"/>
          <w:numId w:val="29"/>
        </w:numPr>
        <w:autoSpaceDE w:val="0"/>
        <w:autoSpaceDN w:val="0"/>
        <w:adjustRightInd w:val="0"/>
        <w:spacing w:after="0"/>
        <w:ind w:left="993"/>
        <w:jc w:val="both"/>
        <w:rPr>
          <w:rFonts w:cs="Calibri"/>
        </w:rPr>
      </w:pPr>
      <w:r w:rsidRPr="006F3208">
        <w:rPr>
          <w:color w:val="000000"/>
        </w:rPr>
        <w:t xml:space="preserve"> musi zawierać postanowienia niesprzeczne z postanowieniami niniejszej </w:t>
      </w:r>
      <w:r>
        <w:rPr>
          <w:color w:val="000000"/>
        </w:rPr>
        <w:t>U</w:t>
      </w:r>
      <w:r w:rsidRPr="006F3208">
        <w:rPr>
          <w:color w:val="000000"/>
        </w:rPr>
        <w:t>mowy oraz będzie zawierać w szczególności:</w:t>
      </w:r>
    </w:p>
    <w:p w14:paraId="0281FC13" w14:textId="09967D07" w:rsidR="00414EEF" w:rsidRPr="006F3208" w:rsidRDefault="00414EEF" w:rsidP="00501C3B">
      <w:pPr>
        <w:pStyle w:val="Akapitzlist"/>
        <w:numPr>
          <w:ilvl w:val="1"/>
          <w:numId w:val="24"/>
        </w:numPr>
        <w:autoSpaceDE w:val="0"/>
        <w:autoSpaceDN w:val="0"/>
        <w:adjustRightInd w:val="0"/>
        <w:spacing w:after="0"/>
        <w:ind w:left="1560"/>
        <w:jc w:val="both"/>
        <w:rPr>
          <w:rFonts w:cs="Calibri"/>
        </w:rPr>
      </w:pPr>
      <w:r>
        <w:rPr>
          <w:color w:val="000000"/>
        </w:rPr>
        <w:t xml:space="preserve">określenie stron, z tym zastrzeżeniem, że w przypadku, gdy zamówienie publiczne zostało udzielone </w:t>
      </w:r>
      <w:r w:rsidR="0061267B">
        <w:rPr>
          <w:color w:val="000000"/>
        </w:rPr>
        <w:t>W</w:t>
      </w:r>
      <w:r>
        <w:rPr>
          <w:color w:val="000000"/>
        </w:rPr>
        <w:t>ykonawcom, którzy wspólnie ubiegali się o jego udzielenie (konsorcjum) i wspólnie występują w niniejszej umowie jako Wykonawca, umowa o podwykonawstwo powinna być zawarta z wszystkimi członkami konsorcjum, a nie tylko z jednym lub niektórymi z nich;</w:t>
      </w:r>
    </w:p>
    <w:p w14:paraId="4FB01648" w14:textId="77777777" w:rsidR="00414EEF" w:rsidRPr="003F3978" w:rsidRDefault="00414EEF" w:rsidP="00501C3B">
      <w:pPr>
        <w:pStyle w:val="Akapitzlist"/>
        <w:numPr>
          <w:ilvl w:val="1"/>
          <w:numId w:val="24"/>
        </w:numPr>
        <w:autoSpaceDE w:val="0"/>
        <w:autoSpaceDN w:val="0"/>
        <w:adjustRightInd w:val="0"/>
        <w:spacing w:after="0"/>
        <w:ind w:left="1560"/>
        <w:jc w:val="both"/>
        <w:rPr>
          <w:color w:val="000000"/>
        </w:rPr>
      </w:pPr>
      <w:r w:rsidRPr="006F3208">
        <w:rPr>
          <w:color w:val="000000"/>
        </w:rPr>
        <w:t>zakres robót przewidzianych do wykonania;</w:t>
      </w:r>
    </w:p>
    <w:p w14:paraId="31539689" w14:textId="112188AC" w:rsidR="00414EEF" w:rsidRPr="006F3208" w:rsidRDefault="00414EEF" w:rsidP="00501C3B">
      <w:pPr>
        <w:pStyle w:val="Akapitzlist"/>
        <w:numPr>
          <w:ilvl w:val="1"/>
          <w:numId w:val="24"/>
        </w:numPr>
        <w:autoSpaceDE w:val="0"/>
        <w:autoSpaceDN w:val="0"/>
        <w:adjustRightInd w:val="0"/>
        <w:spacing w:after="0"/>
        <w:ind w:left="1560"/>
        <w:jc w:val="both"/>
        <w:rPr>
          <w:rFonts w:cs="Calibri"/>
        </w:rPr>
      </w:pPr>
      <w:r>
        <w:rPr>
          <w:color w:val="000000"/>
        </w:rPr>
        <w:t>termin realizacji robót, który będzie zgodny z terminem wykonania niniejszej Umowy oraz z harmonogramem rzeczowo-finansowym;</w:t>
      </w:r>
    </w:p>
    <w:p w14:paraId="6EC2D019" w14:textId="77777777" w:rsidR="00414EEF" w:rsidRPr="006F3208" w:rsidRDefault="00414EEF" w:rsidP="00501C3B">
      <w:pPr>
        <w:pStyle w:val="Akapitzlist"/>
        <w:numPr>
          <w:ilvl w:val="1"/>
          <w:numId w:val="24"/>
        </w:numPr>
        <w:autoSpaceDE w:val="0"/>
        <w:autoSpaceDN w:val="0"/>
        <w:adjustRightInd w:val="0"/>
        <w:spacing w:after="0"/>
        <w:ind w:left="1560"/>
        <w:jc w:val="both"/>
        <w:rPr>
          <w:rFonts w:cs="Calibri"/>
        </w:rPr>
      </w:pPr>
      <w:r>
        <w:rPr>
          <w:color w:val="000000"/>
        </w:rPr>
        <w:t>terminy i zasady dokonywania odbioru;</w:t>
      </w:r>
    </w:p>
    <w:p w14:paraId="42B6301D" w14:textId="77777777" w:rsidR="00414EEF" w:rsidRPr="006F3208" w:rsidRDefault="00414EEF" w:rsidP="00501C3B">
      <w:pPr>
        <w:pStyle w:val="Akapitzlist"/>
        <w:numPr>
          <w:ilvl w:val="1"/>
          <w:numId w:val="24"/>
        </w:numPr>
        <w:autoSpaceDE w:val="0"/>
        <w:autoSpaceDN w:val="0"/>
        <w:adjustRightInd w:val="0"/>
        <w:spacing w:after="0"/>
        <w:ind w:left="1560"/>
        <w:jc w:val="both"/>
        <w:rPr>
          <w:rFonts w:cs="Calibri"/>
        </w:rPr>
      </w:pPr>
      <w:r>
        <w:rPr>
          <w:color w:val="000000"/>
        </w:rPr>
        <w:t>wynagrodzenie i zasady płatności za wykonanie robót, z zastrzeżeniem że nie będzie ono wyższe od wynagrodzenia za wykonanie tego samego zakresu robót należnego Wykonawcy od Zamawiającego (wynikającego z niniejszej Umowy);</w:t>
      </w:r>
    </w:p>
    <w:p w14:paraId="6260AB10" w14:textId="4BA91631" w:rsidR="00414EEF" w:rsidRPr="006F3208" w:rsidRDefault="00414EEF" w:rsidP="00501C3B">
      <w:pPr>
        <w:pStyle w:val="Akapitzlist"/>
        <w:numPr>
          <w:ilvl w:val="1"/>
          <w:numId w:val="24"/>
        </w:numPr>
        <w:autoSpaceDE w:val="0"/>
        <w:autoSpaceDN w:val="0"/>
        <w:adjustRightInd w:val="0"/>
        <w:spacing w:after="0"/>
        <w:ind w:left="1560"/>
        <w:jc w:val="both"/>
        <w:rPr>
          <w:rFonts w:cs="Calibri"/>
        </w:rPr>
      </w:pPr>
      <w:r>
        <w:rPr>
          <w:color w:val="000000"/>
        </w:rPr>
        <w:t xml:space="preserve">wymóg zatrudnienia przez podwykonawcę na podstawie umowy o pracę osób wykonujących czynności, o których mowa w </w:t>
      </w:r>
      <w:r w:rsidRPr="000E42CE">
        <w:rPr>
          <w:color w:val="000000"/>
        </w:rPr>
        <w:t>§ 1</w:t>
      </w:r>
      <w:r w:rsidR="000E42CE" w:rsidRPr="000E42CE">
        <w:rPr>
          <w:color w:val="000000"/>
        </w:rPr>
        <w:t>1</w:t>
      </w:r>
      <w:r w:rsidRPr="000E42CE">
        <w:rPr>
          <w:color w:val="000000"/>
        </w:rPr>
        <w:t>ust. 1</w:t>
      </w:r>
      <w:r>
        <w:rPr>
          <w:color w:val="000000"/>
        </w:rPr>
        <w:t xml:space="preserve"> Umowy, obowiązki w zakresie dokumentowania oraz sankcje z tytułu niespełnienia tego wymogu;</w:t>
      </w:r>
    </w:p>
    <w:p w14:paraId="318F7F8C" w14:textId="77777777" w:rsidR="00414EEF" w:rsidRPr="006F3208" w:rsidRDefault="00414EEF" w:rsidP="00501C3B">
      <w:pPr>
        <w:pStyle w:val="Akapitzlist"/>
        <w:numPr>
          <w:ilvl w:val="1"/>
          <w:numId w:val="24"/>
        </w:numPr>
        <w:autoSpaceDE w:val="0"/>
        <w:autoSpaceDN w:val="0"/>
        <w:adjustRightInd w:val="0"/>
        <w:spacing w:after="0"/>
        <w:ind w:left="1560"/>
        <w:jc w:val="both"/>
        <w:rPr>
          <w:rFonts w:cs="Calibri"/>
        </w:rPr>
      </w:pPr>
      <w:r w:rsidRPr="006F3208">
        <w:rPr>
          <w:color w:val="000000"/>
        </w:rPr>
        <w:t xml:space="preserve">wymaganą treść postanowień projektu umowy i umowy o podwykonawstwo zawieranej z dalszym podwykonawcą, przy czym nie może ona być mniej korzystna dla dalszego podwykonawcy niż postanowienia niniejszej </w:t>
      </w:r>
      <w:r>
        <w:rPr>
          <w:color w:val="000000"/>
        </w:rPr>
        <w:t>U</w:t>
      </w:r>
      <w:r w:rsidRPr="006F3208">
        <w:rPr>
          <w:color w:val="000000"/>
        </w:rPr>
        <w:t>mowy</w:t>
      </w:r>
      <w:r>
        <w:rPr>
          <w:color w:val="000000"/>
        </w:rPr>
        <w:t>;</w:t>
      </w:r>
    </w:p>
    <w:p w14:paraId="691CE590" w14:textId="77777777" w:rsidR="00414EEF" w:rsidRDefault="00414EEF" w:rsidP="00414EEF">
      <w:pPr>
        <w:autoSpaceDE w:val="0"/>
        <w:autoSpaceDN w:val="0"/>
        <w:adjustRightInd w:val="0"/>
        <w:spacing w:after="0"/>
        <w:ind w:left="851"/>
        <w:jc w:val="both"/>
        <w:rPr>
          <w:color w:val="000000"/>
        </w:rPr>
      </w:pPr>
      <w:r>
        <w:rPr>
          <w:rFonts w:cs="Calibri"/>
        </w:rPr>
        <w:t xml:space="preserve">2) </w:t>
      </w:r>
      <w:r>
        <w:rPr>
          <w:color w:val="000000"/>
        </w:rPr>
        <w:t>będzie uwzględniać, iż:</w:t>
      </w:r>
    </w:p>
    <w:p w14:paraId="149FBF00" w14:textId="77777777" w:rsidR="00414EEF" w:rsidRPr="006F3208" w:rsidRDefault="00414EEF" w:rsidP="00501C3B">
      <w:pPr>
        <w:pStyle w:val="Akapitzlist"/>
        <w:numPr>
          <w:ilvl w:val="1"/>
          <w:numId w:val="30"/>
        </w:numPr>
        <w:autoSpaceDE w:val="0"/>
        <w:autoSpaceDN w:val="0"/>
        <w:adjustRightInd w:val="0"/>
        <w:spacing w:after="0"/>
        <w:ind w:left="1701"/>
        <w:jc w:val="both"/>
        <w:rPr>
          <w:color w:val="000000"/>
        </w:rPr>
      </w:pPr>
      <w:r w:rsidRPr="006F3208">
        <w:rPr>
          <w:color w:val="000000"/>
        </w:rPr>
        <w:t xml:space="preserve">umowa o podwykonawstwo </w:t>
      </w:r>
      <w:r w:rsidRPr="006F3208">
        <w:rPr>
          <w:color w:val="000000"/>
          <w:highlight w:val="white"/>
        </w:rPr>
        <w:t>nie może zawierać postanowień kształtujących prawa i</w:t>
      </w:r>
      <w:r>
        <w:rPr>
          <w:color w:val="000000"/>
          <w:highlight w:val="white"/>
        </w:rPr>
        <w:t> </w:t>
      </w:r>
      <w:r w:rsidRPr="006F3208">
        <w:rPr>
          <w:color w:val="000000"/>
          <w:highlight w:val="white"/>
        </w:rPr>
        <w:t xml:space="preserve">obowiązki podwykonawcy, w zakresie kar umownych oraz postanowień dotyczących warunków wypłaty wynagrodzenia, w sposób dla niego mniej </w:t>
      </w:r>
      <w:r w:rsidRPr="006F3208">
        <w:rPr>
          <w:color w:val="000000"/>
          <w:highlight w:val="white"/>
        </w:rPr>
        <w:lastRenderedPageBreak/>
        <w:t xml:space="preserve">korzystny niż prawa i obowiązki </w:t>
      </w:r>
      <w:r>
        <w:rPr>
          <w:color w:val="000000"/>
          <w:highlight w:val="white"/>
        </w:rPr>
        <w:t>W</w:t>
      </w:r>
      <w:r w:rsidRPr="006F3208">
        <w:rPr>
          <w:color w:val="000000"/>
          <w:highlight w:val="white"/>
        </w:rPr>
        <w:t xml:space="preserve">ykonawcy, ukształtowane postanowieniami </w:t>
      </w:r>
      <w:r>
        <w:rPr>
          <w:color w:val="000000"/>
          <w:highlight w:val="white"/>
        </w:rPr>
        <w:t>U</w:t>
      </w:r>
      <w:r w:rsidRPr="006F3208">
        <w:rPr>
          <w:color w:val="000000"/>
          <w:highlight w:val="white"/>
        </w:rPr>
        <w:t xml:space="preserve">mowy zawartej między </w:t>
      </w:r>
      <w:r>
        <w:rPr>
          <w:color w:val="000000"/>
          <w:highlight w:val="white"/>
        </w:rPr>
        <w:t>Z</w:t>
      </w:r>
      <w:r w:rsidRPr="006F3208">
        <w:rPr>
          <w:color w:val="000000"/>
          <w:highlight w:val="white"/>
        </w:rPr>
        <w:t xml:space="preserve">amawiającym a </w:t>
      </w:r>
      <w:r>
        <w:rPr>
          <w:color w:val="000000"/>
          <w:highlight w:val="white"/>
        </w:rPr>
        <w:t>W</w:t>
      </w:r>
      <w:r w:rsidRPr="006F3208">
        <w:rPr>
          <w:color w:val="000000"/>
          <w:highlight w:val="white"/>
        </w:rPr>
        <w:t>ykonawcą</w:t>
      </w:r>
      <w:r w:rsidRPr="006F3208">
        <w:rPr>
          <w:color w:val="000000"/>
        </w:rPr>
        <w:t>;</w:t>
      </w:r>
    </w:p>
    <w:p w14:paraId="4F6F15E0" w14:textId="77777777" w:rsidR="00414EEF" w:rsidRPr="006F3208" w:rsidRDefault="00414EEF" w:rsidP="00501C3B">
      <w:pPr>
        <w:pStyle w:val="Akapitzlist"/>
        <w:numPr>
          <w:ilvl w:val="1"/>
          <w:numId w:val="30"/>
        </w:numPr>
        <w:autoSpaceDE w:val="0"/>
        <w:autoSpaceDN w:val="0"/>
        <w:adjustRightInd w:val="0"/>
        <w:spacing w:after="0"/>
        <w:ind w:left="1701"/>
        <w:jc w:val="both"/>
        <w:rPr>
          <w:color w:val="000000"/>
        </w:rPr>
      </w:pPr>
      <w:r w:rsidRPr="006F3208">
        <w:rPr>
          <w:color w:val="000000"/>
          <w:highlight w:val="white"/>
        </w:rPr>
        <w:t xml:space="preserve">termin zapłaty wynagrodzenia podwykonawcy lub dalszemu podwykonawcy, przewidziany w umowie o podwykonawstwo, nie może być dłuższy niż 30 dni od dnia doręczenia </w:t>
      </w:r>
      <w:r>
        <w:rPr>
          <w:color w:val="000000"/>
          <w:highlight w:val="white"/>
        </w:rPr>
        <w:t>W</w:t>
      </w:r>
      <w:r w:rsidRPr="006F3208">
        <w:rPr>
          <w:color w:val="000000"/>
          <w:highlight w:val="white"/>
        </w:rPr>
        <w:t>ykonawcy, podwykonawcy lub dalszemu podwykonawcy faktury lub rachunku</w:t>
      </w:r>
      <w:r w:rsidRPr="006F3208">
        <w:rPr>
          <w:color w:val="000000"/>
        </w:rPr>
        <w:t>;</w:t>
      </w:r>
    </w:p>
    <w:p w14:paraId="73A71906" w14:textId="3559D271" w:rsidR="00414EEF" w:rsidRPr="004D7A41" w:rsidRDefault="00414EEF" w:rsidP="00501C3B">
      <w:pPr>
        <w:pStyle w:val="Akapitzlist"/>
        <w:numPr>
          <w:ilvl w:val="1"/>
          <w:numId w:val="30"/>
        </w:numPr>
        <w:autoSpaceDE w:val="0"/>
        <w:autoSpaceDN w:val="0"/>
        <w:adjustRightInd w:val="0"/>
        <w:spacing w:after="0"/>
        <w:ind w:left="1701"/>
        <w:jc w:val="both"/>
        <w:rPr>
          <w:color w:val="000000"/>
        </w:rPr>
      </w:pPr>
      <w:r w:rsidRPr="006F3208">
        <w:rPr>
          <w:color w:val="000000"/>
        </w:rPr>
        <w:t>termin wykonania umowy o podwykonawstwo nie może wykraczać poza termin wykonania zamówienia, wskazany w § 2 lub termin wynikający z harmonogramu, o</w:t>
      </w:r>
      <w:r>
        <w:rPr>
          <w:color w:val="000000"/>
        </w:rPr>
        <w:t> </w:t>
      </w:r>
      <w:r w:rsidRPr="004D7A41">
        <w:rPr>
          <w:color w:val="000000"/>
        </w:rPr>
        <w:t xml:space="preserve">którym mowa w § </w:t>
      </w:r>
      <w:r>
        <w:rPr>
          <w:color w:val="000000"/>
        </w:rPr>
        <w:t xml:space="preserve">1 </w:t>
      </w:r>
      <w:r w:rsidR="004813F7">
        <w:rPr>
          <w:color w:val="000000"/>
        </w:rPr>
        <w:t>pkt</w:t>
      </w:r>
      <w:r>
        <w:rPr>
          <w:color w:val="000000"/>
        </w:rPr>
        <w:t xml:space="preserve"> 12</w:t>
      </w:r>
      <w:r w:rsidRPr="004D7A41">
        <w:rPr>
          <w:color w:val="000000"/>
        </w:rPr>
        <w:t xml:space="preserve"> </w:t>
      </w:r>
      <w:r>
        <w:rPr>
          <w:color w:val="000000"/>
        </w:rPr>
        <w:t>U</w:t>
      </w:r>
      <w:r w:rsidRPr="004D7A41">
        <w:rPr>
          <w:color w:val="000000"/>
        </w:rPr>
        <w:t>mowy;</w:t>
      </w:r>
    </w:p>
    <w:p w14:paraId="6C77F589" w14:textId="77777777" w:rsidR="00414EEF" w:rsidRPr="004D7A41" w:rsidRDefault="00414EEF" w:rsidP="00501C3B">
      <w:pPr>
        <w:pStyle w:val="Akapitzlist"/>
        <w:numPr>
          <w:ilvl w:val="1"/>
          <w:numId w:val="30"/>
        </w:numPr>
        <w:autoSpaceDE w:val="0"/>
        <w:autoSpaceDN w:val="0"/>
        <w:adjustRightInd w:val="0"/>
        <w:spacing w:after="0"/>
        <w:ind w:left="1701"/>
        <w:jc w:val="both"/>
        <w:rPr>
          <w:color w:val="000000"/>
        </w:rPr>
      </w:pPr>
      <w:r w:rsidRPr="004D7A41">
        <w:rPr>
          <w:color w:val="000000"/>
        </w:rPr>
        <w:t>umowa o podwykonawstwo nie może zawierać postanowień uzależniających dokonanie zapłaty na rzecz podwykonawcy od odbioru robót przez Zamawiającego lub od zapłaty należności Wykonawcy przez Zamawiającego;</w:t>
      </w:r>
    </w:p>
    <w:p w14:paraId="51137A6F" w14:textId="77777777" w:rsidR="00414EEF" w:rsidRPr="004D7A41" w:rsidRDefault="00414EEF" w:rsidP="00501C3B">
      <w:pPr>
        <w:pStyle w:val="Akapitzlist"/>
        <w:numPr>
          <w:ilvl w:val="1"/>
          <w:numId w:val="30"/>
        </w:numPr>
        <w:autoSpaceDE w:val="0"/>
        <w:autoSpaceDN w:val="0"/>
        <w:adjustRightInd w:val="0"/>
        <w:spacing w:after="0"/>
        <w:ind w:left="1701"/>
        <w:jc w:val="both"/>
        <w:rPr>
          <w:color w:val="000000"/>
        </w:rPr>
      </w:pPr>
      <w:r w:rsidRPr="004D7A41">
        <w:rPr>
          <w:color w:val="000000"/>
        </w:rPr>
        <w:t>umowa o podwykonawstwo zawiera uregulowania, dotyczące zawierania umów na roboty budowlane, dostawy lub usługi z dalszymi podwykonawcami, w szczególności postanowienia warunkujące podpisanie tych umów od ich akceptacji i zgody Wykonawcy;</w:t>
      </w:r>
    </w:p>
    <w:p w14:paraId="734CE34A" w14:textId="1BBFA1F0" w:rsidR="00414EEF" w:rsidRPr="004D7A41" w:rsidRDefault="00414EEF" w:rsidP="00501C3B">
      <w:pPr>
        <w:pStyle w:val="Akapitzlist"/>
        <w:numPr>
          <w:ilvl w:val="1"/>
          <w:numId w:val="30"/>
        </w:numPr>
        <w:autoSpaceDE w:val="0"/>
        <w:autoSpaceDN w:val="0"/>
        <w:adjustRightInd w:val="0"/>
        <w:spacing w:after="0"/>
        <w:ind w:left="1701"/>
        <w:jc w:val="both"/>
        <w:rPr>
          <w:color w:val="000000"/>
        </w:rPr>
      </w:pPr>
      <w:r w:rsidRPr="004D7A41">
        <w:rPr>
          <w:color w:val="000000"/>
        </w:rPr>
        <w:t>umowa o podwykonawstwo zawiera postanowienia w zakresie wysokości wynagrodzenia podwykonawcy;</w:t>
      </w:r>
    </w:p>
    <w:p w14:paraId="67B88E75" w14:textId="300DBC40" w:rsidR="00414EEF" w:rsidRPr="004D7A41" w:rsidRDefault="00414EEF" w:rsidP="00501C3B">
      <w:pPr>
        <w:pStyle w:val="Akapitzlist"/>
        <w:numPr>
          <w:ilvl w:val="1"/>
          <w:numId w:val="30"/>
        </w:numPr>
        <w:autoSpaceDE w:val="0"/>
        <w:autoSpaceDN w:val="0"/>
        <w:adjustRightInd w:val="0"/>
        <w:spacing w:after="0"/>
        <w:ind w:left="1701"/>
        <w:jc w:val="both"/>
        <w:rPr>
          <w:color w:val="000000"/>
        </w:rPr>
      </w:pPr>
      <w:r w:rsidRPr="004D7A41">
        <w:rPr>
          <w:color w:val="000000"/>
        </w:rPr>
        <w:t xml:space="preserve">załączony do umowy o podwykonawstwo harmonogram rzeczowo-finansowy jest zgodny z harmonogramem rzeczowo-finansowym, o którym mowa § </w:t>
      </w:r>
      <w:r w:rsidR="00EF5FDB">
        <w:rPr>
          <w:color w:val="000000"/>
        </w:rPr>
        <w:t>1</w:t>
      </w:r>
      <w:r w:rsidR="00EF5FDB" w:rsidRPr="004D7A41">
        <w:rPr>
          <w:color w:val="000000"/>
        </w:rPr>
        <w:t xml:space="preserve"> </w:t>
      </w:r>
      <w:r w:rsidRPr="004D7A41">
        <w:rPr>
          <w:color w:val="000000"/>
        </w:rPr>
        <w:t xml:space="preserve">ust. </w:t>
      </w:r>
      <w:r w:rsidR="00EF5FDB">
        <w:rPr>
          <w:color w:val="000000"/>
        </w:rPr>
        <w:t>11</w:t>
      </w:r>
      <w:r w:rsidRPr="004D7A41">
        <w:rPr>
          <w:color w:val="000000"/>
        </w:rPr>
        <w:t>;</w:t>
      </w:r>
    </w:p>
    <w:p w14:paraId="2E3E1305" w14:textId="22FD3E57" w:rsidR="00414EEF" w:rsidRPr="007A0783" w:rsidRDefault="00414EEF" w:rsidP="00501C3B">
      <w:pPr>
        <w:pStyle w:val="Akapitzlist"/>
        <w:numPr>
          <w:ilvl w:val="1"/>
          <w:numId w:val="30"/>
        </w:numPr>
        <w:autoSpaceDE w:val="0"/>
        <w:autoSpaceDN w:val="0"/>
        <w:adjustRightInd w:val="0"/>
        <w:spacing w:after="0"/>
        <w:ind w:left="1701"/>
        <w:jc w:val="both"/>
        <w:rPr>
          <w:color w:val="000000"/>
        </w:rPr>
      </w:pPr>
      <w:r w:rsidRPr="004D7A41">
        <w:rPr>
          <w:color w:val="000000"/>
        </w:rPr>
        <w:t xml:space="preserve">umowa o podwykonawstwo zawiera klauzulę zatrudnienia spełniającą odpowiednio wymagania, o których mowa </w:t>
      </w:r>
      <w:r w:rsidRPr="000E42CE">
        <w:rPr>
          <w:color w:val="000000"/>
        </w:rPr>
        <w:t>w § 1</w:t>
      </w:r>
      <w:r w:rsidR="000E42CE" w:rsidRPr="000E42CE">
        <w:rPr>
          <w:color w:val="000000"/>
        </w:rPr>
        <w:t xml:space="preserve">1 </w:t>
      </w:r>
      <w:r w:rsidRPr="000E42CE">
        <w:rPr>
          <w:color w:val="000000"/>
        </w:rPr>
        <w:t>Umowy;</w:t>
      </w:r>
    </w:p>
    <w:p w14:paraId="1E6C6B9A" w14:textId="77777777" w:rsidR="00414EEF" w:rsidRPr="004D7A41" w:rsidRDefault="00414EEF" w:rsidP="00501C3B">
      <w:pPr>
        <w:pStyle w:val="Akapitzlist"/>
        <w:numPr>
          <w:ilvl w:val="1"/>
          <w:numId w:val="30"/>
        </w:numPr>
        <w:autoSpaceDE w:val="0"/>
        <w:autoSpaceDN w:val="0"/>
        <w:adjustRightInd w:val="0"/>
        <w:spacing w:after="0"/>
        <w:ind w:left="1701"/>
        <w:jc w:val="both"/>
        <w:rPr>
          <w:color w:val="000000"/>
        </w:rPr>
      </w:pPr>
      <w:r w:rsidRPr="004D7A41">
        <w:rPr>
          <w:color w:val="000000"/>
        </w:rPr>
        <w:t xml:space="preserve">kwoty wynagrodzenia przewidzianego dla podwykonawców nie mogą przewyższać kwoty wynagrodzenia Wykonawcy wynikającej z niniejszej </w:t>
      </w:r>
      <w:r>
        <w:rPr>
          <w:color w:val="000000"/>
        </w:rPr>
        <w:t>U</w:t>
      </w:r>
      <w:r w:rsidRPr="004D7A41">
        <w:rPr>
          <w:color w:val="000000"/>
        </w:rPr>
        <w:t>mowy.</w:t>
      </w:r>
    </w:p>
    <w:p w14:paraId="4068C30B" w14:textId="77777777" w:rsidR="00414EEF" w:rsidRPr="00487E0E" w:rsidRDefault="00414EEF" w:rsidP="00501C3B">
      <w:pPr>
        <w:numPr>
          <w:ilvl w:val="0"/>
          <w:numId w:val="25"/>
        </w:numPr>
        <w:autoSpaceDE w:val="0"/>
        <w:autoSpaceDN w:val="0"/>
        <w:adjustRightInd w:val="0"/>
        <w:spacing w:after="0"/>
        <w:ind w:left="426" w:hanging="426"/>
        <w:contextualSpacing/>
        <w:jc w:val="both"/>
        <w:rPr>
          <w:rFonts w:cs="Calibri"/>
        </w:rPr>
      </w:pPr>
      <w:r w:rsidRPr="00487E0E">
        <w:rPr>
          <w:rFonts w:cs="Calibri"/>
        </w:rPr>
        <w:t>Zamawiającemu przysługuje prawo do zgłoszenia w terminie 14 dni</w:t>
      </w:r>
      <w:r>
        <w:rPr>
          <w:rFonts w:cs="Calibri"/>
        </w:rPr>
        <w:t xml:space="preserve"> od dnia otrzymania projektu umowy o podwykonawstwo, o której mowa w ust. 2,</w:t>
      </w:r>
      <w:r w:rsidRPr="00487E0E">
        <w:rPr>
          <w:rFonts w:cs="Calibri"/>
        </w:rPr>
        <w:t xml:space="preserve"> pisemnego zastrzeżenia do przedłożonego projektu umowy o podwykonawstwo, której przedmiotem są roboty budowlane, w przypadku </w:t>
      </w:r>
      <w:r>
        <w:rPr>
          <w:rFonts w:cs="Calibri"/>
        </w:rPr>
        <w:t xml:space="preserve">gdy jest niezgodna z którymkolwiek postanowieniem ujętym w ust. 2 lub w przypadku </w:t>
      </w:r>
      <w:r w:rsidRPr="00487E0E">
        <w:rPr>
          <w:rFonts w:cs="Calibri"/>
        </w:rPr>
        <w:t>zaistnienia chociażby jednego z opisanych poniżej przypadków:</w:t>
      </w:r>
    </w:p>
    <w:p w14:paraId="0E0F5D82" w14:textId="77777777" w:rsidR="00414EEF" w:rsidRPr="00487E0E" w:rsidRDefault="00414EEF" w:rsidP="00501C3B">
      <w:pPr>
        <w:numPr>
          <w:ilvl w:val="0"/>
          <w:numId w:val="28"/>
        </w:numPr>
        <w:autoSpaceDE w:val="0"/>
        <w:autoSpaceDN w:val="0"/>
        <w:adjustRightInd w:val="0"/>
        <w:spacing w:after="0"/>
        <w:ind w:hanging="294"/>
        <w:contextualSpacing/>
        <w:jc w:val="both"/>
        <w:rPr>
          <w:rFonts w:cs="Calibri"/>
        </w:rPr>
      </w:pPr>
      <w:r w:rsidRPr="00487E0E">
        <w:rPr>
          <w:rFonts w:cs="Calibri"/>
        </w:rPr>
        <w:t xml:space="preserve">termin zapłaty wynagrodzenia podwykonawcy lub dalszemu podwykonawcy przewidziany </w:t>
      </w:r>
      <w:r w:rsidRPr="00487E0E">
        <w:rPr>
          <w:rFonts w:cs="Calibri"/>
        </w:rPr>
        <w:br/>
        <w:t>w umowie o podwykonawstwo jest dłuższy niż 30 dni od dnia doręczenia Wykonawcy, podwykonawcy lub dalszemu podwykonawcy faktury lub rachunku, potwierdzających wykonanie zleconej podwykonawcy lub dalszemu podwykonawcy dostawy, usługi lub roboty budowlanej,</w:t>
      </w:r>
    </w:p>
    <w:p w14:paraId="7E82F5E7" w14:textId="71F3A78F" w:rsidR="00414EEF" w:rsidRPr="00487E0E" w:rsidRDefault="00414EEF" w:rsidP="00501C3B">
      <w:pPr>
        <w:numPr>
          <w:ilvl w:val="0"/>
          <w:numId w:val="28"/>
        </w:numPr>
        <w:autoSpaceDE w:val="0"/>
        <w:autoSpaceDN w:val="0"/>
        <w:adjustRightInd w:val="0"/>
        <w:spacing w:after="0"/>
        <w:ind w:hanging="294"/>
        <w:contextualSpacing/>
        <w:jc w:val="both"/>
        <w:rPr>
          <w:rFonts w:cs="Calibri"/>
        </w:rPr>
      </w:pPr>
      <w:r w:rsidRPr="00487E0E">
        <w:rPr>
          <w:rFonts w:cs="Calibri"/>
        </w:rPr>
        <w:t xml:space="preserve">termin wykonania umowy o podwykonawstwo wykracza poza termin wykonania zamówienia, wskazany w § 2 lub termin wynikający z harmonogramu, o którym mowa w § </w:t>
      </w:r>
      <w:r>
        <w:rPr>
          <w:rFonts w:cs="Calibri"/>
        </w:rPr>
        <w:t xml:space="preserve">1 </w:t>
      </w:r>
      <w:r w:rsidR="004813F7">
        <w:rPr>
          <w:rFonts w:cs="Calibri"/>
        </w:rPr>
        <w:t>pkt</w:t>
      </w:r>
      <w:r>
        <w:rPr>
          <w:rFonts w:cs="Calibri"/>
        </w:rPr>
        <w:t xml:space="preserve"> 12</w:t>
      </w:r>
      <w:r w:rsidRPr="00487E0E">
        <w:rPr>
          <w:rFonts w:cs="Calibri"/>
        </w:rPr>
        <w:t xml:space="preserve"> </w:t>
      </w:r>
      <w:r>
        <w:rPr>
          <w:rFonts w:cs="Calibri"/>
        </w:rPr>
        <w:t>U</w:t>
      </w:r>
      <w:r w:rsidRPr="00487E0E">
        <w:rPr>
          <w:rFonts w:cs="Calibri"/>
        </w:rPr>
        <w:t>mowy,</w:t>
      </w:r>
    </w:p>
    <w:p w14:paraId="0120892C" w14:textId="77777777" w:rsidR="00414EEF" w:rsidRPr="00487E0E" w:rsidRDefault="00414EEF" w:rsidP="00501C3B">
      <w:pPr>
        <w:numPr>
          <w:ilvl w:val="0"/>
          <w:numId w:val="28"/>
        </w:numPr>
        <w:autoSpaceDE w:val="0"/>
        <w:autoSpaceDN w:val="0"/>
        <w:adjustRightInd w:val="0"/>
        <w:spacing w:after="0"/>
        <w:ind w:hanging="294"/>
        <w:contextualSpacing/>
        <w:jc w:val="both"/>
        <w:rPr>
          <w:rFonts w:cs="Calibri"/>
        </w:rPr>
      </w:pPr>
      <w:r w:rsidRPr="00487E0E">
        <w:rPr>
          <w:rFonts w:cs="Calibri"/>
        </w:rPr>
        <w:t>umowa o podwykonawstwo zawiera zapisy uzależniające dokonanie zapłaty na rzecz podwykonawcy od odbioru robót przez Zamawiającego lub od zapłaty należności Wykonawcy przez Zamawiającego,</w:t>
      </w:r>
    </w:p>
    <w:p w14:paraId="583AFFFA" w14:textId="77777777" w:rsidR="00414EEF" w:rsidRPr="00487E0E" w:rsidRDefault="00414EEF" w:rsidP="00501C3B">
      <w:pPr>
        <w:numPr>
          <w:ilvl w:val="0"/>
          <w:numId w:val="28"/>
        </w:numPr>
        <w:autoSpaceDE w:val="0"/>
        <w:autoSpaceDN w:val="0"/>
        <w:adjustRightInd w:val="0"/>
        <w:spacing w:after="0"/>
        <w:ind w:hanging="294"/>
        <w:contextualSpacing/>
        <w:jc w:val="both"/>
        <w:rPr>
          <w:rFonts w:cs="Calibri"/>
        </w:rPr>
      </w:pPr>
      <w:r w:rsidRPr="00487E0E">
        <w:rPr>
          <w:rFonts w:cs="Calibri"/>
        </w:rPr>
        <w:t>umowa o podwykonawstwo nie zawiera uregulowań dotyczących zawierania umów na roboty budowlane, dostawy lub usługi z dalszymi podwykonawcami, w szczególności zapisów warunkujących podpisanie tych umów od ich akceptacji i zgody Wykonawcy,</w:t>
      </w:r>
    </w:p>
    <w:p w14:paraId="6A7AECFD" w14:textId="77777777" w:rsidR="00414EEF" w:rsidRPr="00487E0E" w:rsidRDefault="00414EEF" w:rsidP="00501C3B">
      <w:pPr>
        <w:numPr>
          <w:ilvl w:val="0"/>
          <w:numId w:val="28"/>
        </w:numPr>
        <w:autoSpaceDE w:val="0"/>
        <w:autoSpaceDN w:val="0"/>
        <w:adjustRightInd w:val="0"/>
        <w:spacing w:after="0"/>
        <w:ind w:hanging="294"/>
        <w:contextualSpacing/>
        <w:jc w:val="both"/>
        <w:rPr>
          <w:rFonts w:cs="Calibri"/>
        </w:rPr>
      </w:pPr>
      <w:r w:rsidRPr="00487E0E">
        <w:rPr>
          <w:rFonts w:cs="Calibri"/>
        </w:rPr>
        <w:t xml:space="preserve">umowa o podwykonawstwo nie zawiera wysokości wynagrodzenia podwykonawcy, </w:t>
      </w:r>
      <w:r>
        <w:rPr>
          <w:rFonts w:cs="Calibri"/>
        </w:rPr>
        <w:t>lub rachunku bankowego podwykonawcy,</w:t>
      </w:r>
    </w:p>
    <w:p w14:paraId="08E2A30B" w14:textId="2B701A94" w:rsidR="00414EEF" w:rsidRPr="00487E0E" w:rsidRDefault="00414EEF" w:rsidP="00501C3B">
      <w:pPr>
        <w:numPr>
          <w:ilvl w:val="0"/>
          <w:numId w:val="28"/>
        </w:numPr>
        <w:autoSpaceDE w:val="0"/>
        <w:autoSpaceDN w:val="0"/>
        <w:adjustRightInd w:val="0"/>
        <w:spacing w:after="0"/>
        <w:ind w:hanging="294"/>
        <w:contextualSpacing/>
        <w:jc w:val="both"/>
        <w:rPr>
          <w:rFonts w:cs="Calibri"/>
        </w:rPr>
      </w:pPr>
      <w:r w:rsidRPr="00487E0E">
        <w:rPr>
          <w:rFonts w:cs="Calibri"/>
        </w:rPr>
        <w:lastRenderedPageBreak/>
        <w:t xml:space="preserve">załączony do umowy o podwykonawstwo harmonogram rzeczowo-finansowy jest niezgodny </w:t>
      </w:r>
      <w:r w:rsidRPr="00487E0E">
        <w:rPr>
          <w:rFonts w:cs="Calibri"/>
        </w:rPr>
        <w:br/>
        <w:t xml:space="preserve">z harmonogramem rzeczowo-finansowym, o którym mowa § </w:t>
      </w:r>
      <w:r>
        <w:rPr>
          <w:rFonts w:cs="Calibri"/>
        </w:rPr>
        <w:t xml:space="preserve">1 </w:t>
      </w:r>
      <w:r w:rsidR="004813F7">
        <w:rPr>
          <w:rFonts w:cs="Calibri"/>
        </w:rPr>
        <w:t>pkt</w:t>
      </w:r>
      <w:r w:rsidRPr="00487E0E">
        <w:rPr>
          <w:rFonts w:cs="Calibri"/>
        </w:rPr>
        <w:t xml:space="preserve"> </w:t>
      </w:r>
      <w:r>
        <w:rPr>
          <w:rFonts w:cs="Calibri"/>
        </w:rPr>
        <w:t>1</w:t>
      </w:r>
      <w:r w:rsidR="000E42CE">
        <w:rPr>
          <w:rFonts w:cs="Calibri"/>
        </w:rPr>
        <w:t>2</w:t>
      </w:r>
      <w:r w:rsidRPr="00487E0E">
        <w:rPr>
          <w:rFonts w:cs="Calibri"/>
        </w:rPr>
        <w:t>,</w:t>
      </w:r>
    </w:p>
    <w:p w14:paraId="79959D82" w14:textId="7B0A00A5" w:rsidR="00414EEF" w:rsidRPr="00487E0E" w:rsidRDefault="00414EEF" w:rsidP="00501C3B">
      <w:pPr>
        <w:numPr>
          <w:ilvl w:val="0"/>
          <w:numId w:val="28"/>
        </w:numPr>
        <w:autoSpaceDE w:val="0"/>
        <w:autoSpaceDN w:val="0"/>
        <w:adjustRightInd w:val="0"/>
        <w:spacing w:after="0"/>
        <w:ind w:hanging="294"/>
        <w:contextualSpacing/>
        <w:jc w:val="both"/>
        <w:rPr>
          <w:rFonts w:cs="Calibri"/>
          <w:color w:val="000000"/>
        </w:rPr>
      </w:pPr>
      <w:r w:rsidRPr="00487E0E">
        <w:rPr>
          <w:rFonts w:cs="Calibri"/>
          <w:color w:val="000000"/>
        </w:rPr>
        <w:t>umowa o podwykonawstwo nie zawiera klauzuli zatrudnienia spełniającej odpowiednio wymagania</w:t>
      </w:r>
      <w:r>
        <w:rPr>
          <w:rFonts w:cs="Calibri"/>
          <w:color w:val="000000"/>
        </w:rPr>
        <w:t>,</w:t>
      </w:r>
      <w:r w:rsidRPr="00487E0E">
        <w:rPr>
          <w:rFonts w:cs="Calibri"/>
          <w:color w:val="000000"/>
        </w:rPr>
        <w:t xml:space="preserve"> o których mowa </w:t>
      </w:r>
      <w:r w:rsidRPr="000E42CE">
        <w:rPr>
          <w:rFonts w:cs="Calibri"/>
        </w:rPr>
        <w:t>w § 1</w:t>
      </w:r>
      <w:r w:rsidR="000E42CE" w:rsidRPr="000E42CE">
        <w:rPr>
          <w:rFonts w:cs="Calibri"/>
        </w:rPr>
        <w:t>1</w:t>
      </w:r>
      <w:r w:rsidRPr="000E42CE">
        <w:rPr>
          <w:rFonts w:cs="Calibri"/>
        </w:rPr>
        <w:t xml:space="preserve"> </w:t>
      </w:r>
      <w:r w:rsidRPr="000E42CE">
        <w:rPr>
          <w:rFonts w:cs="Calibri"/>
          <w:color w:val="000000"/>
        </w:rPr>
        <w:t>Umowy,</w:t>
      </w:r>
    </w:p>
    <w:p w14:paraId="7BC86D1F" w14:textId="77777777" w:rsidR="00414EEF" w:rsidRPr="00487E0E" w:rsidRDefault="00414EEF" w:rsidP="00501C3B">
      <w:pPr>
        <w:numPr>
          <w:ilvl w:val="0"/>
          <w:numId w:val="28"/>
        </w:numPr>
        <w:autoSpaceDE w:val="0"/>
        <w:autoSpaceDN w:val="0"/>
        <w:adjustRightInd w:val="0"/>
        <w:spacing w:after="0"/>
        <w:ind w:hanging="294"/>
        <w:contextualSpacing/>
        <w:jc w:val="both"/>
        <w:rPr>
          <w:rFonts w:cs="Calibri"/>
        </w:rPr>
      </w:pPr>
      <w:r w:rsidRPr="00487E0E">
        <w:rPr>
          <w:rFonts w:cs="Calibri"/>
        </w:rPr>
        <w:t xml:space="preserve">kwoty wynagrodzenia przewidzianego dla podwykonawców przewyższają kwotę wynagrodzenia Wykonawcy wynikającą z niniejszej </w:t>
      </w:r>
      <w:r>
        <w:rPr>
          <w:rFonts w:cs="Calibri"/>
        </w:rPr>
        <w:t>U</w:t>
      </w:r>
      <w:r w:rsidRPr="00487E0E">
        <w:rPr>
          <w:rFonts w:cs="Calibri"/>
        </w:rPr>
        <w:t>mowy;</w:t>
      </w:r>
    </w:p>
    <w:p w14:paraId="530F49DA" w14:textId="7EDC687D" w:rsidR="00414EEF" w:rsidRPr="00487E0E" w:rsidRDefault="00414EEF" w:rsidP="00501C3B">
      <w:pPr>
        <w:numPr>
          <w:ilvl w:val="0"/>
          <w:numId w:val="28"/>
        </w:numPr>
        <w:autoSpaceDE w:val="0"/>
        <w:autoSpaceDN w:val="0"/>
        <w:adjustRightInd w:val="0"/>
        <w:spacing w:after="0"/>
        <w:ind w:hanging="294"/>
        <w:contextualSpacing/>
        <w:jc w:val="both"/>
        <w:rPr>
          <w:rFonts w:cs="Calibri"/>
        </w:rPr>
      </w:pPr>
      <w:r w:rsidRPr="00487E0E">
        <w:rPr>
          <w:rFonts w:cs="Calibri"/>
        </w:rPr>
        <w:t xml:space="preserve">umowa o podwykonawstwo zawiera postanowienia kształtujące prawa i obowiązki podwykonawcy, w zakresie kar umownych oraz postanowień dotyczących warunków wypłaty wynagrodzenia, w sposób dla niego mniej korzystny niż prawa i obowiązki </w:t>
      </w:r>
      <w:r w:rsidR="00A35684">
        <w:rPr>
          <w:rFonts w:cs="Calibri"/>
        </w:rPr>
        <w:t>W</w:t>
      </w:r>
      <w:r w:rsidRPr="00487E0E">
        <w:rPr>
          <w:rFonts w:cs="Calibri"/>
        </w:rPr>
        <w:t xml:space="preserve">ykonawcy, ukształtowane postanowieniami </w:t>
      </w:r>
      <w:r>
        <w:rPr>
          <w:rFonts w:cs="Calibri"/>
        </w:rPr>
        <w:t>U</w:t>
      </w:r>
      <w:r w:rsidRPr="00487E0E">
        <w:rPr>
          <w:rFonts w:cs="Calibri"/>
        </w:rPr>
        <w:t>mowy zawartej między Zamawiającym a Wykonawcą;</w:t>
      </w:r>
    </w:p>
    <w:p w14:paraId="0C911953" w14:textId="77777777" w:rsidR="00414EEF" w:rsidRDefault="00414EEF" w:rsidP="00501C3B">
      <w:pPr>
        <w:numPr>
          <w:ilvl w:val="0"/>
          <w:numId w:val="28"/>
        </w:numPr>
        <w:autoSpaceDE w:val="0"/>
        <w:autoSpaceDN w:val="0"/>
        <w:adjustRightInd w:val="0"/>
        <w:spacing w:after="0"/>
        <w:ind w:hanging="294"/>
        <w:contextualSpacing/>
        <w:jc w:val="both"/>
        <w:rPr>
          <w:rFonts w:cs="Calibri"/>
        </w:rPr>
      </w:pPr>
      <w:r w:rsidRPr="00487E0E">
        <w:rPr>
          <w:rFonts w:cs="Calibri"/>
        </w:rPr>
        <w:t>umowa o podwykonawstwo nie spełnia wymagań określonych w dokumentach zamówienia</w:t>
      </w:r>
      <w:r>
        <w:rPr>
          <w:rFonts w:cs="Calibri"/>
        </w:rPr>
        <w:t>;</w:t>
      </w:r>
    </w:p>
    <w:p w14:paraId="3585328F" w14:textId="77777777" w:rsidR="00414EEF" w:rsidRPr="002A07A8" w:rsidRDefault="00414EEF" w:rsidP="00501C3B">
      <w:pPr>
        <w:numPr>
          <w:ilvl w:val="0"/>
          <w:numId w:val="28"/>
        </w:numPr>
        <w:autoSpaceDE w:val="0"/>
        <w:autoSpaceDN w:val="0"/>
        <w:adjustRightInd w:val="0"/>
        <w:spacing w:after="0"/>
        <w:ind w:hanging="294"/>
        <w:contextualSpacing/>
        <w:jc w:val="both"/>
        <w:rPr>
          <w:rFonts w:cs="Calibri"/>
        </w:rPr>
      </w:pPr>
      <w:r w:rsidRPr="002A07A8">
        <w:rPr>
          <w:rFonts w:asciiTheme="minorHAnsi" w:hAnsiTheme="minorHAnsi" w:cstheme="minorHAnsi"/>
        </w:rPr>
        <w:t>do umowy podwykonawczej nie załączono kosztorysu (przy wynagrodzeniu kosztorysowym) lub tabeli elementów scalonych (przy wynagrodzeniu ryczałtowym), z których wynika wartość należnego podwykonawcy wynagrodzenia</w:t>
      </w:r>
      <w:r>
        <w:rPr>
          <w:rFonts w:asciiTheme="minorHAnsi" w:hAnsiTheme="minorHAnsi" w:cstheme="minorHAnsi"/>
        </w:rPr>
        <w:t>;</w:t>
      </w:r>
    </w:p>
    <w:p w14:paraId="51F174A2" w14:textId="55C1B58A" w:rsidR="00414EEF" w:rsidRPr="00487E0E" w:rsidRDefault="00414EEF" w:rsidP="00501C3B">
      <w:pPr>
        <w:numPr>
          <w:ilvl w:val="0"/>
          <w:numId w:val="28"/>
        </w:numPr>
        <w:autoSpaceDE w:val="0"/>
        <w:autoSpaceDN w:val="0"/>
        <w:adjustRightInd w:val="0"/>
        <w:spacing w:after="0"/>
        <w:ind w:hanging="294"/>
        <w:contextualSpacing/>
        <w:jc w:val="both"/>
        <w:rPr>
          <w:rFonts w:cs="Calibri"/>
        </w:rPr>
      </w:pPr>
      <w:r>
        <w:rPr>
          <w:rFonts w:cs="Calibri"/>
        </w:rPr>
        <w:t xml:space="preserve"> umowa o podwykonawstwo nie zawiera postanowień zgodnie </w:t>
      </w:r>
      <w:r w:rsidRPr="000E42CE">
        <w:rPr>
          <w:rFonts w:cs="Calibri"/>
        </w:rPr>
        <w:t>z § 1</w:t>
      </w:r>
      <w:r w:rsidR="000E42CE" w:rsidRPr="000E42CE">
        <w:rPr>
          <w:rFonts w:cs="Calibri"/>
        </w:rPr>
        <w:t>1</w:t>
      </w:r>
      <w:r w:rsidRPr="000E42CE">
        <w:rPr>
          <w:rFonts w:cs="Calibri"/>
        </w:rPr>
        <w:t xml:space="preserve"> </w:t>
      </w:r>
      <w:r w:rsidR="000E42CE">
        <w:rPr>
          <w:rFonts w:cs="Calibri"/>
        </w:rPr>
        <w:t xml:space="preserve">Umowy. </w:t>
      </w:r>
    </w:p>
    <w:p w14:paraId="37145F24" w14:textId="77777777" w:rsidR="00414EEF" w:rsidRPr="00487E0E" w:rsidRDefault="00414EEF" w:rsidP="00501C3B">
      <w:pPr>
        <w:numPr>
          <w:ilvl w:val="0"/>
          <w:numId w:val="25"/>
        </w:numPr>
        <w:autoSpaceDE w:val="0"/>
        <w:autoSpaceDN w:val="0"/>
        <w:adjustRightInd w:val="0"/>
        <w:spacing w:after="0"/>
        <w:ind w:left="426" w:hanging="426"/>
        <w:contextualSpacing/>
        <w:jc w:val="both"/>
        <w:rPr>
          <w:rFonts w:cs="Calibri"/>
        </w:rPr>
      </w:pPr>
      <w:r w:rsidRPr="00487E0E">
        <w:rPr>
          <w:rFonts w:cs="Calibri"/>
        </w:rPr>
        <w:t>Niezgłoszenie pisemnych zastrzeżeń do przedłożonego projektu umowy o podwykonawstwo, której przedmiotem są roboty budowlane, w terminie wskazanym w ust. 3, uważa się za akceptację projektu umowy przez Zamawiającego.</w:t>
      </w:r>
    </w:p>
    <w:p w14:paraId="2392BE53" w14:textId="40A7500E" w:rsidR="00414EEF" w:rsidRPr="00487E0E" w:rsidRDefault="00414EEF" w:rsidP="00501C3B">
      <w:pPr>
        <w:numPr>
          <w:ilvl w:val="0"/>
          <w:numId w:val="25"/>
        </w:numPr>
        <w:autoSpaceDE w:val="0"/>
        <w:autoSpaceDN w:val="0"/>
        <w:adjustRightInd w:val="0"/>
        <w:spacing w:after="0"/>
        <w:ind w:left="426" w:hanging="426"/>
        <w:contextualSpacing/>
        <w:jc w:val="both"/>
        <w:rPr>
          <w:rFonts w:cs="Calibri"/>
        </w:rPr>
      </w:pPr>
      <w:r w:rsidRPr="00487E0E">
        <w:rPr>
          <w:rFonts w:cs="Calibri"/>
        </w:rPr>
        <w:t xml:space="preserve">Wykonawca, podwykonawca lub dalszy podwykonawca zamówienia przedkłada Zamawiającemu poświadczoną (przez siebie) za zgodność z oryginałem kopię zawartej umowy </w:t>
      </w:r>
      <w:r>
        <w:rPr>
          <w:rFonts w:cs="Calibri"/>
        </w:rPr>
        <w:br/>
      </w:r>
      <w:r w:rsidRPr="00487E0E">
        <w:rPr>
          <w:rFonts w:cs="Calibri"/>
        </w:rPr>
        <w:t xml:space="preserve">o podwykonawstwo, której przedmiotem są roboty budowlane, </w:t>
      </w:r>
      <w:r>
        <w:rPr>
          <w:rFonts w:cs="Calibri"/>
        </w:rPr>
        <w:t xml:space="preserve">oraz ich zmian </w:t>
      </w:r>
      <w:r w:rsidRPr="00487E0E">
        <w:rPr>
          <w:rFonts w:cs="Calibri"/>
        </w:rPr>
        <w:t>w terminie 7 dni od dnia jej zawarcia.</w:t>
      </w:r>
    </w:p>
    <w:p w14:paraId="4F9C2C40" w14:textId="58688FB9" w:rsidR="00414EEF" w:rsidRPr="00487E0E" w:rsidRDefault="00414EEF" w:rsidP="00501C3B">
      <w:pPr>
        <w:numPr>
          <w:ilvl w:val="0"/>
          <w:numId w:val="25"/>
        </w:numPr>
        <w:autoSpaceDE w:val="0"/>
        <w:autoSpaceDN w:val="0"/>
        <w:adjustRightInd w:val="0"/>
        <w:spacing w:after="0"/>
        <w:ind w:left="426" w:hanging="426"/>
        <w:contextualSpacing/>
        <w:jc w:val="both"/>
        <w:rPr>
          <w:rFonts w:cs="Calibri"/>
        </w:rPr>
      </w:pPr>
      <w:r w:rsidRPr="00487E0E">
        <w:rPr>
          <w:rFonts w:cs="Calibri"/>
        </w:rPr>
        <w:t>Zamawiającemu przysługuje prawo do zgłoszenia w terminie 7 dni</w:t>
      </w:r>
      <w:r>
        <w:rPr>
          <w:rFonts w:cs="Calibri"/>
        </w:rPr>
        <w:t xml:space="preserve"> od dnia otrzymania poświadczonej za zgodność oryginałem kopii zawartej umowy o podwykonawstwo, o której mowa w ust. 5, </w:t>
      </w:r>
      <w:r w:rsidRPr="00487E0E">
        <w:rPr>
          <w:rFonts w:cs="Calibri"/>
        </w:rPr>
        <w:t>pisemnego sprzeciwu do przedłożonej umowy o podwykonawstwo</w:t>
      </w:r>
      <w:r>
        <w:rPr>
          <w:rFonts w:cs="Calibri"/>
        </w:rPr>
        <w:t xml:space="preserve"> </w:t>
      </w:r>
      <w:r w:rsidRPr="00487E0E">
        <w:rPr>
          <w:rFonts w:cs="Calibri"/>
        </w:rPr>
        <w:t>w</w:t>
      </w:r>
      <w:r>
        <w:rPr>
          <w:rFonts w:cs="Calibri"/>
        </w:rPr>
        <w:t> </w:t>
      </w:r>
      <w:r w:rsidRPr="00487E0E">
        <w:rPr>
          <w:rFonts w:cs="Calibri"/>
        </w:rPr>
        <w:t xml:space="preserve">przypadkach, </w:t>
      </w:r>
      <w:r>
        <w:rPr>
          <w:rFonts w:cs="Calibri"/>
        </w:rPr>
        <w:br/>
      </w:r>
      <w:r w:rsidRPr="00487E0E">
        <w:rPr>
          <w:rFonts w:cs="Calibri"/>
        </w:rPr>
        <w:t>o których mowa w ust. 3.</w:t>
      </w:r>
    </w:p>
    <w:p w14:paraId="355A72A2" w14:textId="5FC724AB" w:rsidR="00414EEF" w:rsidRPr="00487E0E" w:rsidRDefault="00414EEF" w:rsidP="00501C3B">
      <w:pPr>
        <w:numPr>
          <w:ilvl w:val="0"/>
          <w:numId w:val="25"/>
        </w:numPr>
        <w:autoSpaceDE w:val="0"/>
        <w:autoSpaceDN w:val="0"/>
        <w:adjustRightInd w:val="0"/>
        <w:spacing w:after="0"/>
        <w:ind w:left="426" w:hanging="426"/>
        <w:contextualSpacing/>
        <w:jc w:val="both"/>
        <w:rPr>
          <w:rFonts w:cs="Calibri"/>
        </w:rPr>
      </w:pPr>
      <w:r w:rsidRPr="00487E0E">
        <w:rPr>
          <w:rFonts w:cs="Calibri"/>
        </w:rPr>
        <w:t>Niezgłoszenie pisemnego sprzeciwu do przedłożonej umowy o podwykonawstwo w terminie określonym w ust. 6, uważa się za akceptację umowy przez Zamawiającego.</w:t>
      </w:r>
    </w:p>
    <w:p w14:paraId="69EC9374" w14:textId="53F7008F" w:rsidR="00414EEF" w:rsidRPr="00487E0E" w:rsidRDefault="00414EEF" w:rsidP="00501C3B">
      <w:pPr>
        <w:numPr>
          <w:ilvl w:val="0"/>
          <w:numId w:val="25"/>
        </w:numPr>
        <w:autoSpaceDE w:val="0"/>
        <w:autoSpaceDN w:val="0"/>
        <w:adjustRightInd w:val="0"/>
        <w:spacing w:after="0"/>
        <w:ind w:left="426" w:hanging="426"/>
        <w:contextualSpacing/>
        <w:jc w:val="both"/>
        <w:rPr>
          <w:rFonts w:cs="Calibri"/>
        </w:rPr>
      </w:pPr>
      <w:r w:rsidRPr="00487E0E">
        <w:rPr>
          <w:rFonts w:cs="Calibri"/>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wynagrodzenia, o którym mowa w § </w:t>
      </w:r>
      <w:r w:rsidR="000E42CE">
        <w:rPr>
          <w:rFonts w:cs="Calibri"/>
        </w:rPr>
        <w:t>7</w:t>
      </w:r>
      <w:r w:rsidRPr="00487E0E">
        <w:rPr>
          <w:rFonts w:cs="Calibri"/>
        </w:rPr>
        <w:t xml:space="preserve"> ust. 1. </w:t>
      </w:r>
    </w:p>
    <w:p w14:paraId="33E1CAD8" w14:textId="77777777" w:rsidR="00414EEF" w:rsidRPr="00487E0E" w:rsidRDefault="00414EEF" w:rsidP="00501C3B">
      <w:pPr>
        <w:numPr>
          <w:ilvl w:val="0"/>
          <w:numId w:val="25"/>
        </w:numPr>
        <w:autoSpaceDE w:val="0"/>
        <w:autoSpaceDN w:val="0"/>
        <w:adjustRightInd w:val="0"/>
        <w:spacing w:after="0"/>
        <w:ind w:left="426" w:hanging="426"/>
        <w:contextualSpacing/>
        <w:jc w:val="both"/>
        <w:rPr>
          <w:rFonts w:cs="Calibri"/>
        </w:rPr>
      </w:pPr>
      <w:r w:rsidRPr="00487E0E">
        <w:rPr>
          <w:rFonts w:cs="Calibri"/>
        </w:rPr>
        <w:t>Wyłączenie, o którym mowa w ust. 8, nie dotyczy umów o podwykonawstwo o wartości większej niż 50.000,00 złotych brutto.</w:t>
      </w:r>
    </w:p>
    <w:p w14:paraId="782F840D" w14:textId="02C2073C" w:rsidR="00414EEF" w:rsidRPr="00487E0E" w:rsidRDefault="00414EEF" w:rsidP="00501C3B">
      <w:pPr>
        <w:numPr>
          <w:ilvl w:val="0"/>
          <w:numId w:val="25"/>
        </w:numPr>
        <w:autoSpaceDE w:val="0"/>
        <w:autoSpaceDN w:val="0"/>
        <w:adjustRightInd w:val="0"/>
        <w:spacing w:after="0"/>
        <w:ind w:left="426" w:hanging="426"/>
        <w:contextualSpacing/>
        <w:jc w:val="both"/>
        <w:rPr>
          <w:rFonts w:cs="Calibri"/>
          <w:b/>
        </w:rPr>
      </w:pPr>
      <w:r w:rsidRPr="00487E0E">
        <w:rPr>
          <w:rFonts w:cs="Calibri"/>
        </w:rPr>
        <w:t xml:space="preserve">W przypadku, o którym mowa w ust. 8, jeżeli umowa o podwykonawstwo wymaga zmiany </w:t>
      </w:r>
      <w:r w:rsidRPr="00487E0E">
        <w:rPr>
          <w:rFonts w:cs="Calibri"/>
        </w:rPr>
        <w:br/>
        <w:t>w związku z art. 464</w:t>
      </w:r>
      <w:r>
        <w:rPr>
          <w:rFonts w:cs="Calibri"/>
        </w:rPr>
        <w:t xml:space="preserve"> ust. 10</w:t>
      </w:r>
      <w:r w:rsidRPr="00487E0E">
        <w:rPr>
          <w:rFonts w:cs="Calibri"/>
        </w:rPr>
        <w:t xml:space="preserve"> ustawy P</w:t>
      </w:r>
      <w:r>
        <w:rPr>
          <w:rFonts w:cs="Calibri"/>
        </w:rPr>
        <w:t>ZP</w:t>
      </w:r>
      <w:r w:rsidR="00DD4B34">
        <w:rPr>
          <w:rFonts w:cs="Calibri"/>
        </w:rPr>
        <w:t xml:space="preserve"> (jeżeli termin zapłaty wynagrodzenia podwykonawcy lub dalszemu podwykonawcy, przewidziany w umowie o podwykonawstwo, będzie dłuższy niż 30 dnia od dnia doręczenia wykonawcy, podwykonawcy lub dalszemu podwykonawcy faktury lub rachunku)</w:t>
      </w:r>
      <w:r w:rsidRPr="00487E0E">
        <w:rPr>
          <w:rFonts w:cs="Calibri"/>
        </w:rPr>
        <w:t xml:space="preserve">, Zamawiający poinformuje o tym Wykonawcę i wezwie go do doprowadzenia do zmiany tej umowy w terminie nie dłuższym niż 3 dni od dnia otrzymania informacji. </w:t>
      </w:r>
    </w:p>
    <w:p w14:paraId="51E9E0C8" w14:textId="77777777" w:rsidR="00414EEF" w:rsidRPr="00487E0E" w:rsidRDefault="00414EEF" w:rsidP="00501C3B">
      <w:pPr>
        <w:numPr>
          <w:ilvl w:val="0"/>
          <w:numId w:val="25"/>
        </w:numPr>
        <w:autoSpaceDE w:val="0"/>
        <w:autoSpaceDN w:val="0"/>
        <w:adjustRightInd w:val="0"/>
        <w:spacing w:after="0"/>
        <w:ind w:left="426" w:hanging="426"/>
        <w:contextualSpacing/>
        <w:jc w:val="both"/>
        <w:rPr>
          <w:rFonts w:cs="Calibri"/>
        </w:rPr>
      </w:pPr>
      <w:r w:rsidRPr="00487E0E">
        <w:rPr>
          <w:rFonts w:cs="Calibri"/>
        </w:rPr>
        <w:t>Wszystkie umowy o podwykonawstwo wymagają formy pisemnej.</w:t>
      </w:r>
    </w:p>
    <w:p w14:paraId="14612E74" w14:textId="77777777" w:rsidR="00414EEF" w:rsidRPr="00487E0E" w:rsidRDefault="00414EEF" w:rsidP="00501C3B">
      <w:pPr>
        <w:numPr>
          <w:ilvl w:val="0"/>
          <w:numId w:val="25"/>
        </w:numPr>
        <w:autoSpaceDE w:val="0"/>
        <w:autoSpaceDN w:val="0"/>
        <w:adjustRightInd w:val="0"/>
        <w:spacing w:after="0"/>
        <w:ind w:left="426" w:hanging="426"/>
        <w:contextualSpacing/>
        <w:jc w:val="both"/>
        <w:rPr>
          <w:rFonts w:cs="Calibri"/>
        </w:rPr>
      </w:pPr>
      <w:r w:rsidRPr="00487E0E">
        <w:rPr>
          <w:rFonts w:cs="Calibri"/>
        </w:rPr>
        <w:t>Postanowienia, zawarte w ust. 2-11, stosuje się odpowiednio do zawierania umów</w:t>
      </w:r>
      <w:r w:rsidRPr="00487E0E">
        <w:rPr>
          <w:rFonts w:cs="Calibri"/>
        </w:rPr>
        <w:br/>
        <w:t>o podwykonawstwo z dalszymi podwykonawcami.</w:t>
      </w:r>
      <w:r>
        <w:rPr>
          <w:rFonts w:cs="Calibri"/>
        </w:rPr>
        <w:t xml:space="preserve"> Postanowienia dotyczące podwykonawcy </w:t>
      </w:r>
      <w:r>
        <w:rPr>
          <w:rFonts w:cs="Calibri"/>
        </w:rPr>
        <w:lastRenderedPageBreak/>
        <w:t xml:space="preserve">odnoszą się wprost również do dalszego podwykonawcy oraz umów zawartych między podwykonawcą i dalszym podwykonawcą lub między dalszymi podwykonawcami. </w:t>
      </w:r>
    </w:p>
    <w:p w14:paraId="6F3FCACA" w14:textId="77777777" w:rsidR="00414EEF" w:rsidRPr="006F3208" w:rsidRDefault="00414EEF" w:rsidP="00501C3B">
      <w:pPr>
        <w:numPr>
          <w:ilvl w:val="0"/>
          <w:numId w:val="25"/>
        </w:numPr>
        <w:autoSpaceDE w:val="0"/>
        <w:autoSpaceDN w:val="0"/>
        <w:adjustRightInd w:val="0"/>
        <w:spacing w:after="0"/>
        <w:ind w:left="426" w:hanging="426"/>
        <w:contextualSpacing/>
        <w:jc w:val="both"/>
        <w:rPr>
          <w:rFonts w:cs="Calibri"/>
          <w:color w:val="000000" w:themeColor="text1"/>
        </w:rPr>
      </w:pPr>
      <w:r w:rsidRPr="006F3208">
        <w:rPr>
          <w:rFonts w:cs="Calibri"/>
          <w:color w:val="000000" w:themeColor="text1"/>
        </w:rPr>
        <w:t>Postanowienia, zawarte w ust. 2-11, stosuje się odpowiednio do zmian umów o podwykonawstwo.</w:t>
      </w:r>
    </w:p>
    <w:p w14:paraId="7D539F7D" w14:textId="77777777" w:rsidR="00414EEF" w:rsidRPr="006F3208" w:rsidRDefault="00414EEF" w:rsidP="00501C3B">
      <w:pPr>
        <w:numPr>
          <w:ilvl w:val="0"/>
          <w:numId w:val="25"/>
        </w:numPr>
        <w:autoSpaceDE w:val="0"/>
        <w:autoSpaceDN w:val="0"/>
        <w:adjustRightInd w:val="0"/>
        <w:spacing w:after="0"/>
        <w:ind w:left="426" w:hanging="426"/>
        <w:contextualSpacing/>
        <w:jc w:val="both"/>
        <w:rPr>
          <w:rFonts w:cs="Calibri"/>
          <w:color w:val="000000" w:themeColor="text1"/>
        </w:rPr>
      </w:pPr>
      <w:r w:rsidRPr="006F3208">
        <w:rPr>
          <w:rFonts w:asciiTheme="minorHAnsi" w:hAnsiTheme="minorHAnsi" w:cstheme="minorHAnsi"/>
          <w:color w:val="000000" w:themeColor="text1"/>
        </w:rPr>
        <w:t>P</w:t>
      </w:r>
      <w:r w:rsidRPr="006F3208">
        <w:rPr>
          <w:rFonts w:asciiTheme="minorHAnsi" w:hAnsiTheme="minorHAnsi" w:cstheme="minorHAnsi"/>
          <w:color w:val="000000" w:themeColor="text1"/>
          <w:shd w:val="clear" w:color="auto" w:fill="FFFFFF"/>
        </w:rPr>
        <w:t xml:space="preserve">owierzenie wykonania części zamówienia podwykonawcom nie zwalnia </w:t>
      </w:r>
      <w:r>
        <w:rPr>
          <w:rFonts w:asciiTheme="minorHAnsi" w:hAnsiTheme="minorHAnsi" w:cstheme="minorHAnsi"/>
          <w:color w:val="000000" w:themeColor="text1"/>
          <w:shd w:val="clear" w:color="auto" w:fill="FFFFFF"/>
        </w:rPr>
        <w:t>W</w:t>
      </w:r>
      <w:r w:rsidRPr="006F3208">
        <w:rPr>
          <w:rFonts w:asciiTheme="minorHAnsi" w:hAnsiTheme="minorHAnsi" w:cstheme="minorHAnsi"/>
          <w:color w:val="000000" w:themeColor="text1"/>
          <w:shd w:val="clear" w:color="auto" w:fill="FFFFFF"/>
        </w:rPr>
        <w:t xml:space="preserve">ykonawcy z odpowiedzialności za należyte wykonanie tego zamówienia. Wykonawca ponosi pełną odpowiedzialność za roboty budowlane, które wykonuje przy pomocy </w:t>
      </w:r>
      <w:r>
        <w:rPr>
          <w:rFonts w:asciiTheme="minorHAnsi" w:hAnsiTheme="minorHAnsi" w:cstheme="minorHAnsi"/>
          <w:color w:val="000000" w:themeColor="text1"/>
          <w:shd w:val="clear" w:color="auto" w:fill="FFFFFF"/>
        </w:rPr>
        <w:t>pod</w:t>
      </w:r>
      <w:r w:rsidRPr="006F3208">
        <w:rPr>
          <w:rFonts w:asciiTheme="minorHAnsi" w:hAnsiTheme="minorHAnsi" w:cstheme="minorHAnsi"/>
          <w:color w:val="000000" w:themeColor="text1"/>
          <w:shd w:val="clear" w:color="auto" w:fill="FFFFFF"/>
        </w:rPr>
        <w:t xml:space="preserve">wykonawców jak za własne działanie lub zaniechanie. </w:t>
      </w:r>
    </w:p>
    <w:p w14:paraId="0C1A8536" w14:textId="77777777" w:rsidR="00414EEF" w:rsidRPr="006F3208" w:rsidRDefault="00414EEF" w:rsidP="00501C3B">
      <w:pPr>
        <w:numPr>
          <w:ilvl w:val="0"/>
          <w:numId w:val="25"/>
        </w:numPr>
        <w:autoSpaceDE w:val="0"/>
        <w:autoSpaceDN w:val="0"/>
        <w:adjustRightInd w:val="0"/>
        <w:spacing w:after="0"/>
        <w:ind w:left="426" w:hanging="426"/>
        <w:contextualSpacing/>
        <w:jc w:val="both"/>
        <w:rPr>
          <w:rFonts w:cs="Calibri"/>
          <w:color w:val="000000" w:themeColor="text1"/>
        </w:rPr>
      </w:pPr>
      <w:r w:rsidRPr="006F3208">
        <w:rPr>
          <w:rFonts w:cs="Calibri"/>
          <w:color w:val="000000" w:themeColor="text1"/>
        </w:rPr>
        <w:t>Wykonawca przyjmuje na siebie pełnienie funkcji koordynatora w stosunku do robót budowlanych, realizowanych przez podwykonawców.</w:t>
      </w:r>
    </w:p>
    <w:p w14:paraId="70751366" w14:textId="77777777" w:rsidR="00414EEF" w:rsidRPr="00487E0E" w:rsidRDefault="00414EEF" w:rsidP="00501C3B">
      <w:pPr>
        <w:numPr>
          <w:ilvl w:val="0"/>
          <w:numId w:val="25"/>
        </w:numPr>
        <w:autoSpaceDE w:val="0"/>
        <w:autoSpaceDN w:val="0"/>
        <w:adjustRightInd w:val="0"/>
        <w:spacing w:after="0"/>
        <w:ind w:left="426" w:hanging="426"/>
        <w:contextualSpacing/>
        <w:jc w:val="both"/>
        <w:rPr>
          <w:rFonts w:cs="Calibri"/>
        </w:rPr>
      </w:pPr>
      <w:r w:rsidRPr="006F3208">
        <w:rPr>
          <w:rFonts w:cs="Calibri"/>
          <w:color w:val="000000" w:themeColor="text1"/>
        </w:rPr>
        <w:t xml:space="preserve">Powierzenie wykonania części robót budowlanych podwykonawcy </w:t>
      </w:r>
      <w:r w:rsidRPr="00487E0E">
        <w:rPr>
          <w:rFonts w:cs="Calibri"/>
        </w:rPr>
        <w:t>nie zmienia zobowiązań Wykonawcy wobec Zamawiającego za wykonanie tej części zamówienia.</w:t>
      </w:r>
    </w:p>
    <w:p w14:paraId="56762564" w14:textId="5D1C8E55" w:rsidR="00414EEF" w:rsidRPr="00487E0E" w:rsidRDefault="00414EEF" w:rsidP="00501C3B">
      <w:pPr>
        <w:numPr>
          <w:ilvl w:val="0"/>
          <w:numId w:val="25"/>
        </w:numPr>
        <w:autoSpaceDE w:val="0"/>
        <w:autoSpaceDN w:val="0"/>
        <w:adjustRightInd w:val="0"/>
        <w:spacing w:after="0"/>
        <w:ind w:left="426" w:hanging="426"/>
        <w:contextualSpacing/>
        <w:jc w:val="both"/>
        <w:rPr>
          <w:rFonts w:cs="Calibri"/>
        </w:rPr>
      </w:pPr>
      <w:r w:rsidRPr="00487E0E">
        <w:rPr>
          <w:rFonts w:cs="Calibri"/>
        </w:rPr>
        <w:t>Wykonawca jest odpowiedzialny za działanie, zaniechanie, uchybienia i zaniedbania podwykonawcy i jego pracowników w takim samym stopniu, jakby to były działania, uchybienia lub zaniedbania jego własnych pracowników.</w:t>
      </w:r>
    </w:p>
    <w:p w14:paraId="0D85588E" w14:textId="55515F78" w:rsidR="00414EEF" w:rsidRPr="00487E0E" w:rsidRDefault="00414EEF" w:rsidP="00501C3B">
      <w:pPr>
        <w:numPr>
          <w:ilvl w:val="0"/>
          <w:numId w:val="25"/>
        </w:numPr>
        <w:autoSpaceDE w:val="0"/>
        <w:autoSpaceDN w:val="0"/>
        <w:adjustRightInd w:val="0"/>
        <w:spacing w:after="0"/>
        <w:ind w:left="426" w:hanging="426"/>
        <w:contextualSpacing/>
        <w:jc w:val="both"/>
        <w:rPr>
          <w:rFonts w:cs="Calibri"/>
          <w:color w:val="000000"/>
        </w:rPr>
      </w:pPr>
      <w:r w:rsidRPr="00487E0E">
        <w:rPr>
          <w:rFonts w:cs="Calibri"/>
        </w:rPr>
        <w:t xml:space="preserve">Jakakolwiek przerwa w realizacji robót budowlanych, wynikająca z braku podwykonawcy, jeżeli doprowadzi do opóźnienia wykonania </w:t>
      </w:r>
      <w:r>
        <w:rPr>
          <w:rFonts w:cs="Calibri"/>
        </w:rPr>
        <w:t>P</w:t>
      </w:r>
      <w:r w:rsidRPr="00487E0E">
        <w:rPr>
          <w:rFonts w:cs="Calibri"/>
        </w:rPr>
        <w:t xml:space="preserve">rzedmiotu </w:t>
      </w:r>
      <w:r>
        <w:rPr>
          <w:rFonts w:cs="Calibri"/>
        </w:rPr>
        <w:t>U</w:t>
      </w:r>
      <w:r w:rsidRPr="00487E0E">
        <w:rPr>
          <w:rFonts w:cs="Calibri"/>
        </w:rPr>
        <w:t xml:space="preserve">mowy, będzie traktowana jako przerwa wynikła </w:t>
      </w:r>
      <w:r>
        <w:rPr>
          <w:rFonts w:cs="Calibri"/>
        </w:rPr>
        <w:t xml:space="preserve"> </w:t>
      </w:r>
      <w:r w:rsidRPr="00487E0E">
        <w:rPr>
          <w:rFonts w:cs="Calibri"/>
        </w:rPr>
        <w:t xml:space="preserve">z </w:t>
      </w:r>
      <w:r w:rsidRPr="00487E0E">
        <w:rPr>
          <w:rFonts w:cs="Calibri"/>
          <w:color w:val="000000"/>
        </w:rPr>
        <w:t xml:space="preserve">przyczyn zależnych od Wykonawcy i będzie stanowić podstawę do naliczenia Wykonawcy kar umownych, o których mowa </w:t>
      </w:r>
      <w:r w:rsidRPr="000E42CE">
        <w:rPr>
          <w:rFonts w:cs="Calibri"/>
          <w:color w:val="000000"/>
        </w:rPr>
        <w:t xml:space="preserve">w </w:t>
      </w:r>
      <w:r w:rsidRPr="000E42CE">
        <w:rPr>
          <w:rFonts w:cs="Calibri"/>
        </w:rPr>
        <w:t>§ 1</w:t>
      </w:r>
      <w:r w:rsidR="000E42CE" w:rsidRPr="000E42CE">
        <w:rPr>
          <w:rFonts w:cs="Calibri"/>
        </w:rPr>
        <w:t>7</w:t>
      </w:r>
      <w:r w:rsidRPr="000E42CE">
        <w:rPr>
          <w:rFonts w:cs="Calibri"/>
        </w:rPr>
        <w:t xml:space="preserve"> ust. 1 pkt 1) lit. a) Umowy.</w:t>
      </w:r>
    </w:p>
    <w:p w14:paraId="4FA2F04A" w14:textId="77777777" w:rsidR="00414EEF" w:rsidRPr="00487E0E" w:rsidRDefault="00414EEF" w:rsidP="00501C3B">
      <w:pPr>
        <w:numPr>
          <w:ilvl w:val="0"/>
          <w:numId w:val="25"/>
        </w:numPr>
        <w:autoSpaceDE w:val="0"/>
        <w:autoSpaceDN w:val="0"/>
        <w:adjustRightInd w:val="0"/>
        <w:spacing w:after="0"/>
        <w:ind w:left="426" w:hanging="426"/>
        <w:contextualSpacing/>
        <w:jc w:val="both"/>
        <w:rPr>
          <w:rFonts w:cs="Calibri"/>
        </w:rPr>
      </w:pPr>
      <w:r w:rsidRPr="00487E0E">
        <w:rPr>
          <w:rFonts w:cs="Calibri"/>
        </w:rPr>
        <w:t>Jeżeli zmiana albo rezygnacja z podwykonawcy dotyczy podmiotu, na którego zasoby Wykonawca powoływał się, na zasadach określonych w art. 118 ustawy – Prawo zamówień publicznych,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8E92345" w14:textId="77777777" w:rsidR="00414EEF" w:rsidRDefault="00414EEF" w:rsidP="00501C3B">
      <w:pPr>
        <w:numPr>
          <w:ilvl w:val="0"/>
          <w:numId w:val="25"/>
        </w:numPr>
        <w:autoSpaceDE w:val="0"/>
        <w:autoSpaceDN w:val="0"/>
        <w:adjustRightInd w:val="0"/>
        <w:spacing w:after="0"/>
        <w:ind w:left="426" w:hanging="426"/>
        <w:contextualSpacing/>
        <w:jc w:val="both"/>
        <w:rPr>
          <w:rFonts w:cs="Calibri"/>
        </w:rPr>
      </w:pPr>
      <w:r w:rsidRPr="00487E0E">
        <w:rPr>
          <w:rFonts w:cs="Calibri"/>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5A0F7C03" w14:textId="4DAD9C98" w:rsidR="00600479" w:rsidRPr="009C2061" w:rsidRDefault="00600479" w:rsidP="00501C3B">
      <w:pPr>
        <w:numPr>
          <w:ilvl w:val="0"/>
          <w:numId w:val="25"/>
        </w:numPr>
        <w:autoSpaceDE w:val="0"/>
        <w:autoSpaceDN w:val="0"/>
        <w:adjustRightInd w:val="0"/>
        <w:spacing w:after="0"/>
        <w:ind w:left="426" w:hanging="426"/>
        <w:contextualSpacing/>
        <w:jc w:val="both"/>
        <w:rPr>
          <w:rFonts w:asciiTheme="minorHAnsi" w:hAnsiTheme="minorHAnsi" w:cstheme="minorHAnsi"/>
        </w:rPr>
      </w:pPr>
      <w:r w:rsidRPr="009C2061">
        <w:rPr>
          <w:rFonts w:asciiTheme="minorHAnsi" w:hAnsiTheme="minorHAnsi" w:cstheme="minorHAnsi"/>
          <w:color w:val="333333"/>
          <w:shd w:val="clear" w:color="auto" w:fill="FFFFFF"/>
        </w:rPr>
        <w:t xml:space="preserve">W przypadku umów, których przedmiotem są roboty budowlane, </w:t>
      </w:r>
      <w:r w:rsidR="00FE7D4D">
        <w:rPr>
          <w:rFonts w:asciiTheme="minorHAnsi" w:hAnsiTheme="minorHAnsi" w:cstheme="minorHAnsi"/>
          <w:color w:val="333333"/>
          <w:shd w:val="clear" w:color="auto" w:fill="FFFFFF"/>
        </w:rPr>
        <w:t>Z</w:t>
      </w:r>
      <w:r w:rsidRPr="009C2061">
        <w:rPr>
          <w:rFonts w:asciiTheme="minorHAnsi" w:hAnsiTheme="minorHAnsi" w:cstheme="minorHAnsi"/>
          <w:color w:val="333333"/>
          <w:shd w:val="clear" w:color="auto" w:fill="FFFFFF"/>
        </w:rPr>
        <w:t xml:space="preserve">amawiający dokonuje bezpośredniej zapłaty wymagalnego wynagrodzenia przysługującego podwykonawcy lub dalszemu podwykonawcy, który zawarł zaakceptowaną przez </w:t>
      </w:r>
      <w:r w:rsidR="00FE7D4D">
        <w:rPr>
          <w:rFonts w:asciiTheme="minorHAnsi" w:hAnsiTheme="minorHAnsi" w:cstheme="minorHAnsi"/>
          <w:color w:val="333333"/>
          <w:shd w:val="clear" w:color="auto" w:fill="FFFFFF"/>
        </w:rPr>
        <w:t>Z</w:t>
      </w:r>
      <w:r w:rsidRPr="009C2061">
        <w:rPr>
          <w:rFonts w:asciiTheme="minorHAnsi" w:hAnsiTheme="minorHAnsi" w:cstheme="minorHAnsi"/>
          <w:color w:val="333333"/>
          <w:shd w:val="clear" w:color="auto" w:fill="FFFFFF"/>
        </w:rPr>
        <w:t xml:space="preserve">amawiającego umowę o podwykonawstwo, której przedmiotem są roboty budowlane, lub który zawarł przedłożoną </w:t>
      </w:r>
      <w:r w:rsidR="00FE7D4D">
        <w:rPr>
          <w:rFonts w:asciiTheme="minorHAnsi" w:hAnsiTheme="minorHAnsi" w:cstheme="minorHAnsi"/>
          <w:color w:val="333333"/>
          <w:shd w:val="clear" w:color="auto" w:fill="FFFFFF"/>
        </w:rPr>
        <w:t>Z</w:t>
      </w:r>
      <w:r w:rsidRPr="009C2061">
        <w:rPr>
          <w:rFonts w:asciiTheme="minorHAnsi" w:hAnsiTheme="minorHAnsi" w:cstheme="minorHAnsi"/>
          <w:color w:val="333333"/>
          <w:shd w:val="clear" w:color="auto" w:fill="FFFFFF"/>
        </w:rPr>
        <w:t xml:space="preserve">amawiającemu umowę o podwykonawstwo, której przedmiotem są dostawy lub usługi, w przypadku uchylenia się od obowiązku zapłaty odpowiednio przez </w:t>
      </w:r>
      <w:r w:rsidR="00FE7D4D">
        <w:rPr>
          <w:rFonts w:asciiTheme="minorHAnsi" w:hAnsiTheme="minorHAnsi" w:cstheme="minorHAnsi"/>
          <w:color w:val="333333"/>
          <w:shd w:val="clear" w:color="auto" w:fill="FFFFFF"/>
        </w:rPr>
        <w:t>W</w:t>
      </w:r>
      <w:r w:rsidRPr="009C2061">
        <w:rPr>
          <w:rFonts w:asciiTheme="minorHAnsi" w:hAnsiTheme="minorHAnsi" w:cstheme="minorHAnsi"/>
          <w:color w:val="333333"/>
          <w:shd w:val="clear" w:color="auto" w:fill="FFFFFF"/>
        </w:rPr>
        <w:t>ykonawcę, podwykonawcę lub dalszego podwykonawcę.</w:t>
      </w:r>
    </w:p>
    <w:p w14:paraId="7E917892" w14:textId="781EAB4E" w:rsidR="00600479" w:rsidRPr="009C2061" w:rsidRDefault="00600479" w:rsidP="00501C3B">
      <w:pPr>
        <w:numPr>
          <w:ilvl w:val="0"/>
          <w:numId w:val="25"/>
        </w:numPr>
        <w:autoSpaceDE w:val="0"/>
        <w:autoSpaceDN w:val="0"/>
        <w:adjustRightInd w:val="0"/>
        <w:spacing w:after="0"/>
        <w:ind w:left="426" w:hanging="426"/>
        <w:contextualSpacing/>
        <w:jc w:val="both"/>
        <w:rPr>
          <w:rFonts w:asciiTheme="minorHAnsi" w:hAnsiTheme="minorHAnsi" w:cstheme="minorHAnsi"/>
        </w:rPr>
      </w:pPr>
      <w:r w:rsidRPr="009C2061">
        <w:rPr>
          <w:rFonts w:asciiTheme="minorHAnsi" w:hAnsiTheme="minorHAnsi" w:cstheme="minorHAnsi"/>
          <w:color w:val="333333"/>
          <w:shd w:val="clear" w:color="auto" w:fill="FFFFFF"/>
        </w:rPr>
        <w:t xml:space="preserve">Wynagrodzenie, o którym mowa w ust. </w:t>
      </w:r>
      <w:r w:rsidR="00FE7D4D">
        <w:rPr>
          <w:rFonts w:asciiTheme="minorHAnsi" w:hAnsiTheme="minorHAnsi" w:cstheme="minorHAnsi"/>
          <w:color w:val="333333"/>
          <w:shd w:val="clear" w:color="auto" w:fill="FFFFFF"/>
        </w:rPr>
        <w:t>21</w:t>
      </w:r>
      <w:r w:rsidRPr="009C2061">
        <w:rPr>
          <w:rFonts w:asciiTheme="minorHAnsi" w:hAnsiTheme="minorHAnsi" w:cstheme="minorHAnsi"/>
          <w:color w:val="333333"/>
          <w:shd w:val="clear" w:color="auto" w:fill="FFFFFF"/>
        </w:rPr>
        <w:t xml:space="preserve">, dotyczy wyłącznie należności powstałych po zaakceptowaniu przez </w:t>
      </w:r>
      <w:r w:rsidR="00FE7D4D">
        <w:rPr>
          <w:rFonts w:asciiTheme="minorHAnsi" w:hAnsiTheme="minorHAnsi" w:cstheme="minorHAnsi"/>
          <w:color w:val="333333"/>
          <w:shd w:val="clear" w:color="auto" w:fill="FFFFFF"/>
        </w:rPr>
        <w:t>Z</w:t>
      </w:r>
      <w:r w:rsidRPr="009C2061">
        <w:rPr>
          <w:rFonts w:asciiTheme="minorHAnsi" w:hAnsiTheme="minorHAnsi" w:cstheme="minorHAnsi"/>
          <w:color w:val="333333"/>
          <w:shd w:val="clear" w:color="auto" w:fill="FFFFFF"/>
        </w:rPr>
        <w:t xml:space="preserve">amawiającego umowy o podwykonawstwo, której przedmiotem są roboty budowlane, lub po przedłożeniu </w:t>
      </w:r>
      <w:r w:rsidR="00FE7D4D">
        <w:rPr>
          <w:rFonts w:asciiTheme="minorHAnsi" w:hAnsiTheme="minorHAnsi" w:cstheme="minorHAnsi"/>
          <w:color w:val="333333"/>
          <w:shd w:val="clear" w:color="auto" w:fill="FFFFFF"/>
        </w:rPr>
        <w:t>Z</w:t>
      </w:r>
      <w:r w:rsidRPr="009C2061">
        <w:rPr>
          <w:rFonts w:asciiTheme="minorHAnsi" w:hAnsiTheme="minorHAnsi" w:cstheme="minorHAnsi"/>
          <w:color w:val="333333"/>
          <w:shd w:val="clear" w:color="auto" w:fill="FFFFFF"/>
        </w:rPr>
        <w:t>amawiającemu poświadczonej za zgodność z oryginałem kopii umowy o podwykonawstwo, której przedmiotem są dostawy lub usługi.</w:t>
      </w:r>
    </w:p>
    <w:p w14:paraId="585AB2D8" w14:textId="7043B676" w:rsidR="00600479" w:rsidRPr="009C2061" w:rsidRDefault="00600479" w:rsidP="00501C3B">
      <w:pPr>
        <w:numPr>
          <w:ilvl w:val="0"/>
          <w:numId w:val="25"/>
        </w:numPr>
        <w:autoSpaceDE w:val="0"/>
        <w:autoSpaceDN w:val="0"/>
        <w:adjustRightInd w:val="0"/>
        <w:spacing w:after="0"/>
        <w:ind w:left="426" w:hanging="426"/>
        <w:contextualSpacing/>
        <w:jc w:val="both"/>
        <w:rPr>
          <w:rFonts w:asciiTheme="minorHAnsi" w:hAnsiTheme="minorHAnsi" w:cstheme="minorHAnsi"/>
        </w:rPr>
      </w:pPr>
      <w:r w:rsidRPr="009C2061">
        <w:rPr>
          <w:rFonts w:asciiTheme="minorHAnsi" w:hAnsiTheme="minorHAnsi" w:cstheme="minorHAnsi"/>
          <w:color w:val="333333"/>
          <w:shd w:val="clear" w:color="auto" w:fill="FFFFFF"/>
        </w:rPr>
        <w:t>Bezpośrednia zapłata obejmuje wyłącznie należne wynagrodzenie, bez odsetek, należnych podwykonawcy lub dalszemu podwykonawcy.</w:t>
      </w:r>
    </w:p>
    <w:p w14:paraId="4B2BE034" w14:textId="4CF6C6E9" w:rsidR="00600479" w:rsidRPr="009C2061" w:rsidRDefault="00600479" w:rsidP="00501C3B">
      <w:pPr>
        <w:numPr>
          <w:ilvl w:val="0"/>
          <w:numId w:val="25"/>
        </w:numPr>
        <w:autoSpaceDE w:val="0"/>
        <w:autoSpaceDN w:val="0"/>
        <w:adjustRightInd w:val="0"/>
        <w:spacing w:after="0"/>
        <w:ind w:left="426" w:hanging="426"/>
        <w:contextualSpacing/>
        <w:jc w:val="both"/>
        <w:rPr>
          <w:rFonts w:asciiTheme="minorHAnsi" w:hAnsiTheme="minorHAnsi" w:cstheme="minorHAnsi"/>
        </w:rPr>
      </w:pPr>
      <w:r w:rsidRPr="009C2061">
        <w:rPr>
          <w:rFonts w:asciiTheme="minorHAnsi" w:hAnsiTheme="minorHAnsi" w:cstheme="minorHAnsi"/>
          <w:color w:val="333333"/>
          <w:shd w:val="clear" w:color="auto" w:fill="FFFFFF"/>
        </w:rPr>
        <w:lastRenderedPageBreak/>
        <w:t xml:space="preserve">Zamawiający, przed dokonaniem bezpośredniej zapłaty, jest obowiązany umożliwić </w:t>
      </w:r>
      <w:r w:rsidR="00FE7D4D">
        <w:rPr>
          <w:rFonts w:asciiTheme="minorHAnsi" w:hAnsiTheme="minorHAnsi" w:cstheme="minorHAnsi"/>
          <w:color w:val="333333"/>
          <w:shd w:val="clear" w:color="auto" w:fill="FFFFFF"/>
        </w:rPr>
        <w:t>W</w:t>
      </w:r>
      <w:r w:rsidRPr="009C2061">
        <w:rPr>
          <w:rFonts w:asciiTheme="minorHAnsi" w:hAnsiTheme="minorHAnsi" w:cstheme="minorHAnsi"/>
          <w:color w:val="333333"/>
          <w:shd w:val="clear" w:color="auto" w:fill="FFFFFF"/>
        </w:rPr>
        <w:t xml:space="preserve">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t>
      </w:r>
      <w:r w:rsidR="00FE7D4D">
        <w:rPr>
          <w:rFonts w:asciiTheme="minorHAnsi" w:hAnsiTheme="minorHAnsi" w:cstheme="minorHAnsi"/>
          <w:color w:val="333333"/>
          <w:shd w:val="clear" w:color="auto" w:fill="FFFFFF"/>
        </w:rPr>
        <w:t>W</w:t>
      </w:r>
      <w:r w:rsidRPr="009C2061">
        <w:rPr>
          <w:rFonts w:asciiTheme="minorHAnsi" w:hAnsiTheme="minorHAnsi" w:cstheme="minorHAnsi"/>
          <w:color w:val="333333"/>
          <w:shd w:val="clear" w:color="auto" w:fill="FFFFFF"/>
        </w:rPr>
        <w:t>ykonawcy względem podwykonawcy niezwiązanych z realizacją umowy o podwykonawstwo.</w:t>
      </w:r>
    </w:p>
    <w:p w14:paraId="0C0D5A24" w14:textId="117172CB" w:rsidR="00600479" w:rsidRPr="009C2061" w:rsidRDefault="00600479" w:rsidP="009C2061">
      <w:pPr>
        <w:numPr>
          <w:ilvl w:val="0"/>
          <w:numId w:val="25"/>
        </w:numPr>
        <w:autoSpaceDE w:val="0"/>
        <w:autoSpaceDN w:val="0"/>
        <w:adjustRightInd w:val="0"/>
        <w:spacing w:after="0"/>
        <w:ind w:left="426" w:hanging="426"/>
        <w:contextualSpacing/>
        <w:jc w:val="both"/>
        <w:rPr>
          <w:rFonts w:asciiTheme="minorHAnsi" w:hAnsiTheme="minorHAnsi" w:cstheme="minorHAnsi"/>
        </w:rPr>
      </w:pPr>
      <w:r w:rsidRPr="009C2061">
        <w:rPr>
          <w:rFonts w:asciiTheme="minorHAnsi" w:eastAsia="Times New Roman" w:hAnsiTheme="minorHAnsi" w:cstheme="minorHAnsi"/>
          <w:color w:val="333333"/>
          <w:lang w:eastAsia="pl-PL"/>
        </w:rPr>
        <w:t xml:space="preserve">W przypadku zgłoszenia uwag, o których mowa w ust. </w:t>
      </w:r>
      <w:r w:rsidR="003546C5">
        <w:rPr>
          <w:rFonts w:asciiTheme="minorHAnsi" w:eastAsia="Times New Roman" w:hAnsiTheme="minorHAnsi" w:cstheme="minorHAnsi"/>
          <w:color w:val="333333"/>
          <w:lang w:eastAsia="pl-PL"/>
        </w:rPr>
        <w:t>24</w:t>
      </w:r>
      <w:r w:rsidRPr="009C2061">
        <w:rPr>
          <w:rFonts w:asciiTheme="minorHAnsi" w:eastAsia="Times New Roman" w:hAnsiTheme="minorHAnsi" w:cstheme="minorHAnsi"/>
          <w:color w:val="333333"/>
          <w:lang w:eastAsia="pl-PL"/>
        </w:rPr>
        <w:t xml:space="preserve">, w terminie wskazanym przez </w:t>
      </w:r>
      <w:r w:rsidR="003546C5">
        <w:rPr>
          <w:rFonts w:asciiTheme="minorHAnsi" w:eastAsia="Times New Roman" w:hAnsiTheme="minorHAnsi" w:cstheme="minorHAnsi"/>
          <w:color w:val="333333"/>
          <w:lang w:eastAsia="pl-PL"/>
        </w:rPr>
        <w:t>Z</w:t>
      </w:r>
      <w:r w:rsidRPr="009C2061">
        <w:rPr>
          <w:rFonts w:asciiTheme="minorHAnsi" w:eastAsia="Times New Roman" w:hAnsiTheme="minorHAnsi" w:cstheme="minorHAnsi"/>
          <w:color w:val="333333"/>
          <w:lang w:eastAsia="pl-PL"/>
        </w:rPr>
        <w:t>amawiającego, zamawiający może:</w:t>
      </w:r>
    </w:p>
    <w:p w14:paraId="1771E3ED" w14:textId="7927FD3D" w:rsidR="00600479" w:rsidRPr="009C2061" w:rsidRDefault="00600479" w:rsidP="003546C5">
      <w:pPr>
        <w:pStyle w:val="Akapitzlist"/>
        <w:shd w:val="clear" w:color="auto" w:fill="FFFFFF"/>
        <w:spacing w:after="0" w:line="240" w:lineRule="auto"/>
        <w:jc w:val="both"/>
        <w:rPr>
          <w:rFonts w:asciiTheme="minorHAnsi" w:eastAsia="Times New Roman" w:hAnsiTheme="minorHAnsi" w:cstheme="minorHAnsi"/>
          <w:color w:val="333333"/>
          <w:lang w:eastAsia="pl-PL"/>
        </w:rPr>
      </w:pPr>
      <w:bookmarkStart w:id="1" w:name="mip69415854"/>
      <w:bookmarkEnd w:id="1"/>
      <w:r w:rsidRPr="009C2061">
        <w:rPr>
          <w:rFonts w:asciiTheme="minorHAnsi" w:eastAsia="Times New Roman" w:hAnsiTheme="minorHAnsi" w:cstheme="minorHAnsi"/>
          <w:color w:val="333333"/>
          <w:lang w:eastAsia="pl-PL"/>
        </w:rPr>
        <w:t xml:space="preserve">1) nie dokonać bezpośredniej zapłaty wynagrodzenia podwykonawcy lub dalszemu podwykonawcy, jeżeli </w:t>
      </w:r>
      <w:r w:rsidR="003546C5">
        <w:rPr>
          <w:rFonts w:asciiTheme="minorHAnsi" w:eastAsia="Times New Roman" w:hAnsiTheme="minorHAnsi" w:cstheme="minorHAnsi"/>
          <w:color w:val="333333"/>
          <w:lang w:eastAsia="pl-PL"/>
        </w:rPr>
        <w:t>W</w:t>
      </w:r>
      <w:r w:rsidRPr="009C2061">
        <w:rPr>
          <w:rFonts w:asciiTheme="minorHAnsi" w:eastAsia="Times New Roman" w:hAnsiTheme="minorHAnsi" w:cstheme="minorHAnsi"/>
          <w:color w:val="333333"/>
          <w:lang w:eastAsia="pl-PL"/>
        </w:rPr>
        <w:t>ykonawca wykaże niezasadność takiej zapłaty albo</w:t>
      </w:r>
    </w:p>
    <w:p w14:paraId="7EE702A8" w14:textId="2A816911" w:rsidR="00600479" w:rsidRPr="009C2061" w:rsidRDefault="00600479" w:rsidP="003546C5">
      <w:pPr>
        <w:pStyle w:val="Akapitzlist"/>
        <w:shd w:val="clear" w:color="auto" w:fill="FFFFFF"/>
        <w:spacing w:after="0" w:line="240" w:lineRule="auto"/>
        <w:jc w:val="both"/>
        <w:rPr>
          <w:rFonts w:asciiTheme="minorHAnsi" w:eastAsia="Times New Roman" w:hAnsiTheme="minorHAnsi" w:cstheme="minorHAnsi"/>
          <w:color w:val="333333"/>
          <w:lang w:eastAsia="pl-PL"/>
        </w:rPr>
      </w:pPr>
      <w:bookmarkStart w:id="2" w:name="mip69415855"/>
      <w:bookmarkEnd w:id="2"/>
      <w:r w:rsidRPr="009C2061">
        <w:rPr>
          <w:rFonts w:asciiTheme="minorHAnsi" w:eastAsia="Times New Roman" w:hAnsiTheme="minorHAnsi" w:cstheme="minorHAnsi"/>
          <w:color w:val="333333"/>
          <w:lang w:eastAsia="pl-PL"/>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E9F9003" w14:textId="165E6529" w:rsidR="00600479" w:rsidRPr="009C2061" w:rsidRDefault="00600479" w:rsidP="003546C5">
      <w:pPr>
        <w:pStyle w:val="Akapitzlist"/>
        <w:shd w:val="clear" w:color="auto" w:fill="FFFFFF"/>
        <w:spacing w:after="0" w:line="240" w:lineRule="auto"/>
        <w:jc w:val="both"/>
        <w:rPr>
          <w:rFonts w:asciiTheme="minorHAnsi" w:eastAsia="Times New Roman" w:hAnsiTheme="minorHAnsi" w:cstheme="minorHAnsi"/>
          <w:color w:val="333333"/>
          <w:lang w:eastAsia="pl-PL"/>
        </w:rPr>
      </w:pPr>
      <w:bookmarkStart w:id="3" w:name="mip69415856"/>
      <w:bookmarkEnd w:id="3"/>
      <w:r w:rsidRPr="009C2061">
        <w:rPr>
          <w:rFonts w:asciiTheme="minorHAnsi" w:eastAsia="Times New Roman" w:hAnsiTheme="minorHAnsi" w:cstheme="minorHAnsi"/>
          <w:color w:val="333333"/>
          <w:lang w:eastAsia="pl-PL"/>
        </w:rPr>
        <w:t>3) dokonać bezpośredniej zapłaty wynagrodzenia podwykonawcy lub dalszemu podwykonawcy, jeżeli podwykonawca lub dalszy podwykonawca wykaże zasadność takiej zapłaty.</w:t>
      </w:r>
    </w:p>
    <w:p w14:paraId="5C237187" w14:textId="53DEB074" w:rsidR="00600479" w:rsidRPr="009C2061" w:rsidRDefault="00600479" w:rsidP="00501C3B">
      <w:pPr>
        <w:numPr>
          <w:ilvl w:val="0"/>
          <w:numId w:val="25"/>
        </w:numPr>
        <w:autoSpaceDE w:val="0"/>
        <w:autoSpaceDN w:val="0"/>
        <w:adjustRightInd w:val="0"/>
        <w:spacing w:after="0"/>
        <w:ind w:left="426" w:hanging="426"/>
        <w:contextualSpacing/>
        <w:jc w:val="both"/>
        <w:rPr>
          <w:rFonts w:asciiTheme="minorHAnsi" w:hAnsiTheme="minorHAnsi" w:cstheme="minorHAnsi"/>
        </w:rPr>
      </w:pPr>
      <w:r w:rsidRPr="009C2061">
        <w:rPr>
          <w:rFonts w:asciiTheme="minorHAnsi" w:hAnsiTheme="minorHAnsi" w:cstheme="minorHAnsi"/>
          <w:color w:val="333333"/>
          <w:shd w:val="clear" w:color="auto" w:fill="FFFFFF"/>
        </w:rPr>
        <w:t xml:space="preserve">W przypadku dokonania bezpośredniej zapłaty podwykonawcy lub dalszemu podwykonawcy </w:t>
      </w:r>
      <w:r w:rsidR="003546C5">
        <w:rPr>
          <w:rFonts w:asciiTheme="minorHAnsi" w:hAnsiTheme="minorHAnsi" w:cstheme="minorHAnsi"/>
          <w:color w:val="333333"/>
          <w:shd w:val="clear" w:color="auto" w:fill="FFFFFF"/>
        </w:rPr>
        <w:t>Z</w:t>
      </w:r>
      <w:r w:rsidRPr="009C2061">
        <w:rPr>
          <w:rFonts w:asciiTheme="minorHAnsi" w:hAnsiTheme="minorHAnsi" w:cstheme="minorHAnsi"/>
          <w:color w:val="333333"/>
          <w:shd w:val="clear" w:color="auto" w:fill="FFFFFF"/>
        </w:rPr>
        <w:t xml:space="preserve">amawiający potrąca kwotę wypłaconego wynagrodzenia z wynagrodzenia należnego </w:t>
      </w:r>
      <w:r w:rsidR="003546C5">
        <w:rPr>
          <w:rFonts w:asciiTheme="minorHAnsi" w:hAnsiTheme="minorHAnsi" w:cstheme="minorHAnsi"/>
          <w:color w:val="333333"/>
          <w:shd w:val="clear" w:color="auto" w:fill="FFFFFF"/>
        </w:rPr>
        <w:t>W</w:t>
      </w:r>
      <w:r w:rsidRPr="009C2061">
        <w:rPr>
          <w:rFonts w:asciiTheme="minorHAnsi" w:hAnsiTheme="minorHAnsi" w:cstheme="minorHAnsi"/>
          <w:color w:val="333333"/>
          <w:shd w:val="clear" w:color="auto" w:fill="FFFFFF"/>
        </w:rPr>
        <w:t>ykonawcy.</w:t>
      </w:r>
    </w:p>
    <w:p w14:paraId="076A40CE" w14:textId="2C8A71C2" w:rsidR="00600479" w:rsidRPr="009C2061" w:rsidRDefault="00600479" w:rsidP="00501C3B">
      <w:pPr>
        <w:numPr>
          <w:ilvl w:val="0"/>
          <w:numId w:val="25"/>
        </w:numPr>
        <w:autoSpaceDE w:val="0"/>
        <w:autoSpaceDN w:val="0"/>
        <w:adjustRightInd w:val="0"/>
        <w:spacing w:after="0"/>
        <w:ind w:left="426" w:hanging="426"/>
        <w:contextualSpacing/>
        <w:jc w:val="both"/>
        <w:rPr>
          <w:rFonts w:asciiTheme="minorHAnsi" w:hAnsiTheme="minorHAnsi" w:cstheme="minorHAnsi"/>
        </w:rPr>
      </w:pPr>
      <w:r w:rsidRPr="009C2061">
        <w:rPr>
          <w:rFonts w:asciiTheme="minorHAnsi" w:hAnsiTheme="minorHAnsi" w:cstheme="minorHAnsi"/>
          <w:color w:val="333333"/>
          <w:shd w:val="clear" w:color="auto" w:fill="FFFFFF"/>
        </w:rPr>
        <w:t>Konieczność wielokrotnego dokonywania bezpośredniej zapłaty podwykonawcy lub dalszemu podwykonawcy lub konieczność dokonania bezpośrednich zapłat na sumę większą niż 5% wartości umowy może stanowić podstawę do odstąpienia od umowy.</w:t>
      </w:r>
    </w:p>
    <w:p w14:paraId="48B801D5" w14:textId="77777777" w:rsidR="003546C5" w:rsidRPr="009C2061" w:rsidRDefault="003546C5" w:rsidP="003546C5">
      <w:pPr>
        <w:autoSpaceDE w:val="0"/>
        <w:autoSpaceDN w:val="0"/>
        <w:adjustRightInd w:val="0"/>
        <w:spacing w:after="0"/>
        <w:ind w:left="426"/>
        <w:contextualSpacing/>
        <w:jc w:val="both"/>
        <w:rPr>
          <w:rFonts w:asciiTheme="minorHAnsi" w:hAnsiTheme="minorHAnsi" w:cstheme="minorHAnsi"/>
        </w:rPr>
      </w:pPr>
    </w:p>
    <w:p w14:paraId="7DDF88D0" w14:textId="686FADC1" w:rsidR="00414EEF" w:rsidRPr="00A878F1" w:rsidRDefault="00414EEF" w:rsidP="00414EEF">
      <w:pPr>
        <w:spacing w:after="0"/>
        <w:jc w:val="center"/>
        <w:rPr>
          <w:rFonts w:eastAsia="Times New Roman" w:cs="Calibri"/>
          <w:b/>
          <w:lang w:eastAsia="pl-PL"/>
        </w:rPr>
      </w:pPr>
      <w:r w:rsidRPr="00A878F1">
        <w:rPr>
          <w:rFonts w:eastAsia="Times New Roman" w:cs="Calibri"/>
          <w:b/>
          <w:lang w:eastAsia="pl-PL"/>
        </w:rPr>
        <w:t>§ 1</w:t>
      </w:r>
      <w:r w:rsidR="005F6538">
        <w:rPr>
          <w:rFonts w:eastAsia="Times New Roman" w:cs="Calibri"/>
          <w:b/>
          <w:lang w:eastAsia="pl-PL"/>
        </w:rPr>
        <w:t>1.</w:t>
      </w:r>
    </w:p>
    <w:p w14:paraId="03909857" w14:textId="77777777" w:rsidR="00414EEF" w:rsidRPr="00A878F1" w:rsidRDefault="00414EEF" w:rsidP="00414EEF">
      <w:pPr>
        <w:spacing w:after="0"/>
        <w:jc w:val="center"/>
        <w:rPr>
          <w:rFonts w:eastAsia="Times New Roman" w:cs="Calibri"/>
          <w:b/>
          <w:lang w:eastAsia="pl-PL"/>
        </w:rPr>
      </w:pPr>
      <w:r w:rsidRPr="00A878F1">
        <w:rPr>
          <w:rFonts w:eastAsia="Times New Roman" w:cs="Calibri"/>
          <w:b/>
          <w:lang w:eastAsia="pl-PL"/>
        </w:rPr>
        <w:t>KLAUZULA SPOŁECZNA</w:t>
      </w:r>
    </w:p>
    <w:p w14:paraId="5D30EFFC" w14:textId="3EC3A98B" w:rsidR="00414EEF" w:rsidRPr="00A878F1" w:rsidRDefault="00414EEF" w:rsidP="00501C3B">
      <w:pPr>
        <w:numPr>
          <w:ilvl w:val="0"/>
          <w:numId w:val="31"/>
        </w:numPr>
        <w:tabs>
          <w:tab w:val="clear" w:pos="502"/>
          <w:tab w:val="num" w:pos="284"/>
        </w:tabs>
        <w:spacing w:after="0"/>
        <w:ind w:left="426"/>
        <w:jc w:val="both"/>
        <w:rPr>
          <w:rFonts w:eastAsia="Times New Roman" w:cs="Calibri"/>
          <w:lang w:eastAsia="pl-PL"/>
        </w:rPr>
      </w:pPr>
      <w:r w:rsidRPr="00A878F1">
        <w:rPr>
          <w:rFonts w:eastAsia="Times New Roman" w:cs="Calibri"/>
          <w:lang w:eastAsia="pl-PL"/>
        </w:rPr>
        <w:t xml:space="preserve">W związku z zastosowaniem klauzuli społecznej na podstawie art. 95 ustawy </w:t>
      </w:r>
      <w:proofErr w:type="spellStart"/>
      <w:r w:rsidRPr="00A878F1">
        <w:rPr>
          <w:rFonts w:eastAsia="Times New Roman" w:cs="Calibri"/>
          <w:lang w:eastAsia="pl-PL"/>
        </w:rPr>
        <w:t>Pzp</w:t>
      </w:r>
      <w:proofErr w:type="spellEnd"/>
      <w:r w:rsidRPr="00A878F1">
        <w:rPr>
          <w:rFonts w:eastAsia="Times New Roman" w:cs="Calibri"/>
          <w:lang w:eastAsia="pl-PL"/>
        </w:rPr>
        <w:t xml:space="preserve">, </w:t>
      </w:r>
      <w:r w:rsidR="008A32A2">
        <w:rPr>
          <w:rFonts w:eastAsia="Times New Roman" w:cs="Calibri"/>
          <w:lang w:eastAsia="pl-PL"/>
        </w:rPr>
        <w:t>Z</w:t>
      </w:r>
      <w:r w:rsidRPr="00A878F1">
        <w:rPr>
          <w:rFonts w:eastAsia="Times New Roman" w:cs="Calibri"/>
          <w:lang w:eastAsia="pl-PL"/>
        </w:rPr>
        <w:t xml:space="preserve">amawiający wymaga zatrudnienia przez </w:t>
      </w:r>
      <w:r w:rsidR="0061267B">
        <w:rPr>
          <w:rFonts w:eastAsia="Times New Roman" w:cs="Calibri"/>
          <w:lang w:eastAsia="pl-PL"/>
        </w:rPr>
        <w:t>W</w:t>
      </w:r>
      <w:r w:rsidRPr="00A878F1">
        <w:rPr>
          <w:rFonts w:eastAsia="Times New Roman" w:cs="Calibri"/>
          <w:lang w:eastAsia="pl-PL"/>
        </w:rPr>
        <w:t>ykonawcę i podwykonawcę na podstawie umowy o pracę osób wykonujących czynności w zakresie realizacji zamówienia  w sposób określony w art. 22 § 1 ustawy z 26 czerwca 1974 r. – Kodeks pracy, tj. pracowników wykonujących następujące czynności:</w:t>
      </w:r>
    </w:p>
    <w:p w14:paraId="4A4EA2C0" w14:textId="73E7FBC5" w:rsidR="00414EEF" w:rsidRPr="00A878F1" w:rsidRDefault="00414EEF" w:rsidP="00501C3B">
      <w:pPr>
        <w:pStyle w:val="Bezodstpw"/>
        <w:numPr>
          <w:ilvl w:val="0"/>
          <w:numId w:val="32"/>
        </w:numPr>
        <w:spacing w:line="276" w:lineRule="auto"/>
        <w:jc w:val="both"/>
        <w:rPr>
          <w:rFonts w:cs="Calibri"/>
          <w:lang w:eastAsia="pl-PL"/>
        </w:rPr>
      </w:pPr>
      <w:r w:rsidRPr="00A878F1">
        <w:rPr>
          <w:rFonts w:cs="Calibri"/>
          <w:lang w:eastAsia="pl-PL"/>
        </w:rPr>
        <w:t xml:space="preserve">roboty </w:t>
      </w:r>
      <w:r w:rsidR="00C34704">
        <w:rPr>
          <w:rFonts w:cs="Calibri"/>
          <w:lang w:eastAsia="pl-PL"/>
        </w:rPr>
        <w:t xml:space="preserve">ogólnobudowlane; </w:t>
      </w:r>
    </w:p>
    <w:p w14:paraId="45C67FCF" w14:textId="77777777" w:rsidR="00414EEF" w:rsidRPr="00A878F1" w:rsidRDefault="00414EEF" w:rsidP="00501C3B">
      <w:pPr>
        <w:pStyle w:val="Bezodstpw"/>
        <w:numPr>
          <w:ilvl w:val="0"/>
          <w:numId w:val="32"/>
        </w:numPr>
        <w:spacing w:line="276" w:lineRule="auto"/>
        <w:jc w:val="both"/>
        <w:rPr>
          <w:rFonts w:cs="Calibri"/>
          <w:lang w:eastAsia="pl-PL"/>
        </w:rPr>
      </w:pPr>
      <w:r w:rsidRPr="00A878F1">
        <w:rPr>
          <w:rFonts w:cs="Calibri"/>
          <w:lang w:eastAsia="pl-PL"/>
        </w:rPr>
        <w:t>roboty montażowe instalacji sanitarnych;</w:t>
      </w:r>
    </w:p>
    <w:p w14:paraId="6B21FCCA" w14:textId="77777777" w:rsidR="00414EEF" w:rsidRPr="00A878F1" w:rsidRDefault="00414EEF" w:rsidP="00501C3B">
      <w:pPr>
        <w:pStyle w:val="Bezodstpw"/>
        <w:numPr>
          <w:ilvl w:val="0"/>
          <w:numId w:val="32"/>
        </w:numPr>
        <w:spacing w:line="276" w:lineRule="auto"/>
        <w:jc w:val="both"/>
        <w:rPr>
          <w:rFonts w:cs="Calibri"/>
          <w:lang w:eastAsia="pl-PL"/>
        </w:rPr>
      </w:pPr>
      <w:r w:rsidRPr="00A878F1">
        <w:rPr>
          <w:rFonts w:cs="Calibri"/>
          <w:lang w:eastAsia="pl-PL"/>
        </w:rPr>
        <w:t>prace montażowe instalacji elektrycznych;</w:t>
      </w:r>
    </w:p>
    <w:p w14:paraId="1F3E9462" w14:textId="7C72B6DD" w:rsidR="00414EEF" w:rsidRPr="00A878F1" w:rsidRDefault="00414EEF" w:rsidP="00501C3B">
      <w:pPr>
        <w:pStyle w:val="Bezodstpw"/>
        <w:numPr>
          <w:ilvl w:val="0"/>
          <w:numId w:val="32"/>
        </w:numPr>
        <w:spacing w:line="276" w:lineRule="auto"/>
        <w:jc w:val="both"/>
        <w:rPr>
          <w:rFonts w:cs="Calibri"/>
          <w:lang w:eastAsia="pl-PL"/>
        </w:rPr>
      </w:pPr>
      <w:r w:rsidRPr="00A878F1">
        <w:rPr>
          <w:rFonts w:cs="Calibri"/>
          <w:lang w:eastAsia="pl-PL"/>
        </w:rPr>
        <w:t xml:space="preserve">roboty </w:t>
      </w:r>
      <w:r w:rsidR="00C34704">
        <w:rPr>
          <w:rFonts w:cs="Calibri"/>
          <w:lang w:eastAsia="pl-PL"/>
        </w:rPr>
        <w:t>izolacyjne;</w:t>
      </w:r>
    </w:p>
    <w:p w14:paraId="3ECF279A" w14:textId="77777777" w:rsidR="00414EEF" w:rsidRPr="00A878F1" w:rsidRDefault="00414EEF" w:rsidP="00C34704">
      <w:pPr>
        <w:spacing w:after="0"/>
        <w:ind w:left="426"/>
        <w:jc w:val="both"/>
        <w:rPr>
          <w:rFonts w:eastAsia="Times New Roman" w:cs="Calibri"/>
          <w:lang w:eastAsia="pl-PL"/>
        </w:rPr>
      </w:pPr>
      <w:r w:rsidRPr="00A878F1">
        <w:rPr>
          <w:rFonts w:eastAsia="Times New Roman" w:cs="Calibri"/>
          <w:lang w:eastAsia="pl-PL"/>
        </w:rPr>
        <w:t xml:space="preserve">Powyższy wymóg nie dotyczy projektantów, kierowników budowy, kierowników robót itp. tj. osób pełniących samodzielne funkcje techniczne w budownictwie w rozumieniu ustawy Prawo budowlane. </w:t>
      </w:r>
    </w:p>
    <w:p w14:paraId="2C2F1B09" w14:textId="02B02317" w:rsidR="00414EEF" w:rsidRPr="00A878F1" w:rsidRDefault="00414EEF" w:rsidP="00501C3B">
      <w:pPr>
        <w:numPr>
          <w:ilvl w:val="0"/>
          <w:numId w:val="31"/>
        </w:numPr>
        <w:spacing w:after="0"/>
        <w:jc w:val="both"/>
        <w:rPr>
          <w:rFonts w:eastAsia="Times New Roman" w:cs="Calibri"/>
          <w:lang w:eastAsia="pl-PL"/>
        </w:rPr>
      </w:pPr>
      <w:r w:rsidRPr="00A878F1">
        <w:rPr>
          <w:rFonts w:eastAsia="Times New Roman" w:cs="Calibri"/>
          <w:lang w:eastAsia="pl-PL"/>
        </w:rPr>
        <w:t xml:space="preserve">W odniesieniu do osób wymienionych </w:t>
      </w:r>
      <w:r w:rsidR="00E860B8">
        <w:rPr>
          <w:rFonts w:eastAsia="Times New Roman" w:cs="Calibri"/>
          <w:lang w:eastAsia="pl-PL"/>
        </w:rPr>
        <w:t>powyżej</w:t>
      </w:r>
      <w:r w:rsidR="00A63192">
        <w:rPr>
          <w:rFonts w:eastAsia="Times New Roman" w:cs="Calibri"/>
          <w:lang w:eastAsia="pl-PL"/>
        </w:rPr>
        <w:t>,</w:t>
      </w:r>
      <w:r w:rsidRPr="00A878F1">
        <w:rPr>
          <w:rFonts w:eastAsia="Times New Roman" w:cs="Calibri"/>
          <w:lang w:eastAsia="pl-PL"/>
        </w:rPr>
        <w:t xml:space="preserve"> </w:t>
      </w:r>
      <w:r w:rsidR="008A32A2">
        <w:rPr>
          <w:rFonts w:eastAsia="Times New Roman" w:cs="Calibri"/>
          <w:lang w:eastAsia="pl-PL"/>
        </w:rPr>
        <w:t>Z</w:t>
      </w:r>
      <w:r w:rsidRPr="00A878F1">
        <w:rPr>
          <w:rFonts w:eastAsia="Times New Roman" w:cs="Calibri"/>
          <w:lang w:eastAsia="pl-PL"/>
        </w:rPr>
        <w:t xml:space="preserve">amawiający wymaga udokumentowania przez </w:t>
      </w:r>
      <w:r w:rsidR="0061267B">
        <w:rPr>
          <w:rFonts w:eastAsia="Times New Roman" w:cs="Calibri"/>
          <w:lang w:eastAsia="pl-PL"/>
        </w:rPr>
        <w:t>W</w:t>
      </w:r>
      <w:r w:rsidRPr="00A878F1">
        <w:rPr>
          <w:rFonts w:eastAsia="Times New Roman" w:cs="Calibri"/>
          <w:lang w:eastAsia="pl-PL"/>
        </w:rPr>
        <w:t>ykonawcę przed zawarciem umowy faktu zatrudniania na podstawie umowy o pracę, poprzez przedłożenie zamawiającemu:</w:t>
      </w:r>
    </w:p>
    <w:p w14:paraId="262CE4D0" w14:textId="6D5FF8FE" w:rsidR="00414EEF" w:rsidRPr="00A878F1" w:rsidRDefault="00414EEF" w:rsidP="00501C3B">
      <w:pPr>
        <w:pStyle w:val="Bezodstpw"/>
        <w:numPr>
          <w:ilvl w:val="0"/>
          <w:numId w:val="33"/>
        </w:numPr>
        <w:spacing w:line="276" w:lineRule="auto"/>
        <w:jc w:val="both"/>
        <w:rPr>
          <w:rFonts w:cs="Calibri"/>
          <w:lang w:eastAsia="pl-PL"/>
        </w:rPr>
      </w:pPr>
      <w:r w:rsidRPr="00A878F1">
        <w:rPr>
          <w:rFonts w:cs="Calibri"/>
          <w:lang w:eastAsia="pl-PL"/>
        </w:rPr>
        <w:t xml:space="preserve">oświadczenia zatrudnionego pracownika, </w:t>
      </w:r>
    </w:p>
    <w:p w14:paraId="2352D06A" w14:textId="15E024F5" w:rsidR="00414EEF" w:rsidRPr="00A878F1" w:rsidRDefault="00414EEF" w:rsidP="00501C3B">
      <w:pPr>
        <w:pStyle w:val="Bezodstpw"/>
        <w:numPr>
          <w:ilvl w:val="0"/>
          <w:numId w:val="33"/>
        </w:numPr>
        <w:spacing w:line="276" w:lineRule="auto"/>
        <w:jc w:val="both"/>
        <w:rPr>
          <w:rFonts w:cs="Calibri"/>
          <w:lang w:eastAsia="pl-PL"/>
        </w:rPr>
      </w:pPr>
      <w:r w:rsidRPr="00A878F1">
        <w:rPr>
          <w:rFonts w:cs="Calibri"/>
          <w:lang w:eastAsia="pl-PL"/>
        </w:rPr>
        <w:t xml:space="preserve">oświadczenia </w:t>
      </w:r>
      <w:r w:rsidR="00A35684">
        <w:rPr>
          <w:rFonts w:cs="Calibri"/>
          <w:lang w:eastAsia="pl-PL"/>
        </w:rPr>
        <w:t>W</w:t>
      </w:r>
      <w:r w:rsidRPr="00A878F1">
        <w:rPr>
          <w:rFonts w:cs="Calibri"/>
          <w:lang w:eastAsia="pl-PL"/>
        </w:rPr>
        <w:t>ykonawcy lub podwykonawcy o zatrudnieniu pracownika na podstawie umowy o</w:t>
      </w:r>
      <w:r>
        <w:rPr>
          <w:rFonts w:cs="Calibri"/>
          <w:lang w:eastAsia="pl-PL"/>
        </w:rPr>
        <w:t> </w:t>
      </w:r>
      <w:r w:rsidRPr="00A878F1">
        <w:rPr>
          <w:rFonts w:cs="Calibri"/>
          <w:lang w:eastAsia="pl-PL"/>
        </w:rPr>
        <w:t xml:space="preserve">pracę, </w:t>
      </w:r>
    </w:p>
    <w:p w14:paraId="3B12259C" w14:textId="52F68812" w:rsidR="00414EEF" w:rsidRPr="00A878F1" w:rsidRDefault="00414EEF" w:rsidP="00501C3B">
      <w:pPr>
        <w:pStyle w:val="Bezodstpw"/>
        <w:numPr>
          <w:ilvl w:val="0"/>
          <w:numId w:val="33"/>
        </w:numPr>
        <w:spacing w:line="276" w:lineRule="auto"/>
        <w:jc w:val="both"/>
        <w:rPr>
          <w:rFonts w:cs="Calibri"/>
          <w:lang w:eastAsia="pl-PL"/>
        </w:rPr>
      </w:pPr>
      <w:r w:rsidRPr="00A878F1">
        <w:rPr>
          <w:rFonts w:cs="Calibri"/>
          <w:lang w:eastAsia="pl-PL"/>
        </w:rPr>
        <w:t>poświadczonej za zgodność z oryginałem kopii umowy o pracę zatrudnionego pracownika,</w:t>
      </w:r>
    </w:p>
    <w:p w14:paraId="4239A6DE" w14:textId="77777777" w:rsidR="00414EEF" w:rsidRPr="00A878F1" w:rsidRDefault="00414EEF" w:rsidP="00501C3B">
      <w:pPr>
        <w:pStyle w:val="Bezodstpw"/>
        <w:numPr>
          <w:ilvl w:val="0"/>
          <w:numId w:val="33"/>
        </w:numPr>
        <w:spacing w:line="276" w:lineRule="auto"/>
        <w:jc w:val="both"/>
        <w:rPr>
          <w:rFonts w:cs="Calibri"/>
          <w:lang w:eastAsia="pl-PL"/>
        </w:rPr>
      </w:pPr>
      <w:r w:rsidRPr="00A878F1">
        <w:rPr>
          <w:rFonts w:cs="Calibri"/>
          <w:lang w:eastAsia="pl-PL"/>
        </w:rPr>
        <w:t xml:space="preserve">innych dokumentów </w:t>
      </w:r>
      <w:r w:rsidRPr="00A878F1">
        <w:rPr>
          <w:rFonts w:eastAsia="Times New Roman" w:cs="Calibri"/>
          <w:lang w:eastAsia="pl-PL"/>
        </w:rPr>
        <w:t xml:space="preserve">zawierających informacje, w tym dane osobowe, niezbędne do weryfikacji zatrudnienia na podstawie umowy o pracę, w szczególności imię i nazwisko </w:t>
      </w:r>
      <w:r w:rsidRPr="00A878F1">
        <w:rPr>
          <w:rFonts w:eastAsia="Times New Roman" w:cs="Calibri"/>
          <w:lang w:eastAsia="pl-PL"/>
        </w:rPr>
        <w:lastRenderedPageBreak/>
        <w:t>zatrudnionego pracownika, datę zawarcia umowy o pracę, rodzaj umowy o pracę i zakres obowiązków pracownika.</w:t>
      </w:r>
    </w:p>
    <w:p w14:paraId="38C35A48" w14:textId="1EFAA52A" w:rsidR="00414EEF" w:rsidRPr="00A878F1" w:rsidRDefault="00414EEF" w:rsidP="00501C3B">
      <w:pPr>
        <w:pStyle w:val="Bezodstpw"/>
        <w:numPr>
          <w:ilvl w:val="0"/>
          <w:numId w:val="31"/>
        </w:numPr>
        <w:spacing w:line="276" w:lineRule="auto"/>
        <w:jc w:val="both"/>
        <w:rPr>
          <w:rFonts w:cs="Calibri"/>
          <w:lang w:eastAsia="pl-PL"/>
        </w:rPr>
      </w:pPr>
      <w:r w:rsidRPr="00A878F1">
        <w:rPr>
          <w:rFonts w:cs="Calibri"/>
          <w:lang w:eastAsia="pl-PL"/>
        </w:rPr>
        <w:t xml:space="preserve">W przypadku zmiany osób zatrudnionych przez </w:t>
      </w:r>
      <w:r w:rsidR="008A32A2">
        <w:rPr>
          <w:rFonts w:cs="Calibri"/>
          <w:lang w:eastAsia="pl-PL"/>
        </w:rPr>
        <w:t>W</w:t>
      </w:r>
      <w:r w:rsidRPr="00A878F1">
        <w:rPr>
          <w:rFonts w:cs="Calibri"/>
          <w:lang w:eastAsia="pl-PL"/>
        </w:rPr>
        <w:t>ykonawcę do wykonywania czynności</w:t>
      </w:r>
      <w:r w:rsidR="008A32A2">
        <w:rPr>
          <w:rFonts w:cs="Calibri"/>
          <w:lang w:eastAsia="pl-PL"/>
        </w:rPr>
        <w:t>,</w:t>
      </w:r>
      <w:r w:rsidRPr="00A878F1">
        <w:rPr>
          <w:rFonts w:cs="Calibri"/>
          <w:lang w:eastAsia="pl-PL"/>
        </w:rPr>
        <w:t xml:space="preserve"> o których mowa w ust. 1 </w:t>
      </w:r>
      <w:r w:rsidR="00F71A9D">
        <w:rPr>
          <w:rFonts w:cs="Calibri"/>
          <w:lang w:eastAsia="pl-PL"/>
        </w:rPr>
        <w:t>U</w:t>
      </w:r>
      <w:r w:rsidRPr="00A878F1">
        <w:rPr>
          <w:rFonts w:cs="Calibri"/>
          <w:lang w:eastAsia="pl-PL"/>
        </w:rPr>
        <w:t xml:space="preserve">mowy, </w:t>
      </w:r>
      <w:r w:rsidR="00A35684">
        <w:rPr>
          <w:rFonts w:cs="Calibri"/>
          <w:lang w:eastAsia="pl-PL"/>
        </w:rPr>
        <w:t>W</w:t>
      </w:r>
      <w:r w:rsidRPr="00A878F1">
        <w:rPr>
          <w:rFonts w:cs="Calibri"/>
          <w:lang w:eastAsia="pl-PL"/>
        </w:rPr>
        <w:t xml:space="preserve">ykonawca jest zobowiązany do przedłożenia stosownych dokumentów, o których mowa w ust. 2 i dotyczących nowego pracownika, w terminie 5 dni od dnia rozpoczęcia wykonywania przez tę osobę czynności, o których mowa w ust. 1 </w:t>
      </w:r>
      <w:r w:rsidR="00F71A9D">
        <w:rPr>
          <w:rFonts w:cs="Calibri"/>
          <w:lang w:eastAsia="pl-PL"/>
        </w:rPr>
        <w:t>U</w:t>
      </w:r>
      <w:r w:rsidRPr="00A878F1">
        <w:rPr>
          <w:rFonts w:cs="Calibri"/>
          <w:lang w:eastAsia="pl-PL"/>
        </w:rPr>
        <w:t>mowy.</w:t>
      </w:r>
    </w:p>
    <w:p w14:paraId="396B4882" w14:textId="3CD88B8A" w:rsidR="00414EEF" w:rsidRPr="00A878F1" w:rsidRDefault="00414EEF" w:rsidP="00501C3B">
      <w:pPr>
        <w:pStyle w:val="Bezodstpw"/>
        <w:numPr>
          <w:ilvl w:val="0"/>
          <w:numId w:val="31"/>
        </w:numPr>
        <w:spacing w:line="276" w:lineRule="auto"/>
        <w:jc w:val="both"/>
        <w:rPr>
          <w:rFonts w:cs="Calibri"/>
          <w:lang w:eastAsia="pl-PL"/>
        </w:rPr>
      </w:pPr>
      <w:r w:rsidRPr="00A878F1">
        <w:rPr>
          <w:rFonts w:cs="Calibri"/>
          <w:lang w:eastAsia="pl-PL"/>
        </w:rPr>
        <w:t xml:space="preserve">Zamawiający zastrzega sobie prawo do wykonywania czynności kontrolnych wobec </w:t>
      </w:r>
      <w:r w:rsidR="00A35684">
        <w:rPr>
          <w:rFonts w:cs="Calibri"/>
          <w:lang w:eastAsia="pl-PL"/>
        </w:rPr>
        <w:t>W</w:t>
      </w:r>
      <w:r w:rsidRPr="00A878F1">
        <w:rPr>
          <w:rFonts w:cs="Calibri"/>
          <w:lang w:eastAsia="pl-PL"/>
        </w:rPr>
        <w:t xml:space="preserve">ykonawcy odnośnie spełniania przez </w:t>
      </w:r>
      <w:r w:rsidR="008A32A2">
        <w:rPr>
          <w:rFonts w:cs="Calibri"/>
          <w:lang w:eastAsia="pl-PL"/>
        </w:rPr>
        <w:t>W</w:t>
      </w:r>
      <w:r w:rsidRPr="00A878F1">
        <w:rPr>
          <w:rFonts w:cs="Calibri"/>
          <w:lang w:eastAsia="pl-PL"/>
        </w:rPr>
        <w:t xml:space="preserve">ykonawcę lub podwykonawcę wymogu zatrudnienia na podstawie umowy o pracę osób wykonujących czynności, o których mowa w ust. 1 </w:t>
      </w:r>
      <w:r w:rsidR="00EB6C5D">
        <w:rPr>
          <w:rFonts w:cs="Calibri"/>
          <w:lang w:eastAsia="pl-PL"/>
        </w:rPr>
        <w:t>U</w:t>
      </w:r>
      <w:r w:rsidRPr="00A878F1">
        <w:rPr>
          <w:rFonts w:cs="Calibri"/>
          <w:lang w:eastAsia="pl-PL"/>
        </w:rPr>
        <w:t xml:space="preserve">mowy, w całym okresie obowiązywania </w:t>
      </w:r>
      <w:r w:rsidR="008A32A2">
        <w:rPr>
          <w:rFonts w:cs="Calibri"/>
          <w:lang w:eastAsia="pl-PL"/>
        </w:rPr>
        <w:t>U</w:t>
      </w:r>
      <w:r w:rsidRPr="00A878F1">
        <w:rPr>
          <w:rFonts w:cs="Calibri"/>
          <w:lang w:eastAsia="pl-PL"/>
        </w:rPr>
        <w:t xml:space="preserve">mowy. Zamawiający jest w szczególności uprawniony do żądania: </w:t>
      </w:r>
    </w:p>
    <w:p w14:paraId="63C98096" w14:textId="2A570DEF" w:rsidR="00414EEF" w:rsidRPr="00A878F1" w:rsidRDefault="00414EEF" w:rsidP="00501C3B">
      <w:pPr>
        <w:pStyle w:val="Bezodstpw"/>
        <w:numPr>
          <w:ilvl w:val="0"/>
          <w:numId w:val="34"/>
        </w:numPr>
        <w:spacing w:line="276" w:lineRule="auto"/>
        <w:rPr>
          <w:rFonts w:cs="Calibri"/>
          <w:lang w:eastAsia="pl-PL"/>
        </w:rPr>
      </w:pPr>
      <w:r w:rsidRPr="00A878F1">
        <w:rPr>
          <w:rFonts w:cs="Calibri"/>
          <w:lang w:eastAsia="pl-PL"/>
        </w:rPr>
        <w:t>aktualnych oświadczeń i dokumentów, o których mowa w ust. 2 umowy,</w:t>
      </w:r>
    </w:p>
    <w:p w14:paraId="4456E0C5" w14:textId="688F9E9F" w:rsidR="00414EEF" w:rsidRPr="00A878F1" w:rsidRDefault="00414EEF" w:rsidP="00501C3B">
      <w:pPr>
        <w:pStyle w:val="Bezodstpw"/>
        <w:numPr>
          <w:ilvl w:val="0"/>
          <w:numId w:val="34"/>
        </w:numPr>
        <w:spacing w:line="276" w:lineRule="auto"/>
        <w:rPr>
          <w:rFonts w:cs="Calibri"/>
          <w:lang w:eastAsia="pl-PL"/>
        </w:rPr>
      </w:pPr>
      <w:r w:rsidRPr="00A878F1">
        <w:rPr>
          <w:rFonts w:cs="Calibri"/>
          <w:lang w:eastAsia="pl-PL"/>
        </w:rPr>
        <w:t>wyjaśnień w przypadku wątpliwości w zakresie potwierdzenia spełniania wymogu, o którym mowa w ust. 1 umowy.</w:t>
      </w:r>
    </w:p>
    <w:p w14:paraId="00167A06" w14:textId="77777777" w:rsidR="00414EEF" w:rsidRDefault="00414EEF" w:rsidP="00C64F60">
      <w:pPr>
        <w:spacing w:after="0"/>
        <w:jc w:val="both"/>
        <w:rPr>
          <w:rFonts w:eastAsia="Times New Roman" w:cs="Calibri"/>
          <w:lang w:eastAsia="pl-PL"/>
        </w:rPr>
      </w:pPr>
    </w:p>
    <w:p w14:paraId="1F9C33F4" w14:textId="0CBFB06B" w:rsidR="00E860B8" w:rsidRPr="00A878F1" w:rsidRDefault="00E860B8" w:rsidP="00E860B8">
      <w:pPr>
        <w:spacing w:after="0"/>
        <w:jc w:val="center"/>
        <w:rPr>
          <w:rFonts w:cs="Calibri"/>
          <w:b/>
        </w:rPr>
      </w:pPr>
      <w:r w:rsidRPr="00A878F1">
        <w:rPr>
          <w:rFonts w:cs="Calibri"/>
          <w:b/>
        </w:rPr>
        <w:t>§ 1</w:t>
      </w:r>
      <w:r w:rsidR="005F6538">
        <w:rPr>
          <w:rFonts w:cs="Calibri"/>
          <w:b/>
        </w:rPr>
        <w:t>2.</w:t>
      </w:r>
    </w:p>
    <w:p w14:paraId="4681DD40" w14:textId="77777777" w:rsidR="00E860B8" w:rsidRPr="00A878F1" w:rsidRDefault="00E860B8" w:rsidP="00E860B8">
      <w:pPr>
        <w:spacing w:after="0"/>
        <w:jc w:val="center"/>
        <w:rPr>
          <w:rFonts w:cs="Calibri"/>
          <w:b/>
        </w:rPr>
      </w:pPr>
      <w:r w:rsidRPr="00A878F1">
        <w:rPr>
          <w:rFonts w:cs="Calibri"/>
          <w:b/>
        </w:rPr>
        <w:t>UBEZPIECZENIE OD ODPOWIEDZIALNOŚCI CYWILNEJ</w:t>
      </w:r>
    </w:p>
    <w:p w14:paraId="7F11B045" w14:textId="49EC52E6" w:rsidR="00E860B8" w:rsidRPr="00A878F1" w:rsidRDefault="00E860B8" w:rsidP="00501C3B">
      <w:pPr>
        <w:pStyle w:val="Bezodstpw"/>
        <w:numPr>
          <w:ilvl w:val="0"/>
          <w:numId w:val="35"/>
        </w:numPr>
        <w:spacing w:line="276" w:lineRule="auto"/>
        <w:ind w:left="426"/>
        <w:jc w:val="both"/>
        <w:rPr>
          <w:rFonts w:cs="Calibri"/>
        </w:rPr>
      </w:pPr>
      <w:r w:rsidRPr="00A878F1">
        <w:rPr>
          <w:rFonts w:cs="Calibri"/>
        </w:rPr>
        <w:t xml:space="preserve">Wykonawca zobowiązuje się do posiadania przez cały okres realizacji </w:t>
      </w:r>
      <w:r w:rsidR="00EB6C5D">
        <w:rPr>
          <w:rFonts w:cs="Calibri"/>
        </w:rPr>
        <w:t>P</w:t>
      </w:r>
      <w:r w:rsidRPr="00A878F1">
        <w:rPr>
          <w:rFonts w:cs="Calibri"/>
        </w:rPr>
        <w:t xml:space="preserve">rzedmiotu </w:t>
      </w:r>
      <w:r w:rsidR="008A32A2">
        <w:rPr>
          <w:rFonts w:cs="Calibri"/>
        </w:rPr>
        <w:t>U</w:t>
      </w:r>
      <w:r w:rsidRPr="00A878F1">
        <w:rPr>
          <w:rFonts w:cs="Calibri"/>
        </w:rPr>
        <w:t xml:space="preserve">mowy aktualnego ubezpieczenia od odpowiedzialności cywilnej deliktowej (bez franszyzy redukcyjnej lub integralnej) z tytułu prowadzonej działalności wobec mienia i osób trzecich, od zniszczenia wszelkiej własności spowodowanego działaniem, zaniechaniem lub niedopatrzeniem Wykonawcy, z polisą odpowiedzialności cywilnej na sumę ubezpieczenia minimum </w:t>
      </w:r>
      <w:r>
        <w:rPr>
          <w:rFonts w:cs="Calibri"/>
        </w:rPr>
        <w:t>………..</w:t>
      </w:r>
      <w:r w:rsidRPr="00A878F1">
        <w:rPr>
          <w:rFonts w:cs="Calibri"/>
        </w:rPr>
        <w:t xml:space="preserve"> zł;</w:t>
      </w:r>
    </w:p>
    <w:p w14:paraId="64A446F8" w14:textId="4E669B06" w:rsidR="00E860B8" w:rsidRPr="00A878F1" w:rsidRDefault="00E860B8" w:rsidP="00501C3B">
      <w:pPr>
        <w:pStyle w:val="Akapitzlist"/>
        <w:numPr>
          <w:ilvl w:val="0"/>
          <w:numId w:val="35"/>
        </w:numPr>
        <w:spacing w:after="0"/>
        <w:ind w:left="426"/>
        <w:jc w:val="both"/>
        <w:rPr>
          <w:rFonts w:cs="Calibri"/>
          <w:color w:val="000000"/>
        </w:rPr>
      </w:pPr>
      <w:r w:rsidRPr="00A878F1">
        <w:rPr>
          <w:rFonts w:cs="Calibri"/>
          <w:color w:val="000000"/>
        </w:rPr>
        <w:t xml:space="preserve">Ubezpieczenie musi obowiązywać przez cały okres realizacji </w:t>
      </w:r>
      <w:r w:rsidR="008A32A2">
        <w:rPr>
          <w:rFonts w:cs="Calibri"/>
          <w:color w:val="000000"/>
        </w:rPr>
        <w:t>U</w:t>
      </w:r>
      <w:r w:rsidRPr="00A878F1">
        <w:rPr>
          <w:rFonts w:cs="Calibri"/>
          <w:color w:val="000000"/>
        </w:rPr>
        <w:t xml:space="preserve">mowy oraz przez okres 30 dni po planowanym terminie zakończenia (klauzula rozruchu próbnego). </w:t>
      </w:r>
    </w:p>
    <w:p w14:paraId="0D437455" w14:textId="64FD01CE" w:rsidR="00E860B8" w:rsidRPr="00A878F1" w:rsidRDefault="00E860B8" w:rsidP="00501C3B">
      <w:pPr>
        <w:pStyle w:val="Bezodstpw"/>
        <w:numPr>
          <w:ilvl w:val="0"/>
          <w:numId w:val="35"/>
        </w:numPr>
        <w:spacing w:line="276" w:lineRule="auto"/>
        <w:ind w:left="426"/>
        <w:jc w:val="both"/>
        <w:rPr>
          <w:rFonts w:cs="Calibri"/>
        </w:rPr>
      </w:pPr>
      <w:r w:rsidRPr="00A878F1">
        <w:rPr>
          <w:rFonts w:cs="Calibri"/>
        </w:rPr>
        <w:t>Wykonawca zobowiązany jest do udokumentowania posiadania aktualnego ubezpieczenia, o którym mowa w ust. 1, na każde żądanie Zamawiającego w dowolnym czasie realizacji przedmiotu zamówienia.</w:t>
      </w:r>
    </w:p>
    <w:p w14:paraId="6FD2AB5B" w14:textId="7A834388" w:rsidR="00E860B8" w:rsidRPr="00A878F1" w:rsidRDefault="00E860B8" w:rsidP="00501C3B">
      <w:pPr>
        <w:numPr>
          <w:ilvl w:val="0"/>
          <w:numId w:val="35"/>
        </w:numPr>
        <w:autoSpaceDE w:val="0"/>
        <w:autoSpaceDN w:val="0"/>
        <w:adjustRightInd w:val="0"/>
        <w:spacing w:after="0"/>
        <w:ind w:left="426"/>
        <w:contextualSpacing/>
        <w:jc w:val="both"/>
        <w:rPr>
          <w:rFonts w:cs="Calibri"/>
          <w:color w:val="000000"/>
        </w:rPr>
      </w:pPr>
      <w:r w:rsidRPr="00A878F1">
        <w:rPr>
          <w:rFonts w:cs="Calibri"/>
          <w:color w:val="000000"/>
        </w:rPr>
        <w:t>Nieprzedłożenie Zamawiającemu kopii polisy ubezpieczeniowej, o których mowa w ust. 1, na okres, o którym mowa w ust. 2, pomimo wezwania przez Zamawiającego, może stanowić podstawę do odstąpienia</w:t>
      </w:r>
      <w:r w:rsidR="001E1439">
        <w:rPr>
          <w:rFonts w:cs="Calibri"/>
          <w:color w:val="000000"/>
        </w:rPr>
        <w:t xml:space="preserve"> od Umowy</w:t>
      </w:r>
      <w:r w:rsidRPr="00A878F1">
        <w:rPr>
          <w:rFonts w:cs="Calibri"/>
          <w:color w:val="000000"/>
        </w:rPr>
        <w:t xml:space="preserve"> przez Zamawiającego w terminie 14 dni od </w:t>
      </w:r>
      <w:r w:rsidR="001E1439">
        <w:rPr>
          <w:rFonts w:cs="Calibri"/>
          <w:color w:val="000000"/>
        </w:rPr>
        <w:t>u</w:t>
      </w:r>
      <w:r w:rsidRPr="00A878F1">
        <w:rPr>
          <w:rFonts w:cs="Calibri"/>
          <w:color w:val="000000"/>
        </w:rPr>
        <w:t xml:space="preserve">pływu terminu wskazanego w wezwaniu Zamawiającego do należytego wykonywania Umowy w tym zakresie, jak również naliczenia kar umownych. </w:t>
      </w:r>
    </w:p>
    <w:p w14:paraId="0004B108" w14:textId="6BCD3243" w:rsidR="00E860B8" w:rsidRPr="00A878F1" w:rsidRDefault="00E860B8" w:rsidP="00501C3B">
      <w:pPr>
        <w:numPr>
          <w:ilvl w:val="0"/>
          <w:numId w:val="35"/>
        </w:numPr>
        <w:autoSpaceDE w:val="0"/>
        <w:autoSpaceDN w:val="0"/>
        <w:adjustRightInd w:val="0"/>
        <w:spacing w:after="0"/>
        <w:ind w:left="426"/>
        <w:contextualSpacing/>
        <w:jc w:val="both"/>
        <w:rPr>
          <w:rFonts w:cs="Calibri"/>
          <w:color w:val="000000"/>
        </w:rPr>
      </w:pPr>
      <w:r w:rsidRPr="00A878F1">
        <w:rPr>
          <w:rFonts w:cs="Calibri"/>
        </w:rPr>
        <w:t xml:space="preserve">W przypadku wygaśnięcia, w okresie obowiązywania </w:t>
      </w:r>
      <w:r w:rsidR="00EB6C5D">
        <w:rPr>
          <w:rFonts w:cs="Calibri"/>
        </w:rPr>
        <w:t>U</w:t>
      </w:r>
      <w:r w:rsidRPr="00A878F1">
        <w:rPr>
          <w:rFonts w:cs="Calibri"/>
        </w:rPr>
        <w:t>mowy, polisy ubezpieczeniowej, o której mowa w ust. 1</w:t>
      </w:r>
      <w:r w:rsidR="001E1439">
        <w:rPr>
          <w:rFonts w:cs="Calibri"/>
        </w:rPr>
        <w:t>,</w:t>
      </w:r>
      <w:r w:rsidRPr="00A878F1">
        <w:rPr>
          <w:rFonts w:cs="Calibri"/>
        </w:rPr>
        <w:t xml:space="preserve"> Wykonawca zobowiązany jest niezwłocznie przedłożyć do Referatu Inwestycji i</w:t>
      </w:r>
      <w:r>
        <w:rPr>
          <w:rFonts w:cs="Calibri"/>
        </w:rPr>
        <w:t> </w:t>
      </w:r>
      <w:r w:rsidRPr="00A878F1">
        <w:rPr>
          <w:rFonts w:cs="Calibri"/>
        </w:rPr>
        <w:t xml:space="preserve">Rozwoju nową polisę lub dokument potwierdzający kontynuację ubezpieczenia, w formie kserokopii potwierdzonej za zgodność z oryginałem. Powyższe nie będzie stanowić zmiany </w:t>
      </w:r>
      <w:r w:rsidR="008A32A2">
        <w:rPr>
          <w:rFonts w:cs="Calibri"/>
        </w:rPr>
        <w:t>U</w:t>
      </w:r>
      <w:r w:rsidRPr="00A878F1">
        <w:rPr>
          <w:rFonts w:cs="Calibri"/>
        </w:rPr>
        <w:t>mowy i</w:t>
      </w:r>
      <w:r>
        <w:rPr>
          <w:rFonts w:cs="Calibri"/>
        </w:rPr>
        <w:t> </w:t>
      </w:r>
      <w:r w:rsidRPr="00A878F1">
        <w:rPr>
          <w:rFonts w:cs="Calibri"/>
        </w:rPr>
        <w:t>nie będzie wymagało aneksu.</w:t>
      </w:r>
    </w:p>
    <w:p w14:paraId="4F0833D5" w14:textId="77777777" w:rsidR="00E860B8" w:rsidRPr="00A878F1" w:rsidRDefault="00E860B8" w:rsidP="00501C3B">
      <w:pPr>
        <w:pStyle w:val="Bezodstpw"/>
        <w:numPr>
          <w:ilvl w:val="0"/>
          <w:numId w:val="35"/>
        </w:numPr>
        <w:spacing w:line="276" w:lineRule="auto"/>
        <w:ind w:left="426"/>
        <w:jc w:val="both"/>
        <w:rPr>
          <w:rFonts w:cs="Calibri"/>
        </w:rPr>
      </w:pPr>
      <w:r w:rsidRPr="00A878F1">
        <w:rPr>
          <w:rFonts w:cs="Calibri"/>
        </w:rPr>
        <w:t>Ubezpieczenie od odpowiedzialności cywilnej deliktowej, o którym mowa w ust. 1 powinno obejmować co najmniej:</w:t>
      </w:r>
    </w:p>
    <w:p w14:paraId="08B94781" w14:textId="77777777" w:rsidR="00E860B8" w:rsidRPr="00A878F1" w:rsidRDefault="00E860B8" w:rsidP="00501C3B">
      <w:pPr>
        <w:pStyle w:val="Bezodstpw"/>
        <w:numPr>
          <w:ilvl w:val="0"/>
          <w:numId w:val="36"/>
        </w:numPr>
        <w:spacing w:line="276" w:lineRule="auto"/>
        <w:ind w:left="993"/>
        <w:jc w:val="both"/>
        <w:rPr>
          <w:rFonts w:cs="Calibri"/>
        </w:rPr>
      </w:pPr>
      <w:r w:rsidRPr="00A878F1">
        <w:rPr>
          <w:rFonts w:cs="Calibri"/>
        </w:rPr>
        <w:t>OC za szkody osobowe i rzeczowe w odniesieniu do rzeczywistej straty - limit odpowiedzialności do pełnej sumy gwarancyjnej;</w:t>
      </w:r>
    </w:p>
    <w:p w14:paraId="46F8C806" w14:textId="77777777" w:rsidR="00E860B8" w:rsidRPr="00A878F1" w:rsidRDefault="00E860B8" w:rsidP="00501C3B">
      <w:pPr>
        <w:pStyle w:val="Bezodstpw"/>
        <w:numPr>
          <w:ilvl w:val="0"/>
          <w:numId w:val="36"/>
        </w:numPr>
        <w:spacing w:line="276" w:lineRule="auto"/>
        <w:ind w:left="993"/>
        <w:jc w:val="both"/>
        <w:rPr>
          <w:rFonts w:cs="Calibri"/>
        </w:rPr>
      </w:pPr>
      <w:r w:rsidRPr="00A878F1">
        <w:rPr>
          <w:rFonts w:cs="Calibri"/>
        </w:rPr>
        <w:t>OC za szkody wyrządzone nieumyślnie, w tym wskutek rażącego niedbalstwa - limit odpowiedzialności do pełnej sumy gwarancyjnej;</w:t>
      </w:r>
    </w:p>
    <w:p w14:paraId="511E75CE" w14:textId="36ACFB1E" w:rsidR="00E860B8" w:rsidRPr="00A878F1" w:rsidRDefault="00E860B8" w:rsidP="00501C3B">
      <w:pPr>
        <w:pStyle w:val="Bezodstpw"/>
        <w:numPr>
          <w:ilvl w:val="0"/>
          <w:numId w:val="36"/>
        </w:numPr>
        <w:spacing w:line="276" w:lineRule="auto"/>
        <w:ind w:left="993"/>
        <w:jc w:val="both"/>
        <w:rPr>
          <w:rFonts w:cs="Calibri"/>
        </w:rPr>
      </w:pPr>
      <w:r w:rsidRPr="00A878F1">
        <w:rPr>
          <w:rFonts w:cs="Calibri"/>
        </w:rPr>
        <w:t>OC za szkody wyrządzone przez podwykonawców Wykonawcy oraz dalszych podwykonawców (o</w:t>
      </w:r>
      <w:r>
        <w:rPr>
          <w:rFonts w:cs="Calibri"/>
        </w:rPr>
        <w:t> </w:t>
      </w:r>
      <w:r w:rsidRPr="00A878F1">
        <w:rPr>
          <w:rFonts w:cs="Calibri"/>
        </w:rPr>
        <w:t xml:space="preserve">ile będą zaangażowani przy realizacji </w:t>
      </w:r>
      <w:r w:rsidR="00EB6C5D">
        <w:rPr>
          <w:rFonts w:cs="Calibri"/>
        </w:rPr>
        <w:t>U</w:t>
      </w:r>
      <w:r w:rsidRPr="00A878F1">
        <w:rPr>
          <w:rFonts w:cs="Calibri"/>
        </w:rPr>
        <w:t>mowy) - limit odpowiedzialności do pełnej sumy gwarancyjnej.</w:t>
      </w:r>
    </w:p>
    <w:p w14:paraId="259A2672" w14:textId="77777777" w:rsidR="00E860B8" w:rsidRDefault="00E860B8" w:rsidP="00E860B8">
      <w:pPr>
        <w:spacing w:after="0"/>
        <w:jc w:val="center"/>
        <w:rPr>
          <w:rFonts w:eastAsia="Times New Roman" w:cs="Calibri"/>
          <w:b/>
          <w:lang w:eastAsia="pl-PL"/>
        </w:rPr>
      </w:pPr>
    </w:p>
    <w:p w14:paraId="686B1325" w14:textId="5DC1E07B" w:rsidR="00E860B8" w:rsidRPr="00A878F1" w:rsidRDefault="00E860B8" w:rsidP="00E860B8">
      <w:pPr>
        <w:spacing w:after="0"/>
        <w:jc w:val="center"/>
        <w:rPr>
          <w:rFonts w:eastAsia="Times New Roman" w:cs="Calibri"/>
          <w:b/>
          <w:lang w:eastAsia="pl-PL"/>
        </w:rPr>
      </w:pPr>
      <w:r w:rsidRPr="00A878F1">
        <w:rPr>
          <w:rFonts w:eastAsia="Times New Roman" w:cs="Calibri"/>
          <w:b/>
          <w:lang w:eastAsia="pl-PL"/>
        </w:rPr>
        <w:t>§ 1</w:t>
      </w:r>
      <w:r w:rsidR="005F6538">
        <w:rPr>
          <w:rFonts w:eastAsia="Times New Roman" w:cs="Calibri"/>
          <w:b/>
          <w:lang w:eastAsia="pl-PL"/>
        </w:rPr>
        <w:t>3.</w:t>
      </w:r>
    </w:p>
    <w:p w14:paraId="6ECA6155" w14:textId="77777777" w:rsidR="00E860B8" w:rsidRPr="00A878F1" w:rsidRDefault="00E860B8" w:rsidP="00E860B8">
      <w:pPr>
        <w:spacing w:after="0"/>
        <w:jc w:val="center"/>
        <w:rPr>
          <w:rFonts w:eastAsia="Times New Roman" w:cs="Calibri"/>
          <w:b/>
          <w:lang w:eastAsia="pl-PL"/>
        </w:rPr>
      </w:pPr>
      <w:r w:rsidRPr="00A878F1">
        <w:rPr>
          <w:rFonts w:eastAsia="Times New Roman" w:cs="Calibri"/>
          <w:b/>
          <w:lang w:eastAsia="pl-PL"/>
        </w:rPr>
        <w:t>GWARANCJA I RĘKOJMIA</w:t>
      </w:r>
    </w:p>
    <w:p w14:paraId="6504F37C" w14:textId="6A615DF2" w:rsidR="00E860B8" w:rsidRPr="00A878F1" w:rsidRDefault="00E860B8" w:rsidP="00501C3B">
      <w:pPr>
        <w:pStyle w:val="Bezodstpw"/>
        <w:numPr>
          <w:ilvl w:val="0"/>
          <w:numId w:val="37"/>
        </w:numPr>
        <w:spacing w:line="276" w:lineRule="auto"/>
        <w:ind w:left="426"/>
        <w:jc w:val="both"/>
        <w:rPr>
          <w:rFonts w:cs="Calibri"/>
          <w:lang w:eastAsia="pl-PL"/>
        </w:rPr>
      </w:pPr>
      <w:r w:rsidRPr="00A878F1">
        <w:rPr>
          <w:rFonts w:cs="Calibri"/>
          <w:lang w:eastAsia="pl-PL"/>
        </w:rPr>
        <w:t xml:space="preserve">Wykonawca udziela </w:t>
      </w:r>
      <w:r w:rsidR="008A32A2">
        <w:rPr>
          <w:rFonts w:cs="Calibri"/>
          <w:lang w:eastAsia="pl-PL"/>
        </w:rPr>
        <w:t>Z</w:t>
      </w:r>
      <w:r w:rsidRPr="00A878F1">
        <w:rPr>
          <w:rFonts w:cs="Calibri"/>
          <w:lang w:eastAsia="pl-PL"/>
        </w:rPr>
        <w:t xml:space="preserve">amawiającemu gwarancji jakości na </w:t>
      </w:r>
      <w:r w:rsidR="00EB6C5D">
        <w:rPr>
          <w:rFonts w:cs="Calibri"/>
          <w:lang w:eastAsia="pl-PL"/>
        </w:rPr>
        <w:t>P</w:t>
      </w:r>
      <w:r w:rsidRPr="00A878F1">
        <w:rPr>
          <w:rFonts w:cs="Calibri"/>
          <w:lang w:eastAsia="pl-PL"/>
        </w:rPr>
        <w:t xml:space="preserve">rzedmiot </w:t>
      </w:r>
      <w:r w:rsidR="008A32A2">
        <w:rPr>
          <w:rFonts w:cs="Calibri"/>
          <w:lang w:eastAsia="pl-PL"/>
        </w:rPr>
        <w:t>U</w:t>
      </w:r>
      <w:r w:rsidRPr="00A878F1">
        <w:rPr>
          <w:rFonts w:cs="Calibri"/>
          <w:lang w:eastAsia="pl-PL"/>
        </w:rPr>
        <w:t xml:space="preserve">mowy obejmujący roboty budowlane na okres </w:t>
      </w:r>
      <w:r>
        <w:rPr>
          <w:rFonts w:cs="Calibri"/>
          <w:lang w:eastAsia="pl-PL"/>
        </w:rPr>
        <w:t>….</w:t>
      </w:r>
      <w:r w:rsidRPr="00A878F1">
        <w:rPr>
          <w:rFonts w:cs="Calibri"/>
          <w:lang w:eastAsia="pl-PL"/>
        </w:rPr>
        <w:t>miesięcy od dnia podpisania protokołu odbioru końcowego, w</w:t>
      </w:r>
      <w:r>
        <w:rPr>
          <w:rFonts w:cs="Calibri"/>
          <w:lang w:eastAsia="pl-PL"/>
        </w:rPr>
        <w:t> </w:t>
      </w:r>
      <w:r w:rsidRPr="00A878F1">
        <w:rPr>
          <w:rFonts w:cs="Calibri"/>
          <w:lang w:eastAsia="pl-PL"/>
        </w:rPr>
        <w:t>którym nie stwierdzono wad istotnych.</w:t>
      </w:r>
    </w:p>
    <w:p w14:paraId="09FDD4C3" w14:textId="77777777" w:rsidR="00E860B8" w:rsidRPr="00A878F1" w:rsidRDefault="00E860B8" w:rsidP="00501C3B">
      <w:pPr>
        <w:pStyle w:val="Bezodstpw"/>
        <w:numPr>
          <w:ilvl w:val="0"/>
          <w:numId w:val="37"/>
        </w:numPr>
        <w:spacing w:line="276" w:lineRule="auto"/>
        <w:ind w:left="426"/>
        <w:jc w:val="both"/>
        <w:rPr>
          <w:rFonts w:cs="Calibri"/>
          <w:lang w:eastAsia="pl-PL"/>
        </w:rPr>
      </w:pPr>
      <w:r w:rsidRPr="00A878F1">
        <w:rPr>
          <w:rFonts w:cs="Calibri"/>
          <w:lang w:eastAsia="pl-PL"/>
        </w:rPr>
        <w:t xml:space="preserve">Okres rękojmi na roboty budowlane wynosi </w:t>
      </w:r>
      <w:r>
        <w:rPr>
          <w:rFonts w:cs="Calibri"/>
          <w:lang w:eastAsia="pl-PL"/>
        </w:rPr>
        <w:t>60</w:t>
      </w:r>
      <w:r w:rsidRPr="00A878F1">
        <w:rPr>
          <w:rFonts w:cs="Calibri"/>
          <w:lang w:eastAsia="pl-PL"/>
        </w:rPr>
        <w:t xml:space="preserve"> miesięcy od dnia podpisania protokołu odbioru końcowego.</w:t>
      </w:r>
    </w:p>
    <w:p w14:paraId="69D7E1DA" w14:textId="0A992C34" w:rsidR="00E860B8" w:rsidRPr="00A878F1" w:rsidRDefault="00E860B8" w:rsidP="00501C3B">
      <w:pPr>
        <w:pStyle w:val="Bezodstpw"/>
        <w:numPr>
          <w:ilvl w:val="0"/>
          <w:numId w:val="37"/>
        </w:numPr>
        <w:spacing w:line="276" w:lineRule="auto"/>
        <w:ind w:left="426"/>
        <w:jc w:val="both"/>
        <w:rPr>
          <w:rFonts w:cs="Calibri"/>
          <w:lang w:eastAsia="pl-PL"/>
        </w:rPr>
      </w:pPr>
      <w:r w:rsidRPr="00A878F1">
        <w:rPr>
          <w:rFonts w:cs="Calibri"/>
          <w:lang w:eastAsia="pl-PL"/>
        </w:rPr>
        <w:t>Dokumentem gwarancyjnym w rozumieniu art. 577</w:t>
      </w:r>
      <w:r w:rsidRPr="00A878F1">
        <w:rPr>
          <w:rFonts w:cs="Calibri"/>
          <w:vertAlign w:val="superscript"/>
          <w:lang w:eastAsia="pl-PL"/>
        </w:rPr>
        <w:t>2</w:t>
      </w:r>
      <w:r w:rsidRPr="00A878F1">
        <w:rPr>
          <w:rFonts w:cs="Calibri"/>
          <w:lang w:eastAsia="pl-PL"/>
        </w:rPr>
        <w:t xml:space="preserve"> Kodeksu cywilnego jest niniejsza </w:t>
      </w:r>
      <w:r w:rsidR="008A32A2">
        <w:rPr>
          <w:rFonts w:cs="Calibri"/>
          <w:lang w:eastAsia="pl-PL"/>
        </w:rPr>
        <w:t>U</w:t>
      </w:r>
      <w:r w:rsidRPr="00A878F1">
        <w:rPr>
          <w:rFonts w:cs="Calibri"/>
          <w:lang w:eastAsia="pl-PL"/>
        </w:rPr>
        <w:t xml:space="preserve">mowa. </w:t>
      </w:r>
    </w:p>
    <w:p w14:paraId="1A005E0F" w14:textId="470BF2CA" w:rsidR="00E860B8" w:rsidRPr="00A878F1" w:rsidRDefault="00E860B8" w:rsidP="00501C3B">
      <w:pPr>
        <w:pStyle w:val="Bezodstpw"/>
        <w:numPr>
          <w:ilvl w:val="0"/>
          <w:numId w:val="37"/>
        </w:numPr>
        <w:spacing w:line="276" w:lineRule="auto"/>
        <w:ind w:left="426"/>
        <w:jc w:val="both"/>
        <w:rPr>
          <w:rFonts w:cs="Calibri"/>
          <w:lang w:eastAsia="pl-PL"/>
        </w:rPr>
      </w:pPr>
      <w:r w:rsidRPr="00A878F1">
        <w:rPr>
          <w:rFonts w:cs="Calibri"/>
          <w:lang w:eastAsia="pl-PL"/>
        </w:rPr>
        <w:t xml:space="preserve">Jeżeli z powodu wad, które ujawnią się w okresie gwarancji i rękojmi, osoby trzecie wystąpią z roszczeniami o naprawienie szkody, której przyczyną powstania była wada, </w:t>
      </w:r>
      <w:r w:rsidR="00A35684">
        <w:rPr>
          <w:rFonts w:cs="Calibri"/>
          <w:lang w:eastAsia="pl-PL"/>
        </w:rPr>
        <w:t>W</w:t>
      </w:r>
      <w:r w:rsidRPr="00A878F1">
        <w:rPr>
          <w:rFonts w:cs="Calibri"/>
          <w:lang w:eastAsia="pl-PL"/>
        </w:rPr>
        <w:t>ykonawca poniesie wszelkie koszty związane z naprawą szkody.</w:t>
      </w:r>
    </w:p>
    <w:p w14:paraId="1B253493" w14:textId="7C5E3749" w:rsidR="00E860B8" w:rsidRPr="00A878F1" w:rsidRDefault="00E860B8" w:rsidP="00501C3B">
      <w:pPr>
        <w:pStyle w:val="Bezodstpw"/>
        <w:numPr>
          <w:ilvl w:val="0"/>
          <w:numId w:val="37"/>
        </w:numPr>
        <w:spacing w:line="276" w:lineRule="auto"/>
        <w:ind w:left="426"/>
        <w:jc w:val="both"/>
        <w:rPr>
          <w:rFonts w:cs="Calibri"/>
          <w:lang w:eastAsia="pl-PL"/>
        </w:rPr>
      </w:pPr>
      <w:r w:rsidRPr="00A878F1">
        <w:rPr>
          <w:rFonts w:cs="Calibri"/>
          <w:lang w:eastAsia="pl-PL"/>
        </w:rPr>
        <w:t xml:space="preserve">Powstałych w okresie gwarancji i rękojmi wadach i/lub usterkach, </w:t>
      </w:r>
      <w:r w:rsidR="008A32A2">
        <w:rPr>
          <w:rFonts w:cs="Calibri"/>
          <w:lang w:eastAsia="pl-PL"/>
        </w:rPr>
        <w:t>Z</w:t>
      </w:r>
      <w:r w:rsidRPr="00A878F1">
        <w:rPr>
          <w:rFonts w:cs="Calibri"/>
          <w:lang w:eastAsia="pl-PL"/>
        </w:rPr>
        <w:t xml:space="preserve">amawiający powiadomi </w:t>
      </w:r>
      <w:r w:rsidR="008A32A2">
        <w:rPr>
          <w:rFonts w:cs="Calibri"/>
          <w:lang w:eastAsia="pl-PL"/>
        </w:rPr>
        <w:t>W</w:t>
      </w:r>
      <w:r w:rsidRPr="00A878F1">
        <w:rPr>
          <w:rFonts w:cs="Calibri"/>
          <w:lang w:eastAsia="pl-PL"/>
        </w:rPr>
        <w:t>ykonawcę na piśmie, niezwłocznie po powzięciu takiej informacji.</w:t>
      </w:r>
    </w:p>
    <w:p w14:paraId="7D5EBE0B" w14:textId="15460C17" w:rsidR="00E860B8" w:rsidRPr="00A878F1" w:rsidRDefault="00E860B8" w:rsidP="00501C3B">
      <w:pPr>
        <w:pStyle w:val="Bezodstpw"/>
        <w:numPr>
          <w:ilvl w:val="0"/>
          <w:numId w:val="37"/>
        </w:numPr>
        <w:spacing w:line="276" w:lineRule="auto"/>
        <w:ind w:left="426"/>
        <w:jc w:val="both"/>
        <w:rPr>
          <w:rFonts w:cs="Calibri"/>
          <w:lang w:eastAsia="pl-PL"/>
        </w:rPr>
      </w:pPr>
      <w:r w:rsidRPr="00A878F1">
        <w:rPr>
          <w:rFonts w:cs="Calibri"/>
          <w:lang w:eastAsia="pl-PL"/>
        </w:rPr>
        <w:t xml:space="preserve">W okresie gwarancji i rękojmi </w:t>
      </w:r>
      <w:r w:rsidR="008A32A2">
        <w:rPr>
          <w:rFonts w:cs="Calibri"/>
          <w:lang w:eastAsia="pl-PL"/>
        </w:rPr>
        <w:t>W</w:t>
      </w:r>
      <w:r w:rsidRPr="00A878F1">
        <w:rPr>
          <w:rFonts w:cs="Calibri"/>
          <w:lang w:eastAsia="pl-PL"/>
        </w:rPr>
        <w:t xml:space="preserve">ykonawca jest zobowiązany przystąpić do usuwania wad lub usterek w ciągu 48 godzin w dni robocze i 72 godzin w dni wolne i święta, oraz usunąć wady lub usterki najpóźniej w terminie 7 dni od daty otrzymania powiadomienia o powstałych wadach. Termin ten w technicznie uzasadnionych przypadkach może zostać wydłużony za zgodą </w:t>
      </w:r>
      <w:r w:rsidR="008A32A2">
        <w:rPr>
          <w:rFonts w:cs="Calibri"/>
          <w:lang w:eastAsia="pl-PL"/>
        </w:rPr>
        <w:t>Z</w:t>
      </w:r>
      <w:r w:rsidRPr="00A878F1">
        <w:rPr>
          <w:rFonts w:cs="Calibri"/>
          <w:lang w:eastAsia="pl-PL"/>
        </w:rPr>
        <w:t>amawiającego.</w:t>
      </w:r>
    </w:p>
    <w:p w14:paraId="36ADB99D" w14:textId="4C40C902" w:rsidR="00E860B8" w:rsidRPr="00A878F1" w:rsidRDefault="00E860B8" w:rsidP="00501C3B">
      <w:pPr>
        <w:pStyle w:val="Bezodstpw"/>
        <w:numPr>
          <w:ilvl w:val="0"/>
          <w:numId w:val="37"/>
        </w:numPr>
        <w:spacing w:line="276" w:lineRule="auto"/>
        <w:ind w:left="426"/>
        <w:jc w:val="both"/>
        <w:rPr>
          <w:rFonts w:cs="Calibri"/>
          <w:lang w:eastAsia="pl-PL"/>
        </w:rPr>
      </w:pPr>
      <w:r w:rsidRPr="00A878F1">
        <w:rPr>
          <w:rFonts w:cs="Calibri"/>
          <w:lang w:eastAsia="pl-PL"/>
        </w:rPr>
        <w:t xml:space="preserve">W razie nieusunięcia przez </w:t>
      </w:r>
      <w:r w:rsidR="008A32A2">
        <w:rPr>
          <w:rFonts w:cs="Calibri"/>
          <w:lang w:eastAsia="pl-PL"/>
        </w:rPr>
        <w:t>W</w:t>
      </w:r>
      <w:r w:rsidRPr="00A878F1">
        <w:rPr>
          <w:rFonts w:cs="Calibri"/>
          <w:lang w:eastAsia="pl-PL"/>
        </w:rPr>
        <w:t xml:space="preserve">ykonawcę wad i usterek w wyznaczonym terminie, </w:t>
      </w:r>
      <w:r w:rsidR="008A32A2">
        <w:rPr>
          <w:rFonts w:cs="Calibri"/>
          <w:lang w:eastAsia="pl-PL"/>
        </w:rPr>
        <w:t>Z</w:t>
      </w:r>
      <w:r w:rsidRPr="00A878F1">
        <w:rPr>
          <w:rFonts w:cs="Calibri"/>
          <w:lang w:eastAsia="pl-PL"/>
        </w:rPr>
        <w:t xml:space="preserve">amawiający usunie je na koszt </w:t>
      </w:r>
      <w:r w:rsidR="008A32A2">
        <w:rPr>
          <w:rFonts w:cs="Calibri"/>
          <w:lang w:eastAsia="pl-PL"/>
        </w:rPr>
        <w:t>W</w:t>
      </w:r>
      <w:r w:rsidRPr="00A878F1">
        <w:rPr>
          <w:rFonts w:cs="Calibri"/>
          <w:lang w:eastAsia="pl-PL"/>
        </w:rPr>
        <w:t xml:space="preserve">ykonawcy bez zgody Sądu, z zachowaniem swoich praw wynikających z gwarancji lub rękojmi. Zamawiający pisemnie powiadomi </w:t>
      </w:r>
      <w:r w:rsidR="008A32A2">
        <w:rPr>
          <w:rFonts w:cs="Calibri"/>
          <w:lang w:eastAsia="pl-PL"/>
        </w:rPr>
        <w:t>W</w:t>
      </w:r>
      <w:r w:rsidRPr="00A878F1">
        <w:rPr>
          <w:rFonts w:cs="Calibri"/>
          <w:lang w:eastAsia="pl-PL"/>
        </w:rPr>
        <w:t xml:space="preserve">ykonawcę o skorzystaniu z powyższego uprawnienia. W takim przypadku pełną należność za wykonane roboty </w:t>
      </w:r>
      <w:r w:rsidR="008A32A2">
        <w:rPr>
          <w:rFonts w:cs="Calibri"/>
          <w:lang w:eastAsia="pl-PL"/>
        </w:rPr>
        <w:t>Z</w:t>
      </w:r>
      <w:r w:rsidRPr="00A878F1">
        <w:rPr>
          <w:rFonts w:cs="Calibri"/>
          <w:lang w:eastAsia="pl-PL"/>
        </w:rPr>
        <w:t xml:space="preserve">amawiający ma prawo potrącić z kwoty wniesionej przez </w:t>
      </w:r>
      <w:r w:rsidR="008A32A2">
        <w:rPr>
          <w:rFonts w:cs="Calibri"/>
          <w:lang w:eastAsia="pl-PL"/>
        </w:rPr>
        <w:t>W</w:t>
      </w:r>
      <w:r w:rsidRPr="00A878F1">
        <w:rPr>
          <w:rFonts w:cs="Calibri"/>
          <w:lang w:eastAsia="pl-PL"/>
        </w:rPr>
        <w:t>ykonawcę</w:t>
      </w:r>
      <w:r w:rsidR="002C5A73">
        <w:rPr>
          <w:rFonts w:cs="Calibri"/>
          <w:lang w:eastAsia="pl-PL"/>
        </w:rPr>
        <w:t xml:space="preserve"> z tytułu</w:t>
      </w:r>
      <w:r w:rsidRPr="00A878F1">
        <w:rPr>
          <w:rFonts w:cs="Calibri"/>
          <w:lang w:eastAsia="pl-PL"/>
        </w:rPr>
        <w:t xml:space="preserve"> zabezpieczenia należytego wykonania </w:t>
      </w:r>
      <w:r w:rsidR="008A32A2">
        <w:rPr>
          <w:rFonts w:cs="Calibri"/>
          <w:lang w:eastAsia="pl-PL"/>
        </w:rPr>
        <w:t>U</w:t>
      </w:r>
      <w:r w:rsidRPr="00A878F1">
        <w:rPr>
          <w:rFonts w:cs="Calibri"/>
          <w:lang w:eastAsia="pl-PL"/>
        </w:rPr>
        <w:t>mowy</w:t>
      </w:r>
      <w:r>
        <w:rPr>
          <w:rFonts w:cs="Calibri"/>
          <w:lang w:eastAsia="pl-PL"/>
        </w:rPr>
        <w:t>.</w:t>
      </w:r>
    </w:p>
    <w:p w14:paraId="41B67B33" w14:textId="5D97A222" w:rsidR="00E860B8" w:rsidRPr="00A878F1" w:rsidRDefault="00E860B8" w:rsidP="00501C3B">
      <w:pPr>
        <w:pStyle w:val="Bezodstpw"/>
        <w:numPr>
          <w:ilvl w:val="0"/>
          <w:numId w:val="37"/>
        </w:numPr>
        <w:spacing w:line="276" w:lineRule="auto"/>
        <w:ind w:left="426"/>
        <w:jc w:val="both"/>
        <w:rPr>
          <w:rFonts w:cs="Calibri"/>
          <w:lang w:eastAsia="pl-PL"/>
        </w:rPr>
      </w:pPr>
      <w:r w:rsidRPr="00A878F1">
        <w:rPr>
          <w:rFonts w:cs="Calibri"/>
          <w:lang w:eastAsia="pl-PL"/>
        </w:rPr>
        <w:t xml:space="preserve">W okresie gwarancji Wykonawca jest zobowiązany do udziału w corocznych przeglądach gwarancyjnych. O terminach przeglądów gwarancyjnych </w:t>
      </w:r>
      <w:r w:rsidR="008A32A2">
        <w:rPr>
          <w:rFonts w:cs="Calibri"/>
          <w:lang w:eastAsia="pl-PL"/>
        </w:rPr>
        <w:t>W</w:t>
      </w:r>
      <w:r w:rsidRPr="00A878F1">
        <w:rPr>
          <w:rFonts w:cs="Calibri"/>
          <w:lang w:eastAsia="pl-PL"/>
        </w:rPr>
        <w:t xml:space="preserve">ykonawca poinformuje </w:t>
      </w:r>
      <w:r w:rsidR="008A32A2">
        <w:rPr>
          <w:rFonts w:cs="Calibri"/>
          <w:lang w:eastAsia="pl-PL"/>
        </w:rPr>
        <w:t>Z</w:t>
      </w:r>
      <w:r w:rsidRPr="00A878F1">
        <w:rPr>
          <w:rFonts w:cs="Calibri"/>
          <w:lang w:eastAsia="pl-PL"/>
        </w:rPr>
        <w:t>amawiającego pisemnie i faksem/e-mailem.</w:t>
      </w:r>
    </w:p>
    <w:p w14:paraId="10A13217" w14:textId="4BBCE28D" w:rsidR="00E860B8" w:rsidRPr="00A878F1" w:rsidRDefault="00E860B8" w:rsidP="00501C3B">
      <w:pPr>
        <w:pStyle w:val="Bezodstpw"/>
        <w:numPr>
          <w:ilvl w:val="0"/>
          <w:numId w:val="37"/>
        </w:numPr>
        <w:spacing w:line="276" w:lineRule="auto"/>
        <w:ind w:left="426"/>
        <w:jc w:val="both"/>
        <w:rPr>
          <w:rFonts w:cs="Calibri"/>
          <w:lang w:eastAsia="pl-PL"/>
        </w:rPr>
      </w:pPr>
      <w:r w:rsidRPr="00A878F1">
        <w:rPr>
          <w:rFonts w:cs="Calibri"/>
          <w:lang w:eastAsia="pl-PL"/>
        </w:rPr>
        <w:t xml:space="preserve">Wykonawca usuwa zgłoszone w okresie gwarancji i rękojmi wady i usterki w ramach wynagrodzenia, o którym mowa w § 6 ust. 1 </w:t>
      </w:r>
      <w:r w:rsidR="00EB6C5D">
        <w:rPr>
          <w:rFonts w:cs="Calibri"/>
          <w:lang w:eastAsia="pl-PL"/>
        </w:rPr>
        <w:t>U</w:t>
      </w:r>
      <w:r w:rsidRPr="00A878F1">
        <w:rPr>
          <w:rFonts w:cs="Calibri"/>
          <w:lang w:eastAsia="pl-PL"/>
        </w:rPr>
        <w:t>mowy.</w:t>
      </w:r>
    </w:p>
    <w:p w14:paraId="35EE82C0" w14:textId="77777777" w:rsidR="00E860B8" w:rsidRDefault="00E860B8" w:rsidP="00E860B8">
      <w:pPr>
        <w:spacing w:after="0"/>
        <w:ind w:left="426"/>
        <w:jc w:val="both"/>
        <w:rPr>
          <w:rFonts w:eastAsia="Times New Roman" w:cs="Calibri"/>
          <w:lang w:eastAsia="pl-PL"/>
        </w:rPr>
      </w:pPr>
    </w:p>
    <w:p w14:paraId="0A329AC2" w14:textId="7EBC9EB6" w:rsidR="00E860B8" w:rsidRPr="00A878F1" w:rsidRDefault="00E860B8" w:rsidP="00E860B8">
      <w:pPr>
        <w:spacing w:after="0"/>
        <w:jc w:val="center"/>
        <w:rPr>
          <w:rFonts w:eastAsia="Times New Roman" w:cs="Calibri"/>
          <w:b/>
          <w:lang w:eastAsia="pl-PL"/>
        </w:rPr>
      </w:pPr>
      <w:r w:rsidRPr="00A878F1">
        <w:rPr>
          <w:rFonts w:eastAsia="Times New Roman" w:cs="Calibri"/>
          <w:b/>
          <w:lang w:eastAsia="pl-PL"/>
        </w:rPr>
        <w:t>§ 1</w:t>
      </w:r>
      <w:r w:rsidR="005F6538">
        <w:rPr>
          <w:rFonts w:eastAsia="Times New Roman" w:cs="Calibri"/>
          <w:b/>
          <w:lang w:eastAsia="pl-PL"/>
        </w:rPr>
        <w:t>4.</w:t>
      </w:r>
    </w:p>
    <w:p w14:paraId="5267C7C3" w14:textId="77777777" w:rsidR="00E860B8" w:rsidRPr="00A878F1" w:rsidRDefault="00E860B8" w:rsidP="00E860B8">
      <w:pPr>
        <w:spacing w:after="0"/>
        <w:jc w:val="center"/>
        <w:rPr>
          <w:rFonts w:eastAsia="Times New Roman" w:cs="Calibri"/>
          <w:b/>
          <w:lang w:eastAsia="pl-PL"/>
        </w:rPr>
      </w:pPr>
      <w:r w:rsidRPr="00A878F1">
        <w:rPr>
          <w:rFonts w:eastAsia="Times New Roman" w:cs="Calibri"/>
          <w:b/>
          <w:lang w:eastAsia="pl-PL"/>
        </w:rPr>
        <w:t>ZMIANY UMOWY</w:t>
      </w:r>
    </w:p>
    <w:p w14:paraId="18E42FED" w14:textId="41EFA984" w:rsidR="00D37748" w:rsidRPr="00487E0E" w:rsidRDefault="00D37748" w:rsidP="00501C3B">
      <w:pPr>
        <w:numPr>
          <w:ilvl w:val="0"/>
          <w:numId w:val="38"/>
        </w:numPr>
        <w:autoSpaceDE w:val="0"/>
        <w:autoSpaceDN w:val="0"/>
        <w:adjustRightInd w:val="0"/>
        <w:spacing w:after="0"/>
        <w:ind w:left="426" w:hanging="426"/>
        <w:contextualSpacing/>
        <w:jc w:val="both"/>
        <w:rPr>
          <w:rFonts w:cstheme="minorHAnsi"/>
          <w:color w:val="000000" w:themeColor="text1"/>
        </w:rPr>
      </w:pPr>
      <w:r w:rsidRPr="00487E0E">
        <w:rPr>
          <w:rFonts w:cstheme="minorHAnsi"/>
          <w:bCs/>
          <w:color w:val="000000" w:themeColor="text1"/>
        </w:rPr>
        <w:t>N</w:t>
      </w:r>
      <w:r w:rsidRPr="00487E0E">
        <w:rPr>
          <w:rFonts w:cstheme="minorHAnsi"/>
          <w:color w:val="000000" w:themeColor="text1"/>
        </w:rPr>
        <w:t xml:space="preserve">a podstawie art. 455 ust. 1 pkt 1 ustawy – Prawo zamówień publicznych, Zamawiający dopuszcza możliwość wprowadzania zmiany </w:t>
      </w:r>
      <w:r>
        <w:rPr>
          <w:rFonts w:cstheme="minorHAnsi"/>
          <w:color w:val="000000" w:themeColor="text1"/>
        </w:rPr>
        <w:t>U</w:t>
      </w:r>
      <w:r w:rsidRPr="00487E0E">
        <w:rPr>
          <w:rFonts w:cstheme="minorHAnsi"/>
          <w:color w:val="000000" w:themeColor="text1"/>
        </w:rPr>
        <w:t>mowy w stosunku do treści oferty, na podstawie której dokonano wyboru Wykonawcy, w przypadku wystąpienia którejkolwiek z następujących okoliczności:</w:t>
      </w:r>
    </w:p>
    <w:p w14:paraId="050F578A" w14:textId="318CB865" w:rsidR="00D37748" w:rsidRPr="00487E0E" w:rsidRDefault="00D37748" w:rsidP="00501C3B">
      <w:pPr>
        <w:numPr>
          <w:ilvl w:val="1"/>
          <w:numId w:val="40"/>
        </w:numPr>
        <w:autoSpaceDE w:val="0"/>
        <w:autoSpaceDN w:val="0"/>
        <w:adjustRightInd w:val="0"/>
        <w:spacing w:after="0"/>
        <w:ind w:left="851" w:hanging="425"/>
        <w:contextualSpacing/>
        <w:jc w:val="both"/>
        <w:rPr>
          <w:rFonts w:cstheme="minorHAnsi"/>
          <w:color w:val="000000" w:themeColor="text1"/>
        </w:rPr>
      </w:pPr>
      <w:r w:rsidRPr="00487E0E">
        <w:rPr>
          <w:rFonts w:cstheme="minorHAnsi"/>
          <w:color w:val="000000" w:themeColor="text1"/>
        </w:rPr>
        <w:t xml:space="preserve">przedłużenie terminu wykonania zamówienia, o którym mowa w § 2 ust. </w:t>
      </w:r>
      <w:r w:rsidR="00BC2544">
        <w:rPr>
          <w:rFonts w:cstheme="minorHAnsi"/>
          <w:color w:val="000000" w:themeColor="text1"/>
        </w:rPr>
        <w:t>2-</w:t>
      </w:r>
      <w:r w:rsidR="00784FA9">
        <w:rPr>
          <w:rFonts w:cstheme="minorHAnsi"/>
          <w:color w:val="000000" w:themeColor="text1"/>
        </w:rPr>
        <w:t>4</w:t>
      </w:r>
      <w:r w:rsidRPr="00487E0E">
        <w:rPr>
          <w:rFonts w:cstheme="minorHAnsi"/>
          <w:color w:val="000000" w:themeColor="text1"/>
        </w:rPr>
        <w:t xml:space="preserve">, może nastąpić w przypadku wystąpienia okoliczności siły wyższej, przez którą należy rozumieć zdarzenia niezależne od żadnej ze Stron, zewnętrzne, niemożliwe do zapobieżenia, które nastąpiło po dniu wejścia w życie </w:t>
      </w:r>
      <w:r>
        <w:rPr>
          <w:rFonts w:cstheme="minorHAnsi"/>
          <w:color w:val="000000" w:themeColor="text1"/>
        </w:rPr>
        <w:t>U</w:t>
      </w:r>
      <w:r w:rsidRPr="00487E0E">
        <w:rPr>
          <w:rFonts w:cstheme="minorHAnsi"/>
          <w:color w:val="000000" w:themeColor="text1"/>
        </w:rPr>
        <w:t xml:space="preserve">mowy, w szczególności: wojny, akty terroryzmu, klęski żywiołowe, strajki oraz akty władzy i administracji publicznej, przy czym przedłużenie terminu realizacji zamówienia nastąpi o liczbę dni, odpowiadającą okresowi występowania okoliczności siły wyższej i jej wpływu na wykonanie lub należyte wykonanie </w:t>
      </w:r>
      <w:r>
        <w:rPr>
          <w:rFonts w:cstheme="minorHAnsi"/>
          <w:color w:val="000000" w:themeColor="text1"/>
        </w:rPr>
        <w:t>U</w:t>
      </w:r>
      <w:r w:rsidRPr="00487E0E">
        <w:rPr>
          <w:rFonts w:cstheme="minorHAnsi"/>
          <w:color w:val="000000" w:themeColor="text1"/>
        </w:rPr>
        <w:t>mowy</w:t>
      </w:r>
      <w:r>
        <w:rPr>
          <w:rFonts w:cstheme="minorHAnsi"/>
          <w:color w:val="000000" w:themeColor="text1"/>
        </w:rPr>
        <w:t>;</w:t>
      </w:r>
    </w:p>
    <w:p w14:paraId="389E04B4" w14:textId="4673265A" w:rsidR="00D37748" w:rsidRPr="00487E0E" w:rsidRDefault="00D37748" w:rsidP="00501C3B">
      <w:pPr>
        <w:numPr>
          <w:ilvl w:val="1"/>
          <w:numId w:val="40"/>
        </w:numPr>
        <w:autoSpaceDE w:val="0"/>
        <w:autoSpaceDN w:val="0"/>
        <w:adjustRightInd w:val="0"/>
        <w:spacing w:after="0"/>
        <w:ind w:left="851" w:hanging="425"/>
        <w:contextualSpacing/>
        <w:jc w:val="both"/>
        <w:rPr>
          <w:rFonts w:cstheme="minorHAnsi"/>
          <w:color w:val="000000" w:themeColor="text1"/>
        </w:rPr>
      </w:pPr>
      <w:r w:rsidRPr="00487E0E">
        <w:rPr>
          <w:rFonts w:cstheme="minorHAnsi"/>
          <w:color w:val="000000" w:themeColor="text1"/>
        </w:rPr>
        <w:lastRenderedPageBreak/>
        <w:t xml:space="preserve">przedłużenie terminu wykonania zamówienia, o którym mowa w § 2 ust. </w:t>
      </w:r>
      <w:r w:rsidR="00BC2544">
        <w:rPr>
          <w:rFonts w:cstheme="minorHAnsi"/>
          <w:color w:val="000000" w:themeColor="text1"/>
        </w:rPr>
        <w:t>2-4</w:t>
      </w:r>
      <w:r w:rsidRPr="00487E0E">
        <w:rPr>
          <w:rFonts w:cstheme="minorHAnsi"/>
          <w:color w:val="000000" w:themeColor="text1"/>
        </w:rPr>
        <w:t>, może nastąpić w przypadku skierowania przez Zamawiającego do Wykonawcy pisemnego żądania wstrzymania robót budowlanych, stanowiących przedmiot zamówienia lub wydania zakazu prowadzenia robót budowlanych, stanowiących przedmiot zamówienia przez inny organ administracji publicznej, o ile żądanie lub wydanie zakazu nie nastąpiło z przyczyn</w:t>
      </w:r>
      <w:r w:rsidR="008A32A2">
        <w:rPr>
          <w:rFonts w:cstheme="minorHAnsi"/>
          <w:color w:val="000000" w:themeColor="text1"/>
        </w:rPr>
        <w:t>,</w:t>
      </w:r>
      <w:r w:rsidRPr="00487E0E">
        <w:rPr>
          <w:rFonts w:cstheme="minorHAnsi"/>
          <w:color w:val="000000" w:themeColor="text1"/>
        </w:rPr>
        <w:t xml:space="preserve"> za które Wykonawca ponosi odpowiedzialność, przy czym przedłużenie terminu realizacji zamówienia nastąpi o liczbę dni, odpowiadającą okresowi na jaki Wykonawcy nakazano wstrzymanie robót budowlanych lub zakazano prowadzenie robót budowlanych</w:t>
      </w:r>
      <w:r>
        <w:rPr>
          <w:rFonts w:cstheme="minorHAnsi"/>
          <w:color w:val="000000" w:themeColor="text1"/>
        </w:rPr>
        <w:t>;</w:t>
      </w:r>
    </w:p>
    <w:p w14:paraId="21273061" w14:textId="1EF9F6AA" w:rsidR="00D37748" w:rsidRDefault="00D37748" w:rsidP="00501C3B">
      <w:pPr>
        <w:numPr>
          <w:ilvl w:val="1"/>
          <w:numId w:val="40"/>
        </w:numPr>
        <w:autoSpaceDE w:val="0"/>
        <w:autoSpaceDN w:val="0"/>
        <w:adjustRightInd w:val="0"/>
        <w:spacing w:after="0"/>
        <w:ind w:left="851" w:hanging="425"/>
        <w:contextualSpacing/>
        <w:jc w:val="both"/>
        <w:rPr>
          <w:rFonts w:cstheme="minorHAnsi"/>
          <w:color w:val="000000" w:themeColor="text1"/>
        </w:rPr>
      </w:pPr>
      <w:r w:rsidRPr="00487E0E">
        <w:rPr>
          <w:rFonts w:cstheme="minorHAnsi"/>
          <w:color w:val="000000" w:themeColor="text1"/>
        </w:rPr>
        <w:t xml:space="preserve">przedłużenie terminu wykonania zamówienia, o którym mowa w § 2 ust. </w:t>
      </w:r>
      <w:r w:rsidR="00BC2544">
        <w:rPr>
          <w:rFonts w:cstheme="minorHAnsi"/>
          <w:color w:val="000000" w:themeColor="text1"/>
        </w:rPr>
        <w:t>2-4</w:t>
      </w:r>
      <w:r w:rsidRPr="00487E0E">
        <w:rPr>
          <w:rFonts w:cstheme="minorHAnsi"/>
          <w:color w:val="000000" w:themeColor="text1"/>
        </w:rPr>
        <w:t>, może nastąpić w przypadku wystąpienia kolizji z sieciami zewnętrznymi lub instalacjami nieujawnionymi w dokumentacji projektowej, przy czym przedłużenie terminu realizacji zamówienia nastąpi o liczbę dni niezbędną Wykonawcy na usunięcie kolizji z sieciami zewnętrznymi lub instalacjami nieujawnionymi w dokumentacji projektowej – o ile usunięcie kolizji wymagać będzie przedłużenia terminu realizacji;</w:t>
      </w:r>
    </w:p>
    <w:p w14:paraId="09DE1359" w14:textId="17C8A6F3" w:rsidR="00D37748" w:rsidRDefault="00D37748" w:rsidP="00501C3B">
      <w:pPr>
        <w:pStyle w:val="Akapitzlist"/>
        <w:numPr>
          <w:ilvl w:val="1"/>
          <w:numId w:val="40"/>
        </w:numPr>
        <w:autoSpaceDE w:val="0"/>
        <w:autoSpaceDN w:val="0"/>
        <w:adjustRightInd w:val="0"/>
        <w:spacing w:after="0"/>
        <w:ind w:left="851" w:hanging="425"/>
        <w:jc w:val="both"/>
        <w:rPr>
          <w:rFonts w:cstheme="minorHAnsi"/>
          <w:color w:val="000000" w:themeColor="text1"/>
        </w:rPr>
      </w:pPr>
      <w:r w:rsidRPr="00D37748">
        <w:rPr>
          <w:rFonts w:cstheme="minorHAnsi"/>
          <w:color w:val="000000" w:themeColor="text1"/>
        </w:rPr>
        <w:t xml:space="preserve">przedłużenie terminu wykonania zamówienia, o którym mowa w § 2 ust. </w:t>
      </w:r>
      <w:r w:rsidR="00BC2544">
        <w:rPr>
          <w:rFonts w:cstheme="minorHAnsi"/>
          <w:color w:val="000000" w:themeColor="text1"/>
        </w:rPr>
        <w:t>2-4</w:t>
      </w:r>
      <w:r w:rsidRPr="00D37748">
        <w:rPr>
          <w:rFonts w:cstheme="minorHAnsi"/>
          <w:color w:val="000000" w:themeColor="text1"/>
        </w:rPr>
        <w:t>, może nastąpić w przypadku zaistnienia konieczności zmiany terminu w związku z natrafieniem przez Wykonawcę na urządzenia podziemne uprzednio niezinwentaryzowane, niewybuchy, niewypały, wykopaliska archeologiczne - o czas równoważny z zaistniałym opóźnieniem z tego powodu;</w:t>
      </w:r>
    </w:p>
    <w:p w14:paraId="4762E08C" w14:textId="55F4DF39" w:rsidR="00D37748" w:rsidRPr="00D37748" w:rsidRDefault="00D37748" w:rsidP="00501C3B">
      <w:pPr>
        <w:pStyle w:val="Akapitzlist"/>
        <w:numPr>
          <w:ilvl w:val="1"/>
          <w:numId w:val="40"/>
        </w:numPr>
        <w:autoSpaceDE w:val="0"/>
        <w:autoSpaceDN w:val="0"/>
        <w:adjustRightInd w:val="0"/>
        <w:spacing w:after="0"/>
        <w:ind w:left="851" w:hanging="425"/>
        <w:jc w:val="both"/>
        <w:rPr>
          <w:rFonts w:cstheme="minorHAnsi"/>
          <w:color w:val="000000" w:themeColor="text1"/>
        </w:rPr>
      </w:pPr>
      <w:r w:rsidRPr="00D37748">
        <w:rPr>
          <w:rFonts w:cstheme="minorHAnsi"/>
          <w:color w:val="000000" w:themeColor="text1"/>
        </w:rPr>
        <w:t xml:space="preserve">przedłużenie terminu wykonania zamówienia, o którym mowa w § 2 ust. </w:t>
      </w:r>
      <w:r w:rsidR="00BC2544">
        <w:rPr>
          <w:rFonts w:cstheme="minorHAnsi"/>
          <w:color w:val="000000" w:themeColor="text1"/>
        </w:rPr>
        <w:t>2-4</w:t>
      </w:r>
      <w:r w:rsidRPr="00D37748">
        <w:rPr>
          <w:rFonts w:cstheme="minorHAnsi"/>
          <w:color w:val="000000" w:themeColor="text1"/>
        </w:rPr>
        <w:t>, może nastąpić w przypadku wystąpienia konieczności wprowadzenia w dokumentacji projektowej,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w:t>
      </w:r>
    </w:p>
    <w:p w14:paraId="374D29E9" w14:textId="45DB3722" w:rsidR="00D37748" w:rsidRDefault="00D37748" w:rsidP="00501C3B">
      <w:pPr>
        <w:numPr>
          <w:ilvl w:val="1"/>
          <w:numId w:val="40"/>
        </w:numPr>
        <w:autoSpaceDE w:val="0"/>
        <w:autoSpaceDN w:val="0"/>
        <w:adjustRightInd w:val="0"/>
        <w:spacing w:after="0"/>
        <w:ind w:left="851" w:hanging="425"/>
        <w:contextualSpacing/>
        <w:jc w:val="both"/>
        <w:rPr>
          <w:rFonts w:cstheme="minorHAnsi"/>
          <w:color w:val="000000" w:themeColor="text1"/>
        </w:rPr>
      </w:pPr>
      <w:r w:rsidRPr="00487E0E">
        <w:rPr>
          <w:rFonts w:cstheme="minorHAnsi"/>
          <w:color w:val="000000" w:themeColor="text1"/>
        </w:rPr>
        <w:t>przedłużenie terminu wykonania zamówienia, o którym mowa w § 2 ust. 2</w:t>
      </w:r>
      <w:r w:rsidR="000F7D22">
        <w:rPr>
          <w:rFonts w:cstheme="minorHAnsi"/>
          <w:color w:val="000000" w:themeColor="text1"/>
        </w:rPr>
        <w:t>-4</w:t>
      </w:r>
      <w:r w:rsidRPr="00487E0E">
        <w:rPr>
          <w:rFonts w:cstheme="minorHAnsi"/>
          <w:color w:val="000000" w:themeColor="text1"/>
        </w:rPr>
        <w:t xml:space="preserve">, może nastąpić w przypadku oczekiwania na konieczne decyzje administracyjne, decyzje urzędowe i władz samorządowych, o ile oczekiwanie to nie nastąpiło z przyczyn, za które Wykonawca ponosi odpowiedzialność lub w związku ze stwierdzeniem w przewidzianej prawem procedurze bezczynności lub przewlekłości w działaniach organu lub sądu, przy czym przedłużenie terminu wykonania zamówienia nastąpi o liczbę dni, odpowiadającą okresowi oczekiwania lub stwierdzonej bezczynności lub przewlekłości, a w przypadku zmian obowiązującego prawa, o rzeczywisty okres o jaki niezbędne stało się przedłużenie </w:t>
      </w:r>
      <w:r>
        <w:rPr>
          <w:rFonts w:cstheme="minorHAnsi"/>
          <w:color w:val="000000" w:themeColor="text1"/>
        </w:rPr>
        <w:t>U</w:t>
      </w:r>
      <w:r w:rsidRPr="00487E0E">
        <w:rPr>
          <w:rFonts w:cstheme="minorHAnsi"/>
          <w:color w:val="000000" w:themeColor="text1"/>
        </w:rPr>
        <w:t>mowy w związku z taką zmianą</w:t>
      </w:r>
      <w:r>
        <w:rPr>
          <w:rFonts w:cstheme="minorHAnsi"/>
          <w:color w:val="000000" w:themeColor="text1"/>
        </w:rPr>
        <w:t>;</w:t>
      </w:r>
    </w:p>
    <w:p w14:paraId="15C3BFC0" w14:textId="77777777" w:rsidR="00D37748" w:rsidRDefault="00D37748" w:rsidP="00501C3B">
      <w:pPr>
        <w:pStyle w:val="Akapitzlist"/>
        <w:numPr>
          <w:ilvl w:val="1"/>
          <w:numId w:val="40"/>
        </w:numPr>
        <w:autoSpaceDE w:val="0"/>
        <w:autoSpaceDN w:val="0"/>
        <w:adjustRightInd w:val="0"/>
        <w:spacing w:after="0"/>
        <w:ind w:left="851" w:hanging="425"/>
        <w:jc w:val="both"/>
        <w:rPr>
          <w:rFonts w:cstheme="minorHAnsi"/>
          <w:color w:val="000000" w:themeColor="text1"/>
        </w:rPr>
      </w:pPr>
      <w:r w:rsidRPr="00D37748">
        <w:rPr>
          <w:rFonts w:cstheme="minorHAnsi"/>
          <w:color w:val="000000" w:themeColor="text1"/>
        </w:rPr>
        <w:t xml:space="preserve">zmiany albo rezygnacji z podwykonawcy - podmiotu, na którego zasoby Wykonawca powoływał się, na zasadach określonych w art. 118 ust. 1 ustawy </w:t>
      </w:r>
      <w:proofErr w:type="spellStart"/>
      <w:r w:rsidRPr="00D37748">
        <w:rPr>
          <w:rFonts w:cstheme="minorHAnsi"/>
          <w:color w:val="000000" w:themeColor="text1"/>
        </w:rPr>
        <w:t>Pzp</w:t>
      </w:r>
      <w:proofErr w:type="spellEnd"/>
      <w:r w:rsidRPr="00D37748">
        <w:rPr>
          <w:rFonts w:cstheme="minorHAnsi"/>
          <w:color w:val="000000" w:themeColor="text1"/>
        </w:rPr>
        <w:t>, w celu wykazania spełniania warunków udziału w postępowaniu pod warunkiem, że proponowany inny podwykonawca lub Wykonawca samodzielnie spełnia je w stopniu nie mniejszym niż podwykonawca, na którego zasoby Wykonawca powoływał się w trakcie postępowania o udzielenie zamówienia oraz w stosunku, do nowego podwykonawcy nie zachodzą okoliczności, o których mowa w art. 108 ust. 1 ustawy Prawo zamówień publicznych</w:t>
      </w:r>
      <w:r>
        <w:rPr>
          <w:rFonts w:cstheme="minorHAnsi"/>
          <w:color w:val="000000" w:themeColor="text1"/>
        </w:rPr>
        <w:t>;</w:t>
      </w:r>
    </w:p>
    <w:p w14:paraId="3476FDE6" w14:textId="77777777" w:rsidR="00D37748" w:rsidRPr="00487E0E" w:rsidRDefault="00D37748" w:rsidP="00501C3B">
      <w:pPr>
        <w:numPr>
          <w:ilvl w:val="1"/>
          <w:numId w:val="40"/>
        </w:numPr>
        <w:autoSpaceDE w:val="0"/>
        <w:autoSpaceDN w:val="0"/>
        <w:adjustRightInd w:val="0"/>
        <w:spacing w:after="0"/>
        <w:ind w:left="851" w:hanging="425"/>
        <w:contextualSpacing/>
        <w:jc w:val="both"/>
        <w:rPr>
          <w:rFonts w:cstheme="minorHAnsi"/>
          <w:color w:val="000000" w:themeColor="text1"/>
        </w:rPr>
      </w:pPr>
      <w:r w:rsidRPr="00487E0E">
        <w:rPr>
          <w:rFonts w:cstheme="minorHAnsi"/>
        </w:rPr>
        <w:t>zmiany technologii wykonania elementów robót, rozwiązań technicznych lub materiałowych wynikających z dokumentacji, w trakcie prowadzenia robót na wniosek Wykonawcy lub Z</w:t>
      </w:r>
      <w:r w:rsidRPr="00487E0E">
        <w:rPr>
          <w:rFonts w:cstheme="minorHAnsi"/>
          <w:color w:val="000000" w:themeColor="text1"/>
        </w:rPr>
        <w:t xml:space="preserve">amawiającego, przy czym dopuszcza się je tylko w przypadku, gdy proponowane </w:t>
      </w:r>
      <w:r w:rsidRPr="00487E0E">
        <w:rPr>
          <w:rFonts w:cstheme="minorHAnsi"/>
          <w:color w:val="000000" w:themeColor="text1"/>
        </w:rPr>
        <w:lastRenderedPageBreak/>
        <w:t xml:space="preserve">rozwiązanie jest równoważne lub bardziej funkcjonalne od tego, jakie przewiduje dokumentacja. Zmiany, o których mowa powyżej wymagają pisemnej zgody obu Stron </w:t>
      </w:r>
      <w:r>
        <w:rPr>
          <w:rFonts w:cstheme="minorHAnsi"/>
          <w:color w:val="000000" w:themeColor="text1"/>
        </w:rPr>
        <w:t>U</w:t>
      </w:r>
      <w:r w:rsidRPr="00487E0E">
        <w:rPr>
          <w:rFonts w:cstheme="minorHAnsi"/>
          <w:color w:val="000000" w:themeColor="text1"/>
        </w:rPr>
        <w:t>mowy</w:t>
      </w:r>
      <w:r>
        <w:rPr>
          <w:rFonts w:cstheme="minorHAnsi"/>
          <w:color w:val="000000" w:themeColor="text1"/>
        </w:rPr>
        <w:t>;</w:t>
      </w:r>
    </w:p>
    <w:p w14:paraId="53F734B3" w14:textId="07E54E9A" w:rsidR="00D37748" w:rsidRPr="00487E0E" w:rsidRDefault="00D37748" w:rsidP="00501C3B">
      <w:pPr>
        <w:pStyle w:val="Akapitzlist"/>
        <w:numPr>
          <w:ilvl w:val="1"/>
          <w:numId w:val="40"/>
        </w:numPr>
        <w:autoSpaceDE w:val="0"/>
        <w:autoSpaceDN w:val="0"/>
        <w:adjustRightInd w:val="0"/>
        <w:spacing w:after="0"/>
        <w:ind w:left="851" w:hanging="425"/>
        <w:jc w:val="both"/>
        <w:rPr>
          <w:rFonts w:cstheme="minorHAnsi"/>
          <w:color w:val="000000" w:themeColor="text1"/>
        </w:rPr>
      </w:pPr>
      <w:r w:rsidRPr="00487E0E">
        <w:rPr>
          <w:rFonts w:cstheme="minorHAnsi"/>
          <w:color w:val="000000" w:themeColor="text1"/>
        </w:rPr>
        <w:t>zmiany zasad płatności. Jeżeli przed zakończeniem realizacji zamówienia Zamawiający otrzyma indywidualną interpretację podatkową dotyczącą podatku od umów zawartych na podstawie przeprowadzonego postępowania, która wskaże na konieczność zastosowania innej stawki podatku VAT niż wynikający</w:t>
      </w:r>
      <w:r>
        <w:rPr>
          <w:rFonts w:cstheme="minorHAnsi"/>
          <w:color w:val="000000" w:themeColor="text1"/>
        </w:rPr>
        <w:t xml:space="preserve"> z</w:t>
      </w:r>
      <w:r w:rsidRPr="00487E0E">
        <w:rPr>
          <w:rFonts w:cstheme="minorHAnsi"/>
          <w:color w:val="000000" w:themeColor="text1"/>
        </w:rPr>
        <w:t xml:space="preserve"> oferty </w:t>
      </w:r>
      <w:r>
        <w:rPr>
          <w:rFonts w:cstheme="minorHAnsi"/>
          <w:color w:val="000000" w:themeColor="text1"/>
        </w:rPr>
        <w:t xml:space="preserve">Wykonawcy </w:t>
      </w:r>
      <w:r w:rsidRPr="00487E0E">
        <w:rPr>
          <w:rFonts w:cstheme="minorHAnsi"/>
          <w:color w:val="000000" w:themeColor="text1"/>
        </w:rPr>
        <w:t xml:space="preserve">i </w:t>
      </w:r>
      <w:r>
        <w:rPr>
          <w:rFonts w:cstheme="minorHAnsi"/>
          <w:color w:val="000000" w:themeColor="text1"/>
        </w:rPr>
        <w:t>U</w:t>
      </w:r>
      <w:r w:rsidRPr="00487E0E">
        <w:rPr>
          <w:rFonts w:cstheme="minorHAnsi"/>
          <w:color w:val="000000" w:themeColor="text1"/>
        </w:rPr>
        <w:t xml:space="preserve">mowy, Zamawiający przewiduje możliwość zmiany </w:t>
      </w:r>
      <w:r w:rsidR="00EB6C5D">
        <w:rPr>
          <w:rFonts w:cstheme="minorHAnsi"/>
          <w:color w:val="000000" w:themeColor="text1"/>
        </w:rPr>
        <w:t>U</w:t>
      </w:r>
      <w:r w:rsidRPr="00487E0E">
        <w:rPr>
          <w:rFonts w:cstheme="minorHAnsi"/>
          <w:color w:val="000000" w:themeColor="text1"/>
        </w:rPr>
        <w:t xml:space="preserve">mowy z Wykonawcą na podstawie art. 455 ust. 1 pkt 1 ustawy </w:t>
      </w:r>
      <w:r>
        <w:rPr>
          <w:rFonts w:cstheme="minorHAnsi"/>
          <w:color w:val="000000" w:themeColor="text1"/>
        </w:rPr>
        <w:t xml:space="preserve">PZP, </w:t>
      </w:r>
      <w:r w:rsidRPr="00487E0E">
        <w:rPr>
          <w:rFonts w:cstheme="minorHAnsi"/>
          <w:color w:val="000000" w:themeColor="text1"/>
        </w:rPr>
        <w:t>polegającą na zmianie stawki podatku VAT - do tych części zamówienia, do których będzie to uzasadnione w świetle otrzymanej interpretacji indywidualnej (stała pozostaje kwota netto, Wykonawca wystawi faktury z właściwym podatkiem VAT)</w:t>
      </w:r>
      <w:r>
        <w:rPr>
          <w:rFonts w:cstheme="minorHAnsi"/>
          <w:color w:val="000000" w:themeColor="text1"/>
        </w:rPr>
        <w:t>;</w:t>
      </w:r>
    </w:p>
    <w:p w14:paraId="4DAD9031" w14:textId="76F38EA7" w:rsidR="00D37748" w:rsidRPr="00487E0E" w:rsidRDefault="00D37748" w:rsidP="00501C3B">
      <w:pPr>
        <w:numPr>
          <w:ilvl w:val="1"/>
          <w:numId w:val="40"/>
        </w:numPr>
        <w:autoSpaceDE w:val="0"/>
        <w:autoSpaceDN w:val="0"/>
        <w:adjustRightInd w:val="0"/>
        <w:spacing w:after="0"/>
        <w:ind w:left="851" w:hanging="425"/>
        <w:contextualSpacing/>
        <w:jc w:val="both"/>
        <w:rPr>
          <w:rFonts w:cstheme="minorHAnsi"/>
          <w:color w:val="000000" w:themeColor="text1"/>
        </w:rPr>
      </w:pPr>
      <w:r w:rsidRPr="00487E0E">
        <w:rPr>
          <w:rFonts w:cstheme="minorHAnsi"/>
          <w:color w:val="000000" w:themeColor="text1"/>
        </w:rPr>
        <w:t xml:space="preserve">Zamawiający dopuszcza zastosowanie innych rozwiązań technicznych, technologicznych, innych materiałów i urządzeń niż przewidziane w </w:t>
      </w:r>
      <w:r w:rsidR="00D92FBF">
        <w:rPr>
          <w:rFonts w:cstheme="minorHAnsi"/>
          <w:color w:val="000000" w:themeColor="text1"/>
        </w:rPr>
        <w:t>programie funkcjonalno-użytkowym</w:t>
      </w:r>
      <w:r w:rsidRPr="00487E0E">
        <w:rPr>
          <w:rFonts w:cstheme="minorHAnsi"/>
          <w:color w:val="000000" w:themeColor="text1"/>
        </w:rPr>
        <w:t xml:space="preserve"> pod warunkiem, że: </w:t>
      </w:r>
    </w:p>
    <w:p w14:paraId="1681877D" w14:textId="66CA682E" w:rsidR="00D37748" w:rsidRPr="00487E0E" w:rsidRDefault="00D37748" w:rsidP="00501C3B">
      <w:pPr>
        <w:pStyle w:val="Akapitzlist"/>
        <w:numPr>
          <w:ilvl w:val="2"/>
          <w:numId w:val="41"/>
        </w:numPr>
        <w:autoSpaceDE w:val="0"/>
        <w:autoSpaceDN w:val="0"/>
        <w:adjustRightInd w:val="0"/>
        <w:spacing w:after="0"/>
        <w:ind w:left="1276" w:hanging="425"/>
        <w:jc w:val="both"/>
        <w:rPr>
          <w:rFonts w:cstheme="minorHAnsi"/>
          <w:color w:val="000000" w:themeColor="text1"/>
        </w:rPr>
      </w:pPr>
      <w:r w:rsidRPr="00487E0E">
        <w:rPr>
          <w:rFonts w:cstheme="minorHAnsi"/>
          <w:color w:val="000000" w:themeColor="text1"/>
        </w:rPr>
        <w:t xml:space="preserve">wynikać będą z konieczności realizacji </w:t>
      </w:r>
      <w:r w:rsidR="00EB6C5D">
        <w:rPr>
          <w:rFonts w:cstheme="minorHAnsi"/>
          <w:color w:val="000000" w:themeColor="text1"/>
        </w:rPr>
        <w:t>P</w:t>
      </w:r>
      <w:r w:rsidRPr="00487E0E">
        <w:rPr>
          <w:rFonts w:cstheme="minorHAnsi"/>
          <w:color w:val="000000" w:themeColor="text1"/>
        </w:rPr>
        <w:t xml:space="preserve">rzedmiotu </w:t>
      </w:r>
      <w:r>
        <w:rPr>
          <w:rFonts w:cstheme="minorHAnsi"/>
          <w:color w:val="000000" w:themeColor="text1"/>
        </w:rPr>
        <w:t>U</w:t>
      </w:r>
      <w:r w:rsidRPr="00487E0E">
        <w:rPr>
          <w:rFonts w:cstheme="minorHAnsi"/>
          <w:color w:val="000000" w:themeColor="text1"/>
        </w:rPr>
        <w:t xml:space="preserve">mowy przy zastosowaniu innych rozwiązań technicznych, technologicznych lub materiałowych niż przewidziane w </w:t>
      </w:r>
      <w:r w:rsidR="00D92FBF">
        <w:rPr>
          <w:rFonts w:cstheme="minorHAnsi"/>
          <w:color w:val="000000" w:themeColor="text1"/>
        </w:rPr>
        <w:t>PFU</w:t>
      </w:r>
      <w:r w:rsidRPr="00487E0E">
        <w:rPr>
          <w:rFonts w:cstheme="minorHAnsi"/>
          <w:color w:val="000000" w:themeColor="text1"/>
        </w:rPr>
        <w:t>,</w:t>
      </w:r>
    </w:p>
    <w:p w14:paraId="0237782B" w14:textId="19026F84" w:rsidR="00D37748" w:rsidRPr="00487E0E" w:rsidRDefault="00D37748" w:rsidP="00501C3B">
      <w:pPr>
        <w:pStyle w:val="Akapitzlist"/>
        <w:numPr>
          <w:ilvl w:val="2"/>
          <w:numId w:val="41"/>
        </w:numPr>
        <w:autoSpaceDE w:val="0"/>
        <w:autoSpaceDN w:val="0"/>
        <w:adjustRightInd w:val="0"/>
        <w:spacing w:after="0"/>
        <w:ind w:left="1276" w:hanging="425"/>
        <w:jc w:val="both"/>
        <w:rPr>
          <w:rFonts w:cstheme="minorHAnsi"/>
          <w:color w:val="000000" w:themeColor="text1"/>
        </w:rPr>
      </w:pPr>
      <w:r w:rsidRPr="00487E0E">
        <w:rPr>
          <w:rFonts w:cstheme="minorHAnsi"/>
          <w:color w:val="000000" w:themeColor="text1"/>
        </w:rPr>
        <w:t xml:space="preserve">przyjęte w </w:t>
      </w:r>
      <w:r w:rsidR="00D92FBF">
        <w:rPr>
          <w:rFonts w:cstheme="minorHAnsi"/>
          <w:color w:val="000000" w:themeColor="text1"/>
        </w:rPr>
        <w:t>PFU</w:t>
      </w:r>
      <w:r w:rsidRPr="00487E0E">
        <w:rPr>
          <w:rFonts w:cstheme="minorHAnsi"/>
          <w:color w:val="000000" w:themeColor="text1"/>
        </w:rPr>
        <w:t xml:space="preserve"> materiały lub urządzenia są niedostępne na rynku, zostały wycofane z produkcji;</w:t>
      </w:r>
    </w:p>
    <w:p w14:paraId="2509AE1D" w14:textId="7E0B996E" w:rsidR="00D37748" w:rsidRPr="00487E0E" w:rsidRDefault="00D37748" w:rsidP="00501C3B">
      <w:pPr>
        <w:pStyle w:val="Akapitzlist"/>
        <w:numPr>
          <w:ilvl w:val="2"/>
          <w:numId w:val="41"/>
        </w:numPr>
        <w:autoSpaceDE w:val="0"/>
        <w:autoSpaceDN w:val="0"/>
        <w:adjustRightInd w:val="0"/>
        <w:spacing w:after="0"/>
        <w:ind w:left="1276" w:hanging="425"/>
        <w:jc w:val="both"/>
        <w:rPr>
          <w:rFonts w:cstheme="minorHAnsi"/>
          <w:color w:val="000000" w:themeColor="text1"/>
        </w:rPr>
      </w:pPr>
      <w:r w:rsidRPr="00487E0E">
        <w:rPr>
          <w:rFonts w:cstheme="minorHAnsi"/>
          <w:color w:val="000000" w:themeColor="text1"/>
        </w:rPr>
        <w:t>wykonanie elementów jednostkowych - indywidualnych proponowanych przez Wykonawcę będzie zapewniać wyższą trwałość i lepsze warunki eksploatacyjne</w:t>
      </w:r>
      <w:r>
        <w:rPr>
          <w:rFonts w:cstheme="minorHAnsi"/>
          <w:color w:val="000000" w:themeColor="text1"/>
        </w:rPr>
        <w:t>,</w:t>
      </w:r>
    </w:p>
    <w:p w14:paraId="049E6ECB" w14:textId="0FD49AE6" w:rsidR="00AC172C" w:rsidRDefault="00AC172C" w:rsidP="00501C3B">
      <w:pPr>
        <w:pStyle w:val="Akapitzlist"/>
        <w:numPr>
          <w:ilvl w:val="1"/>
          <w:numId w:val="40"/>
        </w:numPr>
        <w:autoSpaceDE w:val="0"/>
        <w:autoSpaceDN w:val="0"/>
        <w:adjustRightInd w:val="0"/>
        <w:spacing w:after="0"/>
        <w:ind w:left="851"/>
        <w:jc w:val="both"/>
        <w:rPr>
          <w:rFonts w:cstheme="minorHAnsi"/>
          <w:color w:val="000000" w:themeColor="text1"/>
        </w:rPr>
      </w:pPr>
      <w:r>
        <w:rPr>
          <w:rFonts w:cstheme="minorHAnsi"/>
          <w:color w:val="000000" w:themeColor="text1"/>
        </w:rPr>
        <w:t xml:space="preserve">Zmawiający dopuszcza zmianę projektu budowalnego w stosunku do programu </w:t>
      </w:r>
      <w:proofErr w:type="spellStart"/>
      <w:r>
        <w:rPr>
          <w:rFonts w:cstheme="minorHAnsi"/>
          <w:color w:val="000000" w:themeColor="text1"/>
        </w:rPr>
        <w:t>fun</w:t>
      </w:r>
      <w:r w:rsidR="00CE5270">
        <w:rPr>
          <w:rFonts w:cstheme="minorHAnsi"/>
          <w:color w:val="000000" w:themeColor="text1"/>
        </w:rPr>
        <w:t>k</w:t>
      </w:r>
      <w:r>
        <w:rPr>
          <w:rFonts w:cstheme="minorHAnsi"/>
          <w:color w:val="000000" w:themeColor="text1"/>
        </w:rPr>
        <w:t>cjonalno</w:t>
      </w:r>
      <w:proofErr w:type="spellEnd"/>
      <w:r>
        <w:rPr>
          <w:rFonts w:cstheme="minorHAnsi"/>
          <w:color w:val="000000" w:themeColor="text1"/>
        </w:rPr>
        <w:t xml:space="preserve">–użytkowego pod warunkiem zachowania najwyższej, optymalnej jakości wykonania </w:t>
      </w:r>
      <w:r w:rsidR="00EB6C5D">
        <w:rPr>
          <w:rFonts w:cstheme="minorHAnsi"/>
          <w:color w:val="000000" w:themeColor="text1"/>
        </w:rPr>
        <w:t>P</w:t>
      </w:r>
      <w:r>
        <w:rPr>
          <w:rFonts w:cstheme="minorHAnsi"/>
          <w:color w:val="000000" w:themeColor="text1"/>
        </w:rPr>
        <w:t>rzedmiotu Umowy</w:t>
      </w:r>
      <w:r w:rsidR="00CE5270">
        <w:rPr>
          <w:rFonts w:cstheme="minorHAnsi"/>
          <w:color w:val="000000" w:themeColor="text1"/>
        </w:rPr>
        <w:t>.</w:t>
      </w:r>
      <w:r>
        <w:rPr>
          <w:rFonts w:cstheme="minorHAnsi"/>
          <w:color w:val="000000" w:themeColor="text1"/>
        </w:rPr>
        <w:t xml:space="preserve">  </w:t>
      </w:r>
    </w:p>
    <w:p w14:paraId="60C579BE" w14:textId="678D138A" w:rsidR="00D37748" w:rsidRPr="00D37748" w:rsidRDefault="00D37748" w:rsidP="00501C3B">
      <w:pPr>
        <w:pStyle w:val="Akapitzlist"/>
        <w:numPr>
          <w:ilvl w:val="0"/>
          <w:numId w:val="38"/>
        </w:numPr>
        <w:autoSpaceDE w:val="0"/>
        <w:autoSpaceDN w:val="0"/>
        <w:adjustRightInd w:val="0"/>
        <w:spacing w:after="0"/>
        <w:ind w:left="426"/>
        <w:jc w:val="both"/>
        <w:rPr>
          <w:rFonts w:cstheme="minorHAnsi"/>
          <w:color w:val="000000" w:themeColor="text1"/>
        </w:rPr>
      </w:pPr>
      <w:r w:rsidRPr="00D37748">
        <w:rPr>
          <w:rFonts w:cstheme="minorHAnsi"/>
          <w:color w:val="000000" w:themeColor="text1"/>
        </w:rPr>
        <w:t>Opóźnienia muszą być wpisane do dziennika budowy lub potwierdzone stosownymi protokołami podpisanymi przez Kierownika Budowy, Inspektora Nadzoru Inwestorskiego i przez Zamawiającego. Ustalone nowe terminy realizacji zamówienia będą odpowiadać okresowi niezbędnemu na usunięcie przeszkody.</w:t>
      </w:r>
    </w:p>
    <w:p w14:paraId="12DC4A1D" w14:textId="77777777" w:rsidR="00D37748" w:rsidRPr="00487E0E" w:rsidRDefault="00D37748" w:rsidP="00501C3B">
      <w:pPr>
        <w:numPr>
          <w:ilvl w:val="0"/>
          <w:numId w:val="38"/>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 xml:space="preserve">Nie stanowi istotnej zmiany </w:t>
      </w:r>
      <w:r>
        <w:rPr>
          <w:rFonts w:cstheme="minorHAnsi"/>
          <w:color w:val="000000" w:themeColor="text1"/>
        </w:rPr>
        <w:t>U</w:t>
      </w:r>
      <w:r w:rsidRPr="00487E0E">
        <w:rPr>
          <w:rFonts w:cstheme="minorHAnsi"/>
          <w:color w:val="000000" w:themeColor="text1"/>
        </w:rPr>
        <w:t xml:space="preserve">mowy zmiana danych teleadresowych oraz osób wskazanych do kontaktów między Stronami </w:t>
      </w:r>
      <w:r>
        <w:rPr>
          <w:rFonts w:cstheme="minorHAnsi"/>
          <w:color w:val="000000" w:themeColor="text1"/>
        </w:rPr>
        <w:t>U</w:t>
      </w:r>
      <w:r w:rsidRPr="00487E0E">
        <w:rPr>
          <w:rFonts w:cstheme="minorHAnsi"/>
          <w:color w:val="000000" w:themeColor="text1"/>
        </w:rPr>
        <w:t>mowy.</w:t>
      </w:r>
    </w:p>
    <w:p w14:paraId="2813F714" w14:textId="77777777" w:rsidR="00D37748" w:rsidRPr="00487E0E" w:rsidRDefault="00D37748" w:rsidP="00501C3B">
      <w:pPr>
        <w:numPr>
          <w:ilvl w:val="0"/>
          <w:numId w:val="38"/>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 xml:space="preserve">Wszelkie zmiany </w:t>
      </w:r>
      <w:r>
        <w:rPr>
          <w:rFonts w:cstheme="minorHAnsi"/>
          <w:color w:val="000000" w:themeColor="text1"/>
        </w:rPr>
        <w:t>U</w:t>
      </w:r>
      <w:r w:rsidRPr="00487E0E">
        <w:rPr>
          <w:rFonts w:cstheme="minorHAnsi"/>
          <w:color w:val="000000" w:themeColor="text1"/>
        </w:rPr>
        <w:t xml:space="preserve">mowy wymagają pod rygorem bezskuteczności formy pisemnej </w:t>
      </w:r>
      <w:r w:rsidRPr="00487E0E">
        <w:rPr>
          <w:rFonts w:cstheme="minorHAnsi"/>
          <w:color w:val="000000" w:themeColor="text1"/>
        </w:rPr>
        <w:br/>
        <w:t xml:space="preserve">i podpisania przez obydwie </w:t>
      </w:r>
      <w:r>
        <w:rPr>
          <w:rFonts w:cstheme="minorHAnsi"/>
          <w:color w:val="000000" w:themeColor="text1"/>
        </w:rPr>
        <w:t>S</w:t>
      </w:r>
      <w:r w:rsidRPr="00487E0E">
        <w:rPr>
          <w:rFonts w:cstheme="minorHAnsi"/>
          <w:color w:val="000000" w:themeColor="text1"/>
        </w:rPr>
        <w:t xml:space="preserve">trony </w:t>
      </w:r>
      <w:r>
        <w:rPr>
          <w:rFonts w:cstheme="minorHAnsi"/>
          <w:color w:val="000000" w:themeColor="text1"/>
        </w:rPr>
        <w:t>U</w:t>
      </w:r>
      <w:r w:rsidRPr="00487E0E">
        <w:rPr>
          <w:rFonts w:cstheme="minorHAnsi"/>
          <w:color w:val="000000" w:themeColor="text1"/>
        </w:rPr>
        <w:t>mowy.</w:t>
      </w:r>
    </w:p>
    <w:p w14:paraId="20FA8B1E" w14:textId="77777777" w:rsidR="00D37748" w:rsidRPr="00487E0E" w:rsidRDefault="00D37748" w:rsidP="00501C3B">
      <w:pPr>
        <w:numPr>
          <w:ilvl w:val="0"/>
          <w:numId w:val="38"/>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 xml:space="preserve">Z wnioskiem o zmianę </w:t>
      </w:r>
      <w:r>
        <w:rPr>
          <w:rFonts w:cstheme="minorHAnsi"/>
          <w:color w:val="000000" w:themeColor="text1"/>
        </w:rPr>
        <w:t>U</w:t>
      </w:r>
      <w:r w:rsidRPr="00487E0E">
        <w:rPr>
          <w:rFonts w:cstheme="minorHAnsi"/>
          <w:color w:val="000000" w:themeColor="text1"/>
        </w:rPr>
        <w:t>mowy może wystąpić zarówno Wykonawca, jak i Zamawiający.</w:t>
      </w:r>
    </w:p>
    <w:p w14:paraId="46B7B100" w14:textId="77777777" w:rsidR="00D37748" w:rsidRPr="00487E0E" w:rsidRDefault="00D37748" w:rsidP="00501C3B">
      <w:pPr>
        <w:numPr>
          <w:ilvl w:val="0"/>
          <w:numId w:val="38"/>
        </w:numPr>
        <w:autoSpaceDE w:val="0"/>
        <w:autoSpaceDN w:val="0"/>
        <w:adjustRightInd w:val="0"/>
        <w:spacing w:after="0"/>
        <w:ind w:left="426" w:hanging="426"/>
        <w:contextualSpacing/>
        <w:jc w:val="both"/>
        <w:rPr>
          <w:rFonts w:cstheme="minorHAnsi"/>
          <w:color w:val="000000" w:themeColor="text1"/>
        </w:rPr>
      </w:pPr>
      <w:r w:rsidRPr="00487E0E">
        <w:rPr>
          <w:rFonts w:cstheme="minorHAnsi"/>
          <w:iCs/>
          <w:color w:val="000000" w:themeColor="text1"/>
        </w:rPr>
        <w:t xml:space="preserve">Strony przewidują zmianę </w:t>
      </w:r>
      <w:r>
        <w:rPr>
          <w:rFonts w:cstheme="minorHAnsi"/>
          <w:iCs/>
          <w:color w:val="000000" w:themeColor="text1"/>
        </w:rPr>
        <w:t>U</w:t>
      </w:r>
      <w:r w:rsidRPr="00487E0E">
        <w:rPr>
          <w:rFonts w:cstheme="minorHAnsi"/>
          <w:iCs/>
          <w:color w:val="000000" w:themeColor="text1"/>
        </w:rPr>
        <w:t>mowy w przypadku zmiany stawki podatku od towarów i usług VAT. Stawka i kwota podatku VAT oraz wynagrodzenie brutto ulegną zmianie odpowiednio do przepisów prawa wprowadzających zmianę stawki podatku VAT, co oznacza, że Zamawiający dopuszcza możliwość zmniejszenia i zwiększenia wynagrodzenia brutto o kwotę równą różnicy wynikającej ze zmienionej stawki podatku – dotyczy to części wynagrodzenia za roboty, których w dniu zmiany stawki podatku VAT jeszcze nie wykonano;</w:t>
      </w:r>
    </w:p>
    <w:p w14:paraId="100E2232" w14:textId="43ECBC31" w:rsidR="00D37748" w:rsidRPr="00487E0E" w:rsidRDefault="00D37748" w:rsidP="00501C3B">
      <w:pPr>
        <w:pStyle w:val="Akapitzlist"/>
        <w:numPr>
          <w:ilvl w:val="1"/>
          <w:numId w:val="39"/>
        </w:numPr>
        <w:autoSpaceDE w:val="0"/>
        <w:autoSpaceDN w:val="0"/>
        <w:adjustRightInd w:val="0"/>
        <w:spacing w:after="0"/>
        <w:ind w:left="426" w:hanging="426"/>
        <w:jc w:val="both"/>
        <w:rPr>
          <w:rFonts w:cstheme="minorHAnsi"/>
          <w:color w:val="000000" w:themeColor="text1"/>
        </w:rPr>
      </w:pPr>
      <w:r w:rsidRPr="00487E0E">
        <w:rPr>
          <w:rFonts w:cstheme="minorHAnsi"/>
          <w:color w:val="000000" w:themeColor="text1"/>
        </w:rPr>
        <w:t xml:space="preserve">W przypadku wystąpienia okoliczności, o których mowa w ust. 6 część wynagrodzenia brutto Wykonawcy, o którym mowa w § </w:t>
      </w:r>
      <w:r w:rsidR="000E42CE">
        <w:rPr>
          <w:rFonts w:cstheme="minorHAnsi"/>
          <w:color w:val="000000" w:themeColor="text1"/>
        </w:rPr>
        <w:t>7</w:t>
      </w:r>
      <w:r w:rsidRPr="00487E0E">
        <w:rPr>
          <w:rFonts w:cstheme="minorHAnsi"/>
          <w:color w:val="000000" w:themeColor="text1"/>
        </w:rPr>
        <w:t xml:space="preserve"> ust. 1 </w:t>
      </w:r>
      <w:r w:rsidR="00EB6C5D">
        <w:rPr>
          <w:rFonts w:cstheme="minorHAnsi"/>
          <w:color w:val="000000" w:themeColor="text1"/>
        </w:rPr>
        <w:t>U</w:t>
      </w:r>
      <w:r w:rsidRPr="00487E0E">
        <w:rPr>
          <w:rFonts w:cstheme="minorHAnsi"/>
          <w:color w:val="000000" w:themeColor="text1"/>
        </w:rPr>
        <w:t>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09429FCD" w14:textId="77777777" w:rsidR="00D37748" w:rsidRPr="00487E0E" w:rsidRDefault="00D37748" w:rsidP="00501C3B">
      <w:pPr>
        <w:pStyle w:val="Akapitzlist"/>
        <w:numPr>
          <w:ilvl w:val="1"/>
          <w:numId w:val="39"/>
        </w:numPr>
        <w:autoSpaceDE w:val="0"/>
        <w:autoSpaceDN w:val="0"/>
        <w:adjustRightInd w:val="0"/>
        <w:spacing w:after="0"/>
        <w:ind w:left="426" w:hanging="426"/>
        <w:jc w:val="both"/>
        <w:rPr>
          <w:rFonts w:cstheme="minorHAnsi"/>
          <w:color w:val="000000" w:themeColor="text1"/>
        </w:rPr>
      </w:pPr>
      <w:r w:rsidRPr="00487E0E">
        <w:rPr>
          <w:rFonts w:cstheme="minorHAnsi"/>
          <w:color w:val="000000" w:themeColor="text1"/>
        </w:rPr>
        <w:lastRenderedPageBreak/>
        <w:t xml:space="preserve">Zmiany wysokości wynagrodzenia, o których </w:t>
      </w:r>
      <w:r w:rsidRPr="00487E0E">
        <w:rPr>
          <w:rFonts w:cstheme="minorHAnsi"/>
        </w:rPr>
        <w:t xml:space="preserve">mowa w ust. 6 mogą </w:t>
      </w:r>
      <w:r w:rsidRPr="00487E0E">
        <w:rPr>
          <w:rFonts w:cstheme="minorHAnsi"/>
          <w:color w:val="000000" w:themeColor="text1"/>
        </w:rPr>
        <w:t xml:space="preserve">zostać dokonane ze skutkiem nie wcześniej niż na dzień wejścia w życie przepisów, z których wynikają te zmiany. </w:t>
      </w:r>
    </w:p>
    <w:p w14:paraId="62C36826" w14:textId="77777777" w:rsidR="00E860B8" w:rsidRDefault="00E860B8" w:rsidP="00E860B8">
      <w:pPr>
        <w:spacing w:after="0"/>
        <w:ind w:left="426"/>
        <w:jc w:val="both"/>
        <w:rPr>
          <w:rFonts w:eastAsia="Times New Roman" w:cs="Calibri"/>
          <w:lang w:eastAsia="pl-PL"/>
        </w:rPr>
      </w:pPr>
    </w:p>
    <w:p w14:paraId="7A976D04" w14:textId="19C5418E" w:rsidR="00D37748" w:rsidRPr="00BF258B" w:rsidRDefault="00D37748" w:rsidP="00D37748">
      <w:pPr>
        <w:autoSpaceDE w:val="0"/>
        <w:autoSpaceDN w:val="0"/>
        <w:adjustRightInd w:val="0"/>
        <w:spacing w:after="0"/>
        <w:jc w:val="center"/>
        <w:rPr>
          <w:rFonts w:cs="Calibri"/>
          <w:color w:val="000000"/>
          <w:lang w:eastAsia="pl-PL"/>
        </w:rPr>
      </w:pPr>
      <w:r w:rsidRPr="00BF258B">
        <w:rPr>
          <w:rFonts w:cs="Calibri"/>
          <w:b/>
          <w:bCs/>
          <w:color w:val="000000"/>
          <w:lang w:eastAsia="pl-PL"/>
        </w:rPr>
        <w:t>§ 1</w:t>
      </w:r>
      <w:r w:rsidR="005F6538">
        <w:rPr>
          <w:rFonts w:cs="Calibri"/>
          <w:b/>
          <w:bCs/>
          <w:color w:val="000000"/>
          <w:lang w:eastAsia="pl-PL"/>
        </w:rPr>
        <w:t>5</w:t>
      </w:r>
      <w:r>
        <w:rPr>
          <w:rFonts w:cs="Calibri"/>
          <w:b/>
          <w:bCs/>
          <w:color w:val="000000"/>
          <w:lang w:eastAsia="pl-PL"/>
        </w:rPr>
        <w:t>.</w:t>
      </w:r>
    </w:p>
    <w:p w14:paraId="1E3E3DAC" w14:textId="77777777" w:rsidR="00D37748" w:rsidRPr="00BF258B" w:rsidRDefault="00D37748" w:rsidP="00D37748">
      <w:pPr>
        <w:autoSpaceDE w:val="0"/>
        <w:autoSpaceDN w:val="0"/>
        <w:adjustRightInd w:val="0"/>
        <w:spacing w:after="0"/>
        <w:jc w:val="center"/>
        <w:rPr>
          <w:rFonts w:cs="Calibri"/>
          <w:color w:val="000000"/>
          <w:lang w:eastAsia="pl-PL"/>
        </w:rPr>
      </w:pPr>
      <w:r w:rsidRPr="00BF258B">
        <w:rPr>
          <w:rFonts w:cs="Calibri"/>
          <w:b/>
          <w:bCs/>
          <w:color w:val="000000"/>
          <w:lang w:eastAsia="pl-PL"/>
        </w:rPr>
        <w:t>WALORYZACJA WYNAGRODZENIA</w:t>
      </w:r>
    </w:p>
    <w:p w14:paraId="54D0C37A" w14:textId="77777777" w:rsidR="00D37748" w:rsidRPr="00BF258B" w:rsidRDefault="00D37748" w:rsidP="00501C3B">
      <w:pPr>
        <w:pStyle w:val="Akapitzlist"/>
        <w:numPr>
          <w:ilvl w:val="2"/>
          <w:numId w:val="39"/>
        </w:numPr>
        <w:tabs>
          <w:tab w:val="clear" w:pos="1440"/>
        </w:tabs>
        <w:autoSpaceDE w:val="0"/>
        <w:autoSpaceDN w:val="0"/>
        <w:adjustRightInd w:val="0"/>
        <w:spacing w:after="17"/>
        <w:ind w:left="426"/>
        <w:jc w:val="both"/>
        <w:rPr>
          <w:rFonts w:cs="Calibri"/>
          <w:color w:val="000000"/>
          <w:lang w:eastAsia="pl-PL"/>
        </w:rPr>
      </w:pPr>
      <w:r w:rsidRPr="00BF258B">
        <w:rPr>
          <w:rFonts w:cs="Calibri"/>
          <w:color w:val="000000"/>
          <w:lang w:eastAsia="pl-PL"/>
        </w:rPr>
        <w:t xml:space="preserve">Zamawiający przewiduje możliwość wprowadzenia istotnych zmian postanowień zawartej </w:t>
      </w:r>
      <w:r>
        <w:rPr>
          <w:rFonts w:cs="Calibri"/>
          <w:color w:val="000000"/>
          <w:lang w:eastAsia="pl-PL"/>
        </w:rPr>
        <w:t>U</w:t>
      </w:r>
      <w:r w:rsidRPr="00BF258B">
        <w:rPr>
          <w:rFonts w:cs="Calibri"/>
          <w:color w:val="000000"/>
          <w:lang w:eastAsia="pl-PL"/>
        </w:rPr>
        <w:t>mowy, w zakresie zmiany cen, w stosunku do treści oferty na podstawie której dokona</w:t>
      </w:r>
      <w:r>
        <w:rPr>
          <w:rFonts w:cs="Calibri"/>
          <w:color w:val="000000"/>
          <w:lang w:eastAsia="pl-PL"/>
        </w:rPr>
        <w:t>ny został</w:t>
      </w:r>
      <w:r w:rsidRPr="00BF258B">
        <w:rPr>
          <w:rFonts w:cs="Calibri"/>
          <w:color w:val="000000"/>
          <w:lang w:eastAsia="pl-PL"/>
        </w:rPr>
        <w:t xml:space="preserve"> wyb</w:t>
      </w:r>
      <w:r>
        <w:rPr>
          <w:rFonts w:cs="Calibri"/>
          <w:color w:val="000000"/>
          <w:lang w:eastAsia="pl-PL"/>
        </w:rPr>
        <w:t>ór</w:t>
      </w:r>
      <w:r w:rsidRPr="00BF258B">
        <w:rPr>
          <w:rFonts w:cs="Calibri"/>
          <w:color w:val="000000"/>
          <w:lang w:eastAsia="pl-PL"/>
        </w:rPr>
        <w:t xml:space="preserve"> </w:t>
      </w:r>
      <w:r>
        <w:rPr>
          <w:rFonts w:cs="Calibri"/>
          <w:color w:val="000000"/>
          <w:lang w:eastAsia="pl-PL"/>
        </w:rPr>
        <w:t>W</w:t>
      </w:r>
      <w:r w:rsidRPr="00BF258B">
        <w:rPr>
          <w:rFonts w:cs="Calibri"/>
          <w:color w:val="000000"/>
          <w:lang w:eastAsia="pl-PL"/>
        </w:rPr>
        <w:t>ykonawcy</w:t>
      </w:r>
      <w:r>
        <w:rPr>
          <w:rFonts w:cs="Calibri"/>
          <w:color w:val="000000"/>
          <w:lang w:eastAsia="pl-PL"/>
        </w:rPr>
        <w:t>,</w:t>
      </w:r>
      <w:r w:rsidRPr="00BF258B">
        <w:rPr>
          <w:rFonts w:cs="Calibri"/>
          <w:color w:val="000000"/>
          <w:lang w:eastAsia="pl-PL"/>
        </w:rPr>
        <w:t xml:space="preserve"> w przypadku gdy nastąpi zmiana powszechnie obowiązujących przepisów prawa w zakresie mającym wpływ na realizację </w:t>
      </w:r>
      <w:r>
        <w:rPr>
          <w:rFonts w:cs="Calibri"/>
          <w:color w:val="000000"/>
          <w:lang w:eastAsia="pl-PL"/>
        </w:rPr>
        <w:t>P</w:t>
      </w:r>
      <w:r w:rsidRPr="00BF258B">
        <w:rPr>
          <w:rFonts w:cs="Calibri"/>
          <w:color w:val="000000"/>
          <w:lang w:eastAsia="pl-PL"/>
        </w:rPr>
        <w:t xml:space="preserve">rzedmiotu </w:t>
      </w:r>
      <w:r>
        <w:rPr>
          <w:rFonts w:cs="Calibri"/>
          <w:color w:val="000000"/>
          <w:lang w:eastAsia="pl-PL"/>
        </w:rPr>
        <w:t>U</w:t>
      </w:r>
      <w:r w:rsidRPr="00BF258B">
        <w:rPr>
          <w:rFonts w:cs="Calibri"/>
          <w:color w:val="000000"/>
          <w:lang w:eastAsia="pl-PL"/>
        </w:rPr>
        <w:t>mowy</w:t>
      </w:r>
      <w:r>
        <w:rPr>
          <w:rFonts w:cs="Calibri"/>
          <w:color w:val="000000"/>
          <w:lang w:eastAsia="pl-PL"/>
        </w:rPr>
        <w:t>, a to</w:t>
      </w:r>
      <w:r w:rsidRPr="00BF258B">
        <w:rPr>
          <w:rFonts w:cs="Calibri"/>
          <w:color w:val="000000"/>
          <w:lang w:eastAsia="pl-PL"/>
        </w:rPr>
        <w:t xml:space="preserve">: </w:t>
      </w:r>
    </w:p>
    <w:p w14:paraId="67E810E9" w14:textId="5263D0CD" w:rsidR="00D37748" w:rsidRPr="00BF258B" w:rsidRDefault="00D37748" w:rsidP="00501C3B">
      <w:pPr>
        <w:pStyle w:val="Akapitzlist"/>
        <w:numPr>
          <w:ilvl w:val="0"/>
          <w:numId w:val="42"/>
        </w:numPr>
        <w:autoSpaceDE w:val="0"/>
        <w:autoSpaceDN w:val="0"/>
        <w:adjustRightInd w:val="0"/>
        <w:spacing w:after="17"/>
        <w:jc w:val="both"/>
        <w:rPr>
          <w:rFonts w:cs="Calibri"/>
          <w:color w:val="000000"/>
          <w:lang w:eastAsia="pl-PL"/>
        </w:rPr>
      </w:pPr>
      <w:r w:rsidRPr="00BF258B">
        <w:rPr>
          <w:rFonts w:cs="Calibri"/>
          <w:color w:val="000000"/>
          <w:lang w:eastAsia="pl-PL"/>
        </w:rPr>
        <w:t xml:space="preserve">stawki podatku od towarów i usług oraz podatku akcyzowego - wówczas </w:t>
      </w:r>
      <w:r w:rsidR="00104B91">
        <w:rPr>
          <w:rFonts w:cs="Calibri"/>
          <w:color w:val="000000"/>
          <w:lang w:eastAsia="pl-PL"/>
        </w:rPr>
        <w:t>W</w:t>
      </w:r>
      <w:r w:rsidRPr="00BF258B">
        <w:rPr>
          <w:rFonts w:cs="Calibri"/>
          <w:color w:val="000000"/>
          <w:lang w:eastAsia="pl-PL"/>
        </w:rPr>
        <w:t xml:space="preserve">ykonawca otrzyma wynagrodzenie liczone od wartości netto, określonej w ofercie, powiększone o VAT w aktualnej wysokości; </w:t>
      </w:r>
    </w:p>
    <w:p w14:paraId="4CDDA292" w14:textId="77777777" w:rsidR="00D37748" w:rsidRPr="00596B47" w:rsidRDefault="00D37748" w:rsidP="00501C3B">
      <w:pPr>
        <w:numPr>
          <w:ilvl w:val="0"/>
          <w:numId w:val="42"/>
        </w:numPr>
        <w:spacing w:after="0" w:line="252" w:lineRule="auto"/>
        <w:contextualSpacing/>
        <w:jc w:val="both"/>
        <w:rPr>
          <w:rFonts w:asciiTheme="minorHAnsi" w:eastAsia="Cambria" w:hAnsiTheme="minorHAnsi" w:cstheme="minorHAnsi"/>
          <w:sz w:val="24"/>
          <w:szCs w:val="24"/>
        </w:rPr>
      </w:pPr>
      <w:r w:rsidRPr="00BF258B">
        <w:rPr>
          <w:rFonts w:cs="Calibri"/>
          <w:color w:val="000000"/>
          <w:lang w:eastAsia="pl-PL"/>
        </w:rPr>
        <w:t>wysokości minimalnego wynagrodzenia za pracę albo wysokości minimalnej stawki godzinowej, ustalonych na podstawie ustawy z dnia 10 października 2002r. o minimalnym wynagrodzeniu za pracę</w:t>
      </w:r>
      <w:r>
        <w:rPr>
          <w:rFonts w:cs="Calibri"/>
          <w:color w:val="000000"/>
          <w:lang w:eastAsia="pl-PL"/>
        </w:rPr>
        <w:t xml:space="preserve"> – </w:t>
      </w:r>
      <w:r w:rsidRPr="00596B47">
        <w:rPr>
          <w:rFonts w:asciiTheme="minorHAnsi" w:eastAsia="Cambria" w:hAnsiTheme="minorHAnsi" w:cstheme="minorHAnsi"/>
        </w:rPr>
        <w:t xml:space="preserve">w takim wypadku wynagrodzenie należne Wykonawcy może ulec zmianie o wykazaną przez Wykonawcę wartość wzrostu całkowitego kosztu Wykonawcy wynikającą ze zwiększenia wynagrodzeń pracowników do wysokości zmienionego minimalnego wynagrodzenia lub jej odpowiedniej części (w przypadku pracowników zatrudnionych w wymiarze niższym niż pełen etat) albo wynikającą ze zwiększenia stawki godzinowej do wysokości zmienionej minimalnej stawki godzinowej, z uwzględnieniem wszystkich obciążeń publicznoprawnych. Zmiana wysokości wynagrodzenia zostanie ustalona poprzez uwzględnienie zwiększenia wynagrodzeń pracowników, którzy otrzymują wynagrodzenie w wysokości minimalnego wynagrodzenia za pracę lub jego odpowiednią część (w przypadku pracowników zatrudnionych w wymiarze niższym niż pełen etat) lub poprzez uwzględnienie zwiększenia wysokości minimalnej stawki godzinowej przyjmującego zlecenie lub świadczącego usługi, którzy bezpośrednio biorą udział w realizacji na rzecz Zamawiającego, pozostałej do wykonania, w momencie wejścia w życie zmiany przepisów, części </w:t>
      </w:r>
      <w:r>
        <w:rPr>
          <w:rFonts w:asciiTheme="minorHAnsi" w:eastAsia="Cambria" w:hAnsiTheme="minorHAnsi" w:cstheme="minorHAnsi"/>
        </w:rPr>
        <w:t>P</w:t>
      </w:r>
      <w:r w:rsidRPr="00596B47">
        <w:rPr>
          <w:rFonts w:asciiTheme="minorHAnsi" w:eastAsia="Cambria" w:hAnsiTheme="minorHAnsi" w:cstheme="minorHAnsi"/>
        </w:rPr>
        <w:t xml:space="preserve">rzedmiotu Umowy. </w:t>
      </w:r>
    </w:p>
    <w:p w14:paraId="6DB29267" w14:textId="77777777" w:rsidR="00D37748" w:rsidRPr="00BF258B" w:rsidRDefault="00D37748" w:rsidP="00D37748">
      <w:pPr>
        <w:pStyle w:val="Akapitzlist"/>
        <w:autoSpaceDE w:val="0"/>
        <w:autoSpaceDN w:val="0"/>
        <w:adjustRightInd w:val="0"/>
        <w:spacing w:after="17"/>
        <w:jc w:val="both"/>
        <w:rPr>
          <w:rFonts w:cs="Calibri"/>
          <w:color w:val="000000"/>
          <w:lang w:eastAsia="pl-PL"/>
        </w:rPr>
      </w:pPr>
      <w:r w:rsidRPr="00596B47">
        <w:rPr>
          <w:rFonts w:asciiTheme="minorHAnsi" w:hAnsiTheme="minorHAnsi" w:cstheme="minorHAnsi"/>
        </w:rPr>
        <w:t>W takim wypadku: Wykonawca w pisemnym wniosku skierowanym do Zamawiającego wykaże, iż zmiana</w:t>
      </w:r>
      <w:r>
        <w:rPr>
          <w:rFonts w:asciiTheme="minorHAnsi" w:hAnsiTheme="minorHAnsi" w:cstheme="minorHAnsi"/>
        </w:rPr>
        <w:t>,</w:t>
      </w:r>
      <w:r w:rsidRPr="00596B47">
        <w:rPr>
          <w:rFonts w:asciiTheme="minorHAnsi" w:hAnsiTheme="minorHAnsi" w:cstheme="minorHAnsi"/>
        </w:rPr>
        <w:t xml:space="preserve"> o której mowa w niniejszym punkcie</w:t>
      </w:r>
      <w:r>
        <w:rPr>
          <w:rFonts w:asciiTheme="minorHAnsi" w:hAnsiTheme="minorHAnsi" w:cstheme="minorHAnsi"/>
        </w:rPr>
        <w:t>,</w:t>
      </w:r>
      <w:r w:rsidRPr="00596B47">
        <w:rPr>
          <w:rFonts w:asciiTheme="minorHAnsi" w:hAnsiTheme="minorHAnsi" w:cstheme="minorHAnsi"/>
        </w:rPr>
        <w:t xml:space="preserve"> ma wpływ na koszty wykonania </w:t>
      </w:r>
      <w:r>
        <w:rPr>
          <w:rFonts w:asciiTheme="minorHAnsi" w:hAnsiTheme="minorHAnsi" w:cstheme="minorHAnsi"/>
        </w:rPr>
        <w:t>P</w:t>
      </w:r>
      <w:r w:rsidRPr="00596B47">
        <w:rPr>
          <w:rFonts w:asciiTheme="minorHAnsi" w:hAnsiTheme="minorHAnsi" w:cstheme="minorHAnsi"/>
        </w:rPr>
        <w:t>rzedmiotu Umowy, w szczególności wykaże wartość wzrostu kosztu, o którym mowa w tym punkcie, przedstawiając jego kalkulację wraz z oświadczeniem o liczbie i wymiarze czasu pracy pracowników, jak również wskazując okres ich zatrudnienia</w:t>
      </w:r>
      <w:r w:rsidRPr="00BF258B">
        <w:rPr>
          <w:rFonts w:cs="Calibri"/>
          <w:color w:val="000000"/>
          <w:lang w:eastAsia="pl-PL"/>
        </w:rPr>
        <w:t xml:space="preserve">; </w:t>
      </w:r>
    </w:p>
    <w:p w14:paraId="76A771AD" w14:textId="77777777" w:rsidR="00D37748" w:rsidRPr="00BF258B" w:rsidRDefault="00D37748" w:rsidP="00501C3B">
      <w:pPr>
        <w:pStyle w:val="Akapitzlist"/>
        <w:numPr>
          <w:ilvl w:val="0"/>
          <w:numId w:val="42"/>
        </w:numPr>
        <w:autoSpaceDE w:val="0"/>
        <w:autoSpaceDN w:val="0"/>
        <w:adjustRightInd w:val="0"/>
        <w:spacing w:after="17"/>
        <w:jc w:val="both"/>
        <w:rPr>
          <w:rFonts w:cs="Calibri"/>
          <w:color w:val="000000"/>
          <w:lang w:eastAsia="pl-PL"/>
        </w:rPr>
      </w:pPr>
      <w:r w:rsidRPr="00BF258B">
        <w:rPr>
          <w:rFonts w:cs="Calibri"/>
          <w:color w:val="000000"/>
          <w:lang w:eastAsia="pl-PL"/>
        </w:rPr>
        <w:t>zasad podlegania ubezpieczeniom społecznym lub ubezpieczeniu zdrowotnemu lub wysokości stawki składki na ubezpieczenia społeczne lub ubezpieczenie zdrowotne</w:t>
      </w:r>
      <w:r>
        <w:rPr>
          <w:rFonts w:cs="Calibri"/>
          <w:color w:val="000000"/>
          <w:lang w:eastAsia="pl-PL"/>
        </w:rPr>
        <w:t>, w takim przypadku postanowienia zawarte w pkt 2) stosuje się odpowiednio</w:t>
      </w:r>
      <w:r w:rsidRPr="00BF258B">
        <w:rPr>
          <w:rFonts w:cs="Calibri"/>
          <w:color w:val="000000"/>
          <w:lang w:eastAsia="pl-PL"/>
        </w:rPr>
        <w:t xml:space="preserve">; </w:t>
      </w:r>
    </w:p>
    <w:p w14:paraId="10C0E838" w14:textId="77777777" w:rsidR="00D37748" w:rsidRPr="00BF258B" w:rsidRDefault="00D37748" w:rsidP="00501C3B">
      <w:pPr>
        <w:pStyle w:val="Akapitzlist"/>
        <w:numPr>
          <w:ilvl w:val="0"/>
          <w:numId w:val="42"/>
        </w:numPr>
        <w:autoSpaceDE w:val="0"/>
        <w:autoSpaceDN w:val="0"/>
        <w:adjustRightInd w:val="0"/>
        <w:spacing w:after="0"/>
        <w:jc w:val="both"/>
        <w:rPr>
          <w:rFonts w:cs="Calibri"/>
          <w:color w:val="000000"/>
          <w:lang w:eastAsia="pl-PL"/>
        </w:rPr>
      </w:pPr>
      <w:r w:rsidRPr="00BF258B">
        <w:rPr>
          <w:rFonts w:cs="Calibri"/>
          <w:color w:val="000000"/>
          <w:lang w:eastAsia="pl-PL"/>
        </w:rPr>
        <w:t>zasad gromadzenia i wysokości wpłat do pracowniczych planów kapitałowych, o których mowa w ustawie z dnia 4 października 2018 r. o pracowniczych planach kapitałowych</w:t>
      </w:r>
      <w:r>
        <w:rPr>
          <w:rFonts w:cs="Calibri"/>
          <w:color w:val="000000"/>
          <w:lang w:eastAsia="pl-PL"/>
        </w:rPr>
        <w:t>, w takim przypadku postanowienia zawarte w pkt 2) stosuje się odpowiednio</w:t>
      </w:r>
      <w:r w:rsidRPr="00BF258B">
        <w:rPr>
          <w:rFonts w:cs="Calibri"/>
          <w:color w:val="000000"/>
          <w:lang w:eastAsia="pl-PL"/>
        </w:rPr>
        <w:t xml:space="preserve">, </w:t>
      </w:r>
    </w:p>
    <w:p w14:paraId="53997540" w14:textId="77777777" w:rsidR="00D37748" w:rsidRPr="00BF258B" w:rsidRDefault="00D37748" w:rsidP="00D37748">
      <w:pPr>
        <w:autoSpaceDE w:val="0"/>
        <w:autoSpaceDN w:val="0"/>
        <w:adjustRightInd w:val="0"/>
        <w:spacing w:after="0"/>
        <w:ind w:left="426"/>
        <w:jc w:val="both"/>
        <w:rPr>
          <w:rFonts w:cs="Calibri"/>
          <w:color w:val="000000"/>
          <w:lang w:eastAsia="pl-PL"/>
        </w:rPr>
      </w:pPr>
      <w:r w:rsidRPr="00BF258B">
        <w:rPr>
          <w:rFonts w:cs="Calibri"/>
          <w:color w:val="000000"/>
          <w:lang w:eastAsia="pl-PL"/>
        </w:rPr>
        <w:t xml:space="preserve">-jeżeli zmiany te będą miały wpływ na koszty wykonania zamówienia przez Wykonawcę. </w:t>
      </w:r>
    </w:p>
    <w:p w14:paraId="4133E7F9" w14:textId="77777777" w:rsidR="00D37748" w:rsidRPr="00BF258B" w:rsidRDefault="00D37748" w:rsidP="00D37748">
      <w:pPr>
        <w:autoSpaceDE w:val="0"/>
        <w:autoSpaceDN w:val="0"/>
        <w:adjustRightInd w:val="0"/>
        <w:spacing w:after="0"/>
        <w:ind w:left="426"/>
        <w:jc w:val="both"/>
        <w:rPr>
          <w:rFonts w:cs="Calibri"/>
          <w:color w:val="000000"/>
          <w:lang w:eastAsia="pl-PL"/>
        </w:rPr>
      </w:pPr>
      <w:r w:rsidRPr="00BF258B">
        <w:rPr>
          <w:rFonts w:cs="Calibri"/>
          <w:color w:val="000000"/>
          <w:lang w:eastAsia="pl-PL"/>
        </w:rPr>
        <w:t xml:space="preserve">W przypadku zmian przepisów, w zakresie, o którym mowa w pkt 2), 3), i 4) Wykonawca w terminie 30 dni od wejścia w życie tych zmian, może zwrócić się do drugiej </w:t>
      </w:r>
      <w:r>
        <w:rPr>
          <w:rFonts w:cs="Calibri"/>
          <w:color w:val="000000"/>
          <w:lang w:eastAsia="pl-PL"/>
        </w:rPr>
        <w:t>S</w:t>
      </w:r>
      <w:r w:rsidRPr="00BF258B">
        <w:rPr>
          <w:rFonts w:cs="Calibri"/>
          <w:color w:val="000000"/>
          <w:lang w:eastAsia="pl-PL"/>
        </w:rPr>
        <w:t xml:space="preserve">trony z wnioskiem o odpowiednią zmianę wynagrodzenia za wykonanie </w:t>
      </w:r>
      <w:r>
        <w:rPr>
          <w:rFonts w:cs="Calibri"/>
          <w:color w:val="000000"/>
          <w:lang w:eastAsia="pl-PL"/>
        </w:rPr>
        <w:t>P</w:t>
      </w:r>
      <w:r w:rsidRPr="00BF258B">
        <w:rPr>
          <w:rFonts w:cs="Calibri"/>
          <w:color w:val="000000"/>
          <w:lang w:eastAsia="pl-PL"/>
        </w:rPr>
        <w:t xml:space="preserve">rzedmiotu </w:t>
      </w:r>
      <w:r>
        <w:rPr>
          <w:rFonts w:cs="Calibri"/>
          <w:color w:val="000000"/>
          <w:lang w:eastAsia="pl-PL"/>
        </w:rPr>
        <w:t>U</w:t>
      </w:r>
      <w:r w:rsidRPr="00BF258B">
        <w:rPr>
          <w:rFonts w:cs="Calibri"/>
          <w:color w:val="000000"/>
          <w:lang w:eastAsia="pl-PL"/>
        </w:rPr>
        <w:t xml:space="preserve">mowy. Wniosek o zmianę wynagrodzenia winien posiadać uzasadnienie, wykazujące wpływ zmian na wysokość wynagrodzenia oraz być poparty stosownymi obliczeniami. Obliczenia te (kalkulacja kosztów pracy z oferty oraz kosztów pracy wynikających z bieżącego i planowanego stanu zatrudnienia </w:t>
      </w:r>
      <w:r w:rsidRPr="00BF258B">
        <w:rPr>
          <w:rFonts w:cs="Calibri"/>
          <w:color w:val="000000"/>
          <w:lang w:eastAsia="pl-PL"/>
        </w:rPr>
        <w:lastRenderedPageBreak/>
        <w:t xml:space="preserve">przy realizacji zamówienia osób wykonujących prace na rzecz Wykonawcy) będą stanowić załącznik do aneksu do </w:t>
      </w:r>
      <w:r>
        <w:rPr>
          <w:rFonts w:cs="Calibri"/>
          <w:color w:val="000000"/>
          <w:lang w:eastAsia="pl-PL"/>
        </w:rPr>
        <w:t>U</w:t>
      </w:r>
      <w:r w:rsidRPr="00BF258B">
        <w:rPr>
          <w:rFonts w:cs="Calibri"/>
          <w:color w:val="000000"/>
          <w:lang w:eastAsia="pl-PL"/>
        </w:rPr>
        <w:t xml:space="preserve">mowy. </w:t>
      </w:r>
    </w:p>
    <w:p w14:paraId="7F571F7C" w14:textId="77777777" w:rsidR="00D37748" w:rsidRDefault="00D37748" w:rsidP="00501C3B">
      <w:pPr>
        <w:pStyle w:val="Akapitzlist"/>
        <w:numPr>
          <w:ilvl w:val="2"/>
          <w:numId w:val="39"/>
        </w:numPr>
        <w:tabs>
          <w:tab w:val="clear" w:pos="1440"/>
        </w:tabs>
        <w:autoSpaceDE w:val="0"/>
        <w:autoSpaceDN w:val="0"/>
        <w:adjustRightInd w:val="0"/>
        <w:spacing w:after="18"/>
        <w:ind w:left="426"/>
        <w:jc w:val="both"/>
        <w:rPr>
          <w:rFonts w:cs="Calibri"/>
          <w:color w:val="000000"/>
          <w:lang w:eastAsia="pl-PL"/>
        </w:rPr>
      </w:pPr>
      <w:r w:rsidRPr="00BF258B">
        <w:rPr>
          <w:rFonts w:cs="Calibri"/>
          <w:color w:val="000000"/>
          <w:lang w:eastAsia="pl-PL"/>
        </w:rPr>
        <w:t xml:space="preserve">Zamawiający nie przewiduje zmian cen w pierwszych </w:t>
      </w:r>
      <w:r>
        <w:rPr>
          <w:rFonts w:cs="Calibri"/>
          <w:color w:val="000000"/>
          <w:lang w:eastAsia="pl-PL"/>
        </w:rPr>
        <w:t>6</w:t>
      </w:r>
      <w:r w:rsidRPr="00BF258B">
        <w:rPr>
          <w:rFonts w:cs="Calibri"/>
          <w:color w:val="000000"/>
          <w:lang w:eastAsia="pl-PL"/>
        </w:rPr>
        <w:t xml:space="preserve"> miesiącach obowiązywania Umowy</w:t>
      </w:r>
      <w:r>
        <w:rPr>
          <w:rFonts w:cs="Calibri"/>
          <w:color w:val="000000"/>
          <w:lang w:eastAsia="pl-PL"/>
        </w:rPr>
        <w:t>.</w:t>
      </w:r>
    </w:p>
    <w:p w14:paraId="4C5FC4B1" w14:textId="616369AA" w:rsidR="00D37748" w:rsidRPr="00BF258B" w:rsidRDefault="00D37748" w:rsidP="00501C3B">
      <w:pPr>
        <w:pStyle w:val="Akapitzlist"/>
        <w:numPr>
          <w:ilvl w:val="2"/>
          <w:numId w:val="39"/>
        </w:numPr>
        <w:tabs>
          <w:tab w:val="clear" w:pos="1440"/>
        </w:tabs>
        <w:autoSpaceDE w:val="0"/>
        <w:autoSpaceDN w:val="0"/>
        <w:adjustRightInd w:val="0"/>
        <w:spacing w:after="18"/>
        <w:ind w:left="426"/>
        <w:jc w:val="both"/>
        <w:rPr>
          <w:rFonts w:cs="Calibri"/>
          <w:color w:val="000000"/>
          <w:lang w:eastAsia="pl-PL"/>
        </w:rPr>
      </w:pPr>
      <w:r w:rsidRPr="00BF258B">
        <w:rPr>
          <w:rFonts w:cs="Calibri"/>
          <w:color w:val="000000"/>
          <w:lang w:eastAsia="pl-PL"/>
        </w:rPr>
        <w:t xml:space="preserve">Wynagrodzenie Wykonawcy, w części niewypłaconej, na zasadach określonych w niniejszej </w:t>
      </w:r>
      <w:r>
        <w:rPr>
          <w:rFonts w:cs="Calibri"/>
          <w:color w:val="000000"/>
          <w:lang w:eastAsia="pl-PL"/>
        </w:rPr>
        <w:t>U</w:t>
      </w:r>
      <w:r w:rsidRPr="00BF258B">
        <w:rPr>
          <w:rFonts w:cs="Calibri"/>
          <w:color w:val="000000"/>
          <w:lang w:eastAsia="pl-PL"/>
        </w:rPr>
        <w:t>mowie oraz w treści art. 439 ustawy P</w:t>
      </w:r>
      <w:r>
        <w:rPr>
          <w:rFonts w:cs="Calibri"/>
          <w:color w:val="000000"/>
          <w:lang w:eastAsia="pl-PL"/>
        </w:rPr>
        <w:t>ZP</w:t>
      </w:r>
      <w:r w:rsidRPr="00BF258B">
        <w:rPr>
          <w:rFonts w:cs="Calibri"/>
          <w:color w:val="000000"/>
          <w:lang w:eastAsia="pl-PL"/>
        </w:rPr>
        <w:t xml:space="preserve">, podlegać będzie waloryzacji prowadzącej do dokonywania zmian wysokości wynagrodzenia należnego Wykonawcy, w przypadku zmiany ceny dających się wyodrębnić i ustalić materiałów lub kosztów związanych z realizacją zamówienia. </w:t>
      </w:r>
      <w:r w:rsidR="00EE2E59">
        <w:rPr>
          <w:rFonts w:cs="Calibri"/>
          <w:color w:val="000000"/>
          <w:lang w:eastAsia="pl-PL"/>
        </w:rPr>
        <w:t xml:space="preserve">Z wnioskiem o zmianę wynagrodzenia w związku ze zmianą cen materiałów i kosztów Wykonawca może wystąpić co 6 miesięcy </w:t>
      </w:r>
      <w:r w:rsidRPr="00BF258B">
        <w:rPr>
          <w:rFonts w:cs="Calibri"/>
          <w:color w:val="000000"/>
          <w:lang w:eastAsia="pl-PL"/>
        </w:rPr>
        <w:t xml:space="preserve">z zachowaniem następujących zasad i w następujący sposób: </w:t>
      </w:r>
    </w:p>
    <w:p w14:paraId="1109A2D4" w14:textId="7D6B7D94" w:rsidR="00D37748" w:rsidRPr="00BF258B" w:rsidRDefault="00D37748" w:rsidP="00501C3B">
      <w:pPr>
        <w:pStyle w:val="Akapitzlist"/>
        <w:numPr>
          <w:ilvl w:val="1"/>
          <w:numId w:val="43"/>
        </w:numPr>
        <w:autoSpaceDE w:val="0"/>
        <w:autoSpaceDN w:val="0"/>
        <w:adjustRightInd w:val="0"/>
        <w:spacing w:after="18"/>
        <w:jc w:val="both"/>
        <w:rPr>
          <w:rFonts w:cs="Calibri"/>
          <w:color w:val="000000"/>
          <w:lang w:eastAsia="pl-PL"/>
        </w:rPr>
      </w:pPr>
      <w:r w:rsidRPr="00BF258B">
        <w:rPr>
          <w:rFonts w:cs="Calibri"/>
          <w:color w:val="000000"/>
          <w:lang w:eastAsia="pl-PL"/>
        </w:rPr>
        <w:t xml:space="preserve">waloryzacja wynagrodzenia </w:t>
      </w:r>
      <w:r w:rsidR="0028004E">
        <w:rPr>
          <w:rFonts w:cs="Calibri"/>
          <w:color w:val="000000"/>
          <w:lang w:eastAsia="pl-PL"/>
        </w:rPr>
        <w:t xml:space="preserve">może nastąpić </w:t>
      </w:r>
      <w:r w:rsidRPr="00BF258B">
        <w:rPr>
          <w:rFonts w:cs="Calibri"/>
          <w:color w:val="000000"/>
          <w:lang w:eastAsia="pl-PL"/>
        </w:rPr>
        <w:t>po raz pierwszy w kolejnym roku kalendarzowym licząc od końca roku kalendarzowego, w którym przypada data rozpoczęcia wykonywania Umowy, w taki sposób</w:t>
      </w:r>
      <w:r>
        <w:rPr>
          <w:rFonts w:cs="Calibri"/>
          <w:color w:val="000000"/>
          <w:lang w:eastAsia="pl-PL"/>
        </w:rPr>
        <w:t>,</w:t>
      </w:r>
      <w:r w:rsidRPr="00BF258B">
        <w:rPr>
          <w:rFonts w:cs="Calibri"/>
          <w:color w:val="000000"/>
          <w:lang w:eastAsia="pl-PL"/>
        </w:rPr>
        <w:t xml:space="preserve"> że początkowym terminem ustalenia zmiany wynagrodzenia jest dzień odpowiadający dacie zawarcia </w:t>
      </w:r>
      <w:r>
        <w:rPr>
          <w:rFonts w:cs="Calibri"/>
          <w:color w:val="000000"/>
          <w:lang w:eastAsia="pl-PL"/>
        </w:rPr>
        <w:t>U</w:t>
      </w:r>
      <w:r w:rsidRPr="00BF258B">
        <w:rPr>
          <w:rFonts w:cs="Calibri"/>
          <w:color w:val="000000"/>
          <w:lang w:eastAsia="pl-PL"/>
        </w:rPr>
        <w:t>mowy</w:t>
      </w:r>
      <w:r w:rsidR="0028004E">
        <w:rPr>
          <w:rFonts w:cs="Calibri"/>
          <w:color w:val="000000"/>
          <w:lang w:eastAsia="pl-PL"/>
        </w:rPr>
        <w:t>,</w:t>
      </w:r>
      <w:r w:rsidRPr="00BF258B">
        <w:rPr>
          <w:rFonts w:cs="Calibri"/>
          <w:color w:val="000000"/>
          <w:lang w:eastAsia="pl-PL"/>
        </w:rPr>
        <w:t xml:space="preserve"> </w:t>
      </w:r>
    </w:p>
    <w:p w14:paraId="39B86167" w14:textId="40A3371F" w:rsidR="00D37748" w:rsidRPr="00BF258B" w:rsidRDefault="00D37748" w:rsidP="00501C3B">
      <w:pPr>
        <w:pStyle w:val="Akapitzlist"/>
        <w:numPr>
          <w:ilvl w:val="1"/>
          <w:numId w:val="43"/>
        </w:numPr>
        <w:autoSpaceDE w:val="0"/>
        <w:autoSpaceDN w:val="0"/>
        <w:adjustRightInd w:val="0"/>
        <w:spacing w:after="18"/>
        <w:jc w:val="both"/>
        <w:rPr>
          <w:rFonts w:cs="Calibri"/>
          <w:color w:val="000000"/>
          <w:lang w:eastAsia="pl-PL"/>
        </w:rPr>
      </w:pPr>
      <w:r w:rsidRPr="00BF258B">
        <w:rPr>
          <w:rFonts w:cs="Calibri"/>
          <w:color w:val="000000"/>
          <w:lang w:eastAsia="pl-PL"/>
        </w:rPr>
        <w:t xml:space="preserve">Każda ze </w:t>
      </w:r>
      <w:r>
        <w:rPr>
          <w:rFonts w:cs="Calibri"/>
          <w:color w:val="000000"/>
          <w:lang w:eastAsia="pl-PL"/>
        </w:rPr>
        <w:t>S</w:t>
      </w:r>
      <w:r w:rsidRPr="00BF258B">
        <w:rPr>
          <w:rFonts w:cs="Calibri"/>
          <w:color w:val="000000"/>
          <w:lang w:eastAsia="pl-PL"/>
        </w:rPr>
        <w:t>tron</w:t>
      </w:r>
      <w:r w:rsidR="0028004E">
        <w:rPr>
          <w:rFonts w:cs="Calibri"/>
          <w:color w:val="000000"/>
          <w:lang w:eastAsia="pl-PL"/>
        </w:rPr>
        <w:t xml:space="preserve"> co 6 miesięcy</w:t>
      </w:r>
      <w:r w:rsidRPr="00BF258B">
        <w:rPr>
          <w:rFonts w:cs="Calibri"/>
          <w:color w:val="000000"/>
          <w:lang w:eastAsia="pl-PL"/>
        </w:rPr>
        <w:t xml:space="preserve"> może pisemnie wystąpić z wnioskiem </w:t>
      </w:r>
      <w:r w:rsidR="0028004E">
        <w:rPr>
          <w:rFonts w:cs="Calibri"/>
          <w:color w:val="000000"/>
          <w:lang w:eastAsia="pl-PL"/>
        </w:rPr>
        <w:t xml:space="preserve">o </w:t>
      </w:r>
      <w:r w:rsidRPr="00BF258B">
        <w:rPr>
          <w:rFonts w:cs="Calibri"/>
          <w:color w:val="000000"/>
          <w:lang w:eastAsia="pl-PL"/>
        </w:rPr>
        <w:t>zmian</w:t>
      </w:r>
      <w:r w:rsidR="0028004E">
        <w:rPr>
          <w:rFonts w:cs="Calibri"/>
          <w:color w:val="000000"/>
          <w:lang w:eastAsia="pl-PL"/>
        </w:rPr>
        <w:t>ę wynagrodzenia w związku ze zmianą cen materiałów lub kosztów wraz z uzasadnieniem wskazującym na wpływ zmiany ceny materiałów lub kosztów na koszt wykonania zamówienia</w:t>
      </w:r>
      <w:r w:rsidR="00756153">
        <w:rPr>
          <w:rFonts w:cs="Calibri"/>
          <w:color w:val="000000"/>
          <w:lang w:eastAsia="pl-PL"/>
        </w:rPr>
        <w:t xml:space="preserve"> oraz dołączeniem odpowiednich dowodów na tę okoliczność</w:t>
      </w:r>
      <w:r w:rsidR="0028004E">
        <w:rPr>
          <w:rFonts w:cs="Calibri"/>
          <w:color w:val="000000"/>
          <w:lang w:eastAsia="pl-PL"/>
        </w:rPr>
        <w:t>,</w:t>
      </w:r>
      <w:r w:rsidRPr="00BF258B">
        <w:rPr>
          <w:rFonts w:cs="Calibri"/>
          <w:color w:val="000000"/>
          <w:lang w:eastAsia="pl-PL"/>
        </w:rPr>
        <w:t xml:space="preserve">  </w:t>
      </w:r>
    </w:p>
    <w:p w14:paraId="717D83B5" w14:textId="1E44FD5B" w:rsidR="00D37748" w:rsidRPr="00BF258B" w:rsidRDefault="00D37748" w:rsidP="00501C3B">
      <w:pPr>
        <w:pStyle w:val="Akapitzlist"/>
        <w:numPr>
          <w:ilvl w:val="1"/>
          <w:numId w:val="43"/>
        </w:numPr>
        <w:autoSpaceDE w:val="0"/>
        <w:autoSpaceDN w:val="0"/>
        <w:adjustRightInd w:val="0"/>
        <w:spacing w:after="18"/>
        <w:jc w:val="both"/>
        <w:rPr>
          <w:rFonts w:cs="Calibri"/>
          <w:color w:val="000000"/>
          <w:lang w:eastAsia="pl-PL"/>
        </w:rPr>
      </w:pPr>
      <w:r w:rsidRPr="00BF258B">
        <w:rPr>
          <w:rFonts w:cs="Calibri"/>
          <w:color w:val="000000"/>
          <w:lang w:eastAsia="pl-PL"/>
        </w:rPr>
        <w:t xml:space="preserve">poziom zmiany ceny materiałów lub kosztów, uprawniający </w:t>
      </w:r>
      <w:r>
        <w:rPr>
          <w:rFonts w:cs="Calibri"/>
          <w:color w:val="000000"/>
          <w:lang w:eastAsia="pl-PL"/>
        </w:rPr>
        <w:t>S</w:t>
      </w:r>
      <w:r w:rsidRPr="00BF258B">
        <w:rPr>
          <w:rFonts w:cs="Calibri"/>
          <w:color w:val="000000"/>
          <w:lang w:eastAsia="pl-PL"/>
        </w:rPr>
        <w:t xml:space="preserve">trony </w:t>
      </w:r>
      <w:r>
        <w:rPr>
          <w:rFonts w:cs="Calibri"/>
          <w:color w:val="000000"/>
          <w:lang w:eastAsia="pl-PL"/>
        </w:rPr>
        <w:t>U</w:t>
      </w:r>
      <w:r w:rsidRPr="00BF258B">
        <w:rPr>
          <w:rFonts w:cs="Calibri"/>
          <w:color w:val="000000"/>
          <w:lang w:eastAsia="pl-PL"/>
        </w:rPr>
        <w:t>mowy do żądania zmiany wynagrodzenia nie może być mniejszy niż 5 % dotychczasowego poziomu cen</w:t>
      </w:r>
      <w:r w:rsidR="00096A2C">
        <w:rPr>
          <w:rFonts w:cs="Calibri"/>
          <w:color w:val="000000"/>
          <w:lang w:eastAsia="pl-PL"/>
        </w:rPr>
        <w:t>, tj. względem początkowego terminu ustalenia zmiany wynagrodzenia – daty zawarcia Umowy,</w:t>
      </w:r>
      <w:r w:rsidRPr="00BF258B">
        <w:rPr>
          <w:rFonts w:cs="Calibri"/>
          <w:color w:val="000000"/>
          <w:lang w:eastAsia="pl-PL"/>
        </w:rPr>
        <w:t xml:space="preserve"> </w:t>
      </w:r>
    </w:p>
    <w:p w14:paraId="7732A80B" w14:textId="77777777" w:rsidR="00D37748" w:rsidRDefault="00D37748" w:rsidP="00501C3B">
      <w:pPr>
        <w:pStyle w:val="Akapitzlist"/>
        <w:numPr>
          <w:ilvl w:val="1"/>
          <w:numId w:val="43"/>
        </w:numPr>
        <w:autoSpaceDE w:val="0"/>
        <w:autoSpaceDN w:val="0"/>
        <w:adjustRightInd w:val="0"/>
        <w:spacing w:after="18"/>
        <w:jc w:val="both"/>
        <w:rPr>
          <w:rFonts w:cs="Calibri"/>
          <w:color w:val="000000"/>
          <w:lang w:eastAsia="pl-PL"/>
        </w:rPr>
      </w:pPr>
      <w:r w:rsidRPr="00BF258B">
        <w:rPr>
          <w:rFonts w:cs="Calibri"/>
          <w:color w:val="000000"/>
          <w:lang w:eastAsia="pl-PL"/>
        </w:rPr>
        <w:t>waloryzacja będzie odbywać się w oparciu o wskaźnik wzrostu cen produkcji budowlano –montażowej, publikowany przez Prezesa Głównego Urzędu Statystycznego w Biuletynie Statystycznym. W przypadku, gdyby ww. wskaźnik przestał być dostępny, zastosowanie znajdzie wskazany przez Zamawiającego inny, najbardziej zbliżony, wskaźnik publikowany przez Prezesa GUS,</w:t>
      </w:r>
    </w:p>
    <w:p w14:paraId="6D65A069" w14:textId="61D695DC" w:rsidR="00D37748" w:rsidRPr="00BF258B" w:rsidRDefault="00D37748" w:rsidP="00501C3B">
      <w:pPr>
        <w:pStyle w:val="Akapitzlist"/>
        <w:numPr>
          <w:ilvl w:val="1"/>
          <w:numId w:val="43"/>
        </w:numPr>
        <w:autoSpaceDE w:val="0"/>
        <w:autoSpaceDN w:val="0"/>
        <w:adjustRightInd w:val="0"/>
        <w:spacing w:after="18"/>
        <w:jc w:val="both"/>
        <w:rPr>
          <w:rFonts w:cs="Calibri"/>
          <w:color w:val="000000"/>
          <w:lang w:eastAsia="pl-PL"/>
        </w:rPr>
      </w:pPr>
      <w:r w:rsidRPr="00BF258B">
        <w:rPr>
          <w:rFonts w:cs="Calibri"/>
          <w:color w:val="000000"/>
          <w:lang w:eastAsia="pl-PL"/>
        </w:rPr>
        <w:t>przez zmianę ceny materiałów rozumie się wzrost odpowiednio cen lub kosztów, względem cen przyjętych</w:t>
      </w:r>
      <w:r w:rsidR="00D117A7">
        <w:rPr>
          <w:rFonts w:cs="Calibri"/>
          <w:color w:val="000000"/>
          <w:lang w:eastAsia="pl-PL"/>
        </w:rPr>
        <w:t xml:space="preserve">  w początkowym terminie ustalenia zmiany wynagrodzenia (dacie zawarcia Umowy)</w:t>
      </w:r>
      <w:r w:rsidR="00096A2C">
        <w:rPr>
          <w:rFonts w:cs="Calibri"/>
          <w:color w:val="000000"/>
          <w:lang w:eastAsia="pl-PL"/>
        </w:rPr>
        <w:t>, jak i ich obniżenie</w:t>
      </w:r>
      <w:r w:rsidRPr="00BF258B">
        <w:rPr>
          <w:rFonts w:cs="Calibri"/>
          <w:color w:val="000000"/>
          <w:lang w:eastAsia="pl-PL"/>
        </w:rPr>
        <w:t xml:space="preserve">. Wykonawca będzie uprawniony do waloryzacji wynagrodzenia wyłącznie w sytuacji wykazania Zamawiającemu, że na dzień  </w:t>
      </w:r>
      <w:r w:rsidRPr="00BF258B">
        <w:rPr>
          <w:rFonts w:cs="Calibri"/>
          <w:lang w:eastAsia="pl-PL"/>
        </w:rPr>
        <w:t>zaistnienia podstaw do waloryzacji, ceny</w:t>
      </w:r>
      <w:r w:rsidR="00D117A7">
        <w:rPr>
          <w:rFonts w:cs="Calibri"/>
          <w:lang w:eastAsia="pl-PL"/>
        </w:rPr>
        <w:t xml:space="preserve"> materiałów lub kosztów z dnia zawarcia Umowy</w:t>
      </w:r>
      <w:r w:rsidRPr="00BF258B">
        <w:rPr>
          <w:rFonts w:cs="Calibri"/>
          <w:lang w:eastAsia="pl-PL"/>
        </w:rPr>
        <w:t xml:space="preserve"> są niższe aniżeli ceny produkcji budowlano–montażowej, publikowane przez Prezesa Głównego Urzędu Statystycznego w Biuletynie Statystycznym, </w:t>
      </w:r>
    </w:p>
    <w:p w14:paraId="6EC7C411" w14:textId="426FA26D" w:rsidR="00D37748" w:rsidRPr="009D3797" w:rsidRDefault="00D37748" w:rsidP="009D3797">
      <w:pPr>
        <w:pStyle w:val="Akapitzlist"/>
        <w:numPr>
          <w:ilvl w:val="1"/>
          <w:numId w:val="43"/>
        </w:numPr>
        <w:jc w:val="both"/>
        <w:rPr>
          <w:rFonts w:cs="Calibri"/>
          <w:color w:val="000008"/>
          <w:lang w:eastAsia="pl-PL"/>
        </w:rPr>
      </w:pPr>
      <w:r w:rsidRPr="009D7C0E">
        <w:rPr>
          <w:rFonts w:cs="Calibri"/>
          <w:lang w:eastAsia="pl-PL"/>
        </w:rPr>
        <w:t xml:space="preserve">Wykonawca jest obowiązany powiadomić Zamawiającego o podstawie do dokonania waloryzacji maksymalnie w terminie 14 dni od daty zaistnienia przesłanek, nie później niż miesiąc przed terminem, o którym mowa w § 2 ust. </w:t>
      </w:r>
      <w:r w:rsidR="00ED4C74" w:rsidRPr="009D7C0E">
        <w:rPr>
          <w:rFonts w:cs="Calibri"/>
          <w:lang w:eastAsia="pl-PL"/>
        </w:rPr>
        <w:t xml:space="preserve">4 </w:t>
      </w:r>
      <w:r w:rsidRPr="009D7C0E">
        <w:rPr>
          <w:rFonts w:cs="Calibri"/>
          <w:lang w:eastAsia="pl-PL"/>
        </w:rPr>
        <w:t xml:space="preserve">Umowy. W tym terminie, Wykonawca ma obowiązek wykazać okoliczności potwierdzające zmianę i przedłożyć kalkulację nowej </w:t>
      </w:r>
      <w:r w:rsidRPr="009D7C0E">
        <w:rPr>
          <w:rFonts w:cs="Calibri"/>
          <w:color w:val="000008"/>
          <w:lang w:eastAsia="pl-PL"/>
        </w:rPr>
        <w:t>wysokości wynagrodzenia</w:t>
      </w:r>
      <w:r w:rsidR="00B32FBF">
        <w:rPr>
          <w:rFonts w:cs="Calibri"/>
          <w:color w:val="000008"/>
          <w:lang w:eastAsia="pl-PL"/>
        </w:rPr>
        <w:t>,</w:t>
      </w:r>
      <w:r w:rsidR="006F705F" w:rsidRPr="009D7C0E">
        <w:rPr>
          <w:rFonts w:cs="Calibri"/>
          <w:color w:val="000008"/>
          <w:lang w:eastAsia="pl-PL"/>
        </w:rPr>
        <w:t xml:space="preserve"> co zostanie wykazane na podstawie udokumentowanego wniosku wykazującego poziom zmiany cen</w:t>
      </w:r>
      <w:r w:rsidR="00297303">
        <w:rPr>
          <w:rFonts w:cs="Calibri"/>
          <w:color w:val="000008"/>
          <w:lang w:eastAsia="pl-PL"/>
        </w:rPr>
        <w:t xml:space="preserve"> </w:t>
      </w:r>
      <w:r w:rsidR="006F705F" w:rsidRPr="009D7C0E">
        <w:rPr>
          <w:rFonts w:cs="Calibri"/>
          <w:color w:val="000008"/>
          <w:lang w:eastAsia="pl-PL"/>
        </w:rPr>
        <w:t xml:space="preserve"> </w:t>
      </w:r>
      <w:r w:rsidR="00297303" w:rsidRPr="00BF258B">
        <w:rPr>
          <w:rFonts w:cs="Calibri"/>
          <w:color w:val="000000"/>
          <w:lang w:eastAsia="pl-PL"/>
        </w:rPr>
        <w:t>dających się wyodrębnić i ustalić materiałów lub kosztów związanych z realizacją zamówienia</w:t>
      </w:r>
      <w:r w:rsidR="00297303" w:rsidRPr="00297303">
        <w:rPr>
          <w:rFonts w:cs="Calibri"/>
          <w:color w:val="000000"/>
          <w:lang w:eastAsia="pl-PL"/>
        </w:rPr>
        <w:t xml:space="preserve"> </w:t>
      </w:r>
      <w:r w:rsidR="00297303">
        <w:rPr>
          <w:rFonts w:cs="Calibri"/>
          <w:color w:val="000000"/>
          <w:lang w:eastAsia="pl-PL"/>
        </w:rPr>
        <w:t xml:space="preserve"> względem </w:t>
      </w:r>
      <w:r w:rsidR="00297303" w:rsidRPr="00BF258B">
        <w:rPr>
          <w:rFonts w:cs="Calibri"/>
          <w:color w:val="000000"/>
          <w:lang w:eastAsia="pl-PL"/>
        </w:rPr>
        <w:t>cen przyjętych</w:t>
      </w:r>
      <w:r w:rsidR="00297303">
        <w:rPr>
          <w:rFonts w:cs="Calibri"/>
          <w:color w:val="000000"/>
          <w:lang w:eastAsia="pl-PL"/>
        </w:rPr>
        <w:t xml:space="preserve">  w początkowym terminie ustalenia zmiany wynagrodzenia (dacie zawarcia Umowy).</w:t>
      </w:r>
      <w:r w:rsidR="006F705F" w:rsidRPr="009D7C0E">
        <w:rPr>
          <w:rFonts w:cs="Calibri"/>
          <w:color w:val="000008"/>
          <w:lang w:eastAsia="pl-PL"/>
        </w:rPr>
        <w:t xml:space="preserve"> </w:t>
      </w:r>
      <w:r w:rsidR="006F705F" w:rsidRPr="006F705F">
        <w:t xml:space="preserve"> </w:t>
      </w:r>
      <w:r w:rsidR="006F705F" w:rsidRPr="009D7C0E">
        <w:rPr>
          <w:rFonts w:cs="Calibri"/>
          <w:color w:val="000008"/>
          <w:lang w:eastAsia="pl-PL"/>
        </w:rPr>
        <w:t xml:space="preserve">Zmiana ceny materiałów lub kosztów winna mieć bezpośredni i rzeczywisty wpływ na koszt wykonania zamówienia, co winno zostać wykazane we wniosku o dokonanie zmiany wynagrodzenia. </w:t>
      </w:r>
      <w:r w:rsidR="00186371">
        <w:rPr>
          <w:rFonts w:cs="Calibri"/>
          <w:color w:val="000008"/>
          <w:lang w:eastAsia="pl-PL"/>
        </w:rPr>
        <w:t>R</w:t>
      </w:r>
      <w:r w:rsidR="006F705F" w:rsidRPr="009D7C0E">
        <w:rPr>
          <w:rFonts w:cs="Calibri"/>
          <w:color w:val="000008"/>
          <w:lang w:eastAsia="pl-PL"/>
        </w:rPr>
        <w:t xml:space="preserve">yzyka związane z uwzględnieniem przez Wykonawcę w ocenie ofertowej (wynagrodzeniu umownemu) cen materiałów i kosztów związanych z realizacją zamówienia na poziomie niższym, niż wynika ze wskaźników GUS (tzn. indywidualnym zaniżeniem cen i kosztów względem średnich cen </w:t>
      </w:r>
      <w:r w:rsidR="006F705F" w:rsidRPr="009D7C0E">
        <w:rPr>
          <w:rFonts w:cs="Calibri"/>
          <w:color w:val="000008"/>
          <w:lang w:eastAsia="pl-PL"/>
        </w:rPr>
        <w:lastRenderedPageBreak/>
        <w:t xml:space="preserve">rynkowych)  obciążają Wykonawcę. </w:t>
      </w:r>
      <w:r w:rsidR="009D7C0E" w:rsidRPr="009D7C0E">
        <w:rPr>
          <w:rFonts w:cs="Calibri"/>
          <w:color w:val="000008"/>
          <w:lang w:eastAsia="pl-PL"/>
        </w:rPr>
        <w:t xml:space="preserve">Waloryzacja dokonana na wniosek Wykonawcy nastąpi tylko i wyłącznie w przypadku, gdy Wykonawca na dzień złożenia wniosku o waloryzację realizuje przedmiot umowy.  Pisemny wniosek powinien zawierać oświadczenie Wykonawcy wraz z uzasadnieniem oraz przywołaniem (załączeniem) odpowiednich dowodów potwierdzających wpływ zmian, o których mowa  na </w:t>
      </w:r>
      <w:r w:rsidR="00186371">
        <w:rPr>
          <w:rFonts w:cs="Calibri"/>
          <w:color w:val="000008"/>
          <w:lang w:eastAsia="pl-PL"/>
        </w:rPr>
        <w:t xml:space="preserve"> koszt wykonania zamówienia</w:t>
      </w:r>
      <w:r w:rsidR="009D3797">
        <w:rPr>
          <w:rFonts w:cs="Calibri"/>
          <w:color w:val="000008"/>
          <w:lang w:eastAsia="pl-PL"/>
        </w:rPr>
        <w:t>,</w:t>
      </w:r>
    </w:p>
    <w:p w14:paraId="00B9BDFC" w14:textId="69C4F551" w:rsidR="00D37748" w:rsidRPr="00BF258B" w:rsidRDefault="00D37748" w:rsidP="00501C3B">
      <w:pPr>
        <w:pStyle w:val="Akapitzlist"/>
        <w:numPr>
          <w:ilvl w:val="1"/>
          <w:numId w:val="43"/>
        </w:numPr>
        <w:autoSpaceDE w:val="0"/>
        <w:autoSpaceDN w:val="0"/>
        <w:adjustRightInd w:val="0"/>
        <w:spacing w:after="18"/>
        <w:jc w:val="both"/>
        <w:rPr>
          <w:rFonts w:cs="Calibri"/>
          <w:color w:val="000000"/>
          <w:lang w:eastAsia="pl-PL"/>
        </w:rPr>
      </w:pPr>
      <w:r w:rsidRPr="00BF258B">
        <w:rPr>
          <w:rFonts w:cs="Calibri"/>
          <w:color w:val="000008"/>
          <w:lang w:eastAsia="pl-PL"/>
        </w:rPr>
        <w:t xml:space="preserve">stosowany przez </w:t>
      </w:r>
      <w:r>
        <w:rPr>
          <w:rFonts w:cs="Calibri"/>
          <w:color w:val="000008"/>
          <w:lang w:eastAsia="pl-PL"/>
        </w:rPr>
        <w:t>S</w:t>
      </w:r>
      <w:r w:rsidRPr="00BF258B">
        <w:rPr>
          <w:rFonts w:cs="Calibri"/>
          <w:color w:val="000008"/>
          <w:lang w:eastAsia="pl-PL"/>
        </w:rPr>
        <w:t xml:space="preserve">trony </w:t>
      </w:r>
      <w:r>
        <w:rPr>
          <w:rFonts w:cs="Calibri"/>
          <w:color w:val="000008"/>
          <w:lang w:eastAsia="pl-PL"/>
        </w:rPr>
        <w:t>U</w:t>
      </w:r>
      <w:r w:rsidRPr="00BF258B">
        <w:rPr>
          <w:rFonts w:cs="Calibri"/>
          <w:color w:val="000008"/>
          <w:lang w:eastAsia="pl-PL"/>
        </w:rPr>
        <w:t>mowy sposób określenia wpływu zmiany ceny materiałów lub kosztów na koszt wykonania zamówienia</w:t>
      </w:r>
      <w:r w:rsidR="00297303">
        <w:rPr>
          <w:rFonts w:cs="Calibri"/>
          <w:color w:val="000008"/>
          <w:lang w:eastAsia="pl-PL"/>
        </w:rPr>
        <w:t xml:space="preserve"> sprowadza się do</w:t>
      </w:r>
      <w:r w:rsidR="002A30C4">
        <w:rPr>
          <w:rFonts w:cs="Calibri"/>
          <w:color w:val="000008"/>
          <w:lang w:eastAsia="pl-PL"/>
        </w:rPr>
        <w:t xml:space="preserve"> obowiązku</w:t>
      </w:r>
      <w:r w:rsidR="00297303">
        <w:rPr>
          <w:rFonts w:cs="Calibri"/>
          <w:color w:val="000008"/>
          <w:lang w:eastAsia="pl-PL"/>
        </w:rPr>
        <w:t xml:space="preserve"> wyliczenia różnicy</w:t>
      </w:r>
      <w:r w:rsidR="002A30C4">
        <w:rPr>
          <w:rFonts w:cs="Calibri"/>
          <w:color w:val="000008"/>
          <w:lang w:eastAsia="pl-PL"/>
        </w:rPr>
        <w:t xml:space="preserve"> pomiędzy kosztem wykonania zamówienia na dzień zawarcia umowy oraz na dzień złożenia wniosku </w:t>
      </w:r>
      <w:r w:rsidR="002A30C4">
        <w:rPr>
          <w:rFonts w:cs="Calibri"/>
          <w:color w:val="000000"/>
          <w:lang w:eastAsia="pl-PL"/>
        </w:rPr>
        <w:t xml:space="preserve">o </w:t>
      </w:r>
      <w:r w:rsidR="002A30C4" w:rsidRPr="00BF258B">
        <w:rPr>
          <w:rFonts w:cs="Calibri"/>
          <w:color w:val="000000"/>
          <w:lang w:eastAsia="pl-PL"/>
        </w:rPr>
        <w:t>zmian</w:t>
      </w:r>
      <w:r w:rsidR="002A30C4">
        <w:rPr>
          <w:rFonts w:cs="Calibri"/>
          <w:color w:val="000000"/>
          <w:lang w:eastAsia="pl-PL"/>
        </w:rPr>
        <w:t>ę wynagrodzenia w związku ze zmianą cen materiałów lub kosztów</w:t>
      </w:r>
      <w:r w:rsidR="002A30C4">
        <w:rPr>
          <w:rFonts w:cs="Calibri"/>
          <w:color w:val="000008"/>
          <w:lang w:eastAsia="pl-PL"/>
        </w:rPr>
        <w:t xml:space="preserve"> </w:t>
      </w:r>
      <w:r w:rsidR="00297303">
        <w:rPr>
          <w:rFonts w:cs="Calibri"/>
          <w:color w:val="000008"/>
          <w:lang w:eastAsia="pl-PL"/>
        </w:rPr>
        <w:t xml:space="preserve"> </w:t>
      </w:r>
      <w:r w:rsidRPr="00BF258B">
        <w:rPr>
          <w:rFonts w:cs="Calibri"/>
          <w:color w:val="000008"/>
          <w:lang w:eastAsia="pl-PL"/>
        </w:rPr>
        <w:t xml:space="preserve">, </w:t>
      </w:r>
      <w:r w:rsidR="009D3797">
        <w:rPr>
          <w:rFonts w:cs="Calibri"/>
          <w:color w:val="000008"/>
          <w:lang w:eastAsia="pl-PL"/>
        </w:rPr>
        <w:t>na zasadach określonych w punkcie wyżej,</w:t>
      </w:r>
    </w:p>
    <w:p w14:paraId="70BA1F1F" w14:textId="014E5D0A" w:rsidR="00D37748" w:rsidRPr="00BF258B" w:rsidRDefault="00D37748" w:rsidP="00501C3B">
      <w:pPr>
        <w:pStyle w:val="Akapitzlist"/>
        <w:numPr>
          <w:ilvl w:val="1"/>
          <w:numId w:val="43"/>
        </w:numPr>
        <w:autoSpaceDE w:val="0"/>
        <w:autoSpaceDN w:val="0"/>
        <w:adjustRightInd w:val="0"/>
        <w:spacing w:after="18"/>
        <w:jc w:val="both"/>
        <w:rPr>
          <w:rFonts w:cs="Calibri"/>
          <w:color w:val="000000"/>
          <w:lang w:eastAsia="pl-PL"/>
        </w:rPr>
      </w:pPr>
      <w:r w:rsidRPr="00BF258B">
        <w:rPr>
          <w:rFonts w:cs="Calibri"/>
          <w:color w:val="000008"/>
          <w:lang w:eastAsia="pl-PL"/>
        </w:rPr>
        <w:t xml:space="preserve">waloryzacji, w okresach nie częstszych niż okresy </w:t>
      </w:r>
      <w:r>
        <w:rPr>
          <w:rFonts w:cs="Calibri"/>
          <w:color w:val="000008"/>
          <w:lang w:eastAsia="pl-PL"/>
        </w:rPr>
        <w:t>6</w:t>
      </w:r>
      <w:r w:rsidRPr="00BF258B">
        <w:rPr>
          <w:rFonts w:cs="Calibri"/>
          <w:color w:val="000008"/>
          <w:lang w:eastAsia="pl-PL"/>
        </w:rPr>
        <w:t xml:space="preserve"> miesięczne określone powyżej w punkcie 2, podlega pozostała do wypłaty część </w:t>
      </w:r>
      <w:r>
        <w:rPr>
          <w:rFonts w:cs="Calibri"/>
          <w:color w:val="000008"/>
          <w:lang w:eastAsia="pl-PL"/>
        </w:rPr>
        <w:t>w</w:t>
      </w:r>
      <w:r w:rsidRPr="00BF258B">
        <w:rPr>
          <w:rFonts w:cs="Calibri"/>
          <w:color w:val="000008"/>
          <w:lang w:eastAsia="pl-PL"/>
        </w:rPr>
        <w:t xml:space="preserve">ynagrodzenia należnego Wykonawcy tj. część wynagrodzenia należna za prace wykonane w kolejnym okresie, </w:t>
      </w:r>
      <w:r>
        <w:rPr>
          <w:rFonts w:cs="Calibri"/>
          <w:color w:val="000008"/>
          <w:lang w:eastAsia="pl-PL"/>
        </w:rPr>
        <w:t>następującym po dokonanej danej waloryzacji</w:t>
      </w:r>
      <w:r w:rsidRPr="00BF258B">
        <w:rPr>
          <w:rFonts w:cs="Calibri"/>
          <w:color w:val="000008"/>
          <w:lang w:eastAsia="pl-PL"/>
        </w:rPr>
        <w:t xml:space="preserve">, </w:t>
      </w:r>
    </w:p>
    <w:p w14:paraId="18C93470" w14:textId="443CF901" w:rsidR="00D37748" w:rsidRPr="00BF258B" w:rsidRDefault="00D37748" w:rsidP="00501C3B">
      <w:pPr>
        <w:pStyle w:val="Akapitzlist"/>
        <w:numPr>
          <w:ilvl w:val="1"/>
          <w:numId w:val="43"/>
        </w:numPr>
        <w:autoSpaceDE w:val="0"/>
        <w:autoSpaceDN w:val="0"/>
        <w:adjustRightInd w:val="0"/>
        <w:spacing w:after="18"/>
        <w:jc w:val="both"/>
        <w:rPr>
          <w:rFonts w:cs="Calibri"/>
          <w:color w:val="000000"/>
          <w:lang w:eastAsia="pl-PL"/>
        </w:rPr>
      </w:pPr>
      <w:r w:rsidRPr="00BF258B">
        <w:rPr>
          <w:rFonts w:cs="Calibri"/>
          <w:color w:val="000008"/>
          <w:lang w:eastAsia="pl-PL"/>
        </w:rPr>
        <w:t xml:space="preserve">maksymalna wysokość zmiany wynagrodzenia określonego w § </w:t>
      </w:r>
      <w:r w:rsidR="000E42CE">
        <w:rPr>
          <w:rFonts w:cs="Calibri"/>
          <w:color w:val="000008"/>
          <w:lang w:eastAsia="pl-PL"/>
        </w:rPr>
        <w:t>7</w:t>
      </w:r>
      <w:r w:rsidRPr="00BF258B">
        <w:rPr>
          <w:rFonts w:cs="Calibri"/>
          <w:color w:val="000008"/>
          <w:lang w:eastAsia="pl-PL"/>
        </w:rPr>
        <w:t xml:space="preserve"> ust. 1 jaką dopuszcza Zamawiający w efekcie zastosowania postanowień o zasadach wprowadzania zmian w wysokości wynagrodzenia wynikających z dokonywania waloryzacji nie może przekroczyć wartości </w:t>
      </w:r>
      <w:r>
        <w:rPr>
          <w:rFonts w:cs="Calibri"/>
          <w:color w:val="000008"/>
          <w:lang w:eastAsia="pl-PL"/>
        </w:rPr>
        <w:t xml:space="preserve">5 </w:t>
      </w:r>
      <w:r w:rsidRPr="00BF258B">
        <w:rPr>
          <w:rFonts w:cs="Calibri"/>
          <w:color w:val="000008"/>
          <w:lang w:eastAsia="pl-PL"/>
        </w:rPr>
        <w:t xml:space="preserve">% wynagrodzenia określonego w § </w:t>
      </w:r>
      <w:r w:rsidR="000E42CE">
        <w:rPr>
          <w:rFonts w:cs="Calibri"/>
          <w:color w:val="000008"/>
          <w:lang w:eastAsia="pl-PL"/>
        </w:rPr>
        <w:t>7</w:t>
      </w:r>
      <w:r w:rsidRPr="00BF258B">
        <w:rPr>
          <w:rFonts w:cs="Calibri"/>
          <w:color w:val="000008"/>
          <w:lang w:eastAsia="pl-PL"/>
        </w:rPr>
        <w:t xml:space="preserve"> ust. 1 </w:t>
      </w:r>
      <w:r>
        <w:rPr>
          <w:rFonts w:cs="Calibri"/>
          <w:color w:val="000008"/>
          <w:lang w:eastAsia="pl-PL"/>
        </w:rPr>
        <w:t>U</w:t>
      </w:r>
      <w:r w:rsidRPr="00BF258B">
        <w:rPr>
          <w:rFonts w:cs="Calibri"/>
          <w:color w:val="000008"/>
          <w:lang w:eastAsia="pl-PL"/>
        </w:rPr>
        <w:t xml:space="preserve">mowy z chwili jej zawarcia, </w:t>
      </w:r>
    </w:p>
    <w:p w14:paraId="79ED755D" w14:textId="77777777" w:rsidR="00D37748" w:rsidRPr="00BF258B" w:rsidRDefault="00D37748" w:rsidP="00501C3B">
      <w:pPr>
        <w:pStyle w:val="Akapitzlist"/>
        <w:numPr>
          <w:ilvl w:val="1"/>
          <w:numId w:val="43"/>
        </w:numPr>
        <w:autoSpaceDE w:val="0"/>
        <w:autoSpaceDN w:val="0"/>
        <w:adjustRightInd w:val="0"/>
        <w:spacing w:after="18"/>
        <w:jc w:val="both"/>
        <w:rPr>
          <w:rFonts w:cs="Calibri"/>
          <w:color w:val="000000"/>
          <w:lang w:eastAsia="pl-PL"/>
        </w:rPr>
      </w:pPr>
      <w:r w:rsidRPr="00BF258B">
        <w:rPr>
          <w:rFonts w:cs="Calibri"/>
          <w:color w:val="000008"/>
          <w:lang w:eastAsia="pl-PL"/>
        </w:rPr>
        <w:t xml:space="preserve">postanowień umownych w zakresie waloryzacji nie stosuje się od chwili osiągnięcia limitu, o którym mowa powyżej. </w:t>
      </w:r>
    </w:p>
    <w:p w14:paraId="25BC7855" w14:textId="2DCF93BA" w:rsidR="00D37748" w:rsidRDefault="00D37748" w:rsidP="00501C3B">
      <w:pPr>
        <w:pStyle w:val="Akapitzlist"/>
        <w:numPr>
          <w:ilvl w:val="2"/>
          <w:numId w:val="39"/>
        </w:numPr>
        <w:tabs>
          <w:tab w:val="clear" w:pos="1440"/>
          <w:tab w:val="num" w:pos="1134"/>
        </w:tabs>
        <w:autoSpaceDE w:val="0"/>
        <w:autoSpaceDN w:val="0"/>
        <w:adjustRightInd w:val="0"/>
        <w:spacing w:after="18"/>
        <w:ind w:left="567"/>
        <w:jc w:val="both"/>
        <w:rPr>
          <w:rFonts w:cs="Calibri"/>
          <w:color w:val="000008"/>
          <w:lang w:eastAsia="pl-PL"/>
        </w:rPr>
      </w:pPr>
      <w:r w:rsidRPr="00BF258B">
        <w:rPr>
          <w:rFonts w:cs="Calibri"/>
          <w:color w:val="000008"/>
          <w:lang w:eastAsia="pl-PL"/>
        </w:rPr>
        <w:t xml:space="preserve">Po opublikowaniu ogłaszanego w komunikacie przez Prezesa Głównego Urzędu Statystycznego wskaźnika, o którym mowa powyżej w ust. </w:t>
      </w:r>
      <w:r w:rsidR="00851D88">
        <w:rPr>
          <w:rFonts w:cs="Calibri"/>
          <w:color w:val="000008"/>
          <w:lang w:eastAsia="pl-PL"/>
        </w:rPr>
        <w:t>3</w:t>
      </w:r>
      <w:r w:rsidRPr="00BF258B">
        <w:rPr>
          <w:rFonts w:cs="Calibri"/>
          <w:color w:val="000008"/>
          <w:lang w:eastAsia="pl-PL"/>
        </w:rPr>
        <w:t xml:space="preserve"> pkt 4, uprawniającego </w:t>
      </w:r>
      <w:r>
        <w:rPr>
          <w:rFonts w:cs="Calibri"/>
          <w:color w:val="000008"/>
          <w:lang w:eastAsia="pl-PL"/>
        </w:rPr>
        <w:t>S</w:t>
      </w:r>
      <w:r w:rsidRPr="00BF258B">
        <w:rPr>
          <w:rFonts w:cs="Calibri"/>
          <w:color w:val="000008"/>
          <w:lang w:eastAsia="pl-PL"/>
        </w:rPr>
        <w:t xml:space="preserve">trony </w:t>
      </w:r>
      <w:r>
        <w:rPr>
          <w:rFonts w:cs="Calibri"/>
          <w:color w:val="000008"/>
          <w:lang w:eastAsia="pl-PL"/>
        </w:rPr>
        <w:t>U</w:t>
      </w:r>
      <w:r w:rsidRPr="00BF258B">
        <w:rPr>
          <w:rFonts w:cs="Calibri"/>
          <w:color w:val="000008"/>
          <w:lang w:eastAsia="pl-PL"/>
        </w:rPr>
        <w:t xml:space="preserve">mowy do żądania dokonania zmian wysokości wynagrodzenia należnego Wykonawcy, Wykonawca sporządzi odpowiedni </w:t>
      </w:r>
      <w:r>
        <w:rPr>
          <w:rFonts w:cs="Calibri"/>
          <w:color w:val="000008"/>
          <w:lang w:eastAsia="pl-PL"/>
        </w:rPr>
        <w:t>wniosek</w:t>
      </w:r>
      <w:r w:rsidRPr="00BF258B">
        <w:rPr>
          <w:rFonts w:cs="Calibri"/>
          <w:color w:val="000008"/>
          <w:lang w:eastAsia="pl-PL"/>
        </w:rPr>
        <w:t xml:space="preserve"> uwzględniający waloryzację cen dokonaną zgodnie z ust. </w:t>
      </w:r>
      <w:r>
        <w:rPr>
          <w:rFonts w:cs="Calibri"/>
          <w:color w:val="000008"/>
          <w:lang w:eastAsia="pl-PL"/>
        </w:rPr>
        <w:t>3</w:t>
      </w:r>
      <w:r w:rsidRPr="00BF258B">
        <w:rPr>
          <w:rFonts w:cs="Calibri"/>
          <w:color w:val="000008"/>
          <w:lang w:eastAsia="pl-PL"/>
        </w:rPr>
        <w:t xml:space="preserve"> i przedłoży Zamawiającemu wraz z dokumentami potwierdzającymi potrzebę jego zawarcia. Aneks ten powinien być zawarty przez </w:t>
      </w:r>
      <w:r>
        <w:rPr>
          <w:rFonts w:cs="Calibri"/>
          <w:color w:val="000008"/>
          <w:lang w:eastAsia="pl-PL"/>
        </w:rPr>
        <w:t>S</w:t>
      </w:r>
      <w:r w:rsidRPr="00BF258B">
        <w:rPr>
          <w:rFonts w:cs="Calibri"/>
          <w:color w:val="000008"/>
          <w:lang w:eastAsia="pl-PL"/>
        </w:rPr>
        <w:t xml:space="preserve">trony </w:t>
      </w:r>
      <w:r>
        <w:rPr>
          <w:rFonts w:cs="Calibri"/>
          <w:color w:val="000008"/>
          <w:lang w:eastAsia="pl-PL"/>
        </w:rPr>
        <w:t>U</w:t>
      </w:r>
      <w:r w:rsidRPr="00BF258B">
        <w:rPr>
          <w:rFonts w:cs="Calibri"/>
          <w:color w:val="000008"/>
          <w:lang w:eastAsia="pl-PL"/>
        </w:rPr>
        <w:t xml:space="preserve">mowy w terminie 30 dni od daty przedłożenia Zamawiającemu jego projektu (wraz z wymaganymi dokumentami). </w:t>
      </w:r>
    </w:p>
    <w:p w14:paraId="4A611EFC" w14:textId="1D43AFC8" w:rsidR="00D37748" w:rsidRPr="00EC108B" w:rsidRDefault="00D37748" w:rsidP="00501C3B">
      <w:pPr>
        <w:pStyle w:val="Akapitzlist"/>
        <w:numPr>
          <w:ilvl w:val="2"/>
          <w:numId w:val="39"/>
        </w:numPr>
        <w:tabs>
          <w:tab w:val="clear" w:pos="1440"/>
          <w:tab w:val="num" w:pos="1134"/>
        </w:tabs>
        <w:autoSpaceDE w:val="0"/>
        <w:autoSpaceDN w:val="0"/>
        <w:adjustRightInd w:val="0"/>
        <w:spacing w:after="18"/>
        <w:ind w:left="567"/>
        <w:jc w:val="both"/>
        <w:rPr>
          <w:rFonts w:asciiTheme="minorHAnsi" w:hAnsiTheme="minorHAnsi" w:cstheme="minorHAnsi"/>
          <w:color w:val="000008"/>
          <w:lang w:eastAsia="pl-PL"/>
        </w:rPr>
      </w:pPr>
      <w:r w:rsidRPr="00EC108B">
        <w:rPr>
          <w:rFonts w:asciiTheme="minorHAnsi" w:eastAsia="Cambria" w:hAnsiTheme="minorHAnsi" w:cstheme="minorHAnsi"/>
        </w:rPr>
        <w:t>W terminie 21 dni od otrzymania pisemnego wniosku Wykonawcy, o którym mowa powyżej w ust. 1 pkt 2, 3 lub 4</w:t>
      </w:r>
      <w:r w:rsidR="00E63D25">
        <w:rPr>
          <w:rFonts w:asciiTheme="minorHAnsi" w:eastAsia="Cambria" w:hAnsiTheme="minorHAnsi" w:cstheme="minorHAnsi"/>
        </w:rPr>
        <w:t xml:space="preserve"> oraz ust. 3</w:t>
      </w:r>
      <w:r w:rsidRPr="00EC108B">
        <w:rPr>
          <w:rFonts w:asciiTheme="minorHAnsi" w:eastAsia="Cambria" w:hAnsiTheme="minorHAnsi" w:cstheme="minorHAnsi"/>
        </w:rPr>
        <w:t xml:space="preserve">, Zamawiający wyrazi na piśmie zgodę na wprowadzenie zmiany wynagrodzenia Wykonawcy zgodnie z kalkulacją Wykonawcy, bądź zgłosi na piśmie zastrzeżenia do kalkulacji. Wykonawca ustosunkuje się do zastrzeżeń Zamawiającego w terminie 7 dni od ich otrzymania, przedstawiając na piśmie nową kalkulację albo uzasadnienie poprawności kalkulacji uprzednio przekazanej Zamawiającemu, do której ten ostatni zgłosił zastrzeżenia. Procedurę ustalenia zmiany wysokości wynagrodzenia powtarza się zgodnie z zasadami określonymi w zdaniu pierwszym, z zastrzeżeniem, iż terminy wynoszą odpowiednio dla Zamawiającego 7 dni, </w:t>
      </w:r>
      <w:r w:rsidRPr="00EC108B">
        <w:rPr>
          <w:rFonts w:asciiTheme="minorHAnsi" w:eastAsia="Cambria" w:hAnsiTheme="minorHAnsi" w:cstheme="minorHAnsi"/>
        </w:rPr>
        <w:br/>
        <w:t>a dla Wykonawcy 3 dni oraz z zastrzeżeniem, że Zamawiający może nie uwzględnić wniosku Wykonawcy w razie nie wykazania przesłanek lub zasadności wniosku. Ustalona zmiana wynagrodzenia obowiązywać będzie nie wcześniej niż od dnia wejścia w życie zmian przepisów oraz nie wcześniej niż od dnia złożenia wniosku, o którym mowa w ust. 1 pkt 2, 3 lub 4</w:t>
      </w:r>
      <w:r w:rsidR="00E63D25">
        <w:rPr>
          <w:rFonts w:asciiTheme="minorHAnsi" w:eastAsia="Cambria" w:hAnsiTheme="minorHAnsi" w:cstheme="minorHAnsi"/>
        </w:rPr>
        <w:t xml:space="preserve"> oraz ust. 3</w:t>
      </w:r>
      <w:r w:rsidRPr="00EC108B">
        <w:rPr>
          <w:rFonts w:asciiTheme="minorHAnsi" w:eastAsia="Cambria" w:hAnsiTheme="minorHAnsi" w:cstheme="minorHAnsi"/>
        </w:rPr>
        <w:t>.</w:t>
      </w:r>
    </w:p>
    <w:p w14:paraId="0AEE75AD" w14:textId="77777777" w:rsidR="00D37748" w:rsidRPr="00395A6C" w:rsidRDefault="00D37748" w:rsidP="00501C3B">
      <w:pPr>
        <w:pStyle w:val="Akapitzlist"/>
        <w:numPr>
          <w:ilvl w:val="2"/>
          <w:numId w:val="39"/>
        </w:numPr>
        <w:tabs>
          <w:tab w:val="clear" w:pos="1440"/>
          <w:tab w:val="num" w:pos="1134"/>
        </w:tabs>
        <w:autoSpaceDE w:val="0"/>
        <w:autoSpaceDN w:val="0"/>
        <w:adjustRightInd w:val="0"/>
        <w:spacing w:after="18"/>
        <w:ind w:left="567"/>
        <w:jc w:val="both"/>
        <w:rPr>
          <w:rFonts w:asciiTheme="minorHAnsi" w:hAnsiTheme="minorHAnsi" w:cstheme="minorHAnsi"/>
          <w:color w:val="000008"/>
          <w:lang w:eastAsia="pl-PL"/>
        </w:rPr>
      </w:pPr>
      <w:r w:rsidRPr="00EC108B">
        <w:rPr>
          <w:rFonts w:asciiTheme="minorHAnsi" w:eastAsia="Cambria" w:hAnsiTheme="minorHAnsi" w:cstheme="minorHAnsi"/>
        </w:rPr>
        <w:t xml:space="preserve">Zamawiający uprawniony jest w każdym czasie do weryfikacji kalkulacji oraz oświadczenia Wykonawcy i do żądania przedstawienia przez Wykonawcę – zgodnie z wyborem Zamawiającego – wszystkich lub niektórych dokumentów potwierdzających kalkulację, np.. imiennej listy osób, o których mowa powyżej w ust. 1, zgłoszenia ww. osób do ZUS, listy obecności ww. osób na budowie i inne. </w:t>
      </w:r>
    </w:p>
    <w:p w14:paraId="7925364D" w14:textId="0F631459" w:rsidR="00D37748" w:rsidRPr="007A0D5F" w:rsidRDefault="00D37748" w:rsidP="00501C3B">
      <w:pPr>
        <w:pStyle w:val="Akapitzlist"/>
        <w:numPr>
          <w:ilvl w:val="2"/>
          <w:numId w:val="39"/>
        </w:numPr>
        <w:tabs>
          <w:tab w:val="clear" w:pos="1440"/>
          <w:tab w:val="num" w:pos="1134"/>
        </w:tabs>
        <w:autoSpaceDE w:val="0"/>
        <w:autoSpaceDN w:val="0"/>
        <w:adjustRightInd w:val="0"/>
        <w:spacing w:after="18"/>
        <w:ind w:left="567"/>
        <w:jc w:val="both"/>
        <w:rPr>
          <w:rFonts w:asciiTheme="minorHAnsi" w:hAnsiTheme="minorHAnsi" w:cstheme="minorHAnsi"/>
          <w:color w:val="000008"/>
          <w:lang w:eastAsia="pl-PL"/>
        </w:rPr>
      </w:pPr>
      <w:r w:rsidRPr="007A0D5F">
        <w:rPr>
          <w:rFonts w:asciiTheme="minorHAnsi" w:eastAsia="Cambria" w:hAnsiTheme="minorHAnsi" w:cstheme="minorHAnsi"/>
        </w:rPr>
        <w:lastRenderedPageBreak/>
        <w:t xml:space="preserve">Kwoty płatne Wykonawcy tytułem wynagrodzenia będą korygowane dla oddania wzrostów lub spadków cen zgodnie z poniższymi ustępami. W zakresie, w jakim waloryzacja wynagrodzenia Wykonawcy nie jest objęta postanowieniami niniejszej Umowy, uważa się, iż wynagrodzenie wskazane w § </w:t>
      </w:r>
      <w:r w:rsidR="00E63D25">
        <w:rPr>
          <w:rFonts w:asciiTheme="minorHAnsi" w:eastAsia="Cambria" w:hAnsiTheme="minorHAnsi" w:cstheme="minorHAnsi"/>
        </w:rPr>
        <w:t>7</w:t>
      </w:r>
      <w:r w:rsidRPr="007A0D5F">
        <w:rPr>
          <w:rFonts w:asciiTheme="minorHAnsi" w:eastAsia="Cambria" w:hAnsiTheme="minorHAnsi" w:cstheme="minorHAnsi"/>
        </w:rPr>
        <w:t xml:space="preserve"> ust. 1 Umowy uwzględnia wzrosty i spadki cen. </w:t>
      </w:r>
    </w:p>
    <w:p w14:paraId="23A11A9D" w14:textId="671062A3" w:rsidR="00D37748" w:rsidRDefault="00D37748" w:rsidP="00501C3B">
      <w:pPr>
        <w:pStyle w:val="Akapitzlist"/>
        <w:numPr>
          <w:ilvl w:val="2"/>
          <w:numId w:val="39"/>
        </w:numPr>
        <w:tabs>
          <w:tab w:val="clear" w:pos="1440"/>
          <w:tab w:val="num" w:pos="1134"/>
        </w:tabs>
        <w:autoSpaceDE w:val="0"/>
        <w:autoSpaceDN w:val="0"/>
        <w:adjustRightInd w:val="0"/>
        <w:spacing w:after="18"/>
        <w:ind w:left="567"/>
        <w:jc w:val="both"/>
        <w:rPr>
          <w:rFonts w:cs="Calibri"/>
          <w:color w:val="000008"/>
          <w:lang w:eastAsia="pl-PL"/>
        </w:rPr>
      </w:pPr>
      <w:r w:rsidRPr="00BF258B">
        <w:rPr>
          <w:rFonts w:cs="Calibri"/>
          <w:color w:val="000008"/>
          <w:lang w:eastAsia="pl-PL"/>
        </w:rPr>
        <w:t xml:space="preserve">Wykonawca, którego wynagrodzenie zostało zmienione zgodnie z ust. 3 i ust. 4, w terminie 30 dni od daty zawarcia z Zamawiającym aneksu, o którym mowa w ust. </w:t>
      </w:r>
      <w:r w:rsidR="00E63D25">
        <w:rPr>
          <w:rFonts w:cs="Calibri"/>
          <w:color w:val="000008"/>
          <w:lang w:eastAsia="pl-PL"/>
        </w:rPr>
        <w:t>4</w:t>
      </w:r>
      <w:r w:rsidRPr="00BF258B">
        <w:rPr>
          <w:rFonts w:cs="Calibri"/>
          <w:color w:val="000008"/>
          <w:lang w:eastAsia="pl-PL"/>
        </w:rPr>
        <w:t xml:space="preserve">, zobowiązany jest do zmiany wynagrodzenia przysługującego podwykonawcy, z którym zawarł on umowę, w zakresie odpowiadającym zmianom cen materiałów lub kosztów których dotyczą. </w:t>
      </w:r>
    </w:p>
    <w:p w14:paraId="7686CF93" w14:textId="77777777" w:rsidR="00D37748" w:rsidRPr="00395A6C" w:rsidRDefault="00D37748" w:rsidP="00501C3B">
      <w:pPr>
        <w:pStyle w:val="Akapitzlist"/>
        <w:numPr>
          <w:ilvl w:val="2"/>
          <w:numId w:val="39"/>
        </w:numPr>
        <w:tabs>
          <w:tab w:val="clear" w:pos="1440"/>
          <w:tab w:val="num" w:pos="1134"/>
        </w:tabs>
        <w:autoSpaceDE w:val="0"/>
        <w:autoSpaceDN w:val="0"/>
        <w:adjustRightInd w:val="0"/>
        <w:spacing w:after="18"/>
        <w:ind w:left="567"/>
        <w:jc w:val="both"/>
      </w:pPr>
      <w:r w:rsidRPr="00345B4B">
        <w:t xml:space="preserve">Wykonawca lub podwykonawca, którego wynagrodzenie zostało zmienione na zasadach określonych w ust. </w:t>
      </w:r>
      <w:r>
        <w:t xml:space="preserve"> 3 i 4 </w:t>
      </w:r>
      <w:r w:rsidRPr="00395A6C">
        <w:t xml:space="preserve"> zobowiązany jest do zmiany wynagrodzenia przysługującego odpowiednio: podwykonawcy lub dalszemu podwykonawcy, z którym zawarł umowę, w zakresie odpowiadającym zmianom cen materiałów lub kosztów dotyczących zobowiązania podwykonawcy lub dalszego podwykonawcy, jeżeli łącznie spełnione zostały następujące warunki: </w:t>
      </w:r>
    </w:p>
    <w:p w14:paraId="2CD632BD" w14:textId="77777777" w:rsidR="00D37748" w:rsidRPr="00395A6C" w:rsidRDefault="00D37748" w:rsidP="00501C3B">
      <w:pPr>
        <w:numPr>
          <w:ilvl w:val="0"/>
          <w:numId w:val="44"/>
        </w:numPr>
        <w:spacing w:after="0" w:line="252" w:lineRule="auto"/>
        <w:contextualSpacing/>
        <w:jc w:val="both"/>
        <w:rPr>
          <w:rFonts w:asciiTheme="minorHAnsi" w:eastAsia="Cambria" w:hAnsiTheme="minorHAnsi" w:cstheme="minorHAnsi"/>
        </w:rPr>
      </w:pPr>
      <w:r w:rsidRPr="00395A6C">
        <w:rPr>
          <w:rFonts w:asciiTheme="minorHAnsi" w:eastAsia="Cambria" w:hAnsiTheme="minorHAnsi" w:cstheme="minorHAnsi"/>
        </w:rPr>
        <w:t>przedmiotem umowy są roboty budowlane</w:t>
      </w:r>
      <w:r>
        <w:rPr>
          <w:rFonts w:asciiTheme="minorHAnsi" w:eastAsia="Cambria" w:hAnsiTheme="minorHAnsi" w:cstheme="minorHAnsi"/>
        </w:rPr>
        <w:t>, dostawy</w:t>
      </w:r>
      <w:r w:rsidRPr="00395A6C">
        <w:rPr>
          <w:rFonts w:asciiTheme="minorHAnsi" w:eastAsia="Cambria" w:hAnsiTheme="minorHAnsi" w:cstheme="minorHAnsi"/>
        </w:rPr>
        <w:t xml:space="preserve"> lub usługi; </w:t>
      </w:r>
    </w:p>
    <w:p w14:paraId="30654BB6" w14:textId="77777777" w:rsidR="00D37748" w:rsidRPr="00395A6C" w:rsidRDefault="00D37748" w:rsidP="00501C3B">
      <w:pPr>
        <w:numPr>
          <w:ilvl w:val="0"/>
          <w:numId w:val="44"/>
        </w:numPr>
        <w:spacing w:after="0" w:line="252" w:lineRule="auto"/>
        <w:contextualSpacing/>
        <w:jc w:val="both"/>
        <w:rPr>
          <w:rFonts w:asciiTheme="minorHAnsi" w:eastAsia="Cambria" w:hAnsiTheme="minorHAnsi" w:cstheme="minorHAnsi"/>
        </w:rPr>
      </w:pPr>
      <w:r w:rsidRPr="00395A6C">
        <w:rPr>
          <w:rFonts w:asciiTheme="minorHAnsi" w:eastAsia="Cambria" w:hAnsiTheme="minorHAnsi" w:cstheme="minorHAnsi"/>
        </w:rPr>
        <w:t>okres obowiązywania umowy przekracza 6 miesięc</w:t>
      </w:r>
      <w:r>
        <w:rPr>
          <w:rFonts w:asciiTheme="minorHAnsi" w:eastAsia="Cambria" w:hAnsiTheme="minorHAnsi" w:cstheme="minorHAnsi"/>
        </w:rPr>
        <w:t>y.</w:t>
      </w:r>
    </w:p>
    <w:p w14:paraId="000C8002" w14:textId="77777777" w:rsidR="00D37748" w:rsidRDefault="00D37748" w:rsidP="00E860B8">
      <w:pPr>
        <w:spacing w:after="0"/>
        <w:ind w:left="426"/>
        <w:jc w:val="both"/>
        <w:rPr>
          <w:rFonts w:eastAsia="Times New Roman" w:cs="Calibri"/>
          <w:lang w:eastAsia="pl-PL"/>
        </w:rPr>
      </w:pPr>
    </w:p>
    <w:p w14:paraId="74655CB8" w14:textId="77777777" w:rsidR="00D37748" w:rsidRDefault="00D37748" w:rsidP="00E860B8">
      <w:pPr>
        <w:spacing w:after="0"/>
        <w:ind w:left="426"/>
        <w:jc w:val="both"/>
        <w:rPr>
          <w:rFonts w:eastAsia="Times New Roman" w:cs="Calibri"/>
          <w:lang w:eastAsia="pl-PL"/>
        </w:rPr>
      </w:pPr>
    </w:p>
    <w:p w14:paraId="702B0B0D" w14:textId="5CFF5590" w:rsidR="00D37748" w:rsidRPr="00487E0E" w:rsidRDefault="00D37748" w:rsidP="00D37748">
      <w:pPr>
        <w:autoSpaceDE w:val="0"/>
        <w:autoSpaceDN w:val="0"/>
        <w:spacing w:after="0"/>
        <w:jc w:val="center"/>
        <w:rPr>
          <w:rFonts w:cstheme="minorHAnsi"/>
          <w:b/>
          <w:bCs/>
          <w:color w:val="000000" w:themeColor="text1"/>
        </w:rPr>
      </w:pPr>
      <w:r w:rsidRPr="00487E0E">
        <w:rPr>
          <w:rFonts w:cstheme="minorHAnsi"/>
          <w:b/>
          <w:bCs/>
          <w:color w:val="000000" w:themeColor="text1"/>
        </w:rPr>
        <w:t>§ 1</w:t>
      </w:r>
      <w:r w:rsidR="005F6538">
        <w:rPr>
          <w:rFonts w:cstheme="minorHAnsi"/>
          <w:b/>
          <w:bCs/>
          <w:color w:val="000000" w:themeColor="text1"/>
        </w:rPr>
        <w:t>6</w:t>
      </w:r>
    </w:p>
    <w:p w14:paraId="3E53E257" w14:textId="77777777" w:rsidR="00D37748" w:rsidRPr="00487E0E" w:rsidRDefault="00D37748" w:rsidP="00D37748">
      <w:pPr>
        <w:autoSpaceDE w:val="0"/>
        <w:autoSpaceDN w:val="0"/>
        <w:spacing w:after="0"/>
        <w:jc w:val="center"/>
        <w:rPr>
          <w:rFonts w:cstheme="minorHAnsi"/>
          <w:b/>
          <w:bCs/>
          <w:color w:val="000000" w:themeColor="text1"/>
        </w:rPr>
      </w:pPr>
      <w:r w:rsidRPr="00487E0E">
        <w:rPr>
          <w:rFonts w:cstheme="minorHAnsi"/>
          <w:b/>
          <w:bCs/>
          <w:color w:val="000000" w:themeColor="text1"/>
        </w:rPr>
        <w:t>ODSTĄPIENIE OD UMOWY</w:t>
      </w:r>
    </w:p>
    <w:p w14:paraId="331EFDBF" w14:textId="77777777" w:rsidR="00D37748" w:rsidRPr="00487E0E" w:rsidRDefault="00D37748" w:rsidP="00D37748">
      <w:pPr>
        <w:autoSpaceDE w:val="0"/>
        <w:autoSpaceDN w:val="0"/>
        <w:spacing w:after="0"/>
        <w:jc w:val="both"/>
        <w:rPr>
          <w:rFonts w:cstheme="minorHAnsi"/>
          <w:b/>
          <w:bCs/>
          <w:color w:val="000000" w:themeColor="text1"/>
        </w:rPr>
      </w:pPr>
    </w:p>
    <w:p w14:paraId="46F94F92" w14:textId="046AD0D5" w:rsidR="00D37748" w:rsidRPr="00487E0E" w:rsidRDefault="00D37748" w:rsidP="00501C3B">
      <w:pPr>
        <w:numPr>
          <w:ilvl w:val="0"/>
          <w:numId w:val="45"/>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Oprócz wypadków wymienionych w Kodeksie cywilnym</w:t>
      </w:r>
      <w:r w:rsidR="003B04FC">
        <w:rPr>
          <w:rFonts w:cstheme="minorHAnsi"/>
          <w:color w:val="000000" w:themeColor="text1"/>
        </w:rPr>
        <w:t xml:space="preserve"> (ustawowego prawa odstąpienia)</w:t>
      </w:r>
      <w:r w:rsidRPr="00487E0E">
        <w:rPr>
          <w:rFonts w:cstheme="minorHAnsi"/>
          <w:color w:val="000000" w:themeColor="text1"/>
        </w:rPr>
        <w:t xml:space="preserve">, Stronom przysługuje prawo odstąpienia od </w:t>
      </w:r>
      <w:r>
        <w:rPr>
          <w:rFonts w:cstheme="minorHAnsi"/>
          <w:color w:val="000000" w:themeColor="text1"/>
        </w:rPr>
        <w:t>U</w:t>
      </w:r>
      <w:r w:rsidRPr="00487E0E">
        <w:rPr>
          <w:rFonts w:cstheme="minorHAnsi"/>
          <w:color w:val="000000" w:themeColor="text1"/>
        </w:rPr>
        <w:t>mowy:</w:t>
      </w:r>
    </w:p>
    <w:p w14:paraId="656E5CF1" w14:textId="77777777" w:rsidR="00D37748" w:rsidRPr="00487E0E" w:rsidRDefault="00D37748" w:rsidP="00501C3B">
      <w:pPr>
        <w:numPr>
          <w:ilvl w:val="0"/>
          <w:numId w:val="46"/>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t>Zamawiającemu – w następujących przypadkach gdy:</w:t>
      </w:r>
    </w:p>
    <w:p w14:paraId="55F07FA3" w14:textId="21349FFA" w:rsidR="00D37748" w:rsidRPr="00487E0E" w:rsidRDefault="00D37748" w:rsidP="00501C3B">
      <w:pPr>
        <w:numPr>
          <w:ilvl w:val="0"/>
          <w:numId w:val="47"/>
        </w:numPr>
        <w:autoSpaceDE w:val="0"/>
        <w:autoSpaceDN w:val="0"/>
        <w:adjustRightInd w:val="0"/>
        <w:spacing w:after="0"/>
        <w:ind w:left="1276" w:hanging="426"/>
        <w:contextualSpacing/>
        <w:jc w:val="both"/>
        <w:rPr>
          <w:rFonts w:cstheme="minorHAnsi"/>
          <w:color w:val="000000" w:themeColor="text1"/>
        </w:rPr>
      </w:pPr>
      <w:r w:rsidRPr="00487E0E">
        <w:rPr>
          <w:rFonts w:cstheme="minorHAnsi"/>
          <w:color w:val="000000" w:themeColor="text1"/>
        </w:rPr>
        <w:t>wystąpiły okoliczności określone w art. 456 ust. 1 ustawy – Prawo zamówień publicznych</w:t>
      </w:r>
      <w:r>
        <w:rPr>
          <w:rFonts w:cstheme="minorHAnsi"/>
          <w:color w:val="000000" w:themeColor="text1"/>
        </w:rPr>
        <w:t xml:space="preserve"> –</w:t>
      </w:r>
      <w:r>
        <w:rPr>
          <w:rFonts w:ascii="Times New Roman" w:hAnsi="Times New Roman"/>
        </w:rPr>
        <w:t xml:space="preserve"> </w:t>
      </w:r>
      <w:r w:rsidRPr="00A1618E">
        <w:rPr>
          <w:rFonts w:asciiTheme="minorHAnsi" w:hAnsiTheme="minorHAnsi" w:cstheme="minorHAnsi"/>
        </w:rPr>
        <w:t>w przypadku zaistnienia</w:t>
      </w:r>
      <w:r w:rsidR="003B04FC">
        <w:rPr>
          <w:rFonts w:asciiTheme="minorHAnsi" w:hAnsiTheme="minorHAnsi" w:cstheme="minorHAnsi"/>
        </w:rPr>
        <w:t xml:space="preserve"> istotnej</w:t>
      </w:r>
      <w:r w:rsidRPr="00A1618E">
        <w:rPr>
          <w:rFonts w:asciiTheme="minorHAnsi" w:hAnsiTheme="minorHAnsi" w:cstheme="minorHAnsi"/>
        </w:rPr>
        <w:t xml:space="preserve">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przypadku Wykonawca może żądać wyłącznie wynagrodzenia należnego mu z tytułu wykonania części Umowy</w:t>
      </w:r>
      <w:r w:rsidRPr="00487E0E">
        <w:rPr>
          <w:rFonts w:cstheme="minorHAnsi"/>
          <w:color w:val="000000" w:themeColor="text1"/>
        </w:rPr>
        <w:t>,</w:t>
      </w:r>
    </w:p>
    <w:p w14:paraId="065D743F" w14:textId="77777777" w:rsidR="00D37748" w:rsidRPr="00487E0E" w:rsidRDefault="00D37748" w:rsidP="00501C3B">
      <w:pPr>
        <w:numPr>
          <w:ilvl w:val="0"/>
          <w:numId w:val="47"/>
        </w:numPr>
        <w:autoSpaceDE w:val="0"/>
        <w:autoSpaceDN w:val="0"/>
        <w:adjustRightInd w:val="0"/>
        <w:spacing w:after="0"/>
        <w:ind w:left="1276" w:hanging="426"/>
        <w:contextualSpacing/>
        <w:jc w:val="both"/>
        <w:rPr>
          <w:rFonts w:cstheme="minorHAnsi"/>
          <w:color w:val="000000" w:themeColor="text1"/>
        </w:rPr>
      </w:pPr>
      <w:r w:rsidRPr="00487E0E">
        <w:rPr>
          <w:rFonts w:cstheme="minorHAnsi"/>
          <w:color w:val="000000" w:themeColor="text1"/>
        </w:rPr>
        <w:t xml:space="preserve">Wykonawca realizuje roboty budowlane, stanowiące przedmiot zamówienia, </w:t>
      </w:r>
      <w:r w:rsidRPr="00487E0E">
        <w:rPr>
          <w:rFonts w:cstheme="minorHAnsi"/>
          <w:color w:val="000000" w:themeColor="text1"/>
        </w:rPr>
        <w:br/>
        <w:t>w sposób niezgodny z dokumentacją projektową, specyfikacjami technicznymi wykonania i odbioru robót budowlanych, wskazaniami Zamawiającego</w:t>
      </w:r>
      <w:r>
        <w:rPr>
          <w:rFonts w:cstheme="minorHAnsi"/>
          <w:color w:val="000000" w:themeColor="text1"/>
        </w:rPr>
        <w:t xml:space="preserve"> </w:t>
      </w:r>
      <w:r w:rsidRPr="00487E0E">
        <w:rPr>
          <w:rFonts w:cstheme="minorHAnsi"/>
          <w:color w:val="000000" w:themeColor="text1"/>
        </w:rPr>
        <w:t xml:space="preserve">lub postanowieniami </w:t>
      </w:r>
      <w:r>
        <w:rPr>
          <w:rFonts w:cstheme="minorHAnsi"/>
          <w:color w:val="000000" w:themeColor="text1"/>
        </w:rPr>
        <w:t>U</w:t>
      </w:r>
      <w:r w:rsidRPr="00487E0E">
        <w:rPr>
          <w:rFonts w:cstheme="minorHAnsi"/>
          <w:color w:val="000000" w:themeColor="text1"/>
        </w:rPr>
        <w:t>mowy i</w:t>
      </w:r>
      <w:r>
        <w:rPr>
          <w:rFonts w:cstheme="minorHAnsi"/>
          <w:color w:val="000000" w:themeColor="text1"/>
        </w:rPr>
        <w:t> </w:t>
      </w:r>
      <w:r w:rsidRPr="00487E0E">
        <w:rPr>
          <w:rFonts w:cstheme="minorHAnsi"/>
          <w:color w:val="000000" w:themeColor="text1"/>
        </w:rPr>
        <w:t xml:space="preserve">stanu tego nie zmienia, pomimo wezwania ze strony Zamawiającego do zmiany sposobu wykonywania </w:t>
      </w:r>
      <w:r>
        <w:rPr>
          <w:rFonts w:cstheme="minorHAnsi"/>
          <w:color w:val="000000" w:themeColor="text1"/>
        </w:rPr>
        <w:t>U</w:t>
      </w:r>
      <w:r w:rsidRPr="00487E0E">
        <w:rPr>
          <w:rFonts w:cstheme="minorHAnsi"/>
          <w:color w:val="000000" w:themeColor="text1"/>
        </w:rPr>
        <w:t>mowy,</w:t>
      </w:r>
    </w:p>
    <w:p w14:paraId="4A415B2B" w14:textId="77777777" w:rsidR="00D37748" w:rsidRPr="00487E0E" w:rsidRDefault="00D37748" w:rsidP="00501C3B">
      <w:pPr>
        <w:numPr>
          <w:ilvl w:val="0"/>
          <w:numId w:val="47"/>
        </w:numPr>
        <w:autoSpaceDE w:val="0"/>
        <w:autoSpaceDN w:val="0"/>
        <w:adjustRightInd w:val="0"/>
        <w:spacing w:after="0"/>
        <w:ind w:left="1276" w:hanging="426"/>
        <w:contextualSpacing/>
        <w:jc w:val="both"/>
        <w:rPr>
          <w:rFonts w:cstheme="minorHAnsi"/>
          <w:color w:val="000000" w:themeColor="text1"/>
        </w:rPr>
      </w:pPr>
      <w:r w:rsidRPr="00487E0E">
        <w:rPr>
          <w:rFonts w:cstheme="minorHAnsi"/>
          <w:color w:val="000000" w:themeColor="text1"/>
        </w:rPr>
        <w:t>zostanie wszczęte postępowanie likwidacyjne</w:t>
      </w:r>
      <w:r>
        <w:rPr>
          <w:rFonts w:cstheme="minorHAnsi"/>
          <w:color w:val="000000" w:themeColor="text1"/>
        </w:rPr>
        <w:t xml:space="preserve"> Wykonawcy</w:t>
      </w:r>
      <w:r w:rsidRPr="00487E0E">
        <w:rPr>
          <w:rFonts w:cstheme="minorHAnsi"/>
          <w:color w:val="000000" w:themeColor="text1"/>
        </w:rPr>
        <w:t xml:space="preserve">, </w:t>
      </w:r>
    </w:p>
    <w:p w14:paraId="485368FF" w14:textId="77777777" w:rsidR="00D37748" w:rsidRPr="00487E0E" w:rsidRDefault="00D37748" w:rsidP="00501C3B">
      <w:pPr>
        <w:numPr>
          <w:ilvl w:val="0"/>
          <w:numId w:val="47"/>
        </w:numPr>
        <w:autoSpaceDE w:val="0"/>
        <w:autoSpaceDN w:val="0"/>
        <w:adjustRightInd w:val="0"/>
        <w:spacing w:after="0"/>
        <w:ind w:left="1276" w:hanging="426"/>
        <w:contextualSpacing/>
        <w:jc w:val="both"/>
        <w:rPr>
          <w:rFonts w:cstheme="minorHAnsi"/>
          <w:color w:val="000000" w:themeColor="text1"/>
        </w:rPr>
      </w:pPr>
      <w:r w:rsidRPr="00487E0E">
        <w:rPr>
          <w:rFonts w:cstheme="minorHAnsi"/>
          <w:color w:val="000000" w:themeColor="text1"/>
        </w:rPr>
        <w:t>całoś</w:t>
      </w:r>
      <w:r>
        <w:rPr>
          <w:rFonts w:cstheme="minorHAnsi"/>
          <w:color w:val="000000" w:themeColor="text1"/>
        </w:rPr>
        <w:t>ć</w:t>
      </w:r>
      <w:r w:rsidRPr="00487E0E">
        <w:rPr>
          <w:rFonts w:cstheme="minorHAnsi"/>
          <w:color w:val="000000" w:themeColor="text1"/>
        </w:rPr>
        <w:t xml:space="preserve"> lub część majątku Wykonawcy zostanie zajęta w postępowaniu egzekucyjnym, </w:t>
      </w:r>
    </w:p>
    <w:p w14:paraId="42EFD973" w14:textId="77777777" w:rsidR="00D37748" w:rsidRPr="00487E0E" w:rsidRDefault="00D37748" w:rsidP="00501C3B">
      <w:pPr>
        <w:numPr>
          <w:ilvl w:val="0"/>
          <w:numId w:val="47"/>
        </w:numPr>
        <w:autoSpaceDE w:val="0"/>
        <w:autoSpaceDN w:val="0"/>
        <w:adjustRightInd w:val="0"/>
        <w:spacing w:after="0"/>
        <w:ind w:left="1276" w:hanging="426"/>
        <w:contextualSpacing/>
        <w:jc w:val="both"/>
        <w:rPr>
          <w:rFonts w:cstheme="minorHAnsi"/>
          <w:color w:val="000000" w:themeColor="text1"/>
        </w:rPr>
      </w:pPr>
      <w:r w:rsidRPr="00487E0E">
        <w:rPr>
          <w:rFonts w:cstheme="minorHAnsi"/>
          <w:color w:val="000000" w:themeColor="text1"/>
        </w:rPr>
        <w:t xml:space="preserve">Wykonawca </w:t>
      </w:r>
      <w:r>
        <w:rPr>
          <w:rFonts w:cstheme="minorHAnsi"/>
          <w:color w:val="000000" w:themeColor="text1"/>
        </w:rPr>
        <w:t xml:space="preserve">w terminie </w:t>
      </w:r>
      <w:r w:rsidRPr="00487E0E">
        <w:rPr>
          <w:rFonts w:cstheme="minorHAnsi"/>
          <w:color w:val="000000" w:themeColor="text1"/>
        </w:rPr>
        <w:t>nie rozpoczął robót budowlanych bez uzasadnionej przyczyny i nie podjął ich pomimo wezwania Zamawiającego, złożonego na piśmie,</w:t>
      </w:r>
    </w:p>
    <w:p w14:paraId="0675F051" w14:textId="77777777" w:rsidR="00D37748" w:rsidRPr="00487E0E" w:rsidRDefault="00D37748" w:rsidP="00501C3B">
      <w:pPr>
        <w:numPr>
          <w:ilvl w:val="0"/>
          <w:numId w:val="47"/>
        </w:numPr>
        <w:autoSpaceDE w:val="0"/>
        <w:autoSpaceDN w:val="0"/>
        <w:adjustRightInd w:val="0"/>
        <w:spacing w:after="0"/>
        <w:ind w:left="1276" w:hanging="426"/>
        <w:contextualSpacing/>
        <w:jc w:val="both"/>
        <w:rPr>
          <w:rFonts w:cstheme="minorHAnsi"/>
          <w:color w:val="000000" w:themeColor="text1"/>
        </w:rPr>
      </w:pPr>
      <w:r w:rsidRPr="00487E0E">
        <w:rPr>
          <w:rFonts w:cstheme="minorHAnsi"/>
          <w:color w:val="000000" w:themeColor="text1"/>
        </w:rPr>
        <w:t xml:space="preserve">Wykonawca samowolnie przerwał realizację robót i przerwa trwa dłużej niż </w:t>
      </w:r>
      <w:r w:rsidRPr="00487E0E">
        <w:rPr>
          <w:rFonts w:cstheme="minorHAnsi"/>
          <w:color w:val="000000" w:themeColor="text1"/>
        </w:rPr>
        <w:br/>
        <w:t>5 dni kalendarzowych,</w:t>
      </w:r>
    </w:p>
    <w:p w14:paraId="7590F73D" w14:textId="4CC819C8" w:rsidR="00D37748" w:rsidRDefault="00D37748" w:rsidP="00501C3B">
      <w:pPr>
        <w:numPr>
          <w:ilvl w:val="0"/>
          <w:numId w:val="47"/>
        </w:numPr>
        <w:autoSpaceDE w:val="0"/>
        <w:autoSpaceDN w:val="0"/>
        <w:adjustRightInd w:val="0"/>
        <w:spacing w:after="0"/>
        <w:ind w:left="1276" w:hanging="426"/>
        <w:contextualSpacing/>
        <w:jc w:val="both"/>
        <w:rPr>
          <w:rFonts w:cstheme="minorHAnsi"/>
          <w:color w:val="000000" w:themeColor="text1"/>
        </w:rPr>
      </w:pPr>
      <w:r w:rsidRPr="00487E0E">
        <w:rPr>
          <w:rFonts w:cstheme="minorHAnsi"/>
          <w:color w:val="000000" w:themeColor="text1"/>
        </w:rPr>
        <w:t xml:space="preserve">gdy </w:t>
      </w:r>
      <w:r w:rsidRPr="000E42CE">
        <w:rPr>
          <w:rFonts w:cstheme="minorHAnsi"/>
          <w:color w:val="000000" w:themeColor="text1"/>
        </w:rPr>
        <w:t>Wykonawca, pomimo wezwania, o którym mowa w § 1</w:t>
      </w:r>
      <w:r w:rsidR="000E42CE" w:rsidRPr="000E42CE">
        <w:rPr>
          <w:rFonts w:cstheme="minorHAnsi"/>
          <w:color w:val="000000" w:themeColor="text1"/>
        </w:rPr>
        <w:t>1</w:t>
      </w:r>
      <w:r w:rsidRPr="000E42CE">
        <w:rPr>
          <w:rFonts w:cstheme="minorHAnsi"/>
          <w:color w:val="000000" w:themeColor="text1"/>
        </w:rPr>
        <w:t xml:space="preserve"> ust. 4, nie przekazał Zamawiającemu w wyznaczonym terminie, żądanych dowodów ubezpieczenia, o których mowa w § 1</w:t>
      </w:r>
      <w:r w:rsidR="000E42CE" w:rsidRPr="000E42CE">
        <w:rPr>
          <w:rFonts w:cstheme="minorHAnsi"/>
          <w:color w:val="000000" w:themeColor="text1"/>
        </w:rPr>
        <w:t>1</w:t>
      </w:r>
      <w:r w:rsidRPr="000E42CE">
        <w:rPr>
          <w:rFonts w:cstheme="minorHAnsi"/>
          <w:color w:val="000000" w:themeColor="text1"/>
        </w:rPr>
        <w:t xml:space="preserve"> ust. 1,</w:t>
      </w:r>
    </w:p>
    <w:p w14:paraId="5569D89E" w14:textId="7FF4BE99" w:rsidR="00D37748" w:rsidRPr="00563312" w:rsidRDefault="00D37748" w:rsidP="00501C3B">
      <w:pPr>
        <w:numPr>
          <w:ilvl w:val="0"/>
          <w:numId w:val="47"/>
        </w:numPr>
        <w:autoSpaceDE w:val="0"/>
        <w:autoSpaceDN w:val="0"/>
        <w:adjustRightInd w:val="0"/>
        <w:spacing w:after="0"/>
        <w:ind w:left="1276" w:hanging="426"/>
        <w:contextualSpacing/>
        <w:jc w:val="both"/>
        <w:rPr>
          <w:rFonts w:asciiTheme="minorHAnsi" w:hAnsiTheme="minorHAnsi" w:cstheme="minorHAnsi"/>
          <w:color w:val="000000" w:themeColor="text1"/>
        </w:rPr>
      </w:pPr>
      <w:r w:rsidRPr="00563312">
        <w:rPr>
          <w:rFonts w:asciiTheme="minorHAnsi" w:hAnsiTheme="minorHAnsi" w:cstheme="minorHAnsi"/>
        </w:rPr>
        <w:lastRenderedPageBreak/>
        <w:t>wystąpi konieczność trzykrotnego dokonania bezpośredniej zapłaty podwykonawcy</w:t>
      </w:r>
      <w:r>
        <w:rPr>
          <w:rFonts w:asciiTheme="minorHAnsi" w:hAnsiTheme="minorHAnsi" w:cstheme="minorHAnsi"/>
        </w:rPr>
        <w:t xml:space="preserve"> </w:t>
      </w:r>
      <w:r w:rsidRPr="00563312">
        <w:rPr>
          <w:rFonts w:asciiTheme="minorHAnsi" w:hAnsiTheme="minorHAnsi" w:cstheme="minorHAnsi"/>
        </w:rPr>
        <w:t xml:space="preserve">lub konieczność dokonania bezpośrednich zapłat na sumę większa niż 5 % wartości niniejszej Umowy brutto (określonej w § </w:t>
      </w:r>
      <w:r w:rsidR="000E42CE">
        <w:rPr>
          <w:rFonts w:asciiTheme="minorHAnsi" w:hAnsiTheme="minorHAnsi" w:cstheme="minorHAnsi"/>
        </w:rPr>
        <w:t>7</w:t>
      </w:r>
      <w:r w:rsidRPr="00563312">
        <w:rPr>
          <w:rFonts w:asciiTheme="minorHAnsi" w:hAnsiTheme="minorHAnsi" w:cstheme="minorHAnsi"/>
        </w:rPr>
        <w:t xml:space="preserve"> ust. 1),</w:t>
      </w:r>
    </w:p>
    <w:p w14:paraId="58A8102C" w14:textId="77777777" w:rsidR="00D37748" w:rsidRPr="00563312" w:rsidRDefault="00D37748" w:rsidP="00501C3B">
      <w:pPr>
        <w:numPr>
          <w:ilvl w:val="0"/>
          <w:numId w:val="47"/>
        </w:numPr>
        <w:autoSpaceDE w:val="0"/>
        <w:autoSpaceDN w:val="0"/>
        <w:adjustRightInd w:val="0"/>
        <w:spacing w:after="0"/>
        <w:ind w:left="1276" w:hanging="426"/>
        <w:contextualSpacing/>
        <w:jc w:val="both"/>
        <w:rPr>
          <w:rFonts w:asciiTheme="minorHAnsi" w:hAnsiTheme="minorHAnsi" w:cstheme="minorHAnsi"/>
          <w:color w:val="000000" w:themeColor="text1"/>
        </w:rPr>
      </w:pPr>
      <w:r w:rsidRPr="00563312">
        <w:rPr>
          <w:rFonts w:asciiTheme="minorHAnsi" w:hAnsiTheme="minorHAnsi" w:cstheme="minorHAnsi"/>
        </w:rPr>
        <w:t>Wykonawca powierza wykonanie robót budowlanych podwykonawcom innym niż zaakceptowani przez Zamawiającego,</w:t>
      </w:r>
    </w:p>
    <w:p w14:paraId="72D8780E" w14:textId="77777777" w:rsidR="00D37748" w:rsidRPr="00487E0E" w:rsidRDefault="00D37748" w:rsidP="00501C3B">
      <w:pPr>
        <w:numPr>
          <w:ilvl w:val="0"/>
          <w:numId w:val="47"/>
        </w:numPr>
        <w:autoSpaceDE w:val="0"/>
        <w:autoSpaceDN w:val="0"/>
        <w:adjustRightInd w:val="0"/>
        <w:spacing w:after="0"/>
        <w:ind w:left="1276" w:hanging="426"/>
        <w:contextualSpacing/>
        <w:jc w:val="both"/>
        <w:rPr>
          <w:rFonts w:cstheme="minorHAnsi"/>
        </w:rPr>
      </w:pPr>
      <w:r w:rsidRPr="00487E0E">
        <w:rPr>
          <w:rFonts w:cstheme="minorHAnsi"/>
        </w:rPr>
        <w:t>jeżeli zwłoka w wykonaniu przedmiotu zamówienia wyniesie więcej niż 30 dni.</w:t>
      </w:r>
    </w:p>
    <w:p w14:paraId="7582AD9D" w14:textId="77777777" w:rsidR="00D37748" w:rsidRPr="00487E0E" w:rsidRDefault="00D37748" w:rsidP="00501C3B">
      <w:pPr>
        <w:pStyle w:val="Akapitzlist"/>
        <w:numPr>
          <w:ilvl w:val="0"/>
          <w:numId w:val="46"/>
        </w:numPr>
        <w:autoSpaceDE w:val="0"/>
        <w:autoSpaceDN w:val="0"/>
        <w:adjustRightInd w:val="0"/>
        <w:spacing w:after="0"/>
        <w:ind w:left="851"/>
        <w:jc w:val="both"/>
        <w:rPr>
          <w:rFonts w:cstheme="minorHAnsi"/>
          <w:color w:val="000000" w:themeColor="text1"/>
        </w:rPr>
      </w:pPr>
      <w:r w:rsidRPr="00487E0E">
        <w:rPr>
          <w:rFonts w:cstheme="minorHAnsi"/>
          <w:color w:val="000000" w:themeColor="text1"/>
        </w:rPr>
        <w:t>Wykonawcy – gdy Zamawiający, bez podania uzasadnionej przyczyny, odmawia odbioru robót lub podpisania protokołu odbioru końcowego.</w:t>
      </w:r>
    </w:p>
    <w:p w14:paraId="314B5C0B" w14:textId="77777777" w:rsidR="00D37748" w:rsidRPr="00487E0E" w:rsidRDefault="00D37748" w:rsidP="00501C3B">
      <w:pPr>
        <w:numPr>
          <w:ilvl w:val="0"/>
          <w:numId w:val="45"/>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 xml:space="preserve">W przypadkach określonych w ust. 1, odstąpienie od </w:t>
      </w:r>
      <w:r>
        <w:rPr>
          <w:rFonts w:cstheme="minorHAnsi"/>
          <w:color w:val="000000" w:themeColor="text1"/>
        </w:rPr>
        <w:t>U</w:t>
      </w:r>
      <w:r w:rsidRPr="00487E0E">
        <w:rPr>
          <w:rFonts w:cstheme="minorHAnsi"/>
          <w:color w:val="000000" w:themeColor="text1"/>
        </w:rPr>
        <w:t>mowy może nastąpić  w terminie 30 dni od powzięcia wiadomości o zaistnieniu okoliczności, o których mowa w ust. 1, lub upływ</w:t>
      </w:r>
      <w:r>
        <w:rPr>
          <w:rFonts w:cstheme="minorHAnsi"/>
          <w:color w:val="000000" w:themeColor="text1"/>
        </w:rPr>
        <w:t>u</w:t>
      </w:r>
      <w:r w:rsidRPr="00487E0E">
        <w:rPr>
          <w:rFonts w:cstheme="minorHAnsi"/>
          <w:color w:val="000000" w:themeColor="text1"/>
        </w:rPr>
        <w:t xml:space="preserve"> terminu wyznaczonego w wezwaniu, jeżeli takie jest przewidziane. </w:t>
      </w:r>
    </w:p>
    <w:p w14:paraId="3316DD26" w14:textId="77777777" w:rsidR="00D37748" w:rsidRPr="00487E0E" w:rsidRDefault="00D37748" w:rsidP="00501C3B">
      <w:pPr>
        <w:numPr>
          <w:ilvl w:val="0"/>
          <w:numId w:val="45"/>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 xml:space="preserve">Odstąpienie od </w:t>
      </w:r>
      <w:r>
        <w:rPr>
          <w:rFonts w:cstheme="minorHAnsi"/>
          <w:color w:val="000000" w:themeColor="text1"/>
        </w:rPr>
        <w:t>U</w:t>
      </w:r>
      <w:r w:rsidRPr="00487E0E">
        <w:rPr>
          <w:rFonts w:cstheme="minorHAnsi"/>
          <w:color w:val="000000" w:themeColor="text1"/>
        </w:rPr>
        <w:t>mowy powinno nastąpić w formie pisemnej pod rygorem nieważności takiego odstąpienia i powinno zawierać uzasadnienie.</w:t>
      </w:r>
    </w:p>
    <w:p w14:paraId="0F2EDBC4" w14:textId="77777777" w:rsidR="00D37748" w:rsidRPr="00487E0E" w:rsidRDefault="00D37748" w:rsidP="00501C3B">
      <w:pPr>
        <w:numPr>
          <w:ilvl w:val="0"/>
          <w:numId w:val="45"/>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 xml:space="preserve">W wypadku odstąpienia od </w:t>
      </w:r>
      <w:r>
        <w:rPr>
          <w:rFonts w:cstheme="minorHAnsi"/>
          <w:color w:val="000000" w:themeColor="text1"/>
        </w:rPr>
        <w:t>U</w:t>
      </w:r>
      <w:r w:rsidRPr="00487E0E">
        <w:rPr>
          <w:rFonts w:cstheme="minorHAnsi"/>
          <w:color w:val="000000" w:themeColor="text1"/>
        </w:rPr>
        <w:t>mowy, Wykonawcę oraz Zamawiającego obciążają następujące obowiązki szczegółowe:</w:t>
      </w:r>
    </w:p>
    <w:p w14:paraId="13B1A355" w14:textId="77777777" w:rsidR="00D37748" w:rsidRPr="00487E0E" w:rsidRDefault="00D37748" w:rsidP="00501C3B">
      <w:pPr>
        <w:numPr>
          <w:ilvl w:val="0"/>
          <w:numId w:val="48"/>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t xml:space="preserve">w terminie 7 dni od daty odstąpienia od </w:t>
      </w:r>
      <w:r>
        <w:rPr>
          <w:rFonts w:cstheme="minorHAnsi"/>
          <w:color w:val="000000" w:themeColor="text1"/>
        </w:rPr>
        <w:t>U</w:t>
      </w:r>
      <w:r w:rsidRPr="00487E0E">
        <w:rPr>
          <w:rFonts w:cstheme="minorHAnsi"/>
          <w:color w:val="000000" w:themeColor="text1"/>
        </w:rPr>
        <w:t>mowy, Wykonawca, przy udziale przedstawiciela Zamawiającego, sporządzi szczegółowy protokół inwentaryzacji robót w toku, według stanu na dzień odstąpienia,</w:t>
      </w:r>
    </w:p>
    <w:p w14:paraId="20D39F0A" w14:textId="77777777" w:rsidR="00D37748" w:rsidRPr="00487E0E" w:rsidRDefault="00D37748" w:rsidP="00501C3B">
      <w:pPr>
        <w:numPr>
          <w:ilvl w:val="0"/>
          <w:numId w:val="48"/>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t xml:space="preserve">Wykonawca zabezpieczy przerwane roboty w zakresie obustronnie uzgodnionym na koszt tej Strony, z której przyczyny nastąpiło odstąpienie od </w:t>
      </w:r>
      <w:r>
        <w:rPr>
          <w:rFonts w:cstheme="minorHAnsi"/>
          <w:color w:val="000000" w:themeColor="text1"/>
        </w:rPr>
        <w:t>U</w:t>
      </w:r>
      <w:r w:rsidRPr="00487E0E">
        <w:rPr>
          <w:rFonts w:cstheme="minorHAnsi"/>
          <w:color w:val="000000" w:themeColor="text1"/>
        </w:rPr>
        <w:t>mowy,</w:t>
      </w:r>
    </w:p>
    <w:p w14:paraId="71890E15" w14:textId="77777777" w:rsidR="00D37748" w:rsidRPr="00487E0E" w:rsidRDefault="00D37748" w:rsidP="00501C3B">
      <w:pPr>
        <w:numPr>
          <w:ilvl w:val="0"/>
          <w:numId w:val="48"/>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t xml:space="preserve">Wykonawca sporządzi wykaz materiałów, które nie mogą być wykorzystane przez Wykonawcę do realizacji innych robót nieobjętych </w:t>
      </w:r>
      <w:r>
        <w:rPr>
          <w:rFonts w:cstheme="minorHAnsi"/>
          <w:color w:val="000000" w:themeColor="text1"/>
        </w:rPr>
        <w:t>U</w:t>
      </w:r>
      <w:r w:rsidRPr="00487E0E">
        <w:rPr>
          <w:rFonts w:cstheme="minorHAnsi"/>
          <w:color w:val="000000" w:themeColor="text1"/>
        </w:rPr>
        <w:t xml:space="preserve">mową, jeżeli odstąpienie od </w:t>
      </w:r>
      <w:r>
        <w:rPr>
          <w:rFonts w:cstheme="minorHAnsi"/>
          <w:color w:val="000000" w:themeColor="text1"/>
        </w:rPr>
        <w:t>U</w:t>
      </w:r>
      <w:r w:rsidRPr="00487E0E">
        <w:rPr>
          <w:rFonts w:cstheme="minorHAnsi"/>
          <w:color w:val="000000" w:themeColor="text1"/>
        </w:rPr>
        <w:t>mowy nastąpiło z przyczyn, za które Wykonawca nie odpowiada,</w:t>
      </w:r>
    </w:p>
    <w:p w14:paraId="31EE3876" w14:textId="77777777" w:rsidR="00D37748" w:rsidRPr="00487E0E" w:rsidRDefault="00D37748" w:rsidP="00501C3B">
      <w:pPr>
        <w:numPr>
          <w:ilvl w:val="0"/>
          <w:numId w:val="48"/>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t>Wykonawca zgłosi do odbioru roboty przerwane i roboty zabezpieczające,</w:t>
      </w:r>
    </w:p>
    <w:p w14:paraId="1AF8D206" w14:textId="332D2C3F" w:rsidR="00D37748" w:rsidRPr="00487E0E" w:rsidRDefault="00D37748" w:rsidP="00501C3B">
      <w:pPr>
        <w:numPr>
          <w:ilvl w:val="0"/>
          <w:numId w:val="48"/>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t xml:space="preserve">Wykonawca niezwłocznie, a najpóźniej w terminie 30 dni od daty odstąpienia od </w:t>
      </w:r>
      <w:r>
        <w:rPr>
          <w:rFonts w:cstheme="minorHAnsi"/>
          <w:color w:val="000000" w:themeColor="text1"/>
        </w:rPr>
        <w:t>U</w:t>
      </w:r>
      <w:r w:rsidRPr="00487E0E">
        <w:rPr>
          <w:rFonts w:cstheme="minorHAnsi"/>
          <w:color w:val="000000" w:themeColor="text1"/>
        </w:rPr>
        <w:t>mowy, usunie z terenu budowy urządzenia zaplecza przez niego dostarczone lub wzniesione.</w:t>
      </w:r>
    </w:p>
    <w:p w14:paraId="569DEAC6" w14:textId="77777777" w:rsidR="00D37748" w:rsidRPr="00487E0E" w:rsidRDefault="00D37748" w:rsidP="00501C3B">
      <w:pPr>
        <w:numPr>
          <w:ilvl w:val="0"/>
          <w:numId w:val="45"/>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 xml:space="preserve">Zamawiający, w przypadku odstąpienia od </w:t>
      </w:r>
      <w:r>
        <w:rPr>
          <w:rFonts w:cstheme="minorHAnsi"/>
          <w:color w:val="000000" w:themeColor="text1"/>
        </w:rPr>
        <w:t>U</w:t>
      </w:r>
      <w:r w:rsidRPr="00487E0E">
        <w:rPr>
          <w:rFonts w:cstheme="minorHAnsi"/>
          <w:color w:val="000000" w:themeColor="text1"/>
        </w:rPr>
        <w:t>mowy z przyczyn, za które Wykonawca nie odpowiada, zobowiązany jest do:</w:t>
      </w:r>
    </w:p>
    <w:p w14:paraId="0344896C" w14:textId="77777777" w:rsidR="00D37748" w:rsidRPr="00487E0E" w:rsidRDefault="00D37748" w:rsidP="00501C3B">
      <w:pPr>
        <w:numPr>
          <w:ilvl w:val="0"/>
          <w:numId w:val="49"/>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t>dokonania odbioru robót przerwanych oraz zapłaty wynagrodzenia za roboty, które zostały wykonane do dnia odstąpienia,</w:t>
      </w:r>
    </w:p>
    <w:p w14:paraId="77589F64" w14:textId="77777777" w:rsidR="00D37748" w:rsidRPr="00487E0E" w:rsidRDefault="00D37748" w:rsidP="00501C3B">
      <w:pPr>
        <w:numPr>
          <w:ilvl w:val="0"/>
          <w:numId w:val="49"/>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t>odkupienia materiałów, określonych w ust. 4 pkt 3, według cen</w:t>
      </w:r>
      <w:r>
        <w:rPr>
          <w:rFonts w:cstheme="minorHAnsi"/>
          <w:color w:val="000000" w:themeColor="text1"/>
        </w:rPr>
        <w:t xml:space="preserve"> ich</w:t>
      </w:r>
      <w:r w:rsidRPr="00487E0E">
        <w:rPr>
          <w:rFonts w:cstheme="minorHAnsi"/>
          <w:color w:val="000000" w:themeColor="text1"/>
        </w:rPr>
        <w:t xml:space="preserve"> zakupu na realizację przedmiotu </w:t>
      </w:r>
      <w:r>
        <w:rPr>
          <w:rFonts w:cstheme="minorHAnsi"/>
          <w:color w:val="000000" w:themeColor="text1"/>
        </w:rPr>
        <w:t>U</w:t>
      </w:r>
      <w:r w:rsidRPr="00487E0E">
        <w:rPr>
          <w:rFonts w:cstheme="minorHAnsi"/>
          <w:color w:val="000000" w:themeColor="text1"/>
        </w:rPr>
        <w:t>mowy,</w:t>
      </w:r>
    </w:p>
    <w:p w14:paraId="1DE7B126" w14:textId="77777777" w:rsidR="00D37748" w:rsidRPr="00487E0E" w:rsidRDefault="00D37748" w:rsidP="00501C3B">
      <w:pPr>
        <w:numPr>
          <w:ilvl w:val="0"/>
          <w:numId w:val="49"/>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t>przejęcia od Wykonawcy pod swój dozór terenu budowy.</w:t>
      </w:r>
    </w:p>
    <w:p w14:paraId="5C83C5E9" w14:textId="3548B5C4" w:rsidR="00D37748" w:rsidRPr="00487E0E" w:rsidRDefault="00D37748" w:rsidP="00501C3B">
      <w:pPr>
        <w:pStyle w:val="Akapitzlist"/>
        <w:numPr>
          <w:ilvl w:val="0"/>
          <w:numId w:val="45"/>
        </w:numPr>
        <w:autoSpaceDE w:val="0"/>
        <w:autoSpaceDN w:val="0"/>
        <w:spacing w:after="0"/>
        <w:ind w:left="426" w:hanging="426"/>
        <w:jc w:val="both"/>
        <w:rPr>
          <w:rFonts w:cstheme="minorHAnsi"/>
          <w:b/>
          <w:bCs/>
          <w:color w:val="000000" w:themeColor="text1"/>
        </w:rPr>
      </w:pPr>
      <w:r w:rsidRPr="00487E0E">
        <w:rPr>
          <w:rFonts w:cstheme="minorHAnsi"/>
          <w:bCs/>
          <w:color w:val="000000" w:themeColor="text1"/>
        </w:rPr>
        <w:t xml:space="preserve">Rozliczenia prac podczas odstąpienia od </w:t>
      </w:r>
      <w:r>
        <w:rPr>
          <w:rFonts w:cstheme="minorHAnsi"/>
          <w:bCs/>
          <w:color w:val="000000" w:themeColor="text1"/>
        </w:rPr>
        <w:t>U</w:t>
      </w:r>
      <w:r w:rsidRPr="00487E0E">
        <w:rPr>
          <w:rFonts w:cstheme="minorHAnsi"/>
          <w:bCs/>
          <w:color w:val="000000" w:themeColor="text1"/>
        </w:rPr>
        <w:t xml:space="preserve">mowy </w:t>
      </w:r>
      <w:r w:rsidRPr="00B85630">
        <w:rPr>
          <w:rFonts w:cstheme="minorHAnsi"/>
          <w:bCs/>
          <w:color w:val="000000" w:themeColor="text1"/>
        </w:rPr>
        <w:t>będzie odbywać się na podstawie kosztorysu</w:t>
      </w:r>
      <w:r w:rsidR="000E42CE">
        <w:rPr>
          <w:rFonts w:cstheme="minorHAnsi"/>
          <w:bCs/>
          <w:color w:val="000000" w:themeColor="text1"/>
        </w:rPr>
        <w:t xml:space="preserve"> zatwierdzonego przez Inspektora Nadzoru Inwestorskiego.</w:t>
      </w:r>
    </w:p>
    <w:p w14:paraId="464C63F2" w14:textId="77777777" w:rsidR="00D37748" w:rsidRDefault="00D37748" w:rsidP="00501C3B">
      <w:pPr>
        <w:numPr>
          <w:ilvl w:val="0"/>
          <w:numId w:val="45"/>
        </w:numPr>
        <w:autoSpaceDE w:val="0"/>
        <w:autoSpaceDN w:val="0"/>
        <w:adjustRightInd w:val="0"/>
        <w:spacing w:after="0"/>
        <w:ind w:left="426" w:hanging="426"/>
        <w:jc w:val="both"/>
        <w:rPr>
          <w:rFonts w:eastAsia="Lucida Sans Unicode" w:cstheme="minorHAnsi"/>
          <w:color w:val="000000" w:themeColor="text1"/>
        </w:rPr>
      </w:pPr>
      <w:r w:rsidRPr="00487E0E">
        <w:rPr>
          <w:rFonts w:eastAsia="Lucida Sans Unicode" w:cstheme="minorHAnsi"/>
          <w:color w:val="000000" w:themeColor="text1"/>
        </w:rPr>
        <w:t xml:space="preserve">W przypadku odstąpienia od </w:t>
      </w:r>
      <w:r>
        <w:rPr>
          <w:rFonts w:eastAsia="Lucida Sans Unicode" w:cstheme="minorHAnsi"/>
          <w:color w:val="000000" w:themeColor="text1"/>
        </w:rPr>
        <w:t>U</w:t>
      </w:r>
      <w:r w:rsidRPr="00487E0E">
        <w:rPr>
          <w:rFonts w:eastAsia="Lucida Sans Unicode" w:cstheme="minorHAnsi"/>
          <w:color w:val="000000" w:themeColor="text1"/>
        </w:rPr>
        <w:t xml:space="preserve">mowy przez którąkolwiek ze Stron Wykonawca udziela gwarancji </w:t>
      </w:r>
      <w:r w:rsidRPr="00487E0E">
        <w:rPr>
          <w:rFonts w:eastAsia="Lucida Sans Unicode" w:cstheme="minorHAnsi"/>
          <w:color w:val="000000" w:themeColor="text1"/>
        </w:rPr>
        <w:br/>
        <w:t>i rękojmi na wykonany zakres robót objęty protokołem inwentaryzacyjnym robót w toku. Bieg terminu gwarancji i rękojmi zaczyna się z dniem podpisania protokołu inwentaryzacyjnego.</w:t>
      </w:r>
    </w:p>
    <w:p w14:paraId="4BE0859D" w14:textId="77777777" w:rsidR="005F6538" w:rsidRDefault="005F6538" w:rsidP="005F6538">
      <w:pPr>
        <w:pStyle w:val="Bezodstpw"/>
        <w:jc w:val="center"/>
        <w:rPr>
          <w:b/>
          <w:bCs/>
        </w:rPr>
      </w:pPr>
    </w:p>
    <w:p w14:paraId="78578413" w14:textId="77777777" w:rsidR="00C769AD" w:rsidRDefault="00C769AD" w:rsidP="005F6538">
      <w:pPr>
        <w:pStyle w:val="Bezodstpw"/>
        <w:jc w:val="center"/>
        <w:rPr>
          <w:b/>
          <w:bCs/>
        </w:rPr>
      </w:pPr>
    </w:p>
    <w:p w14:paraId="5F4A5585" w14:textId="77777777" w:rsidR="00C769AD" w:rsidRDefault="00C769AD" w:rsidP="003546C5">
      <w:pPr>
        <w:pStyle w:val="Bezodstpw"/>
        <w:rPr>
          <w:b/>
          <w:bCs/>
        </w:rPr>
      </w:pPr>
    </w:p>
    <w:p w14:paraId="11B15ECB" w14:textId="0459FA63" w:rsidR="005F6538" w:rsidRPr="00487E0E" w:rsidRDefault="005F6538" w:rsidP="005F6538">
      <w:pPr>
        <w:autoSpaceDE w:val="0"/>
        <w:autoSpaceDN w:val="0"/>
        <w:adjustRightInd w:val="0"/>
        <w:spacing w:after="0" w:line="240" w:lineRule="auto"/>
        <w:jc w:val="center"/>
        <w:rPr>
          <w:rFonts w:cs="Calibri"/>
          <w:b/>
          <w:bCs/>
        </w:rPr>
      </w:pPr>
      <w:r w:rsidRPr="00487E0E">
        <w:rPr>
          <w:rFonts w:cs="Calibri"/>
          <w:b/>
          <w:bCs/>
        </w:rPr>
        <w:t>§ 1</w:t>
      </w:r>
      <w:r>
        <w:rPr>
          <w:rFonts w:cs="Calibri"/>
          <w:b/>
          <w:bCs/>
        </w:rPr>
        <w:t>7</w:t>
      </w:r>
    </w:p>
    <w:p w14:paraId="5C8E50E9" w14:textId="77777777" w:rsidR="005F6538" w:rsidRPr="00487E0E" w:rsidRDefault="005F6538" w:rsidP="005F6538">
      <w:pPr>
        <w:autoSpaceDE w:val="0"/>
        <w:autoSpaceDN w:val="0"/>
        <w:adjustRightInd w:val="0"/>
        <w:spacing w:after="0" w:line="240" w:lineRule="auto"/>
        <w:jc w:val="center"/>
        <w:rPr>
          <w:rFonts w:cs="Calibri"/>
          <w:b/>
          <w:bCs/>
        </w:rPr>
      </w:pPr>
      <w:r w:rsidRPr="00487E0E">
        <w:rPr>
          <w:rFonts w:cs="Calibri"/>
          <w:b/>
          <w:bCs/>
        </w:rPr>
        <w:t>KARY UMOWNE</w:t>
      </w:r>
    </w:p>
    <w:p w14:paraId="5AC2D934" w14:textId="77777777" w:rsidR="005F6538" w:rsidRPr="00487E0E" w:rsidRDefault="005F6538" w:rsidP="005F6538">
      <w:pPr>
        <w:autoSpaceDE w:val="0"/>
        <w:autoSpaceDN w:val="0"/>
        <w:adjustRightInd w:val="0"/>
        <w:spacing w:after="0" w:line="240" w:lineRule="auto"/>
        <w:jc w:val="both"/>
        <w:rPr>
          <w:rFonts w:cs="Calibri"/>
          <w:b/>
          <w:bCs/>
        </w:rPr>
      </w:pPr>
    </w:p>
    <w:p w14:paraId="00138293" w14:textId="77777777" w:rsidR="005F6538" w:rsidRPr="00487E0E" w:rsidRDefault="005F6538" w:rsidP="00501C3B">
      <w:pPr>
        <w:numPr>
          <w:ilvl w:val="0"/>
          <w:numId w:val="51"/>
        </w:numPr>
        <w:autoSpaceDE w:val="0"/>
        <w:autoSpaceDN w:val="0"/>
        <w:adjustRightInd w:val="0"/>
        <w:spacing w:after="0"/>
        <w:ind w:left="426" w:hanging="426"/>
        <w:contextualSpacing/>
        <w:jc w:val="both"/>
        <w:rPr>
          <w:rFonts w:cstheme="minorHAnsi"/>
        </w:rPr>
      </w:pPr>
      <w:r w:rsidRPr="00487E0E">
        <w:rPr>
          <w:rFonts w:cstheme="minorHAnsi"/>
        </w:rPr>
        <w:t>Strony przewidują kary umowne z następujących tytułów:</w:t>
      </w:r>
    </w:p>
    <w:p w14:paraId="0784FD59" w14:textId="77777777" w:rsidR="005F6538" w:rsidRPr="00487E0E" w:rsidRDefault="005F6538" w:rsidP="00501C3B">
      <w:pPr>
        <w:numPr>
          <w:ilvl w:val="1"/>
          <w:numId w:val="52"/>
        </w:numPr>
        <w:autoSpaceDE w:val="0"/>
        <w:autoSpaceDN w:val="0"/>
        <w:adjustRightInd w:val="0"/>
        <w:spacing w:after="0"/>
        <w:ind w:left="993" w:hanging="425"/>
        <w:contextualSpacing/>
        <w:jc w:val="both"/>
        <w:rPr>
          <w:rFonts w:cstheme="minorHAnsi"/>
        </w:rPr>
      </w:pPr>
      <w:r w:rsidRPr="00487E0E">
        <w:rPr>
          <w:rFonts w:cstheme="minorHAnsi"/>
        </w:rPr>
        <w:lastRenderedPageBreak/>
        <w:t>Wykonawca zobowiązany jest do zapłaty Zamawiającemu kar umownych w następujących przypadkach:</w:t>
      </w:r>
    </w:p>
    <w:p w14:paraId="13F7FECD" w14:textId="6C092184" w:rsidR="005F6538" w:rsidRPr="00487E0E" w:rsidRDefault="005F6538" w:rsidP="00501C3B">
      <w:pPr>
        <w:numPr>
          <w:ilvl w:val="0"/>
          <w:numId w:val="50"/>
        </w:numPr>
        <w:autoSpaceDE w:val="0"/>
        <w:autoSpaceDN w:val="0"/>
        <w:adjustRightInd w:val="0"/>
        <w:spacing w:after="0"/>
        <w:ind w:left="1418" w:hanging="425"/>
        <w:contextualSpacing/>
        <w:jc w:val="both"/>
        <w:rPr>
          <w:rFonts w:cstheme="minorHAnsi"/>
        </w:rPr>
      </w:pPr>
      <w:r w:rsidRPr="00487E0E">
        <w:rPr>
          <w:rFonts w:cstheme="minorHAnsi"/>
        </w:rPr>
        <w:t xml:space="preserve">za zwłokę w wykonaniu przedmiotu zamówienia – w wysokości </w:t>
      </w:r>
      <w:r>
        <w:rPr>
          <w:rFonts w:cstheme="minorHAnsi"/>
        </w:rPr>
        <w:t>2 000,00 zł</w:t>
      </w:r>
      <w:r w:rsidRPr="00487E0E">
        <w:rPr>
          <w:rFonts w:cstheme="minorHAnsi"/>
        </w:rPr>
        <w:t xml:space="preserve"> za każdy dzień zwłoki, liczony od</w:t>
      </w:r>
      <w:r>
        <w:rPr>
          <w:rFonts w:cstheme="minorHAnsi"/>
        </w:rPr>
        <w:t xml:space="preserve"> upływu</w:t>
      </w:r>
      <w:r w:rsidRPr="00487E0E">
        <w:rPr>
          <w:rFonts w:cstheme="minorHAnsi"/>
        </w:rPr>
        <w:t xml:space="preserve"> terminu określonego w § 2 ust. 2</w:t>
      </w:r>
      <w:r w:rsidR="00950BA6">
        <w:rPr>
          <w:rFonts w:cstheme="minorHAnsi"/>
        </w:rPr>
        <w:t>-4</w:t>
      </w:r>
      <w:r w:rsidRPr="00487E0E">
        <w:rPr>
          <w:rFonts w:cstheme="minorHAnsi"/>
        </w:rPr>
        <w:t xml:space="preserve"> </w:t>
      </w:r>
      <w:r>
        <w:rPr>
          <w:rFonts w:cstheme="minorHAnsi"/>
        </w:rPr>
        <w:t>U</w:t>
      </w:r>
      <w:r w:rsidRPr="00487E0E">
        <w:rPr>
          <w:rFonts w:cstheme="minorHAnsi"/>
        </w:rPr>
        <w:t>mowy,</w:t>
      </w:r>
    </w:p>
    <w:p w14:paraId="2BF6B9D6" w14:textId="77777777" w:rsidR="005F6538" w:rsidRPr="00487E0E" w:rsidRDefault="005F6538" w:rsidP="00501C3B">
      <w:pPr>
        <w:numPr>
          <w:ilvl w:val="0"/>
          <w:numId w:val="50"/>
        </w:numPr>
        <w:autoSpaceDE w:val="0"/>
        <w:autoSpaceDN w:val="0"/>
        <w:adjustRightInd w:val="0"/>
        <w:spacing w:after="0"/>
        <w:ind w:left="1418" w:hanging="425"/>
        <w:contextualSpacing/>
        <w:jc w:val="both"/>
        <w:rPr>
          <w:rFonts w:cstheme="minorHAnsi"/>
        </w:rPr>
      </w:pPr>
      <w:r w:rsidRPr="00487E0E">
        <w:rPr>
          <w:rFonts w:cstheme="minorHAnsi"/>
        </w:rPr>
        <w:t xml:space="preserve">za każdorazowe nieuporządkowanie terenu budowy po zakończeniu prac budowlanych i instalacyjnych w danym dniu – </w:t>
      </w:r>
      <w:r>
        <w:rPr>
          <w:rFonts w:cstheme="minorHAnsi"/>
        </w:rPr>
        <w:t xml:space="preserve">za </w:t>
      </w:r>
      <w:r w:rsidRPr="00487E0E">
        <w:rPr>
          <w:rFonts w:cstheme="minorHAnsi"/>
        </w:rPr>
        <w:t>każd</w:t>
      </w:r>
      <w:r>
        <w:rPr>
          <w:rFonts w:cstheme="minorHAnsi"/>
        </w:rPr>
        <w:t>y</w:t>
      </w:r>
      <w:r w:rsidRPr="00487E0E">
        <w:rPr>
          <w:rFonts w:cstheme="minorHAnsi"/>
        </w:rPr>
        <w:t xml:space="preserve"> d</w:t>
      </w:r>
      <w:r>
        <w:rPr>
          <w:rFonts w:cstheme="minorHAnsi"/>
        </w:rPr>
        <w:t>zień</w:t>
      </w:r>
      <w:r w:rsidRPr="00487E0E">
        <w:rPr>
          <w:rFonts w:cstheme="minorHAnsi"/>
        </w:rPr>
        <w:t xml:space="preserve"> – w wysokości 500,00 złotych,</w:t>
      </w:r>
    </w:p>
    <w:p w14:paraId="33441357" w14:textId="77777777" w:rsidR="005F6538" w:rsidRPr="00487E0E" w:rsidRDefault="005F6538" w:rsidP="00501C3B">
      <w:pPr>
        <w:numPr>
          <w:ilvl w:val="0"/>
          <w:numId w:val="50"/>
        </w:numPr>
        <w:autoSpaceDE w:val="0"/>
        <w:autoSpaceDN w:val="0"/>
        <w:adjustRightInd w:val="0"/>
        <w:spacing w:after="0"/>
        <w:ind w:left="1418" w:hanging="425"/>
        <w:contextualSpacing/>
        <w:jc w:val="both"/>
        <w:rPr>
          <w:rFonts w:cstheme="minorHAnsi"/>
        </w:rPr>
      </w:pPr>
      <w:r w:rsidRPr="00487E0E">
        <w:rPr>
          <w:rFonts w:cstheme="minorHAnsi"/>
        </w:rPr>
        <w:t xml:space="preserve">za każdorazowe stwierdzenie przez przedstawiciela Zamawiającego niezabezpieczenia przez Wykonawcę zdemontowanych materiałów i urządzeń w sposób zagrażający życiu </w:t>
      </w:r>
      <w:r>
        <w:rPr>
          <w:rFonts w:cstheme="minorHAnsi"/>
        </w:rPr>
        <w:t>lub</w:t>
      </w:r>
      <w:r w:rsidRPr="00487E0E">
        <w:rPr>
          <w:rFonts w:cstheme="minorHAnsi"/>
        </w:rPr>
        <w:t xml:space="preserve"> zdrowiu pracowników </w:t>
      </w:r>
      <w:r>
        <w:rPr>
          <w:rFonts w:cstheme="minorHAnsi"/>
        </w:rPr>
        <w:t>lub</w:t>
      </w:r>
      <w:r w:rsidRPr="00487E0E">
        <w:rPr>
          <w:rFonts w:cstheme="minorHAnsi"/>
        </w:rPr>
        <w:t xml:space="preserve"> osób trzecich, jeśli brakujące zabezpieczenie nie zostanie uzupełnione w ciągu godziny od poinformowania mailowo </w:t>
      </w:r>
      <w:r>
        <w:rPr>
          <w:rFonts w:cstheme="minorHAnsi"/>
        </w:rPr>
        <w:t xml:space="preserve">lub telefonicznie </w:t>
      </w:r>
      <w:r w:rsidRPr="00487E0E">
        <w:rPr>
          <w:rFonts w:cstheme="minorHAnsi"/>
        </w:rPr>
        <w:t>o tym fakcie Wykonawcy – w wysokości 1500,00 złotych,</w:t>
      </w:r>
    </w:p>
    <w:p w14:paraId="55A6B4A4" w14:textId="19AC0F8A" w:rsidR="005F6538" w:rsidRPr="00487E0E" w:rsidRDefault="005F6538" w:rsidP="00501C3B">
      <w:pPr>
        <w:numPr>
          <w:ilvl w:val="0"/>
          <w:numId w:val="50"/>
        </w:numPr>
        <w:autoSpaceDE w:val="0"/>
        <w:autoSpaceDN w:val="0"/>
        <w:adjustRightInd w:val="0"/>
        <w:spacing w:after="0"/>
        <w:ind w:left="1418" w:hanging="425"/>
        <w:contextualSpacing/>
        <w:jc w:val="both"/>
        <w:rPr>
          <w:rFonts w:cstheme="minorHAnsi"/>
        </w:rPr>
      </w:pPr>
      <w:r w:rsidRPr="00487E0E">
        <w:rPr>
          <w:rFonts w:cstheme="minorHAnsi"/>
        </w:rPr>
        <w:t>za każdorazowe stwierdzenie przez przedstawiciela Zamawiającego braku zabezpieczenia lub nienależytego zabezpieczenia terenu budowy, jeśli brakujące zabezpieczenie nie zostanie uzupełnione w ciągu godziny od poinformowania o tym fakcie telefonicznie i oraz mailowo Wykonawcy – w wysokości 1500,00 złotych,</w:t>
      </w:r>
    </w:p>
    <w:p w14:paraId="776CCEB7" w14:textId="685E3336" w:rsidR="005F6538" w:rsidRPr="00487E0E" w:rsidRDefault="005F6538" w:rsidP="00501C3B">
      <w:pPr>
        <w:numPr>
          <w:ilvl w:val="0"/>
          <w:numId w:val="50"/>
        </w:numPr>
        <w:autoSpaceDE w:val="0"/>
        <w:autoSpaceDN w:val="0"/>
        <w:adjustRightInd w:val="0"/>
        <w:spacing w:after="0"/>
        <w:ind w:left="1418" w:hanging="425"/>
        <w:contextualSpacing/>
        <w:jc w:val="both"/>
        <w:rPr>
          <w:rFonts w:cstheme="minorHAnsi"/>
        </w:rPr>
      </w:pPr>
      <w:r w:rsidRPr="00487E0E">
        <w:rPr>
          <w:rFonts w:cstheme="minorHAnsi"/>
        </w:rPr>
        <w:t xml:space="preserve">za zwłokę w usuwaniu wad i usterek w przedmiocie zamówienia, stwierdzonych przy odbiorze lub ujawnionych w okresie rękojmi lub gwarancji – w wysokości 0,1% wynagrodzenia, o którym mowa w § </w:t>
      </w:r>
      <w:r>
        <w:rPr>
          <w:rFonts w:cstheme="minorHAnsi"/>
        </w:rPr>
        <w:t>7</w:t>
      </w:r>
      <w:r w:rsidRPr="00487E0E">
        <w:rPr>
          <w:rFonts w:cstheme="minorHAnsi"/>
        </w:rPr>
        <w:t xml:space="preserve"> ust. 1, za każdy dzień zwłoki, liczony od terminu wyznaczonego przez Zamawiającego na usunięcie wad i usterek nie krótszego niż termin wskazany w </w:t>
      </w:r>
      <w:r>
        <w:rPr>
          <w:rFonts w:cstheme="minorHAnsi"/>
        </w:rPr>
        <w:t>U</w:t>
      </w:r>
      <w:r w:rsidRPr="00487E0E">
        <w:rPr>
          <w:rFonts w:cstheme="minorHAnsi"/>
        </w:rPr>
        <w:t>mow</w:t>
      </w:r>
      <w:r>
        <w:rPr>
          <w:rFonts w:cstheme="minorHAnsi"/>
        </w:rPr>
        <w:t>ie</w:t>
      </w:r>
      <w:r w:rsidRPr="00487E0E">
        <w:rPr>
          <w:rFonts w:cstheme="minorHAnsi"/>
        </w:rPr>
        <w:t>,</w:t>
      </w:r>
    </w:p>
    <w:p w14:paraId="24434C33" w14:textId="61556E50" w:rsidR="005F6538" w:rsidRPr="00487E0E" w:rsidRDefault="005F6538" w:rsidP="00501C3B">
      <w:pPr>
        <w:numPr>
          <w:ilvl w:val="0"/>
          <w:numId w:val="50"/>
        </w:numPr>
        <w:autoSpaceDE w:val="0"/>
        <w:autoSpaceDN w:val="0"/>
        <w:adjustRightInd w:val="0"/>
        <w:spacing w:after="0"/>
        <w:ind w:left="1418" w:hanging="425"/>
        <w:contextualSpacing/>
        <w:jc w:val="both"/>
        <w:rPr>
          <w:rFonts w:cstheme="minorHAnsi"/>
        </w:rPr>
      </w:pPr>
      <w:r w:rsidRPr="00487E0E">
        <w:rPr>
          <w:rFonts w:cstheme="minorHAnsi"/>
        </w:rPr>
        <w:t>w każdym przypadku braku zapłaty należnego wynagrodzenia podwykonawcom lub dalszym podwykonawcom</w:t>
      </w:r>
      <w:r>
        <w:rPr>
          <w:rFonts w:cstheme="minorHAnsi"/>
        </w:rPr>
        <w:t xml:space="preserve"> (w tym również z tytułu zmiany wysokości wynagrodzenia, o której mowa w art. 439 ust. 5 ustawy PZP)</w:t>
      </w:r>
      <w:r w:rsidRPr="00487E0E">
        <w:rPr>
          <w:rFonts w:cstheme="minorHAnsi"/>
        </w:rPr>
        <w:t xml:space="preserve"> – w wysokości 10% niezapłaconej należności,</w:t>
      </w:r>
    </w:p>
    <w:p w14:paraId="44CF14F9" w14:textId="6726A9BB" w:rsidR="005F6538" w:rsidRPr="00487E0E" w:rsidRDefault="005F6538" w:rsidP="00501C3B">
      <w:pPr>
        <w:numPr>
          <w:ilvl w:val="0"/>
          <w:numId w:val="50"/>
        </w:numPr>
        <w:autoSpaceDE w:val="0"/>
        <w:autoSpaceDN w:val="0"/>
        <w:adjustRightInd w:val="0"/>
        <w:spacing w:after="0"/>
        <w:ind w:left="1418" w:hanging="425"/>
        <w:contextualSpacing/>
        <w:jc w:val="both"/>
        <w:rPr>
          <w:rFonts w:cstheme="minorHAnsi"/>
        </w:rPr>
      </w:pPr>
      <w:r w:rsidRPr="00487E0E">
        <w:rPr>
          <w:rFonts w:cstheme="minorHAnsi"/>
        </w:rPr>
        <w:t>w każdym przypadku nieterminowej zapłaty wynagrodzenia należnego podwykonawcom lub dalszym podwykonawcom</w:t>
      </w:r>
      <w:r>
        <w:rPr>
          <w:rFonts w:cstheme="minorHAnsi"/>
        </w:rPr>
        <w:t xml:space="preserve"> (w tym również z tytułu zmiany wysokości wynagrodzenia, o której mowa w art. 439 ust. 5 ustawy PZP)</w:t>
      </w:r>
      <w:r w:rsidRPr="00487E0E">
        <w:rPr>
          <w:rFonts w:cstheme="minorHAnsi"/>
        </w:rPr>
        <w:t xml:space="preserve"> – w wysokości 0,1% niezapłaconej należności za każdy dzień zwłoki,</w:t>
      </w:r>
    </w:p>
    <w:p w14:paraId="57646321" w14:textId="00DF9A8E" w:rsidR="005F6538" w:rsidRPr="00487E0E" w:rsidRDefault="005F6538" w:rsidP="00501C3B">
      <w:pPr>
        <w:numPr>
          <w:ilvl w:val="0"/>
          <w:numId w:val="50"/>
        </w:numPr>
        <w:autoSpaceDE w:val="0"/>
        <w:autoSpaceDN w:val="0"/>
        <w:adjustRightInd w:val="0"/>
        <w:spacing w:after="0"/>
        <w:ind w:left="1418" w:hanging="425"/>
        <w:contextualSpacing/>
        <w:jc w:val="both"/>
        <w:rPr>
          <w:rFonts w:cstheme="minorHAnsi"/>
          <w:b/>
        </w:rPr>
      </w:pPr>
      <w:r w:rsidRPr="00487E0E">
        <w:rPr>
          <w:rFonts w:cstheme="minorHAnsi"/>
        </w:rPr>
        <w:t xml:space="preserve">w każdym przypadku nieprzedłożenia Zamawiającemu do zaakceptowania projektu umowy o podwykonawstwo, której przedmiotem są roboty budowlane, lub projektu jej zmiany – w wysokości 5.000,00 złotych brutto za każdy stwierdzony przypadek nieprzedłożenia Zamawiającemu do zaakceptowania projektu umowy o podwykonawstwo, której przedmiotem są roboty budowlane, lub projektu jej zmiany, </w:t>
      </w:r>
    </w:p>
    <w:p w14:paraId="413BDE8D" w14:textId="77777777" w:rsidR="005F6538" w:rsidRPr="00487E0E" w:rsidRDefault="005F6538" w:rsidP="00501C3B">
      <w:pPr>
        <w:numPr>
          <w:ilvl w:val="0"/>
          <w:numId w:val="50"/>
        </w:numPr>
        <w:autoSpaceDE w:val="0"/>
        <w:autoSpaceDN w:val="0"/>
        <w:adjustRightInd w:val="0"/>
        <w:spacing w:after="0"/>
        <w:ind w:left="1418" w:hanging="425"/>
        <w:contextualSpacing/>
        <w:jc w:val="both"/>
        <w:rPr>
          <w:rFonts w:cstheme="minorHAnsi"/>
        </w:rPr>
      </w:pPr>
      <w:r w:rsidRPr="00487E0E">
        <w:rPr>
          <w:rFonts w:cstheme="minorHAnsi"/>
        </w:rPr>
        <w:t>w każdym przypadku nieprzedłożenia poświadczonej za zgodność z oryginałem kopii umowy o podwykonawstwo lub jej zmiany – w wysokości 5.000,00 złotych brutto za każdy stwierdzony przypadek nieprzedłożenia poświadczonej za zgodność z oryginałem kopii umowy o podwykonawstwo lub jej zmiany,</w:t>
      </w:r>
    </w:p>
    <w:p w14:paraId="30D5A0D7" w14:textId="0F762280" w:rsidR="005F6538" w:rsidRDefault="005F6538" w:rsidP="00501C3B">
      <w:pPr>
        <w:numPr>
          <w:ilvl w:val="0"/>
          <w:numId w:val="50"/>
        </w:numPr>
        <w:autoSpaceDE w:val="0"/>
        <w:autoSpaceDN w:val="0"/>
        <w:adjustRightInd w:val="0"/>
        <w:spacing w:after="0"/>
        <w:ind w:left="1418" w:hanging="425"/>
        <w:contextualSpacing/>
        <w:jc w:val="both"/>
        <w:rPr>
          <w:rFonts w:cstheme="minorHAnsi"/>
        </w:rPr>
      </w:pPr>
      <w:r w:rsidRPr="00487E0E">
        <w:rPr>
          <w:rFonts w:cstheme="minorHAnsi"/>
        </w:rPr>
        <w:t>w każdym przypadku braku zmiany umowy o podwykonawstwo w zakresie</w:t>
      </w:r>
      <w:r w:rsidR="002A789A">
        <w:rPr>
          <w:rFonts w:cstheme="minorHAnsi"/>
        </w:rPr>
        <w:t xml:space="preserve"> terminu zapłaty wynagrodzenia</w:t>
      </w:r>
      <w:r w:rsidRPr="00487E0E">
        <w:rPr>
          <w:rFonts w:cstheme="minorHAnsi"/>
        </w:rPr>
        <w:t>, o którym mowa w art. 464 ust. 10 ustawy Prawo zamówień publicznych</w:t>
      </w:r>
      <w:r w:rsidR="002A789A">
        <w:rPr>
          <w:rFonts w:cstheme="minorHAnsi"/>
        </w:rPr>
        <w:t xml:space="preserve"> w zw. z § 10 ust. 10</w:t>
      </w:r>
      <w:r w:rsidR="00C75C9F">
        <w:rPr>
          <w:rFonts w:cstheme="minorHAnsi"/>
        </w:rPr>
        <w:t xml:space="preserve"> Umowy</w:t>
      </w:r>
      <w:r w:rsidRPr="00487E0E">
        <w:rPr>
          <w:rFonts w:cstheme="minorHAnsi"/>
        </w:rPr>
        <w:t xml:space="preserve"> – w wysokości 0,1% wartości brutto tej umowy</w:t>
      </w:r>
      <w:r>
        <w:rPr>
          <w:rFonts w:cstheme="minorHAnsi"/>
        </w:rPr>
        <w:t xml:space="preserve"> o podwykonawstwo</w:t>
      </w:r>
      <w:r w:rsidRPr="00487E0E">
        <w:rPr>
          <w:rFonts w:cstheme="minorHAnsi"/>
        </w:rPr>
        <w:t>, za każdy dzień zwłoki</w:t>
      </w:r>
      <w:r>
        <w:rPr>
          <w:rFonts w:cstheme="minorHAnsi"/>
        </w:rPr>
        <w:t>,</w:t>
      </w:r>
    </w:p>
    <w:p w14:paraId="2C1FE9B7" w14:textId="37BA1BB2" w:rsidR="00950BA6" w:rsidRPr="00487E0E" w:rsidRDefault="00950BA6" w:rsidP="00501C3B">
      <w:pPr>
        <w:numPr>
          <w:ilvl w:val="0"/>
          <w:numId w:val="50"/>
        </w:numPr>
        <w:autoSpaceDE w:val="0"/>
        <w:autoSpaceDN w:val="0"/>
        <w:adjustRightInd w:val="0"/>
        <w:spacing w:after="0"/>
        <w:ind w:left="1418" w:hanging="425"/>
        <w:contextualSpacing/>
        <w:jc w:val="both"/>
        <w:rPr>
          <w:rFonts w:cstheme="minorHAnsi"/>
        </w:rPr>
      </w:pPr>
      <w:r>
        <w:rPr>
          <w:rFonts w:cstheme="minorHAnsi"/>
        </w:rPr>
        <w:t xml:space="preserve">w każdym przypadku </w:t>
      </w:r>
      <w:r w:rsidR="005462FC">
        <w:rPr>
          <w:rFonts w:cstheme="minorHAnsi"/>
        </w:rPr>
        <w:t>braku zmiany umowy o podwykonawstwo w zakresie zmiany wynagrodzenia przysługującego podwykonawcy, o którym mowa w § 15 ust. 9</w:t>
      </w:r>
      <w:r w:rsidR="00C75C9F">
        <w:rPr>
          <w:rFonts w:cstheme="minorHAnsi"/>
        </w:rPr>
        <w:t xml:space="preserve"> Umowy</w:t>
      </w:r>
      <w:r w:rsidR="005462FC">
        <w:rPr>
          <w:rFonts w:cstheme="minorHAnsi"/>
        </w:rPr>
        <w:t xml:space="preserve"> </w:t>
      </w:r>
      <w:r w:rsidR="005462FC">
        <w:rPr>
          <w:rFonts w:cstheme="minorHAnsi"/>
        </w:rPr>
        <w:lastRenderedPageBreak/>
        <w:t xml:space="preserve">w zw. z art. 439 ust. 5 PZP - </w:t>
      </w:r>
      <w:r w:rsidR="002A789A" w:rsidRPr="00487E0E">
        <w:rPr>
          <w:rFonts w:cstheme="minorHAnsi"/>
        </w:rPr>
        <w:t>w wysokości 0,1% wartości brutto tej umowy</w:t>
      </w:r>
      <w:r w:rsidR="002A789A">
        <w:rPr>
          <w:rFonts w:cstheme="minorHAnsi"/>
        </w:rPr>
        <w:t xml:space="preserve"> o podwykonawstwo</w:t>
      </w:r>
      <w:r w:rsidR="002A789A" w:rsidRPr="00487E0E">
        <w:rPr>
          <w:rFonts w:cstheme="minorHAnsi"/>
        </w:rPr>
        <w:t>, za każdy dzień zwłoki</w:t>
      </w:r>
      <w:r w:rsidR="002A789A">
        <w:rPr>
          <w:rFonts w:cstheme="minorHAnsi"/>
        </w:rPr>
        <w:t>,</w:t>
      </w:r>
    </w:p>
    <w:p w14:paraId="0E8814E0" w14:textId="0E9D6DE5" w:rsidR="005F6538" w:rsidRPr="00501C3B" w:rsidRDefault="005F6538" w:rsidP="00501C3B">
      <w:pPr>
        <w:numPr>
          <w:ilvl w:val="0"/>
          <w:numId w:val="50"/>
        </w:numPr>
        <w:autoSpaceDE w:val="0"/>
        <w:autoSpaceDN w:val="0"/>
        <w:adjustRightInd w:val="0"/>
        <w:spacing w:after="0"/>
        <w:ind w:left="1418" w:hanging="425"/>
        <w:contextualSpacing/>
        <w:jc w:val="both"/>
        <w:rPr>
          <w:rFonts w:cstheme="minorHAnsi"/>
        </w:rPr>
      </w:pPr>
      <w:r w:rsidRPr="00487E0E">
        <w:rPr>
          <w:rFonts w:cstheme="minorHAnsi"/>
        </w:rPr>
        <w:t xml:space="preserve">w każdym przypadku niedopełnienia obowiązku, o którym mowa w </w:t>
      </w:r>
      <w:r w:rsidRPr="00501C3B">
        <w:rPr>
          <w:rFonts w:cstheme="minorHAnsi"/>
        </w:rPr>
        <w:t>§ 1</w:t>
      </w:r>
      <w:r w:rsidR="00501C3B" w:rsidRPr="00501C3B">
        <w:rPr>
          <w:rFonts w:cstheme="minorHAnsi"/>
        </w:rPr>
        <w:t>1</w:t>
      </w:r>
      <w:r w:rsidRPr="00501C3B">
        <w:rPr>
          <w:rFonts w:cstheme="minorHAnsi"/>
        </w:rPr>
        <w:t xml:space="preserve"> ust. 1 – w wysokości po 500,00 złotych za każdy dzień roboczy, w którym osoba niezatrudniona przez Wykonawcę lub podwykonawcę na podstawie umowy o pracę wykonywała czynności wymienione w </w:t>
      </w:r>
      <w:r w:rsidRPr="00501C3B">
        <w:t>§ 14 ust. 1 Umowy,</w:t>
      </w:r>
    </w:p>
    <w:p w14:paraId="159594C4" w14:textId="6F39913F" w:rsidR="005F6538" w:rsidRPr="00487E0E" w:rsidRDefault="005F6538" w:rsidP="00501C3B">
      <w:pPr>
        <w:numPr>
          <w:ilvl w:val="0"/>
          <w:numId w:val="50"/>
        </w:numPr>
        <w:autoSpaceDE w:val="0"/>
        <w:autoSpaceDN w:val="0"/>
        <w:adjustRightInd w:val="0"/>
        <w:spacing w:after="0"/>
        <w:ind w:left="1418" w:hanging="425"/>
        <w:contextualSpacing/>
        <w:jc w:val="both"/>
        <w:rPr>
          <w:rFonts w:cstheme="minorHAnsi"/>
        </w:rPr>
      </w:pPr>
      <w:r w:rsidRPr="00501C3B">
        <w:rPr>
          <w:rFonts w:cstheme="minorHAnsi"/>
        </w:rPr>
        <w:t>za zwłokę w dostarczeniu dowodów, o których mowa w § 1</w:t>
      </w:r>
      <w:r w:rsidR="00501C3B" w:rsidRPr="00501C3B">
        <w:rPr>
          <w:rFonts w:cstheme="minorHAnsi"/>
        </w:rPr>
        <w:t>1</w:t>
      </w:r>
      <w:r w:rsidRPr="00501C3B">
        <w:rPr>
          <w:rFonts w:cstheme="minorHAnsi"/>
        </w:rPr>
        <w:t xml:space="preserve"> ust. 3</w:t>
      </w:r>
      <w:r w:rsidRPr="00487E0E">
        <w:rPr>
          <w:rFonts w:cstheme="minorHAnsi"/>
        </w:rPr>
        <w:t xml:space="preserve"> – w wysokości po 500,00 złotych za każdy dzień zwłoki liczony od</w:t>
      </w:r>
      <w:r>
        <w:rPr>
          <w:rFonts w:cstheme="minorHAnsi"/>
        </w:rPr>
        <w:t xml:space="preserve"> upływu</w:t>
      </w:r>
      <w:r w:rsidRPr="00487E0E">
        <w:rPr>
          <w:rFonts w:cstheme="minorHAnsi"/>
        </w:rPr>
        <w:t xml:space="preserve"> terminu, o którym mowa w § 1</w:t>
      </w:r>
      <w:r w:rsidR="00501C3B">
        <w:rPr>
          <w:rFonts w:cstheme="minorHAnsi"/>
        </w:rPr>
        <w:t>1</w:t>
      </w:r>
      <w:r w:rsidRPr="00487E0E">
        <w:rPr>
          <w:rFonts w:cstheme="minorHAnsi"/>
        </w:rPr>
        <w:t xml:space="preserve"> ust. 3,</w:t>
      </w:r>
    </w:p>
    <w:p w14:paraId="2678F04E" w14:textId="738B8402" w:rsidR="005F6538" w:rsidRPr="00487E0E" w:rsidRDefault="005F6538" w:rsidP="00501C3B">
      <w:pPr>
        <w:numPr>
          <w:ilvl w:val="0"/>
          <w:numId w:val="50"/>
        </w:numPr>
        <w:autoSpaceDE w:val="0"/>
        <w:autoSpaceDN w:val="0"/>
        <w:adjustRightInd w:val="0"/>
        <w:spacing w:after="0"/>
        <w:ind w:left="1418" w:hanging="425"/>
        <w:contextualSpacing/>
        <w:jc w:val="both"/>
        <w:rPr>
          <w:rFonts w:cstheme="minorHAnsi"/>
        </w:rPr>
      </w:pPr>
      <w:r w:rsidRPr="00487E0E">
        <w:rPr>
          <w:rFonts w:cstheme="minorHAnsi"/>
        </w:rPr>
        <w:t>za zwłokę w przedłożeniu harmonogramu rzeczowo – finansowego, o którym mowa w</w:t>
      </w:r>
      <w:r>
        <w:rPr>
          <w:rFonts w:cstheme="minorHAnsi"/>
        </w:rPr>
        <w:t> </w:t>
      </w:r>
      <w:r w:rsidRPr="00487E0E">
        <w:rPr>
          <w:rFonts w:cstheme="minorHAnsi"/>
        </w:rPr>
        <w:t>§</w:t>
      </w:r>
      <w:r>
        <w:rPr>
          <w:rFonts w:cstheme="minorHAnsi"/>
        </w:rPr>
        <w:t> 1 </w:t>
      </w:r>
      <w:r w:rsidRPr="00487E0E">
        <w:rPr>
          <w:rFonts w:cstheme="minorHAnsi"/>
        </w:rPr>
        <w:t xml:space="preserve">ust. </w:t>
      </w:r>
      <w:r w:rsidR="001F2A2B">
        <w:rPr>
          <w:rFonts w:cstheme="minorHAnsi"/>
        </w:rPr>
        <w:t>11-</w:t>
      </w:r>
      <w:r>
        <w:rPr>
          <w:rFonts w:cstheme="minorHAnsi"/>
        </w:rPr>
        <w:t>12</w:t>
      </w:r>
      <w:r w:rsidRPr="00487E0E">
        <w:rPr>
          <w:rFonts w:cstheme="minorHAnsi"/>
        </w:rPr>
        <w:t xml:space="preserve"> </w:t>
      </w:r>
      <w:r>
        <w:rPr>
          <w:rFonts w:cstheme="minorHAnsi"/>
        </w:rPr>
        <w:t>U</w:t>
      </w:r>
      <w:r w:rsidRPr="00487E0E">
        <w:rPr>
          <w:rFonts w:cstheme="minorHAnsi"/>
        </w:rPr>
        <w:t>mowy</w:t>
      </w:r>
      <w:r>
        <w:rPr>
          <w:rFonts w:cstheme="minorHAnsi"/>
        </w:rPr>
        <w:t>,</w:t>
      </w:r>
      <w:r w:rsidRPr="00487E0E">
        <w:rPr>
          <w:rFonts w:cstheme="minorHAnsi"/>
        </w:rPr>
        <w:t xml:space="preserve"> w wysokości 1000 zł za każdy dzień zwłoki, </w:t>
      </w:r>
    </w:p>
    <w:p w14:paraId="08A7B6A8" w14:textId="600A9A9D" w:rsidR="005F6538" w:rsidRPr="001F2A2B" w:rsidRDefault="005F6538" w:rsidP="001F2A2B">
      <w:pPr>
        <w:numPr>
          <w:ilvl w:val="0"/>
          <w:numId w:val="50"/>
        </w:numPr>
        <w:autoSpaceDE w:val="0"/>
        <w:autoSpaceDN w:val="0"/>
        <w:adjustRightInd w:val="0"/>
        <w:spacing w:after="0"/>
        <w:ind w:left="1418" w:hanging="425"/>
        <w:contextualSpacing/>
        <w:jc w:val="both"/>
        <w:rPr>
          <w:rFonts w:cstheme="minorHAnsi"/>
        </w:rPr>
      </w:pPr>
      <w:r w:rsidRPr="00487E0E">
        <w:rPr>
          <w:rStyle w:val="markedcontent"/>
          <w:rFonts w:asciiTheme="minorHAnsi" w:hAnsiTheme="minorHAnsi" w:cstheme="minorHAnsi"/>
        </w:rPr>
        <w:t xml:space="preserve">za zwłokę w przedłożeniu innych niż określonych w lit. a) – </w:t>
      </w:r>
      <w:r w:rsidR="001F2A2B">
        <w:rPr>
          <w:rStyle w:val="markedcontent"/>
          <w:rFonts w:asciiTheme="minorHAnsi" w:hAnsiTheme="minorHAnsi" w:cstheme="minorHAnsi"/>
        </w:rPr>
        <w:t>n</w:t>
      </w:r>
      <w:r w:rsidRPr="00487E0E">
        <w:rPr>
          <w:rStyle w:val="markedcontent"/>
          <w:rFonts w:asciiTheme="minorHAnsi" w:hAnsiTheme="minorHAnsi" w:cstheme="minorHAnsi"/>
        </w:rPr>
        <w:t xml:space="preserve">) dokumentów, których przedłożenie wynikało z niniejszej </w:t>
      </w:r>
      <w:r w:rsidR="00104B91">
        <w:rPr>
          <w:rStyle w:val="markedcontent"/>
          <w:rFonts w:asciiTheme="minorHAnsi" w:hAnsiTheme="minorHAnsi" w:cstheme="minorHAnsi"/>
        </w:rPr>
        <w:t>U</w:t>
      </w:r>
      <w:r w:rsidRPr="001F2A2B">
        <w:rPr>
          <w:rStyle w:val="markedcontent"/>
          <w:rFonts w:asciiTheme="minorHAnsi" w:hAnsiTheme="minorHAnsi" w:cstheme="minorHAnsi"/>
        </w:rPr>
        <w:t>mowy lub żądania Zamawiającego – w wysokości 500,00 zł</w:t>
      </w:r>
      <w:r w:rsidRPr="001F2A2B">
        <w:rPr>
          <w:rFonts w:cstheme="minorHAnsi"/>
        </w:rPr>
        <w:t xml:space="preserve">otych za każdy dzień zwłoki liczony od terminu określonego w </w:t>
      </w:r>
      <w:r w:rsidR="00020EBF" w:rsidRPr="001F2A2B">
        <w:rPr>
          <w:rFonts w:cstheme="minorHAnsi"/>
        </w:rPr>
        <w:t>U</w:t>
      </w:r>
      <w:r w:rsidRPr="001F2A2B">
        <w:rPr>
          <w:rFonts w:cstheme="minorHAnsi"/>
        </w:rPr>
        <w:t>mowie lub żądaniu Zamawiającego;</w:t>
      </w:r>
    </w:p>
    <w:p w14:paraId="2517081A" w14:textId="77777777" w:rsidR="005F6538" w:rsidRPr="00836F2A" w:rsidRDefault="005F6538" w:rsidP="00501C3B">
      <w:pPr>
        <w:numPr>
          <w:ilvl w:val="0"/>
          <w:numId w:val="50"/>
        </w:numPr>
        <w:autoSpaceDE w:val="0"/>
        <w:autoSpaceDN w:val="0"/>
        <w:adjustRightInd w:val="0"/>
        <w:spacing w:after="0"/>
        <w:ind w:left="1418" w:hanging="425"/>
        <w:contextualSpacing/>
        <w:jc w:val="both"/>
        <w:rPr>
          <w:rFonts w:cstheme="minorHAnsi"/>
        </w:rPr>
      </w:pPr>
      <w:r>
        <w:rPr>
          <w:rFonts w:cstheme="minorHAnsi"/>
        </w:rPr>
        <w:t>za z</w:t>
      </w:r>
      <w:r w:rsidRPr="001E31F2">
        <w:rPr>
          <w:rFonts w:cstheme="minorHAnsi"/>
        </w:rPr>
        <w:t>włok</w:t>
      </w:r>
      <w:r>
        <w:rPr>
          <w:rFonts w:cstheme="minorHAnsi"/>
        </w:rPr>
        <w:t>ę</w:t>
      </w:r>
      <w:r w:rsidRPr="001E31F2">
        <w:rPr>
          <w:rFonts w:cstheme="minorHAnsi"/>
        </w:rPr>
        <w:t xml:space="preserve"> w dotrzymaniu terminów realizacji poszczególnych etapów robót wskazanych w harmonogramie</w:t>
      </w:r>
      <w:r>
        <w:rPr>
          <w:rFonts w:cstheme="minorHAnsi"/>
        </w:rPr>
        <w:t xml:space="preserve"> rzeczowo - finansowym</w:t>
      </w:r>
      <w:r w:rsidRPr="001E31F2">
        <w:rPr>
          <w:rFonts w:cstheme="minorHAnsi"/>
        </w:rPr>
        <w:t xml:space="preserve">, o co najmniej 30 dni i brak złożenia do Zamawiającego uzasadnionego i zasadnego wniosku o zmianę harmonogramu </w:t>
      </w:r>
      <w:r>
        <w:rPr>
          <w:rFonts w:cstheme="minorHAnsi"/>
        </w:rPr>
        <w:t xml:space="preserve">- </w:t>
      </w:r>
      <w:r w:rsidRPr="001E31F2">
        <w:rPr>
          <w:rFonts w:cstheme="minorHAnsi"/>
        </w:rPr>
        <w:t>w wysokości 500,00 złotych za każdy dzień</w:t>
      </w:r>
      <w:r>
        <w:rPr>
          <w:rFonts w:cstheme="minorHAnsi"/>
        </w:rPr>
        <w:t xml:space="preserve"> zwłoki ponad te wskazane powyżej 30 dni;</w:t>
      </w:r>
    </w:p>
    <w:p w14:paraId="7F9E8257" w14:textId="5B329B75" w:rsidR="005F6538" w:rsidRPr="00487E0E" w:rsidRDefault="005F6538" w:rsidP="00501C3B">
      <w:pPr>
        <w:numPr>
          <w:ilvl w:val="1"/>
          <w:numId w:val="52"/>
        </w:numPr>
        <w:autoSpaceDE w:val="0"/>
        <w:autoSpaceDN w:val="0"/>
        <w:adjustRightInd w:val="0"/>
        <w:spacing w:after="0"/>
        <w:ind w:left="993" w:hanging="425"/>
        <w:contextualSpacing/>
        <w:jc w:val="both"/>
        <w:rPr>
          <w:rFonts w:cstheme="minorHAnsi"/>
        </w:rPr>
      </w:pPr>
      <w:r w:rsidRPr="00487E0E">
        <w:rPr>
          <w:rFonts w:cstheme="minorHAnsi"/>
        </w:rPr>
        <w:t>Zamawiający jest zobowiązany do zapłaty Wykonawcy kary umownej za zwłokę Zamawiającego w rozpoczęciu</w:t>
      </w:r>
      <w:r>
        <w:rPr>
          <w:rFonts w:cstheme="minorHAnsi"/>
        </w:rPr>
        <w:t xml:space="preserve"> odbioru końcowego</w:t>
      </w:r>
      <w:r w:rsidRPr="00487E0E">
        <w:rPr>
          <w:rFonts w:cstheme="minorHAnsi"/>
        </w:rPr>
        <w:t xml:space="preserve"> lub zakończeniu odbioru </w:t>
      </w:r>
      <w:r>
        <w:rPr>
          <w:rFonts w:cstheme="minorHAnsi"/>
        </w:rPr>
        <w:t xml:space="preserve">częściowego lub </w:t>
      </w:r>
      <w:r w:rsidRPr="00487E0E">
        <w:rPr>
          <w:rFonts w:cstheme="minorHAnsi"/>
        </w:rPr>
        <w:t xml:space="preserve">końcowego – w wysokości 0,1% wynagrodzenia, którym mowa w § </w:t>
      </w:r>
      <w:r>
        <w:rPr>
          <w:rFonts w:cstheme="minorHAnsi"/>
        </w:rPr>
        <w:t>7</w:t>
      </w:r>
      <w:r w:rsidRPr="00487E0E">
        <w:rPr>
          <w:rFonts w:cstheme="minorHAnsi"/>
        </w:rPr>
        <w:t xml:space="preserve"> ust. 1, za każdy dzień zwłoki, liczonej</w:t>
      </w:r>
      <w:r>
        <w:rPr>
          <w:rFonts w:cstheme="minorHAnsi"/>
        </w:rPr>
        <w:t xml:space="preserve"> odpowiednio</w:t>
      </w:r>
      <w:r w:rsidRPr="00487E0E">
        <w:rPr>
          <w:rFonts w:cstheme="minorHAnsi"/>
        </w:rPr>
        <w:t xml:space="preserve"> od dnia </w:t>
      </w:r>
      <w:r>
        <w:rPr>
          <w:rFonts w:cstheme="minorHAnsi"/>
        </w:rPr>
        <w:t>następującego po wyznaczonym terminie odbioru, o którym mowa</w:t>
      </w:r>
      <w:r w:rsidRPr="00487E0E">
        <w:rPr>
          <w:rFonts w:cstheme="minorHAnsi"/>
        </w:rPr>
        <w:t xml:space="preserve"> w</w:t>
      </w:r>
      <w:r>
        <w:rPr>
          <w:rFonts w:cstheme="minorHAnsi"/>
        </w:rPr>
        <w:t> </w:t>
      </w:r>
      <w:r w:rsidRPr="00487E0E">
        <w:rPr>
          <w:rFonts w:cstheme="minorHAnsi"/>
        </w:rPr>
        <w:t xml:space="preserve">§ </w:t>
      </w:r>
      <w:r w:rsidR="00501C3B">
        <w:rPr>
          <w:rFonts w:cstheme="minorHAnsi"/>
        </w:rPr>
        <w:t>5</w:t>
      </w:r>
      <w:r w:rsidRPr="00487E0E">
        <w:rPr>
          <w:rFonts w:cstheme="minorHAnsi"/>
        </w:rPr>
        <w:t xml:space="preserve"> ust. </w:t>
      </w:r>
      <w:r w:rsidR="00501C3B">
        <w:rPr>
          <w:rFonts w:cstheme="minorHAnsi"/>
        </w:rPr>
        <w:t>10</w:t>
      </w:r>
      <w:r w:rsidRPr="00487E0E">
        <w:rPr>
          <w:rFonts w:cstheme="minorHAnsi"/>
        </w:rPr>
        <w:t xml:space="preserve"> </w:t>
      </w:r>
      <w:r>
        <w:rPr>
          <w:rFonts w:cstheme="minorHAnsi"/>
        </w:rPr>
        <w:t>lub od dnia następującego po ostatnim dniu terminu, o którym mowa w § 7 ust.</w:t>
      </w:r>
      <w:r w:rsidRPr="00487E0E">
        <w:rPr>
          <w:rFonts w:cstheme="minorHAnsi"/>
        </w:rPr>
        <w:t xml:space="preserve"> </w:t>
      </w:r>
      <w:r w:rsidR="00501C3B">
        <w:rPr>
          <w:rFonts w:cstheme="minorHAnsi"/>
        </w:rPr>
        <w:t xml:space="preserve">10 </w:t>
      </w:r>
      <w:r>
        <w:rPr>
          <w:rFonts w:cstheme="minorHAnsi"/>
        </w:rPr>
        <w:t>U</w:t>
      </w:r>
      <w:r w:rsidRPr="00487E0E">
        <w:rPr>
          <w:rFonts w:cstheme="minorHAnsi"/>
        </w:rPr>
        <w:t>mowy</w:t>
      </w:r>
      <w:r>
        <w:rPr>
          <w:rFonts w:cstheme="minorHAnsi"/>
        </w:rPr>
        <w:t>,</w:t>
      </w:r>
    </w:p>
    <w:p w14:paraId="7EFB4CF2" w14:textId="6B3ED989" w:rsidR="005F6538" w:rsidRPr="00487E0E" w:rsidRDefault="005F6538" w:rsidP="00501C3B">
      <w:pPr>
        <w:numPr>
          <w:ilvl w:val="1"/>
          <w:numId w:val="52"/>
        </w:numPr>
        <w:autoSpaceDE w:val="0"/>
        <w:autoSpaceDN w:val="0"/>
        <w:adjustRightInd w:val="0"/>
        <w:spacing w:after="0"/>
        <w:ind w:left="993" w:hanging="425"/>
        <w:contextualSpacing/>
        <w:jc w:val="both"/>
        <w:rPr>
          <w:rFonts w:cstheme="minorHAnsi"/>
        </w:rPr>
      </w:pPr>
      <w:r w:rsidRPr="00487E0E">
        <w:rPr>
          <w:rFonts w:cstheme="minorHAnsi"/>
        </w:rPr>
        <w:t>Wykonawca zobowiązany jest do zapłaty Zamawiającemu kar</w:t>
      </w:r>
      <w:r>
        <w:rPr>
          <w:rFonts w:cstheme="minorHAnsi"/>
        </w:rPr>
        <w:t>y</w:t>
      </w:r>
      <w:r w:rsidRPr="00487E0E">
        <w:rPr>
          <w:rFonts w:cstheme="minorHAnsi"/>
        </w:rPr>
        <w:t xml:space="preserve"> umown</w:t>
      </w:r>
      <w:r>
        <w:rPr>
          <w:rFonts w:cstheme="minorHAnsi"/>
        </w:rPr>
        <w:t>ej</w:t>
      </w:r>
      <w:r w:rsidRPr="00487E0E">
        <w:rPr>
          <w:rFonts w:cstheme="minorHAnsi"/>
        </w:rPr>
        <w:t xml:space="preserve"> z tytułu odstąpienia</w:t>
      </w:r>
      <w:r>
        <w:rPr>
          <w:rFonts w:cstheme="minorHAnsi"/>
        </w:rPr>
        <w:t xml:space="preserve"> przez którąkolwiek ze Stron</w:t>
      </w:r>
      <w:r w:rsidRPr="00487E0E">
        <w:rPr>
          <w:rFonts w:cstheme="minorHAnsi"/>
        </w:rPr>
        <w:t xml:space="preserve"> od </w:t>
      </w:r>
      <w:r>
        <w:rPr>
          <w:rFonts w:cstheme="minorHAnsi"/>
        </w:rPr>
        <w:t>U</w:t>
      </w:r>
      <w:r w:rsidRPr="00487E0E">
        <w:rPr>
          <w:rFonts w:cstheme="minorHAnsi"/>
        </w:rPr>
        <w:t>mowy</w:t>
      </w:r>
      <w:r>
        <w:rPr>
          <w:rFonts w:cstheme="minorHAnsi"/>
        </w:rPr>
        <w:t xml:space="preserve"> </w:t>
      </w:r>
      <w:r w:rsidRPr="00487E0E">
        <w:rPr>
          <w:rFonts w:cstheme="minorHAnsi"/>
        </w:rPr>
        <w:t xml:space="preserve">z przyczyn zależnych od Wykonawcy – w wysokości 10% wynagrodzenia, o którym mowa w § </w:t>
      </w:r>
      <w:r>
        <w:rPr>
          <w:rFonts w:cstheme="minorHAnsi"/>
        </w:rPr>
        <w:t>7</w:t>
      </w:r>
      <w:r w:rsidRPr="00487E0E">
        <w:rPr>
          <w:rFonts w:cstheme="minorHAnsi"/>
        </w:rPr>
        <w:t xml:space="preserve"> ust. 1</w:t>
      </w:r>
      <w:r>
        <w:rPr>
          <w:rFonts w:cstheme="minorHAnsi"/>
        </w:rPr>
        <w:t>.</w:t>
      </w:r>
    </w:p>
    <w:p w14:paraId="09C3DE2C" w14:textId="11DA5DE4" w:rsidR="005F6538" w:rsidRPr="00487E0E" w:rsidRDefault="004543B6" w:rsidP="00501C3B">
      <w:pPr>
        <w:numPr>
          <w:ilvl w:val="0"/>
          <w:numId w:val="51"/>
        </w:numPr>
        <w:autoSpaceDE w:val="0"/>
        <w:autoSpaceDN w:val="0"/>
        <w:adjustRightInd w:val="0"/>
        <w:spacing w:after="0"/>
        <w:ind w:left="426" w:hanging="426"/>
        <w:contextualSpacing/>
        <w:jc w:val="both"/>
        <w:rPr>
          <w:rFonts w:cstheme="minorHAnsi"/>
        </w:rPr>
      </w:pPr>
      <w:r>
        <w:rPr>
          <w:rFonts w:cstheme="minorHAnsi"/>
        </w:rPr>
        <w:t xml:space="preserve">Zamawiający jest uprawniony do żądania </w:t>
      </w:r>
      <w:r w:rsidR="005F6538" w:rsidRPr="00487E0E">
        <w:rPr>
          <w:rFonts w:cstheme="minorHAnsi"/>
        </w:rPr>
        <w:t xml:space="preserve"> odszkodowania uzupełniającego</w:t>
      </w:r>
      <w:r w:rsidR="005F6538">
        <w:rPr>
          <w:rFonts w:cstheme="minorHAnsi"/>
        </w:rPr>
        <w:t>, dochodzonego na zasadach ogólnych,</w:t>
      </w:r>
      <w:r w:rsidR="005F6538" w:rsidRPr="00487E0E">
        <w:rPr>
          <w:rFonts w:cstheme="minorHAnsi"/>
        </w:rPr>
        <w:t xml:space="preserve"> do wysokości rzeczywiście poniesionej szkody i utraconych korzyści.</w:t>
      </w:r>
    </w:p>
    <w:p w14:paraId="3A2EF402" w14:textId="77777777" w:rsidR="005F6538" w:rsidRPr="00487E0E" w:rsidRDefault="005F6538" w:rsidP="00501C3B">
      <w:pPr>
        <w:numPr>
          <w:ilvl w:val="0"/>
          <w:numId w:val="51"/>
        </w:numPr>
        <w:autoSpaceDE w:val="0"/>
        <w:autoSpaceDN w:val="0"/>
        <w:adjustRightInd w:val="0"/>
        <w:spacing w:after="0"/>
        <w:ind w:left="426" w:hanging="426"/>
        <w:contextualSpacing/>
        <w:jc w:val="both"/>
        <w:rPr>
          <w:rFonts w:cstheme="minorHAnsi"/>
        </w:rPr>
      </w:pPr>
      <w:r w:rsidRPr="00487E0E">
        <w:rPr>
          <w:rFonts w:cstheme="minorHAnsi"/>
        </w:rPr>
        <w:t>Zobowiązania z tytułu kar umownych Wykonawcy mogą być potrącane z wynagrodzenia należnego Wykonawcy.</w:t>
      </w:r>
    </w:p>
    <w:p w14:paraId="3653C925" w14:textId="44711B5A" w:rsidR="005F6538" w:rsidRPr="00487E0E" w:rsidRDefault="005F6538" w:rsidP="00501C3B">
      <w:pPr>
        <w:numPr>
          <w:ilvl w:val="0"/>
          <w:numId w:val="51"/>
        </w:numPr>
        <w:autoSpaceDE w:val="0"/>
        <w:autoSpaceDN w:val="0"/>
        <w:adjustRightInd w:val="0"/>
        <w:spacing w:after="0"/>
        <w:ind w:left="426" w:hanging="426"/>
        <w:contextualSpacing/>
        <w:jc w:val="both"/>
        <w:rPr>
          <w:rFonts w:cstheme="minorHAnsi"/>
        </w:rPr>
      </w:pPr>
      <w:r w:rsidRPr="00487E0E">
        <w:rPr>
          <w:rFonts w:cstheme="minorHAnsi"/>
        </w:rPr>
        <w:t>Strony zastrzegają możliwość kumulatywnego naliczania kar umownych z różnych tytułów, przy czym łączna maksymalna wartość kar umownych, których mo</w:t>
      </w:r>
      <w:r>
        <w:rPr>
          <w:rFonts w:cstheme="minorHAnsi"/>
        </w:rPr>
        <w:t>że</w:t>
      </w:r>
      <w:r w:rsidRPr="00487E0E">
        <w:rPr>
          <w:rFonts w:cstheme="minorHAnsi"/>
        </w:rPr>
        <w:t xml:space="preserve"> dochodzić </w:t>
      </w:r>
      <w:r>
        <w:rPr>
          <w:rFonts w:cstheme="minorHAnsi"/>
        </w:rPr>
        <w:t>dana Strona</w:t>
      </w:r>
      <w:r w:rsidRPr="00487E0E">
        <w:rPr>
          <w:rFonts w:cstheme="minorHAnsi"/>
        </w:rPr>
        <w:t xml:space="preserve"> nie przekroczy 20 % wynagrodzenia brutto określonego w § </w:t>
      </w:r>
      <w:r w:rsidR="00501C3B">
        <w:rPr>
          <w:rFonts w:cstheme="minorHAnsi"/>
        </w:rPr>
        <w:t xml:space="preserve">7 </w:t>
      </w:r>
      <w:r w:rsidRPr="00487E0E">
        <w:rPr>
          <w:rFonts w:cstheme="minorHAnsi"/>
        </w:rPr>
        <w:t>ust. 1.</w:t>
      </w:r>
    </w:p>
    <w:p w14:paraId="475850CE" w14:textId="77777777" w:rsidR="005F6538" w:rsidRPr="00487E0E" w:rsidRDefault="005F6538" w:rsidP="00501C3B">
      <w:pPr>
        <w:numPr>
          <w:ilvl w:val="0"/>
          <w:numId w:val="51"/>
        </w:numPr>
        <w:autoSpaceDE w:val="0"/>
        <w:autoSpaceDN w:val="0"/>
        <w:adjustRightInd w:val="0"/>
        <w:spacing w:after="0"/>
        <w:ind w:left="426" w:hanging="426"/>
        <w:contextualSpacing/>
        <w:jc w:val="both"/>
        <w:rPr>
          <w:rFonts w:cstheme="minorHAnsi"/>
        </w:rPr>
      </w:pPr>
      <w:r w:rsidRPr="00487E0E">
        <w:rPr>
          <w:rFonts w:cstheme="minorHAnsi"/>
        </w:rPr>
        <w:t xml:space="preserve">Zapłata kary umownej przez Wykonawcę lub potrącenie przez Zamawiającego kwoty kary z płatności należnej Wykonawcy, nie zwalnia Wykonawcy z obowiązku ukończenia robót lub jakichkolwiek innych zobowiązań wynikających z niniejszej </w:t>
      </w:r>
      <w:r>
        <w:rPr>
          <w:rFonts w:cstheme="minorHAnsi"/>
        </w:rPr>
        <w:t>U</w:t>
      </w:r>
      <w:r w:rsidRPr="00487E0E">
        <w:rPr>
          <w:rFonts w:cstheme="minorHAnsi"/>
        </w:rPr>
        <w:t>mowy.</w:t>
      </w:r>
    </w:p>
    <w:p w14:paraId="2220C9CD" w14:textId="77777777" w:rsidR="005F6538" w:rsidRPr="005F6538" w:rsidRDefault="005F6538" w:rsidP="00501C3B">
      <w:pPr>
        <w:numPr>
          <w:ilvl w:val="0"/>
          <w:numId w:val="51"/>
        </w:numPr>
        <w:suppressAutoHyphens/>
        <w:autoSpaceDE w:val="0"/>
        <w:spacing w:after="0"/>
        <w:ind w:left="426" w:hanging="426"/>
        <w:jc w:val="both"/>
        <w:rPr>
          <w:rStyle w:val="UMwyrniony"/>
          <w:rFonts w:asciiTheme="minorHAnsi" w:hAnsiTheme="minorHAnsi" w:cstheme="minorHAnsi"/>
          <w:b w:val="0"/>
          <w:kern w:val="2"/>
        </w:rPr>
      </w:pPr>
      <w:r w:rsidRPr="005F6538">
        <w:rPr>
          <w:rStyle w:val="UMwyrniony"/>
          <w:rFonts w:asciiTheme="minorHAnsi" w:hAnsiTheme="minorHAnsi" w:cstheme="minorHAnsi"/>
          <w:b w:val="0"/>
          <w:kern w:val="1"/>
        </w:rPr>
        <w:t>Wykonawca zapłaci Zamawiającemu kary umowne w terminie 10 dni od dnia doręczenia Wykonawcy noty księgowej określającej wysokość kar umownych. Wykonawca wyraża zgodę na potrącenie naliczonych kar umownych z wynagrodzenia należnego Wykonawcy.</w:t>
      </w:r>
    </w:p>
    <w:p w14:paraId="5EEA8494" w14:textId="77777777" w:rsidR="005F6538" w:rsidRPr="00487E0E" w:rsidRDefault="005F6538" w:rsidP="00501C3B">
      <w:pPr>
        <w:pStyle w:val="Tekstpodstawowywcity"/>
        <w:numPr>
          <w:ilvl w:val="0"/>
          <w:numId w:val="51"/>
        </w:numPr>
        <w:suppressAutoHyphens/>
        <w:spacing w:after="0"/>
        <w:ind w:left="426" w:hanging="426"/>
        <w:jc w:val="both"/>
        <w:rPr>
          <w:rFonts w:cstheme="minorHAnsi"/>
        </w:rPr>
      </w:pPr>
      <w:r w:rsidRPr="00487E0E">
        <w:rPr>
          <w:rFonts w:cstheme="minorHAnsi"/>
        </w:rPr>
        <w:t xml:space="preserve">W razie </w:t>
      </w:r>
      <w:r>
        <w:rPr>
          <w:rFonts w:cstheme="minorHAnsi"/>
        </w:rPr>
        <w:t>opóźnienia w</w:t>
      </w:r>
      <w:r w:rsidRPr="00487E0E">
        <w:rPr>
          <w:rFonts w:cstheme="minorHAnsi"/>
        </w:rPr>
        <w:t xml:space="preserve"> zapła</w:t>
      </w:r>
      <w:r>
        <w:rPr>
          <w:rFonts w:cstheme="minorHAnsi"/>
        </w:rPr>
        <w:t>cie</w:t>
      </w:r>
      <w:r w:rsidRPr="00487E0E">
        <w:rPr>
          <w:rFonts w:cstheme="minorHAnsi"/>
        </w:rPr>
        <w:t xml:space="preserve"> kary umownej Strona uprawniona do otrzymania kary umownej może żądać odsetek</w:t>
      </w:r>
      <w:r>
        <w:rPr>
          <w:rFonts w:cstheme="minorHAnsi"/>
        </w:rPr>
        <w:t xml:space="preserve"> w wysokości odsetek</w:t>
      </w:r>
      <w:r w:rsidRPr="00487E0E">
        <w:rPr>
          <w:rFonts w:cstheme="minorHAnsi"/>
        </w:rPr>
        <w:t xml:space="preserve"> ustawowych</w:t>
      </w:r>
      <w:r>
        <w:rPr>
          <w:rFonts w:cstheme="minorHAnsi"/>
        </w:rPr>
        <w:t xml:space="preserve"> za opóźnienie</w:t>
      </w:r>
      <w:r w:rsidRPr="00487E0E">
        <w:rPr>
          <w:rFonts w:cstheme="minorHAnsi"/>
        </w:rPr>
        <w:t xml:space="preserve"> w transakcjach handlowych.</w:t>
      </w:r>
    </w:p>
    <w:p w14:paraId="65ED0A10" w14:textId="067F1B7A" w:rsidR="005F6538" w:rsidRPr="00487E0E" w:rsidRDefault="005F6538" w:rsidP="00501C3B">
      <w:pPr>
        <w:numPr>
          <w:ilvl w:val="0"/>
          <w:numId w:val="51"/>
        </w:numPr>
        <w:suppressAutoHyphens/>
        <w:autoSpaceDE w:val="0"/>
        <w:spacing w:after="0"/>
        <w:ind w:left="426" w:hanging="426"/>
        <w:jc w:val="both"/>
        <w:rPr>
          <w:rFonts w:asciiTheme="minorHAnsi" w:hAnsiTheme="minorHAnsi" w:cstheme="minorHAnsi"/>
          <w:iCs/>
          <w:kern w:val="2"/>
        </w:rPr>
      </w:pPr>
      <w:r w:rsidRPr="00487E0E">
        <w:rPr>
          <w:rFonts w:cstheme="minorHAnsi"/>
        </w:rPr>
        <w:lastRenderedPageBreak/>
        <w:t>Kara umowna z tytułu zwłoki w wykonaniu zobowiązania przysługuje za każdy dzień zwłoki i jest wymagalna od dnia następnego po upływie terminu jej zapłaty.</w:t>
      </w:r>
    </w:p>
    <w:p w14:paraId="51A80205" w14:textId="77777777" w:rsidR="005F6538" w:rsidRPr="00487E0E" w:rsidRDefault="005F6538" w:rsidP="00501C3B">
      <w:pPr>
        <w:numPr>
          <w:ilvl w:val="0"/>
          <w:numId w:val="51"/>
        </w:numPr>
        <w:suppressAutoHyphens/>
        <w:autoSpaceDE w:val="0"/>
        <w:spacing w:after="0"/>
        <w:ind w:left="426" w:hanging="426"/>
        <w:jc w:val="both"/>
        <w:rPr>
          <w:rStyle w:val="UMwyrniony"/>
          <w:rFonts w:asciiTheme="minorHAnsi" w:hAnsiTheme="minorHAnsi" w:cstheme="minorHAnsi"/>
          <w:b w:val="0"/>
          <w:kern w:val="2"/>
        </w:rPr>
      </w:pPr>
      <w:r w:rsidRPr="00487E0E">
        <w:rPr>
          <w:rFonts w:cstheme="minorHAnsi"/>
        </w:rPr>
        <w:t>Żadna kara umowna nie zostanie naliczona Wykonawcy za lub w związku z okolicznościami, za które Zamawiający ponosi wyłączną odpowiedzialność.</w:t>
      </w:r>
    </w:p>
    <w:p w14:paraId="509E57CE" w14:textId="77777777" w:rsidR="005F6538" w:rsidRPr="005F6538" w:rsidRDefault="005F6538" w:rsidP="005F6538">
      <w:pPr>
        <w:autoSpaceDE w:val="0"/>
        <w:autoSpaceDN w:val="0"/>
        <w:adjustRightInd w:val="0"/>
        <w:spacing w:after="0"/>
        <w:jc w:val="both"/>
        <w:rPr>
          <w:rFonts w:asciiTheme="minorHAnsi" w:eastAsia="Lucida Sans Unicode" w:hAnsiTheme="minorHAnsi" w:cstheme="minorHAnsi"/>
          <w:color w:val="000000" w:themeColor="text1"/>
        </w:rPr>
      </w:pPr>
    </w:p>
    <w:p w14:paraId="61DD9399" w14:textId="51375F92" w:rsidR="00D772EA" w:rsidRPr="009D3797" w:rsidRDefault="00D772EA" w:rsidP="009D3797">
      <w:pPr>
        <w:pStyle w:val="Default"/>
        <w:jc w:val="center"/>
        <w:rPr>
          <w:rFonts w:asciiTheme="minorHAnsi" w:hAnsiTheme="minorHAnsi" w:cstheme="minorHAnsi"/>
          <w:sz w:val="22"/>
          <w:szCs w:val="22"/>
        </w:rPr>
      </w:pPr>
      <w:r w:rsidRPr="009D3797">
        <w:rPr>
          <w:rFonts w:asciiTheme="minorHAnsi" w:hAnsiTheme="minorHAnsi" w:cstheme="minorHAnsi"/>
          <w:b/>
          <w:bCs/>
          <w:sz w:val="22"/>
          <w:szCs w:val="22"/>
        </w:rPr>
        <w:t>§ 18.</w:t>
      </w:r>
    </w:p>
    <w:p w14:paraId="0C7449ED" w14:textId="545A5089" w:rsidR="00D772EA" w:rsidRPr="009D3797" w:rsidRDefault="00D772EA" w:rsidP="009D3797">
      <w:pPr>
        <w:pStyle w:val="Default"/>
        <w:jc w:val="center"/>
        <w:rPr>
          <w:rFonts w:asciiTheme="minorHAnsi" w:hAnsiTheme="minorHAnsi" w:cstheme="minorHAnsi"/>
          <w:sz w:val="22"/>
          <w:szCs w:val="22"/>
        </w:rPr>
      </w:pPr>
      <w:r w:rsidRPr="009D3797">
        <w:rPr>
          <w:rFonts w:asciiTheme="minorHAnsi" w:hAnsiTheme="minorHAnsi" w:cstheme="minorHAnsi"/>
          <w:b/>
          <w:bCs/>
          <w:sz w:val="22"/>
          <w:szCs w:val="22"/>
        </w:rPr>
        <w:t>Roboty dodatkowe</w:t>
      </w:r>
    </w:p>
    <w:p w14:paraId="6444B2E8" w14:textId="39AE6A2B" w:rsidR="00D772EA" w:rsidRPr="009D3797" w:rsidRDefault="00D772EA" w:rsidP="009D3797">
      <w:pPr>
        <w:pStyle w:val="Default"/>
        <w:numPr>
          <w:ilvl w:val="3"/>
          <w:numId w:val="39"/>
        </w:numPr>
        <w:tabs>
          <w:tab w:val="clear" w:pos="1800"/>
          <w:tab w:val="num" w:pos="1440"/>
        </w:tabs>
        <w:spacing w:after="27"/>
        <w:ind w:left="284"/>
        <w:jc w:val="both"/>
        <w:rPr>
          <w:rFonts w:asciiTheme="minorHAnsi" w:hAnsiTheme="minorHAnsi" w:cstheme="minorHAnsi"/>
          <w:sz w:val="22"/>
          <w:szCs w:val="22"/>
        </w:rPr>
      </w:pPr>
      <w:r w:rsidRPr="009D3797">
        <w:rPr>
          <w:rFonts w:asciiTheme="minorHAnsi" w:hAnsiTheme="minorHAnsi" w:cstheme="minorHAnsi"/>
          <w:sz w:val="22"/>
          <w:szCs w:val="22"/>
        </w:rPr>
        <w:t xml:space="preserve">Jeżeli konieczność robót dodatkowych i/lub zamiennych wynika z decyzji organów nadzoru budowlanego lub jest następstwem błędów lub zaniedbań Wykonawcy, prace takie zostaną wykonane przez Wykonawcę bez dodatkowego wynagrodzenia - w terminach wynikających z niniejszej Umowy. </w:t>
      </w:r>
    </w:p>
    <w:p w14:paraId="3A9055C2" w14:textId="3C1E6AD7" w:rsidR="00D772EA" w:rsidRPr="009D3797" w:rsidRDefault="00D772EA" w:rsidP="009D3797">
      <w:pPr>
        <w:pStyle w:val="Default"/>
        <w:numPr>
          <w:ilvl w:val="3"/>
          <w:numId w:val="39"/>
        </w:numPr>
        <w:tabs>
          <w:tab w:val="clear" w:pos="1800"/>
          <w:tab w:val="num" w:pos="1440"/>
        </w:tabs>
        <w:spacing w:after="27"/>
        <w:ind w:left="284"/>
        <w:jc w:val="both"/>
        <w:rPr>
          <w:rFonts w:asciiTheme="minorHAnsi" w:hAnsiTheme="minorHAnsi" w:cstheme="minorHAnsi"/>
          <w:sz w:val="22"/>
          <w:szCs w:val="22"/>
        </w:rPr>
      </w:pPr>
      <w:r w:rsidRPr="009D3797">
        <w:rPr>
          <w:rFonts w:asciiTheme="minorHAnsi" w:hAnsiTheme="minorHAnsi" w:cstheme="minorHAnsi"/>
          <w:sz w:val="22"/>
          <w:szCs w:val="22"/>
        </w:rPr>
        <w:t xml:space="preserve">Roboty dodatkowe, uzupełniające, zamienne lub nieprzewidziane, których potwierdzona przez Zamawiającego konieczność wykonania wystąpi w toku realizacji przedmiotu umowy, a których zakres nie przekracza uprawnień Zamawiającego z mocy </w:t>
      </w:r>
      <w:proofErr w:type="spellStart"/>
      <w:r w:rsidRPr="009D3797">
        <w:rPr>
          <w:rFonts w:asciiTheme="minorHAnsi" w:hAnsiTheme="minorHAnsi" w:cstheme="minorHAnsi"/>
          <w:sz w:val="22"/>
          <w:szCs w:val="22"/>
        </w:rPr>
        <w:t>pzp</w:t>
      </w:r>
      <w:proofErr w:type="spellEnd"/>
      <w:r w:rsidRPr="009D3797">
        <w:rPr>
          <w:rFonts w:asciiTheme="minorHAnsi" w:hAnsiTheme="minorHAnsi" w:cstheme="minorHAnsi"/>
          <w:sz w:val="22"/>
          <w:szCs w:val="22"/>
        </w:rPr>
        <w:t xml:space="preserve">, Wykonawca zobowiązany jest wykonać przy zachowaniu tych samych stawek kalkulacyjnych, norm, parametrów i standardów, po podpisaniu przez strony </w:t>
      </w:r>
      <w:r w:rsidR="005E20DF">
        <w:rPr>
          <w:rFonts w:asciiTheme="minorHAnsi" w:hAnsiTheme="minorHAnsi" w:cstheme="minorHAnsi"/>
          <w:sz w:val="22"/>
          <w:szCs w:val="22"/>
        </w:rPr>
        <w:t>A</w:t>
      </w:r>
      <w:r w:rsidRPr="009D3797">
        <w:rPr>
          <w:rFonts w:asciiTheme="minorHAnsi" w:hAnsiTheme="minorHAnsi" w:cstheme="minorHAnsi"/>
          <w:sz w:val="22"/>
          <w:szCs w:val="22"/>
        </w:rPr>
        <w:t>neksu, ustalając</w:t>
      </w:r>
      <w:r w:rsidR="005E20DF">
        <w:rPr>
          <w:rFonts w:asciiTheme="minorHAnsi" w:hAnsiTheme="minorHAnsi" w:cstheme="minorHAnsi"/>
          <w:sz w:val="22"/>
          <w:szCs w:val="22"/>
        </w:rPr>
        <w:t xml:space="preserve">ego </w:t>
      </w:r>
      <w:r w:rsidRPr="009D3797">
        <w:rPr>
          <w:rFonts w:asciiTheme="minorHAnsi" w:hAnsiTheme="minorHAnsi" w:cstheme="minorHAnsi"/>
          <w:sz w:val="22"/>
          <w:szCs w:val="22"/>
        </w:rPr>
        <w:t xml:space="preserve">zakres rzeczowy, finansowy i termin wykonania. </w:t>
      </w:r>
    </w:p>
    <w:p w14:paraId="4E36C765" w14:textId="71A1431B" w:rsidR="00D772EA" w:rsidRPr="009D3797" w:rsidRDefault="00D772EA" w:rsidP="009D3797">
      <w:pPr>
        <w:pStyle w:val="Default"/>
        <w:numPr>
          <w:ilvl w:val="3"/>
          <w:numId w:val="39"/>
        </w:numPr>
        <w:tabs>
          <w:tab w:val="clear" w:pos="1800"/>
          <w:tab w:val="num" w:pos="1440"/>
        </w:tabs>
        <w:ind w:left="284"/>
        <w:jc w:val="both"/>
        <w:rPr>
          <w:rFonts w:asciiTheme="minorHAnsi" w:hAnsiTheme="minorHAnsi" w:cstheme="minorHAnsi"/>
          <w:sz w:val="22"/>
          <w:szCs w:val="22"/>
        </w:rPr>
      </w:pPr>
      <w:r w:rsidRPr="009D3797">
        <w:rPr>
          <w:rFonts w:asciiTheme="minorHAnsi" w:hAnsiTheme="minorHAnsi" w:cstheme="minorHAnsi"/>
          <w:sz w:val="22"/>
          <w:szCs w:val="22"/>
        </w:rPr>
        <w:t xml:space="preserve">Zamawiający dopuszcza możliwość rezygnacji z wykonania pewnych robót przewidzianych w dokumentacji robót w sytuacji, gdy ich wykonanie będzie zbędne do prawidłowego, tj. zgodnego z zasadami wiedzy technicznej i obowiązującymi na dzień odbioru robót przepisami wykonania przedmiotu umowy. </w:t>
      </w:r>
    </w:p>
    <w:p w14:paraId="2ED2BBCD" w14:textId="77777777" w:rsidR="00D772EA" w:rsidRDefault="00D772EA" w:rsidP="005F6538">
      <w:pPr>
        <w:autoSpaceDE w:val="0"/>
        <w:autoSpaceDN w:val="0"/>
        <w:adjustRightInd w:val="0"/>
        <w:spacing w:after="0"/>
        <w:jc w:val="center"/>
        <w:rPr>
          <w:rFonts w:cs="Calibri"/>
          <w:b/>
          <w:bCs/>
        </w:rPr>
      </w:pPr>
    </w:p>
    <w:p w14:paraId="0220C6BA" w14:textId="148F6559" w:rsidR="005F6538" w:rsidRPr="00487E0E" w:rsidRDefault="005F6538" w:rsidP="005F6538">
      <w:pPr>
        <w:autoSpaceDE w:val="0"/>
        <w:autoSpaceDN w:val="0"/>
        <w:adjustRightInd w:val="0"/>
        <w:spacing w:after="0"/>
        <w:jc w:val="center"/>
        <w:rPr>
          <w:rFonts w:cs="Calibri"/>
          <w:b/>
          <w:bCs/>
        </w:rPr>
      </w:pPr>
      <w:r>
        <w:rPr>
          <w:rFonts w:cs="Calibri"/>
          <w:b/>
          <w:bCs/>
        </w:rPr>
        <w:t>§ 1</w:t>
      </w:r>
      <w:r w:rsidR="00186371">
        <w:rPr>
          <w:rFonts w:cs="Calibri"/>
          <w:b/>
          <w:bCs/>
        </w:rPr>
        <w:t>9</w:t>
      </w:r>
    </w:p>
    <w:p w14:paraId="3E74756F" w14:textId="77777777" w:rsidR="005F6538" w:rsidRPr="00487E0E" w:rsidRDefault="005F6538" w:rsidP="005F6538">
      <w:pPr>
        <w:autoSpaceDE w:val="0"/>
        <w:autoSpaceDN w:val="0"/>
        <w:adjustRightInd w:val="0"/>
        <w:spacing w:after="0" w:line="240" w:lineRule="auto"/>
        <w:jc w:val="center"/>
        <w:rPr>
          <w:rFonts w:cs="Calibri"/>
          <w:b/>
          <w:bCs/>
        </w:rPr>
      </w:pPr>
      <w:r w:rsidRPr="00487E0E">
        <w:rPr>
          <w:rFonts w:cs="Calibri"/>
          <w:b/>
          <w:bCs/>
        </w:rPr>
        <w:t>POSTANOWIENIE KO</w:t>
      </w:r>
      <w:r w:rsidRPr="00487E0E">
        <w:rPr>
          <w:rFonts w:eastAsia="TimesNewRoman" w:cs="Calibri"/>
          <w:b/>
          <w:bCs/>
        </w:rPr>
        <w:t>Ń</w:t>
      </w:r>
      <w:r w:rsidRPr="00487E0E">
        <w:rPr>
          <w:rFonts w:cs="Calibri"/>
          <w:b/>
          <w:bCs/>
        </w:rPr>
        <w:t>COWE</w:t>
      </w:r>
    </w:p>
    <w:p w14:paraId="14C9FA94" w14:textId="77777777" w:rsidR="005F6538" w:rsidRPr="00487E0E" w:rsidRDefault="005F6538" w:rsidP="005F6538">
      <w:pPr>
        <w:autoSpaceDE w:val="0"/>
        <w:autoSpaceDN w:val="0"/>
        <w:adjustRightInd w:val="0"/>
        <w:spacing w:after="0"/>
        <w:jc w:val="both"/>
        <w:rPr>
          <w:rFonts w:cs="Calibri"/>
          <w:b/>
          <w:bCs/>
        </w:rPr>
      </w:pPr>
    </w:p>
    <w:p w14:paraId="239EC36E" w14:textId="77777777" w:rsidR="005F6538" w:rsidRPr="00487E0E" w:rsidRDefault="005F6538" w:rsidP="00501C3B">
      <w:pPr>
        <w:pStyle w:val="Akapitzlist"/>
        <w:numPr>
          <w:ilvl w:val="0"/>
          <w:numId w:val="56"/>
        </w:numPr>
        <w:autoSpaceDE w:val="0"/>
        <w:autoSpaceDN w:val="0"/>
        <w:adjustRightInd w:val="0"/>
        <w:spacing w:after="0"/>
        <w:ind w:left="426" w:hanging="426"/>
        <w:jc w:val="both"/>
        <w:rPr>
          <w:rFonts w:cs="Calibri"/>
        </w:rPr>
      </w:pPr>
      <w:r w:rsidRPr="00487E0E">
        <w:rPr>
          <w:rFonts w:cs="Calibri"/>
        </w:rPr>
        <w:t xml:space="preserve">Spory wynikłe na tle realizacji niniejszej </w:t>
      </w:r>
      <w:r>
        <w:rPr>
          <w:rFonts w:cs="Calibri"/>
        </w:rPr>
        <w:t>U</w:t>
      </w:r>
      <w:r w:rsidRPr="00487E0E">
        <w:rPr>
          <w:rFonts w:cs="Calibri"/>
        </w:rPr>
        <w:t>mowy rozpatrywa</w:t>
      </w:r>
      <w:r w:rsidRPr="00487E0E">
        <w:rPr>
          <w:rFonts w:eastAsia="TimesNewRoman" w:cs="Calibri"/>
        </w:rPr>
        <w:t xml:space="preserve">ć </w:t>
      </w:r>
      <w:r w:rsidRPr="00487E0E">
        <w:rPr>
          <w:rFonts w:cs="Calibri"/>
        </w:rPr>
        <w:t>b</w:t>
      </w:r>
      <w:r w:rsidRPr="00487E0E">
        <w:rPr>
          <w:rFonts w:eastAsia="TimesNewRoman" w:cs="Calibri"/>
        </w:rPr>
        <w:t>ę</w:t>
      </w:r>
      <w:r w:rsidRPr="00487E0E">
        <w:rPr>
          <w:rFonts w:cs="Calibri"/>
        </w:rPr>
        <w:t>dzie S</w:t>
      </w:r>
      <w:r w:rsidRPr="00487E0E">
        <w:rPr>
          <w:rFonts w:eastAsia="TimesNewRoman" w:cs="Calibri"/>
        </w:rPr>
        <w:t>ą</w:t>
      </w:r>
      <w:r w:rsidRPr="00487E0E">
        <w:rPr>
          <w:rFonts w:cs="Calibri"/>
        </w:rPr>
        <w:t>d wła</w:t>
      </w:r>
      <w:r w:rsidRPr="00487E0E">
        <w:rPr>
          <w:rFonts w:eastAsia="TimesNewRoman" w:cs="Calibri"/>
        </w:rPr>
        <w:t>ś</w:t>
      </w:r>
      <w:r w:rsidRPr="00487E0E">
        <w:rPr>
          <w:rFonts w:cs="Calibri"/>
        </w:rPr>
        <w:t>ciwy miejscowo dla siedziby Zamawiaj</w:t>
      </w:r>
      <w:r w:rsidRPr="00487E0E">
        <w:rPr>
          <w:rFonts w:eastAsia="TimesNewRoman" w:cs="Calibri"/>
        </w:rPr>
        <w:t>ą</w:t>
      </w:r>
      <w:r w:rsidRPr="00487E0E">
        <w:rPr>
          <w:rFonts w:cs="Calibri"/>
        </w:rPr>
        <w:t>cego.</w:t>
      </w:r>
    </w:p>
    <w:p w14:paraId="1CBC0743" w14:textId="77777777" w:rsidR="005F6538" w:rsidRDefault="005F6538" w:rsidP="00501C3B">
      <w:pPr>
        <w:pStyle w:val="Akapitzlist"/>
        <w:numPr>
          <w:ilvl w:val="0"/>
          <w:numId w:val="56"/>
        </w:numPr>
        <w:autoSpaceDE w:val="0"/>
        <w:autoSpaceDN w:val="0"/>
        <w:adjustRightInd w:val="0"/>
        <w:spacing w:after="0"/>
        <w:ind w:left="426" w:hanging="426"/>
        <w:jc w:val="both"/>
        <w:rPr>
          <w:rFonts w:cs="Calibri"/>
        </w:rPr>
      </w:pPr>
      <w:r w:rsidRPr="00487E0E">
        <w:rPr>
          <w:rFonts w:cs="Calibri"/>
        </w:rPr>
        <w:t>W sprawach nieuregulowanych niniejsz</w:t>
      </w:r>
      <w:r w:rsidRPr="00487E0E">
        <w:rPr>
          <w:rFonts w:eastAsia="TimesNewRoman" w:cs="Calibri"/>
        </w:rPr>
        <w:t xml:space="preserve">ą </w:t>
      </w:r>
      <w:r w:rsidRPr="00487E0E">
        <w:rPr>
          <w:rFonts w:cs="Calibri"/>
        </w:rPr>
        <w:t>Umow</w:t>
      </w:r>
      <w:r w:rsidRPr="00487E0E">
        <w:rPr>
          <w:rFonts w:eastAsia="TimesNewRoman" w:cs="Calibri"/>
        </w:rPr>
        <w:t xml:space="preserve">ą </w:t>
      </w:r>
      <w:r w:rsidRPr="00487E0E">
        <w:rPr>
          <w:rFonts w:cs="Calibri"/>
        </w:rPr>
        <w:t>maj</w:t>
      </w:r>
      <w:r w:rsidRPr="00487E0E">
        <w:rPr>
          <w:rFonts w:eastAsia="TimesNewRoman" w:cs="Calibri"/>
        </w:rPr>
        <w:t xml:space="preserve">ą </w:t>
      </w:r>
      <w:r w:rsidRPr="00487E0E">
        <w:rPr>
          <w:rFonts w:cs="Calibri"/>
        </w:rPr>
        <w:t>zastosowanie powszechnie obowi</w:t>
      </w:r>
      <w:r w:rsidRPr="00487E0E">
        <w:rPr>
          <w:rFonts w:eastAsia="TimesNewRoman" w:cs="Calibri"/>
        </w:rPr>
        <w:t>ą</w:t>
      </w:r>
      <w:r w:rsidRPr="00487E0E">
        <w:rPr>
          <w:rFonts w:cs="Calibri"/>
        </w:rPr>
        <w:t>zuj</w:t>
      </w:r>
      <w:r w:rsidRPr="00487E0E">
        <w:rPr>
          <w:rFonts w:eastAsia="TimesNewRoman" w:cs="Calibri"/>
        </w:rPr>
        <w:t>ą</w:t>
      </w:r>
      <w:r w:rsidRPr="00487E0E">
        <w:rPr>
          <w:rFonts w:cs="Calibri"/>
        </w:rPr>
        <w:t>ce powszechne przepisy prawa, a w szczególno</w:t>
      </w:r>
      <w:r w:rsidRPr="00487E0E">
        <w:rPr>
          <w:rFonts w:eastAsia="TimesNewRoman" w:cs="Calibri"/>
        </w:rPr>
        <w:t>ś</w:t>
      </w:r>
      <w:r w:rsidRPr="00487E0E">
        <w:rPr>
          <w:rFonts w:cs="Calibri"/>
        </w:rPr>
        <w:t>ci Kodeksu cywilnego</w:t>
      </w:r>
      <w:r>
        <w:rPr>
          <w:rFonts w:cs="Calibri"/>
        </w:rPr>
        <w:t>, ustawy Prawo budowlane oraz ustawy Prawo Zamówień Publicznych</w:t>
      </w:r>
      <w:r w:rsidRPr="00487E0E">
        <w:rPr>
          <w:rFonts w:cs="Calibri"/>
        </w:rPr>
        <w:t>.</w:t>
      </w:r>
    </w:p>
    <w:p w14:paraId="56194ED3" w14:textId="7B1D35A1" w:rsidR="006F38EA" w:rsidRPr="00487E0E" w:rsidRDefault="006F38EA" w:rsidP="00501C3B">
      <w:pPr>
        <w:pStyle w:val="Akapitzlist"/>
        <w:numPr>
          <w:ilvl w:val="0"/>
          <w:numId w:val="56"/>
        </w:numPr>
        <w:autoSpaceDE w:val="0"/>
        <w:autoSpaceDN w:val="0"/>
        <w:adjustRightInd w:val="0"/>
        <w:spacing w:after="0"/>
        <w:ind w:left="426" w:hanging="426"/>
        <w:jc w:val="both"/>
        <w:rPr>
          <w:rFonts w:cs="Calibri"/>
        </w:rPr>
      </w:pPr>
      <w:r w:rsidRPr="006F38EA">
        <w:rPr>
          <w:rFonts w:cs="Calibri"/>
        </w:rPr>
        <w:t>Strony niniejszej umowy zobowiązują się do poddania ewentualnych sporów o roszczenia cywilnoprawne w sprawach, w których zawarcie ugody jest dopuszczalne, mediacjom lub innemu polubownemu rozwiązaniu sporu przed Sądem Polubownym przy Prokuratorii Generalnej Rzeczpospolitej Polskiej, wybranym mediatorem albo osobą prowadzącą polubowne rozwiązanie sporu.</w:t>
      </w:r>
    </w:p>
    <w:p w14:paraId="746F66EF" w14:textId="77777777" w:rsidR="005F6538" w:rsidRDefault="005F6538" w:rsidP="00501C3B">
      <w:pPr>
        <w:pStyle w:val="Akapitzlist"/>
        <w:numPr>
          <w:ilvl w:val="0"/>
          <w:numId w:val="56"/>
        </w:numPr>
        <w:autoSpaceDE w:val="0"/>
        <w:autoSpaceDN w:val="0"/>
        <w:adjustRightInd w:val="0"/>
        <w:spacing w:after="0"/>
        <w:ind w:left="426" w:hanging="426"/>
        <w:jc w:val="both"/>
        <w:rPr>
          <w:rFonts w:cs="Calibri"/>
        </w:rPr>
      </w:pPr>
      <w:r w:rsidRPr="00487E0E">
        <w:rPr>
          <w:rFonts w:cs="Calibri"/>
        </w:rPr>
        <w:t>Umowa została sporz</w:t>
      </w:r>
      <w:r w:rsidRPr="00487E0E">
        <w:rPr>
          <w:rFonts w:eastAsia="TimesNewRoman" w:cs="Calibri"/>
        </w:rPr>
        <w:t>ą</w:t>
      </w:r>
      <w:r w:rsidRPr="00487E0E">
        <w:rPr>
          <w:rFonts w:cs="Calibri"/>
        </w:rPr>
        <w:t>dzona w czterech jednobrzmi</w:t>
      </w:r>
      <w:r w:rsidRPr="00487E0E">
        <w:rPr>
          <w:rFonts w:eastAsia="TimesNewRoman" w:cs="Calibri"/>
        </w:rPr>
        <w:t>ą</w:t>
      </w:r>
      <w:r w:rsidRPr="00487E0E">
        <w:rPr>
          <w:rFonts w:cs="Calibri"/>
        </w:rPr>
        <w:t>cych egzemplarzach, z których jeden egzemplarz otrzymuje Wykonawca, a trzy egzemplarze otrzymuje Zamawiaj</w:t>
      </w:r>
      <w:r w:rsidRPr="00487E0E">
        <w:rPr>
          <w:rFonts w:eastAsia="TimesNewRoman" w:cs="Calibri"/>
        </w:rPr>
        <w:t>ą</w:t>
      </w:r>
      <w:r w:rsidRPr="00487E0E">
        <w:rPr>
          <w:rFonts w:cs="Calibri"/>
        </w:rPr>
        <w:t>cy.</w:t>
      </w:r>
    </w:p>
    <w:p w14:paraId="70CCD79B" w14:textId="77777777" w:rsidR="005F6538" w:rsidRPr="003200C7" w:rsidRDefault="005F6538" w:rsidP="005F6538">
      <w:pPr>
        <w:pStyle w:val="Akapitzlist"/>
        <w:autoSpaceDE w:val="0"/>
        <w:autoSpaceDN w:val="0"/>
        <w:adjustRightInd w:val="0"/>
        <w:spacing w:after="0" w:line="240" w:lineRule="auto"/>
        <w:ind w:left="1440"/>
        <w:jc w:val="both"/>
        <w:rPr>
          <w:rFonts w:cs="Calibri"/>
          <w:b/>
          <w:bCs/>
        </w:rPr>
      </w:pPr>
    </w:p>
    <w:p w14:paraId="7D784E04" w14:textId="77777777" w:rsidR="005F6538" w:rsidRDefault="005F6538" w:rsidP="005F6538">
      <w:pPr>
        <w:autoSpaceDE w:val="0"/>
        <w:autoSpaceDN w:val="0"/>
        <w:adjustRightInd w:val="0"/>
        <w:spacing w:after="0" w:line="240" w:lineRule="auto"/>
        <w:jc w:val="both"/>
        <w:rPr>
          <w:rFonts w:cs="Calibri"/>
          <w:b/>
          <w:bCs/>
        </w:rPr>
      </w:pPr>
    </w:p>
    <w:p w14:paraId="0B55E146" w14:textId="77777777" w:rsidR="005F6538" w:rsidRPr="00487E0E" w:rsidRDefault="005F6538" w:rsidP="005F6538">
      <w:pPr>
        <w:autoSpaceDE w:val="0"/>
        <w:autoSpaceDN w:val="0"/>
        <w:adjustRightInd w:val="0"/>
        <w:spacing w:after="0" w:line="240" w:lineRule="auto"/>
        <w:jc w:val="both"/>
        <w:rPr>
          <w:rFonts w:cs="Calibri"/>
          <w:b/>
          <w:bCs/>
        </w:rPr>
      </w:pPr>
    </w:p>
    <w:p w14:paraId="78AFEA9B" w14:textId="5C2FC658" w:rsidR="005F6538" w:rsidRPr="00487E0E" w:rsidRDefault="005F6538" w:rsidP="005F6538">
      <w:pPr>
        <w:autoSpaceDE w:val="0"/>
        <w:autoSpaceDN w:val="0"/>
        <w:adjustRightInd w:val="0"/>
        <w:spacing w:after="0" w:line="240" w:lineRule="auto"/>
        <w:jc w:val="center"/>
        <w:rPr>
          <w:rFonts w:cs="Calibri"/>
          <w:b/>
          <w:bCs/>
        </w:rPr>
      </w:pPr>
      <w:r w:rsidRPr="00487E0E">
        <w:rPr>
          <w:rFonts w:cs="Calibri"/>
          <w:b/>
          <w:bCs/>
        </w:rPr>
        <w:t>§</w:t>
      </w:r>
      <w:r w:rsidR="00186371">
        <w:rPr>
          <w:rFonts w:cs="Calibri"/>
          <w:b/>
          <w:bCs/>
        </w:rPr>
        <w:t>20</w:t>
      </w:r>
      <w:r>
        <w:rPr>
          <w:rFonts w:cs="Calibri"/>
          <w:b/>
          <w:bCs/>
        </w:rPr>
        <w:t>.</w:t>
      </w:r>
    </w:p>
    <w:p w14:paraId="0FC834A6" w14:textId="77777777" w:rsidR="005F6538" w:rsidRPr="00487E0E" w:rsidRDefault="005F6538" w:rsidP="005F6538">
      <w:pPr>
        <w:autoSpaceDE w:val="0"/>
        <w:autoSpaceDN w:val="0"/>
        <w:adjustRightInd w:val="0"/>
        <w:spacing w:after="0" w:line="240" w:lineRule="auto"/>
        <w:jc w:val="center"/>
        <w:rPr>
          <w:rFonts w:cs="Calibri"/>
          <w:b/>
          <w:bCs/>
        </w:rPr>
      </w:pPr>
      <w:r w:rsidRPr="00487E0E">
        <w:rPr>
          <w:rFonts w:cs="Calibri"/>
          <w:b/>
          <w:bCs/>
        </w:rPr>
        <w:t>KLAUZULA INFORMACYJNA O PRZETWARZANIU DANYCH OSOBOWYCH</w:t>
      </w:r>
    </w:p>
    <w:p w14:paraId="0E986CFE" w14:textId="77777777" w:rsidR="005F6538" w:rsidRPr="00487E0E" w:rsidRDefault="005F6538" w:rsidP="005F6538">
      <w:pPr>
        <w:autoSpaceDE w:val="0"/>
        <w:autoSpaceDN w:val="0"/>
        <w:adjustRightInd w:val="0"/>
        <w:spacing w:after="0" w:line="240" w:lineRule="auto"/>
        <w:jc w:val="both"/>
        <w:rPr>
          <w:rFonts w:cs="Calibri"/>
          <w:b/>
          <w:bCs/>
        </w:rPr>
      </w:pPr>
    </w:p>
    <w:tbl>
      <w:tblPr>
        <w:tblW w:w="9589" w:type="dxa"/>
        <w:tblCellMar>
          <w:left w:w="0" w:type="dxa"/>
          <w:right w:w="0" w:type="dxa"/>
        </w:tblCellMar>
        <w:tblLook w:val="04A0" w:firstRow="1" w:lastRow="0" w:firstColumn="1" w:lastColumn="0" w:noHBand="0" w:noVBand="1"/>
      </w:tblPr>
      <w:tblGrid>
        <w:gridCol w:w="2684"/>
        <w:gridCol w:w="6905"/>
      </w:tblGrid>
      <w:tr w:rsidR="005F6538" w:rsidRPr="00456A06" w14:paraId="7BA6B54E" w14:textId="77777777" w:rsidTr="00456A06">
        <w:trPr>
          <w:trHeight w:val="636"/>
        </w:trPr>
        <w:tc>
          <w:tcPr>
            <w:tcW w:w="9589" w:type="dxa"/>
            <w:gridSpan w:val="2"/>
            <w:tcBorders>
              <w:top w:val="single" w:sz="8" w:space="0" w:color="auto"/>
              <w:left w:val="single" w:sz="8" w:space="0" w:color="auto"/>
              <w:bottom w:val="single" w:sz="8" w:space="0" w:color="auto"/>
              <w:right w:val="single" w:sz="8" w:space="0" w:color="auto"/>
            </w:tcBorders>
            <w:shd w:val="clear" w:color="auto" w:fill="D9D9D9"/>
            <w:tcMar>
              <w:top w:w="113" w:type="dxa"/>
              <w:left w:w="108" w:type="dxa"/>
              <w:bottom w:w="113" w:type="dxa"/>
              <w:right w:w="108" w:type="dxa"/>
            </w:tcMar>
          </w:tcPr>
          <w:p w14:paraId="089A17F4" w14:textId="77777777" w:rsidR="005F6538" w:rsidRPr="00456A06" w:rsidRDefault="005F6538" w:rsidP="00BF3C0F">
            <w:pPr>
              <w:pStyle w:val="Bezodstpw"/>
              <w:jc w:val="center"/>
              <w:rPr>
                <w:sz w:val="18"/>
                <w:szCs w:val="18"/>
                <w:lang w:val="cs-CZ"/>
              </w:rPr>
            </w:pPr>
            <w:r w:rsidRPr="00456A06">
              <w:rPr>
                <w:sz w:val="18"/>
                <w:szCs w:val="18"/>
                <w:lang w:val="cs-CZ"/>
              </w:rPr>
              <w:t xml:space="preserve">Klauzula informacyjna dot. przetwarzania danych osobowych </w:t>
            </w:r>
            <w:r w:rsidRPr="00456A06">
              <w:rPr>
                <w:sz w:val="18"/>
                <w:szCs w:val="18"/>
                <w:lang w:val="cs-CZ"/>
              </w:rPr>
              <w:br/>
              <w:t>w związku z postępowaniem o udzielenie zamówienia publicznego</w:t>
            </w:r>
          </w:p>
          <w:p w14:paraId="1A95B0A7" w14:textId="77777777" w:rsidR="005F6538" w:rsidRPr="00456A06" w:rsidRDefault="005F6538" w:rsidP="00BF3C0F">
            <w:pPr>
              <w:pStyle w:val="Bezodstpw"/>
              <w:jc w:val="center"/>
              <w:rPr>
                <w:sz w:val="18"/>
                <w:szCs w:val="18"/>
                <w:lang w:val="cs-CZ"/>
              </w:rPr>
            </w:pPr>
            <w:r w:rsidRPr="00456A06">
              <w:rPr>
                <w:sz w:val="18"/>
                <w:szCs w:val="18"/>
                <w:lang w:val="cs-CZ"/>
              </w:rPr>
              <w:t>– na podstawie ustawy z dnia 11 września 2019 r. – Prawo zamówień publicznych.</w:t>
            </w:r>
          </w:p>
        </w:tc>
      </w:tr>
      <w:tr w:rsidR="005F6538" w:rsidRPr="00456A06" w14:paraId="50E416B5" w14:textId="77777777" w:rsidTr="00BF3C0F">
        <w:trPr>
          <w:trHeight w:val="714"/>
        </w:trPr>
        <w:tc>
          <w:tcPr>
            <w:tcW w:w="9589" w:type="dxa"/>
            <w:gridSpan w:val="2"/>
            <w:tcBorders>
              <w:top w:val="nil"/>
              <w:left w:val="single" w:sz="8" w:space="0" w:color="auto"/>
              <w:bottom w:val="single" w:sz="8" w:space="0" w:color="auto"/>
              <w:right w:val="single" w:sz="8" w:space="0" w:color="auto"/>
            </w:tcBorders>
            <w:tcMar>
              <w:top w:w="113" w:type="dxa"/>
              <w:left w:w="108" w:type="dxa"/>
              <w:bottom w:w="113" w:type="dxa"/>
              <w:right w:w="108" w:type="dxa"/>
            </w:tcMar>
            <w:hideMark/>
          </w:tcPr>
          <w:p w14:paraId="45866BD8" w14:textId="77777777" w:rsidR="005F6538" w:rsidRPr="00456A06" w:rsidRDefault="005F6538" w:rsidP="00BF3C0F">
            <w:pPr>
              <w:pStyle w:val="Bezodstpw"/>
              <w:rPr>
                <w:sz w:val="18"/>
                <w:szCs w:val="18"/>
                <w:lang w:val="cs-CZ"/>
              </w:rPr>
            </w:pPr>
            <w:r w:rsidRPr="00456A06">
              <w:rPr>
                <w:sz w:val="18"/>
                <w:szCs w:val="18"/>
                <w:lang w:val="cs-CZ"/>
              </w:rPr>
              <w:lastRenderedPageBreak/>
              <w:t>Na podstawie art. 13 Rozporządzenia Parlamentu Europejskiego i Rady UE 2016/679 z dnia 27 kwietnia 2016r. w sprawie ochrony osób fizycznych w związku z przetwarzaniem danych osobowych i w sprawie swobodnego przepływu takich danych oraz uchylenia dyrektywy 95/46/WE (“RODO”) informujemy, że:</w:t>
            </w:r>
          </w:p>
        </w:tc>
      </w:tr>
      <w:tr w:rsidR="005F6538" w:rsidRPr="00456A06" w14:paraId="6C91E685" w14:textId="77777777" w:rsidTr="00BF3C0F">
        <w:trPr>
          <w:trHeight w:val="315"/>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59480468" w14:textId="77777777" w:rsidR="005F6538" w:rsidRPr="00456A06" w:rsidRDefault="005F6538" w:rsidP="00BF3C0F">
            <w:pPr>
              <w:pStyle w:val="Bezodstpw"/>
              <w:rPr>
                <w:sz w:val="18"/>
                <w:szCs w:val="18"/>
                <w:lang w:val="cs-CZ"/>
              </w:rPr>
            </w:pPr>
            <w:r w:rsidRPr="00456A06">
              <w:rPr>
                <w:sz w:val="18"/>
                <w:szCs w:val="18"/>
                <w:lang w:val="cs-CZ"/>
              </w:rPr>
              <w:t>ADMINISTRATOR DANYCH  OSOBOWYCH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3ADDDDC7" w14:textId="77777777" w:rsidR="005F6538" w:rsidRPr="00456A06" w:rsidRDefault="005F6538" w:rsidP="00BF3C0F">
            <w:pPr>
              <w:pStyle w:val="Bezodstpw"/>
              <w:rPr>
                <w:sz w:val="18"/>
                <w:szCs w:val="18"/>
                <w:lang w:val="cs-CZ"/>
              </w:rPr>
            </w:pPr>
            <w:r w:rsidRPr="00456A06">
              <w:rPr>
                <w:sz w:val="18"/>
                <w:szCs w:val="18"/>
                <w:lang w:val="cs-CZ"/>
              </w:rPr>
              <w:t xml:space="preserve">Administratorem Pani/Pana danych osobowych jest Wójt Gminy Łubniany, adres: ul. Opolska 104, 46-024 Łubniany, tel. 77 427 05 33, adres e-mail: </w:t>
            </w:r>
            <w:hyperlink r:id="rId13" w:history="1">
              <w:r w:rsidRPr="00456A06">
                <w:rPr>
                  <w:rStyle w:val="Hipercze"/>
                  <w:sz w:val="18"/>
                  <w:szCs w:val="18"/>
                  <w:lang w:val="cs-CZ"/>
                </w:rPr>
                <w:t>ug@lubniany.pl</w:t>
              </w:r>
            </w:hyperlink>
          </w:p>
        </w:tc>
      </w:tr>
      <w:tr w:rsidR="005F6538" w:rsidRPr="00456A06" w14:paraId="1C715D99" w14:textId="77777777" w:rsidTr="00BF3C0F">
        <w:trPr>
          <w:trHeight w:val="655"/>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3445643E" w14:textId="77777777" w:rsidR="005F6538" w:rsidRPr="00456A06" w:rsidRDefault="005F6538" w:rsidP="00BF3C0F">
            <w:pPr>
              <w:pStyle w:val="Bezodstpw"/>
              <w:rPr>
                <w:sz w:val="18"/>
                <w:szCs w:val="18"/>
                <w:lang w:val="cs-CZ"/>
              </w:rPr>
            </w:pPr>
            <w:r w:rsidRPr="00456A06">
              <w:rPr>
                <w:sz w:val="18"/>
                <w:szCs w:val="18"/>
                <w:lang w:val="cs-CZ"/>
              </w:rPr>
              <w:t>INSPEKTOR  OCHRONY DANYCH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652375F6" w14:textId="77777777" w:rsidR="005F6538" w:rsidRPr="00456A06" w:rsidRDefault="005F6538" w:rsidP="00BF3C0F">
            <w:pPr>
              <w:pStyle w:val="Bezodstpw"/>
              <w:rPr>
                <w:sz w:val="18"/>
                <w:szCs w:val="18"/>
                <w:lang w:val="cs-CZ"/>
              </w:rPr>
            </w:pPr>
            <w:r w:rsidRPr="00456A06">
              <w:rPr>
                <w:sz w:val="18"/>
                <w:szCs w:val="18"/>
                <w:lang w:val="cs-CZ"/>
              </w:rPr>
              <w:t xml:space="preserve">Administrator danych osobowych wyznaczył Inspektora Ochrony Danych, pana Andrzeja Pawłowicza, z którym może się Pani/Pan skontaktować w sprawach ochrony swoich danych osobowych i realizacji swoich praw poprzez adres e-mail </w:t>
            </w:r>
            <w:hyperlink r:id="rId14" w:history="1">
              <w:r w:rsidRPr="00456A06">
                <w:rPr>
                  <w:rStyle w:val="Hipercze"/>
                  <w:sz w:val="18"/>
                  <w:szCs w:val="18"/>
                  <w:lang w:val="cs-CZ"/>
                </w:rPr>
                <w:t>iod@lubniany.pl</w:t>
              </w:r>
            </w:hyperlink>
            <w:r w:rsidRPr="00456A06">
              <w:rPr>
                <w:sz w:val="18"/>
                <w:szCs w:val="18"/>
                <w:lang w:val="cs-CZ"/>
              </w:rPr>
              <w:t>  lub pisemnie na adres siedziby administratora.</w:t>
            </w:r>
          </w:p>
        </w:tc>
      </w:tr>
      <w:tr w:rsidR="005F6538" w:rsidRPr="00456A06" w14:paraId="15BC11D2" w14:textId="77777777" w:rsidTr="00BF3C0F">
        <w:trPr>
          <w:trHeight w:val="939"/>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44207A64" w14:textId="77777777" w:rsidR="005F6538" w:rsidRPr="00456A06" w:rsidRDefault="005F6538" w:rsidP="00BF3C0F">
            <w:pPr>
              <w:pStyle w:val="Bezodstpw"/>
              <w:rPr>
                <w:sz w:val="18"/>
                <w:szCs w:val="18"/>
                <w:lang w:val="cs-CZ"/>
              </w:rPr>
            </w:pPr>
            <w:r w:rsidRPr="00456A06">
              <w:rPr>
                <w:sz w:val="18"/>
                <w:szCs w:val="18"/>
                <w:lang w:val="cs-CZ"/>
              </w:rPr>
              <w:t>CELE PRZETWARZANIA I PODSTAWA PRAWNA</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2D0436EE" w14:textId="77777777" w:rsidR="005F6538" w:rsidRPr="00456A06" w:rsidRDefault="005F6538" w:rsidP="00BF3C0F">
            <w:pPr>
              <w:pStyle w:val="Bezodstpw"/>
              <w:rPr>
                <w:sz w:val="18"/>
                <w:szCs w:val="18"/>
                <w:lang w:val="cs-CZ"/>
              </w:rPr>
            </w:pPr>
            <w:r w:rsidRPr="00456A06">
              <w:rPr>
                <w:sz w:val="18"/>
                <w:szCs w:val="18"/>
                <w:lang w:val="cs-CZ"/>
              </w:rPr>
              <w:t>Celem przetwarzania danych osobowych jest realizacja ustawowych obowiązków Administratora na podstawie art. 6 ust. 1 lit. c Ogólnego rozporządzenia o ochronie danych (RODO). Dane osobowe przetwarzane będą w związku z postępowaniem o udzielenie zamówienia publicznego w trybie podstawowym, na podstawie ustawy z dnia 11 września 2019 r. – Prawo zamówień publicznych.</w:t>
            </w:r>
          </w:p>
        </w:tc>
      </w:tr>
      <w:tr w:rsidR="005F6538" w:rsidRPr="00456A06" w14:paraId="49882292" w14:textId="77777777" w:rsidTr="00BF3C0F">
        <w:trPr>
          <w:trHeight w:val="641"/>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tcPr>
          <w:p w14:paraId="6B045218" w14:textId="77777777" w:rsidR="005F6538" w:rsidRPr="00456A06" w:rsidRDefault="005F6538" w:rsidP="00BF3C0F">
            <w:pPr>
              <w:pStyle w:val="Bezodstpw"/>
              <w:rPr>
                <w:sz w:val="18"/>
                <w:szCs w:val="18"/>
                <w:lang w:val="cs-CZ"/>
              </w:rPr>
            </w:pPr>
            <w:r w:rsidRPr="00456A06">
              <w:rPr>
                <w:sz w:val="18"/>
                <w:szCs w:val="18"/>
                <w:lang w:val="cs-CZ"/>
              </w:rPr>
              <w:t>ODBIORCY DANYCH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1FCE5463" w14:textId="77777777" w:rsidR="005F6538" w:rsidRPr="00456A06" w:rsidRDefault="005F6538" w:rsidP="00BF3C0F">
            <w:pPr>
              <w:pStyle w:val="Bezodstpw"/>
              <w:rPr>
                <w:sz w:val="18"/>
                <w:szCs w:val="18"/>
                <w:lang w:val="cs-CZ"/>
              </w:rPr>
            </w:pPr>
            <w:r w:rsidRPr="00456A06">
              <w:rPr>
                <w:sz w:val="18"/>
                <w:szCs w:val="18"/>
                <w:lang w:val="cs-CZ"/>
              </w:rPr>
              <w:t xml:space="preserve">Odbiorcami Pani/Pana danych osobowych będą osoby lub podmioty, którym udostępniona zostanie dokumentacja postępowania w oparciu o art. 18 oraz art. 74 ustawy PZP. Odbiorcami danych osobowych mogą być także organy publiczne, zgodnie z przepisami powszechnie obowiązującego prawa a także podmioty świadczące usługi informatyczne na podstawie umowy powierzenia przetwarzania danych. Nie przekazujemy Pani/Pana danych osobowych poza teren Polski. </w:t>
            </w:r>
          </w:p>
        </w:tc>
      </w:tr>
      <w:tr w:rsidR="005F6538" w:rsidRPr="00456A06" w14:paraId="12891FFE" w14:textId="77777777" w:rsidTr="00BF3C0F">
        <w:trPr>
          <w:trHeight w:val="819"/>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06A31542" w14:textId="77777777" w:rsidR="005F6538" w:rsidRPr="00456A06" w:rsidRDefault="005F6538" w:rsidP="00BF3C0F">
            <w:pPr>
              <w:pStyle w:val="Bezodstpw"/>
              <w:rPr>
                <w:sz w:val="18"/>
                <w:szCs w:val="18"/>
                <w:lang w:val="cs-CZ"/>
              </w:rPr>
            </w:pPr>
            <w:r w:rsidRPr="00456A06">
              <w:rPr>
                <w:sz w:val="18"/>
                <w:szCs w:val="18"/>
                <w:lang w:val="cs-CZ"/>
              </w:rPr>
              <w:t>OKRES PRZECHOWYWANIA DANYCH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39732CC4" w14:textId="77777777" w:rsidR="005F6538" w:rsidRPr="00456A06" w:rsidRDefault="005F6538" w:rsidP="00BF3C0F">
            <w:pPr>
              <w:pStyle w:val="Bezodstpw"/>
              <w:rPr>
                <w:sz w:val="18"/>
                <w:szCs w:val="18"/>
                <w:lang w:val="cs-CZ"/>
              </w:rPr>
            </w:pPr>
            <w:r w:rsidRPr="00456A06">
              <w:rPr>
                <w:sz w:val="18"/>
                <w:szCs w:val="18"/>
                <w:lang w:val="cs-CZ"/>
              </w:rPr>
              <w:t>Pani/Pana dane osobowe będą przechowywane, zgodnie z art. 78 ust. 1 ustawy PZP przez okres 4 lat od dnia zakończenia postępowania o udzielenie zamówienia, a jeżeli czas trwania umowy przekracza 4 lata, okres przechowywania obejmuje cały czas trwania umowy.</w:t>
            </w:r>
          </w:p>
        </w:tc>
      </w:tr>
      <w:tr w:rsidR="005F6538" w:rsidRPr="00456A06" w14:paraId="51A74BCB" w14:textId="77777777" w:rsidTr="00BF3C0F">
        <w:trPr>
          <w:trHeight w:val="1231"/>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tcPr>
          <w:p w14:paraId="319CFD02" w14:textId="77777777" w:rsidR="005F6538" w:rsidRPr="00456A06" w:rsidRDefault="005F6538" w:rsidP="00BF3C0F">
            <w:pPr>
              <w:pStyle w:val="Bezodstpw"/>
              <w:rPr>
                <w:sz w:val="18"/>
                <w:szCs w:val="18"/>
                <w:lang w:val="cs-CZ"/>
              </w:rPr>
            </w:pPr>
            <w:r w:rsidRPr="00456A06">
              <w:rPr>
                <w:sz w:val="18"/>
                <w:szCs w:val="18"/>
                <w:lang w:val="cs-CZ"/>
              </w:rPr>
              <w:t>PRAWA PODMIOTÓW DANYCH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6EA3163B" w14:textId="77777777" w:rsidR="005F6538" w:rsidRPr="00456A06" w:rsidRDefault="005F6538" w:rsidP="00BF3C0F">
            <w:pPr>
              <w:pStyle w:val="Bezodstpw"/>
              <w:rPr>
                <w:sz w:val="18"/>
                <w:szCs w:val="18"/>
                <w:lang w:val="cs-CZ"/>
              </w:rPr>
            </w:pPr>
            <w:r w:rsidRPr="00456A06">
              <w:rPr>
                <w:sz w:val="18"/>
                <w:szCs w:val="18"/>
                <w:lang w:val="cs-CZ"/>
              </w:rPr>
              <w:t>W związku z przetwarzaniem Pani/Pana danych osobowych, z wyjątkami zastrzeżonymi przepisami prawa, przysługuje Pani/Panu:</w:t>
            </w:r>
          </w:p>
          <w:p w14:paraId="0198D3D7" w14:textId="77777777" w:rsidR="005F6538" w:rsidRPr="00456A06" w:rsidRDefault="005F6538" w:rsidP="00BF3C0F">
            <w:pPr>
              <w:pStyle w:val="Bezodstpw"/>
              <w:rPr>
                <w:rFonts w:cs="Calibri"/>
                <w:sz w:val="18"/>
                <w:szCs w:val="18"/>
                <w:lang w:val="cs-CZ"/>
              </w:rPr>
            </w:pPr>
            <w:r w:rsidRPr="00456A06">
              <w:rPr>
                <w:rFonts w:cs="Calibri"/>
                <w:sz w:val="18"/>
                <w:szCs w:val="18"/>
                <w:lang w:val="cs-CZ"/>
              </w:rPr>
              <w:t>prawo dostępu do danych oraz otrzymania ich kopii;</w:t>
            </w:r>
          </w:p>
          <w:p w14:paraId="5F03A310" w14:textId="77777777" w:rsidR="005F6538" w:rsidRPr="00456A06" w:rsidRDefault="005F6538" w:rsidP="00BF3C0F">
            <w:pPr>
              <w:pStyle w:val="Bezodstpw"/>
              <w:rPr>
                <w:rFonts w:cs="Calibri"/>
                <w:sz w:val="18"/>
                <w:szCs w:val="18"/>
                <w:lang w:val="cs-CZ"/>
              </w:rPr>
            </w:pPr>
            <w:r w:rsidRPr="00456A06">
              <w:rPr>
                <w:rFonts w:cs="Calibri"/>
                <w:sz w:val="18"/>
                <w:szCs w:val="18"/>
                <w:lang w:val="cs-CZ"/>
              </w:rPr>
              <w:t>prawo do sprostowania (poprawiania) danych, przy czym korzystanie z tego prawa nie może skutkować zmianą wyniku postępowania o udzielenie zamówienia publicznego ani zmianą postanowień umowy w zakresie niezgodnym z ustawą PZP oraz nie może naruszać integralności protokołu oraz jego załączników;</w:t>
            </w:r>
          </w:p>
          <w:p w14:paraId="2993935A" w14:textId="77777777" w:rsidR="005F6538" w:rsidRPr="00456A06" w:rsidRDefault="005F6538" w:rsidP="00BF3C0F">
            <w:pPr>
              <w:pStyle w:val="Bezodstpw"/>
              <w:rPr>
                <w:rFonts w:cs="Calibri"/>
                <w:sz w:val="18"/>
                <w:szCs w:val="18"/>
                <w:lang w:val="cs-CZ"/>
              </w:rPr>
            </w:pPr>
            <w:r w:rsidRPr="00456A06">
              <w:rPr>
                <w:rFonts w:cs="Calibri"/>
                <w:sz w:val="18"/>
                <w:szCs w:val="18"/>
                <w:lang w:val="cs-CZ"/>
              </w:rPr>
              <w:t>prawo do ograniczenia przetwarzania danych, przy czym nie ma ono zastosowania w odniesieniu do przechowywania, w celu zapewnienia korzystania ze środków ochrony prawnej lub w celu ochrony praw innej osoby fizycznej lub prawnej, lub z uwagi na ważne względy interesu publicznego Unii Europejskiej lub państwa członkowskiego; w postępowaniu o udzielenie zamówienia zgłoszenie żądania ograniczenia przetwarzania nie ogranicza przetwarzania danych osobowych do czasu zakończenia tego postępowania</w:t>
            </w:r>
          </w:p>
          <w:p w14:paraId="1D88B046" w14:textId="77777777" w:rsidR="005F6538" w:rsidRPr="00456A06" w:rsidRDefault="005F6538" w:rsidP="00BF3C0F">
            <w:pPr>
              <w:pStyle w:val="Bezodstpw"/>
              <w:rPr>
                <w:rFonts w:cs="Calibri"/>
                <w:sz w:val="18"/>
                <w:szCs w:val="18"/>
                <w:lang w:val="cs-CZ"/>
              </w:rPr>
            </w:pPr>
          </w:p>
          <w:p w14:paraId="1FDF3956" w14:textId="77777777" w:rsidR="005F6538" w:rsidRPr="00456A06" w:rsidRDefault="005F6538" w:rsidP="00BF3C0F">
            <w:pPr>
              <w:pStyle w:val="Bezodstpw"/>
              <w:rPr>
                <w:rFonts w:cs="Calibri"/>
                <w:sz w:val="18"/>
                <w:szCs w:val="18"/>
                <w:lang w:val="cs-CZ"/>
              </w:rPr>
            </w:pPr>
            <w:r w:rsidRPr="00456A06">
              <w:rPr>
                <w:rFonts w:cs="Calibri"/>
                <w:sz w:val="18"/>
                <w:szCs w:val="18"/>
                <w:lang w:val="cs-CZ"/>
              </w:rPr>
              <w:t>prawo do wniesienia skargi do organu nadzorczego (Prezesa Urzędu Ochrony Danych) –  w przypadku, gdy uważa Pani/Pan, że przetwarzamy Pani/Pana dane niezgodnie  z prawem.</w:t>
            </w:r>
          </w:p>
        </w:tc>
      </w:tr>
      <w:tr w:rsidR="005F6538" w:rsidRPr="00456A06" w14:paraId="2D8DC666" w14:textId="77777777" w:rsidTr="00BF3C0F">
        <w:trPr>
          <w:trHeight w:val="16"/>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1A138364" w14:textId="77777777" w:rsidR="005F6538" w:rsidRPr="00456A06" w:rsidRDefault="005F6538" w:rsidP="00BF3C0F">
            <w:pPr>
              <w:pStyle w:val="Bezodstpw"/>
              <w:rPr>
                <w:rFonts w:cs="Calibri"/>
                <w:sz w:val="18"/>
                <w:szCs w:val="18"/>
                <w:lang w:val="cs-CZ"/>
              </w:rPr>
            </w:pPr>
            <w:r w:rsidRPr="00456A06">
              <w:rPr>
                <w:sz w:val="18"/>
                <w:szCs w:val="18"/>
                <w:lang w:val="cs-CZ"/>
              </w:rPr>
              <w:t>INFORMACJA O DOWOLNOŚCI LUB OBOWIĄZKU PODANIA DANYCH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79A4423B" w14:textId="77777777" w:rsidR="005F6538" w:rsidRPr="00456A06" w:rsidRDefault="005F6538" w:rsidP="00BF3C0F">
            <w:pPr>
              <w:pStyle w:val="Bezodstpw"/>
              <w:rPr>
                <w:sz w:val="18"/>
                <w:szCs w:val="18"/>
                <w:lang w:val="cs-CZ"/>
              </w:rPr>
            </w:pPr>
            <w:r w:rsidRPr="00456A06">
              <w:rPr>
                <w:sz w:val="18"/>
                <w:szCs w:val="18"/>
                <w:lang w:val="cs-CZ"/>
              </w:rPr>
              <w:t xml:space="preserve">Podanie przez Panią/Pana danych osobowych jest obowiązkowe, gdyż przesłankę przetwarzania danych osobowych stanowi przepis prawa. Konsekwencje niepodania określonych danych wynikają z ustawy PZP. </w:t>
            </w:r>
          </w:p>
        </w:tc>
      </w:tr>
      <w:tr w:rsidR="005F6538" w:rsidRPr="00456A06" w14:paraId="72A21742" w14:textId="77777777" w:rsidTr="00BF3C0F">
        <w:trPr>
          <w:trHeight w:val="382"/>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3300FF5D" w14:textId="77777777" w:rsidR="005F6538" w:rsidRPr="00456A06" w:rsidRDefault="005F6538" w:rsidP="00BF3C0F">
            <w:pPr>
              <w:pStyle w:val="Bezodstpw"/>
              <w:rPr>
                <w:sz w:val="18"/>
                <w:szCs w:val="18"/>
                <w:lang w:val="cs-CZ"/>
              </w:rPr>
            </w:pPr>
            <w:r w:rsidRPr="00456A06">
              <w:rPr>
                <w:sz w:val="18"/>
                <w:szCs w:val="18"/>
                <w:lang w:val="cs-CZ"/>
              </w:rPr>
              <w:t>INFORMACJA O PROFILOWANIU</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48515120" w14:textId="77777777" w:rsidR="005F6538" w:rsidRPr="00456A06" w:rsidRDefault="005F6538" w:rsidP="00BF3C0F">
            <w:pPr>
              <w:pStyle w:val="Bezodstpw"/>
              <w:rPr>
                <w:sz w:val="18"/>
                <w:szCs w:val="18"/>
                <w:lang w:val="cs-CZ"/>
              </w:rPr>
            </w:pPr>
            <w:r w:rsidRPr="00456A06">
              <w:rPr>
                <w:sz w:val="18"/>
                <w:szCs w:val="18"/>
                <w:lang w:val="cs-CZ"/>
              </w:rPr>
              <w:t>Przetwarzanie Pani/Pana danych osobowych nie będzie podlegało zautomatyzowanemu podejmowaniu decyzji, w tym profilowaniu.</w:t>
            </w:r>
          </w:p>
        </w:tc>
      </w:tr>
    </w:tbl>
    <w:p w14:paraId="4F6328A0" w14:textId="77777777" w:rsidR="005F6538" w:rsidRDefault="005F6538" w:rsidP="005F6538">
      <w:pPr>
        <w:autoSpaceDE w:val="0"/>
        <w:autoSpaceDN w:val="0"/>
        <w:adjustRightInd w:val="0"/>
        <w:spacing w:after="0" w:line="240" w:lineRule="auto"/>
        <w:jc w:val="both"/>
        <w:rPr>
          <w:rFonts w:cs="Calibri"/>
        </w:rPr>
      </w:pPr>
    </w:p>
    <w:p w14:paraId="2A1A6076" w14:textId="77777777" w:rsidR="005F6538" w:rsidRPr="00487E0E" w:rsidRDefault="005F6538" w:rsidP="005F6538">
      <w:pPr>
        <w:spacing w:after="0" w:line="240" w:lineRule="auto"/>
        <w:ind w:firstLine="709"/>
        <w:jc w:val="both"/>
        <w:rPr>
          <w:rFonts w:cs="Calibri"/>
          <w:b/>
          <w:bCs/>
        </w:rPr>
      </w:pPr>
      <w:r w:rsidRPr="00487E0E">
        <w:rPr>
          <w:rFonts w:cs="Calibri"/>
          <w:b/>
          <w:bCs/>
        </w:rPr>
        <w:t>ZAMAWIAJ</w:t>
      </w:r>
      <w:r w:rsidRPr="00487E0E">
        <w:rPr>
          <w:rFonts w:eastAsia="TimesNewRoman" w:cs="Calibri"/>
          <w:b/>
          <w:bCs/>
        </w:rPr>
        <w:t>Ą</w:t>
      </w:r>
      <w:r w:rsidRPr="00487E0E">
        <w:rPr>
          <w:rFonts w:cs="Calibri"/>
          <w:b/>
          <w:bCs/>
        </w:rPr>
        <w:t xml:space="preserve">CY:                                                     </w:t>
      </w:r>
      <w:r w:rsidRPr="00487E0E">
        <w:rPr>
          <w:rFonts w:cs="Calibri"/>
          <w:b/>
          <w:bCs/>
        </w:rPr>
        <w:tab/>
      </w:r>
      <w:r w:rsidRPr="00487E0E">
        <w:rPr>
          <w:rFonts w:cs="Calibri"/>
          <w:b/>
          <w:bCs/>
        </w:rPr>
        <w:tab/>
      </w:r>
      <w:r w:rsidRPr="00487E0E">
        <w:rPr>
          <w:rFonts w:cs="Calibri"/>
          <w:b/>
          <w:bCs/>
        </w:rPr>
        <w:tab/>
      </w:r>
      <w:r w:rsidRPr="00487E0E">
        <w:rPr>
          <w:rFonts w:cs="Calibri"/>
          <w:b/>
          <w:bCs/>
        </w:rPr>
        <w:tab/>
        <w:t>WYKONAWCA:</w:t>
      </w:r>
    </w:p>
    <w:p w14:paraId="50F35CA4" w14:textId="77777777" w:rsidR="005F6538" w:rsidRPr="00487E0E" w:rsidRDefault="005F6538" w:rsidP="005F6538">
      <w:pPr>
        <w:spacing w:after="0" w:line="240" w:lineRule="auto"/>
        <w:jc w:val="both"/>
        <w:rPr>
          <w:rFonts w:cs="Calibri"/>
          <w:b/>
          <w:bCs/>
        </w:rPr>
      </w:pPr>
    </w:p>
    <w:p w14:paraId="2335EE40" w14:textId="77777777" w:rsidR="005F6538" w:rsidRPr="00487E0E" w:rsidRDefault="005F6538" w:rsidP="005F6538">
      <w:pPr>
        <w:spacing w:after="0" w:line="240" w:lineRule="auto"/>
        <w:jc w:val="both"/>
        <w:rPr>
          <w:rFonts w:cs="Calibri"/>
          <w:b/>
          <w:bCs/>
        </w:rPr>
      </w:pPr>
    </w:p>
    <w:p w14:paraId="6701CB97" w14:textId="77777777" w:rsidR="005F6538" w:rsidRPr="00487E0E" w:rsidRDefault="005F6538" w:rsidP="005F6538">
      <w:pPr>
        <w:spacing w:after="0" w:line="240" w:lineRule="auto"/>
        <w:jc w:val="both"/>
        <w:rPr>
          <w:rFonts w:cs="Calibri"/>
          <w:b/>
          <w:bCs/>
        </w:rPr>
      </w:pPr>
    </w:p>
    <w:p w14:paraId="4AEC3E7D" w14:textId="77777777" w:rsidR="005F6538" w:rsidRPr="00487E0E" w:rsidRDefault="005F6538" w:rsidP="005F6538">
      <w:pPr>
        <w:spacing w:after="0" w:line="240" w:lineRule="auto"/>
        <w:jc w:val="both"/>
        <w:rPr>
          <w:rFonts w:cs="Calibri"/>
          <w:b/>
          <w:bCs/>
        </w:rPr>
      </w:pPr>
    </w:p>
    <w:p w14:paraId="64262B0F" w14:textId="2CEBB941" w:rsidR="005F6538" w:rsidRPr="00487E0E" w:rsidRDefault="005F6538" w:rsidP="005F6538">
      <w:pPr>
        <w:spacing w:after="0" w:line="240" w:lineRule="auto"/>
        <w:jc w:val="both"/>
        <w:rPr>
          <w:rFonts w:cs="Calibri"/>
          <w:b/>
          <w:bCs/>
        </w:rPr>
      </w:pPr>
      <w:r w:rsidRPr="00487E0E">
        <w:rPr>
          <w:rFonts w:cs="Calibri"/>
          <w:b/>
          <w:bCs/>
        </w:rPr>
        <w:t>………………………………………………….</w:t>
      </w:r>
      <w:r w:rsidRPr="00487E0E">
        <w:rPr>
          <w:rFonts w:cs="Calibri"/>
          <w:b/>
          <w:bCs/>
        </w:rPr>
        <w:tab/>
      </w:r>
      <w:r w:rsidRPr="00487E0E">
        <w:rPr>
          <w:rFonts w:cs="Calibri"/>
          <w:b/>
          <w:bCs/>
        </w:rPr>
        <w:tab/>
      </w:r>
      <w:r w:rsidRPr="00487E0E">
        <w:rPr>
          <w:rFonts w:cs="Calibri"/>
          <w:b/>
          <w:bCs/>
        </w:rPr>
        <w:tab/>
      </w:r>
      <w:r w:rsidRPr="00487E0E">
        <w:rPr>
          <w:rFonts w:cs="Calibri"/>
          <w:b/>
          <w:bCs/>
        </w:rPr>
        <w:tab/>
        <w:t>……………………………………………….</w:t>
      </w:r>
    </w:p>
    <w:p w14:paraId="274EBCA3" w14:textId="77777777" w:rsidR="005F6538" w:rsidRPr="00487E0E" w:rsidRDefault="005F6538" w:rsidP="005F6538">
      <w:pPr>
        <w:spacing w:after="0" w:line="240" w:lineRule="auto"/>
        <w:jc w:val="both"/>
        <w:rPr>
          <w:rFonts w:cs="Calibri"/>
          <w:b/>
          <w:bCs/>
        </w:rPr>
      </w:pPr>
    </w:p>
    <w:p w14:paraId="12A7790F" w14:textId="77777777" w:rsidR="005F6538" w:rsidRPr="00487E0E" w:rsidRDefault="005F6538" w:rsidP="005F6538">
      <w:pPr>
        <w:spacing w:after="0" w:line="240" w:lineRule="auto"/>
        <w:jc w:val="both"/>
        <w:rPr>
          <w:rFonts w:cs="Calibri"/>
          <w:b/>
          <w:bCs/>
        </w:rPr>
      </w:pPr>
    </w:p>
    <w:p w14:paraId="3DDBDEA2" w14:textId="77777777" w:rsidR="005F6538" w:rsidRPr="00487E0E" w:rsidRDefault="005F6538" w:rsidP="005F6538">
      <w:pPr>
        <w:spacing w:after="0" w:line="240" w:lineRule="auto"/>
        <w:jc w:val="both"/>
        <w:rPr>
          <w:rFonts w:cs="Calibri"/>
          <w:b/>
          <w:bCs/>
        </w:rPr>
      </w:pPr>
    </w:p>
    <w:p w14:paraId="36F8D0CF" w14:textId="77777777" w:rsidR="005F6538" w:rsidRPr="00487E0E" w:rsidRDefault="005F6538" w:rsidP="005F6538">
      <w:pPr>
        <w:spacing w:after="0" w:line="240" w:lineRule="auto"/>
        <w:jc w:val="both"/>
        <w:rPr>
          <w:rFonts w:cs="Calibri"/>
          <w:b/>
          <w:bCs/>
        </w:rPr>
      </w:pPr>
    </w:p>
    <w:p w14:paraId="026F5485" w14:textId="77777777" w:rsidR="005F6538" w:rsidRDefault="005F6538" w:rsidP="005F6538">
      <w:pPr>
        <w:spacing w:after="0" w:line="240" w:lineRule="auto"/>
        <w:jc w:val="both"/>
        <w:rPr>
          <w:rFonts w:cs="Calibri"/>
          <w:b/>
          <w:bCs/>
        </w:rPr>
      </w:pPr>
      <w:r w:rsidRPr="00487E0E">
        <w:rPr>
          <w:rFonts w:cs="Calibri"/>
          <w:b/>
          <w:bCs/>
        </w:rPr>
        <w:t>………………………………………………….</w:t>
      </w:r>
    </w:p>
    <w:p w14:paraId="040A1217" w14:textId="77777777" w:rsidR="005F6538" w:rsidRDefault="005F6538" w:rsidP="005F6538">
      <w:pPr>
        <w:spacing w:after="0" w:line="240" w:lineRule="auto"/>
        <w:jc w:val="both"/>
        <w:rPr>
          <w:rFonts w:cs="Calibri"/>
          <w:b/>
          <w:bCs/>
        </w:rPr>
      </w:pPr>
    </w:p>
    <w:p w14:paraId="599E126F" w14:textId="77777777" w:rsidR="00D37748" w:rsidRPr="005F6538" w:rsidRDefault="00D37748" w:rsidP="00E860B8">
      <w:pPr>
        <w:spacing w:after="0"/>
        <w:ind w:left="426"/>
        <w:jc w:val="both"/>
        <w:rPr>
          <w:rFonts w:asciiTheme="minorHAnsi" w:eastAsia="Times New Roman" w:hAnsiTheme="minorHAnsi" w:cstheme="minorHAnsi"/>
          <w:lang w:eastAsia="pl-PL"/>
        </w:rPr>
      </w:pPr>
    </w:p>
    <w:sectPr w:rsidR="00D37748" w:rsidRPr="005F6538" w:rsidSect="000330E0">
      <w:footerReference w:type="default" r:id="rId15"/>
      <w:head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24AEC" w14:textId="77777777" w:rsidR="000330E0" w:rsidRDefault="000330E0" w:rsidP="00414EEF">
      <w:pPr>
        <w:spacing w:after="0" w:line="240" w:lineRule="auto"/>
      </w:pPr>
      <w:r>
        <w:separator/>
      </w:r>
    </w:p>
  </w:endnote>
  <w:endnote w:type="continuationSeparator" w:id="0">
    <w:p w14:paraId="110A4834" w14:textId="77777777" w:rsidR="000330E0" w:rsidRDefault="000330E0" w:rsidP="00414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
    <w:altName w:val="MS Mincho"/>
    <w:panose1 w:val="00000000000000000000"/>
    <w:charset w:val="EE"/>
    <w:family w:val="roman"/>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6449745"/>
      <w:docPartObj>
        <w:docPartGallery w:val="Page Numbers (Bottom of Page)"/>
        <w:docPartUnique/>
      </w:docPartObj>
    </w:sdtPr>
    <w:sdtEndPr/>
    <w:sdtContent>
      <w:p w14:paraId="6B98D627" w14:textId="50676B0D" w:rsidR="00B32FBF" w:rsidRDefault="00B32FBF">
        <w:pPr>
          <w:pStyle w:val="Stopka"/>
          <w:jc w:val="center"/>
        </w:pPr>
        <w:r>
          <w:fldChar w:fldCharType="begin"/>
        </w:r>
        <w:r>
          <w:instrText>PAGE   \* MERGEFORMAT</w:instrText>
        </w:r>
        <w:r>
          <w:fldChar w:fldCharType="separate"/>
        </w:r>
        <w:r>
          <w:t>2</w:t>
        </w:r>
        <w:r>
          <w:fldChar w:fldCharType="end"/>
        </w:r>
      </w:p>
    </w:sdtContent>
  </w:sdt>
  <w:p w14:paraId="0B93C211" w14:textId="77777777" w:rsidR="00B32FBF" w:rsidRDefault="00B32FB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DB3B7" w14:textId="77777777" w:rsidR="000330E0" w:rsidRDefault="000330E0" w:rsidP="00414EEF">
      <w:pPr>
        <w:spacing w:after="0" w:line="240" w:lineRule="auto"/>
      </w:pPr>
      <w:r>
        <w:separator/>
      </w:r>
    </w:p>
  </w:footnote>
  <w:footnote w:type="continuationSeparator" w:id="0">
    <w:p w14:paraId="2BD2EAF7" w14:textId="77777777" w:rsidR="000330E0" w:rsidRDefault="000330E0" w:rsidP="00414EEF">
      <w:pPr>
        <w:spacing w:after="0" w:line="240" w:lineRule="auto"/>
      </w:pPr>
      <w:r>
        <w:continuationSeparator/>
      </w:r>
    </w:p>
  </w:footnote>
  <w:footnote w:id="1">
    <w:p w14:paraId="62FAE67B" w14:textId="77777777" w:rsidR="00D64F55" w:rsidRPr="005530B2" w:rsidRDefault="00D64F55" w:rsidP="00414EEF">
      <w:pPr>
        <w:pStyle w:val="Tekstprzypisudolnego"/>
        <w:ind w:left="142" w:hanging="142"/>
        <w:jc w:val="both"/>
        <w:rPr>
          <w:rFonts w:ascii="Cambria" w:hAnsi="Cambria"/>
          <w:sz w:val="18"/>
          <w:szCs w:val="18"/>
        </w:rPr>
      </w:pPr>
      <w:r w:rsidRPr="005530B2">
        <w:rPr>
          <w:rStyle w:val="Odwoanieprzypisudolnego"/>
          <w:rFonts w:ascii="Cambria" w:hAnsi="Cambria"/>
        </w:rPr>
        <w:footnoteRef/>
      </w:r>
      <w:r w:rsidRPr="005530B2">
        <w:rPr>
          <w:rFonts w:ascii="Cambria" w:hAnsi="Cambria"/>
          <w:sz w:val="18"/>
          <w:szCs w:val="18"/>
        </w:rPr>
        <w:t xml:space="preserve"> Jeżeli z treści oferty Wykonawcy wynikać będzie, iż Wykonawca poszczególne części zamówienia zamierza powierzyć podwykonawcy (podwykonawcom).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9CE06" w14:textId="2DF4C65F" w:rsidR="00D64F55" w:rsidRDefault="00D64F55" w:rsidP="00EB4354">
    <w:pPr>
      <w:pStyle w:val="Nagwek"/>
      <w:jc w:val="center"/>
    </w:pPr>
    <w:bookmarkStart w:id="4" w:name="_Hlk100824021"/>
    <w:bookmarkStart w:id="5" w:name="_Hlk100824022"/>
    <w:r w:rsidRPr="0046686D">
      <w:rPr>
        <w:noProof/>
      </w:rPr>
      <w:drawing>
        <wp:inline distT="0" distB="0" distL="0" distR="0" wp14:anchorId="2ED614D4" wp14:editId="3DEFA75F">
          <wp:extent cx="3771900" cy="1190625"/>
          <wp:effectExtent l="0" t="0" r="0" b="9525"/>
          <wp:docPr id="132187822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1190625"/>
                  </a:xfrm>
                  <a:prstGeom prst="rect">
                    <a:avLst/>
                  </a:prstGeom>
                  <a:noFill/>
                  <a:ln>
                    <a:noFill/>
                  </a:ln>
                </pic:spPr>
              </pic:pic>
            </a:graphicData>
          </a:graphic>
        </wp:inline>
      </w:drawing>
    </w:r>
  </w:p>
  <w:p w14:paraId="5591A12F" w14:textId="77777777" w:rsidR="00D64F55" w:rsidRPr="0046686D" w:rsidRDefault="00D64F55" w:rsidP="00EB4354">
    <w:pPr>
      <w:autoSpaceDE w:val="0"/>
      <w:autoSpaceDN w:val="0"/>
      <w:adjustRightInd w:val="0"/>
      <w:spacing w:after="0" w:line="240" w:lineRule="auto"/>
      <w:rPr>
        <w:rFonts w:ascii="Arial" w:hAnsi="Arial" w:cs="Arial"/>
        <w:color w:val="000000"/>
        <w:sz w:val="24"/>
        <w:szCs w:val="24"/>
        <w:lang w:eastAsia="pl-PL"/>
      </w:rPr>
    </w:pPr>
  </w:p>
  <w:p w14:paraId="4EE15C38" w14:textId="77777777" w:rsidR="00D64F55" w:rsidRPr="0046686D" w:rsidRDefault="00D64F55" w:rsidP="00EB4354">
    <w:pPr>
      <w:pStyle w:val="Nagwek"/>
      <w:jc w:val="center"/>
    </w:pPr>
    <w:r w:rsidRPr="0046686D">
      <w:rPr>
        <w:rFonts w:ascii="Arial" w:hAnsi="Arial" w:cs="Arial"/>
        <w:color w:val="000000"/>
        <w:sz w:val="24"/>
        <w:szCs w:val="24"/>
        <w:lang w:eastAsia="pl-PL"/>
      </w:rPr>
      <w:t xml:space="preserve"> </w:t>
    </w:r>
    <w:r w:rsidRPr="0046686D">
      <w:rPr>
        <w:rFonts w:ascii="Arial" w:hAnsi="Arial" w:cs="Arial"/>
        <w:i/>
        <w:iCs/>
        <w:color w:val="000000"/>
        <w:sz w:val="18"/>
        <w:szCs w:val="18"/>
        <w:lang w:eastAsia="pl-PL"/>
      </w:rPr>
      <w:t>Zamówienie współfinansowane z Rządowego Funduszu Polski Ład: Programu Inwestycji Strategicznych</w:t>
    </w:r>
    <w:bookmarkEnd w:id="4"/>
    <w:bookmarkEnd w:id="5"/>
  </w:p>
  <w:p w14:paraId="7F88CBD9" w14:textId="77777777" w:rsidR="00D64F55" w:rsidRDefault="00D64F5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0188F"/>
    <w:multiLevelType w:val="hybridMultilevel"/>
    <w:tmpl w:val="00006E1E"/>
    <w:lvl w:ilvl="0" w:tplc="F120E854">
      <w:start w:val="1"/>
      <w:numFmt w:val="decimal"/>
      <w:lvlText w:val="%1."/>
      <w:lvlJc w:val="left"/>
      <w:pPr>
        <w:ind w:left="720" w:hanging="360"/>
      </w:pPr>
      <w:rPr>
        <w:b w:val="0"/>
        <w:bCs/>
      </w:rPr>
    </w:lvl>
    <w:lvl w:ilvl="1" w:tplc="04150011">
      <w:start w:val="1"/>
      <w:numFmt w:val="decimal"/>
      <w:lvlText w:val="%2)"/>
      <w:lvlJc w:val="left"/>
      <w:pPr>
        <w:ind w:left="720" w:hanging="360"/>
      </w:pPr>
    </w:lvl>
    <w:lvl w:ilvl="2" w:tplc="915AB324">
      <w:start w:val="1"/>
      <w:numFmt w:val="upperLetter"/>
      <w:lvlText w:val="%3."/>
      <w:lvlJc w:val="left"/>
      <w:pPr>
        <w:ind w:left="2340" w:hanging="360"/>
      </w:pPr>
      <w:rPr>
        <w:rFonts w:ascii="Cambria" w:hAnsi="Cambria" w:hint="default"/>
        <w:b/>
        <w:sz w:val="26"/>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C0484C"/>
    <w:multiLevelType w:val="hybridMultilevel"/>
    <w:tmpl w:val="ABF2DEEA"/>
    <w:lvl w:ilvl="0" w:tplc="610C5EA0">
      <w:start w:val="1"/>
      <w:numFmt w:val="lowerLetter"/>
      <w:lvlText w:val="%1)"/>
      <w:lvlJc w:val="left"/>
      <w:pPr>
        <w:ind w:left="720" w:hanging="360"/>
      </w:pPr>
      <w:rPr>
        <w:b w:val="0"/>
        <w:bCs/>
      </w:rPr>
    </w:lvl>
    <w:lvl w:ilvl="1" w:tplc="5B32FD6C">
      <w:start w:val="6"/>
      <w:numFmt w:val="bullet"/>
      <w:lvlText w:val="-"/>
      <w:lvlJc w:val="left"/>
      <w:pPr>
        <w:ind w:left="1440" w:hanging="360"/>
      </w:pPr>
      <w:rPr>
        <w:rFonts w:ascii="Times New Roman" w:eastAsia="Times New Roman" w:hAnsi="Times New Roman" w:cs="Times New Roman" w:hint="default"/>
        <w:color w:val="auto"/>
      </w:rPr>
    </w:lvl>
    <w:lvl w:ilvl="2" w:tplc="77F0BF5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30431D"/>
    <w:multiLevelType w:val="multilevel"/>
    <w:tmpl w:val="BBC046DA"/>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1B7B8E"/>
    <w:multiLevelType w:val="hybridMultilevel"/>
    <w:tmpl w:val="498E4EA8"/>
    <w:lvl w:ilvl="0" w:tplc="04150011">
      <w:start w:val="1"/>
      <w:numFmt w:val="decimal"/>
      <w:lvlText w:val="%1)"/>
      <w:lvlJc w:val="left"/>
      <w:pPr>
        <w:ind w:left="720" w:hanging="360"/>
      </w:pPr>
    </w:lvl>
    <w:lvl w:ilvl="1" w:tplc="0336941E">
      <w:start w:val="1"/>
      <w:numFmt w:val="decimal"/>
      <w:lvlText w:val="%2."/>
      <w:lvlJc w:val="left"/>
      <w:pPr>
        <w:ind w:left="1440" w:hanging="360"/>
      </w:pPr>
      <w:rPr>
        <w:rFonts w:hint="default"/>
        <w:b w:val="0"/>
        <w:bCs/>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5" w15:restartNumberingAfterBreak="0">
    <w:nsid w:val="0A120EE5"/>
    <w:multiLevelType w:val="hybridMultilevel"/>
    <w:tmpl w:val="3AE243F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B8116A6"/>
    <w:multiLevelType w:val="hybridMultilevel"/>
    <w:tmpl w:val="F036E160"/>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CE604BC"/>
    <w:multiLevelType w:val="hybridMultilevel"/>
    <w:tmpl w:val="8B8C05BA"/>
    <w:lvl w:ilvl="0" w:tplc="3190C3A4">
      <w:start w:val="1"/>
      <w:numFmt w:val="decimal"/>
      <w:lvlText w:val="%1."/>
      <w:lvlJc w:val="left"/>
      <w:pPr>
        <w:tabs>
          <w:tab w:val="num" w:pos="360"/>
        </w:tabs>
        <w:ind w:left="360" w:hanging="360"/>
      </w:pPr>
      <w:rPr>
        <w:rFonts w:cs="Times New Roman" w:hint="default"/>
        <w:b w:val="0"/>
        <w:bCs/>
        <w:strike w:val="0"/>
        <w:color w:val="auto"/>
        <w:sz w:val="22"/>
        <w:szCs w:val="22"/>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8" w15:restartNumberingAfterBreak="0">
    <w:nsid w:val="0D825845"/>
    <w:multiLevelType w:val="hybridMultilevel"/>
    <w:tmpl w:val="499A1A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23312A"/>
    <w:multiLevelType w:val="hybridMultilevel"/>
    <w:tmpl w:val="C04E21C4"/>
    <w:lvl w:ilvl="0" w:tplc="CFF4530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6A0503"/>
    <w:multiLevelType w:val="hybridMultilevel"/>
    <w:tmpl w:val="01E036BE"/>
    <w:lvl w:ilvl="0" w:tplc="D6F403EE">
      <w:start w:val="3"/>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694DBD"/>
    <w:multiLevelType w:val="hybridMultilevel"/>
    <w:tmpl w:val="2E700EF8"/>
    <w:lvl w:ilvl="0" w:tplc="FFFFFFFF">
      <w:start w:val="1"/>
      <w:numFmt w:val="lowerLetter"/>
      <w:lvlText w:val="%1)"/>
      <w:lvlJc w:val="left"/>
      <w:pPr>
        <w:ind w:left="1713" w:hanging="360"/>
      </w:pPr>
    </w:lvl>
    <w:lvl w:ilvl="1" w:tplc="FFFFFFFF">
      <w:start w:val="1"/>
      <w:numFmt w:val="lowerLetter"/>
      <w:lvlText w:val="%2."/>
      <w:lvlJc w:val="left"/>
      <w:pPr>
        <w:ind w:left="2433" w:hanging="360"/>
      </w:pPr>
    </w:lvl>
    <w:lvl w:ilvl="2" w:tplc="04150017">
      <w:start w:val="1"/>
      <w:numFmt w:val="lowerLetter"/>
      <w:lvlText w:val="%3)"/>
      <w:lvlJc w:val="left"/>
      <w:pPr>
        <w:ind w:left="3333" w:hanging="360"/>
      </w:pPr>
    </w:lvl>
    <w:lvl w:ilvl="3" w:tplc="F6DE23DE">
      <w:start w:val="1"/>
      <w:numFmt w:val="decimal"/>
      <w:lvlText w:val="%4."/>
      <w:lvlJc w:val="left"/>
      <w:pPr>
        <w:ind w:left="3873" w:hanging="360"/>
      </w:pPr>
      <w:rPr>
        <w:rFonts w:hint="default"/>
      </w:rPr>
    </w:lvl>
    <w:lvl w:ilvl="4" w:tplc="12A6CE78">
      <w:start w:val="1"/>
      <w:numFmt w:val="decimal"/>
      <w:lvlText w:val="%5)"/>
      <w:lvlJc w:val="left"/>
      <w:pPr>
        <w:ind w:left="4593" w:hanging="360"/>
      </w:pPr>
      <w:rPr>
        <w:rFonts w:hint="default"/>
      </w:r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2" w15:restartNumberingAfterBreak="0">
    <w:nsid w:val="1C923DAF"/>
    <w:multiLevelType w:val="hybridMultilevel"/>
    <w:tmpl w:val="337C7B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0345B5"/>
    <w:multiLevelType w:val="hybridMultilevel"/>
    <w:tmpl w:val="D5944AB4"/>
    <w:lvl w:ilvl="0" w:tplc="5E96FB4A">
      <w:start w:val="1"/>
      <w:numFmt w:val="lowerLetter"/>
      <w:lvlText w:val="%1)"/>
      <w:lvlJc w:val="left"/>
      <w:pPr>
        <w:tabs>
          <w:tab w:val="num" w:pos="1068"/>
        </w:tabs>
        <w:ind w:left="1068"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FC44CDC"/>
    <w:multiLevelType w:val="hybridMultilevel"/>
    <w:tmpl w:val="9710B096"/>
    <w:lvl w:ilvl="0" w:tplc="0415000F">
      <w:start w:val="1"/>
      <w:numFmt w:val="decimal"/>
      <w:lvlText w:val="%1."/>
      <w:lvlJc w:val="left"/>
      <w:pPr>
        <w:ind w:left="501"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D6739F"/>
    <w:multiLevelType w:val="hybridMultilevel"/>
    <w:tmpl w:val="9AD0964E"/>
    <w:lvl w:ilvl="0" w:tplc="04150017">
      <w:start w:val="1"/>
      <w:numFmt w:val="lowerLetter"/>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1"/>
      <w:numFmt w:val="lowerLetter"/>
      <w:lvlText w:val="%3)"/>
      <w:lvlJc w:val="left"/>
      <w:pPr>
        <w:ind w:left="2340" w:hanging="360"/>
      </w:pPr>
      <w:rPr>
        <w:rFonts w:hint="default"/>
        <w:sz w:val="23"/>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422535B"/>
    <w:multiLevelType w:val="hybridMultilevel"/>
    <w:tmpl w:val="60760760"/>
    <w:lvl w:ilvl="0" w:tplc="87961F7A">
      <w:start w:val="1"/>
      <w:numFmt w:val="decimal"/>
      <w:lvlText w:val="%1."/>
      <w:lvlJc w:val="left"/>
      <w:pPr>
        <w:tabs>
          <w:tab w:val="num" w:pos="360"/>
        </w:tabs>
        <w:ind w:left="360" w:hanging="360"/>
      </w:pPr>
      <w:rPr>
        <w:rFonts w:cs="Times New Roman" w:hint="default"/>
        <w:i w:val="0"/>
        <w:iCs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7" w15:restartNumberingAfterBreak="0">
    <w:nsid w:val="273E31B6"/>
    <w:multiLevelType w:val="hybridMultilevel"/>
    <w:tmpl w:val="E982AFD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E720582"/>
    <w:multiLevelType w:val="hybridMultilevel"/>
    <w:tmpl w:val="42588B80"/>
    <w:lvl w:ilvl="0" w:tplc="3462EF1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0456B2"/>
    <w:multiLevelType w:val="hybridMultilevel"/>
    <w:tmpl w:val="4E3A96E2"/>
    <w:lvl w:ilvl="0" w:tplc="A5564C44">
      <w:start w:val="1"/>
      <w:numFmt w:val="decimal"/>
      <w:lvlText w:val="%1."/>
      <w:lvlJc w:val="left"/>
      <w:pPr>
        <w:ind w:left="720" w:hanging="360"/>
      </w:pPr>
      <w:rPr>
        <w:b w:val="0"/>
        <w:bCs/>
      </w:rPr>
    </w:lvl>
    <w:lvl w:ilvl="1" w:tplc="0910FEE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141B89"/>
    <w:multiLevelType w:val="hybridMultilevel"/>
    <w:tmpl w:val="023E673C"/>
    <w:lvl w:ilvl="0" w:tplc="C92051E2">
      <w:start w:val="1"/>
      <w:numFmt w:val="decimal"/>
      <w:lvlText w:val="%1)"/>
      <w:lvlJc w:val="left"/>
      <w:pPr>
        <w:ind w:left="928" w:hanging="360"/>
      </w:pPr>
      <w:rPr>
        <w:color w:val="auto"/>
      </w:rPr>
    </w:lvl>
    <w:lvl w:ilvl="1" w:tplc="2AECE3C8">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26175D3"/>
    <w:multiLevelType w:val="hybridMultilevel"/>
    <w:tmpl w:val="EB0CEA3E"/>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2" w15:restartNumberingAfterBreak="0">
    <w:nsid w:val="34432DD1"/>
    <w:multiLevelType w:val="hybridMultilevel"/>
    <w:tmpl w:val="ECFC47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22186C"/>
    <w:multiLevelType w:val="hybridMultilevel"/>
    <w:tmpl w:val="DC1A5232"/>
    <w:lvl w:ilvl="0" w:tplc="FFFFFFFF">
      <w:start w:val="1"/>
      <w:numFmt w:val="ideographDigital"/>
      <w:lvlText w:val=""/>
      <w:lvlJc w:val="left"/>
    </w:lvl>
    <w:lvl w:ilvl="1" w:tplc="2AECE3C8">
      <w:start w:val="1"/>
      <w:numFmt w:val="lowerLetter"/>
      <w:lvlText w:val="%2)"/>
      <w:lvlJc w:val="left"/>
      <w:pPr>
        <w:ind w:left="360" w:hanging="360"/>
      </w:pPr>
      <w:rPr>
        <w:rFont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610345C"/>
    <w:multiLevelType w:val="hybridMultilevel"/>
    <w:tmpl w:val="4D6CA32A"/>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67013D6"/>
    <w:multiLevelType w:val="hybridMultilevel"/>
    <w:tmpl w:val="62F013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206847"/>
    <w:multiLevelType w:val="hybridMultilevel"/>
    <w:tmpl w:val="0DE6809A"/>
    <w:lvl w:ilvl="0" w:tplc="04150011">
      <w:start w:val="1"/>
      <w:numFmt w:val="decimal"/>
      <w:lvlText w:val="%1)"/>
      <w:lvlJc w:val="left"/>
      <w:pPr>
        <w:tabs>
          <w:tab w:val="num" w:pos="720"/>
        </w:tabs>
        <w:ind w:left="720" w:hanging="360"/>
      </w:pPr>
    </w:lvl>
    <w:lvl w:ilvl="1" w:tplc="E9784964">
      <w:start w:val="1"/>
      <w:numFmt w:val="lowerLetter"/>
      <w:lvlText w:val="%2)"/>
      <w:lvlJc w:val="left"/>
      <w:pPr>
        <w:tabs>
          <w:tab w:val="num" w:pos="1440"/>
        </w:tabs>
        <w:ind w:left="1440" w:hanging="360"/>
      </w:pPr>
      <w:rPr>
        <w:rFonts w:hint="default"/>
      </w:rPr>
    </w:lvl>
    <w:lvl w:ilvl="2" w:tplc="117ACFE6">
      <w:start w:val="1"/>
      <w:numFmt w:val="decimal"/>
      <w:lvlText w:val="%3."/>
      <w:lvlJc w:val="left"/>
      <w:pPr>
        <w:ind w:left="501"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C2D382C"/>
    <w:multiLevelType w:val="hybridMultilevel"/>
    <w:tmpl w:val="916C5336"/>
    <w:lvl w:ilvl="0" w:tplc="A01AB60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376A0C"/>
    <w:multiLevelType w:val="hybridMultilevel"/>
    <w:tmpl w:val="F8D0DB7A"/>
    <w:lvl w:ilvl="0" w:tplc="6D8AB5F6">
      <w:start w:val="1"/>
      <w:numFmt w:val="decimal"/>
      <w:lvlText w:val="%1."/>
      <w:lvlJc w:val="left"/>
      <w:pPr>
        <w:ind w:left="112" w:hanging="271"/>
      </w:pPr>
      <w:rPr>
        <w:rFonts w:ascii="Calibri" w:eastAsia="Times New Roman" w:hAnsi="Calibri" w:cs="Calibri" w:hint="default"/>
        <w:w w:val="100"/>
        <w:sz w:val="22"/>
        <w:szCs w:val="22"/>
        <w:lang w:val="pl-PL" w:eastAsia="en-US" w:bidi="ar-SA"/>
      </w:rPr>
    </w:lvl>
    <w:lvl w:ilvl="1" w:tplc="BA5CE74C">
      <w:numFmt w:val="bullet"/>
      <w:lvlText w:val="•"/>
      <w:lvlJc w:val="left"/>
      <w:pPr>
        <w:ind w:left="1100" w:hanging="271"/>
      </w:pPr>
      <w:rPr>
        <w:rFonts w:hint="default"/>
        <w:lang w:val="pl-PL" w:eastAsia="en-US" w:bidi="ar-SA"/>
      </w:rPr>
    </w:lvl>
    <w:lvl w:ilvl="2" w:tplc="E7A8B294">
      <w:numFmt w:val="bullet"/>
      <w:lvlText w:val="•"/>
      <w:lvlJc w:val="left"/>
      <w:pPr>
        <w:ind w:left="2081" w:hanging="271"/>
      </w:pPr>
      <w:rPr>
        <w:rFonts w:hint="default"/>
        <w:lang w:val="pl-PL" w:eastAsia="en-US" w:bidi="ar-SA"/>
      </w:rPr>
    </w:lvl>
    <w:lvl w:ilvl="3" w:tplc="772EBF14">
      <w:numFmt w:val="bullet"/>
      <w:lvlText w:val="•"/>
      <w:lvlJc w:val="left"/>
      <w:pPr>
        <w:ind w:left="3061" w:hanging="271"/>
      </w:pPr>
      <w:rPr>
        <w:rFonts w:hint="default"/>
        <w:lang w:val="pl-PL" w:eastAsia="en-US" w:bidi="ar-SA"/>
      </w:rPr>
    </w:lvl>
    <w:lvl w:ilvl="4" w:tplc="116CA1F6">
      <w:numFmt w:val="bullet"/>
      <w:lvlText w:val="•"/>
      <w:lvlJc w:val="left"/>
      <w:pPr>
        <w:ind w:left="4042" w:hanging="271"/>
      </w:pPr>
      <w:rPr>
        <w:rFonts w:hint="default"/>
        <w:lang w:val="pl-PL" w:eastAsia="en-US" w:bidi="ar-SA"/>
      </w:rPr>
    </w:lvl>
    <w:lvl w:ilvl="5" w:tplc="00C6F2F8">
      <w:numFmt w:val="bullet"/>
      <w:lvlText w:val="•"/>
      <w:lvlJc w:val="left"/>
      <w:pPr>
        <w:ind w:left="5023" w:hanging="271"/>
      </w:pPr>
      <w:rPr>
        <w:rFonts w:hint="default"/>
        <w:lang w:val="pl-PL" w:eastAsia="en-US" w:bidi="ar-SA"/>
      </w:rPr>
    </w:lvl>
    <w:lvl w:ilvl="6" w:tplc="ADDA1D1E">
      <w:numFmt w:val="bullet"/>
      <w:lvlText w:val="•"/>
      <w:lvlJc w:val="left"/>
      <w:pPr>
        <w:ind w:left="6003" w:hanging="271"/>
      </w:pPr>
      <w:rPr>
        <w:rFonts w:hint="default"/>
        <w:lang w:val="pl-PL" w:eastAsia="en-US" w:bidi="ar-SA"/>
      </w:rPr>
    </w:lvl>
    <w:lvl w:ilvl="7" w:tplc="6FDE10FA">
      <w:numFmt w:val="bullet"/>
      <w:lvlText w:val="•"/>
      <w:lvlJc w:val="left"/>
      <w:pPr>
        <w:ind w:left="6984" w:hanging="271"/>
      </w:pPr>
      <w:rPr>
        <w:rFonts w:hint="default"/>
        <w:lang w:val="pl-PL" w:eastAsia="en-US" w:bidi="ar-SA"/>
      </w:rPr>
    </w:lvl>
    <w:lvl w:ilvl="8" w:tplc="8C10DE22">
      <w:numFmt w:val="bullet"/>
      <w:lvlText w:val="•"/>
      <w:lvlJc w:val="left"/>
      <w:pPr>
        <w:ind w:left="7965" w:hanging="271"/>
      </w:pPr>
      <w:rPr>
        <w:rFonts w:hint="default"/>
        <w:lang w:val="pl-PL" w:eastAsia="en-US" w:bidi="ar-SA"/>
      </w:rPr>
    </w:lvl>
  </w:abstractNum>
  <w:abstractNum w:abstractNumId="29" w15:restartNumberingAfterBreak="0">
    <w:nsid w:val="3F445702"/>
    <w:multiLevelType w:val="hybridMultilevel"/>
    <w:tmpl w:val="500A0D1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FD5018E"/>
    <w:multiLevelType w:val="hybridMultilevel"/>
    <w:tmpl w:val="CAD4BCDE"/>
    <w:lvl w:ilvl="0" w:tplc="234EF25E">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A05F1F"/>
    <w:multiLevelType w:val="hybridMultilevel"/>
    <w:tmpl w:val="D7487F3A"/>
    <w:lvl w:ilvl="0" w:tplc="04150011">
      <w:start w:val="1"/>
      <w:numFmt w:val="decimal"/>
      <w:lvlText w:val="%1)"/>
      <w:lvlJc w:val="left"/>
      <w:pPr>
        <w:ind w:left="1146" w:hanging="360"/>
      </w:pPr>
    </w:lvl>
    <w:lvl w:ilvl="1" w:tplc="4202B7F8">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46C64C88"/>
    <w:multiLevelType w:val="multilevel"/>
    <w:tmpl w:val="DDC8FAD8"/>
    <w:lvl w:ilvl="0">
      <w:start w:val="9"/>
      <w:numFmt w:val="decimal"/>
      <w:lvlText w:val="%1."/>
      <w:lvlJc w:val="left"/>
      <w:pPr>
        <w:tabs>
          <w:tab w:val="num" w:pos="720"/>
        </w:tabs>
        <w:ind w:left="720" w:hanging="360"/>
      </w:pPr>
      <w:rPr>
        <w:rFonts w:hint="default"/>
      </w:rPr>
    </w:lvl>
    <w:lvl w:ilvl="1">
      <w:start w:val="8"/>
      <w:numFmt w:val="decimal"/>
      <w:lvlText w:val="%2."/>
      <w:lvlJc w:val="left"/>
      <w:pPr>
        <w:tabs>
          <w:tab w:val="num" w:pos="3196"/>
        </w:tabs>
        <w:ind w:left="3196" w:hanging="360"/>
      </w:pPr>
      <w:rPr>
        <w:rFonts w:hint="default"/>
        <w:b w:val="0"/>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3" w15:restartNumberingAfterBreak="0">
    <w:nsid w:val="4DE919A1"/>
    <w:multiLevelType w:val="hybridMultilevel"/>
    <w:tmpl w:val="B4B893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E543816"/>
    <w:multiLevelType w:val="hybridMultilevel"/>
    <w:tmpl w:val="5F0CD8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E607F54"/>
    <w:multiLevelType w:val="hybridMultilevel"/>
    <w:tmpl w:val="9F32A7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102A08"/>
    <w:multiLevelType w:val="hybridMultilevel"/>
    <w:tmpl w:val="662031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0D364AE"/>
    <w:multiLevelType w:val="hybridMultilevel"/>
    <w:tmpl w:val="5E22CA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3DB4BA8"/>
    <w:multiLevelType w:val="hybridMultilevel"/>
    <w:tmpl w:val="4A5C3BE2"/>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9" w15:restartNumberingAfterBreak="0">
    <w:nsid w:val="55572E4F"/>
    <w:multiLevelType w:val="hybridMultilevel"/>
    <w:tmpl w:val="FDCE96B4"/>
    <w:lvl w:ilvl="0" w:tplc="F6860756">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65B16A5"/>
    <w:multiLevelType w:val="hybridMultilevel"/>
    <w:tmpl w:val="A636D482"/>
    <w:lvl w:ilvl="0" w:tplc="04150011">
      <w:start w:val="1"/>
      <w:numFmt w:val="decimal"/>
      <w:lvlText w:val="%1)"/>
      <w:lvlJc w:val="left"/>
      <w:pPr>
        <w:ind w:left="720" w:hanging="360"/>
      </w:pPr>
      <w:rPr>
        <w:rFonts w:hint="default"/>
      </w:rPr>
    </w:lvl>
    <w:lvl w:ilvl="1" w:tplc="DEE4572E">
      <w:start w:val="1"/>
      <w:numFmt w:val="decimal"/>
      <w:lvlText w:val="%2)"/>
      <w:lvlJc w:val="left"/>
      <w:pPr>
        <w:ind w:left="1440" w:hanging="360"/>
      </w:pPr>
      <w:rPr>
        <w:rFonts w:hint="default"/>
      </w:rPr>
    </w:lvl>
    <w:lvl w:ilvl="2" w:tplc="E1F4E6F8">
      <w:start w:val="1"/>
      <w:numFmt w:val="lowerLetter"/>
      <w:lvlText w:val="%3)"/>
      <w:lvlJc w:val="left"/>
      <w:pPr>
        <w:ind w:left="2340" w:hanging="360"/>
      </w:pPr>
      <w:rPr>
        <w:rFonts w:hint="default"/>
        <w:sz w:val="23"/>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78C5B7D"/>
    <w:multiLevelType w:val="hybridMultilevel"/>
    <w:tmpl w:val="6982FC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A2C1CCB"/>
    <w:multiLevelType w:val="hybridMultilevel"/>
    <w:tmpl w:val="7C10FC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ABD5CC7"/>
    <w:multiLevelType w:val="hybridMultilevel"/>
    <w:tmpl w:val="274AA8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C4C0E94"/>
    <w:multiLevelType w:val="hybridMultilevel"/>
    <w:tmpl w:val="07988BEE"/>
    <w:lvl w:ilvl="0" w:tplc="04150017">
      <w:start w:val="1"/>
      <w:numFmt w:val="lowerLetter"/>
      <w:lvlText w:val="%1)"/>
      <w:lvlJc w:val="left"/>
      <w:pPr>
        <w:ind w:left="305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EA35203"/>
    <w:multiLevelType w:val="hybridMultilevel"/>
    <w:tmpl w:val="AB44F8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54C6D48"/>
    <w:multiLevelType w:val="hybridMultilevel"/>
    <w:tmpl w:val="419A28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5DB4348"/>
    <w:multiLevelType w:val="hybridMultilevel"/>
    <w:tmpl w:val="7892DB96"/>
    <w:lvl w:ilvl="0" w:tplc="B11C1E8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6627BA8"/>
    <w:multiLevelType w:val="hybridMultilevel"/>
    <w:tmpl w:val="68FE7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8863A08"/>
    <w:multiLevelType w:val="hybridMultilevel"/>
    <w:tmpl w:val="9D762F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3054"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B7B22FC"/>
    <w:multiLevelType w:val="hybridMultilevel"/>
    <w:tmpl w:val="C92E7272"/>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C9A14BC"/>
    <w:multiLevelType w:val="hybridMultilevel"/>
    <w:tmpl w:val="7AA44B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DB510C3"/>
    <w:multiLevelType w:val="hybridMultilevel"/>
    <w:tmpl w:val="9E00F4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6E810E94"/>
    <w:multiLevelType w:val="hybridMultilevel"/>
    <w:tmpl w:val="009494E8"/>
    <w:lvl w:ilvl="0" w:tplc="0808706C">
      <w:start w:val="1"/>
      <w:numFmt w:val="decimal"/>
      <w:lvlText w:val="%1."/>
      <w:lvlJc w:val="left"/>
      <w:pPr>
        <w:ind w:left="720" w:hanging="360"/>
      </w:pPr>
      <w:rPr>
        <w:rFonts w:hint="default"/>
        <w:i w:val="0"/>
        <w:iCs/>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19817D6"/>
    <w:multiLevelType w:val="hybridMultilevel"/>
    <w:tmpl w:val="6E6EE18A"/>
    <w:lvl w:ilvl="0" w:tplc="F120E854">
      <w:start w:val="1"/>
      <w:numFmt w:val="decimal"/>
      <w:lvlText w:val="%1."/>
      <w:lvlJc w:val="left"/>
      <w:pPr>
        <w:ind w:left="720" w:hanging="360"/>
      </w:pPr>
      <w:rPr>
        <w:b w:val="0"/>
        <w:bCs/>
      </w:rPr>
    </w:lvl>
    <w:lvl w:ilvl="1" w:tplc="9FFAB73E">
      <w:start w:val="1"/>
      <w:numFmt w:val="decimal"/>
      <w:lvlText w:val="%2)"/>
      <w:lvlJc w:val="left"/>
      <w:pPr>
        <w:ind w:left="1440" w:hanging="360"/>
      </w:pPr>
      <w:rPr>
        <w:rFonts w:hint="default"/>
      </w:rPr>
    </w:lvl>
    <w:lvl w:ilvl="2" w:tplc="915AB324">
      <w:start w:val="1"/>
      <w:numFmt w:val="upperLetter"/>
      <w:lvlText w:val="%3."/>
      <w:lvlJc w:val="left"/>
      <w:pPr>
        <w:ind w:left="2340" w:hanging="360"/>
      </w:pPr>
      <w:rPr>
        <w:rFonts w:ascii="Cambria" w:hAnsi="Cambria" w:hint="default"/>
        <w:b/>
        <w:sz w:val="26"/>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43F59B8"/>
    <w:multiLevelType w:val="hybridMultilevel"/>
    <w:tmpl w:val="ED241BC2"/>
    <w:lvl w:ilvl="0" w:tplc="FFFFFFFF">
      <w:start w:val="1"/>
      <w:numFmt w:val="lowerLetter"/>
      <w:lvlText w:val="%1)"/>
      <w:lvlJc w:val="left"/>
      <w:pPr>
        <w:ind w:left="720" w:hanging="360"/>
      </w:pPr>
    </w:lvl>
    <w:lvl w:ilvl="1" w:tplc="04150017">
      <w:start w:val="1"/>
      <w:numFmt w:val="lowerLetter"/>
      <w:lvlText w:val="%2)"/>
      <w:lvlJc w:val="left"/>
      <w:pPr>
        <w:ind w:left="1353"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998064B"/>
    <w:multiLevelType w:val="hybridMultilevel"/>
    <w:tmpl w:val="854C524C"/>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57" w15:restartNumberingAfterBreak="0">
    <w:nsid w:val="799E620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7D807CBB"/>
    <w:multiLevelType w:val="hybridMultilevel"/>
    <w:tmpl w:val="C366A030"/>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16cid:durableId="1288271116">
    <w:abstractNumId w:val="40"/>
  </w:num>
  <w:num w:numId="2" w16cid:durableId="1328360052">
    <w:abstractNumId w:val="11"/>
  </w:num>
  <w:num w:numId="3" w16cid:durableId="2116250225">
    <w:abstractNumId w:val="23"/>
  </w:num>
  <w:num w:numId="4" w16cid:durableId="1820611721">
    <w:abstractNumId w:val="28"/>
  </w:num>
  <w:num w:numId="5" w16cid:durableId="142160828">
    <w:abstractNumId w:val="7"/>
  </w:num>
  <w:num w:numId="6" w16cid:durableId="1303929669">
    <w:abstractNumId w:val="12"/>
  </w:num>
  <w:num w:numId="7" w16cid:durableId="159662597">
    <w:abstractNumId w:val="25"/>
  </w:num>
  <w:num w:numId="8" w16cid:durableId="370109680">
    <w:abstractNumId w:val="13"/>
  </w:num>
  <w:num w:numId="9" w16cid:durableId="1881549550">
    <w:abstractNumId w:val="16"/>
  </w:num>
  <w:num w:numId="10" w16cid:durableId="657346171">
    <w:abstractNumId w:val="58"/>
  </w:num>
  <w:num w:numId="11" w16cid:durableId="163207583">
    <w:abstractNumId w:val="22"/>
  </w:num>
  <w:num w:numId="12" w16cid:durableId="96827223">
    <w:abstractNumId w:val="51"/>
  </w:num>
  <w:num w:numId="13" w16cid:durableId="1267227062">
    <w:abstractNumId w:val="35"/>
  </w:num>
  <w:num w:numId="14" w16cid:durableId="1849784802">
    <w:abstractNumId w:val="38"/>
  </w:num>
  <w:num w:numId="15" w16cid:durableId="366301040">
    <w:abstractNumId w:val="1"/>
  </w:num>
  <w:num w:numId="16" w16cid:durableId="1874077261">
    <w:abstractNumId w:val="57"/>
  </w:num>
  <w:num w:numId="17" w16cid:durableId="327364326">
    <w:abstractNumId w:val="26"/>
  </w:num>
  <w:num w:numId="18" w16cid:durableId="821696985">
    <w:abstractNumId w:val="14"/>
  </w:num>
  <w:num w:numId="19" w16cid:durableId="1743481921">
    <w:abstractNumId w:val="48"/>
  </w:num>
  <w:num w:numId="20" w16cid:durableId="1753507703">
    <w:abstractNumId w:val="37"/>
  </w:num>
  <w:num w:numId="21" w16cid:durableId="1103577428">
    <w:abstractNumId w:val="10"/>
  </w:num>
  <w:num w:numId="22" w16cid:durableId="197279855">
    <w:abstractNumId w:val="56"/>
  </w:num>
  <w:num w:numId="23" w16cid:durableId="1623076211">
    <w:abstractNumId w:val="8"/>
  </w:num>
  <w:num w:numId="24" w16cid:durableId="1594122012">
    <w:abstractNumId w:val="20"/>
  </w:num>
  <w:num w:numId="25" w16cid:durableId="2124033676">
    <w:abstractNumId w:val="30"/>
  </w:num>
  <w:num w:numId="26" w16cid:durableId="2096173002">
    <w:abstractNumId w:val="47"/>
  </w:num>
  <w:num w:numId="27" w16cid:durableId="280693458">
    <w:abstractNumId w:val="33"/>
  </w:num>
  <w:num w:numId="28" w16cid:durableId="127554370">
    <w:abstractNumId w:val="3"/>
  </w:num>
  <w:num w:numId="29" w16cid:durableId="609171127">
    <w:abstractNumId w:val="31"/>
  </w:num>
  <w:num w:numId="30" w16cid:durableId="822115922">
    <w:abstractNumId w:val="55"/>
  </w:num>
  <w:num w:numId="31" w16cid:durableId="2035689227">
    <w:abstractNumId w:val="4"/>
  </w:num>
  <w:num w:numId="32" w16cid:durableId="666398423">
    <w:abstractNumId w:val="42"/>
  </w:num>
  <w:num w:numId="33" w16cid:durableId="1645500587">
    <w:abstractNumId w:val="46"/>
  </w:num>
  <w:num w:numId="34" w16cid:durableId="1738287060">
    <w:abstractNumId w:val="34"/>
  </w:num>
  <w:num w:numId="35" w16cid:durableId="1008675115">
    <w:abstractNumId w:val="43"/>
  </w:num>
  <w:num w:numId="36" w16cid:durableId="289744655">
    <w:abstractNumId w:val="29"/>
  </w:num>
  <w:num w:numId="37" w16cid:durableId="501310851">
    <w:abstractNumId w:val="53"/>
  </w:num>
  <w:num w:numId="38" w16cid:durableId="40060222">
    <w:abstractNumId w:val="19"/>
  </w:num>
  <w:num w:numId="39" w16cid:durableId="559363825">
    <w:abstractNumId w:val="32"/>
  </w:num>
  <w:num w:numId="40" w16cid:durableId="2010794496">
    <w:abstractNumId w:val="0"/>
  </w:num>
  <w:num w:numId="41" w16cid:durableId="1261839190">
    <w:abstractNumId w:val="49"/>
  </w:num>
  <w:num w:numId="42" w16cid:durableId="298413575">
    <w:abstractNumId w:val="41"/>
  </w:num>
  <w:num w:numId="43" w16cid:durableId="821507835">
    <w:abstractNumId w:val="24"/>
  </w:num>
  <w:num w:numId="44" w16cid:durableId="115248288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80738586">
    <w:abstractNumId w:val="54"/>
  </w:num>
  <w:num w:numId="46" w16cid:durableId="1335108085">
    <w:abstractNumId w:val="45"/>
  </w:num>
  <w:num w:numId="47" w16cid:durableId="1331719724">
    <w:abstractNumId w:val="44"/>
  </w:num>
  <w:num w:numId="48" w16cid:durableId="328362755">
    <w:abstractNumId w:val="6"/>
  </w:num>
  <w:num w:numId="49" w16cid:durableId="1738745591">
    <w:abstractNumId w:val="50"/>
  </w:num>
  <w:num w:numId="50" w16cid:durableId="1772317765">
    <w:abstractNumId w:val="39"/>
  </w:num>
  <w:num w:numId="51" w16cid:durableId="298462993">
    <w:abstractNumId w:val="18"/>
  </w:num>
  <w:num w:numId="52" w16cid:durableId="932401409">
    <w:abstractNumId w:val="2"/>
  </w:num>
  <w:num w:numId="53" w16cid:durableId="1330015209">
    <w:abstractNumId w:val="9"/>
  </w:num>
  <w:num w:numId="54" w16cid:durableId="19208766">
    <w:abstractNumId w:val="17"/>
  </w:num>
  <w:num w:numId="55" w16cid:durableId="1191534682">
    <w:abstractNumId w:val="21"/>
  </w:num>
  <w:num w:numId="56" w16cid:durableId="1646541372">
    <w:abstractNumId w:val="27"/>
  </w:num>
  <w:num w:numId="57" w16cid:durableId="1566646195">
    <w:abstractNumId w:val="15"/>
  </w:num>
  <w:num w:numId="58" w16cid:durableId="1343628852">
    <w:abstractNumId w:val="36"/>
  </w:num>
  <w:num w:numId="59" w16cid:durableId="602881494">
    <w:abstractNumId w:val="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212"/>
    <w:rsid w:val="00020EBF"/>
    <w:rsid w:val="000330E0"/>
    <w:rsid w:val="00086C3E"/>
    <w:rsid w:val="00096A2C"/>
    <w:rsid w:val="000A0173"/>
    <w:rsid w:val="000C754E"/>
    <w:rsid w:val="000E42CE"/>
    <w:rsid w:val="000F7D22"/>
    <w:rsid w:val="00104B91"/>
    <w:rsid w:val="00142AA1"/>
    <w:rsid w:val="00175A01"/>
    <w:rsid w:val="00186371"/>
    <w:rsid w:val="001C1020"/>
    <w:rsid w:val="001D7479"/>
    <w:rsid w:val="001E00BE"/>
    <w:rsid w:val="001E1439"/>
    <w:rsid w:val="001F2A2B"/>
    <w:rsid w:val="00227E74"/>
    <w:rsid w:val="0028004E"/>
    <w:rsid w:val="00281C8E"/>
    <w:rsid w:val="00297303"/>
    <w:rsid w:val="002A2572"/>
    <w:rsid w:val="002A30C4"/>
    <w:rsid w:val="002A789A"/>
    <w:rsid w:val="002C1372"/>
    <w:rsid w:val="002C5A73"/>
    <w:rsid w:val="002D3ED7"/>
    <w:rsid w:val="002E405E"/>
    <w:rsid w:val="00323003"/>
    <w:rsid w:val="003546C5"/>
    <w:rsid w:val="00376C9D"/>
    <w:rsid w:val="003A4427"/>
    <w:rsid w:val="003B04FC"/>
    <w:rsid w:val="003D281D"/>
    <w:rsid w:val="00414EEF"/>
    <w:rsid w:val="0043522A"/>
    <w:rsid w:val="004417F1"/>
    <w:rsid w:val="004543B6"/>
    <w:rsid w:val="00456A06"/>
    <w:rsid w:val="004813F7"/>
    <w:rsid w:val="004D50BD"/>
    <w:rsid w:val="004E1C2A"/>
    <w:rsid w:val="004F6E32"/>
    <w:rsid w:val="00501C3B"/>
    <w:rsid w:val="0050592C"/>
    <w:rsid w:val="00521C82"/>
    <w:rsid w:val="005462FC"/>
    <w:rsid w:val="005715A9"/>
    <w:rsid w:val="0057799F"/>
    <w:rsid w:val="005B3E91"/>
    <w:rsid w:val="005D0141"/>
    <w:rsid w:val="005E20DF"/>
    <w:rsid w:val="005F6538"/>
    <w:rsid w:val="00600479"/>
    <w:rsid w:val="0061267B"/>
    <w:rsid w:val="006506B1"/>
    <w:rsid w:val="0068336C"/>
    <w:rsid w:val="006860DD"/>
    <w:rsid w:val="00687664"/>
    <w:rsid w:val="006F38EA"/>
    <w:rsid w:val="006F705F"/>
    <w:rsid w:val="0072280D"/>
    <w:rsid w:val="00734934"/>
    <w:rsid w:val="00742E3B"/>
    <w:rsid w:val="00756153"/>
    <w:rsid w:val="007736CC"/>
    <w:rsid w:val="00784FA9"/>
    <w:rsid w:val="007B785E"/>
    <w:rsid w:val="00831038"/>
    <w:rsid w:val="00851D88"/>
    <w:rsid w:val="00886DF8"/>
    <w:rsid w:val="008A32A2"/>
    <w:rsid w:val="008C3B7C"/>
    <w:rsid w:val="00950BA6"/>
    <w:rsid w:val="00963C1E"/>
    <w:rsid w:val="009C13BE"/>
    <w:rsid w:val="009C2061"/>
    <w:rsid w:val="009C3BEC"/>
    <w:rsid w:val="009D3797"/>
    <w:rsid w:val="009D7C0E"/>
    <w:rsid w:val="00A0363D"/>
    <w:rsid w:val="00A04CD7"/>
    <w:rsid w:val="00A1126C"/>
    <w:rsid w:val="00A35684"/>
    <w:rsid w:val="00A410C9"/>
    <w:rsid w:val="00A47DEF"/>
    <w:rsid w:val="00A570D1"/>
    <w:rsid w:val="00A63192"/>
    <w:rsid w:val="00A812DE"/>
    <w:rsid w:val="00A818F4"/>
    <w:rsid w:val="00AA594D"/>
    <w:rsid w:val="00AC172C"/>
    <w:rsid w:val="00B32FBF"/>
    <w:rsid w:val="00B438E1"/>
    <w:rsid w:val="00B515A9"/>
    <w:rsid w:val="00B66FCC"/>
    <w:rsid w:val="00B85630"/>
    <w:rsid w:val="00BC2544"/>
    <w:rsid w:val="00BD005F"/>
    <w:rsid w:val="00BF3C0F"/>
    <w:rsid w:val="00C34704"/>
    <w:rsid w:val="00C36C75"/>
    <w:rsid w:val="00C37311"/>
    <w:rsid w:val="00C64F60"/>
    <w:rsid w:val="00C75C9F"/>
    <w:rsid w:val="00C769AD"/>
    <w:rsid w:val="00C77BAC"/>
    <w:rsid w:val="00C903F0"/>
    <w:rsid w:val="00CA0C91"/>
    <w:rsid w:val="00CC3331"/>
    <w:rsid w:val="00CE5270"/>
    <w:rsid w:val="00D117A7"/>
    <w:rsid w:val="00D11964"/>
    <w:rsid w:val="00D228C4"/>
    <w:rsid w:val="00D32CA5"/>
    <w:rsid w:val="00D37748"/>
    <w:rsid w:val="00D47851"/>
    <w:rsid w:val="00D6144F"/>
    <w:rsid w:val="00D64F55"/>
    <w:rsid w:val="00D72250"/>
    <w:rsid w:val="00D772EA"/>
    <w:rsid w:val="00D82699"/>
    <w:rsid w:val="00D92FBF"/>
    <w:rsid w:val="00DB668B"/>
    <w:rsid w:val="00DD0A6D"/>
    <w:rsid w:val="00DD4B34"/>
    <w:rsid w:val="00E537F7"/>
    <w:rsid w:val="00E63D25"/>
    <w:rsid w:val="00E860B8"/>
    <w:rsid w:val="00EB4354"/>
    <w:rsid w:val="00EB6C5D"/>
    <w:rsid w:val="00ED4C74"/>
    <w:rsid w:val="00EE27DD"/>
    <w:rsid w:val="00EE2E59"/>
    <w:rsid w:val="00EF5FDB"/>
    <w:rsid w:val="00F57A7E"/>
    <w:rsid w:val="00F71A9D"/>
    <w:rsid w:val="00F82212"/>
    <w:rsid w:val="00F8333C"/>
    <w:rsid w:val="00F941DA"/>
    <w:rsid w:val="00F97402"/>
    <w:rsid w:val="00F97738"/>
    <w:rsid w:val="00FE7D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7A3DF"/>
  <w15:chartTrackingRefBased/>
  <w15:docId w15:val="{0E050131-717D-4357-8357-7B7F7407E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2212"/>
    <w:pPr>
      <w:spacing w:after="200" w:line="276" w:lineRule="auto"/>
    </w:pPr>
    <w:rPr>
      <w:rFonts w:ascii="Calibri" w:eastAsia="Calibri" w:hAnsi="Calibri"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F82212"/>
  </w:style>
  <w:style w:type="paragraph" w:styleId="Akapitzlist">
    <w:name w:val="List Paragraph"/>
    <w:aliases w:val="L1,Numerowanie,Akapit z listą5,T_SZ_List Paragraph,normalny tekst,Akapit z listą BS,Kolorowa lista — akcent 11,Akapit z listą1,Średnia siatka 1 — akcent 21,List Paragraph,sw tekst,List Paragraph1,Wypunktowanie,Nagłowek 3,Preambuła,Dot pt"/>
    <w:basedOn w:val="Normalny"/>
    <w:link w:val="AkapitzlistZnak"/>
    <w:uiPriority w:val="34"/>
    <w:qFormat/>
    <w:rsid w:val="00F82212"/>
    <w:pPr>
      <w:ind w:left="720"/>
      <w:contextualSpacing/>
    </w:pPr>
  </w:style>
  <w:style w:type="paragraph" w:customStyle="1" w:styleId="Default">
    <w:name w:val="Default"/>
    <w:rsid w:val="00F82212"/>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AkapitzlistZnak">
    <w:name w:val="Akapit z listą Znak"/>
    <w:aliases w:val="L1 Znak,Numerowanie Znak,Akapit z listą5 Znak,T_SZ_List Paragraph Znak,normalny tekst Znak,Akapit z listą BS Znak,Kolorowa lista — akcent 11 Znak,Akapit z listą1 Znak,Średnia siatka 1 — akcent 21 Znak,List Paragraph Znak,Dot pt Znak"/>
    <w:link w:val="Akapitzlist"/>
    <w:uiPriority w:val="34"/>
    <w:qFormat/>
    <w:rsid w:val="000A0173"/>
    <w:rPr>
      <w:rFonts w:ascii="Calibri" w:eastAsia="Calibri" w:hAnsi="Calibri" w:cs="Times New Roman"/>
      <w:kern w:val="0"/>
      <w14:ligatures w14:val="none"/>
    </w:rPr>
  </w:style>
  <w:style w:type="paragraph" w:styleId="Bezodstpw">
    <w:name w:val="No Spacing"/>
    <w:uiPriority w:val="1"/>
    <w:qFormat/>
    <w:rsid w:val="00D72250"/>
    <w:pPr>
      <w:spacing w:after="0" w:line="240" w:lineRule="auto"/>
    </w:pPr>
    <w:rPr>
      <w:rFonts w:ascii="Calibri" w:eastAsia="Calibri" w:hAnsi="Calibri" w:cs="Times New Roman"/>
      <w:kern w:val="0"/>
      <w14:ligatures w14:val="none"/>
    </w:rPr>
  </w:style>
  <w:style w:type="paragraph" w:customStyle="1" w:styleId="druk-pkt">
    <w:name w:val="druk - pkt"/>
    <w:basedOn w:val="Normalny"/>
    <w:uiPriority w:val="99"/>
    <w:rsid w:val="00C64F60"/>
    <w:pPr>
      <w:widowControl w:val="0"/>
      <w:tabs>
        <w:tab w:val="right" w:leader="dot" w:pos="9072"/>
      </w:tabs>
      <w:autoSpaceDE w:val="0"/>
      <w:autoSpaceDN w:val="0"/>
      <w:adjustRightInd w:val="0"/>
      <w:spacing w:after="0" w:line="240" w:lineRule="atLeast"/>
      <w:ind w:left="284" w:hanging="284"/>
      <w:jc w:val="both"/>
    </w:pPr>
    <w:rPr>
      <w:rFonts w:ascii="Arial" w:eastAsia="Times New Roman" w:hAnsi="Arial" w:cs="Arial"/>
      <w:color w:val="000000"/>
      <w:sz w:val="20"/>
      <w:szCs w:val="18"/>
      <w:lang w:eastAsia="pl-PL"/>
    </w:rPr>
  </w:style>
  <w:style w:type="character" w:styleId="Hipercze">
    <w:name w:val="Hyperlink"/>
    <w:rsid w:val="00C64F60"/>
    <w:rPr>
      <w:color w:val="0563C1"/>
      <w:u w:val="single"/>
    </w:rPr>
  </w:style>
  <w:style w:type="paragraph" w:styleId="Tekstprzypisudolnego">
    <w:name w:val="footnote text"/>
    <w:basedOn w:val="Normalny"/>
    <w:link w:val="TekstprzypisudolnegoZnak"/>
    <w:uiPriority w:val="99"/>
    <w:unhideWhenUsed/>
    <w:rsid w:val="00414EE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rsid w:val="00414EEF"/>
    <w:rPr>
      <w:rFonts w:ascii="Times New Roman" w:eastAsia="Times New Roman" w:hAnsi="Times New Roman" w:cs="Times New Roman"/>
      <w:kern w:val="0"/>
      <w:sz w:val="20"/>
      <w:szCs w:val="20"/>
      <w:lang w:eastAsia="pl-PL"/>
      <w14:ligatures w14:val="none"/>
    </w:rPr>
  </w:style>
  <w:style w:type="character" w:styleId="Odwoanieprzypisudolnego">
    <w:name w:val="footnote reference"/>
    <w:uiPriority w:val="99"/>
    <w:unhideWhenUsed/>
    <w:rsid w:val="00414EEF"/>
    <w:rPr>
      <w:vertAlign w:val="superscript"/>
    </w:rPr>
  </w:style>
  <w:style w:type="paragraph" w:styleId="Tekstpodstawowywcity">
    <w:name w:val="Body Text Indent"/>
    <w:basedOn w:val="Normalny"/>
    <w:link w:val="TekstpodstawowywcityZnak"/>
    <w:uiPriority w:val="99"/>
    <w:unhideWhenUsed/>
    <w:rsid w:val="005F6538"/>
    <w:pPr>
      <w:spacing w:after="120"/>
      <w:ind w:left="283"/>
    </w:pPr>
    <w:rPr>
      <w:rFonts w:asciiTheme="minorHAnsi" w:eastAsiaTheme="minorHAnsi" w:hAnsiTheme="minorHAnsi" w:cstheme="minorBidi"/>
    </w:rPr>
  </w:style>
  <w:style w:type="character" w:customStyle="1" w:styleId="TekstpodstawowywcityZnak">
    <w:name w:val="Tekst podstawowy wcięty Znak"/>
    <w:basedOn w:val="Domylnaczcionkaakapitu"/>
    <w:link w:val="Tekstpodstawowywcity"/>
    <w:uiPriority w:val="99"/>
    <w:rsid w:val="005F6538"/>
    <w:rPr>
      <w:kern w:val="0"/>
      <w14:ligatures w14:val="none"/>
    </w:rPr>
  </w:style>
  <w:style w:type="character" w:customStyle="1" w:styleId="UMwyrniony">
    <w:name w:val="UM_wyróżniony"/>
    <w:rsid w:val="005F6538"/>
    <w:rPr>
      <w:rFonts w:ascii="Arial" w:hAnsi="Arial" w:cs="Arial" w:hint="default"/>
      <w:b/>
      <w:bCs w:val="0"/>
      <w:i w:val="0"/>
      <w:iCs/>
      <w:spacing w:val="0"/>
      <w:w w:val="100"/>
    </w:rPr>
  </w:style>
  <w:style w:type="paragraph" w:styleId="Nagwek">
    <w:name w:val="header"/>
    <w:basedOn w:val="Normalny"/>
    <w:link w:val="NagwekZnak"/>
    <w:unhideWhenUsed/>
    <w:rsid w:val="00EB4354"/>
    <w:pPr>
      <w:tabs>
        <w:tab w:val="center" w:pos="4536"/>
        <w:tab w:val="right" w:pos="9072"/>
      </w:tabs>
      <w:spacing w:after="0" w:line="240" w:lineRule="auto"/>
    </w:pPr>
  </w:style>
  <w:style w:type="character" w:customStyle="1" w:styleId="NagwekZnak">
    <w:name w:val="Nagłówek Znak"/>
    <w:basedOn w:val="Domylnaczcionkaakapitu"/>
    <w:link w:val="Nagwek"/>
    <w:qFormat/>
    <w:rsid w:val="00EB4354"/>
    <w:rPr>
      <w:rFonts w:ascii="Calibri" w:eastAsia="Calibri" w:hAnsi="Calibri" w:cs="Times New Roman"/>
      <w:kern w:val="0"/>
      <w14:ligatures w14:val="none"/>
    </w:rPr>
  </w:style>
  <w:style w:type="paragraph" w:styleId="Stopka">
    <w:name w:val="footer"/>
    <w:basedOn w:val="Normalny"/>
    <w:link w:val="StopkaZnak"/>
    <w:uiPriority w:val="99"/>
    <w:unhideWhenUsed/>
    <w:rsid w:val="00EB43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B4354"/>
    <w:rPr>
      <w:rFonts w:ascii="Calibri" w:eastAsia="Calibri" w:hAnsi="Calibri" w:cs="Times New Roman"/>
      <w:kern w:val="0"/>
      <w14:ligatures w14:val="none"/>
    </w:rPr>
  </w:style>
  <w:style w:type="character" w:styleId="Pogrubienie">
    <w:name w:val="Strong"/>
    <w:basedOn w:val="Domylnaczcionkaakapitu"/>
    <w:uiPriority w:val="22"/>
    <w:qFormat/>
    <w:rsid w:val="00EB4354"/>
    <w:rPr>
      <w:b/>
      <w:bCs/>
    </w:rPr>
  </w:style>
  <w:style w:type="character" w:styleId="Nierozpoznanawzmianka">
    <w:name w:val="Unresolved Mention"/>
    <w:basedOn w:val="Domylnaczcionkaakapitu"/>
    <w:uiPriority w:val="99"/>
    <w:semiHidden/>
    <w:unhideWhenUsed/>
    <w:rsid w:val="00F71A9D"/>
    <w:rPr>
      <w:color w:val="808080"/>
      <w:shd w:val="clear" w:color="auto" w:fill="E6E6E6"/>
    </w:rPr>
  </w:style>
  <w:style w:type="paragraph" w:styleId="Poprawka">
    <w:name w:val="Revision"/>
    <w:hidden/>
    <w:uiPriority w:val="99"/>
    <w:semiHidden/>
    <w:rsid w:val="00D82699"/>
    <w:pPr>
      <w:spacing w:after="0" w:line="240" w:lineRule="auto"/>
    </w:pPr>
    <w:rPr>
      <w:rFonts w:ascii="Calibri" w:eastAsia="Calibri" w:hAnsi="Calibri" w:cs="Times New Roman"/>
      <w:kern w:val="0"/>
      <w14:ligatures w14:val="none"/>
    </w:rPr>
  </w:style>
  <w:style w:type="character" w:styleId="Odwoaniedokomentarza">
    <w:name w:val="annotation reference"/>
    <w:basedOn w:val="Domylnaczcionkaakapitu"/>
    <w:uiPriority w:val="99"/>
    <w:semiHidden/>
    <w:unhideWhenUsed/>
    <w:rsid w:val="00A410C9"/>
    <w:rPr>
      <w:sz w:val="16"/>
      <w:szCs w:val="16"/>
    </w:rPr>
  </w:style>
  <w:style w:type="paragraph" w:styleId="Tekstkomentarza">
    <w:name w:val="annotation text"/>
    <w:basedOn w:val="Normalny"/>
    <w:link w:val="TekstkomentarzaZnak"/>
    <w:uiPriority w:val="99"/>
    <w:semiHidden/>
    <w:unhideWhenUsed/>
    <w:rsid w:val="00A410C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410C9"/>
    <w:rPr>
      <w:rFonts w:ascii="Calibri" w:eastAsia="Calibri" w:hAnsi="Calibri" w:cs="Times New Roman"/>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A410C9"/>
    <w:rPr>
      <w:b/>
      <w:bCs/>
    </w:rPr>
  </w:style>
  <w:style w:type="character" w:customStyle="1" w:styleId="TematkomentarzaZnak">
    <w:name w:val="Temat komentarza Znak"/>
    <w:basedOn w:val="TekstkomentarzaZnak"/>
    <w:link w:val="Tematkomentarza"/>
    <w:uiPriority w:val="99"/>
    <w:semiHidden/>
    <w:rsid w:val="00A410C9"/>
    <w:rPr>
      <w:rFonts w:ascii="Calibri" w:eastAsia="Calibri" w:hAnsi="Calibri"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266756">
      <w:bodyDiv w:val="1"/>
      <w:marLeft w:val="0"/>
      <w:marRight w:val="0"/>
      <w:marTop w:val="0"/>
      <w:marBottom w:val="0"/>
      <w:divBdr>
        <w:top w:val="none" w:sz="0" w:space="0" w:color="auto"/>
        <w:left w:val="none" w:sz="0" w:space="0" w:color="auto"/>
        <w:bottom w:val="none" w:sz="0" w:space="0" w:color="auto"/>
        <w:right w:val="none" w:sz="0" w:space="0" w:color="auto"/>
      </w:divBdr>
    </w:div>
    <w:div w:id="1233782894">
      <w:bodyDiv w:val="1"/>
      <w:marLeft w:val="0"/>
      <w:marRight w:val="0"/>
      <w:marTop w:val="0"/>
      <w:marBottom w:val="0"/>
      <w:divBdr>
        <w:top w:val="none" w:sz="0" w:space="0" w:color="auto"/>
        <w:left w:val="none" w:sz="0" w:space="0" w:color="auto"/>
        <w:bottom w:val="none" w:sz="0" w:space="0" w:color="auto"/>
        <w:right w:val="none" w:sz="0" w:space="0" w:color="auto"/>
      </w:divBdr>
    </w:div>
    <w:div w:id="1795520118">
      <w:bodyDiv w:val="1"/>
      <w:marLeft w:val="0"/>
      <w:marRight w:val="0"/>
      <w:marTop w:val="0"/>
      <w:marBottom w:val="0"/>
      <w:divBdr>
        <w:top w:val="none" w:sz="0" w:space="0" w:color="auto"/>
        <w:left w:val="none" w:sz="0" w:space="0" w:color="auto"/>
        <w:bottom w:val="none" w:sz="0" w:space="0" w:color="auto"/>
        <w:right w:val="none" w:sz="0" w:space="0" w:color="auto"/>
      </w:divBdr>
      <w:divsChild>
        <w:div w:id="617224058">
          <w:marLeft w:val="0"/>
          <w:marRight w:val="0"/>
          <w:marTop w:val="105"/>
          <w:marBottom w:val="0"/>
          <w:divBdr>
            <w:top w:val="none" w:sz="0" w:space="0" w:color="auto"/>
            <w:left w:val="none" w:sz="0" w:space="0" w:color="auto"/>
            <w:bottom w:val="none" w:sz="0" w:space="0" w:color="auto"/>
            <w:right w:val="none" w:sz="0" w:space="0" w:color="auto"/>
          </w:divBdr>
        </w:div>
        <w:div w:id="1452239456">
          <w:marLeft w:val="0"/>
          <w:marRight w:val="0"/>
          <w:marTop w:val="0"/>
          <w:marBottom w:val="0"/>
          <w:divBdr>
            <w:top w:val="none" w:sz="0" w:space="0" w:color="auto"/>
            <w:left w:val="none" w:sz="0" w:space="0" w:color="auto"/>
            <w:bottom w:val="none" w:sz="0" w:space="0" w:color="auto"/>
            <w:right w:val="none" w:sz="0" w:space="0" w:color="auto"/>
          </w:divBdr>
          <w:divsChild>
            <w:div w:id="830868616">
              <w:marLeft w:val="255"/>
              <w:marRight w:val="0"/>
              <w:marTop w:val="0"/>
              <w:marBottom w:val="0"/>
              <w:divBdr>
                <w:top w:val="none" w:sz="0" w:space="0" w:color="auto"/>
                <w:left w:val="none" w:sz="0" w:space="0" w:color="auto"/>
                <w:bottom w:val="none" w:sz="0" w:space="0" w:color="auto"/>
                <w:right w:val="none" w:sz="0" w:space="0" w:color="auto"/>
              </w:divBdr>
            </w:div>
          </w:divsChild>
        </w:div>
        <w:div w:id="67581633">
          <w:marLeft w:val="0"/>
          <w:marRight w:val="0"/>
          <w:marTop w:val="0"/>
          <w:marBottom w:val="0"/>
          <w:divBdr>
            <w:top w:val="none" w:sz="0" w:space="0" w:color="auto"/>
            <w:left w:val="none" w:sz="0" w:space="0" w:color="auto"/>
            <w:bottom w:val="none" w:sz="0" w:space="0" w:color="auto"/>
            <w:right w:val="none" w:sz="0" w:space="0" w:color="auto"/>
          </w:divBdr>
          <w:divsChild>
            <w:div w:id="2052882017">
              <w:marLeft w:val="255"/>
              <w:marRight w:val="0"/>
              <w:marTop w:val="0"/>
              <w:marBottom w:val="0"/>
              <w:divBdr>
                <w:top w:val="none" w:sz="0" w:space="0" w:color="auto"/>
                <w:left w:val="none" w:sz="0" w:space="0" w:color="auto"/>
                <w:bottom w:val="none" w:sz="0" w:space="0" w:color="auto"/>
                <w:right w:val="none" w:sz="0" w:space="0" w:color="auto"/>
              </w:divBdr>
            </w:div>
          </w:divsChild>
        </w:div>
        <w:div w:id="646084312">
          <w:marLeft w:val="0"/>
          <w:marRight w:val="0"/>
          <w:marTop w:val="0"/>
          <w:marBottom w:val="0"/>
          <w:divBdr>
            <w:top w:val="none" w:sz="0" w:space="0" w:color="auto"/>
            <w:left w:val="none" w:sz="0" w:space="0" w:color="auto"/>
            <w:bottom w:val="none" w:sz="0" w:space="0" w:color="auto"/>
            <w:right w:val="none" w:sz="0" w:space="0" w:color="auto"/>
          </w:divBdr>
          <w:divsChild>
            <w:div w:id="82170298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Irena%20Bartoszyn\Desktop\marcin.pawelec@lubniany.pl" TargetMode="External"/><Relationship Id="rId13" Type="http://schemas.openxmlformats.org/officeDocument/2006/relationships/hyperlink" Target="mailto:ug@lubniany.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bigniewkaczor@op.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m.am@op.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henryk.rudner@rudner.pl" TargetMode="External"/><Relationship Id="rId4" Type="http://schemas.openxmlformats.org/officeDocument/2006/relationships/settings" Target="settings.xml"/><Relationship Id="rId9" Type="http://schemas.openxmlformats.org/officeDocument/2006/relationships/hyperlink" Target="mailto:sniezek.arch@gmail.com" TargetMode="External"/><Relationship Id="rId14" Type="http://schemas.openxmlformats.org/officeDocument/2006/relationships/hyperlink" Target="mailto:iod@lubniany.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9142E-E0BA-4F92-9C59-F75FEFA6B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34</Pages>
  <Words>14259</Words>
  <Characters>85557</Characters>
  <Application>Microsoft Office Word</Application>
  <DocSecurity>0</DocSecurity>
  <Lines>712</Lines>
  <Paragraphs>199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Patrzek</dc:creator>
  <cp:keywords/>
  <dc:description/>
  <cp:lastModifiedBy>Monika Patrzek</cp:lastModifiedBy>
  <cp:revision>3</cp:revision>
  <cp:lastPrinted>2024-04-02T10:07:00Z</cp:lastPrinted>
  <dcterms:created xsi:type="dcterms:W3CDTF">2024-05-09T08:16:00Z</dcterms:created>
  <dcterms:modified xsi:type="dcterms:W3CDTF">2024-05-09T11:52:00Z</dcterms:modified>
</cp:coreProperties>
</file>