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545ED011" w:rsidR="0089213D" w:rsidRPr="00320C39" w:rsidRDefault="0089213D" w:rsidP="0089213D">
      <w:pPr>
        <w:jc w:val="both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Nr sprawy </w:t>
      </w:r>
      <w:r w:rsidR="00323124">
        <w:rPr>
          <w:rFonts w:ascii="Arial" w:hAnsi="Arial" w:cs="Arial"/>
        </w:rPr>
        <w:t>54</w:t>
      </w:r>
      <w:r w:rsidRPr="00320C39">
        <w:rPr>
          <w:rFonts w:ascii="Arial" w:hAnsi="Arial" w:cs="Arial"/>
        </w:rPr>
        <w:t>/2023</w:t>
      </w:r>
    </w:p>
    <w:p w14:paraId="426EC8FC" w14:textId="27ED1C11" w:rsidR="0089213D" w:rsidRPr="00320C39" w:rsidRDefault="0089213D" w:rsidP="0089213D">
      <w:pPr>
        <w:ind w:left="1854" w:hanging="360"/>
        <w:jc w:val="right"/>
        <w:rPr>
          <w:rFonts w:ascii="Arial" w:hAnsi="Arial" w:cs="Arial"/>
        </w:rPr>
      </w:pPr>
      <w:r w:rsidRPr="00320C39">
        <w:rPr>
          <w:rFonts w:ascii="Arial" w:hAnsi="Arial" w:cs="Arial"/>
        </w:rPr>
        <w:t>Szczecin</w:t>
      </w:r>
      <w:r w:rsidRPr="00F720BD">
        <w:rPr>
          <w:rFonts w:ascii="Arial" w:hAnsi="Arial" w:cs="Arial"/>
        </w:rPr>
        <w:t xml:space="preserve">, dnia </w:t>
      </w:r>
      <w:r w:rsidR="00323124">
        <w:rPr>
          <w:rFonts w:ascii="Arial" w:hAnsi="Arial" w:cs="Arial"/>
        </w:rPr>
        <w:t>01.12</w:t>
      </w:r>
      <w:r w:rsidRPr="00F720BD">
        <w:rPr>
          <w:rFonts w:ascii="Arial" w:hAnsi="Arial" w:cs="Arial"/>
        </w:rPr>
        <w:t>.2023 r.</w:t>
      </w:r>
    </w:p>
    <w:p w14:paraId="2F2139EC" w14:textId="77777777" w:rsidR="0089213D" w:rsidRPr="00320C39" w:rsidRDefault="0089213D" w:rsidP="0089213D">
      <w:pPr>
        <w:jc w:val="both"/>
        <w:rPr>
          <w:rFonts w:ascii="Arial" w:hAnsi="Arial" w:cs="Arial"/>
          <w:b/>
        </w:rPr>
      </w:pPr>
    </w:p>
    <w:p w14:paraId="28B7EC6D" w14:textId="77777777" w:rsidR="0089213D" w:rsidRPr="00320C39" w:rsidRDefault="0089213D" w:rsidP="0089213D">
      <w:pPr>
        <w:ind w:left="3540" w:firstLine="429"/>
        <w:jc w:val="right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Wykonawcy uczestniczący w postępowaniu</w:t>
      </w:r>
    </w:p>
    <w:p w14:paraId="32F5D555" w14:textId="77777777" w:rsidR="0089213D" w:rsidRPr="00320C39" w:rsidRDefault="0089213D" w:rsidP="0089213D">
      <w:pPr>
        <w:ind w:left="3540" w:firstLine="429"/>
        <w:jc w:val="both"/>
        <w:rPr>
          <w:rFonts w:ascii="Arial" w:hAnsi="Arial" w:cs="Arial"/>
          <w:b/>
        </w:rPr>
      </w:pPr>
    </w:p>
    <w:p w14:paraId="6829FD90" w14:textId="04FD16D4" w:rsidR="00320C39" w:rsidRDefault="0089213D" w:rsidP="00320C39">
      <w:pPr>
        <w:shd w:val="clear" w:color="auto" w:fill="FFFFFF"/>
        <w:ind w:right="2"/>
        <w:jc w:val="both"/>
        <w:rPr>
          <w:rFonts w:ascii="Arial" w:eastAsia="Times New Roman" w:hAnsi="Arial" w:cs="Arial"/>
          <w:b/>
          <w:lang w:eastAsia="pl-PL"/>
        </w:rPr>
      </w:pPr>
      <w:r w:rsidRPr="00320C39">
        <w:rPr>
          <w:rFonts w:ascii="Arial" w:hAnsi="Arial" w:cs="Arial"/>
        </w:rPr>
        <w:t xml:space="preserve">Dotyczy postępowania prowadzonego w trybie przetargu nieograniczonego pn.: </w:t>
      </w:r>
      <w:r w:rsidR="00323124">
        <w:rPr>
          <w:rFonts w:ascii="Arial" w:hAnsi="Arial" w:cs="Arial"/>
          <w:b/>
          <w:bCs/>
        </w:rPr>
        <w:t>Sprawowanie opieki autorskiej i opieki serwisowej nad Komputerowym Zintegrowanym Systemem Informatycznym.</w:t>
      </w:r>
      <w:r w:rsidR="00320C39" w:rsidRPr="00320C39">
        <w:rPr>
          <w:rFonts w:ascii="Arial" w:eastAsia="Times New Roman" w:hAnsi="Arial" w:cs="Arial"/>
          <w:b/>
          <w:lang w:eastAsia="pl-PL"/>
        </w:rPr>
        <w:t xml:space="preserve">         </w:t>
      </w:r>
    </w:p>
    <w:p w14:paraId="52EA759C" w14:textId="550CD3E6" w:rsidR="00320C39" w:rsidRPr="00320C39" w:rsidRDefault="00320C39" w:rsidP="00320C39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320C39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7549E8F8" w14:textId="6633239F" w:rsidR="0089213D" w:rsidRPr="00320C39" w:rsidRDefault="0089213D" w:rsidP="005F0425">
      <w:pPr>
        <w:spacing w:after="100" w:afterAutospacing="1" w:line="276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</w:rPr>
        <w:t xml:space="preserve">Zamawiający, Zakład Wodociągów i Kanalizacji Sp. z o.o. w Szczecinie na podstawie Rozdziału X pkt </w:t>
      </w:r>
      <w:r w:rsidR="00320C39" w:rsidRPr="00320C39">
        <w:rPr>
          <w:rFonts w:ascii="Arial" w:hAnsi="Arial" w:cs="Arial"/>
        </w:rPr>
        <w:t>4</w:t>
      </w:r>
      <w:r w:rsidRPr="00320C39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14:paraId="3F3AB7B5" w14:textId="32FC2F6C" w:rsidR="0089213D" w:rsidRPr="00323124" w:rsidRDefault="00320C39" w:rsidP="00323124">
      <w:pPr>
        <w:spacing w:after="0" w:line="276" w:lineRule="auto"/>
        <w:jc w:val="both"/>
        <w:rPr>
          <w:rFonts w:ascii="Arial" w:hAnsi="Arial" w:cs="Arial"/>
          <w:b/>
        </w:rPr>
      </w:pPr>
      <w:r w:rsidRPr="00323124">
        <w:rPr>
          <w:rFonts w:ascii="Arial" w:hAnsi="Arial" w:cs="Arial"/>
          <w:b/>
        </w:rPr>
        <w:t>Pytanie nr 1</w:t>
      </w:r>
    </w:p>
    <w:p w14:paraId="2B8C0078" w14:textId="43046B6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color w:val="auto"/>
          <w:sz w:val="22"/>
          <w:szCs w:val="22"/>
        </w:rPr>
        <w:t xml:space="preserve">dotyczy załącznika nr 7 do SIWZ (propozycja umowy): </w:t>
      </w:r>
    </w:p>
    <w:p w14:paraId="34FAB657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b/>
          <w:bCs/>
          <w:color w:val="auto"/>
          <w:sz w:val="22"/>
          <w:szCs w:val="22"/>
        </w:rPr>
        <w:t xml:space="preserve">§ 4 ust. 10 </w:t>
      </w:r>
      <w:r w:rsidRPr="00323124">
        <w:rPr>
          <w:rFonts w:ascii="Arial" w:hAnsi="Arial" w:cs="Arial"/>
          <w:color w:val="auto"/>
          <w:sz w:val="22"/>
          <w:szCs w:val="22"/>
        </w:rPr>
        <w:t xml:space="preserve">– oświadczenie Zamawiającego o statusie dużego przedsiębiorcy - brak w umowie postanowienia zawierającego oświadczenie Wykonawcy o posiadaniu statusu dużego przedsiębiorcy (zgodnie z art. 4c. Ustawy o terminach zapłaty w transakcjach handlowych - Dłużnik będący dużym przedsiębiorcą składa drugiej stronie transakcji handlowej oświadczenie o posiadaniu statusu dużego przedsiębiorcy. Oświadczenie składa się w formie, w jakiej jest zawierana transakcja handlowa, najpóźniej w momencie jej zawarcia); oświadczenie takie możemy wprowadzić do umowy albo do komparycji i wtedy komparycja ADS przybiera brzmienie:” Asseco Data Systems S.A. z siedzibą w Gdańsku, ul. Jana z Kolna 11 (80-864 Gdańsk), wpisaną do Krajowego Rejestru Sądowego pod numerem KRS 0000421310, której akta rejestrowe prowadzi Sąd Rejonowy Gdańsk-Północ w Gdańsku, VIII Wydział Gospodarczy Krajowego Rejestru Sądowego, posługującą się numerem NIP: 5170359458, REGON: 180853177, nr BDO: 000012516, kapitał zakładowy: 120 002 940,00 PLN (wpłacony w całości), posiadającą status dużego przedsiębiorcy w rozumieniu ustawy z dnia 08 marca 2013 r. o przeciwdziałaniu nadmiernym opóźnieniom w transakcjach handlowych, reprezentowaną przez osoby podpisujące niniejszą Umowę - zwaną dalej …”. </w:t>
      </w:r>
    </w:p>
    <w:p w14:paraId="1C44AF4A" w14:textId="77777777" w:rsidR="00323124" w:rsidRPr="00323124" w:rsidRDefault="00323124" w:rsidP="00323124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44FD572" w14:textId="1131EAAB" w:rsidR="005F0425" w:rsidRPr="00323124" w:rsidRDefault="00323124" w:rsidP="00323124">
      <w:pPr>
        <w:spacing w:after="0" w:line="276" w:lineRule="auto"/>
        <w:jc w:val="both"/>
        <w:rPr>
          <w:rFonts w:ascii="Arial" w:hAnsi="Arial" w:cs="Arial"/>
        </w:rPr>
      </w:pPr>
      <w:r w:rsidRPr="00323124">
        <w:rPr>
          <w:rFonts w:ascii="Arial" w:hAnsi="Arial" w:cs="Arial"/>
        </w:rPr>
        <w:t>Pytanie: Czy w przypadku gdy Wykonawca posiada status dużego przedsiębiorcy, Zamawiający nie zmodyfikuje § 4 ust. 10, nadając mu np. następujące brzmienie: „ Zgodnie z art. 4c ustawy z dnia 8 marca 2013 r. o przeciwdziałaniu nadmiernym opóźnieniom w transakcjach handlowych zarówno Zamawiający jak i Wykonawca oświadcza, że posiada status dużego przedsiębiorcy w rozumieniu tej ustawy. „</w:t>
      </w:r>
    </w:p>
    <w:p w14:paraId="05BC2699" w14:textId="77777777" w:rsidR="005F0425" w:rsidRPr="00323124" w:rsidRDefault="005F0425" w:rsidP="00323124">
      <w:pPr>
        <w:spacing w:after="0" w:line="276" w:lineRule="auto"/>
        <w:rPr>
          <w:rFonts w:ascii="Arial" w:hAnsi="Arial" w:cs="Arial"/>
          <w:b/>
        </w:rPr>
      </w:pPr>
    </w:p>
    <w:p w14:paraId="1968397A" w14:textId="34475D3A" w:rsidR="00320C39" w:rsidRPr="004C0BE7" w:rsidRDefault="00320C39" w:rsidP="004C0BE7">
      <w:pPr>
        <w:spacing w:after="0" w:line="276" w:lineRule="auto"/>
        <w:jc w:val="both"/>
        <w:rPr>
          <w:rFonts w:ascii="Arial" w:hAnsi="Arial" w:cs="Arial"/>
          <w:b/>
        </w:rPr>
      </w:pPr>
      <w:r w:rsidRPr="004C0BE7">
        <w:rPr>
          <w:rFonts w:ascii="Arial" w:hAnsi="Arial" w:cs="Arial"/>
          <w:b/>
        </w:rPr>
        <w:t>Odpowiedź nr 1</w:t>
      </w:r>
    </w:p>
    <w:p w14:paraId="43103EB5" w14:textId="5A07C443" w:rsidR="00320C39" w:rsidRPr="004C0BE7" w:rsidRDefault="00320C39" w:rsidP="004C0BE7">
      <w:pPr>
        <w:spacing w:after="0" w:line="276" w:lineRule="auto"/>
        <w:jc w:val="both"/>
        <w:rPr>
          <w:rFonts w:ascii="Arial" w:hAnsi="Arial" w:cs="Arial"/>
        </w:rPr>
      </w:pPr>
      <w:r w:rsidRPr="004C0BE7">
        <w:rPr>
          <w:rFonts w:ascii="Arial" w:hAnsi="Arial" w:cs="Arial"/>
        </w:rPr>
        <w:t xml:space="preserve">Zamawiający </w:t>
      </w:r>
      <w:r w:rsidR="004C0BE7" w:rsidRPr="004C0BE7">
        <w:rPr>
          <w:rFonts w:ascii="Arial" w:hAnsi="Arial" w:cs="Arial"/>
        </w:rPr>
        <w:t xml:space="preserve">informuje, iż Wykonawca może złożyć oświadczenie o statusie dużego przedsiębiorcy przed podpisaniem umowy. Zamawiający pozostawia </w:t>
      </w:r>
      <w:r w:rsidR="004C0BE7" w:rsidRPr="004C0BE7">
        <w:rPr>
          <w:rFonts w:ascii="Arial" w:hAnsi="Arial" w:cs="Arial"/>
        </w:rPr>
        <w:t>§ 4 ust. 10</w:t>
      </w:r>
      <w:r w:rsidR="004C0BE7" w:rsidRPr="004C0BE7">
        <w:rPr>
          <w:rFonts w:ascii="Arial" w:hAnsi="Arial" w:cs="Arial"/>
        </w:rPr>
        <w:t xml:space="preserve"> bez zmian.</w:t>
      </w:r>
    </w:p>
    <w:p w14:paraId="35E3E558" w14:textId="77777777" w:rsidR="00323124" w:rsidRPr="00323124" w:rsidRDefault="00323124" w:rsidP="00323124">
      <w:pPr>
        <w:spacing w:after="0" w:line="276" w:lineRule="auto"/>
        <w:rPr>
          <w:rFonts w:ascii="Arial" w:hAnsi="Arial" w:cs="Arial"/>
        </w:rPr>
      </w:pPr>
    </w:p>
    <w:p w14:paraId="02E22EF9" w14:textId="7A581750" w:rsidR="00323124" w:rsidRPr="00323124" w:rsidRDefault="00323124" w:rsidP="00323124">
      <w:pPr>
        <w:spacing w:after="0" w:line="276" w:lineRule="auto"/>
        <w:rPr>
          <w:rFonts w:ascii="Arial" w:hAnsi="Arial" w:cs="Arial"/>
          <w:b/>
        </w:rPr>
      </w:pPr>
      <w:r w:rsidRPr="00323124">
        <w:rPr>
          <w:rFonts w:ascii="Arial" w:hAnsi="Arial" w:cs="Arial"/>
          <w:b/>
        </w:rPr>
        <w:t>Pytanie nr 2</w:t>
      </w:r>
    </w:p>
    <w:p w14:paraId="182C61C1" w14:textId="74BDFF95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color w:val="auto"/>
          <w:sz w:val="22"/>
          <w:szCs w:val="22"/>
        </w:rPr>
        <w:t>dotyczy załącznika nr 7 do SIWZ (propozycja umowy powierzenia przetwarzania danych osobowych – załącznik nr 5 do umowy):</w:t>
      </w:r>
    </w:p>
    <w:p w14:paraId="79AEEEA5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061F5C" w14:textId="77777777" w:rsidR="00323124" w:rsidRPr="00323124" w:rsidRDefault="00323124" w:rsidP="00323124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6 ust. 3 </w:t>
      </w:r>
      <w:r w:rsidRPr="00323124">
        <w:rPr>
          <w:rFonts w:ascii="Arial" w:hAnsi="Arial" w:cs="Arial"/>
          <w:color w:val="auto"/>
          <w:sz w:val="22"/>
          <w:szCs w:val="22"/>
        </w:rPr>
        <w:t xml:space="preserve">Administrator jest uprawniony do nadawania upoważnień, wydawania instrukcji i poleceń w rozumieniu art. 29 RODO w stosunku do Podmiotu przetwarzającego. </w:t>
      </w:r>
    </w:p>
    <w:p w14:paraId="50EDEA28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color w:val="auto"/>
          <w:sz w:val="22"/>
          <w:szCs w:val="22"/>
        </w:rPr>
        <w:t xml:space="preserve">O ile Administrator ma pełne prawo wydawania instrukcji i poleceń, o tyle nadawanie upoważnień leży już wyłącznie w gestii Procesora, który nadaje upoważnienia we własnym imieniu. Podstawą przetwarzania dla Procesora będzie umowa o powierzenie do przetwarzania, o tyle upoważnienie do przetwarzania udzielone przez Administratora, nie będzie dla pracownika Procesora ważną instrukcją - pracownik Procesora działa bowiem na polecenie swojego Pracodawcy. </w:t>
      </w:r>
    </w:p>
    <w:p w14:paraId="634572F5" w14:textId="523CE349" w:rsidR="00323124" w:rsidRPr="00323124" w:rsidRDefault="00323124" w:rsidP="00323124">
      <w:pPr>
        <w:spacing w:after="0" w:line="276" w:lineRule="auto"/>
        <w:jc w:val="both"/>
        <w:rPr>
          <w:rFonts w:ascii="Arial" w:hAnsi="Arial" w:cs="Arial"/>
        </w:rPr>
      </w:pPr>
      <w:r w:rsidRPr="00323124">
        <w:rPr>
          <w:rFonts w:ascii="Arial" w:hAnsi="Arial" w:cs="Arial"/>
        </w:rPr>
        <w:t xml:space="preserve">Wobec powyższego, czy Zamawiający wyraża zgodę aby zapis </w:t>
      </w:r>
      <w:r w:rsidRPr="00323124">
        <w:rPr>
          <w:rFonts w:ascii="Arial" w:hAnsi="Arial" w:cs="Arial"/>
          <w:b/>
          <w:bCs/>
        </w:rPr>
        <w:t xml:space="preserve">§ 6 ust. 3 brzmiał następująco: " </w:t>
      </w:r>
      <w:r w:rsidRPr="00323124">
        <w:rPr>
          <w:rFonts w:ascii="Arial" w:hAnsi="Arial" w:cs="Arial"/>
        </w:rPr>
        <w:t>Administrator jest uprawniony do wydawania instrukcji i poleceń w rozumieniu art. 29 RODO w stosunku do Podmiotu przetwarzającego." ?</w:t>
      </w:r>
    </w:p>
    <w:p w14:paraId="3A30BD4E" w14:textId="77777777" w:rsidR="00323124" w:rsidRPr="00F720BD" w:rsidRDefault="00323124" w:rsidP="00323124">
      <w:pPr>
        <w:spacing w:after="0" w:line="276" w:lineRule="auto"/>
        <w:rPr>
          <w:rFonts w:ascii="Arial" w:hAnsi="Arial" w:cs="Arial"/>
        </w:rPr>
      </w:pPr>
    </w:p>
    <w:p w14:paraId="61428031" w14:textId="1A9E7D05" w:rsidR="00320C39" w:rsidRPr="00323124" w:rsidRDefault="00323124" w:rsidP="00323124">
      <w:pPr>
        <w:spacing w:after="0" w:line="276" w:lineRule="auto"/>
        <w:rPr>
          <w:rFonts w:ascii="Arial" w:hAnsi="Arial" w:cs="Arial"/>
          <w:b/>
        </w:rPr>
      </w:pPr>
      <w:r w:rsidRPr="00323124">
        <w:rPr>
          <w:rFonts w:ascii="Arial" w:hAnsi="Arial" w:cs="Arial"/>
          <w:b/>
        </w:rPr>
        <w:t>Odpowiedź nr 2</w:t>
      </w:r>
    </w:p>
    <w:p w14:paraId="0283F018" w14:textId="4E9E785F" w:rsidR="00323124" w:rsidRPr="001F501A" w:rsidRDefault="00323124" w:rsidP="001F501A">
      <w:pPr>
        <w:spacing w:after="0" w:line="276" w:lineRule="auto"/>
        <w:jc w:val="both"/>
        <w:rPr>
          <w:rFonts w:ascii="Arial" w:hAnsi="Arial" w:cs="Arial"/>
        </w:rPr>
      </w:pPr>
      <w:r w:rsidRPr="001F501A">
        <w:rPr>
          <w:rFonts w:ascii="Arial" w:hAnsi="Arial" w:cs="Arial"/>
        </w:rPr>
        <w:t xml:space="preserve">Zamawiający </w:t>
      </w:r>
      <w:r w:rsidR="001F501A" w:rsidRPr="001F501A">
        <w:rPr>
          <w:rFonts w:ascii="Arial" w:hAnsi="Arial" w:cs="Arial"/>
        </w:rPr>
        <w:t xml:space="preserve">informuje, iż w odpowiedzi na pytanie dokona modyfikacji </w:t>
      </w:r>
      <w:r w:rsidR="001F501A" w:rsidRPr="001F501A">
        <w:rPr>
          <w:rFonts w:ascii="Arial" w:hAnsi="Arial" w:cs="Arial"/>
          <w:bCs/>
        </w:rPr>
        <w:t>§ 6 ust. 3  załącznika nr 5 do umowy, którzy otrzyma następujące brzmienie: „</w:t>
      </w:r>
      <w:r w:rsidR="001F501A" w:rsidRPr="001F501A">
        <w:rPr>
          <w:rFonts w:ascii="Arial" w:hAnsi="Arial" w:cs="Arial"/>
        </w:rPr>
        <w:t>Administrator jest uprawniony do wydawania instrukcji i poleceń w rozumieniu art. 29 RODO w stosunku do Podmiotu przetwarzającego.”</w:t>
      </w:r>
    </w:p>
    <w:p w14:paraId="56A956F6" w14:textId="77777777" w:rsidR="00323124" w:rsidRDefault="00323124" w:rsidP="00323124">
      <w:pPr>
        <w:spacing w:after="0" w:line="276" w:lineRule="auto"/>
        <w:rPr>
          <w:rFonts w:ascii="Arial" w:hAnsi="Arial" w:cs="Arial"/>
        </w:rPr>
      </w:pPr>
    </w:p>
    <w:p w14:paraId="16874684" w14:textId="77777777" w:rsidR="00323124" w:rsidRPr="00323124" w:rsidRDefault="00323124" w:rsidP="00323124">
      <w:pPr>
        <w:spacing w:after="0" w:line="276" w:lineRule="auto"/>
        <w:rPr>
          <w:rFonts w:ascii="Arial" w:hAnsi="Arial" w:cs="Arial"/>
          <w:b/>
        </w:rPr>
      </w:pPr>
      <w:r w:rsidRPr="00323124">
        <w:rPr>
          <w:rFonts w:ascii="Arial" w:hAnsi="Arial" w:cs="Arial"/>
          <w:b/>
        </w:rPr>
        <w:t>Pytanie nr 3</w:t>
      </w:r>
    </w:p>
    <w:p w14:paraId="6DE3234A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color w:val="auto"/>
          <w:sz w:val="22"/>
          <w:szCs w:val="22"/>
        </w:rPr>
        <w:t xml:space="preserve">dotyczy załącznika nr 7 do SIWZ (propozycja umowy powierzenia przetwarzania danych osobowych – załącznik nr 5 do umowy): </w:t>
      </w:r>
    </w:p>
    <w:p w14:paraId="3DCDBECD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b/>
          <w:bCs/>
          <w:color w:val="auto"/>
          <w:sz w:val="22"/>
          <w:szCs w:val="22"/>
        </w:rPr>
        <w:t xml:space="preserve">§ 6 ust. 4 </w:t>
      </w:r>
      <w:r w:rsidRPr="00323124">
        <w:rPr>
          <w:rFonts w:ascii="Arial" w:hAnsi="Arial" w:cs="Arial"/>
          <w:color w:val="auto"/>
          <w:sz w:val="22"/>
          <w:szCs w:val="22"/>
        </w:rPr>
        <w:t xml:space="preserve">Administrator uprawnia Podmiot przetwarzający do nadawania upoważnień, wydawania instrukcji i poleceń w rozumieniu art. 29 RODO w stosunku do dalszych podmiotów przetwarzających. </w:t>
      </w:r>
    </w:p>
    <w:p w14:paraId="191D8E20" w14:textId="77777777" w:rsidR="00323124" w:rsidRPr="00323124" w:rsidRDefault="00323124" w:rsidP="003231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23124">
        <w:rPr>
          <w:rFonts w:ascii="Arial" w:hAnsi="Arial" w:cs="Arial"/>
          <w:color w:val="auto"/>
          <w:sz w:val="22"/>
          <w:szCs w:val="22"/>
        </w:rPr>
        <w:t xml:space="preserve">W nawiązaniu do powyższej argumentacji, czy Zamawiający wyraża zgodę, aby zapis </w:t>
      </w:r>
      <w:r w:rsidRPr="00323124">
        <w:rPr>
          <w:rFonts w:ascii="Arial" w:hAnsi="Arial" w:cs="Arial"/>
          <w:b/>
          <w:bCs/>
          <w:color w:val="auto"/>
          <w:sz w:val="22"/>
          <w:szCs w:val="22"/>
        </w:rPr>
        <w:t xml:space="preserve">§ 6 ust. 4 brzmiał następująco : </w:t>
      </w:r>
    </w:p>
    <w:p w14:paraId="26762FFC" w14:textId="1DE21853" w:rsidR="00F7102F" w:rsidRPr="00323124" w:rsidRDefault="00323124" w:rsidP="00323124">
      <w:pPr>
        <w:spacing w:after="0" w:line="276" w:lineRule="auto"/>
        <w:jc w:val="both"/>
        <w:rPr>
          <w:rFonts w:ascii="Arial" w:hAnsi="Arial" w:cs="Arial"/>
        </w:rPr>
      </w:pPr>
      <w:r w:rsidRPr="00323124">
        <w:rPr>
          <w:rFonts w:ascii="Arial" w:hAnsi="Arial" w:cs="Arial"/>
          <w:b/>
          <w:bCs/>
        </w:rPr>
        <w:t>"</w:t>
      </w:r>
      <w:r w:rsidRPr="00323124">
        <w:rPr>
          <w:rFonts w:ascii="Arial" w:hAnsi="Arial" w:cs="Arial"/>
        </w:rPr>
        <w:t>Administrator uprawnia Podmiot przetwarzający do wydawania instrukcji i poleceń w rozumieniu art. 29 RODO w stosunku do dalszych podmiotów przetwarzających."</w:t>
      </w:r>
      <w:r w:rsidR="00320C39" w:rsidRPr="00323124">
        <w:rPr>
          <w:rFonts w:ascii="Arial" w:hAnsi="Arial" w:cs="Arial"/>
        </w:rPr>
        <w:br/>
      </w:r>
    </w:p>
    <w:p w14:paraId="183761F5" w14:textId="620960DC" w:rsidR="00F7102F" w:rsidRPr="00323124" w:rsidRDefault="00323124" w:rsidP="00323124">
      <w:pPr>
        <w:spacing w:after="0" w:line="276" w:lineRule="auto"/>
        <w:jc w:val="both"/>
        <w:rPr>
          <w:rFonts w:ascii="Arial" w:hAnsi="Arial" w:cs="Arial"/>
          <w:b/>
        </w:rPr>
      </w:pPr>
      <w:r w:rsidRPr="00323124">
        <w:rPr>
          <w:rFonts w:ascii="Arial" w:hAnsi="Arial" w:cs="Arial"/>
          <w:b/>
        </w:rPr>
        <w:t>Odpowiedź nr 3</w:t>
      </w:r>
    </w:p>
    <w:p w14:paraId="04EF0E6F" w14:textId="74335F5B" w:rsidR="00323124" w:rsidRPr="001F501A" w:rsidRDefault="00323124" w:rsidP="00323124">
      <w:pPr>
        <w:spacing w:after="0" w:line="276" w:lineRule="auto"/>
        <w:jc w:val="both"/>
        <w:rPr>
          <w:rFonts w:ascii="Arial" w:hAnsi="Arial" w:cs="Arial"/>
        </w:rPr>
      </w:pPr>
      <w:r w:rsidRPr="001F501A">
        <w:rPr>
          <w:rFonts w:ascii="Arial" w:hAnsi="Arial" w:cs="Arial"/>
        </w:rPr>
        <w:t xml:space="preserve">Zamawiający </w:t>
      </w:r>
      <w:r w:rsidR="001F501A" w:rsidRPr="001F501A">
        <w:rPr>
          <w:rFonts w:ascii="Arial" w:hAnsi="Arial" w:cs="Arial"/>
        </w:rPr>
        <w:t xml:space="preserve">informuje, iż w odpowiedzi na pytanie dokona modyfikacji </w:t>
      </w:r>
      <w:r w:rsidR="001F501A" w:rsidRPr="001F501A">
        <w:rPr>
          <w:rFonts w:ascii="Arial" w:hAnsi="Arial" w:cs="Arial"/>
          <w:bCs/>
        </w:rPr>
        <w:t>§ 6 ust. 4 załącznika nr 5 do umowy, który otrzyma następujące brzmienie: „</w:t>
      </w:r>
      <w:r w:rsidR="001F501A" w:rsidRPr="001F501A">
        <w:rPr>
          <w:rFonts w:ascii="Arial" w:hAnsi="Arial" w:cs="Arial"/>
        </w:rPr>
        <w:t>Administrator uprawnia Podmiot przetwarzający do wydawania instrukcji i poleceń w rozumieniu art. 29 RODO w stosunku do dalszych podmiotów przetwarzających."</w:t>
      </w:r>
    </w:p>
    <w:sectPr w:rsidR="00323124" w:rsidRPr="001F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1F501A"/>
    <w:rsid w:val="00320C39"/>
    <w:rsid w:val="00323124"/>
    <w:rsid w:val="00406D61"/>
    <w:rsid w:val="004C0BE7"/>
    <w:rsid w:val="005262A8"/>
    <w:rsid w:val="005F0425"/>
    <w:rsid w:val="007F20A3"/>
    <w:rsid w:val="0089213D"/>
    <w:rsid w:val="008F7A1B"/>
    <w:rsid w:val="00977D40"/>
    <w:rsid w:val="00D50149"/>
    <w:rsid w:val="00DE0E02"/>
    <w:rsid w:val="00F13F6E"/>
    <w:rsid w:val="00F7102F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customStyle="1" w:styleId="Default">
    <w:name w:val="Default"/>
    <w:rsid w:val="0032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9</cp:revision>
  <dcterms:created xsi:type="dcterms:W3CDTF">2023-07-19T07:41:00Z</dcterms:created>
  <dcterms:modified xsi:type="dcterms:W3CDTF">2023-12-01T08:11:00Z</dcterms:modified>
</cp:coreProperties>
</file>