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B4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4D" w14:textId="3BB7316C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2FC7C7EE" w:rsidR="002E1B37" w:rsidRPr="002E1B37" w:rsidRDefault="002E1B37" w:rsidP="002E1B37">
      <w:pPr>
        <w:pStyle w:val="Nagwek"/>
      </w:pPr>
    </w:p>
    <w:p w14:paraId="6358F3A5" w14:textId="77777777" w:rsidR="00716343" w:rsidRPr="00C84F6A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687E977" w14:textId="395564D5"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8C03AF">
        <w:rPr>
          <w:rFonts w:cstheme="minorHAnsi"/>
          <w:color w:val="000000"/>
        </w:rPr>
        <w:t>2</w:t>
      </w:r>
      <w:r w:rsidR="00A8201D">
        <w:rPr>
          <w:rFonts w:cstheme="minorHAnsi"/>
          <w:color w:val="000000"/>
        </w:rPr>
        <w:t>3</w:t>
      </w:r>
      <w:r w:rsidR="00A97B19" w:rsidRPr="005C566A">
        <w:rPr>
          <w:rFonts w:cstheme="minorHAnsi"/>
          <w:color w:val="000000"/>
        </w:rPr>
        <w:t>.</w:t>
      </w:r>
      <w:r w:rsidR="00BC277F">
        <w:rPr>
          <w:rFonts w:cstheme="minorHAnsi"/>
          <w:color w:val="000000"/>
        </w:rPr>
        <w:t>0</w:t>
      </w:r>
      <w:r w:rsidR="008C03AF">
        <w:rPr>
          <w:rFonts w:cstheme="minorHAnsi"/>
          <w:color w:val="000000"/>
        </w:rPr>
        <w:t>6</w:t>
      </w:r>
      <w:r w:rsidRPr="005C566A">
        <w:rPr>
          <w:rFonts w:cstheme="minorHAnsi"/>
          <w:color w:val="000000"/>
        </w:rPr>
        <w:t>.202</w:t>
      </w:r>
      <w:r w:rsidR="00BC277F">
        <w:rPr>
          <w:rFonts w:cstheme="minorHAnsi"/>
          <w:color w:val="000000"/>
        </w:rPr>
        <w:t>3</w:t>
      </w:r>
      <w:r w:rsidRPr="005C566A">
        <w:rPr>
          <w:rFonts w:cstheme="minorHAnsi"/>
          <w:color w:val="000000"/>
        </w:rPr>
        <w:t>r.</w:t>
      </w:r>
    </w:p>
    <w:p w14:paraId="071462FC" w14:textId="77777777"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260E7A" w14:textId="77777777"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14:paraId="33062940" w14:textId="5EE73135" w:rsidR="00C7442A" w:rsidRPr="005C566A" w:rsidRDefault="005F27CD" w:rsidP="00311AF2">
      <w:pPr>
        <w:spacing w:line="276" w:lineRule="auto"/>
        <w:rPr>
          <w:rFonts w:cstheme="minorHAnsi"/>
          <w:b/>
          <w:i/>
          <w:lang w:eastAsia="ar-SA"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5C566A">
        <w:rPr>
          <w:rFonts w:cstheme="minorHAnsi"/>
          <w:b/>
          <w:color w:val="000000"/>
        </w:rPr>
        <w:t>„</w:t>
      </w:r>
      <w:r w:rsidR="00BC277F" w:rsidRPr="00BC277F">
        <w:rPr>
          <w:rFonts w:cstheme="minorHAnsi"/>
          <w:b/>
          <w:lang w:eastAsia="ar-SA"/>
        </w:rPr>
        <w:t>Dostawa materiałów</w:t>
      </w:r>
      <w:r w:rsidR="008C03AF">
        <w:rPr>
          <w:rFonts w:cstheme="minorHAnsi"/>
          <w:b/>
          <w:lang w:eastAsia="ar-SA"/>
        </w:rPr>
        <w:t xml:space="preserve"> zużywalnych na potrzeby UKW </w:t>
      </w:r>
      <w:r w:rsidR="00A97B19" w:rsidRPr="005C566A">
        <w:rPr>
          <w:rFonts w:cstheme="minorHAnsi"/>
          <w:b/>
          <w:lang w:eastAsia="ar-SA"/>
        </w:rPr>
        <w:t>”</w:t>
      </w:r>
    </w:p>
    <w:p w14:paraId="0E69484E" w14:textId="77777777" w:rsidR="005F27CD" w:rsidRPr="005C566A" w:rsidRDefault="005F27CD" w:rsidP="00C7442A">
      <w:pPr>
        <w:pStyle w:val="Tekstpodstawowy"/>
        <w:spacing w:line="276" w:lineRule="auto"/>
        <w:ind w:right="-341"/>
        <w:rPr>
          <w:rFonts w:asciiTheme="minorHAnsi" w:hAnsiTheme="minorHAnsi" w:cstheme="minorHAnsi"/>
          <w:color w:val="000000"/>
          <w:szCs w:val="22"/>
        </w:rPr>
      </w:pPr>
    </w:p>
    <w:p w14:paraId="780799D2" w14:textId="6657B16B"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UKW/DZP-281-D-</w:t>
      </w:r>
      <w:r w:rsidR="00240C65">
        <w:rPr>
          <w:rFonts w:cstheme="minorHAnsi"/>
          <w:color w:val="000000"/>
        </w:rPr>
        <w:t>3</w:t>
      </w:r>
      <w:r w:rsidR="008C03AF">
        <w:rPr>
          <w:rFonts w:cstheme="minorHAnsi"/>
          <w:color w:val="000000"/>
        </w:rPr>
        <w:t>1</w:t>
      </w:r>
      <w:r w:rsidRPr="005C566A">
        <w:rPr>
          <w:rFonts w:cstheme="minorHAnsi"/>
          <w:color w:val="000000"/>
        </w:rPr>
        <w:t>/202</w:t>
      </w:r>
      <w:r w:rsidR="00BC277F">
        <w:rPr>
          <w:rFonts w:cstheme="minorHAnsi"/>
          <w:color w:val="000000"/>
        </w:rPr>
        <w:t>3</w:t>
      </w:r>
    </w:p>
    <w:p w14:paraId="56A5040D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13993CD1" w14:textId="77777777"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78BEEC73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14:paraId="4F81DF67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44645459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5C566A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41C29188" w:rsidR="00ED1875" w:rsidRPr="005C566A" w:rsidRDefault="00A97B19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lang w:eastAsia="ar-SA"/>
              </w:rPr>
              <w:t xml:space="preserve">Dostawa </w:t>
            </w:r>
            <w:r w:rsidR="00B13008">
              <w:rPr>
                <w:rFonts w:cstheme="minorHAnsi"/>
                <w:b/>
                <w:lang w:eastAsia="ar-SA"/>
              </w:rPr>
              <w:t xml:space="preserve">materiałów </w:t>
            </w:r>
            <w:r w:rsidR="008C03AF">
              <w:rPr>
                <w:rFonts w:cstheme="minorHAnsi"/>
                <w:b/>
                <w:lang w:eastAsia="ar-SA"/>
              </w:rPr>
              <w:t>zużywalnych na potrzeby UKW</w:t>
            </w:r>
          </w:p>
        </w:tc>
      </w:tr>
      <w:tr w:rsidR="00ED1875" w:rsidRPr="005C566A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Wartość</w:t>
            </w:r>
            <w:r w:rsidR="00A97B19" w:rsidRPr="005C566A">
              <w:rPr>
                <w:rFonts w:cstheme="minorHAnsi"/>
                <w:b/>
                <w:bCs/>
                <w:color w:val="000000"/>
              </w:rPr>
              <w:t xml:space="preserve"> brutto oferty</w:t>
            </w:r>
          </w:p>
        </w:tc>
      </w:tr>
      <w:tr w:rsidR="00ED1875" w:rsidRPr="005C566A" w14:paraId="252ED130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5C566A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5C566A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71905345" w14:textId="77777777" w:rsidR="00FC3948" w:rsidRDefault="00FC3948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 xml:space="preserve"> </w:t>
                  </w:r>
                  <w:r w:rsidR="007C0451">
                    <w:rPr>
                      <w:rFonts w:cstheme="minorHAnsi"/>
                      <w:iCs/>
                      <w:color w:val="000000"/>
                    </w:rPr>
                    <w:t>Przedsiębiorstwo Techniczno-Handlowe „CHEMLAND”</w:t>
                  </w:r>
                </w:p>
                <w:p w14:paraId="0CCD1C5B" w14:textId="51D16B35" w:rsidR="007C0451" w:rsidRDefault="007C0451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ul. Usługowa 3</w:t>
                  </w:r>
                </w:p>
                <w:p w14:paraId="71367CF7" w14:textId="7C01D125" w:rsidR="007C0451" w:rsidRPr="005C566A" w:rsidRDefault="007C0451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73-110 Stargard</w:t>
                  </w:r>
                </w:p>
              </w:tc>
            </w:tr>
          </w:tbl>
          <w:p w14:paraId="0A6EB228" w14:textId="77777777" w:rsidR="005C0CB9" w:rsidRPr="005C566A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5C566A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C566A">
              <w:rPr>
                <w:rFonts w:cstheme="minorHAnsi"/>
              </w:rPr>
              <w:t>cena brutto</w:t>
            </w:r>
            <w:r w:rsidR="00807076">
              <w:rPr>
                <w:rFonts w:cstheme="minorHAnsi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4474FE5E" w:rsidR="00967BA3" w:rsidRPr="005C566A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7C0451">
              <w:rPr>
                <w:rFonts w:cstheme="minorHAnsi"/>
                <w:color w:val="000000"/>
              </w:rPr>
              <w:t>8 024,52</w:t>
            </w:r>
            <w:r w:rsidR="00837CA5">
              <w:rPr>
                <w:rFonts w:cstheme="minorHAnsi"/>
                <w:color w:val="000000"/>
              </w:rPr>
              <w:t xml:space="preserve"> PLN</w:t>
            </w:r>
          </w:p>
        </w:tc>
      </w:tr>
      <w:tr w:rsidR="00807076" w:rsidRPr="005C566A" w14:paraId="03263A70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5C566A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FF86A" w14:textId="77777777" w:rsidR="00807076" w:rsidRDefault="007C0451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Genoplast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/>
              </w:rPr>
              <w:t>Biotech</w:t>
            </w:r>
            <w:proofErr w:type="spellEnd"/>
            <w:r w:rsidR="0021593F">
              <w:rPr>
                <w:rFonts w:cstheme="minorHAnsi"/>
                <w:iCs/>
                <w:color w:val="000000"/>
              </w:rPr>
              <w:t xml:space="preserve"> S.A.</w:t>
            </w:r>
          </w:p>
          <w:p w14:paraId="7C0DD18F" w14:textId="331D0E1E" w:rsidR="0021593F" w:rsidRDefault="000851EA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</w:t>
            </w:r>
            <w:r w:rsidR="0021593F">
              <w:rPr>
                <w:rFonts w:cstheme="minorHAnsi"/>
                <w:iCs/>
                <w:color w:val="000000"/>
              </w:rPr>
              <w:t>l. Brzozowa 8</w:t>
            </w:r>
          </w:p>
          <w:p w14:paraId="1E22A385" w14:textId="4E0D3BB2" w:rsidR="0021593F" w:rsidRDefault="0021593F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83-200 Rokocin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5C566A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D5E77B" w14:textId="66B8308B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cz.2 – 5</w:t>
            </w:r>
            <w:r w:rsidR="0021593F">
              <w:rPr>
                <w:rFonts w:cstheme="minorHAnsi"/>
                <w:color w:val="000000"/>
              </w:rPr>
              <w:t> 418,75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2B0F4065" w14:textId="6CB7FD85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</w:p>
        </w:tc>
      </w:tr>
      <w:tr w:rsidR="007C0451" w:rsidRPr="005C566A" w14:paraId="6388C4E4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4C5BA2" w14:textId="77777777" w:rsidR="007C0451" w:rsidRDefault="0021593F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Lab </w:t>
            </w:r>
            <w:proofErr w:type="spellStart"/>
            <w:r>
              <w:rPr>
                <w:rFonts w:cstheme="minorHAnsi"/>
                <w:iCs/>
                <w:color w:val="000000"/>
              </w:rPr>
              <w:t>Empire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Sp. z o. o.</w:t>
            </w:r>
          </w:p>
          <w:p w14:paraId="41C7C830" w14:textId="0856353C" w:rsidR="0021593F" w:rsidRDefault="000851EA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</w:t>
            </w:r>
            <w:r w:rsidR="0021593F">
              <w:rPr>
                <w:rFonts w:cstheme="minorHAnsi"/>
                <w:iCs/>
                <w:color w:val="000000"/>
              </w:rPr>
              <w:t>l. Kazimierza Pułaskiego 5</w:t>
            </w:r>
          </w:p>
          <w:p w14:paraId="49765100" w14:textId="6BF66B41" w:rsidR="0021593F" w:rsidRDefault="0021593F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35-011 Rzeszów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5A6B8C42" w:rsidR="007C0451" w:rsidRDefault="0021593F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cz.2 – 11 338,66 PLN</w:t>
            </w:r>
          </w:p>
        </w:tc>
      </w:tr>
      <w:tr w:rsidR="00562451" w:rsidRPr="005C566A" w14:paraId="1389A168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BCC060" w14:textId="70D329D6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DE5F8" w14:textId="77777777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Linegal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Chemicals Sp. z o. o.</w:t>
            </w:r>
          </w:p>
          <w:p w14:paraId="738511B2" w14:textId="67FDA2DB" w:rsidR="00562451" w:rsidRDefault="000851EA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</w:t>
            </w:r>
            <w:r w:rsidR="00562451">
              <w:rPr>
                <w:rFonts w:cstheme="minorHAnsi"/>
                <w:iCs/>
                <w:color w:val="000000"/>
              </w:rPr>
              <w:t>l. Warszawska 35E</w:t>
            </w:r>
          </w:p>
          <w:p w14:paraId="4B2CCCC2" w14:textId="0DD6C609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05-082 Blizne Łaszczyńskiego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81CED" w14:textId="4CED35D7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650B85"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A5989" w14:textId="61541788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cz.3 – 287,25 PLN</w:t>
            </w:r>
          </w:p>
        </w:tc>
      </w:tr>
      <w:tr w:rsidR="00562451" w:rsidRPr="005C566A" w14:paraId="678553D9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D9920" w14:textId="72179A5D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53B55" w14:textId="674664DC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Eppendorf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Poland Sp. z o. o.</w:t>
            </w:r>
          </w:p>
          <w:p w14:paraId="129835F3" w14:textId="41C99B4A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Al. Jerozolimskie 212</w:t>
            </w:r>
          </w:p>
          <w:p w14:paraId="6E573587" w14:textId="0A0FCDD0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02-486 Warszawa</w:t>
            </w:r>
          </w:p>
          <w:p w14:paraId="2138330C" w14:textId="25C28C83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0B25B6" w14:textId="43374469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650B85"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B25C22" w14:textId="41C3F54B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cz.2 – 10 585,41 PLN</w:t>
            </w:r>
          </w:p>
        </w:tc>
      </w:tr>
      <w:tr w:rsidR="00562451" w:rsidRPr="005C566A" w14:paraId="74A72DD4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E5DF7F" w14:textId="15A61C22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8FDD5" w14:textId="77777777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VWR International Sp. z o. o.</w:t>
            </w:r>
          </w:p>
          <w:p w14:paraId="7F465BF0" w14:textId="77777777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Ul. Limbowa 5</w:t>
            </w:r>
          </w:p>
          <w:p w14:paraId="2EBBBEFD" w14:textId="3EE4D9F6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80-175 Gdańsk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9ABE0F" w14:textId="3A4838AD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650B85"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A309A" w14:textId="4737AA0D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cz.2 – 9 751,44 PLN</w:t>
            </w:r>
          </w:p>
        </w:tc>
      </w:tr>
      <w:tr w:rsidR="00562451" w:rsidRPr="005C566A" w14:paraId="40C6784B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8B27C3" w14:textId="3D837E01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67AA6" w14:textId="77777777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Bionovo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Aneta Ludwig</w:t>
            </w:r>
          </w:p>
          <w:p w14:paraId="1B5D5C10" w14:textId="09CA4997" w:rsidR="00562451" w:rsidRDefault="000851EA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</w:t>
            </w:r>
            <w:r w:rsidR="00562451">
              <w:rPr>
                <w:rFonts w:cstheme="minorHAnsi"/>
                <w:iCs/>
                <w:color w:val="000000"/>
              </w:rPr>
              <w:t>l. Nowodworska 7</w:t>
            </w:r>
          </w:p>
          <w:p w14:paraId="4D812327" w14:textId="160266F2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59-220 Legnica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2E7BA9" w14:textId="78BE7550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3A2D80"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E296B" w14:textId="0567A0EA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cz.2 – 9 788,</w:t>
            </w:r>
            <w:r w:rsidR="00E25590">
              <w:rPr>
                <w:rFonts w:cstheme="minorHAnsi"/>
                <w:color w:val="000000"/>
              </w:rPr>
              <w:t>09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084B0333" w14:textId="073F6902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cz.3 – 263,55 PLN</w:t>
            </w:r>
          </w:p>
        </w:tc>
      </w:tr>
      <w:tr w:rsidR="00562451" w:rsidRPr="005C566A" w14:paraId="24BD8565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8E4E6" w14:textId="26AC2B46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520E3" w14:textId="77777777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Phenomenex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/>
              </w:rPr>
              <w:t>Ltd</w:t>
            </w:r>
            <w:proofErr w:type="spellEnd"/>
          </w:p>
          <w:p w14:paraId="0AA21044" w14:textId="3FFEEC5B" w:rsidR="00562451" w:rsidRPr="00F56904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 w:rsidRPr="00F56904">
              <w:rPr>
                <w:rFonts w:ascii="Calibri" w:hAnsi="Calibri" w:cs="Calibri"/>
                <w:color w:val="000000"/>
              </w:rPr>
              <w:t xml:space="preserve">Melville House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Queens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Avenue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Hurdsfield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Industrial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Estate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Macclesfield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F56904">
              <w:rPr>
                <w:rFonts w:ascii="Calibri" w:hAnsi="Calibri" w:cs="Calibri"/>
                <w:color w:val="000000"/>
              </w:rPr>
              <w:t>Cheshire</w:t>
            </w:r>
            <w:proofErr w:type="spellEnd"/>
            <w:r w:rsidRPr="00F56904">
              <w:rPr>
                <w:rFonts w:ascii="Calibri" w:hAnsi="Calibri" w:cs="Calibri"/>
                <w:color w:val="000000"/>
              </w:rPr>
              <w:t>, SK10 2BN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6C9D6" w14:textId="3DA78336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3A2D80"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9D502" w14:textId="7FF6034D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cz.1 – 10 651,80 PLN</w:t>
            </w:r>
          </w:p>
        </w:tc>
      </w:tr>
      <w:tr w:rsidR="00562451" w:rsidRPr="005C566A" w14:paraId="3E2D2B31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BDD54" w14:textId="1BE99244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4BDCF" w14:textId="77777777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Perlan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Technologies Polska Sp. z o. o.</w:t>
            </w:r>
          </w:p>
          <w:p w14:paraId="4F7C8BCA" w14:textId="31FD3C20" w:rsidR="00562451" w:rsidRDefault="000851EA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</w:t>
            </w:r>
            <w:r w:rsidR="00562451">
              <w:rPr>
                <w:rFonts w:cstheme="minorHAnsi"/>
                <w:iCs/>
                <w:color w:val="000000"/>
              </w:rPr>
              <w:t>l. Puławska 303</w:t>
            </w:r>
          </w:p>
          <w:p w14:paraId="4EF6C27F" w14:textId="778627D0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02-785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059F3" w14:textId="5E617FEA" w:rsidR="00562451" w:rsidRDefault="00562451" w:rsidP="005624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3A2D80"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7BAFD" w14:textId="37B732F2" w:rsidR="00562451" w:rsidRDefault="00562451" w:rsidP="0056245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cz.1 – 13 317,95 PLN</w:t>
            </w:r>
          </w:p>
        </w:tc>
      </w:tr>
    </w:tbl>
    <w:p w14:paraId="101BF67B" w14:textId="77777777"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1BCB9092" w14:textId="77777777" w:rsidR="00CE08BE" w:rsidRPr="00A97B19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Cs/>
          <w:color w:val="000000"/>
        </w:rPr>
      </w:pPr>
    </w:p>
    <w:p w14:paraId="3D5A60CF" w14:textId="4863685E" w:rsidR="00A51FED" w:rsidRPr="005C566A" w:rsidRDefault="00A51FED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  <w:r w:rsidRPr="005C566A">
        <w:rPr>
          <w:rFonts w:cstheme="minorHAnsi"/>
          <w:bCs/>
          <w:color w:val="000000"/>
        </w:rPr>
        <w:br/>
      </w:r>
      <w:bookmarkStart w:id="0" w:name="TheVeryLastPage"/>
      <w:bookmarkEnd w:id="0"/>
    </w:p>
    <w:p w14:paraId="4F40ACFB" w14:textId="14A610A8" w:rsidR="00716343" w:rsidRPr="00F40324" w:rsidRDefault="00F40324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Kanclerz UKW</w:t>
      </w:r>
    </w:p>
    <w:p w14:paraId="41D9C69C" w14:textId="5BB6426B" w:rsidR="00F40324" w:rsidRPr="00F40324" w:rsidRDefault="00F40324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mgr Renata Malak</w:t>
      </w:r>
    </w:p>
    <w:sectPr w:rsidR="00F40324" w:rsidRPr="00F40324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4F8C" w14:textId="77777777" w:rsidR="005F46F1" w:rsidRDefault="005F46F1">
      <w:pPr>
        <w:spacing w:after="0" w:line="240" w:lineRule="auto"/>
      </w:pPr>
      <w:r>
        <w:separator/>
      </w:r>
    </w:p>
  </w:endnote>
  <w:endnote w:type="continuationSeparator" w:id="0">
    <w:p w14:paraId="18E7FF5E" w14:textId="77777777" w:rsidR="005F46F1" w:rsidRDefault="005F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87B0" w14:textId="77777777" w:rsidR="005F46F1" w:rsidRDefault="005F46F1">
      <w:pPr>
        <w:spacing w:after="0" w:line="240" w:lineRule="auto"/>
      </w:pPr>
      <w:r>
        <w:separator/>
      </w:r>
    </w:p>
  </w:footnote>
  <w:footnote w:type="continuationSeparator" w:id="0">
    <w:p w14:paraId="352FD561" w14:textId="77777777" w:rsidR="005F46F1" w:rsidRDefault="005F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851EA"/>
    <w:rsid w:val="000944C4"/>
    <w:rsid w:val="000A0F83"/>
    <w:rsid w:val="000E3DBC"/>
    <w:rsid w:val="001F4517"/>
    <w:rsid w:val="0021593F"/>
    <w:rsid w:val="00240C65"/>
    <w:rsid w:val="00261AB7"/>
    <w:rsid w:val="002811F9"/>
    <w:rsid w:val="002C1E55"/>
    <w:rsid w:val="002C71DD"/>
    <w:rsid w:val="002E1B37"/>
    <w:rsid w:val="00311AF2"/>
    <w:rsid w:val="00357637"/>
    <w:rsid w:val="00366FFC"/>
    <w:rsid w:val="003A1F7E"/>
    <w:rsid w:val="003A2C7A"/>
    <w:rsid w:val="003E0909"/>
    <w:rsid w:val="0041558B"/>
    <w:rsid w:val="0043729D"/>
    <w:rsid w:val="00452A18"/>
    <w:rsid w:val="00464287"/>
    <w:rsid w:val="00543597"/>
    <w:rsid w:val="00562451"/>
    <w:rsid w:val="00573F6E"/>
    <w:rsid w:val="005C0CB9"/>
    <w:rsid w:val="005C566A"/>
    <w:rsid w:val="005F27CD"/>
    <w:rsid w:val="005F46F1"/>
    <w:rsid w:val="00602C20"/>
    <w:rsid w:val="0062538E"/>
    <w:rsid w:val="006D0C3F"/>
    <w:rsid w:val="0070700B"/>
    <w:rsid w:val="00716343"/>
    <w:rsid w:val="007C0451"/>
    <w:rsid w:val="007F1BD6"/>
    <w:rsid w:val="007F2B2F"/>
    <w:rsid w:val="00806586"/>
    <w:rsid w:val="00807076"/>
    <w:rsid w:val="00837CA5"/>
    <w:rsid w:val="0088156B"/>
    <w:rsid w:val="008C03AF"/>
    <w:rsid w:val="008C1246"/>
    <w:rsid w:val="008F3D11"/>
    <w:rsid w:val="00906490"/>
    <w:rsid w:val="00935D53"/>
    <w:rsid w:val="00967BA3"/>
    <w:rsid w:val="00981631"/>
    <w:rsid w:val="00992675"/>
    <w:rsid w:val="00993B99"/>
    <w:rsid w:val="009B4D41"/>
    <w:rsid w:val="009C487E"/>
    <w:rsid w:val="009C7FA2"/>
    <w:rsid w:val="00A126ED"/>
    <w:rsid w:val="00A21ED8"/>
    <w:rsid w:val="00A51FED"/>
    <w:rsid w:val="00A74E37"/>
    <w:rsid w:val="00A80DED"/>
    <w:rsid w:val="00A8201D"/>
    <w:rsid w:val="00A85B75"/>
    <w:rsid w:val="00A97B19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24B54"/>
    <w:rsid w:val="00D32421"/>
    <w:rsid w:val="00D371DF"/>
    <w:rsid w:val="00D47D4A"/>
    <w:rsid w:val="00D64D31"/>
    <w:rsid w:val="00D81622"/>
    <w:rsid w:val="00E13CB0"/>
    <w:rsid w:val="00E25590"/>
    <w:rsid w:val="00E87BDC"/>
    <w:rsid w:val="00ED187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2</cp:revision>
  <cp:lastPrinted>2023-06-23T09:14:00Z</cp:lastPrinted>
  <dcterms:created xsi:type="dcterms:W3CDTF">2023-06-23T09:16:00Z</dcterms:created>
  <dcterms:modified xsi:type="dcterms:W3CDTF">2023-06-23T09:16:00Z</dcterms:modified>
</cp:coreProperties>
</file>