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5165" w14:textId="0B4B2913" w:rsidR="00800A11" w:rsidRDefault="00C01E68" w:rsidP="00C01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E68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 w:rsidR="00C955E1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507FF7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9F3BE8A" w14:textId="77777777" w:rsidR="00C01E68" w:rsidRDefault="00C01E68" w:rsidP="00C01E6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5ED131" w14:textId="77777777" w:rsidR="00C01E68" w:rsidRDefault="00C01E68" w:rsidP="00C01E6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9837BF" w14:textId="4B3C6CAF" w:rsidR="00507FF7" w:rsidRPr="00507FF7" w:rsidRDefault="00DF654D" w:rsidP="00DF65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>
        <w:rPr>
          <w:rFonts w:ascii="Times New Roman" w:hAnsi="Times New Roman" w:cs="Times New Roman"/>
          <w:color w:val="666666"/>
          <w:kern w:val="0"/>
          <w:sz w:val="24"/>
          <w:szCs w:val="24"/>
        </w:rPr>
        <w:t>B</w:t>
      </w:r>
      <w:r w:rsidR="00507FF7" w:rsidRPr="00507FF7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ardzo prosimy o uzupełnienie przedmiaru robót branży sanitarnej o brakujące </w:t>
      </w:r>
      <w:r w:rsidR="001F3A76" w:rsidRPr="00507FF7">
        <w:rPr>
          <w:rFonts w:ascii="Times New Roman" w:hAnsi="Times New Roman" w:cs="Times New Roman"/>
          <w:color w:val="666666"/>
          <w:kern w:val="0"/>
          <w:sz w:val="24"/>
          <w:szCs w:val="24"/>
        </w:rPr>
        <w:t>elementy:</w:t>
      </w:r>
    </w:p>
    <w:p w14:paraId="0A9F69F7" w14:textId="19A02C50" w:rsidR="00507FF7" w:rsidRPr="00507FF7" w:rsidRDefault="00507FF7" w:rsidP="00DF65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507FF7">
        <w:rPr>
          <w:rFonts w:ascii="Times New Roman" w:hAnsi="Times New Roman" w:cs="Times New Roman"/>
          <w:color w:val="666666"/>
          <w:kern w:val="0"/>
          <w:sz w:val="24"/>
          <w:szCs w:val="24"/>
        </w:rPr>
        <w:t>pompa ciepła CWU</w:t>
      </w:r>
    </w:p>
    <w:p w14:paraId="20B0D876" w14:textId="540A12AE" w:rsidR="00507FF7" w:rsidRPr="00507FF7" w:rsidRDefault="00507FF7" w:rsidP="00DF65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507FF7">
        <w:rPr>
          <w:rFonts w:ascii="Times New Roman" w:hAnsi="Times New Roman" w:cs="Times New Roman"/>
          <w:color w:val="666666"/>
          <w:kern w:val="0"/>
          <w:sz w:val="24"/>
          <w:szCs w:val="24"/>
        </w:rPr>
        <w:t>pompa obiegowa CO</w:t>
      </w:r>
    </w:p>
    <w:p w14:paraId="3B6CF565" w14:textId="17960AC7" w:rsidR="00507FF7" w:rsidRPr="00507FF7" w:rsidRDefault="00507FF7" w:rsidP="00DF65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507FF7">
        <w:rPr>
          <w:rFonts w:ascii="Times New Roman" w:hAnsi="Times New Roman" w:cs="Times New Roman"/>
          <w:color w:val="666666"/>
          <w:kern w:val="0"/>
          <w:sz w:val="24"/>
          <w:szCs w:val="24"/>
        </w:rPr>
        <w:t>zawory zabezpieczające przed zamarzaniem - w kosztorysie są 2 szt. zaś w projekcie 6 szt.</w:t>
      </w:r>
    </w:p>
    <w:p w14:paraId="5E0EE4F4" w14:textId="0C142504" w:rsidR="00507FF7" w:rsidRPr="00507FF7" w:rsidRDefault="00507FF7" w:rsidP="00DF65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507FF7">
        <w:rPr>
          <w:rFonts w:ascii="Times New Roman" w:hAnsi="Times New Roman" w:cs="Times New Roman"/>
          <w:color w:val="666666"/>
          <w:kern w:val="0"/>
          <w:sz w:val="24"/>
          <w:szCs w:val="24"/>
        </w:rPr>
        <w:t>pojemnościowy podgrzewacz CWU - w kosztorysie jest 1 szt. zaś w projekcie jest 2 szt.</w:t>
      </w:r>
    </w:p>
    <w:p w14:paraId="6EEA088D" w14:textId="5CC5B846" w:rsidR="00C01E68" w:rsidRDefault="00507FF7" w:rsidP="00DF65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507FF7">
        <w:rPr>
          <w:rFonts w:ascii="Times New Roman" w:hAnsi="Times New Roman" w:cs="Times New Roman"/>
          <w:color w:val="666666"/>
          <w:kern w:val="0"/>
          <w:sz w:val="24"/>
          <w:szCs w:val="24"/>
        </w:rPr>
        <w:t>oraz nieprawidłowe ilości białego montażu - projekt różni się od kosztorysu.</w:t>
      </w:r>
      <w:r w:rsidR="00C955E1" w:rsidRPr="00C955E1">
        <w:rPr>
          <w:rFonts w:ascii="Times New Roman" w:hAnsi="Times New Roman" w:cs="Times New Roman"/>
          <w:color w:val="666666"/>
          <w:kern w:val="0"/>
          <w:sz w:val="24"/>
          <w:szCs w:val="24"/>
        </w:rPr>
        <w:t>?</w:t>
      </w:r>
    </w:p>
    <w:p w14:paraId="5B10201F" w14:textId="034C19B5" w:rsidR="00C01E68" w:rsidRDefault="00C01E68" w:rsidP="00DF654D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C01E68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AD.1 </w:t>
      </w:r>
      <w:r w:rsidR="00507FF7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Poprawiony przedmiar </w:t>
      </w:r>
      <w:r w:rsidR="00787C08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z dnia 26.07.2024 </w:t>
      </w:r>
      <w:r w:rsidR="00507FF7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w załączeniu</w:t>
      </w:r>
      <w:r w:rsidRPr="00C01E68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.</w:t>
      </w:r>
    </w:p>
    <w:p w14:paraId="6F8E1C3B" w14:textId="77777777" w:rsidR="00507FF7" w:rsidRPr="00507FF7" w:rsidRDefault="00507FF7" w:rsidP="00DF654D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6C791A9D" w14:textId="77777777" w:rsidR="00DF654D" w:rsidRDefault="00507FF7" w:rsidP="00DF65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DF654D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Czy zamawiający wymaga uzyskanie pozwolenia na użytkowanie i odbiorów przez strażaka? </w:t>
      </w:r>
    </w:p>
    <w:p w14:paraId="5BE8F3B3" w14:textId="03005570" w:rsidR="00DF654D" w:rsidRPr="00DF654D" w:rsidRDefault="00DF654D" w:rsidP="00DF654D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bookmarkStart w:id="0" w:name="_Hlk172890386"/>
      <w:r w:rsidRPr="00DF654D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AD.2 </w:t>
      </w:r>
      <w:bookmarkEnd w:id="0"/>
      <w:r w:rsidRPr="00DF654D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Występuje Zamawiający we współpracy z Wykonawcą</w:t>
      </w:r>
    </w:p>
    <w:p w14:paraId="20350283" w14:textId="77777777" w:rsidR="00DF654D" w:rsidRPr="00DF654D" w:rsidRDefault="00DF654D" w:rsidP="00DF654D">
      <w:pPr>
        <w:autoSpaceDE w:val="0"/>
        <w:autoSpaceDN w:val="0"/>
        <w:adjustRightInd w:val="0"/>
        <w:spacing w:line="360" w:lineRule="auto"/>
        <w:ind w:left="36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7513758A" w14:textId="315FB2A4" w:rsidR="00DF654D" w:rsidRDefault="00DF654D" w:rsidP="00DF65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>
        <w:rPr>
          <w:rFonts w:ascii="Times New Roman" w:hAnsi="Times New Roman" w:cs="Times New Roman"/>
          <w:color w:val="666666"/>
          <w:kern w:val="0"/>
          <w:sz w:val="24"/>
          <w:szCs w:val="24"/>
        </w:rPr>
        <w:t>W</w:t>
      </w:r>
      <w:r w:rsidR="00507FF7" w:rsidRPr="00DF654D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jakiej ilości</w:t>
      </w:r>
      <w:r w:rsidRPr="00DF654D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</w:t>
      </w:r>
      <w:r w:rsidR="00507FF7" w:rsidRPr="00DF654D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należy zabezpieczyć mienie czy zapewnienie miejsca </w:t>
      </w:r>
      <w:r w:rsidRPr="00DF654D">
        <w:rPr>
          <w:rFonts w:ascii="Times New Roman" w:hAnsi="Times New Roman" w:cs="Times New Roman"/>
          <w:color w:val="666666"/>
          <w:kern w:val="0"/>
          <w:sz w:val="24"/>
          <w:szCs w:val="24"/>
        </w:rPr>
        <w:t>składowania</w:t>
      </w:r>
      <w:r w:rsidR="00507FF7" w:rsidRPr="00DF654D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jest po stronie wykonawcy? </w:t>
      </w:r>
    </w:p>
    <w:p w14:paraId="39FB08E3" w14:textId="24FFD412" w:rsidR="00DF654D" w:rsidRDefault="00DF654D" w:rsidP="00DF654D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DF654D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AD.3 Tak po stronie Wykonawcy po wcześniejszym uzgodnieniu z Zamawiającym</w:t>
      </w:r>
    </w:p>
    <w:p w14:paraId="5532DEB2" w14:textId="77777777" w:rsidR="00DF654D" w:rsidRPr="00DF654D" w:rsidRDefault="00DF654D" w:rsidP="00DF654D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</w:p>
    <w:p w14:paraId="1407E3EF" w14:textId="5A5B2794" w:rsidR="00507FF7" w:rsidRDefault="00DF654D" w:rsidP="00DF65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DF654D">
        <w:rPr>
          <w:rFonts w:ascii="Times New Roman" w:hAnsi="Times New Roman" w:cs="Times New Roman"/>
          <w:color w:val="666666"/>
          <w:kern w:val="0"/>
          <w:sz w:val="24"/>
          <w:szCs w:val="24"/>
        </w:rPr>
        <w:t>O</w:t>
      </w:r>
      <w:r w:rsidR="00507FF7" w:rsidRPr="00DF654D">
        <w:rPr>
          <w:rFonts w:ascii="Times New Roman" w:hAnsi="Times New Roman" w:cs="Times New Roman"/>
          <w:color w:val="666666"/>
          <w:kern w:val="0"/>
          <w:sz w:val="24"/>
          <w:szCs w:val="24"/>
        </w:rPr>
        <w:t>biekt</w:t>
      </w:r>
      <w:r w:rsidRPr="00DF654D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</w:t>
      </w:r>
      <w:r w:rsidR="00507FF7" w:rsidRPr="00DF654D">
        <w:rPr>
          <w:rFonts w:ascii="Times New Roman" w:hAnsi="Times New Roman" w:cs="Times New Roman"/>
          <w:color w:val="666666"/>
          <w:kern w:val="0"/>
          <w:sz w:val="24"/>
          <w:szCs w:val="24"/>
        </w:rPr>
        <w:t>będzie wyłączony z użytkowania w trakcie prowadzenia prac?</w:t>
      </w:r>
    </w:p>
    <w:p w14:paraId="0038B681" w14:textId="52755A8B" w:rsidR="00DF654D" w:rsidRDefault="00DF654D" w:rsidP="00DF654D">
      <w:pPr>
        <w:pStyle w:val="Akapitzlist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bookmarkStart w:id="1" w:name="_Hlk172890661"/>
      <w:r w:rsidRPr="00DF654D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AD.</w:t>
      </w:r>
      <w:r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4</w:t>
      </w:r>
      <w:r w:rsidRPr="00DF654D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Tak </w:t>
      </w:r>
    </w:p>
    <w:bookmarkEnd w:id="1"/>
    <w:p w14:paraId="7E46AED5" w14:textId="77777777" w:rsidR="00DF654D" w:rsidRDefault="00DF654D" w:rsidP="00DF654D">
      <w:pPr>
        <w:pStyle w:val="Akapitzlist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</w:p>
    <w:p w14:paraId="4AF4E6C1" w14:textId="7948D1EE" w:rsidR="00DF654D" w:rsidRPr="001F3A76" w:rsidRDefault="00DF654D" w:rsidP="00FF5C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3A76">
        <w:rPr>
          <w:rFonts w:ascii="Times New Roman" w:hAnsi="Times New Roman" w:cs="Times New Roman"/>
          <w:sz w:val="24"/>
          <w:szCs w:val="24"/>
        </w:rPr>
        <w:t>Ze względu na duży zakres przedmiotu zamówienia i trwający aktualnie okres urlopowy prosimy o wydłużenie terminu składania ofert do 05.08.2024 umożliwi to złożenie korzystnej oraz konkurencyjnej oferty</w:t>
      </w:r>
    </w:p>
    <w:p w14:paraId="187F3F97" w14:textId="52F15190" w:rsidR="001F3A76" w:rsidRDefault="001F3A76" w:rsidP="00FF5C6F">
      <w:pPr>
        <w:pStyle w:val="Akapitzlist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DF654D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AD.</w:t>
      </w:r>
      <w:r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5</w:t>
      </w:r>
      <w:r w:rsidRPr="00DF654D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</w:t>
      </w:r>
      <w:r w:rsidRPr="001F3A76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Ze względów proceduralnych nie zależnych od nas a związanych z finansowaniem przedsięwzięcia jest to nie możliwe.</w:t>
      </w:r>
    </w:p>
    <w:p w14:paraId="48C26471" w14:textId="77777777" w:rsidR="00323D4E" w:rsidRDefault="00323D4E" w:rsidP="00FF5C6F">
      <w:pPr>
        <w:pStyle w:val="Akapitzlist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</w:p>
    <w:p w14:paraId="7DEBAB38" w14:textId="79E08291" w:rsidR="00762358" w:rsidRPr="00323D4E" w:rsidRDefault="00762358" w:rsidP="007623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76235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Prosimy o informację jakie wyposażenie wchodzi w zakres zadania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14:paraId="28371690" w14:textId="32CCD24F" w:rsidR="00323D4E" w:rsidRPr="00323D4E" w:rsidRDefault="00323D4E" w:rsidP="00323D4E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323D4E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AD.</w:t>
      </w:r>
      <w:r w:rsidRPr="00323D4E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6</w:t>
      </w:r>
      <w:r w:rsidRPr="00323D4E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</w:t>
      </w:r>
      <w:r w:rsidRPr="00323D4E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Zakres opisany jest w pkt 18 przedmiaru: </w:t>
      </w:r>
    </w:p>
    <w:p w14:paraId="62877418" w14:textId="3FBD770D" w:rsidR="00323D4E" w:rsidRPr="00323D4E" w:rsidRDefault="00323D4E" w:rsidP="00323D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23D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Dostawa i montaż platformy </w:t>
      </w:r>
      <w:r w:rsidRPr="00323D4E">
        <w:rPr>
          <w:rFonts w:ascii="Times New Roman" w:hAnsi="Times New Roman" w:cs="Times New Roman"/>
          <w:b/>
          <w:bCs/>
          <w:kern w:val="0"/>
          <w:sz w:val="24"/>
          <w:szCs w:val="24"/>
        </w:rPr>
        <w:t>przychodowej</w:t>
      </w:r>
      <w:r w:rsidRPr="00323D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 najazdem</w:t>
      </w:r>
      <w:r w:rsidRPr="00323D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23D4E">
        <w:rPr>
          <w:rFonts w:ascii="Times New Roman" w:hAnsi="Times New Roman" w:cs="Times New Roman"/>
          <w:b/>
          <w:bCs/>
          <w:kern w:val="0"/>
          <w:sz w:val="24"/>
          <w:szCs w:val="24"/>
        </w:rPr>
        <w:t>bocznym</w:t>
      </w:r>
    </w:p>
    <w:p w14:paraId="1DBEB8D3" w14:textId="0201A23B" w:rsidR="00323D4E" w:rsidRPr="00323D4E" w:rsidRDefault="00323D4E" w:rsidP="00323D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323D4E">
        <w:rPr>
          <w:rFonts w:ascii="Times New Roman" w:hAnsi="Times New Roman" w:cs="Times New Roman"/>
          <w:b/>
          <w:bCs/>
          <w:kern w:val="0"/>
          <w:sz w:val="24"/>
          <w:szCs w:val="24"/>
        </w:rPr>
        <w:t>Dostawa i montaż balustrady schodowej ze stali nierdzewnej</w:t>
      </w:r>
    </w:p>
    <w:p w14:paraId="1772CF78" w14:textId="77777777" w:rsidR="001F3A76" w:rsidRPr="001F3A76" w:rsidRDefault="001F3A76" w:rsidP="001F3A76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240656" w14:textId="77777777" w:rsidR="00C01E68" w:rsidRPr="00507FF7" w:rsidRDefault="00C01E68" w:rsidP="00C01E68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sectPr w:rsidR="00C01E68" w:rsidRPr="00507FF7" w:rsidSect="00C01E68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575FB"/>
    <w:multiLevelType w:val="hybridMultilevel"/>
    <w:tmpl w:val="DC58AAA4"/>
    <w:lvl w:ilvl="0" w:tplc="C39CDF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C852D0"/>
    <w:multiLevelType w:val="hybridMultilevel"/>
    <w:tmpl w:val="7A4A0A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225B4C"/>
    <w:multiLevelType w:val="hybridMultilevel"/>
    <w:tmpl w:val="60760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46FF"/>
    <w:multiLevelType w:val="hybridMultilevel"/>
    <w:tmpl w:val="CEC4E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6D57"/>
    <w:multiLevelType w:val="hybridMultilevel"/>
    <w:tmpl w:val="D13A2AE8"/>
    <w:lvl w:ilvl="0" w:tplc="DDC21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797F"/>
    <w:multiLevelType w:val="hybridMultilevel"/>
    <w:tmpl w:val="89448F02"/>
    <w:lvl w:ilvl="0" w:tplc="E818A4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273E6"/>
    <w:multiLevelType w:val="hybridMultilevel"/>
    <w:tmpl w:val="19646942"/>
    <w:lvl w:ilvl="0" w:tplc="C39CD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966879">
    <w:abstractNumId w:val="4"/>
  </w:num>
  <w:num w:numId="2" w16cid:durableId="91055174">
    <w:abstractNumId w:val="6"/>
  </w:num>
  <w:num w:numId="3" w16cid:durableId="1812749716">
    <w:abstractNumId w:val="5"/>
  </w:num>
  <w:num w:numId="4" w16cid:durableId="1917473718">
    <w:abstractNumId w:val="3"/>
  </w:num>
  <w:num w:numId="5" w16cid:durableId="1470240563">
    <w:abstractNumId w:val="2"/>
  </w:num>
  <w:num w:numId="6" w16cid:durableId="775170515">
    <w:abstractNumId w:val="1"/>
  </w:num>
  <w:num w:numId="7" w16cid:durableId="205962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5"/>
    <w:rsid w:val="000C0DC7"/>
    <w:rsid w:val="001F265B"/>
    <w:rsid w:val="001F3A76"/>
    <w:rsid w:val="002136B2"/>
    <w:rsid w:val="0029756B"/>
    <w:rsid w:val="002B0952"/>
    <w:rsid w:val="002F597B"/>
    <w:rsid w:val="00323D4E"/>
    <w:rsid w:val="00344127"/>
    <w:rsid w:val="00507FF7"/>
    <w:rsid w:val="00533D22"/>
    <w:rsid w:val="006252DB"/>
    <w:rsid w:val="00745DD6"/>
    <w:rsid w:val="00762358"/>
    <w:rsid w:val="00787C08"/>
    <w:rsid w:val="00800A11"/>
    <w:rsid w:val="00863FB0"/>
    <w:rsid w:val="00955082"/>
    <w:rsid w:val="00B735B8"/>
    <w:rsid w:val="00C01E68"/>
    <w:rsid w:val="00C60B95"/>
    <w:rsid w:val="00C955E1"/>
    <w:rsid w:val="00DC3409"/>
    <w:rsid w:val="00DF654D"/>
    <w:rsid w:val="00E96F75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A340"/>
  <w15:chartTrackingRefBased/>
  <w15:docId w15:val="{1DDC2F44-7ACC-495D-BE42-186290E1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B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B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B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B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B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B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B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B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B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B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B95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0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B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0B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0B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0B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B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11</cp:revision>
  <dcterms:created xsi:type="dcterms:W3CDTF">2024-07-21T06:27:00Z</dcterms:created>
  <dcterms:modified xsi:type="dcterms:W3CDTF">2024-07-26T11:07:00Z</dcterms:modified>
</cp:coreProperties>
</file>